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C4F8D" w14:textId="77777777" w:rsidR="00C7504E" w:rsidRPr="005A715E" w:rsidRDefault="00C7504E" w:rsidP="00C7504E">
      <w:pPr>
        <w:pStyle w:val="NoSpacing"/>
        <w:spacing w:line="480" w:lineRule="auto"/>
        <w:jc w:val="center"/>
        <w:rPr>
          <w:lang w:val="id-ID"/>
        </w:rPr>
      </w:pPr>
      <w:bookmarkStart w:id="0" w:name="_Toc175048440"/>
      <w:bookmarkStart w:id="1" w:name="_Toc186024650"/>
      <w:bookmarkStart w:id="2" w:name="_Toc186320581"/>
      <w:bookmarkStart w:id="3" w:name="_Toc190115937"/>
      <w:bookmarkStart w:id="4" w:name="_GoBack"/>
      <w:bookmarkEnd w:id="4"/>
      <w:r w:rsidRPr="005A715E">
        <w:rPr>
          <w:lang w:val="id-ID"/>
        </w:rPr>
        <w:t>DAFTAR PUSTAKA</w:t>
      </w:r>
      <w:bookmarkEnd w:id="0"/>
      <w:bookmarkEnd w:id="1"/>
      <w:bookmarkEnd w:id="2"/>
      <w:bookmarkEnd w:id="3"/>
    </w:p>
    <w:p w14:paraId="21A4C07F" w14:textId="77777777" w:rsidR="00C7504E" w:rsidRDefault="00C7504E" w:rsidP="00C7504E">
      <w:pPr>
        <w:ind w:left="709" w:hanging="709"/>
        <w:rPr>
          <w:rFonts w:cs="Times New Roman"/>
          <w:szCs w:val="24"/>
        </w:rPr>
      </w:pPr>
      <w:bookmarkStart w:id="5" w:name="_Hlk190441309"/>
      <w:r w:rsidRPr="005A715E">
        <w:rPr>
          <w:rFonts w:cs="Times New Roman"/>
          <w:szCs w:val="24"/>
        </w:rPr>
        <w:t>Asidu, dkk. 2016. Pemanfaatan Minyak Oli Bekas Sebagai Bahan Bakar Alternatif dengan Pencampuran Minyak Pirolisis. Universitas Halu Oleo. Kendari.</w:t>
      </w:r>
    </w:p>
    <w:p w14:paraId="48798DAC" w14:textId="77777777" w:rsidR="00C7504E" w:rsidRPr="005A715E" w:rsidRDefault="00C7504E" w:rsidP="00C7504E">
      <w:pPr>
        <w:pStyle w:val="Bibliography"/>
        <w:ind w:left="720" w:hanging="720"/>
        <w:rPr>
          <w:rFonts w:cs="Times New Roman"/>
          <w:szCs w:val="24"/>
        </w:rPr>
      </w:pPr>
      <w:r w:rsidRPr="005A715E">
        <w:rPr>
          <w:rFonts w:cs="Times New Roman"/>
          <w:szCs w:val="24"/>
        </w:rPr>
        <w:t xml:space="preserve">SN, G. (2019). Petroleum &amp; Petrochemical Engineering Journal. </w:t>
      </w:r>
      <w:r w:rsidRPr="005A715E">
        <w:rPr>
          <w:rFonts w:cs="Times New Roman"/>
          <w:i/>
          <w:iCs/>
          <w:szCs w:val="24"/>
        </w:rPr>
        <w:t>Use of Used Cooking Oil as CI Engine Fuel - A Review Paper</w:t>
      </w:r>
      <w:r w:rsidRPr="005A715E">
        <w:rPr>
          <w:rFonts w:cs="Times New Roman"/>
          <w:szCs w:val="24"/>
        </w:rPr>
        <w:t>.</w:t>
      </w:r>
    </w:p>
    <w:p w14:paraId="7A3CC889" w14:textId="77777777" w:rsidR="00C7504E" w:rsidRPr="005A715E" w:rsidRDefault="00C7504E" w:rsidP="00C7504E">
      <w:pPr>
        <w:pStyle w:val="Bibliography"/>
        <w:ind w:left="720" w:hanging="720"/>
        <w:rPr>
          <w:rFonts w:cs="Times New Roman"/>
          <w:kern w:val="0"/>
          <w:szCs w:val="24"/>
          <w14:ligatures w14:val="none"/>
        </w:rPr>
      </w:pPr>
      <w:r w:rsidRPr="005A715E">
        <w:rPr>
          <w:rFonts w:cs="Times New Roman"/>
          <w:szCs w:val="24"/>
        </w:rPr>
        <w:fldChar w:fldCharType="begin"/>
      </w:r>
      <w:r w:rsidRPr="005A715E">
        <w:rPr>
          <w:rFonts w:cs="Times New Roman"/>
          <w:szCs w:val="24"/>
        </w:rPr>
        <w:instrText xml:space="preserve"> BIBLIOGRAPHY  \l 1033 </w:instrText>
      </w:r>
      <w:r w:rsidRPr="005A715E">
        <w:rPr>
          <w:rFonts w:cs="Times New Roman"/>
          <w:szCs w:val="24"/>
        </w:rPr>
        <w:fldChar w:fldCharType="separate"/>
      </w:r>
      <w:r w:rsidRPr="005A715E">
        <w:rPr>
          <w:rFonts w:cs="Times New Roman"/>
          <w:szCs w:val="24"/>
        </w:rPr>
        <w:t xml:space="preserve">Annasruddin Pratama, B. Y. (2020). </w:t>
      </w:r>
      <w:r w:rsidRPr="005A715E">
        <w:rPr>
          <w:rFonts w:cs="Times New Roman"/>
          <w:i/>
          <w:iCs/>
          <w:szCs w:val="24"/>
        </w:rPr>
        <w:t>Rancang Bangun Kompor (Burner) Berbahan Bakar Oli Bekas .</w:t>
      </w:r>
      <w:r w:rsidRPr="005A715E">
        <w:rPr>
          <w:rFonts w:cs="Times New Roman"/>
          <w:szCs w:val="24"/>
        </w:rPr>
        <w:t xml:space="preserve"> Semarang : Universitas Negeri Semarang.</w:t>
      </w:r>
    </w:p>
    <w:p w14:paraId="08E633CC" w14:textId="77777777" w:rsidR="00C7504E" w:rsidRPr="005A715E" w:rsidRDefault="00C7504E" w:rsidP="00C7504E">
      <w:pPr>
        <w:pStyle w:val="Bibliography"/>
        <w:ind w:left="720" w:hanging="720"/>
        <w:rPr>
          <w:rFonts w:cs="Times New Roman"/>
          <w:szCs w:val="24"/>
        </w:rPr>
      </w:pPr>
      <w:r w:rsidRPr="005A715E">
        <w:rPr>
          <w:rFonts w:cs="Times New Roman"/>
          <w:szCs w:val="24"/>
        </w:rPr>
        <w:t xml:space="preserve">Atmojo, Y. W. (2020). </w:t>
      </w:r>
      <w:r w:rsidRPr="005A715E">
        <w:rPr>
          <w:rFonts w:cs="Times New Roman"/>
          <w:i/>
          <w:iCs/>
          <w:szCs w:val="24"/>
        </w:rPr>
        <w:t>PENGARUH VARIASI TEKANAN UDARA TERHADAP.</w:t>
      </w:r>
      <w:r w:rsidRPr="005A715E">
        <w:rPr>
          <w:rFonts w:cs="Times New Roman"/>
          <w:szCs w:val="24"/>
        </w:rPr>
        <w:t xml:space="preserve"> Semarang: UNIVERSITAS NEGERI SEMARANG.</w:t>
      </w:r>
    </w:p>
    <w:p w14:paraId="025DCEB0" w14:textId="77777777" w:rsidR="00C7504E" w:rsidRDefault="00C7504E" w:rsidP="00C7504E">
      <w:pPr>
        <w:pStyle w:val="Bibliography"/>
        <w:ind w:left="720" w:hanging="720"/>
        <w:rPr>
          <w:rFonts w:cs="Times New Roman"/>
          <w:szCs w:val="24"/>
        </w:rPr>
      </w:pPr>
      <w:r w:rsidRPr="005A715E">
        <w:rPr>
          <w:rFonts w:cs="Times New Roman"/>
          <w:szCs w:val="24"/>
        </w:rPr>
        <w:t xml:space="preserve">Gilang Wahyu Ramadhan, B. (2020). </w:t>
      </w:r>
      <w:r w:rsidRPr="005A715E">
        <w:rPr>
          <w:rFonts w:cs="Times New Roman"/>
          <w:i/>
          <w:iCs/>
          <w:szCs w:val="24"/>
        </w:rPr>
        <w:t>PENGARUH TEKANAN UDARA TERHADAP TEMPERATUR.</w:t>
      </w:r>
      <w:r w:rsidRPr="005A715E">
        <w:rPr>
          <w:rFonts w:cs="Times New Roman"/>
          <w:szCs w:val="24"/>
        </w:rPr>
        <w:t xml:space="preserve"> Semarang: Universitas Negeri Semarang.</w:t>
      </w:r>
    </w:p>
    <w:p w14:paraId="63CEE48B" w14:textId="77777777" w:rsidR="00C7504E" w:rsidRPr="005A715E" w:rsidRDefault="00C7504E" w:rsidP="00C7504E">
      <w:pPr>
        <w:pStyle w:val="Bibliography"/>
        <w:ind w:left="720" w:hanging="720"/>
        <w:rPr>
          <w:rFonts w:cs="Times New Roman"/>
          <w:szCs w:val="24"/>
        </w:rPr>
      </w:pPr>
      <w:r w:rsidRPr="005A715E">
        <w:rPr>
          <w:rFonts w:cs="Times New Roman"/>
          <w:szCs w:val="24"/>
        </w:rPr>
        <w:t xml:space="preserve">Mafruddin, K. R. (2022). </w:t>
      </w:r>
      <w:r w:rsidRPr="005A715E">
        <w:rPr>
          <w:rFonts w:cs="Times New Roman"/>
          <w:i/>
          <w:iCs/>
          <w:szCs w:val="24"/>
        </w:rPr>
        <w:t>Pengaruh laju aliran udara dan lubang uap air terhadap kinerja.</w:t>
      </w:r>
      <w:r w:rsidRPr="005A715E">
        <w:rPr>
          <w:rFonts w:cs="Times New Roman"/>
          <w:szCs w:val="24"/>
        </w:rPr>
        <w:t xml:space="preserve"> Kota Metro: Universitas Muhammadiyah Metro.</w:t>
      </w:r>
    </w:p>
    <w:p w14:paraId="13228197" w14:textId="77777777" w:rsidR="00C7504E" w:rsidRPr="005A715E" w:rsidRDefault="00C7504E" w:rsidP="00C7504E">
      <w:pPr>
        <w:pStyle w:val="Bibliography"/>
        <w:ind w:left="720" w:hanging="720"/>
        <w:rPr>
          <w:rFonts w:cs="Times New Roman"/>
          <w:szCs w:val="24"/>
        </w:rPr>
      </w:pPr>
      <w:r w:rsidRPr="005A715E">
        <w:rPr>
          <w:rFonts w:cs="Times New Roman"/>
          <w:szCs w:val="24"/>
        </w:rPr>
        <w:t xml:space="preserve">Hadi Wibowo, M. R. (2023). </w:t>
      </w:r>
      <w:r w:rsidRPr="005A715E">
        <w:rPr>
          <w:rFonts w:cs="Times New Roman"/>
          <w:i/>
          <w:iCs/>
          <w:szCs w:val="24"/>
        </w:rPr>
        <w:t>PEMANFAATAN OLI BEKAS SEBAGAI BAHAN BAKAR ALTERNATIF DALAM.</w:t>
      </w:r>
      <w:r w:rsidRPr="005A715E">
        <w:rPr>
          <w:rFonts w:cs="Times New Roman"/>
          <w:szCs w:val="24"/>
        </w:rPr>
        <w:t xml:space="preserve"> Kota Tegal: fakultas teknik dan ilmu komputer, universitas pancasakti tegal.</w:t>
      </w:r>
    </w:p>
    <w:p w14:paraId="2DD24736" w14:textId="77777777" w:rsidR="00C7504E" w:rsidRPr="005A715E" w:rsidRDefault="00C7504E" w:rsidP="00C7504E">
      <w:pPr>
        <w:pStyle w:val="Bibliography"/>
        <w:ind w:left="720" w:hanging="720"/>
        <w:rPr>
          <w:rFonts w:cs="Times New Roman"/>
          <w:szCs w:val="24"/>
        </w:rPr>
      </w:pPr>
      <w:r w:rsidRPr="005A715E">
        <w:rPr>
          <w:rFonts w:cs="Times New Roman"/>
          <w:szCs w:val="24"/>
        </w:rPr>
        <w:t xml:space="preserve">Harshit Mandloi, L. S. (2023). International Journal for Research in Applied Science &amp; Engineering Technology (IJRASET). </w:t>
      </w:r>
      <w:r w:rsidRPr="005A715E">
        <w:rPr>
          <w:rFonts w:cs="Times New Roman"/>
          <w:i/>
          <w:iCs/>
          <w:szCs w:val="24"/>
        </w:rPr>
        <w:t>A Review on Recycle of Waste Lubricant Oil and</w:t>
      </w:r>
      <w:r w:rsidRPr="005A715E">
        <w:rPr>
          <w:rFonts w:cs="Times New Roman"/>
          <w:szCs w:val="24"/>
        </w:rPr>
        <w:t>.</w:t>
      </w:r>
    </w:p>
    <w:p w14:paraId="7702B5C9" w14:textId="77777777" w:rsidR="00C7504E" w:rsidRPr="005A715E" w:rsidRDefault="00C7504E" w:rsidP="00C7504E">
      <w:pPr>
        <w:pStyle w:val="Bibliography"/>
        <w:ind w:left="720" w:hanging="720"/>
        <w:rPr>
          <w:rFonts w:cs="Times New Roman"/>
          <w:szCs w:val="24"/>
        </w:rPr>
      </w:pPr>
      <w:r w:rsidRPr="005A715E">
        <w:rPr>
          <w:rFonts w:cs="Times New Roman"/>
          <w:szCs w:val="24"/>
        </w:rPr>
        <w:lastRenderedPageBreak/>
        <w:t xml:space="preserve">ICHSAN, D. A. (2023). </w:t>
      </w:r>
      <w:r w:rsidRPr="005A715E">
        <w:rPr>
          <w:rFonts w:cs="Times New Roman"/>
          <w:i/>
          <w:iCs/>
          <w:szCs w:val="24"/>
        </w:rPr>
        <w:t>ANALISIS ALAT PEMBAKAR SAMPAH BERBAHAN BAKAR.</w:t>
      </w:r>
      <w:r w:rsidRPr="005A715E">
        <w:rPr>
          <w:rFonts w:cs="Times New Roman"/>
          <w:szCs w:val="24"/>
        </w:rPr>
        <w:t xml:space="preserve"> Kota Tegal: UNIVERSITAS PANCASAKTI TEGAL.</w:t>
      </w:r>
    </w:p>
    <w:p w14:paraId="3E04D1B0" w14:textId="77777777" w:rsidR="00C7504E" w:rsidRPr="005A715E" w:rsidRDefault="00C7504E" w:rsidP="00C7504E">
      <w:pPr>
        <w:pStyle w:val="Bibliography"/>
        <w:ind w:left="720" w:hanging="720"/>
        <w:rPr>
          <w:rFonts w:cs="Times New Roman"/>
          <w:szCs w:val="24"/>
        </w:rPr>
      </w:pPr>
      <w:r w:rsidRPr="005A715E">
        <w:rPr>
          <w:rFonts w:cs="Times New Roman"/>
          <w:szCs w:val="24"/>
        </w:rPr>
        <w:t xml:space="preserve">Legisnal Hakim, M. S. (n.d.). </w:t>
      </w:r>
      <w:r w:rsidRPr="005A715E">
        <w:rPr>
          <w:rFonts w:cs="Times New Roman"/>
          <w:i/>
          <w:iCs/>
          <w:szCs w:val="24"/>
        </w:rPr>
        <w:t>RANCANG BANGUN DAPUR KETEL UAP PIPA API MINI MODEL HORIZONTAL ALAT.</w:t>
      </w:r>
      <w:r w:rsidRPr="005A715E">
        <w:rPr>
          <w:rFonts w:cs="Times New Roman"/>
          <w:szCs w:val="24"/>
        </w:rPr>
        <w:t xml:space="preserve"> Riau: Universitas Muhammadiyah Riau.</w:t>
      </w:r>
    </w:p>
    <w:p w14:paraId="59ED158B" w14:textId="77777777" w:rsidR="00C7504E" w:rsidRPr="00DC1495" w:rsidRDefault="00C7504E" w:rsidP="00C7504E">
      <w:pPr>
        <w:ind w:left="851" w:hanging="851"/>
        <w:jc w:val="left"/>
        <w:rPr>
          <w:b/>
        </w:rPr>
      </w:pPr>
      <w:r w:rsidRPr="005A715E">
        <w:fldChar w:fldCharType="end"/>
      </w:r>
      <w:r w:rsidRPr="00327A2B">
        <w:t xml:space="preserve">Ainul Ghurri  </w:t>
      </w:r>
      <w:r>
        <w:t xml:space="preserve">dan </w:t>
      </w:r>
      <w:r w:rsidRPr="00327A2B">
        <w:t>Gunawan Tista.</w:t>
      </w:r>
      <w:r>
        <w:t xml:space="preserve"> </w:t>
      </w:r>
      <w:r w:rsidRPr="00DC1495">
        <w:t>PENGARUH SUDUT NOZZLE TERHADAP PERMANENT PRESSURE DROP DAN DISCHARGE COEFFICIENT PADA NOZZLE FLOW METER</w:t>
      </w:r>
      <w:r>
        <w:t xml:space="preserve">. </w:t>
      </w:r>
      <w:r w:rsidRPr="00327A2B">
        <w:t>Fakultas Teknik, Universitas Udayana</w:t>
      </w:r>
    </w:p>
    <w:p w14:paraId="77604FB5" w14:textId="77777777" w:rsidR="00C7504E" w:rsidRPr="00DC1495" w:rsidRDefault="00C7504E" w:rsidP="00C7504E">
      <w:pPr>
        <w:pStyle w:val="NoSpacing"/>
        <w:spacing w:line="480" w:lineRule="auto"/>
        <w:jc w:val="center"/>
        <w:rPr>
          <w:b w:val="0"/>
          <w:bCs/>
          <w:i/>
          <w:iCs/>
        </w:rPr>
      </w:pPr>
    </w:p>
    <w:bookmarkEnd w:id="5"/>
    <w:p w14:paraId="44DEC744" w14:textId="77777777" w:rsidR="00C7504E" w:rsidRDefault="00C7504E" w:rsidP="00C7504E">
      <w:pPr>
        <w:pStyle w:val="NoSpacing"/>
        <w:jc w:val="center"/>
      </w:pPr>
    </w:p>
    <w:p w14:paraId="318F66ED" w14:textId="77777777" w:rsidR="00C7504E" w:rsidRDefault="00C7504E" w:rsidP="00C7504E">
      <w:pPr>
        <w:pStyle w:val="NoSpacing"/>
        <w:jc w:val="center"/>
      </w:pPr>
    </w:p>
    <w:p w14:paraId="656C692A" w14:textId="77777777" w:rsidR="00C7504E" w:rsidRDefault="00C7504E" w:rsidP="00C7504E">
      <w:pPr>
        <w:pStyle w:val="NoSpacing"/>
        <w:jc w:val="center"/>
      </w:pPr>
    </w:p>
    <w:p w14:paraId="0B0B4CA6" w14:textId="77777777" w:rsidR="00C7504E" w:rsidRDefault="00C7504E" w:rsidP="00C7504E">
      <w:pPr>
        <w:pStyle w:val="NoSpacing"/>
        <w:jc w:val="center"/>
      </w:pPr>
    </w:p>
    <w:p w14:paraId="4B882E5B" w14:textId="77777777" w:rsidR="00C7504E" w:rsidRDefault="00C7504E" w:rsidP="00C7504E">
      <w:pPr>
        <w:pStyle w:val="NoSpacing"/>
        <w:jc w:val="center"/>
      </w:pPr>
    </w:p>
    <w:p w14:paraId="42673FC9" w14:textId="77777777" w:rsidR="00C7504E" w:rsidRDefault="00C7504E" w:rsidP="00C7504E">
      <w:pPr>
        <w:pStyle w:val="NoSpacing"/>
        <w:jc w:val="center"/>
      </w:pPr>
    </w:p>
    <w:p w14:paraId="0E06DCFC" w14:textId="77777777" w:rsidR="00C7504E" w:rsidRDefault="00C7504E" w:rsidP="00C7504E">
      <w:pPr>
        <w:pStyle w:val="NoSpacing"/>
        <w:jc w:val="center"/>
      </w:pPr>
    </w:p>
    <w:p w14:paraId="385876A8" w14:textId="77777777" w:rsidR="00C7504E" w:rsidRDefault="00C7504E" w:rsidP="00C7504E">
      <w:pPr>
        <w:pStyle w:val="NoSpacing"/>
        <w:jc w:val="center"/>
      </w:pPr>
    </w:p>
    <w:p w14:paraId="34CCCCF8" w14:textId="77777777" w:rsidR="00C7504E" w:rsidRDefault="00C7504E" w:rsidP="00C7504E">
      <w:pPr>
        <w:pStyle w:val="NoSpacing"/>
        <w:jc w:val="center"/>
      </w:pPr>
    </w:p>
    <w:p w14:paraId="2FE019F1" w14:textId="77777777" w:rsidR="00C7504E" w:rsidRDefault="00C7504E" w:rsidP="00C7504E">
      <w:pPr>
        <w:pStyle w:val="NoSpacing"/>
        <w:jc w:val="center"/>
      </w:pPr>
    </w:p>
    <w:p w14:paraId="434FEFD8" w14:textId="77777777" w:rsidR="00C7504E" w:rsidRDefault="00C7504E" w:rsidP="00C7504E">
      <w:pPr>
        <w:pStyle w:val="NoSpacing"/>
        <w:jc w:val="center"/>
      </w:pPr>
    </w:p>
    <w:p w14:paraId="6CB0FB45" w14:textId="77777777" w:rsidR="00C7504E" w:rsidRDefault="00C7504E" w:rsidP="00C7504E">
      <w:pPr>
        <w:pStyle w:val="NoSpacing"/>
        <w:jc w:val="center"/>
      </w:pPr>
    </w:p>
    <w:p w14:paraId="5CA4830C" w14:textId="77777777" w:rsidR="00C7504E" w:rsidRDefault="00C7504E" w:rsidP="00C7504E">
      <w:pPr>
        <w:pStyle w:val="NoSpacing"/>
        <w:jc w:val="center"/>
      </w:pPr>
    </w:p>
    <w:p w14:paraId="2E443C4D" w14:textId="77777777" w:rsidR="00C7504E" w:rsidRDefault="00C7504E" w:rsidP="00C7504E">
      <w:pPr>
        <w:pStyle w:val="NoSpacing"/>
        <w:jc w:val="center"/>
      </w:pPr>
    </w:p>
    <w:p w14:paraId="0ACA20C1" w14:textId="77777777" w:rsidR="00C7504E" w:rsidRDefault="00C7504E" w:rsidP="00C7504E">
      <w:pPr>
        <w:pStyle w:val="NoSpacing"/>
        <w:jc w:val="center"/>
      </w:pPr>
    </w:p>
    <w:p w14:paraId="07574A3C" w14:textId="77777777" w:rsidR="00C7504E" w:rsidRDefault="00C7504E" w:rsidP="00C7504E">
      <w:pPr>
        <w:pStyle w:val="NoSpacing"/>
        <w:jc w:val="center"/>
      </w:pPr>
    </w:p>
    <w:p w14:paraId="3AC7832A" w14:textId="77777777" w:rsidR="00C7504E" w:rsidRDefault="00C7504E" w:rsidP="00C7504E">
      <w:pPr>
        <w:pStyle w:val="NoSpacing"/>
        <w:jc w:val="center"/>
      </w:pPr>
    </w:p>
    <w:p w14:paraId="12FFB1E9" w14:textId="77777777" w:rsidR="00C7504E" w:rsidRDefault="00C7504E" w:rsidP="00C7504E">
      <w:pPr>
        <w:pStyle w:val="NoSpacing"/>
        <w:jc w:val="center"/>
      </w:pPr>
    </w:p>
    <w:p w14:paraId="7658EE57" w14:textId="77777777" w:rsidR="00C7504E" w:rsidRDefault="00C7504E" w:rsidP="00C7504E">
      <w:pPr>
        <w:pStyle w:val="NoSpacing"/>
        <w:jc w:val="center"/>
      </w:pPr>
    </w:p>
    <w:p w14:paraId="4CBC705F" w14:textId="77777777" w:rsidR="00C7504E" w:rsidRDefault="00C7504E" w:rsidP="00C7504E">
      <w:pPr>
        <w:pStyle w:val="NoSpacing"/>
        <w:jc w:val="center"/>
      </w:pPr>
    </w:p>
    <w:p w14:paraId="742FD496" w14:textId="77777777" w:rsidR="00C7504E" w:rsidRDefault="00C7504E" w:rsidP="00C7504E">
      <w:pPr>
        <w:pStyle w:val="NoSpacing"/>
        <w:jc w:val="center"/>
      </w:pPr>
    </w:p>
    <w:p w14:paraId="69FB63CB" w14:textId="77777777" w:rsidR="00C7504E" w:rsidRDefault="00C7504E" w:rsidP="00C7504E">
      <w:pPr>
        <w:pStyle w:val="NoSpacing"/>
        <w:jc w:val="center"/>
      </w:pPr>
    </w:p>
    <w:p w14:paraId="6C3052C3" w14:textId="77777777" w:rsidR="00C7504E" w:rsidRDefault="00C7504E" w:rsidP="00C7504E">
      <w:pPr>
        <w:pStyle w:val="NoSpacing"/>
        <w:jc w:val="center"/>
      </w:pPr>
    </w:p>
    <w:p w14:paraId="14E3F1E3" w14:textId="77777777" w:rsidR="00C7504E" w:rsidRDefault="00C7504E" w:rsidP="00C7504E">
      <w:pPr>
        <w:pStyle w:val="NoSpacing"/>
        <w:jc w:val="center"/>
      </w:pPr>
    </w:p>
    <w:p w14:paraId="07C34C70" w14:textId="77777777" w:rsidR="00C7504E" w:rsidRDefault="00C7504E" w:rsidP="00C7504E">
      <w:pPr>
        <w:pStyle w:val="NoSpacing"/>
        <w:jc w:val="center"/>
      </w:pPr>
    </w:p>
    <w:p w14:paraId="6A58164A" w14:textId="77777777" w:rsidR="00C7504E" w:rsidRDefault="00C7504E" w:rsidP="00C7504E">
      <w:pPr>
        <w:pStyle w:val="NoSpacing"/>
        <w:jc w:val="center"/>
      </w:pPr>
    </w:p>
    <w:p w14:paraId="505BF82A" w14:textId="77777777" w:rsidR="00C7504E" w:rsidRDefault="00C7504E" w:rsidP="00C7504E">
      <w:pPr>
        <w:pStyle w:val="NoSpacing"/>
        <w:jc w:val="center"/>
      </w:pPr>
    </w:p>
    <w:p w14:paraId="734C3095" w14:textId="77777777" w:rsidR="00C7504E" w:rsidRDefault="00C7504E" w:rsidP="00C7504E">
      <w:pPr>
        <w:pStyle w:val="NoSpacing"/>
        <w:jc w:val="center"/>
      </w:pPr>
    </w:p>
    <w:p w14:paraId="4CF0AF5A" w14:textId="77777777" w:rsidR="00C7504E" w:rsidRDefault="00C7504E" w:rsidP="00C7504E">
      <w:pPr>
        <w:pStyle w:val="NoSpacing"/>
        <w:jc w:val="center"/>
      </w:pPr>
    </w:p>
    <w:p w14:paraId="4883E6D6" w14:textId="77777777" w:rsidR="00C7504E" w:rsidRDefault="00C7504E" w:rsidP="00C7504E">
      <w:pPr>
        <w:pStyle w:val="NoSpacing"/>
        <w:jc w:val="center"/>
      </w:pPr>
    </w:p>
    <w:p w14:paraId="073B831A" w14:textId="77777777" w:rsidR="00C7504E" w:rsidRDefault="00C7504E" w:rsidP="00C7504E">
      <w:pPr>
        <w:pStyle w:val="NoSpacing"/>
      </w:pPr>
    </w:p>
    <w:p w14:paraId="11212A61" w14:textId="77777777" w:rsidR="00C7504E" w:rsidRPr="005A715E" w:rsidRDefault="00C7504E" w:rsidP="00C7504E">
      <w:pPr>
        <w:pStyle w:val="NoSpacing"/>
        <w:jc w:val="center"/>
      </w:pPr>
      <w:bookmarkStart w:id="6" w:name="_Toc186024651"/>
      <w:bookmarkStart w:id="7" w:name="_Toc186320582"/>
      <w:bookmarkStart w:id="8" w:name="_Toc190115938"/>
      <w:r>
        <w:t>LAMPIRAN</w:t>
      </w:r>
      <w:bookmarkEnd w:id="6"/>
      <w:bookmarkEnd w:id="7"/>
      <w:bookmarkEnd w:id="8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3964"/>
      </w:tblGrid>
      <w:tr w:rsidR="00C7504E" w14:paraId="34B85C35" w14:textId="77777777" w:rsidTr="00ED284A">
        <w:tc>
          <w:tcPr>
            <w:tcW w:w="3963" w:type="dxa"/>
            <w:vAlign w:val="center"/>
          </w:tcPr>
          <w:p w14:paraId="40638BFA" w14:textId="77777777" w:rsidR="00C7504E" w:rsidRDefault="00C7504E" w:rsidP="00ED284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  <w:lang w:eastAsia="id-ID"/>
              </w:rPr>
              <w:drawing>
                <wp:inline distT="0" distB="0" distL="0" distR="0" wp14:anchorId="14AD4168" wp14:editId="55B2EF19">
                  <wp:extent cx="1620000" cy="2160000"/>
                  <wp:effectExtent l="0" t="0" r="0" b="0"/>
                  <wp:docPr id="802907191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907191" name="Picture 80290719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  <w:vAlign w:val="center"/>
          </w:tcPr>
          <w:p w14:paraId="45FDCD43" w14:textId="77777777" w:rsidR="00C7504E" w:rsidRDefault="00C7504E" w:rsidP="00ED284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  <w:lang w:eastAsia="id-ID"/>
              </w:rPr>
              <w:drawing>
                <wp:inline distT="0" distB="0" distL="0" distR="0" wp14:anchorId="4C8B7463" wp14:editId="1CFCDFCB">
                  <wp:extent cx="1620000" cy="2160000"/>
                  <wp:effectExtent l="0" t="0" r="0" b="0"/>
                  <wp:docPr id="113762374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62374" name="Picture 11376237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04E" w14:paraId="309CEADD" w14:textId="77777777" w:rsidTr="00ED284A">
        <w:tc>
          <w:tcPr>
            <w:tcW w:w="3963" w:type="dxa"/>
            <w:vAlign w:val="center"/>
          </w:tcPr>
          <w:p w14:paraId="1FB62111" w14:textId="77777777" w:rsidR="00C7504E" w:rsidRDefault="00C7504E" w:rsidP="00ED284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  <w:lang w:eastAsia="id-ID"/>
              </w:rPr>
              <w:drawing>
                <wp:inline distT="0" distB="0" distL="0" distR="0" wp14:anchorId="2C2242D1" wp14:editId="396A1E1F">
                  <wp:extent cx="1620000" cy="2160000"/>
                  <wp:effectExtent l="0" t="0" r="0" b="0"/>
                  <wp:docPr id="2075597586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597586" name="Picture 207559758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  <w:vAlign w:val="center"/>
          </w:tcPr>
          <w:p w14:paraId="291F4B6A" w14:textId="77777777" w:rsidR="00C7504E" w:rsidRDefault="00C7504E" w:rsidP="00ED284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  <w:lang w:eastAsia="id-ID"/>
              </w:rPr>
              <w:drawing>
                <wp:inline distT="0" distB="0" distL="0" distR="0" wp14:anchorId="37126F11" wp14:editId="593BB6EA">
                  <wp:extent cx="1620000" cy="2160000"/>
                  <wp:effectExtent l="0" t="0" r="0" b="0"/>
                  <wp:docPr id="1645141794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141794" name="Picture 164514179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04E" w14:paraId="37053C2E" w14:textId="77777777" w:rsidTr="00ED284A">
        <w:tc>
          <w:tcPr>
            <w:tcW w:w="7927" w:type="dxa"/>
            <w:gridSpan w:val="2"/>
            <w:vAlign w:val="center"/>
          </w:tcPr>
          <w:p w14:paraId="0EEAF375" w14:textId="77777777" w:rsidR="00C7504E" w:rsidRDefault="00C7504E" w:rsidP="00ED284A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Dolumentasi pengambilan data</w:t>
            </w:r>
          </w:p>
          <w:p w14:paraId="668A9ACE" w14:textId="77777777" w:rsidR="00C7504E" w:rsidRDefault="00C7504E" w:rsidP="00ED284A">
            <w:pPr>
              <w:jc w:val="center"/>
              <w:rPr>
                <w:rFonts w:cs="Times New Roman"/>
                <w:noProof/>
                <w:szCs w:val="24"/>
              </w:rPr>
            </w:pPr>
          </w:p>
          <w:p w14:paraId="6E61BFBA" w14:textId="77777777" w:rsidR="00C7504E" w:rsidRDefault="00C7504E" w:rsidP="00ED284A">
            <w:pPr>
              <w:jc w:val="center"/>
              <w:rPr>
                <w:rFonts w:cs="Times New Roman"/>
                <w:noProof/>
                <w:szCs w:val="24"/>
              </w:rPr>
            </w:pPr>
          </w:p>
        </w:tc>
      </w:tr>
      <w:tr w:rsidR="00C7504E" w14:paraId="22AF1184" w14:textId="77777777" w:rsidTr="00ED284A">
        <w:tc>
          <w:tcPr>
            <w:tcW w:w="3963" w:type="dxa"/>
            <w:vAlign w:val="center"/>
          </w:tcPr>
          <w:p w14:paraId="5EE2830E" w14:textId="77777777" w:rsidR="00C7504E" w:rsidRDefault="00C7504E" w:rsidP="00ED284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  <w:lang w:eastAsia="id-ID"/>
              </w:rPr>
              <w:lastRenderedPageBreak/>
              <w:drawing>
                <wp:inline distT="0" distB="0" distL="0" distR="0" wp14:anchorId="62E523BF" wp14:editId="0B993014">
                  <wp:extent cx="1620000" cy="2160000"/>
                  <wp:effectExtent l="0" t="0" r="0" b="0"/>
                  <wp:docPr id="631523225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523225" name="Picture 63152322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  <w:vAlign w:val="center"/>
          </w:tcPr>
          <w:p w14:paraId="32CAA1D4" w14:textId="77777777" w:rsidR="00C7504E" w:rsidRDefault="00C7504E" w:rsidP="00ED284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  <w:lang w:eastAsia="id-ID"/>
              </w:rPr>
              <w:drawing>
                <wp:inline distT="0" distB="0" distL="0" distR="0" wp14:anchorId="0ED63301" wp14:editId="4A6F68A2">
                  <wp:extent cx="1620000" cy="2160000"/>
                  <wp:effectExtent l="0" t="0" r="0" b="0"/>
                  <wp:docPr id="74423619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236195" name="Picture 74423619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04E" w14:paraId="43B9A2E5" w14:textId="77777777" w:rsidTr="00ED284A">
        <w:tc>
          <w:tcPr>
            <w:tcW w:w="3963" w:type="dxa"/>
            <w:vAlign w:val="center"/>
          </w:tcPr>
          <w:p w14:paraId="313FC414" w14:textId="77777777" w:rsidR="00C7504E" w:rsidRDefault="00C7504E" w:rsidP="00ED284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  <w:lang w:eastAsia="id-ID"/>
              </w:rPr>
              <w:drawing>
                <wp:inline distT="0" distB="0" distL="0" distR="0" wp14:anchorId="2F0DDC54" wp14:editId="41CA5550">
                  <wp:extent cx="1620000" cy="2160000"/>
                  <wp:effectExtent l="0" t="0" r="0" b="0"/>
                  <wp:docPr id="94112886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128866" name="Picture 94112886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  <w:vAlign w:val="center"/>
          </w:tcPr>
          <w:p w14:paraId="765205E9" w14:textId="77777777" w:rsidR="00C7504E" w:rsidRDefault="00C7504E" w:rsidP="00ED284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  <w:lang w:eastAsia="id-ID"/>
              </w:rPr>
              <w:drawing>
                <wp:inline distT="0" distB="0" distL="0" distR="0" wp14:anchorId="0A37ACE4" wp14:editId="14F05D9B">
                  <wp:extent cx="1620000" cy="2160000"/>
                  <wp:effectExtent l="0" t="0" r="0" b="0"/>
                  <wp:docPr id="1005977261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977261" name="Picture 100597726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AB10B8" w14:textId="77777777" w:rsidR="00C7504E" w:rsidRDefault="00C7504E" w:rsidP="00C7504E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Dokumentasi pembuatan burner</w:t>
      </w:r>
    </w:p>
    <w:p w14:paraId="6A017601" w14:textId="77777777" w:rsidR="00B07221" w:rsidRDefault="00B07221"/>
    <w:sectPr w:rsidR="00B07221" w:rsidSect="00C7504E"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82"/>
    <w:rsid w:val="000E3CB9"/>
    <w:rsid w:val="00183B82"/>
    <w:rsid w:val="007A2C10"/>
    <w:rsid w:val="009941B1"/>
    <w:rsid w:val="00B07221"/>
    <w:rsid w:val="00BD120B"/>
    <w:rsid w:val="00C7504E"/>
    <w:rsid w:val="00D3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A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04E"/>
    <w:pPr>
      <w:spacing w:before="120" w:after="120" w:line="480" w:lineRule="auto"/>
      <w:jc w:val="both"/>
    </w:pPr>
    <w:rPr>
      <w:rFonts w:ascii="Times New Roman" w:hAnsi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B8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B8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B8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B8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lang w:val="en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B8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lang w:val="en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B82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lang w:val="en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B82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lang w:val="en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B82"/>
    <w:pPr>
      <w:keepNext/>
      <w:keepLines/>
      <w:spacing w:before="0"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lang w:val="en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B82"/>
    <w:pPr>
      <w:keepNext/>
      <w:keepLines/>
      <w:spacing w:before="0"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B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B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B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B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B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B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B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B82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</w:rPr>
  </w:style>
  <w:style w:type="character" w:customStyle="1" w:styleId="TitleChar">
    <w:name w:val="Title Char"/>
    <w:basedOn w:val="DefaultParagraphFont"/>
    <w:link w:val="Title"/>
    <w:uiPriority w:val="10"/>
    <w:rsid w:val="00183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B82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ID"/>
    </w:rPr>
  </w:style>
  <w:style w:type="character" w:customStyle="1" w:styleId="SubtitleChar">
    <w:name w:val="Subtitle Char"/>
    <w:basedOn w:val="DefaultParagraphFont"/>
    <w:link w:val="Subtitle"/>
    <w:uiPriority w:val="11"/>
    <w:rsid w:val="00183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B82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sz w:val="22"/>
      <w:lang w:val="en-ID"/>
    </w:rPr>
  </w:style>
  <w:style w:type="character" w:customStyle="1" w:styleId="QuoteChar">
    <w:name w:val="Quote Char"/>
    <w:basedOn w:val="DefaultParagraphFont"/>
    <w:link w:val="Quote"/>
    <w:uiPriority w:val="29"/>
    <w:rsid w:val="00183B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B82"/>
    <w:pPr>
      <w:spacing w:before="0" w:after="160" w:line="259" w:lineRule="auto"/>
      <w:ind w:left="720"/>
      <w:contextualSpacing/>
      <w:jc w:val="left"/>
    </w:pPr>
    <w:rPr>
      <w:rFonts w:asciiTheme="minorHAnsi" w:hAnsiTheme="minorHAnsi"/>
      <w:sz w:val="22"/>
      <w:lang w:val="en-ID"/>
    </w:rPr>
  </w:style>
  <w:style w:type="character" w:styleId="IntenseEmphasis">
    <w:name w:val="Intense Emphasis"/>
    <w:basedOn w:val="DefaultParagraphFont"/>
    <w:uiPriority w:val="21"/>
    <w:qFormat/>
    <w:rsid w:val="00183B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 w:val="22"/>
      <w:lang w:val="en-I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B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B8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7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sub title"/>
    <w:uiPriority w:val="1"/>
    <w:qFormat/>
    <w:rsid w:val="00C7504E"/>
    <w:pPr>
      <w:spacing w:after="0" w:line="240" w:lineRule="auto"/>
    </w:pPr>
    <w:rPr>
      <w:rFonts w:ascii="Times New Roman" w:hAnsi="Times New Roman"/>
      <w:b/>
      <w:sz w:val="24"/>
    </w:rPr>
  </w:style>
  <w:style w:type="paragraph" w:styleId="Bibliography">
    <w:name w:val="Bibliography"/>
    <w:basedOn w:val="Normal"/>
    <w:next w:val="Normal"/>
    <w:uiPriority w:val="37"/>
    <w:unhideWhenUsed/>
    <w:rsid w:val="00C75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04E"/>
    <w:pPr>
      <w:spacing w:before="120" w:after="120" w:line="480" w:lineRule="auto"/>
      <w:jc w:val="both"/>
    </w:pPr>
    <w:rPr>
      <w:rFonts w:ascii="Times New Roman" w:hAnsi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B8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B8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B8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B8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lang w:val="en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B8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lang w:val="en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B82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lang w:val="en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B82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lang w:val="en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B82"/>
    <w:pPr>
      <w:keepNext/>
      <w:keepLines/>
      <w:spacing w:before="0"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lang w:val="en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B82"/>
    <w:pPr>
      <w:keepNext/>
      <w:keepLines/>
      <w:spacing w:before="0"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B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B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B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B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B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B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B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B82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</w:rPr>
  </w:style>
  <w:style w:type="character" w:customStyle="1" w:styleId="TitleChar">
    <w:name w:val="Title Char"/>
    <w:basedOn w:val="DefaultParagraphFont"/>
    <w:link w:val="Title"/>
    <w:uiPriority w:val="10"/>
    <w:rsid w:val="00183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B82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ID"/>
    </w:rPr>
  </w:style>
  <w:style w:type="character" w:customStyle="1" w:styleId="SubtitleChar">
    <w:name w:val="Subtitle Char"/>
    <w:basedOn w:val="DefaultParagraphFont"/>
    <w:link w:val="Subtitle"/>
    <w:uiPriority w:val="11"/>
    <w:rsid w:val="00183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B82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sz w:val="22"/>
      <w:lang w:val="en-ID"/>
    </w:rPr>
  </w:style>
  <w:style w:type="character" w:customStyle="1" w:styleId="QuoteChar">
    <w:name w:val="Quote Char"/>
    <w:basedOn w:val="DefaultParagraphFont"/>
    <w:link w:val="Quote"/>
    <w:uiPriority w:val="29"/>
    <w:rsid w:val="00183B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B82"/>
    <w:pPr>
      <w:spacing w:before="0" w:after="160" w:line="259" w:lineRule="auto"/>
      <w:ind w:left="720"/>
      <w:contextualSpacing/>
      <w:jc w:val="left"/>
    </w:pPr>
    <w:rPr>
      <w:rFonts w:asciiTheme="minorHAnsi" w:hAnsiTheme="minorHAnsi"/>
      <w:sz w:val="22"/>
      <w:lang w:val="en-ID"/>
    </w:rPr>
  </w:style>
  <w:style w:type="character" w:styleId="IntenseEmphasis">
    <w:name w:val="Intense Emphasis"/>
    <w:basedOn w:val="DefaultParagraphFont"/>
    <w:uiPriority w:val="21"/>
    <w:qFormat/>
    <w:rsid w:val="00183B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 w:val="22"/>
      <w:lang w:val="en-I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B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B8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7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sub title"/>
    <w:uiPriority w:val="1"/>
    <w:qFormat/>
    <w:rsid w:val="00C7504E"/>
    <w:pPr>
      <w:spacing w:after="0" w:line="240" w:lineRule="auto"/>
    </w:pPr>
    <w:rPr>
      <w:rFonts w:ascii="Times New Roman" w:hAnsi="Times New Roman"/>
      <w:b/>
      <w:sz w:val="24"/>
    </w:rPr>
  </w:style>
  <w:style w:type="paragraph" w:styleId="Bibliography">
    <w:name w:val="Bibliography"/>
    <w:basedOn w:val="Normal"/>
    <w:next w:val="Normal"/>
    <w:uiPriority w:val="37"/>
    <w:unhideWhenUsed/>
    <w:rsid w:val="00C7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Yoh20</b:Tag>
    <b:SourceType>Report</b:SourceType>
    <b:Guid>{2E685B52-DE43-4BCA-B998-A745CB700722}</b:Guid>
    <b:LCID>id-ID</b:LCID>
    <b:Author>
      <b:Author>
        <b:NameList>
          <b:Person>
            <b:Last>Atmojo</b:Last>
            <b:First>Yohan</b:First>
            <b:Middle>Widhi</b:Middle>
          </b:Person>
        </b:NameList>
      </b:Author>
    </b:Author>
    <b:Title>PENGARUH VARIASI TEKANAN UDARA TERHADAP</b:Title>
    <b:JournalName>A Review on Recycle of Waste Lubricant Oil and</b:JournalName>
    <b:Year>2020</b:Year>
    <b:Pages>4370</b:Pages>
    <b:City>Semarang</b:City>
    <b:Publisher>UNIVERSITAS NEGERI SEMARANG</b:Publisher>
    <b:RefOrder>2</b:RefOrder>
  </b:Source>
  <b:Source>
    <b:Tag>Har23</b:Tag>
    <b:SourceType>JournalArticle</b:SourceType>
    <b:Guid>{E6AFA9FA-3C90-44E5-B06D-8891194BD87A}</b:Guid>
    <b:Title>International Journal for Research in Applied Science &amp; Engineering Technology (IJRASET)</b:Title>
    <b:JournalName>A Review on Recycle of Waste Lubricant Oil and</b:JournalName>
    <b:Year>2023</b:Year>
    <b:Author>
      <b:BookAuthor>
        <b:NameList>
          <b:Person>
            <b:Last>Harshit Mandloi</b:Last>
            <b:First>Lokendra</b:First>
            <b:Middle>Singh Thakur</b:Middle>
          </b:Person>
        </b:NameList>
      </b:BookAuthor>
      <b:Author>
        <b:NameList>
          <b:Person>
            <b:Last>Harshit Mandloi</b:Last>
            <b:First>Lokendra</b:First>
            <b:Middle>Singh Thakur</b:Middle>
          </b:Person>
        </b:NameList>
      </b:Author>
    </b:Author>
    <b:BookTitle>International Journal for Research in Applied Science &amp; Engineering Technology (IJRASET)</b:BookTitle>
    <b:RefOrder>3</b:RefOrder>
  </b:Source>
  <b:Source>
    <b:Tag>Gad19</b:Tag>
    <b:SourceType>JournalArticle</b:SourceType>
    <b:Guid>{7CAD8565-030A-441A-B753-DBA5A7D7B05E}</b:Guid>
    <b:Author>
      <b:Author>
        <b:NameList>
          <b:Person>
            <b:Last>SN</b:Last>
            <b:First>Gadhvi</b:First>
          </b:Person>
        </b:NameList>
      </b:Author>
    </b:Author>
    <b:Title>Petroleum &amp; Petrochemical Engineering Journal</b:Title>
    <b:JournalName>Use of Used Cooking Oil as CI Engine Fuel - A Review Paper</b:JournalName>
    <b:Year>2019</b:Year>
    <b:RefOrder>4</b:RefOrder>
  </b:Source>
  <b:Source>
    <b:Tag>Had23</b:Tag>
    <b:SourceType>Report</b:SourceType>
    <b:Guid>{B7912971-4D1E-4909-AA1F-80BE29D7237E}</b:Guid>
    <b:Title>PEMANFAATAN OLI BEKAS SEBAGAI BAHAN BAKAR ALTERNATIF DALAM</b:Title>
    <b:Year>2023</b:Year>
    <b:LCID>id-ID</b:LCID>
    <b:Author>
      <b:Author>
        <b:NameList>
          <b:Person>
            <b:Last>Hadi Wibowo</b:Last>
            <b:First>Mustaqim,</b:First>
            <b:Middle>Royan Hidayat, Agus Wibowo, Ahmad Farid, Galuh Renggani Willis,</b:Middle>
          </b:Person>
        </b:NameList>
      </b:Author>
    </b:Author>
    <b:Publisher>fakultas teknik dan ilmu komputer, universitas pancasakti tegal</b:Publisher>
    <b:City>Kota Tegal</b:City>
    <b:RefOrder>5</b:RefOrder>
  </b:Source>
  <b:Source>
    <b:Tag>Maf22</b:Tag>
    <b:SourceType>Report</b:SourceType>
    <b:Guid>{6D91B4CC-B3E7-4BCC-BAD8-00651A6C4143}</b:Guid>
    <b:Author>
      <b:Author>
        <b:NameList>
          <b:Person>
            <b:Last>Mafruddin</b:Last>
            <b:First>Kemas</b:First>
            <b:Middle>Ridhuan, Eko Budiyanto, Kurniawan, Muhammad Atiq, Neta Bagus Pratama</b:Middle>
          </b:Person>
        </b:NameList>
      </b:Author>
    </b:Author>
    <b:Title>Pengaruh laju aliran udara dan lubang uap air terhadap kinerja</b:Title>
    <b:Year>2022</b:Year>
    <b:Publisher>Universitas Muhammadiyah Metro</b:Publisher>
    <b:City>Kota Metro</b:City>
    <b:RefOrder>6</b:RefOrder>
  </b:Source>
  <b:Source>
    <b:Tag>Gil20</b:Tag>
    <b:SourceType>Report</b:SourceType>
    <b:Guid>{17F85EC6-A297-4831-8781-2A37B52648F9}</b:Guid>
    <b:Author>
      <b:Author>
        <b:NameList>
          <b:Person>
            <b:Last>Gilang Wahyu Ramadhan</b:Last>
            <b:First>Basyirun</b:First>
          </b:Person>
        </b:NameList>
      </b:Author>
    </b:Author>
    <b:Title>PENGARUH TEKANAN UDARA TERHADAP TEMPERATUR</b:Title>
    <b:Year>2020</b:Year>
    <b:Publisher>Universitas Negeri Semarang</b:Publisher>
    <b:City>Semarang</b:City>
    <b:RefOrder>7</b:RefOrder>
  </b:Source>
  <b:Source>
    <b:Tag>Ann20</b:Tag>
    <b:SourceType>Report</b:SourceType>
    <b:Guid>{2EF02391-88C2-497B-938B-1E0F9A3BFBE7}</b:Guid>
    <b:Author>
      <b:Author>
        <b:NameList>
          <b:Person>
            <b:Last>Annasruddin Pratama</b:Last>
            <b:First>Basyirun,</b:First>
            <b:Middle>Yohan Widhi Atmojo, Gilang Wahyu Ramadhan, Alif</b:Middle>
          </b:Person>
        </b:NameList>
      </b:Author>
    </b:Author>
    <b:Title>Rancang Bangun Kompor (Burner) Berbahan Bakar Oli Bekas </b:Title>
    <b:Year>2020</b:Year>
    <b:Publisher>Universitas Negeri Semarang</b:Publisher>
    <b:City>Semarang </b:City>
    <b:RefOrder>8</b:RefOrder>
  </b:Source>
  <b:Source>
    <b:Tag>Leg</b:Tag>
    <b:SourceType>Report</b:SourceType>
    <b:Guid>{A9567228-78D5-47D6-B518-6D3F622DCB08}</b:Guid>
    <b:Author>
      <b:Author>
        <b:NameList>
          <b:Person>
            <b:Last>Legisnal Hakim</b:Last>
            <b:First>MT.</b:First>
            <b:Middle>Sunaryo, MT</b:Middle>
          </b:Person>
        </b:NameList>
      </b:Author>
    </b:Author>
    <b:Title>RANCANG BANGUN DAPUR KETEL UAP PIPA API MINI MODEL HORIZONTAL ALAT</b:Title>
    <b:Publisher>Universitas Muhammadiyah Riau</b:Publisher>
    <b:City>Riau</b:City>
    <b:RefOrder>9</b:RefOrder>
  </b:Source>
  <b:Source>
    <b:Tag>Ann201</b:Tag>
    <b:SourceType>Report</b:SourceType>
    <b:Guid>{313B315F-DC79-4F41-92F3-D0F0DA2EA381}</b:Guid>
    <b:Author>
      <b:Author>
        <b:NameList>
          <b:Person>
            <b:Last>Annasruddin Pratama</b:Last>
            <b:First>Basyirun.</b:First>
            <b:Middle>Yohan Widhi Atmojo, Gilang Wahyu Ramadhan, Alif</b:Middle>
          </b:Person>
        </b:NameList>
      </b:Author>
    </b:Author>
    <b:Title>Rancang Bangun Kompor (Burner) Berbahan Bakar Oli Bekas </b:Title>
    <b:Year>2020</b:Year>
    <b:Publisher>Universitas Negeri Semarang</b:Publisher>
    <b:City>Semarang</b:City>
    <b:RefOrder>10</b:RefOrder>
  </b:Source>
  <b:Source>
    <b:Tag>DEN23</b:Tag>
    <b:SourceType>Report</b:SourceType>
    <b:Guid>{01FF1110-E14B-431E-B723-ABF7309375D1}</b:Guid>
    <b:Author>
      <b:Author>
        <b:NameList>
          <b:Person>
            <b:Last>ICHSAN</b:Last>
            <b:First>DENY</b:First>
            <b:Middle>ADITYA NUR</b:Middle>
          </b:Person>
        </b:NameList>
      </b:Author>
    </b:Author>
    <b:Title>ANALISIS ALAT PEMBAKAR SAMPAH BERBAHAN BAKAR</b:Title>
    <b:Year>2023</b:Year>
    <b:Publisher>UNIVERSITAS PANCASAKTI TEGAL</b:Publisher>
    <b:City>Kota Tegal</b:City>
    <b:RefOrder>11</b:RefOrder>
  </b:Source>
  <b:Source>
    <b:Tag>Ain</b:Tag>
    <b:SourceType>JournalArticle</b:SourceType>
    <b:Guid>{E2F657A8-1B0F-4F18-960A-9E00EAD54DE0}</b:Guid>
    <b:Title>PENGARUH SUDUT NOZZLE TERHADAP PERMANENT PRESSURE</b:Title>
    <b:Author>
      <b:Author>
        <b:NameList>
          <b:Person>
            <b:Last>Ainul Ghurr</b:Last>
            <b:First>dkk</b:First>
          </b:Person>
        </b:NameList>
      </b:Author>
    </b:Author>
    <b:Pages>142-150</b:Pages>
    <b:RefOrder>1</b:RefOrder>
  </b:Source>
</b:Sources>
</file>

<file path=customXml/itemProps1.xml><?xml version="1.0" encoding="utf-8"?>
<ds:datastoreItem xmlns:ds="http://schemas.openxmlformats.org/officeDocument/2006/customXml" ds:itemID="{F873F2AF-018F-4498-B765-E829AEB3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Setiawan Budi Mulia</dc:creator>
  <cp:lastModifiedBy>HP062021</cp:lastModifiedBy>
  <cp:revision>2</cp:revision>
  <dcterms:created xsi:type="dcterms:W3CDTF">2025-02-24T01:03:00Z</dcterms:created>
  <dcterms:modified xsi:type="dcterms:W3CDTF">2025-02-24T01:03:00Z</dcterms:modified>
</cp:coreProperties>
</file>