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5DB320">
      <w:pPr>
        <w:pStyle w:val="7"/>
        <w:spacing w:line="360" w:lineRule="auto"/>
        <w:contextualSpacing/>
        <w:jc w:val="center"/>
        <w:rPr>
          <w:rFonts w:ascii="Times New Roman" w:hAnsi="Times New Roman" w:cs="Times New Roman"/>
          <w:b/>
          <w:bCs/>
          <w:w w:val="95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w w:val="95"/>
          <w:sz w:val="24"/>
          <w:szCs w:val="24"/>
          <w:lang w:val="id-ID"/>
        </w:rPr>
        <w:t>DAFTAR PUSTAKA</w:t>
      </w:r>
    </w:p>
    <w:p w14:paraId="7F37F81F">
      <w:pPr>
        <w:pStyle w:val="7"/>
        <w:spacing w:line="360" w:lineRule="auto"/>
        <w:ind w:right="257" w:rightChars="107"/>
        <w:contextualSpacing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bookmarkStart w:id="0" w:name="_Hlk171705641"/>
    </w:p>
    <w:p w14:paraId="34F5A7D5">
      <w:pPr>
        <w:spacing w:before="1" w:line="240" w:lineRule="auto"/>
        <w:ind w:left="709" w:right="257" w:rightChars="107" w:hanging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Ahuja,</w:t>
      </w:r>
      <w:r>
        <w:rPr>
          <w:rFonts w:cs="Times New Roman"/>
          <w:spacing w:val="23"/>
          <w:szCs w:val="24"/>
        </w:rPr>
        <w:t xml:space="preserve"> </w:t>
      </w:r>
      <w:r>
        <w:rPr>
          <w:rFonts w:cs="Times New Roman"/>
          <w:szCs w:val="24"/>
        </w:rPr>
        <w:t>P.</w:t>
      </w:r>
      <w:r>
        <w:rPr>
          <w:rFonts w:cs="Times New Roman"/>
          <w:spacing w:val="79"/>
          <w:szCs w:val="24"/>
        </w:rPr>
        <w:t xml:space="preserve"> </w:t>
      </w:r>
      <w:r>
        <w:rPr>
          <w:rFonts w:cs="Times New Roman"/>
          <w:szCs w:val="24"/>
        </w:rPr>
        <w:t>&amp;</w:t>
      </w:r>
      <w:r>
        <w:rPr>
          <w:rFonts w:cs="Times New Roman"/>
          <w:spacing w:val="83"/>
          <w:szCs w:val="24"/>
        </w:rPr>
        <w:t xml:space="preserve"> </w:t>
      </w:r>
      <w:r>
        <w:rPr>
          <w:rFonts w:cs="Times New Roman"/>
          <w:szCs w:val="24"/>
        </w:rPr>
        <w:t>G.</w:t>
      </w:r>
      <w:r>
        <w:rPr>
          <w:rFonts w:cs="Times New Roman"/>
          <w:spacing w:val="79"/>
          <w:szCs w:val="24"/>
        </w:rPr>
        <w:t xml:space="preserve"> </w:t>
      </w:r>
      <w:r>
        <w:rPr>
          <w:rFonts w:cs="Times New Roman"/>
          <w:szCs w:val="24"/>
        </w:rPr>
        <w:t>C.</w:t>
      </w:r>
      <w:r>
        <w:rPr>
          <w:rFonts w:cs="Times New Roman"/>
          <w:spacing w:val="83"/>
          <w:szCs w:val="24"/>
        </w:rPr>
        <w:t xml:space="preserve"> </w:t>
      </w:r>
      <w:r>
        <w:rPr>
          <w:rFonts w:cs="Times New Roman"/>
          <w:szCs w:val="24"/>
        </w:rPr>
        <w:t>Ahuja.</w:t>
      </w:r>
      <w:r>
        <w:rPr>
          <w:rFonts w:cs="Times New Roman"/>
          <w:spacing w:val="83"/>
          <w:szCs w:val="24"/>
        </w:rPr>
        <w:t xml:space="preserve"> </w:t>
      </w:r>
      <w:r>
        <w:rPr>
          <w:rFonts w:cs="Times New Roman"/>
          <w:szCs w:val="24"/>
        </w:rPr>
        <w:t>2010.</w:t>
      </w:r>
      <w:r>
        <w:rPr>
          <w:rFonts w:cs="Times New Roman"/>
          <w:spacing w:val="79"/>
          <w:szCs w:val="24"/>
        </w:rPr>
        <w:t xml:space="preserve"> </w:t>
      </w:r>
      <w:r>
        <w:rPr>
          <w:rFonts w:cs="Times New Roman"/>
          <w:i/>
          <w:szCs w:val="24"/>
        </w:rPr>
        <w:t>How</w:t>
      </w:r>
      <w:r>
        <w:rPr>
          <w:rFonts w:cs="Times New Roman"/>
          <w:i/>
          <w:spacing w:val="83"/>
          <w:szCs w:val="24"/>
        </w:rPr>
        <w:t xml:space="preserve"> </w:t>
      </w:r>
      <w:r>
        <w:rPr>
          <w:rFonts w:cs="Times New Roman"/>
          <w:i/>
          <w:szCs w:val="24"/>
        </w:rPr>
        <w:t>to</w:t>
      </w:r>
      <w:r>
        <w:rPr>
          <w:rFonts w:cs="Times New Roman"/>
          <w:i/>
          <w:spacing w:val="83"/>
          <w:szCs w:val="24"/>
        </w:rPr>
        <w:t xml:space="preserve"> </w:t>
      </w:r>
      <w:r>
        <w:rPr>
          <w:rFonts w:cs="Times New Roman"/>
          <w:i/>
          <w:szCs w:val="24"/>
        </w:rPr>
        <w:t>Read</w:t>
      </w:r>
      <w:r>
        <w:rPr>
          <w:rFonts w:cs="Times New Roman"/>
          <w:i/>
          <w:spacing w:val="82"/>
          <w:szCs w:val="24"/>
        </w:rPr>
        <w:t xml:space="preserve"> </w:t>
      </w:r>
      <w:r>
        <w:rPr>
          <w:rFonts w:cs="Times New Roman"/>
          <w:i/>
          <w:szCs w:val="24"/>
        </w:rPr>
        <w:t>Effectively</w:t>
      </w:r>
      <w:r>
        <w:rPr>
          <w:rFonts w:cs="Times New Roman"/>
          <w:i/>
          <w:spacing w:val="82"/>
          <w:szCs w:val="24"/>
        </w:rPr>
        <w:t xml:space="preserve"> </w:t>
      </w:r>
      <w:r>
        <w:rPr>
          <w:rFonts w:cs="Times New Roman"/>
          <w:i/>
          <w:szCs w:val="24"/>
        </w:rPr>
        <w:t>and</w:t>
      </w:r>
      <w:r>
        <w:rPr>
          <w:rFonts w:cs="Times New Roman"/>
          <w:i/>
          <w:spacing w:val="82"/>
          <w:szCs w:val="24"/>
        </w:rPr>
        <w:t xml:space="preserve"> </w:t>
      </w:r>
      <w:r>
        <w:rPr>
          <w:rFonts w:cs="Times New Roman"/>
          <w:i/>
          <w:szCs w:val="24"/>
        </w:rPr>
        <w:t>Efficiently</w:t>
      </w:r>
      <w:r>
        <w:rPr>
          <w:rFonts w:cs="Times New Roman"/>
          <w:szCs w:val="24"/>
        </w:rPr>
        <w:t>. Diterjemahkan</w:t>
      </w:r>
      <w:r>
        <w:rPr>
          <w:rFonts w:cs="Times New Roman"/>
          <w:spacing w:val="-1"/>
          <w:szCs w:val="24"/>
        </w:rPr>
        <w:t xml:space="preserve"> </w:t>
      </w:r>
      <w:r>
        <w:rPr>
          <w:rFonts w:cs="Times New Roman"/>
          <w:szCs w:val="24"/>
        </w:rPr>
        <w:t>oleh</w:t>
      </w:r>
      <w:r>
        <w:rPr>
          <w:rFonts w:cs="Times New Roman"/>
          <w:spacing w:val="-2"/>
          <w:szCs w:val="24"/>
        </w:rPr>
        <w:t xml:space="preserve"> </w:t>
      </w:r>
      <w:r>
        <w:rPr>
          <w:rFonts w:cs="Times New Roman"/>
          <w:szCs w:val="24"/>
        </w:rPr>
        <w:t>Tina</w:t>
      </w:r>
      <w:r>
        <w:rPr>
          <w:rFonts w:cs="Times New Roman"/>
          <w:spacing w:val="-3"/>
          <w:szCs w:val="24"/>
        </w:rPr>
        <w:t xml:space="preserve"> </w:t>
      </w:r>
      <w:r>
        <w:rPr>
          <w:rFonts w:cs="Times New Roman"/>
          <w:szCs w:val="24"/>
        </w:rPr>
        <w:t>Martiani.</w:t>
      </w:r>
      <w:r>
        <w:rPr>
          <w:rFonts w:cs="Times New Roman"/>
          <w:spacing w:val="-2"/>
          <w:szCs w:val="24"/>
        </w:rPr>
        <w:t xml:space="preserve"> </w:t>
      </w:r>
      <w:r>
        <w:rPr>
          <w:rFonts w:cs="Times New Roman"/>
          <w:szCs w:val="24"/>
        </w:rPr>
        <w:t>Bandung:</w:t>
      </w:r>
      <w:r>
        <w:rPr>
          <w:rFonts w:cs="Times New Roman"/>
          <w:spacing w:val="-2"/>
          <w:szCs w:val="24"/>
        </w:rPr>
        <w:t xml:space="preserve"> </w:t>
      </w:r>
      <w:r>
        <w:rPr>
          <w:rFonts w:cs="Times New Roman"/>
          <w:szCs w:val="24"/>
        </w:rPr>
        <w:t>Penerbit</w:t>
      </w:r>
      <w:r>
        <w:rPr>
          <w:rFonts w:cs="Times New Roman"/>
          <w:spacing w:val="-2"/>
          <w:szCs w:val="24"/>
        </w:rPr>
        <w:t xml:space="preserve"> </w:t>
      </w:r>
      <w:r>
        <w:rPr>
          <w:rFonts w:cs="Times New Roman"/>
          <w:szCs w:val="24"/>
        </w:rPr>
        <w:t xml:space="preserve">Kiblat. </w:t>
      </w:r>
    </w:p>
    <w:p w14:paraId="45BF9458">
      <w:pPr>
        <w:spacing w:before="1" w:line="240" w:lineRule="auto"/>
        <w:ind w:left="709" w:right="257" w:rightChars="107" w:hanging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Albar, Melani. 2014. Pengembangan Bahan Ajar Bahasa Arab Berbasis Multimedia Interaktif Kelas V MIN Druju Sumbermanjing Wetan Kabupaten Malang. Makassar : UIN Alauddin Makassar</w:t>
      </w:r>
    </w:p>
    <w:p w14:paraId="41585353">
      <w:pPr>
        <w:spacing w:before="1" w:line="240" w:lineRule="auto"/>
        <w:ind w:left="709" w:right="257" w:rightChars="107" w:hanging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Asmi, A.R. 2018. Pengembangan E-Modul Berbasis </w:t>
      </w:r>
      <w:r>
        <w:rPr>
          <w:rFonts w:cs="Times New Roman"/>
          <w:i/>
          <w:iCs/>
          <w:szCs w:val="24"/>
        </w:rPr>
        <w:t>Flip Book Maker</w:t>
      </w:r>
      <w:r>
        <w:rPr>
          <w:rFonts w:cs="Times New Roman"/>
          <w:szCs w:val="24"/>
        </w:rPr>
        <w:t xml:space="preserve"> materi. </w:t>
      </w:r>
      <w:r>
        <w:rPr>
          <w:rFonts w:cs="Times New Roman"/>
          <w:i/>
          <w:iCs/>
          <w:szCs w:val="24"/>
        </w:rPr>
        <w:t>Jurnal Pendidikan Ilmu Sosia</w:t>
      </w:r>
      <w:r>
        <w:rPr>
          <w:rFonts w:cs="Times New Roman"/>
          <w:szCs w:val="24"/>
        </w:rPr>
        <w:t xml:space="preserve">l, 27, 1-10. </w:t>
      </w:r>
    </w:p>
    <w:p w14:paraId="152142B0">
      <w:pPr>
        <w:spacing w:before="1" w:line="240" w:lineRule="auto"/>
        <w:ind w:left="709" w:right="257" w:rightChars="107" w:hanging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Aulia, S., Masniladevi. 2022. Pengembangan Multimedia Interaktif Berbasis </w:t>
      </w:r>
      <w:r>
        <w:rPr>
          <w:rFonts w:cs="Times New Roman"/>
          <w:i/>
          <w:iCs/>
          <w:szCs w:val="24"/>
        </w:rPr>
        <w:t>Articulate Storyline</w:t>
      </w:r>
      <w:r>
        <w:rPr>
          <w:rFonts w:cs="Times New Roman"/>
          <w:szCs w:val="24"/>
        </w:rPr>
        <w:t xml:space="preserve"> 3 untuk Meningkatkan Minat Belajar Peserta Didik pada Pembelajaran Tematik Terpadu di Kelas III SD. </w:t>
      </w:r>
      <w:r>
        <w:rPr>
          <w:rFonts w:cs="Times New Roman"/>
          <w:i/>
          <w:iCs/>
          <w:szCs w:val="24"/>
        </w:rPr>
        <w:t>Jurnal Pendidikan Tambusai</w:t>
      </w:r>
      <w:r>
        <w:rPr>
          <w:rFonts w:cs="Times New Roman"/>
          <w:szCs w:val="24"/>
        </w:rPr>
        <w:t xml:space="preserve">, Vol. 5 No. 1, 602. </w:t>
      </w:r>
      <w:bookmarkStart w:id="1" w:name="_GoBack"/>
      <w:bookmarkEnd w:id="1"/>
    </w:p>
    <w:p w14:paraId="2E0DE39C">
      <w:pPr>
        <w:spacing w:before="1" w:line="240" w:lineRule="auto"/>
        <w:ind w:left="709" w:right="257" w:rightChars="107" w:hanging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Cepi, Rudi. 2008.  Hakikat, Pengembangan, Pemanfaatan, dan Penilaian Media Pembelajaran. Bandung : CV Wacana Prima. </w:t>
      </w:r>
    </w:p>
    <w:p w14:paraId="2574EA6C">
      <w:pPr>
        <w:spacing w:before="1" w:line="240" w:lineRule="auto"/>
        <w:ind w:left="709" w:right="257" w:rightChars="107" w:hanging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Daryanto, 2013. Menyusun Modul Bahan Ajar untuk Persiapan Guru dalam Mengajar. Yogyakarta:Gava Media.  </w:t>
      </w:r>
    </w:p>
    <w:p w14:paraId="1DB190F7">
      <w:pPr>
        <w:spacing w:before="1" w:line="240" w:lineRule="auto"/>
        <w:ind w:left="708" w:right="257" w:rightChars="107" w:hanging="708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Daud,</w:t>
      </w:r>
      <w:r>
        <w:rPr>
          <w:rFonts w:cs="Times New Roman"/>
          <w:spacing w:val="49"/>
          <w:szCs w:val="24"/>
        </w:rPr>
        <w:t xml:space="preserve"> </w:t>
      </w:r>
      <w:r>
        <w:rPr>
          <w:rFonts w:cs="Times New Roman"/>
          <w:szCs w:val="24"/>
        </w:rPr>
        <w:t>W.</w:t>
      </w:r>
      <w:r>
        <w:rPr>
          <w:rFonts w:cs="Times New Roman"/>
          <w:spacing w:val="47"/>
          <w:szCs w:val="24"/>
        </w:rPr>
        <w:t xml:space="preserve"> </w:t>
      </w:r>
      <w:r>
        <w:rPr>
          <w:rFonts w:cs="Times New Roman"/>
          <w:szCs w:val="24"/>
        </w:rPr>
        <w:t>A.</w:t>
      </w:r>
      <w:r>
        <w:rPr>
          <w:rFonts w:cs="Times New Roman"/>
          <w:spacing w:val="47"/>
          <w:szCs w:val="24"/>
        </w:rPr>
        <w:t xml:space="preserve"> </w:t>
      </w:r>
      <w:r>
        <w:rPr>
          <w:rFonts w:cs="Times New Roman"/>
          <w:szCs w:val="24"/>
        </w:rPr>
        <w:t>A.</w:t>
      </w:r>
      <w:r>
        <w:rPr>
          <w:rFonts w:cs="Times New Roman"/>
          <w:spacing w:val="49"/>
          <w:szCs w:val="24"/>
        </w:rPr>
        <w:t xml:space="preserve"> </w:t>
      </w:r>
      <w:r>
        <w:rPr>
          <w:rFonts w:cs="Times New Roman"/>
          <w:szCs w:val="24"/>
        </w:rPr>
        <w:t>W.,</w:t>
      </w:r>
      <w:r>
        <w:rPr>
          <w:rFonts w:cs="Times New Roman"/>
          <w:spacing w:val="47"/>
          <w:szCs w:val="24"/>
        </w:rPr>
        <w:t xml:space="preserve"> </w:t>
      </w:r>
      <w:r>
        <w:rPr>
          <w:rFonts w:cs="Times New Roman"/>
          <w:szCs w:val="24"/>
        </w:rPr>
        <w:t>Ghani,</w:t>
      </w:r>
      <w:r>
        <w:rPr>
          <w:rFonts w:cs="Times New Roman"/>
          <w:spacing w:val="49"/>
          <w:szCs w:val="24"/>
        </w:rPr>
        <w:t xml:space="preserve"> </w:t>
      </w:r>
      <w:r>
        <w:rPr>
          <w:rFonts w:cs="Times New Roman"/>
          <w:szCs w:val="24"/>
        </w:rPr>
        <w:t>M.</w:t>
      </w:r>
      <w:r>
        <w:rPr>
          <w:rFonts w:cs="Times New Roman"/>
          <w:spacing w:val="47"/>
          <w:szCs w:val="24"/>
        </w:rPr>
        <w:t xml:space="preserve"> </w:t>
      </w:r>
      <w:r>
        <w:rPr>
          <w:rFonts w:cs="Times New Roman"/>
          <w:szCs w:val="24"/>
        </w:rPr>
        <w:t>T.</w:t>
      </w:r>
      <w:r>
        <w:rPr>
          <w:rFonts w:cs="Times New Roman"/>
          <w:spacing w:val="47"/>
          <w:szCs w:val="24"/>
        </w:rPr>
        <w:t xml:space="preserve"> </w:t>
      </w:r>
      <w:r>
        <w:rPr>
          <w:rFonts w:cs="Times New Roman"/>
          <w:szCs w:val="24"/>
        </w:rPr>
        <w:t>A.,</w:t>
      </w:r>
      <w:r>
        <w:rPr>
          <w:rFonts w:cs="Times New Roman"/>
          <w:spacing w:val="49"/>
          <w:szCs w:val="24"/>
        </w:rPr>
        <w:t xml:space="preserve"> </w:t>
      </w:r>
      <w:r>
        <w:rPr>
          <w:rFonts w:cs="Times New Roman"/>
          <w:szCs w:val="24"/>
        </w:rPr>
        <w:t>Rahman,</w:t>
      </w:r>
      <w:r>
        <w:rPr>
          <w:rFonts w:cs="Times New Roman"/>
          <w:spacing w:val="50"/>
          <w:szCs w:val="24"/>
        </w:rPr>
        <w:t xml:space="preserve"> </w:t>
      </w:r>
      <w:r>
        <w:rPr>
          <w:rFonts w:cs="Times New Roman"/>
          <w:szCs w:val="24"/>
        </w:rPr>
        <w:t>A.</w:t>
      </w:r>
      <w:r>
        <w:rPr>
          <w:rFonts w:cs="Times New Roman"/>
          <w:spacing w:val="46"/>
          <w:szCs w:val="24"/>
        </w:rPr>
        <w:t xml:space="preserve"> </w:t>
      </w:r>
      <w:r>
        <w:rPr>
          <w:rFonts w:cs="Times New Roman"/>
          <w:szCs w:val="24"/>
        </w:rPr>
        <w:t>A.,</w:t>
      </w:r>
      <w:r>
        <w:rPr>
          <w:rFonts w:cs="Times New Roman"/>
          <w:spacing w:val="49"/>
          <w:szCs w:val="24"/>
        </w:rPr>
        <w:t xml:space="preserve"> </w:t>
      </w:r>
      <w:r>
        <w:rPr>
          <w:rFonts w:cs="Times New Roman"/>
          <w:szCs w:val="24"/>
        </w:rPr>
        <w:t>Yusof,</w:t>
      </w:r>
      <w:r>
        <w:rPr>
          <w:rFonts w:cs="Times New Roman"/>
          <w:spacing w:val="49"/>
          <w:szCs w:val="24"/>
        </w:rPr>
        <w:t xml:space="preserve"> </w:t>
      </w:r>
      <w:r>
        <w:rPr>
          <w:rFonts w:cs="Times New Roman"/>
          <w:szCs w:val="24"/>
        </w:rPr>
        <w:t>M.</w:t>
      </w:r>
      <w:r>
        <w:rPr>
          <w:rFonts w:cs="Times New Roman"/>
          <w:spacing w:val="46"/>
          <w:szCs w:val="24"/>
        </w:rPr>
        <w:t xml:space="preserve"> </w:t>
      </w:r>
      <w:r>
        <w:rPr>
          <w:rFonts w:cs="Times New Roman"/>
          <w:szCs w:val="24"/>
        </w:rPr>
        <w:t>A.</w:t>
      </w:r>
      <w:r>
        <w:rPr>
          <w:rFonts w:cs="Times New Roman"/>
          <w:spacing w:val="49"/>
          <w:szCs w:val="24"/>
        </w:rPr>
        <w:t xml:space="preserve"> </w:t>
      </w:r>
      <w:r>
        <w:rPr>
          <w:rFonts w:cs="Times New Roman"/>
          <w:szCs w:val="24"/>
        </w:rPr>
        <w:t>B.</w:t>
      </w:r>
      <w:r>
        <w:rPr>
          <w:rFonts w:cs="Times New Roman"/>
          <w:spacing w:val="49"/>
          <w:szCs w:val="24"/>
        </w:rPr>
        <w:t xml:space="preserve"> </w:t>
      </w:r>
      <w:r>
        <w:rPr>
          <w:rFonts w:cs="Times New Roman"/>
          <w:szCs w:val="24"/>
        </w:rPr>
        <w:t>M.,</w:t>
      </w:r>
    </w:p>
    <w:p w14:paraId="4CFB7294">
      <w:pPr>
        <w:spacing w:before="139" w:line="240" w:lineRule="auto"/>
        <w:ind w:left="720" w:right="257" w:rightChars="10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Amiruddin,</w:t>
      </w:r>
      <w:r>
        <w:rPr>
          <w:rFonts w:cs="Times New Roman"/>
          <w:spacing w:val="1"/>
          <w:szCs w:val="24"/>
        </w:rPr>
        <w:t xml:space="preserve"> </w:t>
      </w:r>
      <w:r>
        <w:rPr>
          <w:rFonts w:cs="Times New Roman"/>
          <w:szCs w:val="24"/>
        </w:rPr>
        <w:t>A.</w:t>
      </w:r>
      <w:r>
        <w:rPr>
          <w:rFonts w:cs="Times New Roman"/>
          <w:spacing w:val="1"/>
          <w:szCs w:val="24"/>
        </w:rPr>
        <w:t xml:space="preserve"> </w:t>
      </w:r>
      <w:r>
        <w:rPr>
          <w:rFonts w:cs="Times New Roman"/>
          <w:szCs w:val="24"/>
        </w:rPr>
        <w:t>Z.</w:t>
      </w:r>
      <w:r>
        <w:rPr>
          <w:rFonts w:cs="Times New Roman"/>
          <w:spacing w:val="1"/>
          <w:szCs w:val="24"/>
        </w:rPr>
        <w:t xml:space="preserve"> </w:t>
      </w:r>
      <w:r>
        <w:rPr>
          <w:rFonts w:cs="Times New Roman"/>
          <w:szCs w:val="24"/>
        </w:rPr>
        <w:t>2021.</w:t>
      </w:r>
      <w:r>
        <w:rPr>
          <w:rFonts w:cs="Times New Roman"/>
          <w:spacing w:val="1"/>
          <w:szCs w:val="24"/>
        </w:rPr>
        <w:t xml:space="preserve"> </w:t>
      </w:r>
      <w:r>
        <w:rPr>
          <w:rFonts w:cs="Times New Roman"/>
          <w:szCs w:val="24"/>
        </w:rPr>
        <w:t>ARabic-Kafa</w:t>
      </w:r>
      <w:r>
        <w:rPr>
          <w:rFonts w:cs="Times New Roman"/>
          <w:spacing w:val="1"/>
          <w:szCs w:val="24"/>
        </w:rPr>
        <w:t xml:space="preserve"> </w:t>
      </w:r>
      <w:r>
        <w:rPr>
          <w:rFonts w:cs="Times New Roman"/>
          <w:szCs w:val="24"/>
        </w:rPr>
        <w:t>:</w:t>
      </w:r>
      <w:r>
        <w:rPr>
          <w:rFonts w:cs="Times New Roman"/>
          <w:spacing w:val="1"/>
          <w:szCs w:val="24"/>
        </w:rPr>
        <w:t xml:space="preserve"> </w:t>
      </w:r>
      <w:r>
        <w:rPr>
          <w:rFonts w:cs="Times New Roman"/>
          <w:i/>
          <w:szCs w:val="24"/>
        </w:rPr>
        <w:t>Design</w:t>
      </w:r>
      <w:r>
        <w:rPr>
          <w:rFonts w:cs="Times New Roman"/>
          <w:i/>
          <w:spacing w:val="1"/>
          <w:szCs w:val="24"/>
        </w:rPr>
        <w:t xml:space="preserve"> </w:t>
      </w:r>
      <w:r>
        <w:rPr>
          <w:rFonts w:cs="Times New Roman"/>
          <w:i/>
          <w:szCs w:val="24"/>
        </w:rPr>
        <w:t>and</w:t>
      </w:r>
      <w:r>
        <w:rPr>
          <w:rFonts w:cs="Times New Roman"/>
          <w:i/>
          <w:spacing w:val="1"/>
          <w:szCs w:val="24"/>
        </w:rPr>
        <w:t xml:space="preserve"> </w:t>
      </w:r>
      <w:r>
        <w:rPr>
          <w:rFonts w:cs="Times New Roman"/>
          <w:i/>
          <w:szCs w:val="24"/>
        </w:rPr>
        <w:t>development</w:t>
      </w:r>
      <w:r>
        <w:rPr>
          <w:rFonts w:cs="Times New Roman"/>
          <w:i/>
          <w:spacing w:val="1"/>
          <w:szCs w:val="24"/>
        </w:rPr>
        <w:t xml:space="preserve"> </w:t>
      </w:r>
      <w:r>
        <w:rPr>
          <w:rFonts w:cs="Times New Roman"/>
          <w:i/>
          <w:szCs w:val="24"/>
        </w:rPr>
        <w:t>of</w:t>
      </w:r>
      <w:r>
        <w:rPr>
          <w:rFonts w:cs="Times New Roman"/>
          <w:i/>
          <w:spacing w:val="-57"/>
          <w:szCs w:val="24"/>
        </w:rPr>
        <w:t xml:space="preserve"> </w:t>
      </w:r>
      <w:r>
        <w:rPr>
          <w:rFonts w:cs="Times New Roman"/>
          <w:i/>
          <w:szCs w:val="24"/>
        </w:rPr>
        <w:t>educational</w:t>
      </w:r>
      <w:r>
        <w:rPr>
          <w:rFonts w:cs="Times New Roman"/>
          <w:i/>
          <w:spacing w:val="1"/>
          <w:szCs w:val="24"/>
        </w:rPr>
        <w:t xml:space="preserve"> </w:t>
      </w:r>
      <w:r>
        <w:rPr>
          <w:rFonts w:cs="Times New Roman"/>
          <w:i/>
          <w:szCs w:val="24"/>
        </w:rPr>
        <w:t>material</w:t>
      </w:r>
      <w:r>
        <w:rPr>
          <w:rFonts w:cs="Times New Roman"/>
          <w:i/>
          <w:spacing w:val="1"/>
          <w:szCs w:val="24"/>
        </w:rPr>
        <w:t xml:space="preserve"> </w:t>
      </w:r>
      <w:r>
        <w:rPr>
          <w:rFonts w:cs="Times New Roman"/>
          <w:i/>
          <w:szCs w:val="24"/>
        </w:rPr>
        <w:t>for</w:t>
      </w:r>
      <w:r>
        <w:rPr>
          <w:rFonts w:cs="Times New Roman"/>
          <w:i/>
          <w:spacing w:val="1"/>
          <w:szCs w:val="24"/>
        </w:rPr>
        <w:t xml:space="preserve"> </w:t>
      </w:r>
      <w:r>
        <w:rPr>
          <w:rFonts w:cs="Times New Roman"/>
          <w:i/>
          <w:szCs w:val="24"/>
        </w:rPr>
        <w:t>Arabic</w:t>
      </w:r>
      <w:r>
        <w:rPr>
          <w:rFonts w:cs="Times New Roman"/>
          <w:i/>
          <w:spacing w:val="1"/>
          <w:szCs w:val="24"/>
        </w:rPr>
        <w:t xml:space="preserve"> </w:t>
      </w:r>
      <w:r>
        <w:rPr>
          <w:rFonts w:cs="Times New Roman"/>
          <w:i/>
          <w:szCs w:val="24"/>
        </w:rPr>
        <w:t>vocabulary</w:t>
      </w:r>
      <w:r>
        <w:rPr>
          <w:rFonts w:cs="Times New Roman"/>
          <w:i/>
          <w:spacing w:val="1"/>
          <w:szCs w:val="24"/>
        </w:rPr>
        <w:t xml:space="preserve"> </w:t>
      </w:r>
      <w:r>
        <w:rPr>
          <w:rFonts w:cs="Times New Roman"/>
          <w:i/>
          <w:szCs w:val="24"/>
        </w:rPr>
        <w:t>with</w:t>
      </w:r>
      <w:r>
        <w:rPr>
          <w:rFonts w:cs="Times New Roman"/>
          <w:i/>
          <w:spacing w:val="1"/>
          <w:szCs w:val="24"/>
        </w:rPr>
        <w:t xml:space="preserve"> </w:t>
      </w:r>
      <w:r>
        <w:rPr>
          <w:rFonts w:cs="Times New Roman"/>
          <w:i/>
          <w:szCs w:val="24"/>
        </w:rPr>
        <w:t>augmented</w:t>
      </w:r>
      <w:r>
        <w:rPr>
          <w:rFonts w:cs="Times New Roman"/>
          <w:i/>
          <w:spacing w:val="1"/>
          <w:szCs w:val="24"/>
        </w:rPr>
        <w:t xml:space="preserve"> </w:t>
      </w:r>
      <w:r>
        <w:rPr>
          <w:rFonts w:cs="Times New Roman"/>
          <w:i/>
          <w:szCs w:val="24"/>
        </w:rPr>
        <w:t>reality</w:t>
      </w:r>
      <w:r>
        <w:rPr>
          <w:rFonts w:cs="Times New Roman"/>
          <w:i/>
          <w:spacing w:val="1"/>
          <w:szCs w:val="24"/>
        </w:rPr>
        <w:t xml:space="preserve"> </w:t>
      </w:r>
      <w:r>
        <w:rPr>
          <w:rFonts w:cs="Times New Roman"/>
          <w:i/>
          <w:szCs w:val="24"/>
        </w:rPr>
        <w:t>technology</w:t>
      </w:r>
      <w:r>
        <w:rPr>
          <w:rFonts w:cs="Times New Roman"/>
          <w:szCs w:val="24"/>
        </w:rPr>
        <w:t xml:space="preserve">. </w:t>
      </w:r>
      <w:r>
        <w:rPr>
          <w:rFonts w:cs="Times New Roman"/>
          <w:i/>
          <w:szCs w:val="24"/>
        </w:rPr>
        <w:t>Journal of Language and Linguistic Studies</w:t>
      </w:r>
      <w:r>
        <w:rPr>
          <w:rFonts w:cs="Times New Roman"/>
          <w:szCs w:val="24"/>
        </w:rPr>
        <w:t>, 17(4), 1760- 1772.</w:t>
      </w:r>
      <w:r>
        <w:rPr>
          <w:rFonts w:cs="Times New Roman"/>
          <w:spacing w:val="1"/>
          <w:szCs w:val="24"/>
        </w:rPr>
        <w:t xml:space="preserve"> </w:t>
      </w:r>
      <w:r>
        <w:rPr>
          <w:rFonts w:cs="Times New Roman"/>
          <w:szCs w:val="24"/>
        </w:rPr>
        <w:t>Doi:</w:t>
      </w:r>
      <w:r>
        <w:rPr>
          <w:rFonts w:cs="Times New Roman"/>
          <w:spacing w:val="-1"/>
          <w:szCs w:val="24"/>
        </w:rPr>
        <w:t xml:space="preserve"> </w:t>
      </w:r>
      <w:r>
        <w:rPr>
          <w:rFonts w:cs="Times New Roman"/>
          <w:szCs w:val="24"/>
        </w:rPr>
        <w:t xml:space="preserve">10.52462/jlls.128. </w:t>
      </w:r>
    </w:p>
    <w:p w14:paraId="49545804">
      <w:pPr>
        <w:spacing w:before="139" w:line="240" w:lineRule="auto"/>
        <w:ind w:left="720" w:right="257" w:rightChars="107" w:hanging="720" w:hangingChars="30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Depdiknas.</w:t>
      </w:r>
      <w:r>
        <w:rPr>
          <w:rFonts w:cs="Times New Roman"/>
          <w:spacing w:val="1"/>
          <w:szCs w:val="24"/>
        </w:rPr>
        <w:t xml:space="preserve"> </w:t>
      </w:r>
      <w:r>
        <w:rPr>
          <w:rFonts w:cs="Times New Roman"/>
          <w:szCs w:val="24"/>
        </w:rPr>
        <w:t>2008.</w:t>
      </w:r>
      <w:r>
        <w:rPr>
          <w:rFonts w:cs="Times New Roman"/>
          <w:spacing w:val="1"/>
          <w:szCs w:val="24"/>
        </w:rPr>
        <w:t xml:space="preserve"> </w:t>
      </w:r>
      <w:r>
        <w:rPr>
          <w:rFonts w:cs="Times New Roman"/>
          <w:i/>
          <w:szCs w:val="24"/>
        </w:rPr>
        <w:t>Panduan</w:t>
      </w:r>
      <w:r>
        <w:rPr>
          <w:rFonts w:cs="Times New Roman"/>
          <w:i/>
          <w:spacing w:val="1"/>
          <w:szCs w:val="24"/>
        </w:rPr>
        <w:t xml:space="preserve"> </w:t>
      </w:r>
      <w:r>
        <w:rPr>
          <w:rFonts w:cs="Times New Roman"/>
          <w:i/>
          <w:szCs w:val="24"/>
        </w:rPr>
        <w:t>Pengembangan</w:t>
      </w:r>
      <w:r>
        <w:rPr>
          <w:rFonts w:cs="Times New Roman"/>
          <w:i/>
          <w:spacing w:val="1"/>
          <w:szCs w:val="24"/>
        </w:rPr>
        <w:t xml:space="preserve"> </w:t>
      </w:r>
      <w:r>
        <w:rPr>
          <w:rFonts w:cs="Times New Roman"/>
          <w:i/>
          <w:szCs w:val="24"/>
        </w:rPr>
        <w:t>Bahan</w:t>
      </w:r>
      <w:r>
        <w:rPr>
          <w:rFonts w:cs="Times New Roman"/>
          <w:i/>
          <w:spacing w:val="1"/>
          <w:szCs w:val="24"/>
        </w:rPr>
        <w:t xml:space="preserve"> </w:t>
      </w:r>
      <w:r>
        <w:rPr>
          <w:rFonts w:cs="Times New Roman"/>
          <w:i/>
          <w:szCs w:val="24"/>
        </w:rPr>
        <w:t>Ajar</w:t>
      </w:r>
      <w:r>
        <w:rPr>
          <w:rFonts w:cs="Times New Roman"/>
          <w:szCs w:val="24"/>
        </w:rPr>
        <w:t>.</w:t>
      </w:r>
      <w:r>
        <w:rPr>
          <w:rFonts w:cs="Times New Roman"/>
          <w:spacing w:val="1"/>
          <w:szCs w:val="24"/>
        </w:rPr>
        <w:t xml:space="preserve"> </w:t>
      </w:r>
      <w:r>
        <w:rPr>
          <w:rFonts w:cs="Times New Roman"/>
          <w:szCs w:val="24"/>
        </w:rPr>
        <w:t>Jakarta</w:t>
      </w:r>
      <w:r>
        <w:rPr>
          <w:rFonts w:cs="Times New Roman"/>
          <w:spacing w:val="1"/>
          <w:szCs w:val="24"/>
        </w:rPr>
        <w:t xml:space="preserve"> </w:t>
      </w:r>
      <w:r>
        <w:rPr>
          <w:rFonts w:cs="Times New Roman"/>
          <w:szCs w:val="24"/>
        </w:rPr>
        <w:t>:Departemen</w:t>
      </w:r>
      <w:r>
        <w:rPr>
          <w:rFonts w:cs="Times New Roman"/>
          <w:spacing w:val="1"/>
          <w:szCs w:val="24"/>
        </w:rPr>
        <w:t xml:space="preserve"> </w:t>
      </w:r>
      <w:r>
        <w:rPr>
          <w:rFonts w:cs="Times New Roman"/>
          <w:szCs w:val="24"/>
        </w:rPr>
        <w:t>Pendidikan Nasional Direktorat Jenderal Managemen Pendidikan Dasar dan</w:t>
      </w:r>
      <w:r>
        <w:rPr>
          <w:rFonts w:cs="Times New Roman"/>
          <w:spacing w:val="1"/>
          <w:szCs w:val="24"/>
        </w:rPr>
        <w:t xml:space="preserve"> </w:t>
      </w:r>
      <w:r>
        <w:rPr>
          <w:rFonts w:cs="Times New Roman"/>
          <w:szCs w:val="24"/>
        </w:rPr>
        <w:t>Menengah.</w:t>
      </w:r>
    </w:p>
    <w:p w14:paraId="6E468B62">
      <w:pPr>
        <w:spacing w:before="139" w:line="240" w:lineRule="auto"/>
        <w:ind w:left="720" w:right="257" w:rightChars="107" w:hanging="720" w:hangingChars="30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Fadli. 2020. Memahami Desain Metode Penelitian Kualitatif. Humanika, 21(1), 33-54. </w:t>
      </w:r>
    </w:p>
    <w:p w14:paraId="66DF5B3B">
      <w:pPr>
        <w:spacing w:before="139" w:line="240" w:lineRule="auto"/>
        <w:ind w:left="720" w:right="257" w:rightChars="107" w:hanging="720" w:hangingChars="30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Farida, C., Destiniar, &amp; Fuadiah, N.F.. 2022. Pengembangan Media Pembelajaran Berbasis Video Animasi pada Materi Penyajian Data. </w:t>
      </w:r>
      <w:r>
        <w:rPr>
          <w:rFonts w:cs="Times New Roman"/>
          <w:i/>
          <w:iCs/>
          <w:szCs w:val="24"/>
        </w:rPr>
        <w:t>Plusminus : Jurnal Pendidikan Matematika</w:t>
      </w:r>
      <w:r>
        <w:rPr>
          <w:rFonts w:cs="Times New Roman"/>
          <w:szCs w:val="24"/>
        </w:rPr>
        <w:t xml:space="preserve">, 2(1), 53-66. </w:t>
      </w:r>
    </w:p>
    <w:p w14:paraId="530D836A">
      <w:pPr>
        <w:spacing w:before="139" w:line="240" w:lineRule="auto"/>
        <w:ind w:left="720" w:right="257" w:rightChars="107" w:hanging="720" w:hangingChars="30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Fauzi, B. (2014). Pengembangan Media Pembelajaran Multimedia Interaktif pada Materi Pokok </w:t>
      </w:r>
      <w:r>
        <w:rPr>
          <w:rFonts w:cs="Times New Roman"/>
          <w:i/>
          <w:iCs/>
          <w:szCs w:val="24"/>
        </w:rPr>
        <w:t>Teorema Pytagoras</w:t>
      </w:r>
      <w:r>
        <w:rPr>
          <w:rFonts w:cs="Times New Roman"/>
          <w:szCs w:val="24"/>
        </w:rPr>
        <w:t xml:space="preserve">. </w:t>
      </w:r>
      <w:r>
        <w:rPr>
          <w:rFonts w:cs="Times New Roman"/>
          <w:i/>
          <w:iCs/>
          <w:szCs w:val="24"/>
        </w:rPr>
        <w:t>MATHEdunesa</w:t>
      </w:r>
      <w:r>
        <w:rPr>
          <w:rFonts w:cs="Times New Roman"/>
          <w:szCs w:val="24"/>
        </w:rPr>
        <w:t xml:space="preserve">, </w:t>
      </w:r>
      <w:r>
        <w:rPr>
          <w:rFonts w:cs="Times New Roman"/>
          <w:i/>
          <w:iCs/>
          <w:szCs w:val="24"/>
        </w:rPr>
        <w:t>3</w:t>
      </w:r>
      <w:r>
        <w:rPr>
          <w:rFonts w:cs="Times New Roman"/>
          <w:szCs w:val="24"/>
        </w:rPr>
        <w:t>(2), 49–53.</w:t>
      </w:r>
    </w:p>
    <w:p w14:paraId="18A7573E">
      <w:pPr>
        <w:spacing w:before="139" w:line="240" w:lineRule="auto"/>
        <w:ind w:left="720" w:right="257" w:rightChars="107" w:hanging="720" w:hangingChars="30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Ghozali,</w:t>
      </w:r>
      <w:r>
        <w:rPr>
          <w:rFonts w:cs="Times New Roman"/>
          <w:spacing w:val="68"/>
          <w:szCs w:val="24"/>
        </w:rPr>
        <w:t xml:space="preserve"> </w:t>
      </w:r>
      <w:r>
        <w:rPr>
          <w:rFonts w:cs="Times New Roman"/>
          <w:szCs w:val="24"/>
        </w:rPr>
        <w:t xml:space="preserve">I.  </w:t>
      </w:r>
      <w:r>
        <w:rPr>
          <w:rFonts w:cs="Times New Roman"/>
          <w:spacing w:val="14"/>
          <w:szCs w:val="24"/>
        </w:rPr>
        <w:t xml:space="preserve"> </w:t>
      </w:r>
      <w:r>
        <w:rPr>
          <w:rFonts w:cs="Times New Roman"/>
          <w:szCs w:val="24"/>
        </w:rPr>
        <w:t xml:space="preserve">2009.  </w:t>
      </w:r>
      <w:r>
        <w:rPr>
          <w:rFonts w:cs="Times New Roman"/>
          <w:spacing w:val="10"/>
          <w:szCs w:val="24"/>
        </w:rPr>
        <w:t xml:space="preserve"> </w:t>
      </w:r>
      <w:r>
        <w:rPr>
          <w:rFonts w:cs="Times New Roman"/>
          <w:i/>
          <w:szCs w:val="24"/>
        </w:rPr>
        <w:t xml:space="preserve">Aplikasi  </w:t>
      </w:r>
      <w:r>
        <w:rPr>
          <w:rFonts w:cs="Times New Roman"/>
          <w:i/>
          <w:spacing w:val="11"/>
          <w:szCs w:val="24"/>
        </w:rPr>
        <w:t xml:space="preserve"> </w:t>
      </w:r>
      <w:r>
        <w:rPr>
          <w:rFonts w:cs="Times New Roman"/>
          <w:i/>
          <w:szCs w:val="24"/>
        </w:rPr>
        <w:t xml:space="preserve">Analisis  </w:t>
      </w:r>
      <w:r>
        <w:rPr>
          <w:rFonts w:cs="Times New Roman"/>
          <w:i/>
          <w:spacing w:val="7"/>
          <w:szCs w:val="24"/>
        </w:rPr>
        <w:t xml:space="preserve"> </w:t>
      </w:r>
      <w:r>
        <w:rPr>
          <w:rFonts w:cs="Times New Roman"/>
          <w:i/>
          <w:szCs w:val="24"/>
        </w:rPr>
        <w:t xml:space="preserve">Multivariate  </w:t>
      </w:r>
      <w:r>
        <w:rPr>
          <w:rFonts w:cs="Times New Roman"/>
          <w:i/>
          <w:spacing w:val="10"/>
          <w:szCs w:val="24"/>
        </w:rPr>
        <w:t xml:space="preserve"> </w:t>
      </w:r>
      <w:r>
        <w:rPr>
          <w:rFonts w:cs="Times New Roman"/>
          <w:i/>
          <w:szCs w:val="24"/>
        </w:rPr>
        <w:t xml:space="preserve">dengan  </w:t>
      </w:r>
      <w:r>
        <w:rPr>
          <w:rFonts w:cs="Times New Roman"/>
          <w:i/>
          <w:spacing w:val="12"/>
          <w:szCs w:val="24"/>
        </w:rPr>
        <w:t xml:space="preserve"> </w:t>
      </w:r>
      <w:r>
        <w:rPr>
          <w:rFonts w:cs="Times New Roman"/>
          <w:i/>
          <w:szCs w:val="24"/>
        </w:rPr>
        <w:t xml:space="preserve">Program  </w:t>
      </w:r>
      <w:r>
        <w:rPr>
          <w:rFonts w:cs="Times New Roman"/>
          <w:i/>
          <w:spacing w:val="10"/>
          <w:szCs w:val="24"/>
        </w:rPr>
        <w:t xml:space="preserve"> </w:t>
      </w:r>
      <w:r>
        <w:rPr>
          <w:rFonts w:cs="Times New Roman"/>
          <w:i/>
          <w:szCs w:val="24"/>
        </w:rPr>
        <w:t xml:space="preserve">SPSS. </w:t>
      </w:r>
      <w:r>
        <w:rPr>
          <w:rFonts w:cs="Times New Roman"/>
          <w:szCs w:val="24"/>
        </w:rPr>
        <w:t>Universitas</w:t>
      </w:r>
      <w:r>
        <w:rPr>
          <w:rFonts w:cs="Times New Roman"/>
          <w:spacing w:val="-2"/>
          <w:szCs w:val="24"/>
        </w:rPr>
        <w:t xml:space="preserve"> </w:t>
      </w:r>
      <w:r>
        <w:rPr>
          <w:rFonts w:cs="Times New Roman"/>
          <w:szCs w:val="24"/>
        </w:rPr>
        <w:t xml:space="preserve">Diponegoro. </w:t>
      </w:r>
    </w:p>
    <w:p w14:paraId="63EB2904">
      <w:pPr>
        <w:pStyle w:val="7"/>
        <w:spacing w:before="21"/>
        <w:ind w:right="257" w:rightChars="107" w:hanging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Hamdani. 2011. Strategi Belajar Mengajar. Bandung : Pustaka Setia.</w:t>
      </w:r>
    </w:p>
    <w:p w14:paraId="7352D245">
      <w:pPr>
        <w:pStyle w:val="7"/>
        <w:spacing w:before="21"/>
        <w:ind w:left="720" w:right="257" w:rightChars="107" w:hanging="720" w:hangingChars="3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Hasan, Iqbal. 2006. </w:t>
      </w:r>
      <w:r>
        <w:rPr>
          <w:rFonts w:ascii="Times New Roman" w:hAnsi="Times New Roman" w:cs="Times New Roman"/>
          <w:i/>
          <w:sz w:val="24"/>
          <w:szCs w:val="24"/>
        </w:rPr>
        <w:t>Analisis Data Penelitian dengan Statistik</w:t>
      </w:r>
      <w:r>
        <w:rPr>
          <w:rFonts w:ascii="Times New Roman" w:hAnsi="Times New Roman" w:cs="Times New Roman"/>
          <w:sz w:val="24"/>
          <w:szCs w:val="24"/>
        </w:rPr>
        <w:t>. Jakarta : Bumi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Aksara.</w:t>
      </w:r>
    </w:p>
    <w:p w14:paraId="0E3D630B">
      <w:pPr>
        <w:pStyle w:val="7"/>
        <w:spacing w:before="21"/>
        <w:ind w:left="720" w:right="257" w:rightChars="107" w:hanging="720" w:hangingChars="3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Hendry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Guntur,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Tarigan.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2008.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Membaca</w:t>
      </w:r>
      <w:r>
        <w:rPr>
          <w:rFonts w:ascii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Sebagai</w:t>
      </w:r>
      <w:r>
        <w:rPr>
          <w:rFonts w:ascii="Times New Roman" w:hAnsi="Times New Roman" w:cs="Times New Roman"/>
          <w:i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Suatu</w:t>
      </w:r>
      <w:r>
        <w:rPr>
          <w:rFonts w:ascii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Ketrampilan</w:t>
      </w:r>
      <w:r>
        <w:rPr>
          <w:rFonts w:ascii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Berbahasa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Bandung: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Angkasa,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33DAE368">
      <w:pPr>
        <w:pStyle w:val="7"/>
        <w:spacing w:before="21"/>
        <w:ind w:left="720" w:right="257" w:rightChars="107" w:hanging="720" w:hangingChars="3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Kadariah, K., Thohari, A. H., &amp; Riwinoto, R. (2020). Multimedia Interaktif Multimedia Interaktif “Belajar Kosakata Bahasa Arab” Sebagai Media Edukasi Belajar Bahasa Arab untuk Anak SD Kelas IV.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Journal of Applied Multimedia and Networking, 4(1), 57-63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3BE81BCD">
      <w:pPr>
        <w:pStyle w:val="7"/>
        <w:spacing w:before="21"/>
        <w:ind w:left="720" w:right="257" w:rightChars="107" w:hanging="720" w:hangingChars="3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Kemendikbud. 2019. Model Penilaian Karakter. Jakarta : Kemendikbud RI.</w:t>
      </w:r>
    </w:p>
    <w:p w14:paraId="48A4D049">
      <w:pPr>
        <w:pStyle w:val="7"/>
        <w:spacing w:before="21"/>
        <w:ind w:left="720" w:right="257" w:rightChars="107" w:hanging="720" w:hangingChars="3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Koderi, Jatmiko, A., Kesuma, G. C., Prasetyo, D., &amp; Zuliana, E. (2020).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Developing Mobile Learning Media for Arabic Mufrodat Course for University Student During the Covid 19 Pandemic. Int. J. of Adv, 8(10), 272-278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21B1CF5D">
      <w:pPr>
        <w:pStyle w:val="7"/>
        <w:spacing w:before="24"/>
        <w:ind w:right="257" w:rightChars="107" w:hanging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Kosasih, E. 2021. Pengembangan Bahan Ajar. Jakarta: PT Bumi</w:t>
      </w:r>
    </w:p>
    <w:p w14:paraId="621A71A0">
      <w:pPr>
        <w:pStyle w:val="7"/>
        <w:spacing w:before="24"/>
        <w:ind w:left="709" w:right="257" w:rightChars="107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Maharani., M., Wati, M., &amp; Hartini, S. (2017). Pengembangan Alat Peraga pada Materi Usaha dan Energi untuk Melatihkan Keterampilan Proses Sains melalui Model Iquiry Discovery Learning. </w:t>
      </w:r>
      <w:r>
        <w:rPr>
          <w:rFonts w:ascii="Times New Roman" w:hAnsi="Times New Roman" w:cs="Times New Roman"/>
          <w:i/>
          <w:iCs/>
          <w:sz w:val="24"/>
          <w:szCs w:val="24"/>
        </w:rPr>
        <w:t>Berkala Ilmiah Pendidikan Fisika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(3), 351–367.</w:t>
      </w:r>
    </w:p>
    <w:p w14:paraId="37F85A7D">
      <w:pPr>
        <w:pStyle w:val="7"/>
        <w:spacing w:before="24"/>
        <w:ind w:left="709" w:right="257" w:rightChars="107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Mu’alim Wijaya., &amp; Siti Maisuroh. 2022. </w:t>
      </w:r>
      <w:r>
        <w:rPr>
          <w:rFonts w:ascii="Times New Roman" w:hAnsi="Times New Roman" w:cs="Times New Roman"/>
          <w:i/>
          <w:sz w:val="24"/>
          <w:szCs w:val="24"/>
        </w:rPr>
        <w:t>Pengembangan Bahan Ajar Kosakata</w:t>
      </w:r>
      <w:r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Dengan</w:t>
      </w:r>
      <w:r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Media</w:t>
      </w:r>
      <w:r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Kartu</w:t>
      </w:r>
      <w:r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di</w:t>
      </w:r>
      <w:r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MIN</w:t>
      </w:r>
      <w:r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1</w:t>
      </w:r>
      <w:r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Probolinggo.</w:t>
      </w:r>
      <w:r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Creative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Commons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Attributions-ShareAlike 4.0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International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License. 1(13),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1-19.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38E84DD">
      <w:pPr>
        <w:pStyle w:val="7"/>
        <w:spacing w:before="24"/>
        <w:ind w:left="709" w:right="257" w:rightChars="107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Mudinillah. A., Guilin, X., &amp; Jiao, D. (2025). “</w:t>
      </w:r>
      <w:r>
        <w:rPr>
          <w:rFonts w:ascii="Times New Roman" w:hAnsi="Times New Roman" w:cs="Times New Roman"/>
          <w:i/>
          <w:sz w:val="24"/>
          <w:szCs w:val="24"/>
        </w:rPr>
        <w:t>Development of Arabic Teaching</w:t>
      </w:r>
      <w:r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Materials Based on Google Classroom”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Journal Emerging Technologies in</w:t>
      </w:r>
      <w:r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Education</w:t>
      </w:r>
      <w:r>
        <w:rPr>
          <w:rFonts w:ascii="Times New Roman" w:hAnsi="Times New Roman" w:cs="Times New Roman"/>
          <w:sz w:val="24"/>
          <w:szCs w:val="24"/>
        </w:rPr>
        <w:t>,1(6),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320–330.</w:t>
      </w:r>
    </w:p>
    <w:p w14:paraId="444A0E48">
      <w:pPr>
        <w:spacing w:before="157" w:line="240" w:lineRule="auto"/>
        <w:ind w:right="257" w:rightChars="107" w:hanging="11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Nurhadi.</w:t>
      </w:r>
      <w:r>
        <w:rPr>
          <w:rFonts w:cs="Times New Roman"/>
          <w:spacing w:val="-1"/>
          <w:szCs w:val="24"/>
        </w:rPr>
        <w:t xml:space="preserve"> </w:t>
      </w:r>
      <w:r>
        <w:rPr>
          <w:rFonts w:cs="Times New Roman"/>
          <w:szCs w:val="24"/>
        </w:rPr>
        <w:t xml:space="preserve">2009. </w:t>
      </w:r>
      <w:r>
        <w:rPr>
          <w:rFonts w:cs="Times New Roman"/>
          <w:i/>
          <w:szCs w:val="24"/>
        </w:rPr>
        <w:t>Teknik</w:t>
      </w:r>
      <w:r>
        <w:rPr>
          <w:rFonts w:cs="Times New Roman"/>
          <w:i/>
          <w:spacing w:val="1"/>
          <w:szCs w:val="24"/>
        </w:rPr>
        <w:t xml:space="preserve"> </w:t>
      </w:r>
      <w:r>
        <w:rPr>
          <w:rFonts w:cs="Times New Roman"/>
          <w:i/>
          <w:szCs w:val="24"/>
        </w:rPr>
        <w:t>Membaca</w:t>
      </w:r>
      <w:r>
        <w:rPr>
          <w:rFonts w:cs="Times New Roman"/>
          <w:szCs w:val="24"/>
        </w:rPr>
        <w:t>.</w:t>
      </w:r>
      <w:r>
        <w:rPr>
          <w:rFonts w:cs="Times New Roman"/>
          <w:spacing w:val="-1"/>
          <w:szCs w:val="24"/>
        </w:rPr>
        <w:t xml:space="preserve"> </w:t>
      </w:r>
      <w:r>
        <w:rPr>
          <w:rFonts w:cs="Times New Roman"/>
          <w:szCs w:val="24"/>
        </w:rPr>
        <w:t>Malang:</w:t>
      </w:r>
      <w:r>
        <w:rPr>
          <w:rFonts w:cs="Times New Roman"/>
          <w:spacing w:val="2"/>
          <w:szCs w:val="24"/>
        </w:rPr>
        <w:t xml:space="preserve"> </w:t>
      </w:r>
      <w:r>
        <w:rPr>
          <w:rFonts w:cs="Times New Roman"/>
          <w:szCs w:val="24"/>
        </w:rPr>
        <w:t>Penerbit A3.</w:t>
      </w:r>
    </w:p>
    <w:p w14:paraId="09FDEFED">
      <w:pPr>
        <w:spacing w:before="1" w:line="240" w:lineRule="auto"/>
        <w:ind w:right="257" w:rightChars="107" w:hanging="11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Nurhadi.</w:t>
      </w:r>
      <w:r>
        <w:rPr>
          <w:rFonts w:cs="Times New Roman"/>
          <w:spacing w:val="-2"/>
          <w:szCs w:val="24"/>
        </w:rPr>
        <w:t xml:space="preserve"> </w:t>
      </w:r>
      <w:r>
        <w:rPr>
          <w:rFonts w:cs="Times New Roman"/>
          <w:szCs w:val="24"/>
        </w:rPr>
        <w:t>2010.</w:t>
      </w:r>
      <w:r>
        <w:rPr>
          <w:rFonts w:cs="Times New Roman"/>
          <w:spacing w:val="-2"/>
          <w:szCs w:val="24"/>
        </w:rPr>
        <w:t xml:space="preserve"> </w:t>
      </w:r>
      <w:r>
        <w:rPr>
          <w:rFonts w:cs="Times New Roman"/>
          <w:i/>
          <w:szCs w:val="24"/>
        </w:rPr>
        <w:t>Membaca Cepat</w:t>
      </w:r>
      <w:r>
        <w:rPr>
          <w:rFonts w:cs="Times New Roman"/>
          <w:i/>
          <w:spacing w:val="-1"/>
          <w:szCs w:val="24"/>
        </w:rPr>
        <w:t xml:space="preserve"> </w:t>
      </w:r>
      <w:r>
        <w:rPr>
          <w:rFonts w:cs="Times New Roman"/>
          <w:i/>
          <w:szCs w:val="24"/>
        </w:rPr>
        <w:t>dan</w:t>
      </w:r>
      <w:r>
        <w:rPr>
          <w:rFonts w:cs="Times New Roman"/>
          <w:i/>
          <w:spacing w:val="-2"/>
          <w:szCs w:val="24"/>
        </w:rPr>
        <w:t xml:space="preserve"> </w:t>
      </w:r>
      <w:r>
        <w:rPr>
          <w:rFonts w:cs="Times New Roman"/>
          <w:i/>
          <w:szCs w:val="24"/>
        </w:rPr>
        <w:t>Efektif</w:t>
      </w:r>
      <w:r>
        <w:rPr>
          <w:rFonts w:cs="Times New Roman"/>
          <w:szCs w:val="24"/>
        </w:rPr>
        <w:t>.</w:t>
      </w:r>
      <w:r>
        <w:rPr>
          <w:rFonts w:cs="Times New Roman"/>
          <w:spacing w:val="-2"/>
          <w:szCs w:val="24"/>
        </w:rPr>
        <w:t xml:space="preserve"> </w:t>
      </w:r>
      <w:r>
        <w:rPr>
          <w:rFonts w:cs="Times New Roman"/>
          <w:szCs w:val="24"/>
        </w:rPr>
        <w:t>Bandung:</w:t>
      </w:r>
      <w:r>
        <w:rPr>
          <w:rFonts w:cs="Times New Roman"/>
          <w:spacing w:val="-2"/>
          <w:szCs w:val="24"/>
        </w:rPr>
        <w:t xml:space="preserve"> </w:t>
      </w:r>
      <w:r>
        <w:rPr>
          <w:rFonts w:cs="Times New Roman"/>
          <w:szCs w:val="24"/>
        </w:rPr>
        <w:t>Sinar Baru</w:t>
      </w:r>
      <w:r>
        <w:rPr>
          <w:rFonts w:cs="Times New Roman"/>
          <w:spacing w:val="-2"/>
          <w:szCs w:val="24"/>
        </w:rPr>
        <w:t xml:space="preserve"> </w:t>
      </w:r>
      <w:r>
        <w:rPr>
          <w:rFonts w:cs="Times New Roman"/>
          <w:szCs w:val="24"/>
        </w:rPr>
        <w:t>Algesindo.</w:t>
      </w:r>
    </w:p>
    <w:p w14:paraId="5439B153">
      <w:pPr>
        <w:spacing w:before="1" w:line="240" w:lineRule="auto"/>
        <w:ind w:right="257" w:rightChars="107" w:hanging="11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Nuriadi. 2008. Teknik Jitu Menjadi Terampil. Yogyakarta : Pustaka</w:t>
      </w:r>
    </w:p>
    <w:p w14:paraId="642637FB">
      <w:pPr>
        <w:pStyle w:val="7"/>
        <w:spacing w:before="180"/>
        <w:ind w:left="709" w:right="257" w:rightChars="107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Purnama, S. 2016. “Metode Penelitian Dan Pengembangan (Pengenalan Untuk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Mengembangkan Produk Pembelajaran Bahasa Arab)”. LITERASI (</w:t>
      </w:r>
      <w:r>
        <w:rPr>
          <w:rFonts w:ascii="Times New Roman" w:hAnsi="Times New Roman" w:cs="Times New Roman"/>
          <w:i/>
          <w:sz w:val="24"/>
          <w:szCs w:val="24"/>
        </w:rPr>
        <w:t>Jurnal</w:t>
      </w:r>
      <w:r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Ilmu</w:t>
      </w:r>
      <w:r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Pendidikan</w:t>
      </w:r>
      <w:r>
        <w:rPr>
          <w:rFonts w:ascii="Times New Roman" w:hAnsi="Times New Roman" w:cs="Times New Roman"/>
          <w:sz w:val="24"/>
          <w:szCs w:val="24"/>
        </w:rPr>
        <w:t>), 4(1),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19.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3B74312A">
      <w:pPr>
        <w:pStyle w:val="7"/>
        <w:spacing w:before="180"/>
        <w:ind w:left="709" w:right="257" w:rightChars="107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Rahdiyanta, D. 2016. Teknik penyusunan modul. Artikel.(Online) http://staff.uny. ac. id/sites/default/files/penelitian/dr-dwi-rahdiyanta-mpd/20-teknikpenyusunan-modul. pdf. diakses, 10. </w:t>
      </w:r>
    </w:p>
    <w:p w14:paraId="44E4FCC7">
      <w:pPr>
        <w:pStyle w:val="7"/>
        <w:spacing w:before="180"/>
        <w:ind w:left="709" w:right="257" w:rightChars="107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Rahim, Farida. 2008.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Pengajaran Membaca di Sekolah Dasar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Jakarta : Bumi Aksara. </w:t>
      </w:r>
    </w:p>
    <w:p w14:paraId="344C9C7E">
      <w:pPr>
        <w:pStyle w:val="7"/>
        <w:spacing w:before="180"/>
        <w:ind w:right="257" w:rightChars="107" w:hanging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Rudi Susilana.Cepi Riyana,.2008.Media Pembelajaran. Bandung :CV</w:t>
      </w:r>
    </w:p>
    <w:p w14:paraId="510A50D8">
      <w:pPr>
        <w:widowControl w:val="0"/>
        <w:autoSpaceDE w:val="0"/>
        <w:autoSpaceDN w:val="0"/>
        <w:adjustRightInd w:val="0"/>
        <w:spacing w:before="120" w:after="120" w:line="276" w:lineRule="auto"/>
        <w:ind w:left="720" w:right="257" w:rightChars="107" w:hanging="72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Sa’ada, N., &amp; Prabowo, P. 2021. Pengembangan Alat Peraga. </w:t>
      </w:r>
      <w:r>
        <w:rPr>
          <w:rFonts w:cs="Times New Roman"/>
          <w:i/>
          <w:iCs/>
          <w:szCs w:val="24"/>
        </w:rPr>
        <w:t>Berkala Ilmiah Pendidikan Fisika</w:t>
      </w:r>
      <w:r>
        <w:rPr>
          <w:rFonts w:cs="Times New Roman"/>
          <w:szCs w:val="24"/>
        </w:rPr>
        <w:t xml:space="preserve">, </w:t>
      </w:r>
      <w:r>
        <w:rPr>
          <w:rFonts w:cs="Times New Roman"/>
          <w:i/>
          <w:iCs/>
          <w:szCs w:val="24"/>
        </w:rPr>
        <w:t>10</w:t>
      </w:r>
      <w:r>
        <w:rPr>
          <w:rFonts w:cs="Times New Roman"/>
          <w:szCs w:val="24"/>
        </w:rPr>
        <w:t>(1), 109–118.</w:t>
      </w:r>
    </w:p>
    <w:p w14:paraId="778EE7BF">
      <w:pPr>
        <w:widowControl w:val="0"/>
        <w:autoSpaceDE w:val="0"/>
        <w:autoSpaceDN w:val="0"/>
        <w:adjustRightInd w:val="0"/>
        <w:spacing w:before="120" w:after="120" w:line="276" w:lineRule="auto"/>
        <w:ind w:left="720" w:right="257" w:rightChars="107" w:hanging="720"/>
        <w:jc w:val="both"/>
        <w:rPr>
          <w:rFonts w:eastAsia="SimSun" w:cs="Times New Roman"/>
          <w:color w:val="000000"/>
          <w:kern w:val="0"/>
          <w:szCs w:val="24"/>
          <w:lang w:eastAsia="zh-CN" w:bidi="ar"/>
        </w:rPr>
      </w:pPr>
      <w:r>
        <w:rPr>
          <w:rFonts w:eastAsia="SimSun" w:cs="Times New Roman"/>
          <w:color w:val="000000"/>
          <w:kern w:val="0"/>
          <w:szCs w:val="24"/>
          <w:lang w:eastAsia="zh-CN" w:bidi="ar"/>
        </w:rPr>
        <w:t xml:space="preserve">Sa’adah, Risa Nur dan Wahyu. 2020. </w:t>
      </w:r>
      <w:r>
        <w:rPr>
          <w:rFonts w:eastAsia="TimesNewRomanPS-ItalicMT" w:cs="Times New Roman"/>
          <w:i/>
          <w:iCs/>
          <w:color w:val="000000"/>
          <w:kern w:val="0"/>
          <w:szCs w:val="24"/>
          <w:lang w:eastAsia="zh-CN" w:bidi="ar"/>
        </w:rPr>
        <w:t>Metode Penelitian R &amp; D (Research and Development) Kajian Teoretis dan Aplikatif</w:t>
      </w:r>
      <w:r>
        <w:rPr>
          <w:rFonts w:eastAsia="SimSun" w:cs="Times New Roman"/>
          <w:color w:val="000000"/>
          <w:kern w:val="0"/>
          <w:szCs w:val="24"/>
          <w:lang w:eastAsia="zh-CN" w:bidi="ar"/>
        </w:rPr>
        <w:t>. Batu: Literasi Nusantara</w:t>
      </w:r>
    </w:p>
    <w:p w14:paraId="16DFD2EC">
      <w:pPr>
        <w:widowControl w:val="0"/>
        <w:autoSpaceDE w:val="0"/>
        <w:autoSpaceDN w:val="0"/>
        <w:adjustRightInd w:val="0"/>
        <w:spacing w:before="120" w:after="120" w:line="276" w:lineRule="auto"/>
        <w:ind w:left="720" w:right="257" w:rightChars="107" w:hanging="72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Sari, I.,</w:t>
      </w:r>
      <w:r>
        <w:rPr>
          <w:rFonts w:cs="Times New Roman"/>
          <w:spacing w:val="1"/>
          <w:szCs w:val="24"/>
        </w:rPr>
        <w:t xml:space="preserve"> </w:t>
      </w:r>
      <w:r>
        <w:rPr>
          <w:rFonts w:cs="Times New Roman"/>
          <w:szCs w:val="24"/>
        </w:rPr>
        <w:t>Ülgü,</w:t>
      </w:r>
      <w:r>
        <w:rPr>
          <w:rFonts w:cs="Times New Roman"/>
          <w:spacing w:val="1"/>
          <w:szCs w:val="24"/>
        </w:rPr>
        <w:t xml:space="preserve"> </w:t>
      </w:r>
      <w:r>
        <w:rPr>
          <w:rFonts w:cs="Times New Roman"/>
          <w:szCs w:val="24"/>
        </w:rPr>
        <w:t>S. &amp;</w:t>
      </w:r>
      <w:r>
        <w:rPr>
          <w:rFonts w:cs="Times New Roman"/>
          <w:spacing w:val="1"/>
          <w:szCs w:val="24"/>
        </w:rPr>
        <w:t xml:space="preserve"> </w:t>
      </w:r>
      <w:r>
        <w:rPr>
          <w:rFonts w:cs="Times New Roman"/>
          <w:szCs w:val="24"/>
        </w:rPr>
        <w:t>Ünal,</w:t>
      </w:r>
      <w:r>
        <w:rPr>
          <w:rFonts w:cs="Times New Roman"/>
          <w:spacing w:val="1"/>
          <w:szCs w:val="24"/>
        </w:rPr>
        <w:t xml:space="preserve"> </w:t>
      </w:r>
      <w:r>
        <w:rPr>
          <w:rFonts w:cs="Times New Roman"/>
          <w:szCs w:val="24"/>
        </w:rPr>
        <w:t>S. 2014.</w:t>
      </w:r>
      <w:r>
        <w:rPr>
          <w:rFonts w:cs="Times New Roman"/>
          <w:spacing w:val="1"/>
          <w:szCs w:val="24"/>
        </w:rPr>
        <w:t xml:space="preserve"> </w:t>
      </w:r>
      <w:r>
        <w:rPr>
          <w:rFonts w:cs="Times New Roman"/>
          <w:szCs w:val="24"/>
        </w:rPr>
        <w:t>“</w:t>
      </w:r>
      <w:r>
        <w:rPr>
          <w:rFonts w:cs="Times New Roman"/>
          <w:i/>
          <w:szCs w:val="24"/>
        </w:rPr>
        <w:t>Materials</w:t>
      </w:r>
      <w:r>
        <w:rPr>
          <w:rFonts w:cs="Times New Roman"/>
          <w:i/>
          <w:spacing w:val="1"/>
          <w:szCs w:val="24"/>
        </w:rPr>
        <w:t xml:space="preserve"> </w:t>
      </w:r>
      <w:r>
        <w:rPr>
          <w:rFonts w:cs="Times New Roman"/>
          <w:i/>
          <w:szCs w:val="24"/>
        </w:rPr>
        <w:t>Evaluation and</w:t>
      </w:r>
      <w:r>
        <w:rPr>
          <w:rFonts w:cs="Times New Roman"/>
          <w:i/>
          <w:spacing w:val="1"/>
          <w:szCs w:val="24"/>
        </w:rPr>
        <w:t xml:space="preserve"> </w:t>
      </w:r>
      <w:r>
        <w:rPr>
          <w:rFonts w:cs="Times New Roman"/>
          <w:i/>
          <w:szCs w:val="24"/>
        </w:rPr>
        <w:t>Development:</w:t>
      </w:r>
      <w:r>
        <w:rPr>
          <w:rFonts w:cs="Times New Roman"/>
          <w:i/>
          <w:spacing w:val="1"/>
          <w:szCs w:val="24"/>
        </w:rPr>
        <w:t xml:space="preserve"> </w:t>
      </w:r>
      <w:r>
        <w:rPr>
          <w:rFonts w:cs="Times New Roman"/>
          <w:i/>
          <w:szCs w:val="24"/>
        </w:rPr>
        <w:t>Syllabus, Setting and Learner Needs”. International Journal of Teaching and</w:t>
      </w:r>
      <w:r>
        <w:rPr>
          <w:rFonts w:cs="Times New Roman"/>
          <w:i/>
          <w:spacing w:val="1"/>
          <w:szCs w:val="24"/>
        </w:rPr>
        <w:t xml:space="preserve"> </w:t>
      </w:r>
      <w:r>
        <w:rPr>
          <w:rFonts w:cs="Times New Roman"/>
          <w:i/>
          <w:szCs w:val="24"/>
        </w:rPr>
        <w:t>Education</w:t>
      </w:r>
      <w:r>
        <w:rPr>
          <w:rFonts w:cs="Times New Roman"/>
          <w:szCs w:val="24"/>
        </w:rPr>
        <w:t>,</w:t>
      </w:r>
      <w:r>
        <w:rPr>
          <w:rFonts w:cs="Times New Roman"/>
          <w:spacing w:val="-1"/>
          <w:szCs w:val="24"/>
        </w:rPr>
        <w:t xml:space="preserve"> </w:t>
      </w:r>
      <w:r>
        <w:rPr>
          <w:rFonts w:cs="Times New Roman"/>
          <w:szCs w:val="24"/>
        </w:rPr>
        <w:t>2(2), 60–65.</w:t>
      </w:r>
    </w:p>
    <w:p w14:paraId="086464D5">
      <w:pPr>
        <w:widowControl w:val="0"/>
        <w:autoSpaceDE w:val="0"/>
        <w:autoSpaceDN w:val="0"/>
        <w:adjustRightInd w:val="0"/>
        <w:spacing w:before="120" w:after="120" w:line="276" w:lineRule="auto"/>
        <w:ind w:left="720" w:right="257" w:rightChars="107" w:hanging="72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Setyosari,</w:t>
      </w:r>
      <w:r>
        <w:rPr>
          <w:rFonts w:cs="Times New Roman"/>
          <w:spacing w:val="44"/>
          <w:szCs w:val="24"/>
        </w:rPr>
        <w:t xml:space="preserve"> </w:t>
      </w:r>
      <w:r>
        <w:rPr>
          <w:rFonts w:cs="Times New Roman"/>
          <w:szCs w:val="24"/>
        </w:rPr>
        <w:t>Punaji.</w:t>
      </w:r>
      <w:r>
        <w:rPr>
          <w:rFonts w:cs="Times New Roman"/>
          <w:spacing w:val="103"/>
          <w:szCs w:val="24"/>
        </w:rPr>
        <w:t xml:space="preserve"> </w:t>
      </w:r>
      <w:r>
        <w:rPr>
          <w:rFonts w:cs="Times New Roman"/>
          <w:szCs w:val="24"/>
        </w:rPr>
        <w:t>2010.</w:t>
      </w:r>
      <w:r>
        <w:rPr>
          <w:rFonts w:cs="Times New Roman"/>
          <w:spacing w:val="103"/>
          <w:szCs w:val="24"/>
        </w:rPr>
        <w:t xml:space="preserve"> </w:t>
      </w:r>
      <w:r>
        <w:rPr>
          <w:rFonts w:cs="Times New Roman"/>
          <w:i/>
          <w:szCs w:val="24"/>
        </w:rPr>
        <w:t>Metode</w:t>
      </w:r>
      <w:r>
        <w:rPr>
          <w:rFonts w:cs="Times New Roman"/>
          <w:i/>
          <w:spacing w:val="106"/>
          <w:szCs w:val="24"/>
        </w:rPr>
        <w:t xml:space="preserve"> </w:t>
      </w:r>
      <w:r>
        <w:rPr>
          <w:rFonts w:cs="Times New Roman"/>
          <w:i/>
          <w:szCs w:val="24"/>
        </w:rPr>
        <w:t>Penelitian</w:t>
      </w:r>
      <w:r>
        <w:rPr>
          <w:rFonts w:cs="Times New Roman"/>
          <w:i/>
          <w:spacing w:val="103"/>
          <w:szCs w:val="24"/>
        </w:rPr>
        <w:t xml:space="preserve"> </w:t>
      </w:r>
      <w:r>
        <w:rPr>
          <w:rFonts w:cs="Times New Roman"/>
          <w:i/>
          <w:szCs w:val="24"/>
        </w:rPr>
        <w:t>Penelitian</w:t>
      </w:r>
      <w:r>
        <w:rPr>
          <w:rFonts w:cs="Times New Roman"/>
          <w:i/>
          <w:spacing w:val="103"/>
          <w:szCs w:val="24"/>
        </w:rPr>
        <w:t xml:space="preserve"> </w:t>
      </w:r>
      <w:r>
        <w:rPr>
          <w:rFonts w:cs="Times New Roman"/>
          <w:i/>
          <w:szCs w:val="24"/>
        </w:rPr>
        <w:t>dan</w:t>
      </w:r>
      <w:r>
        <w:rPr>
          <w:rFonts w:cs="Times New Roman"/>
          <w:i/>
          <w:spacing w:val="106"/>
          <w:szCs w:val="24"/>
        </w:rPr>
        <w:t xml:space="preserve"> </w:t>
      </w:r>
      <w:r>
        <w:rPr>
          <w:rFonts w:cs="Times New Roman"/>
          <w:i/>
          <w:szCs w:val="24"/>
        </w:rPr>
        <w:t>Pengembangan</w:t>
      </w:r>
      <w:r>
        <w:rPr>
          <w:rFonts w:cs="Times New Roman"/>
          <w:szCs w:val="24"/>
        </w:rPr>
        <w:t>. Jakarta</w:t>
      </w:r>
      <w:r>
        <w:rPr>
          <w:rFonts w:cs="Times New Roman"/>
          <w:spacing w:val="-1"/>
          <w:szCs w:val="24"/>
        </w:rPr>
        <w:t xml:space="preserve"> </w:t>
      </w:r>
      <w:r>
        <w:rPr>
          <w:rFonts w:cs="Times New Roman"/>
          <w:szCs w:val="24"/>
        </w:rPr>
        <w:t>:</w:t>
      </w:r>
      <w:r>
        <w:rPr>
          <w:rFonts w:cs="Times New Roman"/>
          <w:spacing w:val="-2"/>
          <w:szCs w:val="24"/>
        </w:rPr>
        <w:t xml:space="preserve"> </w:t>
      </w:r>
      <w:r>
        <w:rPr>
          <w:rFonts w:cs="Times New Roman"/>
          <w:szCs w:val="24"/>
        </w:rPr>
        <w:t>Kencana.</w:t>
      </w:r>
    </w:p>
    <w:p w14:paraId="3C929337">
      <w:pPr>
        <w:widowControl w:val="0"/>
        <w:autoSpaceDE w:val="0"/>
        <w:autoSpaceDN w:val="0"/>
        <w:adjustRightInd w:val="0"/>
        <w:spacing w:before="120" w:after="120" w:line="276" w:lineRule="auto"/>
        <w:ind w:left="720" w:right="257" w:rightChars="107" w:hanging="72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Sitorus, D. S. 2019. The Effectiveness Of Accounting E-Module Integrated With Character Value ti Improve  Students Learning Outcomes and Honestly.  Cakrawala Pendidik. 38(1), 120-129. </w:t>
      </w:r>
    </w:p>
    <w:p w14:paraId="0DE352F9">
      <w:pPr>
        <w:widowControl w:val="0"/>
        <w:autoSpaceDE w:val="0"/>
        <w:autoSpaceDN w:val="0"/>
        <w:adjustRightInd w:val="0"/>
        <w:spacing w:before="120" w:after="120" w:line="276" w:lineRule="auto"/>
        <w:ind w:left="720" w:right="257" w:rightChars="107" w:hanging="72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Somadyo.</w:t>
      </w:r>
      <w:r>
        <w:rPr>
          <w:rFonts w:cs="Times New Roman"/>
          <w:spacing w:val="4"/>
          <w:szCs w:val="24"/>
        </w:rPr>
        <w:t xml:space="preserve"> </w:t>
      </w:r>
      <w:r>
        <w:rPr>
          <w:rFonts w:cs="Times New Roman"/>
          <w:szCs w:val="24"/>
        </w:rPr>
        <w:t>2011.</w:t>
      </w:r>
      <w:r>
        <w:rPr>
          <w:rFonts w:cs="Times New Roman"/>
          <w:spacing w:val="5"/>
          <w:szCs w:val="24"/>
        </w:rPr>
        <w:t xml:space="preserve"> </w:t>
      </w:r>
      <w:r>
        <w:rPr>
          <w:rFonts w:cs="Times New Roman"/>
          <w:i/>
          <w:szCs w:val="24"/>
        </w:rPr>
        <w:t>Strategi</w:t>
      </w:r>
      <w:r>
        <w:rPr>
          <w:rFonts w:cs="Times New Roman"/>
          <w:i/>
          <w:spacing w:val="3"/>
          <w:szCs w:val="24"/>
        </w:rPr>
        <w:t xml:space="preserve"> </w:t>
      </w:r>
      <w:r>
        <w:rPr>
          <w:rFonts w:cs="Times New Roman"/>
          <w:i/>
          <w:szCs w:val="24"/>
        </w:rPr>
        <w:t>dan</w:t>
      </w:r>
      <w:r>
        <w:rPr>
          <w:rFonts w:cs="Times New Roman"/>
          <w:i/>
          <w:spacing w:val="5"/>
          <w:szCs w:val="24"/>
        </w:rPr>
        <w:t xml:space="preserve"> </w:t>
      </w:r>
      <w:r>
        <w:rPr>
          <w:rFonts w:cs="Times New Roman"/>
          <w:i/>
          <w:szCs w:val="24"/>
        </w:rPr>
        <w:t>Teknik</w:t>
      </w:r>
      <w:r>
        <w:rPr>
          <w:rFonts w:cs="Times New Roman"/>
          <w:i/>
          <w:spacing w:val="4"/>
          <w:szCs w:val="24"/>
        </w:rPr>
        <w:t xml:space="preserve"> </w:t>
      </w:r>
      <w:r>
        <w:rPr>
          <w:rFonts w:cs="Times New Roman"/>
          <w:i/>
          <w:szCs w:val="24"/>
        </w:rPr>
        <w:t>Pembelajaran</w:t>
      </w:r>
      <w:r>
        <w:rPr>
          <w:rFonts w:cs="Times New Roman"/>
          <w:i/>
          <w:spacing w:val="5"/>
          <w:szCs w:val="24"/>
        </w:rPr>
        <w:t xml:space="preserve"> </w:t>
      </w:r>
      <w:r>
        <w:rPr>
          <w:rFonts w:cs="Times New Roman"/>
          <w:i/>
          <w:szCs w:val="24"/>
        </w:rPr>
        <w:t>Membaca</w:t>
      </w:r>
      <w:r>
        <w:rPr>
          <w:rFonts w:cs="Times New Roman"/>
          <w:szCs w:val="24"/>
        </w:rPr>
        <w:t>.</w:t>
      </w:r>
      <w:r>
        <w:rPr>
          <w:rFonts w:cs="Times New Roman"/>
          <w:spacing w:val="1"/>
          <w:szCs w:val="24"/>
        </w:rPr>
        <w:t xml:space="preserve"> </w:t>
      </w:r>
      <w:r>
        <w:rPr>
          <w:rFonts w:cs="Times New Roman"/>
          <w:szCs w:val="24"/>
        </w:rPr>
        <w:t>Yogyakarta:</w:t>
      </w:r>
      <w:r>
        <w:rPr>
          <w:rFonts w:cs="Times New Roman"/>
          <w:spacing w:val="5"/>
          <w:szCs w:val="24"/>
        </w:rPr>
        <w:t xml:space="preserve"> </w:t>
      </w:r>
      <w:r>
        <w:rPr>
          <w:rFonts w:cs="Times New Roman"/>
          <w:szCs w:val="24"/>
        </w:rPr>
        <w:t>Graha</w:t>
      </w:r>
      <w:r>
        <w:rPr>
          <w:rFonts w:cs="Times New Roman"/>
          <w:spacing w:val="-57"/>
          <w:szCs w:val="24"/>
        </w:rPr>
        <w:t xml:space="preserve"> </w:t>
      </w:r>
      <w:r>
        <w:rPr>
          <w:rFonts w:cs="Times New Roman"/>
          <w:szCs w:val="24"/>
        </w:rPr>
        <w:t>Ilmu,</w:t>
      </w:r>
      <w:r>
        <w:rPr>
          <w:rFonts w:cs="Times New Roman"/>
          <w:spacing w:val="-1"/>
          <w:szCs w:val="24"/>
        </w:rPr>
        <w:t xml:space="preserve"> </w:t>
      </w:r>
      <w:r>
        <w:rPr>
          <w:rFonts w:cs="Times New Roman"/>
          <w:szCs w:val="24"/>
        </w:rPr>
        <w:t>1.</w:t>
      </w:r>
    </w:p>
    <w:p w14:paraId="38AAC0E7">
      <w:pPr>
        <w:widowControl w:val="0"/>
        <w:autoSpaceDE w:val="0"/>
        <w:autoSpaceDN w:val="0"/>
        <w:adjustRightInd w:val="0"/>
        <w:spacing w:before="120" w:after="120" w:line="276" w:lineRule="auto"/>
        <w:ind w:left="720" w:right="257" w:rightChars="107" w:hanging="72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Subyantoro.</w:t>
      </w:r>
      <w:r>
        <w:rPr>
          <w:rFonts w:cs="Times New Roman"/>
          <w:spacing w:val="2"/>
          <w:szCs w:val="24"/>
        </w:rPr>
        <w:t xml:space="preserve"> </w:t>
      </w:r>
      <w:r>
        <w:rPr>
          <w:rFonts w:cs="Times New Roman"/>
          <w:szCs w:val="24"/>
        </w:rPr>
        <w:t>2011.</w:t>
      </w:r>
      <w:r>
        <w:rPr>
          <w:rFonts w:cs="Times New Roman"/>
          <w:spacing w:val="5"/>
          <w:szCs w:val="24"/>
        </w:rPr>
        <w:t xml:space="preserve"> </w:t>
      </w:r>
      <w:r>
        <w:rPr>
          <w:rFonts w:cs="Times New Roman"/>
          <w:i/>
          <w:szCs w:val="24"/>
        </w:rPr>
        <w:t>Pengembangan</w:t>
      </w:r>
      <w:r>
        <w:rPr>
          <w:rFonts w:cs="Times New Roman"/>
          <w:i/>
          <w:spacing w:val="5"/>
          <w:szCs w:val="24"/>
        </w:rPr>
        <w:t xml:space="preserve"> </w:t>
      </w:r>
      <w:r>
        <w:rPr>
          <w:rFonts w:cs="Times New Roman"/>
          <w:i/>
          <w:szCs w:val="24"/>
        </w:rPr>
        <w:t>Ketrampilan</w:t>
      </w:r>
      <w:r>
        <w:rPr>
          <w:rFonts w:cs="Times New Roman"/>
          <w:i/>
          <w:spacing w:val="2"/>
          <w:szCs w:val="24"/>
        </w:rPr>
        <w:t xml:space="preserve"> </w:t>
      </w:r>
      <w:r>
        <w:rPr>
          <w:rFonts w:cs="Times New Roman"/>
          <w:i/>
          <w:szCs w:val="24"/>
        </w:rPr>
        <w:t>Membaca</w:t>
      </w:r>
      <w:r>
        <w:rPr>
          <w:rFonts w:cs="Times New Roman"/>
          <w:i/>
          <w:spacing w:val="5"/>
          <w:szCs w:val="24"/>
        </w:rPr>
        <w:t xml:space="preserve"> </w:t>
      </w:r>
      <w:r>
        <w:rPr>
          <w:rFonts w:cs="Times New Roman"/>
          <w:i/>
          <w:szCs w:val="24"/>
        </w:rPr>
        <w:t>Cepat</w:t>
      </w:r>
      <w:r>
        <w:rPr>
          <w:rFonts w:cs="Times New Roman"/>
          <w:szCs w:val="24"/>
        </w:rPr>
        <w:t>.</w:t>
      </w:r>
      <w:r>
        <w:rPr>
          <w:rFonts w:cs="Times New Roman"/>
          <w:spacing w:val="2"/>
          <w:szCs w:val="24"/>
        </w:rPr>
        <w:t xml:space="preserve"> </w:t>
      </w:r>
      <w:r>
        <w:rPr>
          <w:rFonts w:cs="Times New Roman"/>
          <w:szCs w:val="24"/>
        </w:rPr>
        <w:t>Yogyakarta:</w:t>
      </w:r>
      <w:r>
        <w:rPr>
          <w:rFonts w:cs="Times New Roman"/>
          <w:spacing w:val="-57"/>
          <w:szCs w:val="24"/>
        </w:rPr>
        <w:t xml:space="preserve"> </w:t>
      </w:r>
      <w:r>
        <w:rPr>
          <w:rFonts w:cs="Times New Roman"/>
          <w:szCs w:val="24"/>
        </w:rPr>
        <w:t>Graha</w:t>
      </w:r>
      <w:r>
        <w:rPr>
          <w:rFonts w:cs="Times New Roman"/>
          <w:spacing w:val="2"/>
          <w:szCs w:val="24"/>
        </w:rPr>
        <w:t xml:space="preserve"> </w:t>
      </w:r>
      <w:r>
        <w:rPr>
          <w:rFonts w:cs="Times New Roman"/>
          <w:szCs w:val="24"/>
        </w:rPr>
        <w:t>Ilmu, 9.</w:t>
      </w:r>
    </w:p>
    <w:p w14:paraId="6D974EF9">
      <w:pPr>
        <w:widowControl w:val="0"/>
        <w:autoSpaceDE w:val="0"/>
        <w:autoSpaceDN w:val="0"/>
        <w:adjustRightInd w:val="0"/>
        <w:spacing w:before="120" w:after="120" w:line="276" w:lineRule="auto"/>
        <w:ind w:left="720" w:right="257" w:rightChars="107" w:hanging="72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Sukiman. 2012. Pengembangan E-Modul Pembelajaran. Yogyakarta : UNY Press. </w:t>
      </w:r>
    </w:p>
    <w:p w14:paraId="1A6A9D8C">
      <w:pPr>
        <w:pStyle w:val="7"/>
        <w:spacing w:before="160"/>
        <w:ind w:right="257" w:rightChars="107" w:hanging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Sugiharto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sitinjak.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2006.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Lisre</w:t>
      </w:r>
      <w:r>
        <w:rPr>
          <w:rFonts w:ascii="Times New Roman" w:hAnsi="Times New Roman" w:cs="Times New Roman"/>
          <w:sz w:val="24"/>
          <w:szCs w:val="24"/>
        </w:rPr>
        <w:t>l.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Yogyakarta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Graha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Ilmu.</w:t>
      </w:r>
    </w:p>
    <w:p w14:paraId="3BE9218B">
      <w:pPr>
        <w:pStyle w:val="7"/>
        <w:spacing w:before="160"/>
        <w:ind w:left="709" w:right="257" w:rightChars="107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Sugiyono. 2010.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Metode Penelitian Pendidikan (Pendekatan Kuantitatif, Kualitatif, dan R&amp;D</w:t>
      </w:r>
      <w:r>
        <w:rPr>
          <w:rFonts w:ascii="Times New Roman" w:hAnsi="Times New Roman" w:cs="Times New Roman"/>
          <w:sz w:val="24"/>
          <w:szCs w:val="24"/>
          <w:lang w:val="en-US"/>
        </w:rPr>
        <w:t>). Bandung : Alfabeta</w:t>
      </w:r>
    </w:p>
    <w:p w14:paraId="68202118">
      <w:pPr>
        <w:spacing w:before="182" w:line="240" w:lineRule="auto"/>
        <w:ind w:right="257" w:rightChars="107" w:hanging="11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-----------.</w:t>
      </w:r>
      <w:r>
        <w:rPr>
          <w:rFonts w:cs="Times New Roman"/>
          <w:spacing w:val="6"/>
          <w:szCs w:val="24"/>
        </w:rPr>
        <w:t xml:space="preserve"> </w:t>
      </w:r>
      <w:r>
        <w:rPr>
          <w:rFonts w:cs="Times New Roman"/>
          <w:szCs w:val="24"/>
        </w:rPr>
        <w:t>2011.</w:t>
      </w:r>
      <w:r>
        <w:rPr>
          <w:rFonts w:cs="Times New Roman"/>
          <w:spacing w:val="6"/>
          <w:szCs w:val="24"/>
        </w:rPr>
        <w:t xml:space="preserve"> </w:t>
      </w:r>
      <w:r>
        <w:rPr>
          <w:rFonts w:cs="Times New Roman"/>
          <w:i/>
          <w:szCs w:val="24"/>
        </w:rPr>
        <w:t>Metode</w:t>
      </w:r>
      <w:r>
        <w:rPr>
          <w:rFonts w:cs="Times New Roman"/>
          <w:i/>
          <w:spacing w:val="7"/>
          <w:szCs w:val="24"/>
        </w:rPr>
        <w:t xml:space="preserve"> </w:t>
      </w:r>
      <w:r>
        <w:rPr>
          <w:rFonts w:cs="Times New Roman"/>
          <w:i/>
          <w:szCs w:val="24"/>
        </w:rPr>
        <w:t>penelitian</w:t>
      </w:r>
      <w:r>
        <w:rPr>
          <w:rFonts w:cs="Times New Roman"/>
          <w:i/>
          <w:spacing w:val="6"/>
          <w:szCs w:val="24"/>
        </w:rPr>
        <w:t xml:space="preserve"> </w:t>
      </w:r>
      <w:r>
        <w:rPr>
          <w:rFonts w:cs="Times New Roman"/>
          <w:i/>
          <w:szCs w:val="24"/>
        </w:rPr>
        <w:t>kuntitatif</w:t>
      </w:r>
      <w:r>
        <w:rPr>
          <w:rFonts w:cs="Times New Roman"/>
          <w:i/>
          <w:spacing w:val="4"/>
          <w:szCs w:val="24"/>
        </w:rPr>
        <w:t xml:space="preserve"> </w:t>
      </w:r>
      <w:r>
        <w:rPr>
          <w:rFonts w:cs="Times New Roman"/>
          <w:i/>
          <w:szCs w:val="24"/>
        </w:rPr>
        <w:t>kualitatif</w:t>
      </w:r>
      <w:r>
        <w:rPr>
          <w:rFonts w:cs="Times New Roman"/>
          <w:i/>
          <w:spacing w:val="4"/>
          <w:szCs w:val="24"/>
        </w:rPr>
        <w:t xml:space="preserve"> </w:t>
      </w:r>
      <w:r>
        <w:rPr>
          <w:rFonts w:cs="Times New Roman"/>
          <w:i/>
          <w:szCs w:val="24"/>
        </w:rPr>
        <w:t>dan</w:t>
      </w:r>
      <w:r>
        <w:rPr>
          <w:rFonts w:cs="Times New Roman"/>
          <w:i/>
          <w:spacing w:val="6"/>
          <w:szCs w:val="24"/>
        </w:rPr>
        <w:t xml:space="preserve"> </w:t>
      </w:r>
      <w:r>
        <w:rPr>
          <w:rFonts w:cs="Times New Roman"/>
          <w:i/>
          <w:szCs w:val="24"/>
        </w:rPr>
        <w:t>R&amp;D</w:t>
      </w:r>
      <w:r>
        <w:rPr>
          <w:rFonts w:cs="Times New Roman"/>
          <w:szCs w:val="24"/>
        </w:rPr>
        <w:t>.</w:t>
      </w:r>
      <w:r>
        <w:rPr>
          <w:rFonts w:cs="Times New Roman"/>
          <w:spacing w:val="6"/>
          <w:szCs w:val="24"/>
        </w:rPr>
        <w:t xml:space="preserve"> </w:t>
      </w:r>
      <w:r>
        <w:rPr>
          <w:rFonts w:cs="Times New Roman"/>
          <w:szCs w:val="24"/>
        </w:rPr>
        <w:t>Bandung</w:t>
      </w:r>
      <w:r>
        <w:rPr>
          <w:rFonts w:cs="Times New Roman"/>
          <w:spacing w:val="6"/>
          <w:szCs w:val="24"/>
        </w:rPr>
        <w:t xml:space="preserve"> </w:t>
      </w:r>
      <w:r>
        <w:rPr>
          <w:rFonts w:cs="Times New Roman"/>
          <w:szCs w:val="24"/>
        </w:rPr>
        <w:t>:</w:t>
      </w:r>
      <w:r>
        <w:rPr>
          <w:rFonts w:cs="Times New Roman"/>
          <w:spacing w:val="-57"/>
          <w:szCs w:val="24"/>
        </w:rPr>
        <w:t xml:space="preserve"> </w:t>
      </w:r>
      <w:r>
        <w:rPr>
          <w:rFonts w:cs="Times New Roman"/>
          <w:szCs w:val="24"/>
        </w:rPr>
        <w:t>Alfabeta.</w:t>
      </w:r>
    </w:p>
    <w:p w14:paraId="2F9D5EEA">
      <w:pPr>
        <w:spacing w:before="182" w:line="240" w:lineRule="auto"/>
        <w:ind w:right="257" w:rightChars="107" w:hanging="11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------------, 2019. </w:t>
      </w:r>
      <w:r>
        <w:rPr>
          <w:rFonts w:cs="Times New Roman"/>
          <w:i/>
          <w:iCs/>
          <w:szCs w:val="24"/>
        </w:rPr>
        <w:t>Metode Penelitian Kuantitatif</w:t>
      </w:r>
      <w:r>
        <w:rPr>
          <w:rFonts w:cs="Times New Roman"/>
          <w:szCs w:val="24"/>
        </w:rPr>
        <w:t xml:space="preserve">. Bandung : Alfabeta </w:t>
      </w:r>
    </w:p>
    <w:p w14:paraId="65240563">
      <w:pPr>
        <w:spacing w:before="182" w:line="240" w:lineRule="auto"/>
        <w:ind w:left="709" w:right="257" w:rightChars="107" w:hanging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-----------, 2019. </w:t>
      </w:r>
      <w:r>
        <w:rPr>
          <w:rFonts w:cs="Times New Roman"/>
          <w:i/>
          <w:iCs/>
          <w:szCs w:val="24"/>
        </w:rPr>
        <w:t>Metode Penelitian dan Pengembangan (Research and Development) untuk Bidang : Pendidikan, Manajemen, Sosial, Teknik</w:t>
      </w:r>
      <w:r>
        <w:rPr>
          <w:rFonts w:cs="Times New Roman"/>
          <w:szCs w:val="24"/>
        </w:rPr>
        <w:t xml:space="preserve">. Bandung : Alfabeta </w:t>
      </w:r>
    </w:p>
    <w:p w14:paraId="497CF291">
      <w:pPr>
        <w:spacing w:before="182" w:line="240" w:lineRule="auto"/>
        <w:ind w:left="709" w:right="257" w:rightChars="107" w:hanging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Sugiyono.</w:t>
      </w:r>
      <w:r>
        <w:rPr>
          <w:rFonts w:cs="Times New Roman"/>
          <w:spacing w:val="10"/>
          <w:szCs w:val="24"/>
        </w:rPr>
        <w:t xml:space="preserve"> </w:t>
      </w:r>
      <w:r>
        <w:rPr>
          <w:rFonts w:cs="Times New Roman"/>
          <w:szCs w:val="24"/>
        </w:rPr>
        <w:t>2013.</w:t>
      </w:r>
      <w:r>
        <w:rPr>
          <w:rFonts w:cs="Times New Roman"/>
          <w:spacing w:val="7"/>
          <w:szCs w:val="24"/>
        </w:rPr>
        <w:t xml:space="preserve"> </w:t>
      </w:r>
      <w:r>
        <w:rPr>
          <w:rFonts w:cs="Times New Roman"/>
          <w:i/>
          <w:szCs w:val="24"/>
        </w:rPr>
        <w:t>Metodelogi</w:t>
      </w:r>
      <w:r>
        <w:rPr>
          <w:rFonts w:cs="Times New Roman"/>
          <w:i/>
          <w:spacing w:val="10"/>
          <w:szCs w:val="24"/>
        </w:rPr>
        <w:t xml:space="preserve"> </w:t>
      </w:r>
      <w:r>
        <w:rPr>
          <w:rFonts w:cs="Times New Roman"/>
          <w:i/>
          <w:szCs w:val="24"/>
        </w:rPr>
        <w:t>Penelitian</w:t>
      </w:r>
      <w:r>
        <w:rPr>
          <w:rFonts w:cs="Times New Roman"/>
          <w:i/>
          <w:spacing w:val="10"/>
          <w:szCs w:val="24"/>
        </w:rPr>
        <w:t xml:space="preserve"> </w:t>
      </w:r>
      <w:r>
        <w:rPr>
          <w:rFonts w:cs="Times New Roman"/>
          <w:i/>
          <w:szCs w:val="24"/>
        </w:rPr>
        <w:t>Kuantitatif,</w:t>
      </w:r>
      <w:r>
        <w:rPr>
          <w:rFonts w:cs="Times New Roman"/>
          <w:i/>
          <w:spacing w:val="7"/>
          <w:szCs w:val="24"/>
        </w:rPr>
        <w:t xml:space="preserve"> </w:t>
      </w:r>
      <w:r>
        <w:rPr>
          <w:rFonts w:cs="Times New Roman"/>
          <w:i/>
          <w:szCs w:val="24"/>
        </w:rPr>
        <w:t>Kualitatif</w:t>
      </w:r>
      <w:r>
        <w:rPr>
          <w:rFonts w:cs="Times New Roman"/>
          <w:i/>
          <w:spacing w:val="8"/>
          <w:szCs w:val="24"/>
        </w:rPr>
        <w:t xml:space="preserve"> </w:t>
      </w:r>
      <w:r>
        <w:rPr>
          <w:rFonts w:cs="Times New Roman"/>
          <w:i/>
          <w:szCs w:val="24"/>
        </w:rPr>
        <w:t>Dan</w:t>
      </w:r>
      <w:r>
        <w:rPr>
          <w:rFonts w:cs="Times New Roman"/>
          <w:i/>
          <w:spacing w:val="9"/>
          <w:szCs w:val="24"/>
        </w:rPr>
        <w:t xml:space="preserve"> </w:t>
      </w:r>
      <w:r>
        <w:rPr>
          <w:rFonts w:cs="Times New Roman"/>
          <w:i/>
          <w:szCs w:val="24"/>
        </w:rPr>
        <w:t>R&amp;D</w:t>
      </w:r>
      <w:r>
        <w:rPr>
          <w:rFonts w:cs="Times New Roman"/>
          <w:szCs w:val="24"/>
        </w:rPr>
        <w:t>.</w:t>
      </w:r>
      <w:r>
        <w:rPr>
          <w:rFonts w:cs="Times New Roman"/>
          <w:spacing w:val="-57"/>
          <w:szCs w:val="24"/>
        </w:rPr>
        <w:t xml:space="preserve"> </w:t>
      </w:r>
      <w:r>
        <w:rPr>
          <w:rFonts w:cs="Times New Roman"/>
          <w:szCs w:val="24"/>
        </w:rPr>
        <w:t>Bandung</w:t>
      </w:r>
      <w:r>
        <w:rPr>
          <w:rFonts w:cs="Times New Roman"/>
          <w:spacing w:val="-2"/>
          <w:szCs w:val="24"/>
        </w:rPr>
        <w:t xml:space="preserve"> </w:t>
      </w:r>
      <w:r>
        <w:rPr>
          <w:rFonts w:cs="Times New Roman"/>
          <w:szCs w:val="24"/>
        </w:rPr>
        <w:t>: ALFABETA</w:t>
      </w:r>
    </w:p>
    <w:p w14:paraId="1757FF1D">
      <w:pPr>
        <w:spacing w:before="160" w:line="240" w:lineRule="auto"/>
        <w:ind w:right="257" w:rightChars="107" w:hanging="11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Susongko, Purwo. 2020. </w:t>
      </w:r>
      <w:r>
        <w:rPr>
          <w:rFonts w:cs="Times New Roman"/>
          <w:i/>
          <w:iCs/>
          <w:szCs w:val="24"/>
        </w:rPr>
        <w:t>Modul Statistika Pendidikan</w:t>
      </w:r>
      <w:r>
        <w:rPr>
          <w:rFonts w:cs="Times New Roman"/>
          <w:szCs w:val="24"/>
        </w:rPr>
        <w:t xml:space="preserve">. Tegal : UPS Tegal </w:t>
      </w:r>
    </w:p>
    <w:p w14:paraId="372ABB6E">
      <w:pPr>
        <w:pStyle w:val="7"/>
        <w:spacing w:before="160"/>
        <w:ind w:left="709" w:right="257" w:rightChars="107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Syaifullah, M.,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&amp; Izzah,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N. 2019.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“Kajian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Teoritis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Pengembangan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Bahan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Ajar</w:t>
      </w:r>
      <w:r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Bahasa Arab”. Arabiyatuna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Jurnal Bahasa</w:t>
      </w:r>
      <w:r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Arab</w:t>
      </w:r>
      <w:r>
        <w:rPr>
          <w:rFonts w:ascii="Times New Roman" w:hAnsi="Times New Roman" w:cs="Times New Roman"/>
          <w:sz w:val="24"/>
          <w:szCs w:val="24"/>
        </w:rPr>
        <w:t>, 3(1),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127.</w:t>
      </w:r>
    </w:p>
    <w:p w14:paraId="4D993068">
      <w:pPr>
        <w:pStyle w:val="7"/>
        <w:spacing w:before="160"/>
        <w:ind w:left="709" w:right="257" w:rightChars="107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Thiagarajan. S. (1974). </w:t>
      </w:r>
      <w:r>
        <w:rPr>
          <w:rFonts w:ascii="Times New Roman" w:hAnsi="Times New Roman" w:cs="Times New Roman"/>
          <w:i/>
          <w:iCs/>
          <w:sz w:val="24"/>
          <w:szCs w:val="24"/>
        </w:rPr>
        <w:t>Instructional Development for Training Teachers of Exceptional Childern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8DC5ECA">
      <w:pPr>
        <w:pStyle w:val="7"/>
        <w:spacing w:before="160"/>
        <w:ind w:left="709" w:right="257" w:rightChars="107" w:hanging="709"/>
        <w:jc w:val="both"/>
        <w:rPr>
          <w:rFonts w:ascii="Times New Roman" w:hAnsi="Times New Roman" w:eastAsia="SimSun" w:cs="Times New Roman"/>
          <w:color w:val="000000"/>
          <w:sz w:val="24"/>
          <w:szCs w:val="24"/>
          <w:lang w:val="en-US" w:eastAsia="zh-CN" w:bidi="ar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val="en-US" w:eastAsia="zh-CN" w:bidi="ar"/>
        </w:rPr>
        <w:t xml:space="preserve">Winatha, K. R, Suharsono N dan Agustini. 2018. </w:t>
      </w:r>
      <w:r>
        <w:rPr>
          <w:rFonts w:ascii="Times New Roman" w:hAnsi="Times New Roman" w:eastAsia="TimesNewRomanPS-ItalicMT" w:cs="Times New Roman"/>
          <w:i/>
          <w:iCs/>
          <w:color w:val="000000"/>
          <w:sz w:val="24"/>
          <w:szCs w:val="24"/>
          <w:lang w:val="en-US" w:eastAsia="zh-CN" w:bidi="ar"/>
        </w:rPr>
        <w:t xml:space="preserve">Pengembangan E-modul Interaktif Berbasis Proyek Pada Mata Pelajaran Simulasi Digital Kelas X Di SMK TI Bali Global Singaraja. </w:t>
      </w:r>
      <w:r>
        <w:rPr>
          <w:rFonts w:ascii="Times New Roman" w:hAnsi="Times New Roman" w:eastAsia="SimSun" w:cs="Times New Roman"/>
          <w:color w:val="000000"/>
          <w:sz w:val="24"/>
          <w:szCs w:val="24"/>
          <w:lang w:val="en-US" w:eastAsia="zh-CN" w:bidi="ar"/>
        </w:rPr>
        <w:t>Jurnal Teknologi Pembelajaran Indonesia. Vol 8. No 1. Tahun 2018.</w:t>
      </w:r>
    </w:p>
    <w:bookmarkEnd w:id="0"/>
    <w:p w14:paraId="68C899A1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1CD1702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  <w:r>
        <w:rPr>
          <w:rFonts w:hint="default" w:cs="Times New Roman"/>
          <w:b/>
          <w:bCs/>
          <w:szCs w:val="24"/>
          <w:lang w:val="en-US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121285</wp:posOffset>
            </wp:positionV>
            <wp:extent cx="5290185" cy="6613525"/>
            <wp:effectExtent l="0" t="0" r="0" b="0"/>
            <wp:wrapNone/>
            <wp:docPr id="26" name="Picture 26" descr="WhatsApp Image 2025-01-18 at 09.56.52_7a2b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WhatsApp Image 2025-01-18 at 09.56.52_7a2b1595"/>
                    <pic:cNvPicPr>
                      <a:picLocks noChangeAspect="1"/>
                    </pic:cNvPicPr>
                  </pic:nvPicPr>
                  <pic:blipFill>
                    <a:blip r:embed="rId8"/>
                    <a:srcRect l="10052" t="3401" b="13489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661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BDA835">
      <w:pPr>
        <w:spacing w:line="360" w:lineRule="auto"/>
        <w:ind w:left="851" w:hanging="851"/>
        <w:contextualSpacing/>
        <w:jc w:val="center"/>
        <w:rPr>
          <w:rFonts w:hint="default" w:cs="Times New Roman"/>
          <w:b/>
          <w:bCs/>
          <w:szCs w:val="24"/>
          <w:lang w:val="en-US"/>
        </w:rPr>
      </w:pPr>
    </w:p>
    <w:p w14:paraId="0DFC133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B27625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1F15A6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147D63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7AE047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F5F793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745F91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41E42C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6C41D1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3E98FB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8185EE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FA9CD7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82C092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693B0F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865356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19B9C8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55D59D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4FDEC1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EB3602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FC07BD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E6911B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DB8D04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D81C75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1CB544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BD0309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6A9792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8925DFB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4154969E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5FC38701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2CACDAD8">
      <w:pPr>
        <w:spacing w:line="360" w:lineRule="auto"/>
        <w:ind w:left="851" w:hanging="851"/>
        <w:contextualSpacing/>
        <w:jc w:val="both"/>
        <w:rPr>
          <w:rFonts w:cs="Times New Roman"/>
          <w:b/>
          <w:bCs/>
          <w:szCs w:val="24"/>
        </w:rPr>
      </w:pPr>
      <w:r>
        <w:rPr>
          <w:rFonts w:hint="default" w:cs="Times New Roman"/>
          <w:b/>
          <w:bCs/>
          <w:szCs w:val="24"/>
          <w:lang w:val="en-US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69850</wp:posOffset>
            </wp:positionV>
            <wp:extent cx="4938395" cy="7007225"/>
            <wp:effectExtent l="0" t="0" r="0" b="0"/>
            <wp:wrapNone/>
            <wp:docPr id="27" name="Picture 27" descr="WhatsApp Image 2025-01-18 at 11.38.09_9ee7ce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WhatsApp Image 2025-01-18 at 11.38.09_9ee7ce77"/>
                    <pic:cNvPicPr>
                      <a:picLocks noChangeAspect="1"/>
                    </pic:cNvPicPr>
                  </pic:nvPicPr>
                  <pic:blipFill>
                    <a:blip r:embed="rId9"/>
                    <a:srcRect l="10712" r="7796" b="17250"/>
                    <a:stretch>
                      <a:fillRect/>
                    </a:stretch>
                  </pic:blipFill>
                  <pic:spPr>
                    <a:xfrm>
                      <a:off x="0" y="0"/>
                      <a:ext cx="4938395" cy="700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23E28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3D8F597">
      <w:pPr>
        <w:spacing w:line="360" w:lineRule="auto"/>
        <w:ind w:left="851" w:hanging="851"/>
        <w:contextualSpacing/>
        <w:jc w:val="center"/>
        <w:rPr>
          <w:rFonts w:hint="default" w:cs="Times New Roman"/>
          <w:b/>
          <w:bCs/>
          <w:szCs w:val="24"/>
          <w:lang w:val="en-US"/>
        </w:rPr>
      </w:pPr>
    </w:p>
    <w:p w14:paraId="4A8BB04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E2038E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8553DA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BECCCE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E96914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4036A2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0DFC11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11FEDB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0D28BF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5087A6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8A6C18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5FE656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8125E1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5A4DD8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F030FB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11D72B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8B28C7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6FDCC5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844B67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3C6C80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B82707F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43D9218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A3050C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4BB754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211554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F9DDD8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5B5171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EDF431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87BEF2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 xml:space="preserve">RELIABILITAS TEST </w:t>
      </w:r>
    </w:p>
    <w:p w14:paraId="5EFEAB3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  <w:r>
        <w:rPr>
          <w:lang w:val="zh-CN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170815</wp:posOffset>
            </wp:positionV>
            <wp:extent cx="5551170" cy="3568065"/>
            <wp:effectExtent l="0" t="0" r="11430" b="635"/>
            <wp:wrapNone/>
            <wp:docPr id="3" name="Picture 3" descr="Reliabil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Reliabil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699938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4993234C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3210796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F28E0B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C698D7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3401A4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3DBF49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F89079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A5A37C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CCF9F2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BCA465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A148F5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D2A162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4B22754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  <w:r>
        <w:rPr>
          <w:lang w:val="zh-CN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187325</wp:posOffset>
            </wp:positionV>
            <wp:extent cx="5621020" cy="3337560"/>
            <wp:effectExtent l="0" t="0" r="5080" b="2540"/>
            <wp:wrapNone/>
            <wp:docPr id="4" name="Picture 4" descr="Reliabil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Reliabil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102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F1D99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D44B01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EC4732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223EE9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C80CF4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293395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2CFDC6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E49E0F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50F75F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268D89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908C47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969D96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760EAC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F953CA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B4CD6C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D4E884E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  <w:r>
        <w:rPr>
          <w:lang w:val="zh-CN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227330</wp:posOffset>
            </wp:positionV>
            <wp:extent cx="5793740" cy="3435985"/>
            <wp:effectExtent l="0" t="0" r="10160" b="5715"/>
            <wp:wrapNone/>
            <wp:docPr id="10" name="Picture 10" descr="Reliabil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Reliabil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9374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3806F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2F9BDE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8AF4FC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777F51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F2CF5B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BEA29E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AA1A01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32DB6F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728F9B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5FF283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F4AD91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1BEB5E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F9BC21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34517D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EB097B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D5E660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0DCA99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0088D9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432143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DAF953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8FFF7B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0212C7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30C1E1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511FEF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224FF4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633C9D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69C167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3F92CB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659E40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4DEA66E">
      <w:pPr>
        <w:spacing w:line="360" w:lineRule="auto"/>
        <w:ind w:left="851" w:hanging="851"/>
        <w:contextualSpacing/>
        <w:jc w:val="center"/>
        <w:rPr>
          <w:rFonts w:cs="Times New Roman"/>
          <w:szCs w:val="24"/>
        </w:rPr>
      </w:pPr>
    </w:p>
    <w:p w14:paraId="2F57473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 xml:space="preserve">DAYA PEMBEDA SOAL </w:t>
      </w:r>
    </w:p>
    <w:p w14:paraId="082D2C6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  <w:r>
        <w:rPr>
          <w:lang w:val="zh-CN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135255</wp:posOffset>
            </wp:positionV>
            <wp:extent cx="5556885" cy="4089400"/>
            <wp:effectExtent l="0" t="0" r="5715" b="0"/>
            <wp:wrapNone/>
            <wp:docPr id="12" name="Picture 12" descr="Daya Pembed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aya Pembeda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56885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145CF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4A481C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D3166F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F516CD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71B7CA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FD257F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83EF78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8CEB52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DA2968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0E44EB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3F4630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9E0516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EAC156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B0C09D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36B832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C53268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  <w:r>
        <w:rPr>
          <w:lang w:val="zh-CN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99060</wp:posOffset>
            </wp:positionV>
            <wp:extent cx="5590540" cy="1953895"/>
            <wp:effectExtent l="0" t="0" r="10160" b="1905"/>
            <wp:wrapNone/>
            <wp:docPr id="13" name="Picture 13" descr="Daya Pembed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aya Pembeda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9054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F466C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C54EB8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B86108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4A28E1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9CABA1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14EB91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57B0EF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19D217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D1AB96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E1F3A5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CD2435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59CB33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A8D180E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12A9804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 xml:space="preserve">TINGKAT KESUKARAN </w:t>
      </w:r>
    </w:p>
    <w:p w14:paraId="4D8F87D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  <w:r>
        <w:rPr>
          <w:lang w:val="zh-CN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62865</wp:posOffset>
            </wp:positionV>
            <wp:extent cx="5577840" cy="5302885"/>
            <wp:effectExtent l="0" t="0" r="10160" b="5715"/>
            <wp:wrapNone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530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13705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D9FD82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551788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4240C4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E21FF3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AE50A7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3D198D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D05BF0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5B753A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D3F2D5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EF1D79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3393D7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47FE74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BD6098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A761C0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78EAF7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D4C4B9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86814C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607F83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090D44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8A4710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08E546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F15888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C470F2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71CB5C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408A5D1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67EC1E8C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09107EB6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58B66014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63A60158">
      <w:pPr>
        <w:spacing w:line="360" w:lineRule="auto"/>
        <w:contextualSpacing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REKAP ANALISIS BUTIR SOAL</w:t>
      </w:r>
    </w:p>
    <w:p w14:paraId="0801319D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58C7D17D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  <w:r>
        <w:rPr>
          <w:lang w:val="zh-CN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posOffset>6350</wp:posOffset>
            </wp:positionV>
            <wp:extent cx="5626100" cy="3797300"/>
            <wp:effectExtent l="0" t="0" r="0" b="0"/>
            <wp:wrapNone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8849FA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23F8D4EC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77D1DA7D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4B959935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1452A225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58BD6F10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40E04B18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32D226F5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31B0ED0D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6DEF3D58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50DD29E7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3DA94540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73844487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0E45E00D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640FD196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  <w:r>
        <w:rPr>
          <w:lang w:val="zh-CN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30480</wp:posOffset>
            </wp:positionV>
            <wp:extent cx="4998720" cy="2431415"/>
            <wp:effectExtent l="0" t="0" r="5080" b="6985"/>
            <wp:wrapNone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"/>
                    <pic:cNvPicPr>
                      <a:picLocks noChangeAspect="1"/>
                    </pic:cNvPicPr>
                  </pic:nvPicPr>
                  <pic:blipFill>
                    <a:blip r:embed="rId17"/>
                    <a:srcRect l="3178" r="10255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9CEBFE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60589D1A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733C410D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18ADDA8F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0FA1A47B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1CC5707F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216861E8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1E831543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1A0A58C3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6F12EE33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69FFA1E8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2652843F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180D5B15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116E17D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 xml:space="preserve">HASIL ANGKET TANGGAPAN PESERTA DIDIK </w:t>
      </w:r>
    </w:p>
    <w:p w14:paraId="29F5C33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AE27F7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  <w:r>
        <w:rPr>
          <w:lang w:val="zh-CN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-299720</wp:posOffset>
            </wp:positionH>
            <wp:positionV relativeFrom="paragraph">
              <wp:posOffset>146050</wp:posOffset>
            </wp:positionV>
            <wp:extent cx="5558790" cy="2858135"/>
            <wp:effectExtent l="0" t="0" r="3810" b="12065"/>
            <wp:wrapNone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58790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B9AC3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CC799C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6B6DF9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E00374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892C20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6087ED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65EC3B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F82625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884A3D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138B09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B4EF94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  <w:r>
        <w:rPr>
          <w:lang w:val="zh-CN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146685</wp:posOffset>
            </wp:positionV>
            <wp:extent cx="5574665" cy="3288030"/>
            <wp:effectExtent l="0" t="0" r="635" b="1270"/>
            <wp:wrapNone/>
            <wp:docPr id="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74665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0D5F9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76D7D3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B837FE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5D227E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5E0F1B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E5CB8F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8BB6C4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C999E4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692AFC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28BF85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F2A2BC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DBCCC9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A3E908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5A075D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EAE99DC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2180AFB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315A4C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9C146C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EEB1CA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  <w:r>
        <w:rPr>
          <w:lang w:val="zh-CN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-257810</wp:posOffset>
            </wp:positionH>
            <wp:positionV relativeFrom="paragraph">
              <wp:posOffset>91440</wp:posOffset>
            </wp:positionV>
            <wp:extent cx="5457190" cy="2550795"/>
            <wp:effectExtent l="0" t="0" r="3810" b="1905"/>
            <wp:wrapNone/>
            <wp:docPr id="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57190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35103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7BD318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923469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EB9EA6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5F1969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FBD950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BB2E95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6402B4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48F8BA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5D2F2C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8B74FF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B1D048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5C22D9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F86F6C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62B2C7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4321DA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653E2C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CCA508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350C38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F786EA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A685E9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BF55D2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4CB6C6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DA1F9E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3523FA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59249C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797D1C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503355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11F38D3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2D5CB26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 xml:space="preserve">REKAPITULASI HASIL PRE-TEST DAN POST-TEST </w:t>
      </w:r>
    </w:p>
    <w:p w14:paraId="412B2B4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KELAS XI. IPA 1</w:t>
      </w:r>
    </w:p>
    <w:p w14:paraId="445C6AE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  <w:r>
        <w:rPr>
          <w:lang w:val="zh-CN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172720</wp:posOffset>
            </wp:positionV>
            <wp:extent cx="5297170" cy="4862830"/>
            <wp:effectExtent l="0" t="0" r="11430" b="1270"/>
            <wp:wrapNone/>
            <wp:docPr id="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97170" cy="486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C9EF4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5B375C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FFCAFE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E7C77D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E02548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60A67A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FCD254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C71E8C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EFDF51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41544F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1D6CF4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2942B7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2081E5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84988E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567120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424BF5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CF8D48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853BDC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3C593B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7E031A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38CCB0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CE4F61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ECAEFF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42A7E0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6FE4D2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7643C3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907699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9841BB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AE96C2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REKAPITULASI HASIL PRE-TEST DAN POST-TEST</w:t>
      </w:r>
    </w:p>
    <w:p w14:paraId="1ABCD83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KELAS XI. IPA 2</w:t>
      </w:r>
    </w:p>
    <w:p w14:paraId="1817D39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  <w:r>
        <w:rPr>
          <w:lang w:val="zh-CN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-162560</wp:posOffset>
            </wp:positionH>
            <wp:positionV relativeFrom="paragraph">
              <wp:posOffset>90805</wp:posOffset>
            </wp:positionV>
            <wp:extent cx="5354955" cy="5203190"/>
            <wp:effectExtent l="0" t="0" r="4445" b="3810"/>
            <wp:wrapNone/>
            <wp:docPr id="2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54955" cy="520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C2365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DEC24E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AB2F37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BD4B03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2E6874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84A7DE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79C4C2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C69CBD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497A4E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98D36D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AB0A5B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ED19F8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2C2D19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65B8BA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2A7990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3A22EE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4872A2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973B44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86F06A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BD87C6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8E43F7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1018E7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C7F722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F90BF7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151652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5A1478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51107E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C5418B5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4A9C900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 xml:space="preserve">HASIL UJIAN N-GAIN SKOR </w:t>
      </w:r>
    </w:p>
    <w:p w14:paraId="0C232B0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  <w:r>
        <w:rPr>
          <w:lang w:val="zh-CN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172720</wp:posOffset>
            </wp:positionV>
            <wp:extent cx="5483225" cy="3262630"/>
            <wp:effectExtent l="0" t="0" r="3175" b="1270"/>
            <wp:wrapNone/>
            <wp:docPr id="2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326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345C6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47C27F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245CC9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FD2199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037D39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43D485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BCE99A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7297A6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EF15E3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2235F0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3343E1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1F128E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F88D7E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  <w:r>
        <w:rPr>
          <w:lang w:val="zh-CN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-421005</wp:posOffset>
            </wp:positionH>
            <wp:positionV relativeFrom="paragraph">
              <wp:posOffset>140335</wp:posOffset>
            </wp:positionV>
            <wp:extent cx="5501005" cy="3288665"/>
            <wp:effectExtent l="0" t="0" r="10795" b="635"/>
            <wp:wrapNone/>
            <wp:docPr id="2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01005" cy="328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A0EF3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E61B0F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EB92B9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940780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0AD4E2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99B6FC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0A18AE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E67C0A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75EE5A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1D356C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E7B391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6AFE0F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CF3390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3ADC02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E6D8C38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75F5047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2B3D77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  <w:r>
        <w:rPr>
          <w:lang w:val="zh-CN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1270</wp:posOffset>
            </wp:positionV>
            <wp:extent cx="5175250" cy="2187575"/>
            <wp:effectExtent l="0" t="0" r="6350" b="9525"/>
            <wp:wrapNone/>
            <wp:docPr id="2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75250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8AA89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35A488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C5DE45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FEF2E7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C5AAF4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4CD625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56AF91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91E76C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B4DED8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DFD4F7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4DA31C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AB263D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B506F5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73BB6A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69F508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A8EB9E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5DB441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F734B7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11005A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773BBC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0C96FB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D7AD1D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AF78C5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2BB92A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6F574D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4D030B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C45755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62C6BF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2CAC49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B9E8BB8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7959F841">
      <w:pPr>
        <w:spacing w:line="360" w:lineRule="auto"/>
        <w:contextualSpacing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PEDOMAN OBSERVASI</w:t>
      </w:r>
    </w:p>
    <w:p w14:paraId="685DF6E1">
      <w:pPr>
        <w:pStyle w:val="7"/>
        <w:ind w:right="600" w:rightChars="25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PENGEMBANGAN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E-MODUL </w:t>
      </w:r>
      <w:r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MUFRODAT</w:t>
      </w:r>
      <w:r>
        <w:rPr>
          <w:rFonts w:ascii="Times New Roman" w:hAnsi="Times New Roman" w:cs="Times New Roman"/>
          <w:bCs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pacing w:val="-7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DENGAN</w:t>
      </w:r>
      <w:r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METODE</w:t>
      </w:r>
      <w:r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ISYAROH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BERBASIS KEARIFAN LOKAL </w:t>
      </w:r>
      <w:r>
        <w:rPr>
          <w:rFonts w:ascii="Times New Roman" w:hAnsi="Times New Roman" w:cs="Times New Roman"/>
          <w:bCs/>
          <w:sz w:val="24"/>
          <w:szCs w:val="24"/>
        </w:rPr>
        <w:t>UNTUK MENINGKATKAN PEMAHAMAN TEKS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BERBAHASA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pacing w:val="-57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ARAB PADA</w:t>
      </w:r>
      <w:r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PESERTA</w:t>
      </w:r>
      <w:r>
        <w:rPr>
          <w:rFonts w:ascii="Times New Roman" w:hAnsi="Times New Roman" w:cs="Times New Roman"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DIDIK</w:t>
      </w:r>
      <w:r>
        <w:rPr>
          <w:rFonts w:ascii="Times New Roman" w:hAnsi="Times New Roman" w:cs="Times New Roman"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MADRASAH</w:t>
      </w:r>
      <w:r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ALIYAH</w:t>
      </w:r>
    </w:p>
    <w:p w14:paraId="65113ABA">
      <w:pPr>
        <w:pStyle w:val="7"/>
        <w:rPr>
          <w:i/>
          <w:sz w:val="20"/>
        </w:rPr>
      </w:pPr>
    </w:p>
    <w:p w14:paraId="42F4A54C">
      <w:pPr>
        <w:pStyle w:val="7"/>
        <w:spacing w:before="11"/>
        <w:rPr>
          <w:i/>
          <w:sz w:val="23"/>
        </w:rPr>
      </w:pPr>
    </w:p>
    <w:tbl>
      <w:tblPr>
        <w:tblStyle w:val="6"/>
        <w:tblW w:w="7315" w:type="dxa"/>
        <w:tblInd w:w="50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7"/>
        <w:gridCol w:w="3815"/>
        <w:gridCol w:w="1214"/>
        <w:gridCol w:w="1429"/>
      </w:tblGrid>
      <w:tr w14:paraId="07DE62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5" w:hRule="atLeast"/>
        </w:trPr>
        <w:tc>
          <w:tcPr>
            <w:tcW w:w="857" w:type="dxa"/>
          </w:tcPr>
          <w:p w14:paraId="7DC60C08">
            <w:pPr>
              <w:pStyle w:val="34"/>
              <w:keepNext w:val="0"/>
              <w:keepLines w:val="0"/>
              <w:suppressLineNumbers w:val="0"/>
              <w:spacing w:before="0" w:beforeAutospacing="0" w:after="160" w:afterAutospacing="0" w:line="256" w:lineRule="auto"/>
              <w:ind w:left="144" w:right="133"/>
              <w:jc w:val="center"/>
              <w:rPr>
                <w:rFonts w:hint="eastAsia" w:ascii="Times New Roman" w:hAnsi="Times New Roman" w:cs="Times New Roman"/>
                <w:b/>
                <w:kern w:val="2"/>
                <w:sz w:val="24"/>
              </w:rPr>
            </w:pPr>
            <w:r>
              <w:rPr>
                <w:rFonts w:hint="eastAsia" w:ascii="Times New Roman" w:hAnsi="Times New Roman" w:cs="Times New Roman"/>
                <w:b/>
                <w:kern w:val="2"/>
                <w:sz w:val="24"/>
              </w:rPr>
              <w:t>No.</w:t>
            </w:r>
          </w:p>
        </w:tc>
        <w:tc>
          <w:tcPr>
            <w:tcW w:w="3815" w:type="dxa"/>
          </w:tcPr>
          <w:p w14:paraId="607F4B87">
            <w:pPr>
              <w:pStyle w:val="34"/>
              <w:keepNext w:val="0"/>
              <w:keepLines w:val="0"/>
              <w:suppressLineNumbers w:val="0"/>
              <w:spacing w:before="0" w:beforeAutospacing="0" w:after="160" w:afterAutospacing="0" w:line="256" w:lineRule="auto"/>
              <w:ind w:left="0" w:right="0"/>
              <w:jc w:val="center"/>
              <w:rPr>
                <w:rFonts w:hint="eastAsia" w:ascii="Times New Roman" w:hAnsi="Times New Roman" w:cs="Times New Roman"/>
                <w:b/>
                <w:kern w:val="2"/>
              </w:rPr>
            </w:pPr>
            <w:r>
              <w:rPr>
                <w:rFonts w:hint="eastAsia" w:ascii="Times New Roman" w:hAnsi="Times New Roman" w:cs="Times New Roman"/>
                <w:b/>
                <w:kern w:val="2"/>
              </w:rPr>
              <w:t>Hal-hal</w:t>
            </w:r>
            <w:r>
              <w:rPr>
                <w:rFonts w:hint="eastAsia" w:ascii="Times New Roman" w:hAnsi="Times New Roman" w:cs="Times New Roman"/>
                <w:b/>
                <w:spacing w:val="-3"/>
                <w:kern w:val="2"/>
              </w:rPr>
              <w:t xml:space="preserve"> </w:t>
            </w:r>
            <w:r>
              <w:rPr>
                <w:rFonts w:hint="eastAsia" w:ascii="Times New Roman" w:hAnsi="Times New Roman" w:cs="Times New Roman"/>
                <w:b/>
                <w:kern w:val="2"/>
              </w:rPr>
              <w:t>yang</w:t>
            </w:r>
            <w:r>
              <w:rPr>
                <w:rFonts w:hint="eastAsia" w:ascii="Times New Roman" w:hAnsi="Times New Roman" w:cs="Times New Roman"/>
                <w:b/>
                <w:spacing w:val="-1"/>
                <w:kern w:val="2"/>
              </w:rPr>
              <w:t xml:space="preserve"> </w:t>
            </w:r>
            <w:r>
              <w:rPr>
                <w:rFonts w:hint="eastAsia" w:ascii="Times New Roman" w:hAnsi="Times New Roman" w:cs="Times New Roman"/>
                <w:b/>
                <w:kern w:val="2"/>
              </w:rPr>
              <w:t>di</w:t>
            </w:r>
            <w:r>
              <w:rPr>
                <w:rFonts w:hint="eastAsia" w:ascii="Times New Roman" w:hAnsi="Times New Roman" w:cs="Times New Roman"/>
                <w:b/>
                <w:spacing w:val="-3"/>
                <w:kern w:val="2"/>
              </w:rPr>
              <w:t xml:space="preserve"> </w:t>
            </w:r>
            <w:r>
              <w:rPr>
                <w:rFonts w:hint="eastAsia" w:ascii="Times New Roman" w:hAnsi="Times New Roman" w:cs="Times New Roman"/>
                <w:b/>
                <w:kern w:val="2"/>
              </w:rPr>
              <w:t>observasi</w:t>
            </w:r>
          </w:p>
        </w:tc>
        <w:tc>
          <w:tcPr>
            <w:tcW w:w="1214" w:type="dxa"/>
          </w:tcPr>
          <w:p w14:paraId="2815F821">
            <w:pPr>
              <w:pStyle w:val="34"/>
              <w:keepNext w:val="0"/>
              <w:keepLines w:val="0"/>
              <w:suppressLineNumbers w:val="0"/>
              <w:spacing w:before="0" w:beforeAutospacing="0" w:after="160" w:afterAutospacing="0" w:line="256" w:lineRule="auto"/>
              <w:ind w:left="379" w:right="0"/>
              <w:jc w:val="center"/>
              <w:rPr>
                <w:rFonts w:hint="eastAsia" w:ascii="Times New Roman" w:hAnsi="Times New Roman" w:cs="Times New Roman"/>
                <w:b/>
                <w:kern w:val="2"/>
              </w:rPr>
            </w:pPr>
            <w:r>
              <w:rPr>
                <w:rFonts w:hint="eastAsia" w:ascii="Times New Roman" w:hAnsi="Times New Roman" w:cs="Times New Roman"/>
                <w:b/>
                <w:kern w:val="2"/>
              </w:rPr>
              <w:t>Baik</w:t>
            </w:r>
          </w:p>
        </w:tc>
        <w:tc>
          <w:tcPr>
            <w:tcW w:w="1429" w:type="dxa"/>
          </w:tcPr>
          <w:p w14:paraId="6289D87F">
            <w:pPr>
              <w:pStyle w:val="34"/>
              <w:keepNext w:val="0"/>
              <w:keepLines w:val="0"/>
              <w:suppressLineNumbers w:val="0"/>
              <w:spacing w:before="0" w:beforeAutospacing="0" w:after="160" w:afterAutospacing="0" w:line="256" w:lineRule="auto"/>
              <w:ind w:left="410" w:right="207" w:hanging="173"/>
              <w:jc w:val="center"/>
              <w:rPr>
                <w:rFonts w:hint="eastAsia" w:ascii="Times New Roman" w:hAnsi="Times New Roman" w:cs="Times New Roman"/>
                <w:b/>
                <w:kern w:val="2"/>
              </w:rPr>
            </w:pPr>
            <w:r>
              <w:rPr>
                <w:rFonts w:hint="eastAsia" w:ascii="Times New Roman" w:hAnsi="Times New Roman" w:cs="Times New Roman"/>
                <w:b/>
                <w:kern w:val="2"/>
              </w:rPr>
              <w:t>Kurang baik</w:t>
            </w:r>
          </w:p>
        </w:tc>
      </w:tr>
      <w:tr w14:paraId="44FAD2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5" w:hRule="atLeast"/>
        </w:trPr>
        <w:tc>
          <w:tcPr>
            <w:tcW w:w="857" w:type="dxa"/>
          </w:tcPr>
          <w:p w14:paraId="08D3CEEB">
            <w:pPr>
              <w:pStyle w:val="34"/>
              <w:keepNext w:val="0"/>
              <w:keepLines w:val="0"/>
              <w:suppressLineNumbers w:val="0"/>
              <w:spacing w:before="0" w:beforeAutospacing="0" w:after="160" w:afterAutospacing="0" w:line="256" w:lineRule="auto"/>
              <w:ind w:left="87" w:right="136"/>
              <w:jc w:val="center"/>
              <w:rPr>
                <w:rFonts w:hint="eastAsia"/>
                <w:kern w:val="2"/>
                <w:sz w:val="24"/>
              </w:rPr>
            </w:pPr>
            <w:r>
              <w:rPr>
                <w:rFonts w:hint="eastAsia"/>
                <w:kern w:val="2"/>
                <w:sz w:val="24"/>
              </w:rPr>
              <w:t>1.</w:t>
            </w:r>
          </w:p>
        </w:tc>
        <w:tc>
          <w:tcPr>
            <w:tcW w:w="3815" w:type="dxa"/>
          </w:tcPr>
          <w:p w14:paraId="7FCA3B2D">
            <w:pPr>
              <w:pStyle w:val="34"/>
              <w:keepNext w:val="0"/>
              <w:keepLines w:val="0"/>
              <w:suppressLineNumbers w:val="0"/>
              <w:spacing w:before="0" w:beforeAutospacing="0" w:after="160" w:afterAutospacing="0" w:line="256" w:lineRule="auto"/>
              <w:ind w:left="107" w:right="330"/>
              <w:jc w:val="both"/>
              <w:rPr>
                <w:rFonts w:hint="eastAsia" w:ascii="Times New Roman" w:hAnsi="Times New Roman" w:cs="Times New Roman"/>
                <w:kern w:val="2"/>
              </w:rPr>
            </w:pPr>
            <w:r>
              <w:rPr>
                <w:rFonts w:hint="eastAsia" w:ascii="Times New Roman" w:hAnsi="Times New Roman" w:cs="Times New Roman"/>
                <w:kern w:val="2"/>
              </w:rPr>
              <w:t>Persiapan</w:t>
            </w:r>
            <w:r>
              <w:rPr>
                <w:rFonts w:hint="eastAsia" w:ascii="Times New Roman" w:hAnsi="Times New Roman" w:cs="Times New Roman"/>
                <w:spacing w:val="-2"/>
                <w:kern w:val="2"/>
              </w:rPr>
              <w:t xml:space="preserve"> </w:t>
            </w:r>
            <w:r>
              <w:rPr>
                <w:rFonts w:hint="eastAsia" w:ascii="Times New Roman" w:hAnsi="Times New Roman" w:cs="Times New Roman"/>
                <w:kern w:val="2"/>
              </w:rPr>
              <w:t>guru</w:t>
            </w:r>
            <w:r>
              <w:rPr>
                <w:rFonts w:hint="eastAsia" w:ascii="Times New Roman" w:hAnsi="Times New Roman" w:cs="Times New Roman"/>
                <w:spacing w:val="-3"/>
                <w:kern w:val="2"/>
              </w:rPr>
              <w:t xml:space="preserve"> </w:t>
            </w:r>
            <w:r>
              <w:rPr>
                <w:rFonts w:hint="eastAsia" w:ascii="Times New Roman" w:hAnsi="Times New Roman" w:cs="Times New Roman"/>
                <w:kern w:val="2"/>
              </w:rPr>
              <w:t>dalam</w:t>
            </w:r>
            <w:r>
              <w:rPr>
                <w:rFonts w:hint="eastAsia" w:ascii="Times New Roman" w:hAnsi="Times New Roman" w:cs="Times New Roman"/>
                <w:spacing w:val="-3"/>
                <w:kern w:val="2"/>
              </w:rPr>
              <w:t xml:space="preserve"> </w:t>
            </w:r>
            <w:r>
              <w:rPr>
                <w:rFonts w:hint="eastAsia" w:ascii="Times New Roman" w:hAnsi="Times New Roman" w:cs="Times New Roman"/>
                <w:kern w:val="2"/>
              </w:rPr>
              <w:t>menggunakan</w:t>
            </w:r>
            <w:r>
              <w:rPr>
                <w:rFonts w:hint="eastAsia" w:ascii="Times New Roman" w:hAnsi="Times New Roman" w:cs="Times New Roman"/>
                <w:spacing w:val="-1"/>
                <w:kern w:val="2"/>
              </w:rPr>
              <w:t xml:space="preserve"> </w:t>
            </w:r>
            <w:r>
              <w:rPr>
                <w:rFonts w:hint="eastAsia" w:ascii="Times New Roman" w:hAnsi="Times New Roman" w:cs="Times New Roman"/>
                <w:kern w:val="2"/>
              </w:rPr>
              <w:t>perangkat</w:t>
            </w:r>
            <w:r>
              <w:rPr>
                <w:rFonts w:hint="eastAsia" w:ascii="Times New Roman" w:hAnsi="Times New Roman" w:cs="Times New Roman"/>
                <w:spacing w:val="-57"/>
                <w:kern w:val="2"/>
              </w:rPr>
              <w:t xml:space="preserve"> </w:t>
            </w:r>
            <w:r>
              <w:rPr>
                <w:rFonts w:hint="eastAsia" w:ascii="Times New Roman" w:hAnsi="Times New Roman" w:cs="Times New Roman"/>
                <w:kern w:val="2"/>
              </w:rPr>
              <w:t>pembelajaran</w:t>
            </w:r>
            <w:r>
              <w:rPr>
                <w:rFonts w:hint="eastAsia" w:ascii="Times New Roman" w:hAnsi="Times New Roman" w:cs="Times New Roman"/>
                <w:spacing w:val="1"/>
                <w:kern w:val="2"/>
              </w:rPr>
              <w:t xml:space="preserve"> </w:t>
            </w:r>
            <w:r>
              <w:rPr>
                <w:rFonts w:hint="eastAsia" w:ascii="Times New Roman" w:hAnsi="Times New Roman" w:cs="Times New Roman"/>
                <w:kern w:val="2"/>
              </w:rPr>
              <w:t>selama</w:t>
            </w:r>
            <w:r>
              <w:rPr>
                <w:rFonts w:hint="eastAsia" w:ascii="Times New Roman" w:hAnsi="Times New Roman" w:cs="Times New Roman"/>
                <w:spacing w:val="-2"/>
                <w:kern w:val="2"/>
              </w:rPr>
              <w:t xml:space="preserve"> </w:t>
            </w:r>
            <w:r>
              <w:rPr>
                <w:rFonts w:hint="eastAsia" w:ascii="Times New Roman" w:hAnsi="Times New Roman" w:cs="Times New Roman"/>
                <w:kern w:val="2"/>
              </w:rPr>
              <w:t>proses</w:t>
            </w:r>
            <w:r>
              <w:rPr>
                <w:rFonts w:hint="eastAsia" w:ascii="Times New Roman" w:hAnsi="Times New Roman" w:cs="Times New Roman"/>
                <w:spacing w:val="2"/>
                <w:kern w:val="2"/>
              </w:rPr>
              <w:t xml:space="preserve"> </w:t>
            </w:r>
            <w:r>
              <w:rPr>
                <w:rFonts w:hint="eastAsia" w:ascii="Times New Roman" w:hAnsi="Times New Roman" w:cs="Times New Roman"/>
                <w:kern w:val="2"/>
              </w:rPr>
              <w:t>belajar</w:t>
            </w:r>
          </w:p>
        </w:tc>
        <w:tc>
          <w:tcPr>
            <w:tcW w:w="1214" w:type="dxa"/>
          </w:tcPr>
          <w:p w14:paraId="010C5D88">
            <w:pPr>
              <w:pStyle w:val="34"/>
              <w:keepNext w:val="0"/>
              <w:keepLines w:val="0"/>
              <w:suppressLineNumbers w:val="0"/>
              <w:spacing w:before="0" w:beforeAutospacing="0" w:after="160" w:afterAutospacing="0" w:line="256" w:lineRule="auto"/>
              <w:ind w:left="0" w:right="0"/>
              <w:rPr>
                <w:rFonts w:hint="eastAsia" w:ascii="Times New Roman" w:hAnsi="Times New Roman" w:cs="Times New Roman"/>
                <w:kern w:val="2"/>
              </w:rPr>
            </w:pPr>
          </w:p>
        </w:tc>
        <w:tc>
          <w:tcPr>
            <w:tcW w:w="1429" w:type="dxa"/>
          </w:tcPr>
          <w:p w14:paraId="15CDE158">
            <w:pPr>
              <w:pStyle w:val="34"/>
              <w:keepNext w:val="0"/>
              <w:keepLines w:val="0"/>
              <w:suppressLineNumbers w:val="0"/>
              <w:spacing w:before="0" w:beforeAutospacing="0" w:after="160" w:afterAutospacing="0" w:line="256" w:lineRule="auto"/>
              <w:ind w:left="0" w:right="0"/>
              <w:rPr>
                <w:rFonts w:hint="eastAsia" w:ascii="Times New Roman" w:hAnsi="Times New Roman" w:cs="Times New Roman"/>
                <w:kern w:val="2"/>
              </w:rPr>
            </w:pPr>
          </w:p>
        </w:tc>
      </w:tr>
      <w:tr w14:paraId="456952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857" w:type="dxa"/>
          </w:tcPr>
          <w:p w14:paraId="26595657">
            <w:pPr>
              <w:pStyle w:val="34"/>
              <w:keepNext w:val="0"/>
              <w:keepLines w:val="0"/>
              <w:suppressLineNumbers w:val="0"/>
              <w:spacing w:before="0" w:beforeAutospacing="0" w:after="160" w:afterAutospacing="0" w:line="256" w:lineRule="auto"/>
              <w:ind w:left="87" w:right="136"/>
              <w:jc w:val="center"/>
              <w:rPr>
                <w:rFonts w:hint="eastAsia"/>
                <w:kern w:val="2"/>
                <w:sz w:val="24"/>
              </w:rPr>
            </w:pPr>
            <w:r>
              <w:rPr>
                <w:rFonts w:hint="eastAsia"/>
                <w:kern w:val="2"/>
                <w:sz w:val="24"/>
              </w:rPr>
              <w:t>2.</w:t>
            </w:r>
          </w:p>
        </w:tc>
        <w:tc>
          <w:tcPr>
            <w:tcW w:w="3815" w:type="dxa"/>
          </w:tcPr>
          <w:p w14:paraId="79B5A481">
            <w:pPr>
              <w:pStyle w:val="34"/>
              <w:keepNext w:val="0"/>
              <w:keepLines w:val="0"/>
              <w:suppressLineNumbers w:val="0"/>
              <w:spacing w:before="0" w:beforeAutospacing="0" w:after="160" w:afterAutospacing="0" w:line="256" w:lineRule="auto"/>
              <w:ind w:left="107" w:right="0"/>
              <w:jc w:val="both"/>
              <w:rPr>
                <w:rFonts w:hint="eastAsia" w:ascii="Times New Roman" w:hAnsi="Times New Roman" w:cs="Times New Roman"/>
                <w:kern w:val="2"/>
              </w:rPr>
            </w:pPr>
            <w:r>
              <w:rPr>
                <w:rFonts w:hint="eastAsia" w:ascii="Times New Roman" w:hAnsi="Times New Roman" w:cs="Times New Roman"/>
                <w:kern w:val="2"/>
              </w:rPr>
              <w:t>Materi</w:t>
            </w:r>
            <w:r>
              <w:rPr>
                <w:rFonts w:hint="eastAsia" w:ascii="Times New Roman" w:hAnsi="Times New Roman" w:cs="Times New Roman"/>
                <w:spacing w:val="-3"/>
                <w:kern w:val="2"/>
              </w:rPr>
              <w:t xml:space="preserve"> </w:t>
            </w:r>
            <w:r>
              <w:rPr>
                <w:rFonts w:hint="eastAsia" w:ascii="Times New Roman" w:hAnsi="Times New Roman" w:cs="Times New Roman"/>
                <w:kern w:val="2"/>
              </w:rPr>
              <w:t>yang digunakan</w:t>
            </w:r>
          </w:p>
        </w:tc>
        <w:tc>
          <w:tcPr>
            <w:tcW w:w="1214" w:type="dxa"/>
          </w:tcPr>
          <w:p w14:paraId="63A1FEA0">
            <w:pPr>
              <w:pStyle w:val="34"/>
              <w:keepNext w:val="0"/>
              <w:keepLines w:val="0"/>
              <w:suppressLineNumbers w:val="0"/>
              <w:spacing w:before="0" w:beforeAutospacing="0" w:after="160" w:afterAutospacing="0" w:line="256" w:lineRule="auto"/>
              <w:ind w:left="0" w:right="0"/>
              <w:rPr>
                <w:rFonts w:hint="eastAsia" w:ascii="Times New Roman" w:hAnsi="Times New Roman" w:cs="Times New Roman"/>
                <w:kern w:val="2"/>
              </w:rPr>
            </w:pPr>
          </w:p>
        </w:tc>
        <w:tc>
          <w:tcPr>
            <w:tcW w:w="1429" w:type="dxa"/>
          </w:tcPr>
          <w:p w14:paraId="38442E67">
            <w:pPr>
              <w:pStyle w:val="34"/>
              <w:keepNext w:val="0"/>
              <w:keepLines w:val="0"/>
              <w:suppressLineNumbers w:val="0"/>
              <w:spacing w:before="0" w:beforeAutospacing="0" w:after="160" w:afterAutospacing="0" w:line="256" w:lineRule="auto"/>
              <w:ind w:left="0" w:right="0"/>
              <w:rPr>
                <w:rFonts w:hint="eastAsia" w:ascii="Times New Roman" w:hAnsi="Times New Roman" w:cs="Times New Roman"/>
                <w:kern w:val="2"/>
              </w:rPr>
            </w:pPr>
          </w:p>
        </w:tc>
      </w:tr>
      <w:tr w14:paraId="7B1507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857" w:type="dxa"/>
          </w:tcPr>
          <w:p w14:paraId="20952611">
            <w:pPr>
              <w:pStyle w:val="34"/>
              <w:keepNext w:val="0"/>
              <w:keepLines w:val="0"/>
              <w:suppressLineNumbers w:val="0"/>
              <w:spacing w:before="0" w:beforeAutospacing="0" w:after="160" w:afterAutospacing="0" w:line="274" w:lineRule="exact"/>
              <w:ind w:left="87" w:right="136"/>
              <w:jc w:val="center"/>
              <w:rPr>
                <w:rFonts w:hint="eastAsia"/>
                <w:kern w:val="2"/>
                <w:sz w:val="24"/>
              </w:rPr>
            </w:pPr>
            <w:r>
              <w:rPr>
                <w:rFonts w:hint="eastAsia"/>
                <w:kern w:val="2"/>
                <w:sz w:val="24"/>
              </w:rPr>
              <w:t>3.</w:t>
            </w:r>
          </w:p>
        </w:tc>
        <w:tc>
          <w:tcPr>
            <w:tcW w:w="3815" w:type="dxa"/>
          </w:tcPr>
          <w:p w14:paraId="452231D8">
            <w:pPr>
              <w:pStyle w:val="34"/>
              <w:keepNext w:val="0"/>
              <w:keepLines w:val="0"/>
              <w:suppressLineNumbers w:val="0"/>
              <w:spacing w:before="0" w:beforeAutospacing="0" w:after="160" w:afterAutospacing="0" w:line="274" w:lineRule="exact"/>
              <w:ind w:left="107" w:right="0"/>
              <w:jc w:val="both"/>
              <w:rPr>
                <w:rFonts w:hint="eastAsia" w:ascii="Times New Roman" w:hAnsi="Times New Roman" w:cs="Times New Roman"/>
                <w:kern w:val="2"/>
              </w:rPr>
            </w:pPr>
            <w:r>
              <w:rPr>
                <w:rFonts w:hint="eastAsia" w:ascii="Times New Roman" w:hAnsi="Times New Roman" w:cs="Times New Roman"/>
                <w:kern w:val="2"/>
              </w:rPr>
              <w:t>Tingkat</w:t>
            </w:r>
            <w:r>
              <w:rPr>
                <w:rFonts w:hint="eastAsia" w:ascii="Times New Roman" w:hAnsi="Times New Roman" w:cs="Times New Roman"/>
                <w:spacing w:val="-3"/>
                <w:kern w:val="2"/>
              </w:rPr>
              <w:t xml:space="preserve"> </w:t>
            </w:r>
            <w:r>
              <w:rPr>
                <w:rFonts w:hint="eastAsia" w:ascii="Times New Roman" w:hAnsi="Times New Roman" w:cs="Times New Roman"/>
                <w:kern w:val="2"/>
              </w:rPr>
              <w:t>kefokusan siswa</w:t>
            </w:r>
            <w:r>
              <w:rPr>
                <w:rFonts w:hint="eastAsia" w:ascii="Times New Roman" w:hAnsi="Times New Roman" w:cs="Times New Roman"/>
                <w:spacing w:val="-3"/>
                <w:kern w:val="2"/>
              </w:rPr>
              <w:t xml:space="preserve"> </w:t>
            </w:r>
            <w:r>
              <w:rPr>
                <w:rFonts w:hint="eastAsia" w:ascii="Times New Roman" w:hAnsi="Times New Roman" w:cs="Times New Roman"/>
                <w:kern w:val="2"/>
              </w:rPr>
              <w:t>selama</w:t>
            </w:r>
            <w:r>
              <w:rPr>
                <w:rFonts w:hint="eastAsia" w:ascii="Times New Roman" w:hAnsi="Times New Roman" w:cs="Times New Roman"/>
                <w:spacing w:val="-1"/>
                <w:kern w:val="2"/>
              </w:rPr>
              <w:t xml:space="preserve"> </w:t>
            </w:r>
            <w:r>
              <w:rPr>
                <w:rFonts w:hint="eastAsia" w:ascii="Times New Roman" w:hAnsi="Times New Roman" w:cs="Times New Roman"/>
                <w:kern w:val="2"/>
              </w:rPr>
              <w:t>proses</w:t>
            </w:r>
            <w:r>
              <w:rPr>
                <w:rFonts w:hint="eastAsia" w:ascii="Times New Roman" w:hAnsi="Times New Roman" w:cs="Times New Roman"/>
                <w:spacing w:val="-3"/>
                <w:kern w:val="2"/>
              </w:rPr>
              <w:t xml:space="preserve"> </w:t>
            </w:r>
            <w:r>
              <w:rPr>
                <w:rFonts w:hint="eastAsia" w:ascii="Times New Roman" w:hAnsi="Times New Roman" w:cs="Times New Roman"/>
                <w:kern w:val="2"/>
              </w:rPr>
              <w:t>belajar</w:t>
            </w:r>
          </w:p>
        </w:tc>
        <w:tc>
          <w:tcPr>
            <w:tcW w:w="1214" w:type="dxa"/>
          </w:tcPr>
          <w:p w14:paraId="11A13A11">
            <w:pPr>
              <w:pStyle w:val="34"/>
              <w:keepNext w:val="0"/>
              <w:keepLines w:val="0"/>
              <w:suppressLineNumbers w:val="0"/>
              <w:spacing w:before="0" w:beforeAutospacing="0" w:after="160" w:afterAutospacing="0" w:line="256" w:lineRule="auto"/>
              <w:ind w:left="0" w:right="0"/>
              <w:rPr>
                <w:rFonts w:hint="eastAsia" w:ascii="Times New Roman" w:hAnsi="Times New Roman" w:cs="Times New Roman"/>
                <w:kern w:val="2"/>
              </w:rPr>
            </w:pPr>
          </w:p>
        </w:tc>
        <w:tc>
          <w:tcPr>
            <w:tcW w:w="1429" w:type="dxa"/>
          </w:tcPr>
          <w:p w14:paraId="10D0750F">
            <w:pPr>
              <w:pStyle w:val="34"/>
              <w:keepNext w:val="0"/>
              <w:keepLines w:val="0"/>
              <w:suppressLineNumbers w:val="0"/>
              <w:spacing w:before="0" w:beforeAutospacing="0" w:after="160" w:afterAutospacing="0" w:line="256" w:lineRule="auto"/>
              <w:ind w:left="0" w:right="0"/>
              <w:rPr>
                <w:rFonts w:hint="eastAsia" w:ascii="Times New Roman" w:hAnsi="Times New Roman" w:cs="Times New Roman"/>
                <w:kern w:val="2"/>
              </w:rPr>
            </w:pPr>
          </w:p>
        </w:tc>
      </w:tr>
      <w:tr w14:paraId="71ACBE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</w:trPr>
        <w:tc>
          <w:tcPr>
            <w:tcW w:w="857" w:type="dxa"/>
          </w:tcPr>
          <w:p w14:paraId="28E341F1">
            <w:pPr>
              <w:pStyle w:val="34"/>
              <w:keepNext w:val="0"/>
              <w:keepLines w:val="0"/>
              <w:suppressLineNumbers w:val="0"/>
              <w:spacing w:before="0" w:beforeAutospacing="0" w:after="160" w:afterAutospacing="0" w:line="274" w:lineRule="exact"/>
              <w:ind w:left="87" w:right="136"/>
              <w:jc w:val="center"/>
              <w:rPr>
                <w:rFonts w:hint="eastAsia"/>
                <w:kern w:val="2"/>
                <w:sz w:val="24"/>
              </w:rPr>
            </w:pPr>
            <w:r>
              <w:rPr>
                <w:rFonts w:hint="eastAsia"/>
                <w:kern w:val="2"/>
                <w:sz w:val="24"/>
              </w:rPr>
              <w:t>4.</w:t>
            </w:r>
          </w:p>
        </w:tc>
        <w:tc>
          <w:tcPr>
            <w:tcW w:w="3815" w:type="dxa"/>
          </w:tcPr>
          <w:p w14:paraId="5A2959B7">
            <w:pPr>
              <w:pStyle w:val="34"/>
              <w:keepNext w:val="0"/>
              <w:keepLines w:val="0"/>
              <w:suppressLineNumbers w:val="0"/>
              <w:spacing w:before="0" w:beforeAutospacing="0" w:after="160" w:afterAutospacing="0" w:line="274" w:lineRule="exact"/>
              <w:ind w:left="107" w:right="0"/>
              <w:jc w:val="both"/>
              <w:rPr>
                <w:rFonts w:hint="eastAsia" w:ascii="Times New Roman" w:hAnsi="Times New Roman" w:cs="Times New Roman"/>
                <w:kern w:val="2"/>
              </w:rPr>
            </w:pPr>
            <w:r>
              <w:rPr>
                <w:rFonts w:hint="eastAsia" w:ascii="Times New Roman" w:hAnsi="Times New Roman" w:cs="Times New Roman"/>
                <w:kern w:val="2"/>
              </w:rPr>
              <w:t>Keterlibatan</w:t>
            </w:r>
            <w:r>
              <w:rPr>
                <w:rFonts w:hint="eastAsia" w:ascii="Times New Roman" w:hAnsi="Times New Roman" w:cs="Times New Roman"/>
                <w:spacing w:val="-3"/>
                <w:kern w:val="2"/>
              </w:rPr>
              <w:t xml:space="preserve"> </w:t>
            </w:r>
            <w:r>
              <w:rPr>
                <w:rFonts w:hint="eastAsia" w:ascii="Times New Roman" w:hAnsi="Times New Roman" w:cs="Times New Roman"/>
                <w:kern w:val="2"/>
              </w:rPr>
              <w:t>siswa</w:t>
            </w:r>
            <w:r>
              <w:rPr>
                <w:rFonts w:hint="eastAsia" w:ascii="Times New Roman" w:hAnsi="Times New Roman" w:cs="Times New Roman"/>
                <w:spacing w:val="-4"/>
                <w:kern w:val="2"/>
              </w:rPr>
              <w:t xml:space="preserve"> </w:t>
            </w:r>
            <w:r>
              <w:rPr>
                <w:rFonts w:hint="eastAsia" w:ascii="Times New Roman" w:hAnsi="Times New Roman" w:cs="Times New Roman"/>
                <w:kern w:val="2"/>
              </w:rPr>
              <w:t>dalam kegiatan</w:t>
            </w:r>
            <w:r>
              <w:rPr>
                <w:rFonts w:hint="eastAsia" w:ascii="Times New Roman" w:hAnsi="Times New Roman" w:cs="Times New Roman"/>
                <w:spacing w:val="-3"/>
                <w:kern w:val="2"/>
              </w:rPr>
              <w:t xml:space="preserve"> </w:t>
            </w:r>
            <w:r>
              <w:rPr>
                <w:rFonts w:hint="eastAsia" w:ascii="Times New Roman" w:hAnsi="Times New Roman" w:cs="Times New Roman"/>
                <w:kern w:val="2"/>
              </w:rPr>
              <w:t>pembelajaran</w:t>
            </w:r>
          </w:p>
        </w:tc>
        <w:tc>
          <w:tcPr>
            <w:tcW w:w="1214" w:type="dxa"/>
          </w:tcPr>
          <w:p w14:paraId="161897D1">
            <w:pPr>
              <w:pStyle w:val="34"/>
              <w:keepNext w:val="0"/>
              <w:keepLines w:val="0"/>
              <w:suppressLineNumbers w:val="0"/>
              <w:spacing w:before="0" w:beforeAutospacing="0" w:after="160" w:afterAutospacing="0" w:line="256" w:lineRule="auto"/>
              <w:ind w:left="0" w:right="0"/>
              <w:rPr>
                <w:rFonts w:hint="eastAsia" w:ascii="Times New Roman" w:hAnsi="Times New Roman" w:cs="Times New Roman"/>
                <w:kern w:val="2"/>
              </w:rPr>
            </w:pPr>
          </w:p>
        </w:tc>
        <w:tc>
          <w:tcPr>
            <w:tcW w:w="1429" w:type="dxa"/>
          </w:tcPr>
          <w:p w14:paraId="436D16C3">
            <w:pPr>
              <w:pStyle w:val="34"/>
              <w:keepNext w:val="0"/>
              <w:keepLines w:val="0"/>
              <w:suppressLineNumbers w:val="0"/>
              <w:spacing w:before="0" w:beforeAutospacing="0" w:after="160" w:afterAutospacing="0" w:line="256" w:lineRule="auto"/>
              <w:ind w:left="0" w:right="0"/>
              <w:rPr>
                <w:rFonts w:hint="eastAsia" w:ascii="Times New Roman" w:hAnsi="Times New Roman" w:cs="Times New Roman"/>
                <w:kern w:val="2"/>
              </w:rPr>
            </w:pPr>
          </w:p>
        </w:tc>
      </w:tr>
      <w:tr w14:paraId="01907E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</w:trPr>
        <w:tc>
          <w:tcPr>
            <w:tcW w:w="857" w:type="dxa"/>
          </w:tcPr>
          <w:p w14:paraId="6D65AC6A">
            <w:pPr>
              <w:pStyle w:val="34"/>
              <w:keepNext w:val="0"/>
              <w:keepLines w:val="0"/>
              <w:suppressLineNumbers w:val="0"/>
              <w:spacing w:before="0" w:beforeAutospacing="0" w:after="160" w:afterAutospacing="0" w:line="274" w:lineRule="exact"/>
              <w:ind w:left="87" w:right="136"/>
              <w:jc w:val="center"/>
              <w:rPr>
                <w:rFonts w:hint="eastAsia"/>
                <w:kern w:val="2"/>
                <w:sz w:val="24"/>
              </w:rPr>
            </w:pPr>
            <w:r>
              <w:rPr>
                <w:rFonts w:hint="eastAsia"/>
                <w:kern w:val="2"/>
                <w:sz w:val="24"/>
              </w:rPr>
              <w:t>5.</w:t>
            </w:r>
          </w:p>
        </w:tc>
        <w:tc>
          <w:tcPr>
            <w:tcW w:w="3815" w:type="dxa"/>
          </w:tcPr>
          <w:p w14:paraId="0D9D3E95">
            <w:pPr>
              <w:pStyle w:val="34"/>
              <w:keepNext w:val="0"/>
              <w:keepLines w:val="0"/>
              <w:suppressLineNumbers w:val="0"/>
              <w:spacing w:before="0" w:beforeAutospacing="0" w:after="160" w:afterAutospacing="0" w:line="274" w:lineRule="exact"/>
              <w:ind w:left="107" w:right="0"/>
              <w:jc w:val="both"/>
              <w:rPr>
                <w:rFonts w:hint="eastAsia" w:ascii="Times New Roman" w:hAnsi="Times New Roman" w:cs="Times New Roman"/>
                <w:i/>
                <w:kern w:val="2"/>
              </w:rPr>
            </w:pPr>
            <w:r>
              <w:rPr>
                <w:rFonts w:hint="eastAsia" w:ascii="Times New Roman" w:hAnsi="Times New Roman" w:cs="Times New Roman"/>
                <w:kern w:val="2"/>
              </w:rPr>
              <w:t>Kelancaran</w:t>
            </w:r>
            <w:r>
              <w:rPr>
                <w:rFonts w:hint="eastAsia" w:ascii="Times New Roman" w:hAnsi="Times New Roman" w:cs="Times New Roman"/>
                <w:spacing w:val="-2"/>
                <w:kern w:val="2"/>
              </w:rPr>
              <w:t xml:space="preserve"> </w:t>
            </w:r>
            <w:r>
              <w:rPr>
                <w:rFonts w:hint="eastAsia" w:ascii="Times New Roman" w:hAnsi="Times New Roman" w:cs="Times New Roman"/>
                <w:kern w:val="2"/>
              </w:rPr>
              <w:t>guru dalam</w:t>
            </w:r>
            <w:r>
              <w:rPr>
                <w:rFonts w:hint="eastAsia" w:ascii="Times New Roman" w:hAnsi="Times New Roman" w:cs="Times New Roman"/>
                <w:spacing w:val="-2"/>
                <w:kern w:val="2"/>
              </w:rPr>
              <w:t xml:space="preserve"> </w:t>
            </w:r>
            <w:r>
              <w:rPr>
                <w:rFonts w:hint="eastAsia" w:ascii="Times New Roman" w:hAnsi="Times New Roman" w:cs="Times New Roman"/>
                <w:i/>
                <w:kern w:val="2"/>
              </w:rPr>
              <w:t>Qiroah</w:t>
            </w:r>
          </w:p>
        </w:tc>
        <w:tc>
          <w:tcPr>
            <w:tcW w:w="1214" w:type="dxa"/>
          </w:tcPr>
          <w:p w14:paraId="664E3FBB">
            <w:pPr>
              <w:pStyle w:val="34"/>
              <w:keepNext w:val="0"/>
              <w:keepLines w:val="0"/>
              <w:suppressLineNumbers w:val="0"/>
              <w:spacing w:before="0" w:beforeAutospacing="0" w:after="160" w:afterAutospacing="0" w:line="256" w:lineRule="auto"/>
              <w:ind w:left="0" w:right="0"/>
              <w:rPr>
                <w:rFonts w:hint="eastAsia" w:ascii="Times New Roman" w:hAnsi="Times New Roman" w:cs="Times New Roman"/>
                <w:kern w:val="2"/>
              </w:rPr>
            </w:pPr>
          </w:p>
        </w:tc>
        <w:tc>
          <w:tcPr>
            <w:tcW w:w="1429" w:type="dxa"/>
          </w:tcPr>
          <w:p w14:paraId="727E1643">
            <w:pPr>
              <w:pStyle w:val="34"/>
              <w:keepNext w:val="0"/>
              <w:keepLines w:val="0"/>
              <w:suppressLineNumbers w:val="0"/>
              <w:spacing w:before="0" w:beforeAutospacing="0" w:after="160" w:afterAutospacing="0" w:line="256" w:lineRule="auto"/>
              <w:ind w:left="0" w:right="0"/>
              <w:rPr>
                <w:rFonts w:hint="eastAsia" w:ascii="Times New Roman" w:hAnsi="Times New Roman" w:cs="Times New Roman"/>
                <w:kern w:val="2"/>
              </w:rPr>
            </w:pPr>
          </w:p>
        </w:tc>
      </w:tr>
      <w:tr w14:paraId="247077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</w:trPr>
        <w:tc>
          <w:tcPr>
            <w:tcW w:w="857" w:type="dxa"/>
          </w:tcPr>
          <w:p w14:paraId="265420EC">
            <w:pPr>
              <w:pStyle w:val="34"/>
              <w:keepNext w:val="0"/>
              <w:keepLines w:val="0"/>
              <w:suppressLineNumbers w:val="0"/>
              <w:spacing w:before="0" w:beforeAutospacing="0" w:after="160" w:afterAutospacing="0" w:line="275" w:lineRule="exact"/>
              <w:ind w:left="87" w:right="136"/>
              <w:jc w:val="center"/>
              <w:rPr>
                <w:rFonts w:hint="eastAsia"/>
                <w:kern w:val="2"/>
                <w:sz w:val="24"/>
              </w:rPr>
            </w:pPr>
            <w:r>
              <w:rPr>
                <w:rFonts w:hint="eastAsia"/>
                <w:kern w:val="2"/>
                <w:sz w:val="24"/>
              </w:rPr>
              <w:t>6.</w:t>
            </w:r>
          </w:p>
        </w:tc>
        <w:tc>
          <w:tcPr>
            <w:tcW w:w="3815" w:type="dxa"/>
          </w:tcPr>
          <w:p w14:paraId="3B0B0880">
            <w:pPr>
              <w:pStyle w:val="34"/>
              <w:keepNext w:val="0"/>
              <w:keepLines w:val="0"/>
              <w:suppressLineNumbers w:val="0"/>
              <w:spacing w:before="0" w:beforeAutospacing="0" w:after="160" w:afterAutospacing="0" w:line="275" w:lineRule="exact"/>
              <w:ind w:left="107" w:right="0"/>
              <w:jc w:val="both"/>
              <w:rPr>
                <w:rFonts w:hint="eastAsia" w:ascii="Times New Roman" w:hAnsi="Times New Roman" w:cs="Times New Roman"/>
                <w:i/>
                <w:kern w:val="2"/>
              </w:rPr>
            </w:pPr>
            <w:r>
              <w:rPr>
                <w:rFonts w:hint="eastAsia" w:ascii="Times New Roman" w:hAnsi="Times New Roman" w:cs="Times New Roman"/>
                <w:kern w:val="2"/>
              </w:rPr>
              <w:t>Perbendaharaan</w:t>
            </w:r>
            <w:r>
              <w:rPr>
                <w:rFonts w:hint="eastAsia" w:ascii="Times New Roman" w:hAnsi="Times New Roman" w:cs="Times New Roman"/>
                <w:spacing w:val="-1"/>
                <w:kern w:val="2"/>
              </w:rPr>
              <w:t xml:space="preserve"> </w:t>
            </w:r>
            <w:r>
              <w:rPr>
                <w:rFonts w:hint="eastAsia" w:ascii="Times New Roman" w:hAnsi="Times New Roman" w:cs="Times New Roman"/>
                <w:kern w:val="2"/>
              </w:rPr>
              <w:t>siswa</w:t>
            </w:r>
            <w:r>
              <w:rPr>
                <w:rFonts w:hint="eastAsia" w:ascii="Times New Roman" w:hAnsi="Times New Roman" w:cs="Times New Roman"/>
                <w:spacing w:val="-3"/>
                <w:kern w:val="2"/>
              </w:rPr>
              <w:t xml:space="preserve"> </w:t>
            </w:r>
            <w:r>
              <w:rPr>
                <w:rFonts w:hint="eastAsia" w:ascii="Times New Roman" w:hAnsi="Times New Roman" w:cs="Times New Roman"/>
                <w:kern w:val="2"/>
              </w:rPr>
              <w:t xml:space="preserve">terhadap </w:t>
            </w:r>
            <w:r>
              <w:rPr>
                <w:rFonts w:hint="eastAsia" w:ascii="Times New Roman" w:hAnsi="Times New Roman" w:cs="Times New Roman"/>
                <w:i/>
                <w:kern w:val="2"/>
              </w:rPr>
              <w:t>mufrodat</w:t>
            </w:r>
          </w:p>
        </w:tc>
        <w:tc>
          <w:tcPr>
            <w:tcW w:w="1214" w:type="dxa"/>
          </w:tcPr>
          <w:p w14:paraId="1D5FB64B">
            <w:pPr>
              <w:pStyle w:val="34"/>
              <w:keepNext w:val="0"/>
              <w:keepLines w:val="0"/>
              <w:suppressLineNumbers w:val="0"/>
              <w:spacing w:before="0" w:beforeAutospacing="0" w:after="160" w:afterAutospacing="0" w:line="256" w:lineRule="auto"/>
              <w:ind w:left="0" w:right="0"/>
              <w:rPr>
                <w:rFonts w:hint="eastAsia" w:ascii="Times New Roman" w:hAnsi="Times New Roman" w:cs="Times New Roman"/>
                <w:kern w:val="2"/>
              </w:rPr>
            </w:pPr>
          </w:p>
        </w:tc>
        <w:tc>
          <w:tcPr>
            <w:tcW w:w="1429" w:type="dxa"/>
          </w:tcPr>
          <w:p w14:paraId="7F7898A6">
            <w:pPr>
              <w:pStyle w:val="34"/>
              <w:keepNext w:val="0"/>
              <w:keepLines w:val="0"/>
              <w:suppressLineNumbers w:val="0"/>
              <w:spacing w:before="0" w:beforeAutospacing="0" w:after="160" w:afterAutospacing="0" w:line="256" w:lineRule="auto"/>
              <w:ind w:left="0" w:right="0"/>
              <w:rPr>
                <w:rFonts w:hint="eastAsia" w:ascii="Times New Roman" w:hAnsi="Times New Roman" w:cs="Times New Roman"/>
                <w:kern w:val="2"/>
              </w:rPr>
            </w:pPr>
          </w:p>
        </w:tc>
      </w:tr>
      <w:tr w14:paraId="3A8A96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857" w:type="dxa"/>
          </w:tcPr>
          <w:p w14:paraId="2A35F05C">
            <w:pPr>
              <w:pStyle w:val="34"/>
              <w:keepNext w:val="0"/>
              <w:keepLines w:val="0"/>
              <w:suppressLineNumbers w:val="0"/>
              <w:spacing w:before="0" w:beforeAutospacing="0" w:after="160" w:afterAutospacing="0" w:line="275" w:lineRule="exact"/>
              <w:ind w:left="87" w:right="136"/>
              <w:jc w:val="center"/>
              <w:rPr>
                <w:rFonts w:hint="eastAsia"/>
                <w:kern w:val="2"/>
                <w:sz w:val="24"/>
              </w:rPr>
            </w:pPr>
            <w:r>
              <w:rPr>
                <w:rFonts w:hint="eastAsia"/>
                <w:kern w:val="2"/>
                <w:sz w:val="24"/>
              </w:rPr>
              <w:t>7.</w:t>
            </w:r>
          </w:p>
        </w:tc>
        <w:tc>
          <w:tcPr>
            <w:tcW w:w="3815" w:type="dxa"/>
          </w:tcPr>
          <w:p w14:paraId="49F344C6">
            <w:pPr>
              <w:pStyle w:val="34"/>
              <w:keepNext w:val="0"/>
              <w:keepLines w:val="0"/>
              <w:suppressLineNumbers w:val="0"/>
              <w:spacing w:before="0" w:beforeAutospacing="0" w:after="160" w:afterAutospacing="0" w:line="275" w:lineRule="exact"/>
              <w:ind w:left="107" w:right="0"/>
              <w:jc w:val="both"/>
              <w:rPr>
                <w:rFonts w:hint="eastAsia" w:ascii="Times New Roman" w:hAnsi="Times New Roman" w:cs="Times New Roman"/>
                <w:kern w:val="2"/>
              </w:rPr>
            </w:pPr>
            <w:r>
              <w:rPr>
                <w:rFonts w:hint="eastAsia" w:ascii="Times New Roman" w:hAnsi="Times New Roman" w:cs="Times New Roman"/>
                <w:kern w:val="2"/>
              </w:rPr>
              <w:t>Kemampuan</w:t>
            </w:r>
            <w:r>
              <w:rPr>
                <w:rFonts w:hint="eastAsia" w:ascii="Times New Roman" w:hAnsi="Times New Roman" w:cs="Times New Roman"/>
                <w:spacing w:val="-1"/>
                <w:kern w:val="2"/>
              </w:rPr>
              <w:t xml:space="preserve"> </w:t>
            </w:r>
            <w:r>
              <w:rPr>
                <w:rFonts w:hint="eastAsia" w:ascii="Times New Roman" w:hAnsi="Times New Roman" w:cs="Times New Roman"/>
                <w:kern w:val="2"/>
              </w:rPr>
              <w:t>siswa</w:t>
            </w:r>
            <w:r>
              <w:rPr>
                <w:rFonts w:hint="eastAsia" w:ascii="Times New Roman" w:hAnsi="Times New Roman" w:cs="Times New Roman"/>
                <w:spacing w:val="-3"/>
                <w:kern w:val="2"/>
              </w:rPr>
              <w:t xml:space="preserve"> </w:t>
            </w:r>
            <w:r>
              <w:rPr>
                <w:rFonts w:hint="eastAsia" w:ascii="Times New Roman" w:hAnsi="Times New Roman" w:cs="Times New Roman"/>
                <w:kern w:val="2"/>
              </w:rPr>
              <w:t>dalam</w:t>
            </w:r>
            <w:r>
              <w:rPr>
                <w:rFonts w:hint="eastAsia" w:ascii="Times New Roman" w:hAnsi="Times New Roman" w:cs="Times New Roman"/>
                <w:spacing w:val="-2"/>
                <w:kern w:val="2"/>
              </w:rPr>
              <w:t xml:space="preserve"> </w:t>
            </w:r>
            <w:r>
              <w:rPr>
                <w:rFonts w:hint="eastAsia" w:ascii="Times New Roman" w:hAnsi="Times New Roman" w:cs="Times New Roman"/>
                <w:kern w:val="2"/>
              </w:rPr>
              <w:t>Qiroah</w:t>
            </w:r>
          </w:p>
        </w:tc>
        <w:tc>
          <w:tcPr>
            <w:tcW w:w="1214" w:type="dxa"/>
          </w:tcPr>
          <w:p w14:paraId="0E0C66C9">
            <w:pPr>
              <w:pStyle w:val="34"/>
              <w:keepNext w:val="0"/>
              <w:keepLines w:val="0"/>
              <w:suppressLineNumbers w:val="0"/>
              <w:spacing w:before="0" w:beforeAutospacing="0" w:after="160" w:afterAutospacing="0" w:line="256" w:lineRule="auto"/>
              <w:ind w:left="0" w:right="0"/>
              <w:rPr>
                <w:rFonts w:hint="eastAsia" w:ascii="Times New Roman" w:hAnsi="Times New Roman" w:cs="Times New Roman"/>
                <w:kern w:val="2"/>
              </w:rPr>
            </w:pPr>
          </w:p>
        </w:tc>
        <w:tc>
          <w:tcPr>
            <w:tcW w:w="1429" w:type="dxa"/>
          </w:tcPr>
          <w:p w14:paraId="095108B1">
            <w:pPr>
              <w:pStyle w:val="34"/>
              <w:keepNext w:val="0"/>
              <w:keepLines w:val="0"/>
              <w:suppressLineNumbers w:val="0"/>
              <w:spacing w:before="0" w:beforeAutospacing="0" w:after="160" w:afterAutospacing="0" w:line="256" w:lineRule="auto"/>
              <w:ind w:left="0" w:right="0"/>
              <w:rPr>
                <w:rFonts w:hint="eastAsia" w:ascii="Times New Roman" w:hAnsi="Times New Roman" w:cs="Times New Roman"/>
                <w:kern w:val="2"/>
              </w:rPr>
            </w:pPr>
          </w:p>
        </w:tc>
      </w:tr>
      <w:tr w14:paraId="01D63A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</w:trPr>
        <w:tc>
          <w:tcPr>
            <w:tcW w:w="857" w:type="dxa"/>
          </w:tcPr>
          <w:p w14:paraId="41E62185">
            <w:pPr>
              <w:pStyle w:val="34"/>
              <w:keepNext w:val="0"/>
              <w:keepLines w:val="0"/>
              <w:suppressLineNumbers w:val="0"/>
              <w:spacing w:before="0" w:beforeAutospacing="0" w:after="160" w:afterAutospacing="0" w:line="275" w:lineRule="exact"/>
              <w:ind w:left="87" w:right="136"/>
              <w:jc w:val="center"/>
              <w:rPr>
                <w:rFonts w:hint="eastAsia"/>
                <w:kern w:val="2"/>
                <w:sz w:val="24"/>
              </w:rPr>
            </w:pPr>
            <w:r>
              <w:rPr>
                <w:rFonts w:hint="eastAsia"/>
                <w:kern w:val="2"/>
                <w:sz w:val="24"/>
              </w:rPr>
              <w:t>8.</w:t>
            </w:r>
          </w:p>
        </w:tc>
        <w:tc>
          <w:tcPr>
            <w:tcW w:w="3815" w:type="dxa"/>
          </w:tcPr>
          <w:p w14:paraId="1EEDF3D4">
            <w:pPr>
              <w:pStyle w:val="34"/>
              <w:keepNext w:val="0"/>
              <w:keepLines w:val="0"/>
              <w:suppressLineNumbers w:val="0"/>
              <w:spacing w:before="0" w:beforeAutospacing="0" w:after="160" w:afterAutospacing="0" w:line="275" w:lineRule="exact"/>
              <w:ind w:left="107" w:right="0"/>
              <w:jc w:val="both"/>
              <w:rPr>
                <w:rFonts w:hint="eastAsia" w:ascii="Times New Roman" w:hAnsi="Times New Roman" w:cs="Times New Roman"/>
                <w:kern w:val="2"/>
              </w:rPr>
            </w:pPr>
            <w:r>
              <w:rPr>
                <w:rFonts w:hint="eastAsia" w:ascii="Times New Roman" w:hAnsi="Times New Roman" w:cs="Times New Roman"/>
                <w:kern w:val="2"/>
              </w:rPr>
              <w:t>Kefasihan</w:t>
            </w:r>
            <w:r>
              <w:rPr>
                <w:rFonts w:hint="eastAsia" w:ascii="Times New Roman" w:hAnsi="Times New Roman" w:cs="Times New Roman"/>
                <w:spacing w:val="-3"/>
                <w:kern w:val="2"/>
              </w:rPr>
              <w:t xml:space="preserve"> </w:t>
            </w:r>
            <w:r>
              <w:rPr>
                <w:rFonts w:hint="eastAsia" w:ascii="Times New Roman" w:hAnsi="Times New Roman" w:cs="Times New Roman"/>
                <w:kern w:val="2"/>
              </w:rPr>
              <w:t>siswa</w:t>
            </w:r>
            <w:r>
              <w:rPr>
                <w:rFonts w:hint="eastAsia" w:ascii="Times New Roman" w:hAnsi="Times New Roman" w:cs="Times New Roman"/>
                <w:spacing w:val="-1"/>
                <w:kern w:val="2"/>
              </w:rPr>
              <w:t xml:space="preserve"> </w:t>
            </w:r>
            <w:r>
              <w:rPr>
                <w:rFonts w:hint="eastAsia" w:ascii="Times New Roman" w:hAnsi="Times New Roman" w:cs="Times New Roman"/>
                <w:kern w:val="2"/>
              </w:rPr>
              <w:t>dalam</w:t>
            </w:r>
            <w:r>
              <w:rPr>
                <w:rFonts w:hint="eastAsia" w:ascii="Times New Roman" w:hAnsi="Times New Roman" w:cs="Times New Roman"/>
                <w:spacing w:val="-2"/>
                <w:kern w:val="2"/>
              </w:rPr>
              <w:t xml:space="preserve"> </w:t>
            </w:r>
            <w:r>
              <w:rPr>
                <w:rFonts w:hint="eastAsia" w:ascii="Times New Roman" w:hAnsi="Times New Roman" w:cs="Times New Roman"/>
                <w:kern w:val="2"/>
              </w:rPr>
              <w:t>melafalkan</w:t>
            </w:r>
            <w:r>
              <w:rPr>
                <w:rFonts w:hint="eastAsia" w:ascii="Times New Roman" w:hAnsi="Times New Roman" w:cs="Times New Roman"/>
                <w:spacing w:val="-2"/>
                <w:kern w:val="2"/>
              </w:rPr>
              <w:t xml:space="preserve"> </w:t>
            </w:r>
            <w:r>
              <w:rPr>
                <w:rFonts w:hint="eastAsia" w:ascii="Times New Roman" w:hAnsi="Times New Roman" w:cs="Times New Roman"/>
                <w:kern w:val="2"/>
              </w:rPr>
              <w:t>kalimat</w:t>
            </w:r>
            <w:r>
              <w:rPr>
                <w:rFonts w:hint="eastAsia" w:ascii="Times New Roman" w:hAnsi="Times New Roman" w:cs="Times New Roman"/>
                <w:spacing w:val="-3"/>
                <w:kern w:val="2"/>
              </w:rPr>
              <w:t xml:space="preserve"> </w:t>
            </w:r>
            <w:r>
              <w:rPr>
                <w:rFonts w:hint="eastAsia" w:ascii="Times New Roman" w:hAnsi="Times New Roman" w:cs="Times New Roman"/>
                <w:kern w:val="2"/>
              </w:rPr>
              <w:t>Arab</w:t>
            </w:r>
          </w:p>
        </w:tc>
        <w:tc>
          <w:tcPr>
            <w:tcW w:w="1214" w:type="dxa"/>
          </w:tcPr>
          <w:p w14:paraId="25051E5D">
            <w:pPr>
              <w:pStyle w:val="34"/>
              <w:keepNext w:val="0"/>
              <w:keepLines w:val="0"/>
              <w:suppressLineNumbers w:val="0"/>
              <w:spacing w:before="0" w:beforeAutospacing="0" w:after="160" w:afterAutospacing="0" w:line="256" w:lineRule="auto"/>
              <w:ind w:left="0" w:right="0"/>
              <w:rPr>
                <w:rFonts w:hint="eastAsia" w:ascii="Times New Roman" w:hAnsi="Times New Roman" w:cs="Times New Roman"/>
                <w:kern w:val="2"/>
              </w:rPr>
            </w:pPr>
          </w:p>
        </w:tc>
        <w:tc>
          <w:tcPr>
            <w:tcW w:w="1429" w:type="dxa"/>
          </w:tcPr>
          <w:p w14:paraId="0F8D7A37">
            <w:pPr>
              <w:pStyle w:val="34"/>
              <w:keepNext w:val="0"/>
              <w:keepLines w:val="0"/>
              <w:suppressLineNumbers w:val="0"/>
              <w:spacing w:before="0" w:beforeAutospacing="0" w:after="160" w:afterAutospacing="0" w:line="256" w:lineRule="auto"/>
              <w:ind w:left="0" w:right="0"/>
              <w:rPr>
                <w:rFonts w:hint="eastAsia" w:ascii="Times New Roman" w:hAnsi="Times New Roman" w:cs="Times New Roman"/>
                <w:kern w:val="2"/>
              </w:rPr>
            </w:pPr>
          </w:p>
        </w:tc>
      </w:tr>
      <w:tr w14:paraId="7DE7F4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5" w:hRule="atLeast"/>
        </w:trPr>
        <w:tc>
          <w:tcPr>
            <w:tcW w:w="857" w:type="dxa"/>
          </w:tcPr>
          <w:p w14:paraId="6C8F851D">
            <w:pPr>
              <w:pStyle w:val="34"/>
              <w:keepNext w:val="0"/>
              <w:keepLines w:val="0"/>
              <w:suppressLineNumbers w:val="0"/>
              <w:spacing w:before="0" w:beforeAutospacing="0" w:after="160" w:afterAutospacing="0" w:line="275" w:lineRule="exact"/>
              <w:ind w:left="87" w:right="136"/>
              <w:jc w:val="center"/>
              <w:rPr>
                <w:rFonts w:hint="eastAsia"/>
                <w:kern w:val="2"/>
                <w:sz w:val="24"/>
              </w:rPr>
            </w:pPr>
            <w:r>
              <w:rPr>
                <w:rFonts w:hint="eastAsia"/>
                <w:kern w:val="2"/>
                <w:sz w:val="24"/>
              </w:rPr>
              <w:t>9.</w:t>
            </w:r>
          </w:p>
        </w:tc>
        <w:tc>
          <w:tcPr>
            <w:tcW w:w="3815" w:type="dxa"/>
          </w:tcPr>
          <w:p w14:paraId="1B79C891">
            <w:pPr>
              <w:pStyle w:val="34"/>
              <w:keepNext w:val="0"/>
              <w:keepLines w:val="0"/>
              <w:suppressLineNumbers w:val="0"/>
              <w:spacing w:before="0" w:beforeAutospacing="0" w:after="160" w:afterAutospacing="0" w:line="259" w:lineRule="auto"/>
              <w:ind w:left="107" w:right="101"/>
              <w:jc w:val="both"/>
              <w:rPr>
                <w:rFonts w:hint="eastAsia" w:ascii="Times New Roman" w:hAnsi="Times New Roman" w:cs="Times New Roman"/>
                <w:kern w:val="2"/>
              </w:rPr>
            </w:pPr>
            <w:r>
              <w:rPr>
                <w:rFonts w:hint="eastAsia" w:ascii="Times New Roman" w:hAnsi="Times New Roman" w:cs="Times New Roman"/>
                <w:kern w:val="2"/>
              </w:rPr>
              <w:t>Pemahaman siswa dalam memahami teks bacaan</w:t>
            </w:r>
            <w:r>
              <w:rPr>
                <w:rFonts w:hint="eastAsia" w:ascii="Times New Roman" w:hAnsi="Times New Roman" w:cs="Times New Roman"/>
                <w:spacing w:val="-58"/>
                <w:kern w:val="2"/>
              </w:rPr>
              <w:t xml:space="preserve"> </w:t>
            </w:r>
            <w:r>
              <w:rPr>
                <w:rFonts w:hint="eastAsia" w:ascii="Times New Roman" w:hAnsi="Times New Roman" w:cs="Times New Roman"/>
                <w:kern w:val="2"/>
              </w:rPr>
              <w:t>bahasa Arab</w:t>
            </w:r>
          </w:p>
        </w:tc>
        <w:tc>
          <w:tcPr>
            <w:tcW w:w="1214" w:type="dxa"/>
          </w:tcPr>
          <w:p w14:paraId="223F3E91">
            <w:pPr>
              <w:pStyle w:val="34"/>
              <w:keepNext w:val="0"/>
              <w:keepLines w:val="0"/>
              <w:suppressLineNumbers w:val="0"/>
              <w:spacing w:before="0" w:beforeAutospacing="0" w:after="160" w:afterAutospacing="0" w:line="256" w:lineRule="auto"/>
              <w:ind w:left="0" w:right="0"/>
              <w:rPr>
                <w:rFonts w:hint="eastAsia" w:ascii="Times New Roman" w:hAnsi="Times New Roman" w:cs="Times New Roman"/>
                <w:kern w:val="2"/>
              </w:rPr>
            </w:pPr>
          </w:p>
        </w:tc>
        <w:tc>
          <w:tcPr>
            <w:tcW w:w="1429" w:type="dxa"/>
          </w:tcPr>
          <w:p w14:paraId="3D3F2C2D">
            <w:pPr>
              <w:pStyle w:val="34"/>
              <w:keepNext w:val="0"/>
              <w:keepLines w:val="0"/>
              <w:suppressLineNumbers w:val="0"/>
              <w:spacing w:before="0" w:beforeAutospacing="0" w:after="160" w:afterAutospacing="0" w:line="256" w:lineRule="auto"/>
              <w:ind w:left="0" w:right="0"/>
              <w:rPr>
                <w:rFonts w:hint="eastAsia" w:ascii="Times New Roman" w:hAnsi="Times New Roman" w:cs="Times New Roman"/>
                <w:kern w:val="2"/>
              </w:rPr>
            </w:pPr>
          </w:p>
        </w:tc>
      </w:tr>
      <w:tr w14:paraId="3DB845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5" w:hRule="atLeast"/>
        </w:trPr>
        <w:tc>
          <w:tcPr>
            <w:tcW w:w="857" w:type="dxa"/>
          </w:tcPr>
          <w:p w14:paraId="5E287887">
            <w:pPr>
              <w:pStyle w:val="34"/>
              <w:keepNext w:val="0"/>
              <w:keepLines w:val="0"/>
              <w:suppressLineNumbers w:val="0"/>
              <w:spacing w:before="0" w:beforeAutospacing="0" w:after="160" w:afterAutospacing="0" w:line="276" w:lineRule="exact"/>
              <w:ind w:left="87" w:right="136"/>
              <w:jc w:val="center"/>
              <w:rPr>
                <w:rFonts w:hint="eastAsia"/>
                <w:kern w:val="2"/>
                <w:sz w:val="24"/>
              </w:rPr>
            </w:pPr>
            <w:r>
              <w:rPr>
                <w:rFonts w:hint="eastAsia"/>
                <w:kern w:val="2"/>
                <w:sz w:val="24"/>
              </w:rPr>
              <w:t>10.</w:t>
            </w:r>
          </w:p>
        </w:tc>
        <w:tc>
          <w:tcPr>
            <w:tcW w:w="3815" w:type="dxa"/>
          </w:tcPr>
          <w:p w14:paraId="3D8FC003">
            <w:pPr>
              <w:pStyle w:val="34"/>
              <w:keepNext w:val="0"/>
              <w:keepLines w:val="0"/>
              <w:suppressLineNumbers w:val="0"/>
              <w:spacing w:before="0" w:beforeAutospacing="0" w:after="160" w:afterAutospacing="0" w:line="259" w:lineRule="auto"/>
              <w:ind w:left="107" w:right="278"/>
              <w:jc w:val="both"/>
              <w:rPr>
                <w:rFonts w:hint="eastAsia" w:ascii="Times New Roman" w:hAnsi="Times New Roman" w:cs="Times New Roman"/>
                <w:kern w:val="2"/>
              </w:rPr>
            </w:pPr>
            <w:r>
              <w:rPr>
                <w:rFonts w:hint="eastAsia" w:ascii="Times New Roman" w:hAnsi="Times New Roman" w:cs="Times New Roman"/>
                <w:kern w:val="2"/>
              </w:rPr>
              <w:t>Mengidentifikasi</w:t>
            </w:r>
            <w:r>
              <w:rPr>
                <w:rFonts w:hint="eastAsia" w:ascii="Times New Roman" w:hAnsi="Times New Roman" w:cs="Times New Roman"/>
                <w:spacing w:val="-4"/>
                <w:kern w:val="2"/>
              </w:rPr>
              <w:t xml:space="preserve"> </w:t>
            </w:r>
            <w:r>
              <w:rPr>
                <w:rFonts w:hint="eastAsia" w:ascii="Times New Roman" w:hAnsi="Times New Roman" w:cs="Times New Roman"/>
                <w:kern w:val="2"/>
              </w:rPr>
              <w:t>kesulitan</w:t>
            </w:r>
            <w:r>
              <w:rPr>
                <w:rFonts w:hint="eastAsia" w:ascii="Times New Roman" w:hAnsi="Times New Roman" w:cs="Times New Roman"/>
                <w:spacing w:val="-3"/>
                <w:kern w:val="2"/>
              </w:rPr>
              <w:t xml:space="preserve"> </w:t>
            </w:r>
            <w:r>
              <w:rPr>
                <w:rFonts w:hint="eastAsia" w:ascii="Times New Roman" w:hAnsi="Times New Roman" w:cs="Times New Roman"/>
                <w:kern w:val="2"/>
              </w:rPr>
              <w:t>atau</w:t>
            </w:r>
            <w:r>
              <w:rPr>
                <w:rFonts w:hint="eastAsia" w:ascii="Times New Roman" w:hAnsi="Times New Roman" w:cs="Times New Roman"/>
                <w:spacing w:val="-1"/>
                <w:kern w:val="2"/>
              </w:rPr>
              <w:t xml:space="preserve"> </w:t>
            </w:r>
            <w:r>
              <w:rPr>
                <w:rFonts w:hint="eastAsia" w:ascii="Times New Roman" w:hAnsi="Times New Roman" w:cs="Times New Roman"/>
                <w:kern w:val="2"/>
              </w:rPr>
              <w:t>hambatan</w:t>
            </w:r>
            <w:r>
              <w:rPr>
                <w:rFonts w:hint="eastAsia" w:ascii="Times New Roman" w:hAnsi="Times New Roman" w:cs="Times New Roman"/>
                <w:spacing w:val="-3"/>
                <w:kern w:val="2"/>
              </w:rPr>
              <w:t xml:space="preserve"> </w:t>
            </w:r>
            <w:r>
              <w:rPr>
                <w:rFonts w:hint="eastAsia" w:ascii="Times New Roman" w:hAnsi="Times New Roman" w:cs="Times New Roman"/>
                <w:kern w:val="2"/>
              </w:rPr>
              <w:t>yang</w:t>
            </w:r>
            <w:r>
              <w:rPr>
                <w:rFonts w:hint="eastAsia" w:ascii="Times New Roman" w:hAnsi="Times New Roman" w:cs="Times New Roman"/>
                <w:spacing w:val="-57"/>
                <w:kern w:val="2"/>
              </w:rPr>
              <w:t xml:space="preserve"> </w:t>
            </w:r>
            <w:r>
              <w:rPr>
                <w:rFonts w:hint="eastAsia" w:ascii="Times New Roman" w:hAnsi="Times New Roman" w:cs="Times New Roman"/>
                <w:kern w:val="2"/>
              </w:rPr>
              <w:t>dihadapi</w:t>
            </w:r>
            <w:r>
              <w:rPr>
                <w:rFonts w:hint="eastAsia" w:ascii="Times New Roman" w:hAnsi="Times New Roman" w:cs="Times New Roman"/>
                <w:spacing w:val="-1"/>
                <w:kern w:val="2"/>
              </w:rPr>
              <w:t xml:space="preserve"> </w:t>
            </w:r>
            <w:r>
              <w:rPr>
                <w:rFonts w:hint="eastAsia" w:ascii="Times New Roman" w:hAnsi="Times New Roman" w:cs="Times New Roman"/>
                <w:kern w:val="2"/>
              </w:rPr>
              <w:t>siswa</w:t>
            </w:r>
            <w:r>
              <w:rPr>
                <w:rFonts w:hint="eastAsia" w:ascii="Times New Roman" w:hAnsi="Times New Roman" w:cs="Times New Roman"/>
                <w:spacing w:val="-2"/>
                <w:kern w:val="2"/>
              </w:rPr>
              <w:t xml:space="preserve"> </w:t>
            </w:r>
            <w:r>
              <w:rPr>
                <w:rFonts w:hint="eastAsia" w:ascii="Times New Roman" w:hAnsi="Times New Roman" w:cs="Times New Roman"/>
                <w:kern w:val="2"/>
              </w:rPr>
              <w:t>dalam</w:t>
            </w:r>
            <w:r>
              <w:rPr>
                <w:rFonts w:hint="eastAsia" w:ascii="Times New Roman" w:hAnsi="Times New Roman" w:cs="Times New Roman"/>
                <w:spacing w:val="1"/>
                <w:kern w:val="2"/>
              </w:rPr>
              <w:t xml:space="preserve"> </w:t>
            </w:r>
            <w:r>
              <w:rPr>
                <w:rFonts w:hint="eastAsia" w:ascii="Times New Roman" w:hAnsi="Times New Roman" w:cs="Times New Roman"/>
                <w:kern w:val="2"/>
              </w:rPr>
              <w:t>memahami materi</w:t>
            </w:r>
          </w:p>
        </w:tc>
        <w:tc>
          <w:tcPr>
            <w:tcW w:w="1214" w:type="dxa"/>
          </w:tcPr>
          <w:p w14:paraId="4F85188B">
            <w:pPr>
              <w:pStyle w:val="34"/>
              <w:keepNext w:val="0"/>
              <w:keepLines w:val="0"/>
              <w:suppressLineNumbers w:val="0"/>
              <w:spacing w:before="0" w:beforeAutospacing="0" w:after="160" w:afterAutospacing="0" w:line="256" w:lineRule="auto"/>
              <w:ind w:left="0" w:right="0"/>
              <w:rPr>
                <w:rFonts w:hint="eastAsia" w:ascii="Times New Roman" w:hAnsi="Times New Roman" w:cs="Times New Roman"/>
                <w:kern w:val="2"/>
              </w:rPr>
            </w:pPr>
          </w:p>
        </w:tc>
        <w:tc>
          <w:tcPr>
            <w:tcW w:w="1429" w:type="dxa"/>
          </w:tcPr>
          <w:p w14:paraId="682F4E47">
            <w:pPr>
              <w:pStyle w:val="34"/>
              <w:keepNext w:val="0"/>
              <w:keepLines w:val="0"/>
              <w:suppressLineNumbers w:val="0"/>
              <w:spacing w:before="0" w:beforeAutospacing="0" w:after="160" w:afterAutospacing="0" w:line="256" w:lineRule="auto"/>
              <w:ind w:left="0" w:right="0"/>
              <w:rPr>
                <w:rFonts w:hint="eastAsia" w:ascii="Times New Roman" w:hAnsi="Times New Roman" w:cs="Times New Roman"/>
                <w:kern w:val="2"/>
              </w:rPr>
            </w:pPr>
          </w:p>
        </w:tc>
      </w:tr>
      <w:tr w14:paraId="30464C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5" w:hRule="atLeast"/>
        </w:trPr>
        <w:tc>
          <w:tcPr>
            <w:tcW w:w="857" w:type="dxa"/>
          </w:tcPr>
          <w:p w14:paraId="405BD0CC">
            <w:pPr>
              <w:pStyle w:val="34"/>
              <w:keepNext w:val="0"/>
              <w:keepLines w:val="0"/>
              <w:suppressLineNumbers w:val="0"/>
              <w:spacing w:before="0" w:beforeAutospacing="0" w:after="160" w:afterAutospacing="0" w:line="275" w:lineRule="exact"/>
              <w:ind w:left="87" w:right="136"/>
              <w:jc w:val="center"/>
              <w:rPr>
                <w:rFonts w:hint="eastAsia"/>
                <w:kern w:val="2"/>
                <w:sz w:val="24"/>
              </w:rPr>
            </w:pPr>
            <w:r>
              <w:rPr>
                <w:rFonts w:hint="eastAsia"/>
                <w:kern w:val="2"/>
                <w:sz w:val="24"/>
              </w:rPr>
              <w:t>11.</w:t>
            </w:r>
          </w:p>
        </w:tc>
        <w:tc>
          <w:tcPr>
            <w:tcW w:w="3815" w:type="dxa"/>
          </w:tcPr>
          <w:p w14:paraId="5BDB6207">
            <w:pPr>
              <w:pStyle w:val="34"/>
              <w:keepNext w:val="0"/>
              <w:keepLines w:val="0"/>
              <w:suppressLineNumbers w:val="0"/>
              <w:spacing w:before="0" w:beforeAutospacing="0" w:after="160" w:afterAutospacing="0" w:line="259" w:lineRule="auto"/>
              <w:ind w:left="107" w:right="161"/>
              <w:jc w:val="both"/>
              <w:rPr>
                <w:rFonts w:hint="eastAsia" w:ascii="Times New Roman" w:hAnsi="Times New Roman" w:cs="Times New Roman"/>
                <w:kern w:val="2"/>
              </w:rPr>
            </w:pPr>
            <w:r>
              <w:rPr>
                <w:rFonts w:hint="eastAsia" w:ascii="Times New Roman" w:hAnsi="Times New Roman" w:cs="Times New Roman"/>
                <w:kern w:val="2"/>
              </w:rPr>
              <w:t>Efektivitas metode Isyaroh dalam meningkatkan</w:t>
            </w:r>
            <w:r>
              <w:rPr>
                <w:rFonts w:hint="eastAsia" w:ascii="Times New Roman" w:hAnsi="Times New Roman" w:cs="Times New Roman"/>
                <w:spacing w:val="-58"/>
                <w:kern w:val="2"/>
              </w:rPr>
              <w:t xml:space="preserve"> </w:t>
            </w:r>
            <w:r>
              <w:rPr>
                <w:rFonts w:hint="eastAsia" w:ascii="Times New Roman" w:hAnsi="Times New Roman" w:cs="Times New Roman"/>
                <w:kern w:val="2"/>
              </w:rPr>
              <w:t>pemahaman</w:t>
            </w:r>
            <w:r>
              <w:rPr>
                <w:rFonts w:hint="eastAsia" w:ascii="Times New Roman" w:hAnsi="Times New Roman" w:cs="Times New Roman"/>
                <w:spacing w:val="-1"/>
                <w:kern w:val="2"/>
              </w:rPr>
              <w:t xml:space="preserve"> </w:t>
            </w:r>
            <w:r>
              <w:rPr>
                <w:rFonts w:hint="eastAsia" w:ascii="Times New Roman" w:hAnsi="Times New Roman" w:cs="Times New Roman"/>
                <w:kern w:val="2"/>
              </w:rPr>
              <w:t>teks bacaan</w:t>
            </w:r>
            <w:r>
              <w:rPr>
                <w:rFonts w:hint="eastAsia" w:ascii="Times New Roman" w:hAnsi="Times New Roman" w:cs="Times New Roman"/>
                <w:spacing w:val="1"/>
                <w:kern w:val="2"/>
              </w:rPr>
              <w:t xml:space="preserve"> </w:t>
            </w:r>
            <w:r>
              <w:rPr>
                <w:rFonts w:hint="eastAsia" w:ascii="Times New Roman" w:hAnsi="Times New Roman" w:cs="Times New Roman"/>
                <w:kern w:val="2"/>
              </w:rPr>
              <w:t>bahasa</w:t>
            </w:r>
            <w:r>
              <w:rPr>
                <w:rFonts w:hint="eastAsia" w:ascii="Times New Roman" w:hAnsi="Times New Roman" w:cs="Times New Roman"/>
                <w:spacing w:val="1"/>
                <w:kern w:val="2"/>
              </w:rPr>
              <w:t xml:space="preserve"> </w:t>
            </w:r>
            <w:r>
              <w:rPr>
                <w:rFonts w:hint="eastAsia" w:ascii="Times New Roman" w:hAnsi="Times New Roman" w:cs="Times New Roman"/>
                <w:kern w:val="2"/>
              </w:rPr>
              <w:t>Arab</w:t>
            </w:r>
          </w:p>
        </w:tc>
        <w:tc>
          <w:tcPr>
            <w:tcW w:w="1214" w:type="dxa"/>
          </w:tcPr>
          <w:p w14:paraId="2561979B">
            <w:pPr>
              <w:pStyle w:val="34"/>
              <w:keepNext w:val="0"/>
              <w:keepLines w:val="0"/>
              <w:suppressLineNumbers w:val="0"/>
              <w:spacing w:before="0" w:beforeAutospacing="0" w:after="160" w:afterAutospacing="0" w:line="256" w:lineRule="auto"/>
              <w:ind w:left="0" w:right="0"/>
              <w:rPr>
                <w:rFonts w:hint="eastAsia" w:ascii="Times New Roman" w:hAnsi="Times New Roman" w:cs="Times New Roman"/>
                <w:kern w:val="2"/>
              </w:rPr>
            </w:pPr>
          </w:p>
        </w:tc>
        <w:tc>
          <w:tcPr>
            <w:tcW w:w="1429" w:type="dxa"/>
          </w:tcPr>
          <w:p w14:paraId="5C69F1EF">
            <w:pPr>
              <w:pStyle w:val="34"/>
              <w:keepNext w:val="0"/>
              <w:keepLines w:val="0"/>
              <w:suppressLineNumbers w:val="0"/>
              <w:spacing w:before="0" w:beforeAutospacing="0" w:after="160" w:afterAutospacing="0" w:line="256" w:lineRule="auto"/>
              <w:ind w:left="0" w:right="0"/>
              <w:rPr>
                <w:rFonts w:hint="eastAsia" w:ascii="Times New Roman" w:hAnsi="Times New Roman" w:cs="Times New Roman"/>
                <w:kern w:val="2"/>
              </w:rPr>
            </w:pPr>
          </w:p>
        </w:tc>
      </w:tr>
      <w:tr w14:paraId="25CB3C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5" w:hRule="atLeast"/>
        </w:trPr>
        <w:tc>
          <w:tcPr>
            <w:tcW w:w="857" w:type="dxa"/>
          </w:tcPr>
          <w:p w14:paraId="40800720">
            <w:pPr>
              <w:pStyle w:val="34"/>
              <w:keepNext w:val="0"/>
              <w:keepLines w:val="0"/>
              <w:suppressLineNumbers w:val="0"/>
              <w:spacing w:before="0" w:beforeAutospacing="0" w:after="160" w:afterAutospacing="0" w:line="275" w:lineRule="exact"/>
              <w:ind w:left="87" w:right="136"/>
              <w:jc w:val="center"/>
              <w:rPr>
                <w:rFonts w:hint="eastAsia"/>
                <w:kern w:val="2"/>
                <w:sz w:val="24"/>
              </w:rPr>
            </w:pPr>
            <w:r>
              <w:rPr>
                <w:rFonts w:hint="eastAsia"/>
                <w:kern w:val="2"/>
                <w:sz w:val="24"/>
              </w:rPr>
              <w:t>12.</w:t>
            </w:r>
          </w:p>
        </w:tc>
        <w:tc>
          <w:tcPr>
            <w:tcW w:w="3815" w:type="dxa"/>
          </w:tcPr>
          <w:p w14:paraId="03685A4A">
            <w:pPr>
              <w:pStyle w:val="34"/>
              <w:keepNext w:val="0"/>
              <w:keepLines w:val="0"/>
              <w:suppressLineNumbers w:val="0"/>
              <w:spacing w:before="0" w:beforeAutospacing="0" w:after="160" w:afterAutospacing="0" w:line="259" w:lineRule="auto"/>
              <w:ind w:left="107" w:right="401"/>
              <w:jc w:val="both"/>
              <w:rPr>
                <w:rFonts w:hint="eastAsia" w:ascii="Times New Roman" w:hAnsi="Times New Roman" w:cs="Times New Roman"/>
                <w:kern w:val="2"/>
              </w:rPr>
            </w:pPr>
            <w:r>
              <w:rPr>
                <w:rFonts w:hint="eastAsia" w:ascii="Times New Roman" w:hAnsi="Times New Roman" w:cs="Times New Roman"/>
                <w:kern w:val="2"/>
              </w:rPr>
              <w:t>Respons siswa terhadap metode pembelajaran</w:t>
            </w:r>
            <w:r>
              <w:rPr>
                <w:rFonts w:hint="eastAsia" w:ascii="Times New Roman" w:hAnsi="Times New Roman" w:cs="Times New Roman"/>
                <w:spacing w:val="-58"/>
                <w:kern w:val="2"/>
              </w:rPr>
              <w:t xml:space="preserve"> </w:t>
            </w:r>
            <w:r>
              <w:rPr>
                <w:rFonts w:hint="eastAsia" w:ascii="Times New Roman" w:hAnsi="Times New Roman" w:cs="Times New Roman"/>
                <w:kern w:val="2"/>
              </w:rPr>
              <w:t>dan</w:t>
            </w:r>
            <w:r>
              <w:rPr>
                <w:rFonts w:hint="eastAsia" w:ascii="Times New Roman" w:hAnsi="Times New Roman" w:cs="Times New Roman"/>
                <w:spacing w:val="-1"/>
                <w:kern w:val="2"/>
              </w:rPr>
              <w:t xml:space="preserve"> </w:t>
            </w:r>
            <w:r>
              <w:rPr>
                <w:rFonts w:hint="eastAsia" w:ascii="Times New Roman" w:hAnsi="Times New Roman" w:cs="Times New Roman"/>
                <w:kern w:val="2"/>
              </w:rPr>
              <w:t>bahan</w:t>
            </w:r>
            <w:r>
              <w:rPr>
                <w:rFonts w:hint="eastAsia" w:ascii="Times New Roman" w:hAnsi="Times New Roman" w:cs="Times New Roman"/>
                <w:spacing w:val="2"/>
                <w:kern w:val="2"/>
              </w:rPr>
              <w:t xml:space="preserve"> </w:t>
            </w:r>
            <w:r>
              <w:rPr>
                <w:rFonts w:hint="eastAsia" w:ascii="Times New Roman" w:hAnsi="Times New Roman" w:cs="Times New Roman"/>
                <w:kern w:val="2"/>
              </w:rPr>
              <w:t>ajar yang dikembangkan</w:t>
            </w:r>
          </w:p>
        </w:tc>
        <w:tc>
          <w:tcPr>
            <w:tcW w:w="1214" w:type="dxa"/>
          </w:tcPr>
          <w:p w14:paraId="1E819C13">
            <w:pPr>
              <w:pStyle w:val="34"/>
              <w:keepNext w:val="0"/>
              <w:keepLines w:val="0"/>
              <w:suppressLineNumbers w:val="0"/>
              <w:spacing w:before="0" w:beforeAutospacing="0" w:after="160" w:afterAutospacing="0" w:line="256" w:lineRule="auto"/>
              <w:ind w:left="0" w:right="0"/>
              <w:rPr>
                <w:rFonts w:hint="eastAsia" w:ascii="Times New Roman" w:hAnsi="Times New Roman" w:cs="Times New Roman"/>
                <w:kern w:val="2"/>
              </w:rPr>
            </w:pPr>
          </w:p>
        </w:tc>
        <w:tc>
          <w:tcPr>
            <w:tcW w:w="1429" w:type="dxa"/>
          </w:tcPr>
          <w:p w14:paraId="1C91384C">
            <w:pPr>
              <w:pStyle w:val="34"/>
              <w:keepNext w:val="0"/>
              <w:keepLines w:val="0"/>
              <w:suppressLineNumbers w:val="0"/>
              <w:spacing w:before="0" w:beforeAutospacing="0" w:after="160" w:afterAutospacing="0" w:line="256" w:lineRule="auto"/>
              <w:ind w:left="0" w:right="0"/>
              <w:rPr>
                <w:rFonts w:hint="eastAsia" w:ascii="Times New Roman" w:hAnsi="Times New Roman" w:cs="Times New Roman"/>
                <w:kern w:val="2"/>
              </w:rPr>
            </w:pPr>
          </w:p>
        </w:tc>
      </w:tr>
    </w:tbl>
    <w:p w14:paraId="3190940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6A3541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C4AB941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5858240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PEDOMAN WAWANCARA</w:t>
      </w:r>
    </w:p>
    <w:p w14:paraId="767A4991">
      <w:pPr>
        <w:pStyle w:val="7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PENGEMBANGAN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E-MODUL </w:t>
      </w:r>
      <w:r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MUFRODAT</w:t>
      </w:r>
      <w:r>
        <w:rPr>
          <w:rFonts w:ascii="Times New Roman" w:hAnsi="Times New Roman" w:cs="Times New Roman"/>
          <w:bCs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pacing w:val="-7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DENGAN</w:t>
      </w:r>
      <w:r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METODE</w:t>
      </w:r>
      <w:r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ISYAROH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BERBASIS KEARIFAN LOKAL </w:t>
      </w:r>
      <w:r>
        <w:rPr>
          <w:rFonts w:ascii="Times New Roman" w:hAnsi="Times New Roman" w:cs="Times New Roman"/>
          <w:bCs/>
          <w:sz w:val="24"/>
          <w:szCs w:val="24"/>
        </w:rPr>
        <w:t>UNTUK MENINGKATKAN PEMAHAMAN TEKS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BERBAHASA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pacing w:val="-57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ARAB PADA</w:t>
      </w:r>
      <w:r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PESERTA</w:t>
      </w:r>
      <w:r>
        <w:rPr>
          <w:rFonts w:ascii="Times New Roman" w:hAnsi="Times New Roman" w:cs="Times New Roman"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DIDIK</w:t>
      </w:r>
      <w:r>
        <w:rPr>
          <w:rFonts w:ascii="Times New Roman" w:hAnsi="Times New Roman" w:cs="Times New Roman"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MADRASAH</w:t>
      </w:r>
      <w:r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ALIYAH</w:t>
      </w:r>
    </w:p>
    <w:p w14:paraId="7EAB40AF">
      <w:pPr>
        <w:pStyle w:val="7"/>
        <w:spacing w:before="9"/>
        <w:rPr>
          <w:rFonts w:ascii="Times New Roman" w:hAnsi="Times New Roman" w:cs="Times New Roman"/>
          <w:i/>
          <w:sz w:val="24"/>
          <w:szCs w:val="24"/>
        </w:rPr>
      </w:pPr>
    </w:p>
    <w:p w14:paraId="01DDE639">
      <w:pPr>
        <w:pStyle w:val="27"/>
        <w:numPr>
          <w:ilvl w:val="0"/>
          <w:numId w:val="1"/>
        </w:numPr>
        <w:tabs>
          <w:tab w:val="left" w:pos="1388"/>
        </w:tabs>
        <w:spacing w:line="360" w:lineRule="auto"/>
        <w:ind w:left="601" w:right="4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Bagaimana anda menilai tingkat pemahaman siswa terhadap teks bacaan bahasa</w:t>
      </w:r>
      <w:r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Arab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?</w:t>
      </w:r>
    </w:p>
    <w:p w14:paraId="0576C12E">
      <w:pPr>
        <w:pStyle w:val="27"/>
        <w:numPr>
          <w:ilvl w:val="0"/>
          <w:numId w:val="1"/>
        </w:numPr>
        <w:tabs>
          <w:tab w:val="left" w:pos="1388"/>
        </w:tabs>
        <w:spacing w:line="360" w:lineRule="auto"/>
        <w:ind w:left="601" w:right="4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 strategi yang anda terapkan dalam membangun pemahaman siswa terhadap</w:t>
      </w:r>
      <w:r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teks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bacaan bahasa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Arab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?</w:t>
      </w:r>
    </w:p>
    <w:p w14:paraId="55DF004F">
      <w:pPr>
        <w:pStyle w:val="27"/>
        <w:numPr>
          <w:ilvl w:val="0"/>
          <w:numId w:val="1"/>
        </w:numPr>
        <w:tabs>
          <w:tab w:val="left" w:pos="1388"/>
        </w:tabs>
        <w:spacing w:line="360" w:lineRule="auto"/>
        <w:ind w:left="601" w:right="4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Bagaimana anda menilai keefektifan teks bacaan bahasa Arab yang digunakan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bahasa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Arab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?</w:t>
      </w:r>
    </w:p>
    <w:p w14:paraId="78F2AE2D">
      <w:pPr>
        <w:pStyle w:val="27"/>
        <w:numPr>
          <w:ilvl w:val="0"/>
          <w:numId w:val="1"/>
        </w:numPr>
        <w:tabs>
          <w:tab w:val="left" w:pos="1388"/>
        </w:tabs>
        <w:spacing w:line="360" w:lineRule="auto"/>
        <w:ind w:left="601" w:right="4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Bagaimana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memfasilitasi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diskusi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tentang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teks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bacaan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bahasa</w:t>
      </w:r>
      <w:r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Arab</w:t>
      </w:r>
      <w:r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kelas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  <w:lang w:val="en-US"/>
        </w:rPr>
        <w:t>?</w:t>
      </w:r>
    </w:p>
    <w:p w14:paraId="27E17B89">
      <w:pPr>
        <w:pStyle w:val="27"/>
        <w:numPr>
          <w:ilvl w:val="0"/>
          <w:numId w:val="1"/>
        </w:numPr>
        <w:tabs>
          <w:tab w:val="left" w:pos="1388"/>
        </w:tabs>
        <w:spacing w:line="360" w:lineRule="auto"/>
        <w:ind w:left="601" w:right="4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Bagaimana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menyesuaikan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materi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pembelajaran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memenuhi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kebutuhan siswa dengan tingkat pemahaman yang berbeda terhadap teks bacaan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bahasa Arab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?</w:t>
      </w:r>
    </w:p>
    <w:p w14:paraId="7E9B3284">
      <w:pPr>
        <w:pStyle w:val="27"/>
        <w:numPr>
          <w:ilvl w:val="0"/>
          <w:numId w:val="1"/>
        </w:numPr>
        <w:tabs>
          <w:tab w:val="left" w:pos="1388"/>
        </w:tabs>
        <w:spacing w:line="360" w:lineRule="auto"/>
        <w:ind w:left="601" w:right="4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Apakah anda menerapkan metode tertentu untuk mengajarkan kosakata yang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berkaitan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dengan teks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bacaan bahasa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Arab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?</w:t>
      </w:r>
    </w:p>
    <w:p w14:paraId="65D21349">
      <w:pPr>
        <w:pStyle w:val="27"/>
        <w:numPr>
          <w:ilvl w:val="0"/>
          <w:numId w:val="1"/>
        </w:numPr>
        <w:tabs>
          <w:tab w:val="left" w:pos="1388"/>
        </w:tabs>
        <w:spacing w:line="360" w:lineRule="auto"/>
        <w:ind w:left="601" w:right="4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 langkah-langkah yang anda ambil jika siswa mengalami kesulitan dalam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memahami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teks bacaan bahasa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Arab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?</w:t>
      </w:r>
    </w:p>
    <w:p w14:paraId="6C66820E">
      <w:pPr>
        <w:pStyle w:val="27"/>
        <w:numPr>
          <w:ilvl w:val="0"/>
          <w:numId w:val="1"/>
        </w:numPr>
        <w:tabs>
          <w:tab w:val="left" w:pos="1388"/>
        </w:tabs>
        <w:spacing w:line="360" w:lineRule="auto"/>
        <w:ind w:left="601" w:right="4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Bagaimana anda memfasilitasi refleksi dan pemahaman siswa terhadap proses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memahami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teks bacaan bahasa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Arab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?</w:t>
      </w:r>
    </w:p>
    <w:p w14:paraId="53785DB3">
      <w:pPr>
        <w:pStyle w:val="27"/>
        <w:numPr>
          <w:ilvl w:val="0"/>
          <w:numId w:val="1"/>
        </w:numPr>
        <w:tabs>
          <w:tab w:val="left" w:pos="1388"/>
        </w:tabs>
        <w:spacing w:line="360" w:lineRule="auto"/>
        <w:ind w:left="601" w:right="498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Bagaimana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mengelola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waktu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kelas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agar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siswa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memiliki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cukup</w:t>
      </w:r>
      <w:r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waktu</w:t>
      </w:r>
      <w:r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memahami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teks bacaan bahasa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Arab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?</w:t>
      </w:r>
    </w:p>
    <w:p w14:paraId="22231A40">
      <w:pPr>
        <w:pStyle w:val="27"/>
        <w:numPr>
          <w:ilvl w:val="0"/>
          <w:numId w:val="1"/>
        </w:numPr>
        <w:tabs>
          <w:tab w:val="left" w:pos="1388"/>
        </w:tabs>
        <w:spacing w:line="360" w:lineRule="auto"/>
        <w:ind w:left="601" w:right="498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Apakah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menyesuaikan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materi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pembelajaran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mencakup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aspek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budaya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yang terkait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teks bacaan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bahasa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Arab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?</w:t>
      </w:r>
    </w:p>
    <w:p w14:paraId="0ACA1AC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4D0D67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BF213B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E6184B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5A9B13B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1A1BCBAE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3B5039A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PEDOMAN DOKUMENTASI</w:t>
      </w:r>
    </w:p>
    <w:p w14:paraId="0EF8A864">
      <w:pPr>
        <w:pStyle w:val="27"/>
        <w:numPr>
          <w:ilvl w:val="0"/>
          <w:numId w:val="2"/>
        </w:numPr>
        <w:tabs>
          <w:tab w:val="left" w:pos="1388"/>
        </w:tabs>
        <w:spacing w:line="360" w:lineRule="auto"/>
        <w:ind w:right="257" w:rightChars="1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Dokumentasi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gambaran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umum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lokasi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penelitian.</w:t>
      </w:r>
    </w:p>
    <w:p w14:paraId="19856DC4">
      <w:pPr>
        <w:pStyle w:val="7"/>
        <w:spacing w:before="10" w:line="360" w:lineRule="auto"/>
        <w:ind w:right="257" w:rightChars="107"/>
        <w:jc w:val="both"/>
        <w:rPr>
          <w:rFonts w:ascii="Times New Roman" w:hAnsi="Times New Roman" w:cs="Times New Roman"/>
          <w:sz w:val="24"/>
          <w:szCs w:val="24"/>
        </w:rPr>
      </w:pPr>
    </w:p>
    <w:p w14:paraId="58BBAD13">
      <w:pPr>
        <w:pStyle w:val="27"/>
        <w:numPr>
          <w:ilvl w:val="0"/>
          <w:numId w:val="2"/>
        </w:numPr>
        <w:tabs>
          <w:tab w:val="left" w:pos="1388"/>
        </w:tabs>
        <w:spacing w:before="1" w:line="360" w:lineRule="auto"/>
        <w:ind w:right="257" w:rightChars="1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Dokumentasi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kegiatan belajar-mengajar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Madrasah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Aliyah Negeri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tegal.</w:t>
      </w:r>
    </w:p>
    <w:p w14:paraId="23D3EA17">
      <w:pPr>
        <w:pStyle w:val="7"/>
        <w:spacing w:before="10" w:line="360" w:lineRule="auto"/>
        <w:ind w:right="257" w:rightChars="107"/>
        <w:jc w:val="both"/>
        <w:rPr>
          <w:rFonts w:ascii="Times New Roman" w:hAnsi="Times New Roman" w:cs="Times New Roman"/>
          <w:sz w:val="24"/>
          <w:szCs w:val="24"/>
        </w:rPr>
      </w:pPr>
    </w:p>
    <w:p w14:paraId="1FA0B077">
      <w:pPr>
        <w:pStyle w:val="27"/>
        <w:numPr>
          <w:ilvl w:val="0"/>
          <w:numId w:val="2"/>
        </w:numPr>
        <w:tabs>
          <w:tab w:val="left" w:pos="1388"/>
        </w:tabs>
        <w:spacing w:line="360" w:lineRule="auto"/>
        <w:ind w:right="257" w:rightChars="1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Dokumentasi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tentang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kegiatan siswa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sekolah</w:t>
      </w:r>
    </w:p>
    <w:p w14:paraId="54332ABE">
      <w:pPr>
        <w:pStyle w:val="27"/>
        <w:numPr>
          <w:ilvl w:val="0"/>
          <w:numId w:val="2"/>
        </w:numPr>
        <w:tabs>
          <w:tab w:val="left" w:pos="1388"/>
        </w:tabs>
        <w:spacing w:line="360" w:lineRule="auto"/>
        <w:ind w:right="257" w:rightChars="1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Dokumentasi pelaksanaan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pre-test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Post-test</w:t>
      </w:r>
    </w:p>
    <w:p w14:paraId="44BF00DB">
      <w:pPr>
        <w:pStyle w:val="27"/>
        <w:numPr>
          <w:ilvl w:val="0"/>
          <w:numId w:val="2"/>
        </w:numPr>
        <w:tabs>
          <w:tab w:val="left" w:pos="1388"/>
        </w:tabs>
        <w:spacing w:line="360" w:lineRule="auto"/>
        <w:ind w:right="257" w:rightChars="1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Dokumentasi penerapan e-modul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mufrodat</w:t>
      </w:r>
    </w:p>
    <w:p w14:paraId="24E1FAD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159AD4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55646F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5C5EE8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136EBD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932CD4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ABCC0A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44A88A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51D39E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970670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EFFA7D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B1149B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DE89C9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807C9D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7985AC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D1AFCE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6101F7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EFD825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E002B0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E1DD7D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EBE4E2D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1B7D11EB">
      <w:pPr>
        <w:spacing w:line="360" w:lineRule="auto"/>
        <w:jc w:val="center"/>
        <w:rPr>
          <w:rFonts w:eastAsia="Calibri" w:cs="Times New Roman"/>
          <w:b/>
          <w:bCs/>
          <w:sz w:val="22"/>
          <w:szCs w:val="22"/>
        </w:rPr>
      </w:pPr>
      <w:r>
        <w:rPr>
          <w:rFonts w:eastAsia="Calibri" w:cs="Times New Roman"/>
          <w:b/>
          <w:bCs/>
          <w:sz w:val="22"/>
          <w:szCs w:val="22"/>
          <w:lang w:val="zh-CN"/>
        </w:rPr>
        <w:t xml:space="preserve">LEMBAR ANGKET TANGGAPAN </w:t>
      </w:r>
      <w:r>
        <w:rPr>
          <w:rFonts w:eastAsia="Calibri" w:cs="Times New Roman"/>
          <w:b/>
          <w:bCs/>
          <w:sz w:val="22"/>
          <w:szCs w:val="22"/>
        </w:rPr>
        <w:t>PESERTA DIDIK</w:t>
      </w:r>
      <w:r>
        <w:rPr>
          <w:rFonts w:eastAsia="Calibri" w:cs="Times New Roman"/>
          <w:b/>
          <w:bCs/>
          <w:sz w:val="22"/>
          <w:szCs w:val="22"/>
          <w:lang w:val="zh-CN"/>
        </w:rPr>
        <w:t xml:space="preserve"> TERHADAP</w:t>
      </w:r>
      <w:r>
        <w:rPr>
          <w:rFonts w:eastAsia="Calibri" w:cs="Times New Roman"/>
          <w:b/>
          <w:bCs/>
          <w:sz w:val="22"/>
          <w:szCs w:val="22"/>
        </w:rPr>
        <w:t xml:space="preserve"> PENGEMBANGAN </w:t>
      </w:r>
    </w:p>
    <w:p w14:paraId="2B8D551D">
      <w:pPr>
        <w:spacing w:line="360" w:lineRule="auto"/>
        <w:jc w:val="center"/>
        <w:rPr>
          <w:rFonts w:cs="Times New Roman"/>
          <w:b/>
          <w:bCs/>
          <w:sz w:val="22"/>
          <w:szCs w:val="22"/>
        </w:rPr>
      </w:pPr>
      <w:r>
        <w:rPr>
          <w:rFonts w:eastAsia="Calibri" w:cs="Times New Roman"/>
          <w:b/>
          <w:bCs/>
          <w:sz w:val="22"/>
          <w:szCs w:val="22"/>
        </w:rPr>
        <w:t xml:space="preserve">E-MODUL </w:t>
      </w:r>
      <w:r>
        <w:rPr>
          <w:rFonts w:eastAsia="Calibri" w:cs="Times New Roman"/>
          <w:b/>
          <w:bCs/>
          <w:i/>
          <w:iCs/>
          <w:sz w:val="22"/>
          <w:szCs w:val="22"/>
        </w:rPr>
        <w:t>MUFRODAT</w:t>
      </w:r>
      <w:r>
        <w:rPr>
          <w:rFonts w:eastAsia="Calibri" w:cs="Times New Roman"/>
          <w:b/>
          <w:bCs/>
          <w:sz w:val="22"/>
          <w:szCs w:val="22"/>
        </w:rPr>
        <w:t xml:space="preserve"> PADA MATERI </w:t>
      </w:r>
      <w:r>
        <w:rPr>
          <w:rFonts w:eastAsia="Calibri" w:cs="Times New Roman"/>
          <w:b/>
          <w:bCs/>
          <w:i/>
          <w:iCs/>
          <w:sz w:val="22"/>
          <w:szCs w:val="22"/>
        </w:rPr>
        <w:t>AS - SAFAR</w:t>
      </w:r>
      <w:r>
        <w:rPr>
          <w:rFonts w:cs="Times New Roman"/>
          <w:b/>
          <w:bCs/>
          <w:sz w:val="22"/>
          <w:szCs w:val="22"/>
        </w:rPr>
        <w:t xml:space="preserve"> </w:t>
      </w:r>
    </w:p>
    <w:p w14:paraId="7E454989">
      <w:pPr>
        <w:pStyle w:val="27"/>
        <w:numPr>
          <w:ilvl w:val="0"/>
          <w:numId w:val="3"/>
        </w:numPr>
        <w:spacing w:line="360" w:lineRule="auto"/>
        <w:ind w:left="426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Identitas Peserta Didik  </w:t>
      </w:r>
    </w:p>
    <w:p w14:paraId="1CDA7750">
      <w:pPr>
        <w:pStyle w:val="27"/>
        <w:spacing w:line="360" w:lineRule="auto"/>
        <w:ind w:left="66" w:firstLine="0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sz w:val="22"/>
          <w:szCs w:val="22"/>
          <w:lang w:val="en-US"/>
        </w:rPr>
        <w:t xml:space="preserve">      Nama Peserta didik  : </w:t>
      </w:r>
    </w:p>
    <w:p w14:paraId="53BD97EF">
      <w:pPr>
        <w:pStyle w:val="27"/>
        <w:spacing w:line="360" w:lineRule="auto"/>
        <w:ind w:left="66" w:firstLine="0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sz w:val="22"/>
          <w:szCs w:val="22"/>
          <w:lang w:val="en-US"/>
        </w:rPr>
        <w:t xml:space="preserve">      Kelas</w:t>
      </w:r>
      <w:r>
        <w:rPr>
          <w:rFonts w:ascii="Times New Roman" w:hAnsi="Times New Roman" w:cs="Times New Roman"/>
          <w:sz w:val="22"/>
          <w:szCs w:val="22"/>
          <w:lang w:val="en-US"/>
        </w:rPr>
        <w:tab/>
      </w:r>
      <w:r>
        <w:rPr>
          <w:rFonts w:ascii="Times New Roman" w:hAnsi="Times New Roman" w:cs="Times New Roman"/>
          <w:sz w:val="22"/>
          <w:szCs w:val="22"/>
          <w:lang w:val="en-US"/>
        </w:rPr>
        <w:tab/>
      </w:r>
      <w:r>
        <w:rPr>
          <w:rFonts w:ascii="Times New Roman" w:hAnsi="Times New Roman" w:cs="Times New Roman"/>
          <w:sz w:val="22"/>
          <w:szCs w:val="22"/>
          <w:lang w:val="en-US"/>
        </w:rPr>
        <w:t xml:space="preserve">    : </w:t>
      </w:r>
    </w:p>
    <w:p w14:paraId="66425120">
      <w:pPr>
        <w:pStyle w:val="27"/>
        <w:spacing w:line="360" w:lineRule="auto"/>
        <w:ind w:left="66" w:firstLine="0"/>
        <w:rPr>
          <w:rFonts w:ascii="Times New Roman" w:hAnsi="Times New Roman" w:cs="Times New Roman"/>
          <w:sz w:val="22"/>
          <w:szCs w:val="22"/>
          <w:lang w:val="en-US"/>
        </w:rPr>
      </w:pPr>
    </w:p>
    <w:p w14:paraId="64E0C140">
      <w:pPr>
        <w:pStyle w:val="27"/>
        <w:numPr>
          <w:ilvl w:val="0"/>
          <w:numId w:val="3"/>
        </w:numPr>
        <w:spacing w:line="360" w:lineRule="auto"/>
        <w:ind w:left="426"/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  <w:r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Petunjuk Pengisian </w:t>
      </w:r>
    </w:p>
    <w:p w14:paraId="78D82FD4">
      <w:pPr>
        <w:pStyle w:val="27"/>
        <w:numPr>
          <w:ilvl w:val="0"/>
          <w:numId w:val="4"/>
        </w:numPr>
        <w:tabs>
          <w:tab w:val="clear" w:pos="425"/>
        </w:tabs>
        <w:spacing w:line="360" w:lineRule="auto"/>
        <w:ind w:left="660" w:hanging="220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sz w:val="22"/>
          <w:szCs w:val="22"/>
          <w:lang w:val="en-US"/>
        </w:rPr>
        <w:t xml:space="preserve">Isilah angket berikut sesuai dengan kebenaran kondisi saat ini karena tidak akan mempengaruhi nilai saudara. </w:t>
      </w:r>
    </w:p>
    <w:p w14:paraId="38353053">
      <w:pPr>
        <w:pStyle w:val="27"/>
        <w:numPr>
          <w:ilvl w:val="0"/>
          <w:numId w:val="4"/>
        </w:numPr>
        <w:tabs>
          <w:tab w:val="clear" w:pos="425"/>
        </w:tabs>
        <w:spacing w:line="360" w:lineRule="auto"/>
        <w:ind w:left="660" w:hanging="220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sz w:val="22"/>
          <w:szCs w:val="22"/>
          <w:lang w:val="en-US"/>
        </w:rPr>
        <w:t xml:space="preserve">Pertimbangkan baik-baik setiap pernyataan berikut secara terpisah dan tentukan kebenarannya karena angket ini untuk mengetahui kebutuhan peserta didik dalam pembelajaran. </w:t>
      </w:r>
    </w:p>
    <w:p w14:paraId="324DA16B">
      <w:pPr>
        <w:pStyle w:val="27"/>
        <w:numPr>
          <w:ilvl w:val="0"/>
          <w:numId w:val="4"/>
        </w:numPr>
        <w:tabs>
          <w:tab w:val="clear" w:pos="425"/>
        </w:tabs>
        <w:spacing w:line="360" w:lineRule="auto"/>
        <w:ind w:left="660" w:hanging="220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sz w:val="22"/>
          <w:szCs w:val="22"/>
          <w:lang w:val="en-US"/>
        </w:rPr>
        <w:t xml:space="preserve">Berikanlah tanda centang ( </w:t>
      </w:r>
      <w:r>
        <w:rPr>
          <w:rFonts w:ascii="Times New Roman" w:hAnsi="Times New Roman" w:eastAsia="SimSun" w:cs="Times New Roman"/>
          <w:sz w:val="22"/>
          <w:szCs w:val="22"/>
          <w:shd w:val="clear" w:color="auto" w:fill="FFFFFF"/>
        </w:rPr>
        <w:t>✓</w:t>
      </w:r>
      <w:r>
        <w:rPr>
          <w:rFonts w:ascii="Times New Roman" w:hAnsi="Times New Roman" w:eastAsia="SimSun" w:cs="Times New Roman"/>
          <w:sz w:val="22"/>
          <w:szCs w:val="22"/>
          <w:shd w:val="clear" w:color="auto" w:fill="FFFFFF"/>
          <w:lang w:val="en-US"/>
        </w:rPr>
        <w:t xml:space="preserve">) pada kolom tabel pernyataan yang telah tersedia, dengan memberikan skor sesuai dengan kesesuaian dari pernyataan atau pernyataan. </w:t>
      </w:r>
    </w:p>
    <w:p w14:paraId="0DDC9790">
      <w:pPr>
        <w:pStyle w:val="27"/>
        <w:spacing w:line="360" w:lineRule="auto"/>
        <w:ind w:left="660" w:firstLine="0"/>
        <w:jc w:val="both"/>
        <w:rPr>
          <w:rFonts w:ascii="Times New Roman" w:hAnsi="Times New Roman" w:eastAsia="SimSun" w:cs="Times New Roman"/>
          <w:sz w:val="22"/>
          <w:szCs w:val="22"/>
          <w:shd w:val="clear" w:color="auto" w:fill="FFFFFF"/>
          <w:lang w:val="en-US"/>
        </w:rPr>
      </w:pPr>
      <w:r>
        <w:rPr>
          <w:rFonts w:ascii="Times New Roman" w:hAnsi="Times New Roman" w:eastAsia="SimSun" w:cs="Times New Roman"/>
          <w:sz w:val="22"/>
          <w:szCs w:val="22"/>
          <w:shd w:val="clear" w:color="auto" w:fill="FFFFFF"/>
          <w:lang w:val="en-US"/>
        </w:rPr>
        <w:t xml:space="preserve">Adapun 5 skor tersebut adalah sebagai berikut : </w:t>
      </w:r>
    </w:p>
    <w:p w14:paraId="2F068846">
      <w:pPr>
        <w:pStyle w:val="27"/>
        <w:spacing w:line="360" w:lineRule="auto"/>
        <w:ind w:left="660" w:firstLine="0"/>
        <w:jc w:val="both"/>
        <w:rPr>
          <w:rFonts w:ascii="Times New Roman" w:hAnsi="Times New Roman" w:eastAsia="SimSun" w:cs="Times New Roman"/>
          <w:sz w:val="22"/>
          <w:szCs w:val="22"/>
          <w:shd w:val="clear" w:color="auto" w:fill="FFFFFF"/>
          <w:lang w:val="en-US"/>
        </w:rPr>
      </w:pPr>
      <w:r>
        <w:rPr>
          <w:rFonts w:ascii="Times New Roman" w:hAnsi="Times New Roman" w:eastAsia="SimSun" w:cs="Times New Roman"/>
          <w:sz w:val="22"/>
          <w:szCs w:val="22"/>
          <w:shd w:val="clear" w:color="auto" w:fill="FFFFFF"/>
          <w:lang w:val="en-US"/>
        </w:rPr>
        <w:t xml:space="preserve">Skor 5 : Sangat setuju </w:t>
      </w:r>
    </w:p>
    <w:p w14:paraId="4B9355AE">
      <w:pPr>
        <w:pStyle w:val="27"/>
        <w:spacing w:line="360" w:lineRule="auto"/>
        <w:ind w:left="660" w:firstLine="0"/>
        <w:jc w:val="both"/>
        <w:rPr>
          <w:rFonts w:ascii="Times New Roman" w:hAnsi="Times New Roman" w:eastAsia="SimSun" w:cs="Times New Roman"/>
          <w:sz w:val="22"/>
          <w:szCs w:val="22"/>
          <w:shd w:val="clear" w:color="auto" w:fill="FFFFFF"/>
          <w:lang w:val="en-US"/>
        </w:rPr>
      </w:pPr>
      <w:r>
        <w:rPr>
          <w:rFonts w:ascii="Times New Roman" w:hAnsi="Times New Roman" w:eastAsia="SimSun" w:cs="Times New Roman"/>
          <w:sz w:val="22"/>
          <w:szCs w:val="22"/>
          <w:shd w:val="clear" w:color="auto" w:fill="FFFFFF"/>
          <w:lang w:val="en-US"/>
        </w:rPr>
        <w:t xml:space="preserve">Skor 4 : Setuju </w:t>
      </w:r>
    </w:p>
    <w:p w14:paraId="0EFEB6FB">
      <w:pPr>
        <w:pStyle w:val="27"/>
        <w:spacing w:line="360" w:lineRule="auto"/>
        <w:ind w:left="660" w:firstLine="0"/>
        <w:jc w:val="both"/>
        <w:rPr>
          <w:rFonts w:ascii="Times New Roman" w:hAnsi="Times New Roman" w:eastAsia="SimSun" w:cs="Times New Roman"/>
          <w:sz w:val="22"/>
          <w:szCs w:val="22"/>
          <w:shd w:val="clear" w:color="auto" w:fill="FFFFFF"/>
          <w:lang w:val="en-US"/>
        </w:rPr>
      </w:pPr>
      <w:r>
        <w:rPr>
          <w:rFonts w:ascii="Times New Roman" w:hAnsi="Times New Roman" w:eastAsia="SimSun" w:cs="Times New Roman"/>
          <w:sz w:val="22"/>
          <w:szCs w:val="22"/>
          <w:shd w:val="clear" w:color="auto" w:fill="FFFFFF"/>
          <w:lang w:val="en-US"/>
        </w:rPr>
        <w:t xml:space="preserve">Skor 3 : Ragu-ragu </w:t>
      </w:r>
    </w:p>
    <w:p w14:paraId="3DBEBD2C">
      <w:pPr>
        <w:pStyle w:val="27"/>
        <w:spacing w:line="360" w:lineRule="auto"/>
        <w:ind w:left="660" w:firstLine="0"/>
        <w:jc w:val="both"/>
        <w:rPr>
          <w:rFonts w:ascii="Times New Roman" w:hAnsi="Times New Roman" w:eastAsia="SimSun" w:cs="Times New Roman"/>
          <w:sz w:val="22"/>
          <w:szCs w:val="22"/>
          <w:shd w:val="clear" w:color="auto" w:fill="FFFFFF"/>
          <w:lang w:val="en-US"/>
        </w:rPr>
      </w:pPr>
      <w:r>
        <w:rPr>
          <w:rFonts w:ascii="Times New Roman" w:hAnsi="Times New Roman" w:eastAsia="SimSun" w:cs="Times New Roman"/>
          <w:sz w:val="22"/>
          <w:szCs w:val="22"/>
          <w:shd w:val="clear" w:color="auto" w:fill="FFFFFF"/>
          <w:lang w:val="en-US"/>
        </w:rPr>
        <w:t xml:space="preserve">Skor 2 : Kurang setuju </w:t>
      </w:r>
    </w:p>
    <w:p w14:paraId="4FA83B43">
      <w:pPr>
        <w:pStyle w:val="27"/>
        <w:spacing w:line="360" w:lineRule="auto"/>
        <w:ind w:left="660" w:firstLine="0"/>
        <w:jc w:val="both"/>
        <w:rPr>
          <w:rFonts w:ascii="Times New Roman" w:hAnsi="Times New Roman" w:eastAsia="SimSun" w:cs="Times New Roman"/>
          <w:sz w:val="22"/>
          <w:szCs w:val="22"/>
          <w:shd w:val="clear" w:color="auto" w:fill="FFFFFF"/>
          <w:lang w:val="en-US"/>
        </w:rPr>
      </w:pPr>
      <w:r>
        <w:rPr>
          <w:rFonts w:ascii="Times New Roman" w:hAnsi="Times New Roman" w:eastAsia="SimSun" w:cs="Times New Roman"/>
          <w:sz w:val="22"/>
          <w:szCs w:val="22"/>
          <w:shd w:val="clear" w:color="auto" w:fill="FFFFFF"/>
          <w:lang w:val="en-US"/>
        </w:rPr>
        <w:t xml:space="preserve">Skor 1 : Tidak setuju </w:t>
      </w:r>
    </w:p>
    <w:p w14:paraId="595D53CB">
      <w:pPr>
        <w:pStyle w:val="27"/>
        <w:spacing w:line="360" w:lineRule="auto"/>
        <w:ind w:left="660" w:firstLine="0"/>
        <w:jc w:val="both"/>
        <w:rPr>
          <w:rFonts w:ascii="Times New Roman" w:hAnsi="Times New Roman" w:eastAsia="SimSun" w:cs="Times New Roman"/>
          <w:sz w:val="24"/>
          <w:szCs w:val="24"/>
          <w:shd w:val="clear" w:color="auto" w:fill="FFFFFF"/>
          <w:lang w:val="en-US"/>
        </w:rPr>
      </w:pPr>
    </w:p>
    <w:p w14:paraId="0CB585C2">
      <w:pPr>
        <w:pStyle w:val="27"/>
        <w:numPr>
          <w:ilvl w:val="0"/>
          <w:numId w:val="3"/>
        </w:numPr>
        <w:spacing w:line="360" w:lineRule="auto"/>
        <w:ind w:left="426"/>
        <w:jc w:val="both"/>
        <w:rPr>
          <w:rFonts w:ascii="Times New Roman" w:hAnsi="Times New Roman" w:eastAsia="SimSun" w:cs="Times New Roman"/>
          <w:b/>
          <w:bCs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eastAsia="SimSun" w:cs="Times New Roman"/>
          <w:b/>
          <w:bCs/>
          <w:sz w:val="24"/>
          <w:szCs w:val="24"/>
          <w:shd w:val="clear" w:color="auto" w:fill="FFFFFF"/>
          <w:lang w:val="en-US"/>
        </w:rPr>
        <w:t xml:space="preserve">Tabel Pernyataan </w:t>
      </w:r>
    </w:p>
    <w:p w14:paraId="08F0AED8">
      <w:pPr>
        <w:pStyle w:val="27"/>
        <w:rPr>
          <w:rFonts w:asciiTheme="majorBidi" w:hAnsiTheme="majorBidi" w:cstheme="majorBidi"/>
          <w:sz w:val="24"/>
          <w:szCs w:val="24"/>
          <w:lang w:val="en-US"/>
        </w:rPr>
      </w:pPr>
    </w:p>
    <w:tbl>
      <w:tblPr>
        <w:tblStyle w:val="15"/>
        <w:tblW w:w="0" w:type="auto"/>
        <w:tblInd w:w="7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0"/>
        <w:gridCol w:w="3940"/>
        <w:gridCol w:w="580"/>
        <w:gridCol w:w="559"/>
        <w:gridCol w:w="570"/>
        <w:gridCol w:w="570"/>
        <w:gridCol w:w="585"/>
      </w:tblGrid>
      <w:tr w14:paraId="43C5AF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  <w:vMerge w:val="restart"/>
          </w:tcPr>
          <w:p w14:paraId="068BBB3E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eastAsia" w:asciiTheme="majorBidi" w:hAnsiTheme="majorBidi" w:cstheme="majorBidi"/>
                <w:b/>
                <w:bCs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Theme="majorBidi" w:hAnsiTheme="majorBidi" w:cstheme="majorBidi"/>
                <w:b/>
                <w:bCs/>
                <w:kern w:val="2"/>
                <w:sz w:val="24"/>
                <w:szCs w:val="24"/>
                <w:lang w:val="en-US"/>
              </w:rPr>
              <w:t>No.</w:t>
            </w:r>
          </w:p>
        </w:tc>
        <w:tc>
          <w:tcPr>
            <w:tcW w:w="4411" w:type="dxa"/>
            <w:vMerge w:val="restart"/>
          </w:tcPr>
          <w:p w14:paraId="7946C67D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eastAsia" w:asciiTheme="majorBidi" w:hAnsiTheme="majorBidi" w:cstheme="majorBidi"/>
                <w:b/>
                <w:bCs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Theme="majorBidi" w:hAnsiTheme="majorBidi" w:cstheme="majorBidi"/>
                <w:b/>
                <w:bCs/>
                <w:kern w:val="2"/>
                <w:sz w:val="24"/>
                <w:szCs w:val="24"/>
                <w:lang w:val="en-US"/>
              </w:rPr>
              <w:t xml:space="preserve">Pernyataan </w:t>
            </w:r>
          </w:p>
        </w:tc>
        <w:tc>
          <w:tcPr>
            <w:tcW w:w="3209" w:type="dxa"/>
            <w:gridSpan w:val="5"/>
          </w:tcPr>
          <w:p w14:paraId="1271DECA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eastAsia" w:asciiTheme="majorBidi" w:hAnsiTheme="majorBidi" w:cstheme="majorBidi"/>
                <w:b/>
                <w:bCs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Theme="majorBidi" w:hAnsiTheme="majorBidi" w:cstheme="majorBidi"/>
                <w:b/>
                <w:bCs/>
                <w:kern w:val="2"/>
                <w:sz w:val="24"/>
                <w:szCs w:val="24"/>
                <w:lang w:val="en-US"/>
              </w:rPr>
              <w:t>Pilihan Respon</w:t>
            </w:r>
          </w:p>
        </w:tc>
      </w:tr>
      <w:tr w14:paraId="54587B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  <w:vMerge w:val="continue"/>
          </w:tcPr>
          <w:p w14:paraId="1055A2D2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eastAsia" w:asciiTheme="majorBidi" w:hAnsiTheme="majorBidi" w:cstheme="majorBidi"/>
                <w:b/>
                <w:bCs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4411" w:type="dxa"/>
            <w:vMerge w:val="continue"/>
          </w:tcPr>
          <w:p w14:paraId="55AADE2C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eastAsia" w:asciiTheme="majorBidi" w:hAnsiTheme="majorBidi" w:cstheme="majorBidi"/>
                <w:b/>
                <w:bCs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51" w:type="dxa"/>
          </w:tcPr>
          <w:p w14:paraId="236BBC61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eastAsia" w:asciiTheme="majorBidi" w:hAnsiTheme="majorBidi" w:cstheme="majorBidi"/>
                <w:b/>
                <w:bCs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Theme="majorBidi" w:hAnsiTheme="majorBidi" w:cstheme="majorBidi"/>
                <w:b/>
                <w:bCs/>
                <w:kern w:val="2"/>
                <w:sz w:val="24"/>
                <w:szCs w:val="24"/>
                <w:lang w:val="en-US"/>
              </w:rPr>
              <w:t>1</w:t>
            </w:r>
          </w:p>
        </w:tc>
        <w:tc>
          <w:tcPr>
            <w:tcW w:w="625" w:type="dxa"/>
          </w:tcPr>
          <w:p w14:paraId="4CE82D19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eastAsia" w:asciiTheme="majorBidi" w:hAnsiTheme="majorBidi" w:cstheme="majorBidi"/>
                <w:b/>
                <w:bCs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Theme="majorBidi" w:hAnsiTheme="majorBidi" w:cstheme="majorBidi"/>
                <w:b/>
                <w:bCs/>
                <w:kern w:val="2"/>
                <w:sz w:val="24"/>
                <w:szCs w:val="24"/>
                <w:lang w:val="en-US"/>
              </w:rPr>
              <w:t>2</w:t>
            </w:r>
          </w:p>
        </w:tc>
        <w:tc>
          <w:tcPr>
            <w:tcW w:w="638" w:type="dxa"/>
          </w:tcPr>
          <w:p w14:paraId="6A1FC822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eastAsia" w:asciiTheme="majorBidi" w:hAnsiTheme="majorBidi" w:cstheme="majorBidi"/>
                <w:b/>
                <w:bCs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Theme="majorBidi" w:hAnsiTheme="majorBidi" w:cstheme="majorBidi"/>
                <w:b/>
                <w:bCs/>
                <w:kern w:val="2"/>
                <w:sz w:val="24"/>
                <w:szCs w:val="24"/>
                <w:lang w:val="en-US"/>
              </w:rPr>
              <w:t>3</w:t>
            </w:r>
          </w:p>
        </w:tc>
        <w:tc>
          <w:tcPr>
            <w:tcW w:w="638" w:type="dxa"/>
          </w:tcPr>
          <w:p w14:paraId="4D727CEF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eastAsia" w:asciiTheme="majorBidi" w:hAnsiTheme="majorBidi" w:cstheme="majorBidi"/>
                <w:b/>
                <w:bCs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Theme="majorBidi" w:hAnsiTheme="majorBidi" w:cstheme="majorBidi"/>
                <w:b/>
                <w:bCs/>
                <w:kern w:val="2"/>
                <w:sz w:val="24"/>
                <w:szCs w:val="24"/>
                <w:lang w:val="en-US"/>
              </w:rPr>
              <w:t>4</w:t>
            </w:r>
          </w:p>
        </w:tc>
        <w:tc>
          <w:tcPr>
            <w:tcW w:w="657" w:type="dxa"/>
          </w:tcPr>
          <w:p w14:paraId="37AD44E6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eastAsia" w:asciiTheme="majorBidi" w:hAnsiTheme="majorBidi" w:cstheme="majorBidi"/>
                <w:b/>
                <w:bCs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Theme="majorBidi" w:hAnsiTheme="majorBidi" w:cstheme="majorBidi"/>
                <w:b/>
                <w:bCs/>
                <w:kern w:val="2"/>
                <w:sz w:val="24"/>
                <w:szCs w:val="24"/>
                <w:lang w:val="en-US"/>
              </w:rPr>
              <w:t>5</w:t>
            </w:r>
          </w:p>
        </w:tc>
      </w:tr>
      <w:tr w14:paraId="53E106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2906DE53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  <w:t>1.</w:t>
            </w:r>
          </w:p>
        </w:tc>
        <w:tc>
          <w:tcPr>
            <w:tcW w:w="4411" w:type="dxa"/>
          </w:tcPr>
          <w:p w14:paraId="2FCD03DC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both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  <w:t xml:space="preserve">Materi yang disajikan dalam e-modul relevan dengan tema </w:t>
            </w:r>
            <w:r>
              <w:rPr>
                <w:rFonts w:hint="eastAsia" w:asciiTheme="majorBidi" w:hAnsiTheme="majorBidi" w:cstheme="majorBidi"/>
                <w:i/>
                <w:iCs/>
                <w:kern w:val="2"/>
                <w:sz w:val="24"/>
                <w:szCs w:val="24"/>
                <w:lang w:val="en-US"/>
              </w:rPr>
              <w:t>As - Safar</w:t>
            </w:r>
          </w:p>
        </w:tc>
        <w:tc>
          <w:tcPr>
            <w:tcW w:w="651" w:type="dxa"/>
          </w:tcPr>
          <w:p w14:paraId="2D472744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25" w:type="dxa"/>
          </w:tcPr>
          <w:p w14:paraId="49C7972A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5D2102C5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642D81D5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</w:tcPr>
          <w:p w14:paraId="55238FDD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</w:tr>
      <w:tr w14:paraId="20661E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3C819729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  <w:t>2.</w:t>
            </w:r>
          </w:p>
        </w:tc>
        <w:tc>
          <w:tcPr>
            <w:tcW w:w="4411" w:type="dxa"/>
          </w:tcPr>
          <w:p w14:paraId="3B80098F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both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  <w:t xml:space="preserve"> E-modul menyediakan makna </w:t>
            </w:r>
            <w:r>
              <w:rPr>
                <w:rFonts w:hint="eastAsia" w:asciiTheme="majorBidi" w:hAnsiTheme="majorBidi" w:cstheme="majorBidi"/>
                <w:i/>
                <w:iCs/>
                <w:kern w:val="2"/>
                <w:sz w:val="24"/>
                <w:szCs w:val="24"/>
                <w:lang w:val="en-US"/>
              </w:rPr>
              <w:t>mufrodat</w:t>
            </w:r>
            <w:r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  <w:t xml:space="preserve"> dengan jelas</w:t>
            </w:r>
          </w:p>
        </w:tc>
        <w:tc>
          <w:tcPr>
            <w:tcW w:w="651" w:type="dxa"/>
          </w:tcPr>
          <w:p w14:paraId="484E7798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25" w:type="dxa"/>
          </w:tcPr>
          <w:p w14:paraId="379F5044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21275271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4B86C445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</w:tcPr>
          <w:p w14:paraId="00D5855A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</w:tr>
      <w:tr w14:paraId="657C5D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24E6656D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  <w:t xml:space="preserve">      3.</w:t>
            </w:r>
          </w:p>
        </w:tc>
        <w:tc>
          <w:tcPr>
            <w:tcW w:w="4411" w:type="dxa"/>
          </w:tcPr>
          <w:p w14:paraId="1E31ED65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both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  <w:t xml:space="preserve">Contoh penggunaan </w:t>
            </w:r>
            <w:r>
              <w:rPr>
                <w:rFonts w:hint="eastAsia" w:asciiTheme="majorBidi" w:hAnsiTheme="majorBidi" w:cstheme="majorBidi"/>
                <w:i/>
                <w:iCs/>
                <w:kern w:val="2"/>
                <w:sz w:val="24"/>
                <w:szCs w:val="24"/>
                <w:lang w:val="en-US"/>
              </w:rPr>
              <w:t>mufrodat</w:t>
            </w:r>
            <w:r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  <w:t xml:space="preserve"> dalam kalimat sesuai konteks materi</w:t>
            </w:r>
            <w:r>
              <w:rPr>
                <w:rFonts w:hint="eastAsia" w:asciiTheme="majorBidi" w:hAnsiTheme="majorBidi" w:cstheme="majorBidi"/>
                <w:i/>
                <w:iCs/>
                <w:kern w:val="2"/>
                <w:sz w:val="24"/>
                <w:szCs w:val="24"/>
                <w:lang w:val="en-US"/>
              </w:rPr>
              <w:t xml:space="preserve"> As-Safar</w:t>
            </w:r>
            <w:r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51" w:type="dxa"/>
          </w:tcPr>
          <w:p w14:paraId="072638BD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25" w:type="dxa"/>
          </w:tcPr>
          <w:p w14:paraId="287EAA54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3496321F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78C190F2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</w:tcPr>
          <w:p w14:paraId="24FD10A7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</w:tr>
      <w:tr w14:paraId="466B8B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326BA018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  <w:t>4.</w:t>
            </w:r>
          </w:p>
        </w:tc>
        <w:tc>
          <w:tcPr>
            <w:tcW w:w="4411" w:type="dxa"/>
          </w:tcPr>
          <w:p w14:paraId="2059ABF0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both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  <w:t xml:space="preserve">Pada e-modul terdapat </w:t>
            </w:r>
            <w:r>
              <w:rPr>
                <w:rFonts w:hint="default" w:ascii="Times New Roman" w:hAnsi="Times New Roman" w:cs="Times New Roman"/>
                <w:i/>
                <w:iCs/>
                <w:kern w:val="2"/>
                <w:sz w:val="22"/>
                <w:szCs w:val="22"/>
                <w:lang w:val="en-US"/>
              </w:rPr>
              <w:t>mufrodat</w:t>
            </w:r>
            <w:r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  <w:t xml:space="preserve"> baru yang membantu memperkaya pemahaman </w:t>
            </w:r>
          </w:p>
        </w:tc>
        <w:tc>
          <w:tcPr>
            <w:tcW w:w="651" w:type="dxa"/>
          </w:tcPr>
          <w:p w14:paraId="3C95649A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25" w:type="dxa"/>
          </w:tcPr>
          <w:p w14:paraId="6EC0B527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690C7F7C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0BFF44BB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</w:tcPr>
          <w:p w14:paraId="080DA8AA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</w:tr>
      <w:tr w14:paraId="72B04D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7737820B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  <w:t xml:space="preserve">      5.</w:t>
            </w:r>
          </w:p>
        </w:tc>
        <w:tc>
          <w:tcPr>
            <w:tcW w:w="4411" w:type="dxa"/>
          </w:tcPr>
          <w:p w14:paraId="49276EFF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both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  <w:t xml:space="preserve">Penjelasan materi dalam e-modul mudah dimengerti </w:t>
            </w:r>
          </w:p>
        </w:tc>
        <w:tc>
          <w:tcPr>
            <w:tcW w:w="651" w:type="dxa"/>
          </w:tcPr>
          <w:p w14:paraId="5540313A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25" w:type="dxa"/>
          </w:tcPr>
          <w:p w14:paraId="260D6901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753EAAB8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511FE721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</w:tcPr>
          <w:p w14:paraId="5A030F63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</w:tr>
      <w:tr w14:paraId="5D97F4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648F1F5E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  <w:t xml:space="preserve">     6.</w:t>
            </w:r>
          </w:p>
        </w:tc>
        <w:tc>
          <w:tcPr>
            <w:tcW w:w="4411" w:type="dxa"/>
          </w:tcPr>
          <w:p w14:paraId="4C02A6C9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both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  <w:t xml:space="preserve">Materi dalam e-modul sesuai dengan kurikulum yang berlaku </w:t>
            </w:r>
          </w:p>
          <w:p w14:paraId="67C61C81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both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</w:p>
        </w:tc>
        <w:tc>
          <w:tcPr>
            <w:tcW w:w="651" w:type="dxa"/>
          </w:tcPr>
          <w:p w14:paraId="495314CD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25" w:type="dxa"/>
          </w:tcPr>
          <w:p w14:paraId="2FDD4B75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7C18F0B6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0597A51B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</w:tcPr>
          <w:p w14:paraId="2456E50D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</w:tr>
      <w:tr w14:paraId="5B0572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758EFA55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  <w:t>7.</w:t>
            </w:r>
          </w:p>
        </w:tc>
        <w:tc>
          <w:tcPr>
            <w:tcW w:w="4411" w:type="dxa"/>
          </w:tcPr>
          <w:p w14:paraId="53518157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both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  <w:t xml:space="preserve">Tugas dan latihan dalam e-modul mendukung pemahaman materi </w:t>
            </w:r>
          </w:p>
        </w:tc>
        <w:tc>
          <w:tcPr>
            <w:tcW w:w="651" w:type="dxa"/>
          </w:tcPr>
          <w:p w14:paraId="61726282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25" w:type="dxa"/>
          </w:tcPr>
          <w:p w14:paraId="7F05EB05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2B91772C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01C9F71E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</w:tcPr>
          <w:p w14:paraId="40B6D2BD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</w:tr>
      <w:tr w14:paraId="3B8D3A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173BBC2E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  <w:t>8.</w:t>
            </w:r>
          </w:p>
        </w:tc>
        <w:tc>
          <w:tcPr>
            <w:tcW w:w="4411" w:type="dxa"/>
          </w:tcPr>
          <w:p w14:paraId="7552FEF5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both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  <w:t>Penyajian materi dalam e-modul logis dan tersruktur</w:t>
            </w:r>
          </w:p>
        </w:tc>
        <w:tc>
          <w:tcPr>
            <w:tcW w:w="651" w:type="dxa"/>
          </w:tcPr>
          <w:p w14:paraId="48E89C57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25" w:type="dxa"/>
          </w:tcPr>
          <w:p w14:paraId="27F0ADA9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505BD260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79F3ACA0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</w:tcPr>
          <w:p w14:paraId="67B327CB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</w:tr>
      <w:tr w14:paraId="23BF29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2EC3A133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  <w:t>9.</w:t>
            </w:r>
          </w:p>
        </w:tc>
        <w:tc>
          <w:tcPr>
            <w:tcW w:w="4411" w:type="dxa"/>
          </w:tcPr>
          <w:p w14:paraId="3EED695B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both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  <w:t xml:space="preserve">E-modul menyediakan informasi tambahan yang bermanfaat </w:t>
            </w:r>
          </w:p>
        </w:tc>
        <w:tc>
          <w:tcPr>
            <w:tcW w:w="651" w:type="dxa"/>
          </w:tcPr>
          <w:p w14:paraId="4B01BFD3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25" w:type="dxa"/>
          </w:tcPr>
          <w:p w14:paraId="14840CE6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50E58BF0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76A84106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</w:tcPr>
          <w:p w14:paraId="78C2EF81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</w:tr>
      <w:tr w14:paraId="36582F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302E4404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  <w:t>10.</w:t>
            </w:r>
          </w:p>
        </w:tc>
        <w:tc>
          <w:tcPr>
            <w:tcW w:w="4411" w:type="dxa"/>
          </w:tcPr>
          <w:p w14:paraId="7DD9FFA9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both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  <w:t xml:space="preserve">E-Modul membantu saya memahami </w:t>
            </w:r>
            <w:r>
              <w:rPr>
                <w:rFonts w:hint="default" w:ascii="Times New Roman" w:hAnsi="Times New Roman" w:cs="Times New Roman"/>
                <w:i/>
                <w:iCs/>
                <w:kern w:val="2"/>
                <w:sz w:val="22"/>
                <w:szCs w:val="22"/>
                <w:lang w:val="en-US"/>
              </w:rPr>
              <w:t>mufrodat</w:t>
            </w:r>
            <w:r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  <w:t xml:space="preserve"> terkait materi </w:t>
            </w:r>
            <w:r>
              <w:rPr>
                <w:rFonts w:hint="default" w:ascii="Times New Roman" w:hAnsi="Times New Roman" w:cs="Times New Roman"/>
                <w:i/>
                <w:iCs/>
                <w:kern w:val="2"/>
                <w:sz w:val="22"/>
                <w:szCs w:val="22"/>
                <w:lang w:val="en-US"/>
              </w:rPr>
              <w:t>As-Safar</w:t>
            </w:r>
          </w:p>
        </w:tc>
        <w:tc>
          <w:tcPr>
            <w:tcW w:w="651" w:type="dxa"/>
          </w:tcPr>
          <w:p w14:paraId="4AF10215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25" w:type="dxa"/>
          </w:tcPr>
          <w:p w14:paraId="6723AF51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05EAE588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4355CCC4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</w:tcPr>
          <w:p w14:paraId="1CB21545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</w:tr>
      <w:tr w14:paraId="65AD20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69390412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  <w:t>11.</w:t>
            </w:r>
          </w:p>
        </w:tc>
        <w:tc>
          <w:tcPr>
            <w:tcW w:w="4411" w:type="dxa"/>
          </w:tcPr>
          <w:p w14:paraId="52A0DDAA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both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  <w:t>E-modul mempermudah proses belajar mandiri</w:t>
            </w:r>
          </w:p>
        </w:tc>
        <w:tc>
          <w:tcPr>
            <w:tcW w:w="651" w:type="dxa"/>
          </w:tcPr>
          <w:p w14:paraId="32307C8C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25" w:type="dxa"/>
          </w:tcPr>
          <w:p w14:paraId="5EDFCD1E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6B69EE49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68F3C0FD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</w:tcPr>
          <w:p w14:paraId="23C1C8C6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</w:tr>
      <w:tr w14:paraId="4F9A91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3ACA14BA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  <w:t>12.</w:t>
            </w:r>
          </w:p>
        </w:tc>
        <w:tc>
          <w:tcPr>
            <w:tcW w:w="4411" w:type="dxa"/>
          </w:tcPr>
          <w:p w14:paraId="7D9B82E5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both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  <w:t>E-Modul dapat digunakan dengan baik di perangkat digital seperti ponsel atau tablet</w:t>
            </w:r>
          </w:p>
        </w:tc>
        <w:tc>
          <w:tcPr>
            <w:tcW w:w="651" w:type="dxa"/>
          </w:tcPr>
          <w:p w14:paraId="23700494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25" w:type="dxa"/>
          </w:tcPr>
          <w:p w14:paraId="3794FF0E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64E0763E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54614D1B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</w:tcPr>
          <w:p w14:paraId="72A4A5F9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</w:tr>
      <w:tr w14:paraId="4CDB77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5EC9C48D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  <w:t>13.</w:t>
            </w:r>
          </w:p>
        </w:tc>
        <w:tc>
          <w:tcPr>
            <w:tcW w:w="4411" w:type="dxa"/>
          </w:tcPr>
          <w:p w14:paraId="107413BA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both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  <w:t xml:space="preserve">Penggunaan e-modul menghemat waktu dalam belajar mufrodat terkait materi </w:t>
            </w:r>
            <w:r>
              <w:rPr>
                <w:rFonts w:hint="default" w:ascii="Times New Roman" w:hAnsi="Times New Roman" w:cs="Times New Roman"/>
                <w:i/>
                <w:iCs/>
                <w:kern w:val="2"/>
                <w:sz w:val="22"/>
                <w:szCs w:val="22"/>
                <w:lang w:val="en-US"/>
              </w:rPr>
              <w:t>As-Safar</w:t>
            </w:r>
            <w:r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651" w:type="dxa"/>
          </w:tcPr>
          <w:p w14:paraId="6E72E957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25" w:type="dxa"/>
          </w:tcPr>
          <w:p w14:paraId="5C185DF9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35AE25C4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266C8061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</w:tcPr>
          <w:p w14:paraId="6F87CF5C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</w:tr>
      <w:tr w14:paraId="4CAA3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430319B3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  <w:t>14.</w:t>
            </w:r>
          </w:p>
        </w:tc>
        <w:tc>
          <w:tcPr>
            <w:tcW w:w="4411" w:type="dxa"/>
          </w:tcPr>
          <w:p w14:paraId="2850C5EC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both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  <w:t xml:space="preserve">E-Modul memberikan pengalaman belajar yang menyenangkan </w:t>
            </w:r>
          </w:p>
        </w:tc>
        <w:tc>
          <w:tcPr>
            <w:tcW w:w="651" w:type="dxa"/>
          </w:tcPr>
          <w:p w14:paraId="768607DC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</w:p>
        </w:tc>
        <w:tc>
          <w:tcPr>
            <w:tcW w:w="625" w:type="dxa"/>
          </w:tcPr>
          <w:p w14:paraId="475FA6AD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</w:p>
        </w:tc>
        <w:tc>
          <w:tcPr>
            <w:tcW w:w="638" w:type="dxa"/>
          </w:tcPr>
          <w:p w14:paraId="7A8D60CC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</w:p>
        </w:tc>
        <w:tc>
          <w:tcPr>
            <w:tcW w:w="638" w:type="dxa"/>
          </w:tcPr>
          <w:p w14:paraId="063D30F4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</w:p>
        </w:tc>
        <w:tc>
          <w:tcPr>
            <w:tcW w:w="657" w:type="dxa"/>
          </w:tcPr>
          <w:p w14:paraId="06752722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</w:p>
        </w:tc>
      </w:tr>
      <w:tr w14:paraId="72B7E3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7C3AB1C9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  <w:t>15.</w:t>
            </w:r>
          </w:p>
        </w:tc>
        <w:tc>
          <w:tcPr>
            <w:tcW w:w="4411" w:type="dxa"/>
          </w:tcPr>
          <w:p w14:paraId="6F829871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both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  <w:t xml:space="preserve">Saya merasa lebih percaya diri menggunakan </w:t>
            </w:r>
            <w:r>
              <w:rPr>
                <w:rFonts w:hint="default" w:ascii="Times New Roman" w:hAnsi="Times New Roman" w:cs="Times New Roman"/>
                <w:i/>
                <w:iCs/>
                <w:kern w:val="2"/>
                <w:sz w:val="22"/>
                <w:szCs w:val="22"/>
                <w:lang w:val="en-US"/>
              </w:rPr>
              <w:t>mufrodat</w:t>
            </w:r>
            <w:r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  <w:t xml:space="preserve"> terkait materi </w:t>
            </w:r>
            <w:r>
              <w:rPr>
                <w:rFonts w:hint="default" w:ascii="Times New Roman" w:hAnsi="Times New Roman" w:cs="Times New Roman"/>
                <w:i/>
                <w:iCs/>
                <w:kern w:val="2"/>
                <w:sz w:val="22"/>
                <w:szCs w:val="22"/>
                <w:lang w:val="en-US"/>
              </w:rPr>
              <w:t>As-Safar</w:t>
            </w:r>
            <w:r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  <w:t xml:space="preserve"> setelah menggunakan e-modul</w:t>
            </w:r>
          </w:p>
        </w:tc>
        <w:tc>
          <w:tcPr>
            <w:tcW w:w="651" w:type="dxa"/>
          </w:tcPr>
          <w:p w14:paraId="0BD5C711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</w:p>
        </w:tc>
        <w:tc>
          <w:tcPr>
            <w:tcW w:w="625" w:type="dxa"/>
          </w:tcPr>
          <w:p w14:paraId="5943C016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</w:p>
        </w:tc>
        <w:tc>
          <w:tcPr>
            <w:tcW w:w="638" w:type="dxa"/>
          </w:tcPr>
          <w:p w14:paraId="56A04142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</w:p>
        </w:tc>
        <w:tc>
          <w:tcPr>
            <w:tcW w:w="638" w:type="dxa"/>
          </w:tcPr>
          <w:p w14:paraId="36B4694A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</w:p>
        </w:tc>
        <w:tc>
          <w:tcPr>
            <w:tcW w:w="657" w:type="dxa"/>
          </w:tcPr>
          <w:p w14:paraId="6BF1AD7A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</w:p>
        </w:tc>
      </w:tr>
      <w:tr w14:paraId="7B6C25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31E2E38C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  <w:t>16.</w:t>
            </w:r>
          </w:p>
        </w:tc>
        <w:tc>
          <w:tcPr>
            <w:tcW w:w="4411" w:type="dxa"/>
          </w:tcPr>
          <w:p w14:paraId="2248D681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both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  <w:t>Aktivitas pembelajaran dalam e-modul sesuai dengan kebutuhan saya</w:t>
            </w:r>
          </w:p>
        </w:tc>
        <w:tc>
          <w:tcPr>
            <w:tcW w:w="651" w:type="dxa"/>
          </w:tcPr>
          <w:p w14:paraId="35F474FD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</w:p>
        </w:tc>
        <w:tc>
          <w:tcPr>
            <w:tcW w:w="625" w:type="dxa"/>
          </w:tcPr>
          <w:p w14:paraId="1150553C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</w:p>
        </w:tc>
        <w:tc>
          <w:tcPr>
            <w:tcW w:w="638" w:type="dxa"/>
          </w:tcPr>
          <w:p w14:paraId="752AA7DF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</w:p>
        </w:tc>
        <w:tc>
          <w:tcPr>
            <w:tcW w:w="638" w:type="dxa"/>
          </w:tcPr>
          <w:p w14:paraId="2D8D6162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</w:p>
        </w:tc>
        <w:tc>
          <w:tcPr>
            <w:tcW w:w="657" w:type="dxa"/>
          </w:tcPr>
          <w:p w14:paraId="7B4B576D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</w:p>
        </w:tc>
      </w:tr>
      <w:tr w14:paraId="2ACF9C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24778BEC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  <w:t>17.</w:t>
            </w:r>
          </w:p>
        </w:tc>
        <w:tc>
          <w:tcPr>
            <w:tcW w:w="4411" w:type="dxa"/>
          </w:tcPr>
          <w:p w14:paraId="2CD4EB6D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both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  <w:t xml:space="preserve">Saya termotivasi untuk mempelajari materi </w:t>
            </w:r>
            <w:r>
              <w:rPr>
                <w:rFonts w:hint="default" w:ascii="Times New Roman" w:hAnsi="Times New Roman" w:cs="Times New Roman"/>
                <w:i/>
                <w:iCs/>
                <w:kern w:val="2"/>
                <w:sz w:val="22"/>
                <w:szCs w:val="22"/>
                <w:lang w:val="en-US"/>
              </w:rPr>
              <w:t>As-Safar</w:t>
            </w:r>
            <w:r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  <w:t xml:space="preserve"> setelah menggunakan e-modul</w:t>
            </w:r>
          </w:p>
        </w:tc>
        <w:tc>
          <w:tcPr>
            <w:tcW w:w="651" w:type="dxa"/>
          </w:tcPr>
          <w:p w14:paraId="3030F1EE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</w:p>
        </w:tc>
        <w:tc>
          <w:tcPr>
            <w:tcW w:w="625" w:type="dxa"/>
          </w:tcPr>
          <w:p w14:paraId="09E08503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</w:p>
        </w:tc>
        <w:tc>
          <w:tcPr>
            <w:tcW w:w="638" w:type="dxa"/>
          </w:tcPr>
          <w:p w14:paraId="0273E3F3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</w:p>
        </w:tc>
        <w:tc>
          <w:tcPr>
            <w:tcW w:w="638" w:type="dxa"/>
          </w:tcPr>
          <w:p w14:paraId="358E77F2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</w:p>
        </w:tc>
        <w:tc>
          <w:tcPr>
            <w:tcW w:w="657" w:type="dxa"/>
          </w:tcPr>
          <w:p w14:paraId="2C848BB5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</w:p>
        </w:tc>
      </w:tr>
      <w:tr w14:paraId="4344F6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6692A62F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  <w:t>18.</w:t>
            </w:r>
          </w:p>
        </w:tc>
        <w:tc>
          <w:tcPr>
            <w:tcW w:w="4411" w:type="dxa"/>
          </w:tcPr>
          <w:p w14:paraId="02466037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both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  <w:t xml:space="preserve">E-modul memberikan tantangan yang sesuai dengan kemampuan saya </w:t>
            </w:r>
          </w:p>
        </w:tc>
        <w:tc>
          <w:tcPr>
            <w:tcW w:w="651" w:type="dxa"/>
          </w:tcPr>
          <w:p w14:paraId="535444F2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</w:p>
        </w:tc>
        <w:tc>
          <w:tcPr>
            <w:tcW w:w="625" w:type="dxa"/>
          </w:tcPr>
          <w:p w14:paraId="03ACC28C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</w:p>
        </w:tc>
        <w:tc>
          <w:tcPr>
            <w:tcW w:w="638" w:type="dxa"/>
          </w:tcPr>
          <w:p w14:paraId="60E562F9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</w:p>
        </w:tc>
        <w:tc>
          <w:tcPr>
            <w:tcW w:w="638" w:type="dxa"/>
          </w:tcPr>
          <w:p w14:paraId="27FEF357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</w:p>
        </w:tc>
        <w:tc>
          <w:tcPr>
            <w:tcW w:w="657" w:type="dxa"/>
          </w:tcPr>
          <w:p w14:paraId="4CE430EA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</w:p>
        </w:tc>
      </w:tr>
      <w:tr w14:paraId="6FC2B7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1EA908AD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  <w:t>19.</w:t>
            </w:r>
          </w:p>
        </w:tc>
        <w:tc>
          <w:tcPr>
            <w:tcW w:w="4411" w:type="dxa"/>
          </w:tcPr>
          <w:p w14:paraId="61F72F5D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both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  <w:t xml:space="preserve">Saya merasa lebih aktif dalam belajar </w:t>
            </w:r>
            <w:r>
              <w:rPr>
                <w:rFonts w:hint="default" w:ascii="Times New Roman" w:hAnsi="Times New Roman" w:cs="Times New Roman"/>
                <w:i/>
                <w:iCs/>
                <w:kern w:val="2"/>
                <w:sz w:val="22"/>
                <w:szCs w:val="22"/>
                <w:lang w:val="en-US"/>
              </w:rPr>
              <w:t>mufrodat</w:t>
            </w:r>
            <w:r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  <w:t xml:space="preserve"> dengan e-modul ini</w:t>
            </w:r>
          </w:p>
        </w:tc>
        <w:tc>
          <w:tcPr>
            <w:tcW w:w="651" w:type="dxa"/>
          </w:tcPr>
          <w:p w14:paraId="483FBB6B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</w:p>
        </w:tc>
        <w:tc>
          <w:tcPr>
            <w:tcW w:w="625" w:type="dxa"/>
          </w:tcPr>
          <w:p w14:paraId="713FDD92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</w:p>
        </w:tc>
        <w:tc>
          <w:tcPr>
            <w:tcW w:w="638" w:type="dxa"/>
          </w:tcPr>
          <w:p w14:paraId="3E98F7D3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</w:p>
        </w:tc>
        <w:tc>
          <w:tcPr>
            <w:tcW w:w="638" w:type="dxa"/>
          </w:tcPr>
          <w:p w14:paraId="77B7308D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</w:p>
        </w:tc>
        <w:tc>
          <w:tcPr>
            <w:tcW w:w="657" w:type="dxa"/>
          </w:tcPr>
          <w:p w14:paraId="612AFBC5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</w:p>
        </w:tc>
      </w:tr>
      <w:tr w14:paraId="5A652D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56CB0253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  <w:t>20</w:t>
            </w:r>
          </w:p>
        </w:tc>
        <w:tc>
          <w:tcPr>
            <w:tcW w:w="4411" w:type="dxa"/>
          </w:tcPr>
          <w:p w14:paraId="329C336D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both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  <w:t xml:space="preserve">Saya merasa puas dengan e-modul ini secara keseluruhan </w:t>
            </w:r>
          </w:p>
        </w:tc>
        <w:tc>
          <w:tcPr>
            <w:tcW w:w="651" w:type="dxa"/>
          </w:tcPr>
          <w:p w14:paraId="44B8BDD4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</w:p>
        </w:tc>
        <w:tc>
          <w:tcPr>
            <w:tcW w:w="625" w:type="dxa"/>
          </w:tcPr>
          <w:p w14:paraId="59471A03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</w:p>
        </w:tc>
        <w:tc>
          <w:tcPr>
            <w:tcW w:w="638" w:type="dxa"/>
          </w:tcPr>
          <w:p w14:paraId="6F430A37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</w:p>
        </w:tc>
        <w:tc>
          <w:tcPr>
            <w:tcW w:w="638" w:type="dxa"/>
          </w:tcPr>
          <w:p w14:paraId="2DF43B73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</w:p>
        </w:tc>
        <w:tc>
          <w:tcPr>
            <w:tcW w:w="657" w:type="dxa"/>
          </w:tcPr>
          <w:p w14:paraId="4469896B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</w:p>
        </w:tc>
      </w:tr>
      <w:tr w14:paraId="3372CA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87" w:type="dxa"/>
            <w:gridSpan w:val="2"/>
          </w:tcPr>
          <w:p w14:paraId="7E9513C4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both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  <w:t xml:space="preserve">TOTAL      = </w:t>
            </w:r>
          </w:p>
        </w:tc>
        <w:tc>
          <w:tcPr>
            <w:tcW w:w="651" w:type="dxa"/>
          </w:tcPr>
          <w:p w14:paraId="12EA20AF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</w:p>
        </w:tc>
        <w:tc>
          <w:tcPr>
            <w:tcW w:w="625" w:type="dxa"/>
          </w:tcPr>
          <w:p w14:paraId="2E9C5732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</w:p>
        </w:tc>
        <w:tc>
          <w:tcPr>
            <w:tcW w:w="638" w:type="dxa"/>
          </w:tcPr>
          <w:p w14:paraId="24D20F3D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</w:p>
        </w:tc>
        <w:tc>
          <w:tcPr>
            <w:tcW w:w="638" w:type="dxa"/>
          </w:tcPr>
          <w:p w14:paraId="41569B55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</w:p>
        </w:tc>
        <w:tc>
          <w:tcPr>
            <w:tcW w:w="657" w:type="dxa"/>
          </w:tcPr>
          <w:p w14:paraId="70356C8B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cs="Times New Roman"/>
                <w:kern w:val="2"/>
                <w:sz w:val="22"/>
                <w:szCs w:val="22"/>
                <w:lang w:val="en-US"/>
              </w:rPr>
            </w:pPr>
          </w:p>
        </w:tc>
      </w:tr>
    </w:tbl>
    <w:p w14:paraId="6006FBC1">
      <w:pPr>
        <w:pStyle w:val="27"/>
        <w:ind w:left="0" w:firstLine="0"/>
        <w:rPr>
          <w:rFonts w:hint="default" w:ascii="Times New Roman" w:hAnsi="Times New Roman" w:cs="Times New Roman"/>
          <w:sz w:val="22"/>
          <w:szCs w:val="22"/>
          <w:lang w:val="en-US"/>
        </w:rPr>
      </w:pPr>
    </w:p>
    <w:p w14:paraId="4FDCDDA9">
      <w:pPr>
        <w:pStyle w:val="27"/>
        <w:rPr>
          <w:rFonts w:hint="default" w:ascii="Times New Roman" w:hAnsi="Times New Roman" w:cs="Times New Roman"/>
          <w:sz w:val="22"/>
          <w:szCs w:val="22"/>
          <w:lang w:val="en-US"/>
        </w:rPr>
      </w:pPr>
      <w:r>
        <w:rPr>
          <w:rFonts w:hint="default" w:ascii="Times New Roman" w:hAnsi="Times New Roman" w:cs="Times New Roman"/>
          <w:sz w:val="22"/>
          <w:szCs w:val="22"/>
          <w:lang w:val="en-US"/>
        </w:rPr>
        <w:t xml:space="preserve"> </w:t>
      </w:r>
    </w:p>
    <w:p w14:paraId="550ED1A0">
      <w:pPr>
        <w:pStyle w:val="27"/>
        <w:jc w:val="right"/>
        <w:rPr>
          <w:rFonts w:hint="default" w:ascii="Times New Roman" w:hAnsi="Times New Roman" w:cs="Times New Roman"/>
          <w:sz w:val="22"/>
          <w:szCs w:val="22"/>
          <w:lang w:val="en-US"/>
        </w:rPr>
      </w:pPr>
      <w:r>
        <w:rPr>
          <w:rFonts w:hint="default" w:ascii="Times New Roman" w:hAnsi="Times New Roman" w:cs="Times New Roman"/>
          <w:sz w:val="22"/>
          <w:szCs w:val="22"/>
          <w:lang w:val="en-US"/>
        </w:rPr>
        <w:t>Tegal, …………………. 2024</w:t>
      </w:r>
    </w:p>
    <w:p w14:paraId="7516B7D2">
      <w:pPr>
        <w:pStyle w:val="27"/>
        <w:ind w:left="1430" w:leftChars="596" w:firstLine="3850" w:firstLineChars="175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2"/>
          <w:szCs w:val="22"/>
          <w:lang w:val="en-US"/>
        </w:rPr>
        <w:t>Responden</w:t>
      </w:r>
    </w:p>
    <w:p w14:paraId="341C0FEC">
      <w:pPr>
        <w:pStyle w:val="27"/>
        <w:ind w:left="5760"/>
        <w:rPr>
          <w:rFonts w:asciiTheme="majorBidi" w:hAnsiTheme="majorBidi" w:cstheme="majorBidi"/>
          <w:sz w:val="24"/>
          <w:szCs w:val="24"/>
          <w:lang w:val="en-US"/>
        </w:rPr>
      </w:pPr>
    </w:p>
    <w:p w14:paraId="56983DF3">
      <w:pPr>
        <w:pStyle w:val="27"/>
        <w:ind w:left="0" w:firstLine="0"/>
        <w:rPr>
          <w:rFonts w:asciiTheme="majorBidi" w:hAnsiTheme="majorBidi" w:cstheme="majorBidi"/>
          <w:sz w:val="24"/>
          <w:szCs w:val="24"/>
          <w:lang w:val="en-US"/>
        </w:rPr>
      </w:pPr>
    </w:p>
    <w:p w14:paraId="21EEE68E">
      <w:pPr>
        <w:pStyle w:val="27"/>
        <w:ind w:left="0" w:firstLine="0"/>
        <w:rPr>
          <w:rFonts w:asciiTheme="majorBidi" w:hAnsiTheme="majorBidi" w:cstheme="majorBidi"/>
          <w:sz w:val="24"/>
          <w:szCs w:val="24"/>
          <w:lang w:val="en-US"/>
        </w:rPr>
      </w:pPr>
    </w:p>
    <w:p w14:paraId="7588E56B">
      <w:pPr>
        <w:pStyle w:val="27"/>
        <w:ind w:left="0" w:firstLine="0"/>
        <w:rPr>
          <w:rFonts w:asciiTheme="majorBidi" w:hAnsiTheme="majorBidi" w:cstheme="majorBidi"/>
          <w:sz w:val="24"/>
          <w:szCs w:val="24"/>
          <w:lang w:val="en-US"/>
        </w:rPr>
      </w:pPr>
    </w:p>
    <w:p w14:paraId="06BEC92F">
      <w:pPr>
        <w:pStyle w:val="27"/>
        <w:ind w:left="1392" w:leftChars="580" w:firstLine="3720" w:firstLineChars="1550"/>
        <w:rPr>
          <w:rFonts w:cs="Times New Roman"/>
          <w:b/>
          <w:bCs/>
          <w:szCs w:val="24"/>
        </w:rPr>
      </w:pPr>
      <w:r>
        <w:rPr>
          <w:rFonts w:hint="default" w:asciiTheme="majorBidi" w:hAnsiTheme="majorBidi" w:cstheme="majorBidi"/>
          <w:sz w:val="24"/>
          <w:szCs w:val="24"/>
          <w:lang w:val="en-US"/>
        </w:rPr>
        <w:t>(</w:t>
      </w:r>
      <w:r>
        <w:rPr>
          <w:rFonts w:asciiTheme="majorBidi" w:hAnsiTheme="majorBidi" w:cstheme="majorBidi"/>
          <w:sz w:val="24"/>
          <w:szCs w:val="24"/>
          <w:lang w:val="en-US"/>
        </w:rPr>
        <w:t>…………………………...)</w:t>
      </w:r>
    </w:p>
    <w:p w14:paraId="57F90EA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8DBC4E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98608A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04F9C0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  <w:r>
        <w:rPr>
          <w:rFonts w:eastAsia="Calibri" w:cs="Times New Roman"/>
          <w:b/>
          <w:bCs/>
          <w:szCs w:val="24"/>
          <w:lang w:val="zh-CN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-309245</wp:posOffset>
            </wp:positionV>
            <wp:extent cx="5025390" cy="8926830"/>
            <wp:effectExtent l="0" t="0" r="3810" b="1270"/>
            <wp:wrapNone/>
            <wp:docPr id="149" name="Picture 149" descr="WhatsApp Image 2025-01-14 at 14.07.49_5dcd68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 descr="WhatsApp Image 2025-01-14 at 14.07.49_5dcd68c9"/>
                    <pic:cNvPicPr>
                      <a:picLocks noChangeAspect="1"/>
                    </pic:cNvPicPr>
                  </pic:nvPicPr>
                  <pic:blipFill>
                    <a:blip r:embed="rId26"/>
                    <a:srcRect l="8928" r="10385"/>
                    <a:stretch>
                      <a:fillRect/>
                    </a:stretch>
                  </pic:blipFill>
                  <pic:spPr>
                    <a:xfrm>
                      <a:off x="0" y="0"/>
                      <a:ext cx="5025390" cy="892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5422A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73E34B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3182433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6863C872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1E00E1A5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27402267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437C5B1D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3D57075C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16D4EABD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68177EA0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2A7F7B0D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08E3270F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5DFD3123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4D54D13B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3DF2B553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1BA4D405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23C88BB6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0594D6FA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63C2C02C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76E13F98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43D931FA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708BEA55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624E4006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10828915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12DE8CC2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01A60DB2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22043497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5F82D87B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3ADB1CA3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50F3AA92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3FDE75A6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  <w:r>
        <w:rPr>
          <w:rFonts w:eastAsia="Calibri" w:cs="Times New Roman"/>
          <w:b/>
          <w:bCs/>
          <w:szCs w:val="24"/>
          <w:lang w:val="zh-CN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-227330</wp:posOffset>
            </wp:positionH>
            <wp:positionV relativeFrom="paragraph">
              <wp:posOffset>-236855</wp:posOffset>
            </wp:positionV>
            <wp:extent cx="5270500" cy="7362190"/>
            <wp:effectExtent l="0" t="0" r="0" b="0"/>
            <wp:wrapNone/>
            <wp:docPr id="150" name="Picture 150" descr="WhatsApp Image 2025-01-14 at 14.08.03_d593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 descr="WhatsApp Image 2025-01-14 at 14.08.03_d5930153"/>
                    <pic:cNvPicPr>
                      <a:picLocks noChangeAspect="1"/>
                    </pic:cNvPicPr>
                  </pic:nvPicPr>
                  <pic:blipFill>
                    <a:blip r:embed="rId27"/>
                    <a:srcRect l="9068" r="49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62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01035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738593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40A066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ECA890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F32E17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7E356B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348710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1AE274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F228AD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77A009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1B9CF0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7AEADF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7D2362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9345E4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7D0456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AE25D4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5BD4A7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7B06DD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26A51F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D58EEC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8CA572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870018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A99AB6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95D10F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696A65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FDA29B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2F3695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D05D25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4637B2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A2890D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E2375F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  <w:r>
        <w:rPr>
          <w:rFonts w:eastAsia="Calibri" w:cs="Times New Roman"/>
          <w:b/>
          <w:bCs/>
          <w:szCs w:val="24"/>
          <w:lang w:val="zh-CN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66675</wp:posOffset>
            </wp:positionV>
            <wp:extent cx="5497195" cy="8032750"/>
            <wp:effectExtent l="0" t="0" r="1905" b="6350"/>
            <wp:wrapNone/>
            <wp:docPr id="152" name="Picture 152" descr="WhatsApp Image 2025-01-14 at 14.11.48_8644bd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 descr="WhatsApp Image 2025-01-14 at 14.11.48_8644bd06"/>
                    <pic:cNvPicPr>
                      <a:picLocks noChangeAspect="1"/>
                    </pic:cNvPicPr>
                  </pic:nvPicPr>
                  <pic:blipFill>
                    <a:blip r:embed="rId28"/>
                    <a:srcRect l="5481" t="2802" r="5333"/>
                    <a:stretch>
                      <a:fillRect/>
                    </a:stretch>
                  </pic:blipFill>
                  <pic:spPr>
                    <a:xfrm>
                      <a:off x="0" y="0"/>
                      <a:ext cx="5497195" cy="803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519C5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DBB9DC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4D14D9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5D7BA4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9B80E0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55E1E4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D83D5F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E0FA55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FBD4C5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8741AB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18B0A8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4DC12A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CDA7A9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775DD1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537C57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73D8F3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91BBF4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9E5611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8F0AAF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A0BC08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AA624D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C0EABA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BEC3DE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888B07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0093E3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1D035B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976134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604E0E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1B5DA5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C54F64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CA7551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  <w:r>
        <w:rPr>
          <w:rFonts w:eastAsia="Calibri" w:cs="Times New Roman"/>
          <w:b/>
          <w:bCs/>
          <w:szCs w:val="24"/>
          <w:lang w:val="zh-CN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15875</wp:posOffset>
            </wp:positionV>
            <wp:extent cx="5307330" cy="7705725"/>
            <wp:effectExtent l="0" t="0" r="1270" b="3175"/>
            <wp:wrapNone/>
            <wp:docPr id="153" name="Picture 153" descr="WhatsApp Image 2025-01-14 at 14.11.57_ee67d7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 descr="WhatsApp Image 2025-01-14 at 14.11.57_ee67d73e"/>
                    <pic:cNvPicPr>
                      <a:picLocks noChangeAspect="1"/>
                    </pic:cNvPicPr>
                  </pic:nvPicPr>
                  <pic:blipFill>
                    <a:blip r:embed="rId29"/>
                    <a:srcRect l="10434" t="4044" r="3090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F29B7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1C1F78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4BC666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C01003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694E05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268A57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FBD3BF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A9E753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8CED58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9FF83A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0C4493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9231D0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431ABD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497ED6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CB7C08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84AB54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CEB5DB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32D0DE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C3BBAC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B05E3E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C5678C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C52A76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C0184C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E5E88C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98DFC6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F1CADC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0E86DC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055ED3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B4D6A4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938C2A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6B152E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  <w:r>
        <w:rPr>
          <w:rFonts w:eastAsia="Calibri" w:cs="Times New Roman"/>
          <w:b/>
          <w:bCs/>
          <w:szCs w:val="24"/>
          <w:lang w:val="zh-CN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-133985</wp:posOffset>
            </wp:positionV>
            <wp:extent cx="5569585" cy="8122285"/>
            <wp:effectExtent l="0" t="0" r="5715" b="5715"/>
            <wp:wrapNone/>
            <wp:docPr id="154" name="Picture 154" descr="WhatsApp Image 2025-01-14 at 14.14.02_ddc1cc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 descr="WhatsApp Image 2025-01-14 at 14.14.02_ddc1cc0b"/>
                    <pic:cNvPicPr>
                      <a:picLocks noChangeAspect="1"/>
                    </pic:cNvPicPr>
                  </pic:nvPicPr>
                  <pic:blipFill>
                    <a:blip r:embed="rId30"/>
                    <a:srcRect l="6203" r="2911"/>
                    <a:stretch>
                      <a:fillRect/>
                    </a:stretch>
                  </pic:blipFill>
                  <pic:spPr>
                    <a:xfrm>
                      <a:off x="0" y="0"/>
                      <a:ext cx="5569585" cy="812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AD184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BCA473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6145BC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21F84D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37A8E0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D93BBA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33E654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B26FD0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3D3567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1452C0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2BEEE1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0D6093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3C7D0F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10FA4C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6E2B47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3D5371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8407F4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A4474B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CB1832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20CD36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881395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DF3345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7B954D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90889F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D8DBAB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422D4B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2B6830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A87609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10AF73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80FB40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C857D7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  <w:r>
        <w:rPr>
          <w:rFonts w:eastAsia="Calibri" w:cs="Times New Roman"/>
          <w:b/>
          <w:bCs/>
          <w:szCs w:val="24"/>
          <w:lang w:val="zh-CN"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-516890</wp:posOffset>
            </wp:positionH>
            <wp:positionV relativeFrom="paragraph">
              <wp:posOffset>-157480</wp:posOffset>
            </wp:positionV>
            <wp:extent cx="6000750" cy="7633970"/>
            <wp:effectExtent l="0" t="0" r="0" b="0"/>
            <wp:wrapNone/>
            <wp:docPr id="155" name="Picture 155" descr="WhatsApp Image 2025-01-14 at 14.14.16_c17aa1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 descr="WhatsApp Image 2025-01-14 at 14.14.16_c17aa1b0"/>
                    <pic:cNvPicPr>
                      <a:picLocks noChangeAspect="1"/>
                    </pic:cNvPicPr>
                  </pic:nvPicPr>
                  <pic:blipFill>
                    <a:blip r:embed="rId31"/>
                    <a:srcRect t="4054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763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0BC93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273148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2FC029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02B806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1CD363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69AC28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83A569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4153F7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A85937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ECC4E1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8BE46D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7C68AC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0CC9B1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F3E6EB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465741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E0A70A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F77A5C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6D922E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BB0F1B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AD11FB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A06548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C9A4E8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3F80A3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3ECD49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3ADC7B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F6DCEB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D5FAF4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06948C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D8957B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47DE64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A080B3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  <w:r>
        <w:rPr>
          <w:rFonts w:eastAsia="Calibri" w:cs="Times New Roman"/>
          <w:b/>
          <w:bCs/>
          <w:szCs w:val="24"/>
          <w:lang w:val="zh-CN"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-78740</wp:posOffset>
            </wp:positionV>
            <wp:extent cx="5424805" cy="8468995"/>
            <wp:effectExtent l="0" t="0" r="10795" b="1905"/>
            <wp:wrapNone/>
            <wp:docPr id="156" name="Picture 156" descr="WhatsApp Image 2025-01-14 at 14.18.06_43e29e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 descr="WhatsApp Image 2025-01-14 at 14.18.06_43e29eaa"/>
                    <pic:cNvPicPr>
                      <a:picLocks noChangeAspect="1"/>
                    </pic:cNvPicPr>
                  </pic:nvPicPr>
                  <pic:blipFill>
                    <a:blip r:embed="rId32"/>
                    <a:srcRect l="10317" r="4571"/>
                    <a:stretch>
                      <a:fillRect/>
                    </a:stretch>
                  </pic:blipFill>
                  <pic:spPr>
                    <a:xfrm>
                      <a:off x="0" y="0"/>
                      <a:ext cx="5424805" cy="846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DD0A8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CDB463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67B063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65FAD4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8E15FE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1CB2F6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2D850A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B5B419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41CAFB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88DC2C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F6D127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178C79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66D417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A70F69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9C90D2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AC7393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54105F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B9753B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973BEF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BDA17C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F654CD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7CF94F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905930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710981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44C690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ACB927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2D203A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596CF5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16DA52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5A2FFF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DF9BE4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  <w:r>
        <w:rPr>
          <w:rFonts w:eastAsia="Calibri" w:cs="Times New Roman"/>
          <w:b/>
          <w:bCs/>
          <w:szCs w:val="24"/>
          <w:lang w:val="zh-CN"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-471805</wp:posOffset>
            </wp:positionH>
            <wp:positionV relativeFrom="paragraph">
              <wp:posOffset>-104775</wp:posOffset>
            </wp:positionV>
            <wp:extent cx="6000750" cy="7630160"/>
            <wp:effectExtent l="0" t="0" r="0" b="0"/>
            <wp:wrapNone/>
            <wp:docPr id="157" name="Picture 157" descr="WhatsApp Image 2025-01-14 at 14.18.19_69f84f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 descr="WhatsApp Image 2025-01-14 at 14.18.19_69f84f15"/>
                    <pic:cNvPicPr>
                      <a:picLocks noChangeAspect="1"/>
                    </pic:cNvPicPr>
                  </pic:nvPicPr>
                  <pic:blipFill>
                    <a:blip r:embed="rId33"/>
                    <a:srcRect t="5229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763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0468D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F592B9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8AC069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95BCCE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787D36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0446B7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739564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5165B9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468F76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021F8A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3D5C0F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484091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5DFC6E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4E490F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B17A6A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D3D82C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0A96E4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3F8BB2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8252BD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A9105F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461E39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1453EA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830630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A2CEF8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80DE5A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CA4FDD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227B96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9E6E6F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6BB4C1F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2CCA32E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  <w:r>
        <w:rPr>
          <w:rFonts w:eastAsia="Calibri" w:cs="Times New Roman"/>
          <w:b/>
          <w:bCs/>
          <w:szCs w:val="24"/>
          <w:lang w:val="zh-CN" w:eastAsia="zh-CN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-269875</wp:posOffset>
            </wp:positionH>
            <wp:positionV relativeFrom="paragraph">
              <wp:posOffset>-168275</wp:posOffset>
            </wp:positionV>
            <wp:extent cx="5551170" cy="8204200"/>
            <wp:effectExtent l="0" t="0" r="11430" b="0"/>
            <wp:wrapNone/>
            <wp:docPr id="158" name="Picture 158" descr="WhatsApp Image 2025-01-14 at 14.18.27_01787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 descr="WhatsApp Image 2025-01-14 at 14.18.27_01787795"/>
                    <pic:cNvPicPr>
                      <a:picLocks noChangeAspect="1"/>
                    </pic:cNvPicPr>
                  </pic:nvPicPr>
                  <pic:blipFill>
                    <a:blip r:embed="rId34"/>
                    <a:srcRect l="5080" r="3871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1B03B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C132CF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2A155F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7717FA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4F9DB9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0959B3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059D12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34632D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EE29C5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1F211F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43E9E8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D5DDDD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F08D15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71D332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D711AB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D784BD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DE3704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21B06E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562B30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E1962B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F2FB7C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E5BBB1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6D47B0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ED46CC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32E82C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8078BC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CB427F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50352C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95517E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EBBE1B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5EAC90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  <w:r>
        <w:rPr>
          <w:rFonts w:eastAsia="Calibri" w:cs="Times New Roman"/>
          <w:b/>
          <w:bCs/>
          <w:szCs w:val="24"/>
          <w:lang w:val="zh-CN"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-680720</wp:posOffset>
            </wp:positionH>
            <wp:positionV relativeFrom="paragraph">
              <wp:posOffset>50165</wp:posOffset>
            </wp:positionV>
            <wp:extent cx="6007100" cy="7157085"/>
            <wp:effectExtent l="0" t="0" r="0" b="0"/>
            <wp:wrapNone/>
            <wp:docPr id="159" name="Picture 159" descr="WhatsApp Image 2025-01-14 at 14.18.37_5f1108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 descr="WhatsApp Image 2025-01-14 at 14.18.37_5f11088f"/>
                    <pic:cNvPicPr>
                      <a:picLocks noChangeAspect="1"/>
                    </pic:cNvPicPr>
                  </pic:nvPicPr>
                  <pic:blipFill>
                    <a:blip r:embed="rId35"/>
                    <a:srcRect t="6143" b="9726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715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94F92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CEC301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8BF890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2125D6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0E02E7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DF89C3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862936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0C5E1B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6E0934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224363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49C376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32AA38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76CFE6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DE71AF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3179BD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4055EA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E1BBC6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817ABC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8C989D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4A4E1D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E0B6D0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10140B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1E2A71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B994A8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FD97A6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494195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F59067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72FD20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49BB47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1BFBC9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197C14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  <w:r>
        <w:rPr>
          <w:rFonts w:eastAsia="Calibri" w:cs="Times New Roman"/>
          <w:b/>
          <w:bCs/>
          <w:szCs w:val="24"/>
          <w:lang w:val="zh-CN"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-205740</wp:posOffset>
            </wp:positionV>
            <wp:extent cx="5170805" cy="8295640"/>
            <wp:effectExtent l="0" t="0" r="10795" b="10160"/>
            <wp:wrapNone/>
            <wp:docPr id="147" name="Picture 147" descr="WhatsApp Image 2025-01-14 at 14.03.50_3e4600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 descr="WhatsApp Image 2025-01-14 at 14.03.50_3e4600bc"/>
                    <pic:cNvPicPr>
                      <a:picLocks noChangeAspect="1"/>
                    </pic:cNvPicPr>
                  </pic:nvPicPr>
                  <pic:blipFill>
                    <a:blip r:embed="rId36"/>
                    <a:srcRect l="7746" r="9259"/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829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997FB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A58D00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B45E8E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0C8042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2BB694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E4FF5C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6664B0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D3AF12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AEBACA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0615F8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2A257C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F50D52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90632D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F37D56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E86985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F2F6F2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46B7F2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60A52A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8CBD45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63871A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317DC5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E21235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D8029A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7E7E62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FA8990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E36667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C17648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729FC7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2624A8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BBEA88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07F0A5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  <w:r>
        <w:rPr>
          <w:rFonts w:eastAsia="Calibri" w:cs="Times New Roman"/>
          <w:b/>
          <w:bCs/>
          <w:szCs w:val="24"/>
          <w:lang w:val="zh-CN" w:eastAsia="zh-C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-561340</wp:posOffset>
            </wp:positionH>
            <wp:positionV relativeFrom="paragraph">
              <wp:posOffset>-156845</wp:posOffset>
            </wp:positionV>
            <wp:extent cx="6063615" cy="8051165"/>
            <wp:effectExtent l="0" t="0" r="6985" b="635"/>
            <wp:wrapNone/>
            <wp:docPr id="148" name="Picture 148" descr="WhatsApp Image 2025-01-14 at 14.04.12_91737f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 descr="WhatsApp Image 2025-01-14 at 14.04.12_91737fd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63615" cy="805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19A60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2BFB1A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8F065E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1EA22A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313E82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EA7078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EC38EE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7BD372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1E3593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C63093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991521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A73429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F96903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A79E16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8A4B5A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7E253C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3E53EC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18C06C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7C5603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10C3ED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342694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E5050B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751B8D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AED72F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98003C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20D370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5A457A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0EF1D0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526DB9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5999F69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7D78CE55">
      <w:pPr>
        <w:spacing w:line="240" w:lineRule="auto"/>
        <w:jc w:val="center"/>
        <w:rPr>
          <w:rFonts w:eastAsia="Calibri" w:cs="Times New Roman"/>
          <w:b/>
          <w:bCs/>
          <w:szCs w:val="24"/>
        </w:rPr>
      </w:pPr>
      <w:r>
        <w:rPr>
          <w:rFonts w:eastAsia="Calibri" w:cs="Times New Roman"/>
          <w:b/>
          <w:bCs/>
          <w:szCs w:val="24"/>
          <w:lang w:val="zh-CN"/>
        </w:rPr>
        <w:t xml:space="preserve">LEMBAR ANGKET TANGGAPAN </w:t>
      </w:r>
      <w:r>
        <w:rPr>
          <w:rFonts w:eastAsia="Calibri" w:cs="Times New Roman"/>
          <w:b/>
          <w:bCs/>
          <w:szCs w:val="24"/>
        </w:rPr>
        <w:t>GURU MAPEL</w:t>
      </w:r>
    </w:p>
    <w:p w14:paraId="0B261DFB">
      <w:pPr>
        <w:spacing w:line="240" w:lineRule="auto"/>
        <w:jc w:val="center"/>
        <w:rPr>
          <w:rFonts w:eastAsia="Calibri" w:cs="Times New Roman"/>
          <w:b/>
          <w:bCs/>
          <w:szCs w:val="24"/>
          <w:lang w:val="zh-CN"/>
        </w:rPr>
      </w:pPr>
      <w:r>
        <w:rPr>
          <w:rFonts w:eastAsia="Calibri" w:cs="Times New Roman"/>
          <w:b/>
          <w:bCs/>
          <w:szCs w:val="24"/>
          <w:lang w:val="zh-CN"/>
        </w:rPr>
        <w:t xml:space="preserve"> TERHADAP</w:t>
      </w:r>
      <w:r>
        <w:rPr>
          <w:rFonts w:eastAsia="Calibri" w:cs="Times New Roman"/>
          <w:b/>
          <w:bCs/>
          <w:szCs w:val="24"/>
        </w:rPr>
        <w:t xml:space="preserve"> PENGEMBANGAN  E-MODUL </w:t>
      </w:r>
      <w:r>
        <w:rPr>
          <w:rFonts w:eastAsia="Calibri" w:cs="Times New Roman"/>
          <w:b/>
          <w:bCs/>
          <w:i/>
          <w:iCs/>
          <w:szCs w:val="24"/>
        </w:rPr>
        <w:t>MUFRODAT</w:t>
      </w:r>
      <w:r>
        <w:rPr>
          <w:rFonts w:eastAsia="Calibri" w:cs="Times New Roman"/>
          <w:b/>
          <w:bCs/>
          <w:szCs w:val="24"/>
        </w:rPr>
        <w:t xml:space="preserve"> PADA MATERI </w:t>
      </w:r>
      <w:r>
        <w:rPr>
          <w:rFonts w:eastAsia="Calibri" w:cs="Times New Roman"/>
          <w:b/>
          <w:bCs/>
          <w:i/>
          <w:iCs/>
          <w:szCs w:val="24"/>
        </w:rPr>
        <w:t>AS - SAFAR</w:t>
      </w:r>
      <w:r>
        <w:rPr>
          <w:rFonts w:eastAsia="Calibri" w:cs="Times New Roman"/>
          <w:b/>
          <w:bCs/>
          <w:szCs w:val="24"/>
          <w:lang w:val="zh-CN"/>
        </w:rPr>
        <w:t xml:space="preserve"> </w:t>
      </w:r>
    </w:p>
    <w:p w14:paraId="5E498066">
      <w:pPr>
        <w:jc w:val="center"/>
        <w:rPr>
          <w:rFonts w:eastAsia="Calibri" w:cs="Times New Roman"/>
          <w:b/>
          <w:bCs/>
          <w:szCs w:val="24"/>
          <w:lang w:val="zh-CN"/>
        </w:rPr>
      </w:pPr>
    </w:p>
    <w:p w14:paraId="363DC2DE">
      <w:pPr>
        <w:ind w:left="1555" w:hanging="1555" w:hangingChars="707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 xml:space="preserve">Judul Penelitian : </w:t>
      </w:r>
      <w:r>
        <w:rPr>
          <w:rFonts w:cs="Times New Roman"/>
          <w:bCs/>
          <w:sz w:val="22"/>
        </w:rPr>
        <w:t xml:space="preserve">Pengembangan E-Modul </w:t>
      </w:r>
      <w:r>
        <w:rPr>
          <w:rFonts w:cs="Times New Roman"/>
          <w:bCs/>
          <w:iCs/>
          <w:sz w:val="22"/>
        </w:rPr>
        <w:t>Mufrodat d</w:t>
      </w:r>
      <w:r>
        <w:rPr>
          <w:rFonts w:cs="Times New Roman"/>
          <w:bCs/>
          <w:sz w:val="22"/>
        </w:rPr>
        <w:t>engan</w:t>
      </w:r>
      <w:r>
        <w:rPr>
          <w:rFonts w:cs="Times New Roman"/>
          <w:bCs/>
          <w:spacing w:val="-2"/>
          <w:sz w:val="22"/>
        </w:rPr>
        <w:t xml:space="preserve"> </w:t>
      </w:r>
      <w:r>
        <w:rPr>
          <w:rFonts w:cs="Times New Roman"/>
          <w:bCs/>
          <w:sz w:val="22"/>
        </w:rPr>
        <w:t xml:space="preserve">Metode </w:t>
      </w:r>
      <w:r>
        <w:rPr>
          <w:rFonts w:cs="Times New Roman"/>
          <w:bCs/>
          <w:i/>
          <w:iCs/>
          <w:sz w:val="22"/>
        </w:rPr>
        <w:t xml:space="preserve">Isyaroh </w:t>
      </w:r>
      <w:r>
        <w:rPr>
          <w:rFonts w:cs="Times New Roman"/>
          <w:bCs/>
          <w:sz w:val="22"/>
        </w:rPr>
        <w:t>Berbasis</w:t>
      </w:r>
      <w:r>
        <w:rPr>
          <w:rFonts w:cs="Times New Roman"/>
          <w:bCs/>
          <w:iCs/>
          <w:sz w:val="22"/>
        </w:rPr>
        <w:t xml:space="preserve"> Kearifan Lokal</w:t>
      </w:r>
      <w:r>
        <w:rPr>
          <w:rFonts w:cs="Times New Roman"/>
          <w:bCs/>
          <w:i/>
          <w:sz w:val="22"/>
        </w:rPr>
        <w:t xml:space="preserve"> </w:t>
      </w:r>
      <w:r>
        <w:rPr>
          <w:rFonts w:cs="Times New Roman"/>
          <w:bCs/>
          <w:iCs/>
          <w:sz w:val="22"/>
        </w:rPr>
        <w:t>u</w:t>
      </w:r>
      <w:r>
        <w:rPr>
          <w:rFonts w:cs="Times New Roman"/>
          <w:bCs/>
          <w:sz w:val="22"/>
        </w:rPr>
        <w:t>ntuk Meningkatkan Pemahaman Teks Berbahasa Arab pada</w:t>
      </w:r>
      <w:r>
        <w:rPr>
          <w:rFonts w:cs="Times New Roman"/>
          <w:bCs/>
          <w:spacing w:val="-2"/>
          <w:sz w:val="22"/>
        </w:rPr>
        <w:t xml:space="preserve"> </w:t>
      </w:r>
      <w:r>
        <w:rPr>
          <w:rFonts w:cs="Times New Roman"/>
          <w:bCs/>
          <w:sz w:val="22"/>
        </w:rPr>
        <w:t>Peserta</w:t>
      </w:r>
      <w:r>
        <w:rPr>
          <w:rFonts w:cs="Times New Roman"/>
          <w:bCs/>
          <w:spacing w:val="-3"/>
          <w:sz w:val="22"/>
        </w:rPr>
        <w:t xml:space="preserve"> </w:t>
      </w:r>
      <w:r>
        <w:rPr>
          <w:rFonts w:cs="Times New Roman"/>
          <w:bCs/>
          <w:sz w:val="22"/>
        </w:rPr>
        <w:t>Didik</w:t>
      </w:r>
      <w:r>
        <w:rPr>
          <w:rFonts w:cs="Times New Roman"/>
          <w:bCs/>
          <w:spacing w:val="-3"/>
          <w:sz w:val="22"/>
        </w:rPr>
        <w:t xml:space="preserve"> </w:t>
      </w:r>
      <w:r>
        <w:rPr>
          <w:rFonts w:cs="Times New Roman"/>
          <w:bCs/>
          <w:sz w:val="22"/>
        </w:rPr>
        <w:t>Madrasah</w:t>
      </w:r>
      <w:r>
        <w:rPr>
          <w:rFonts w:cs="Times New Roman"/>
          <w:bCs/>
          <w:spacing w:val="-2"/>
          <w:sz w:val="22"/>
        </w:rPr>
        <w:t xml:space="preserve"> </w:t>
      </w:r>
      <w:r>
        <w:rPr>
          <w:rFonts w:cs="Times New Roman"/>
          <w:bCs/>
          <w:sz w:val="22"/>
        </w:rPr>
        <w:t xml:space="preserve">Aliyah  </w:t>
      </w:r>
    </w:p>
    <w:p w14:paraId="181C574B">
      <w:pPr>
        <w:rPr>
          <w:rFonts w:cs="Times New Roman"/>
          <w:sz w:val="22"/>
        </w:rPr>
      </w:pPr>
      <w:r>
        <w:rPr>
          <w:rFonts w:cs="Times New Roman"/>
          <w:sz w:val="22"/>
        </w:rPr>
        <w:t xml:space="preserve">Mata Pelajaran  : Bahasa Arab  </w:t>
      </w:r>
    </w:p>
    <w:p w14:paraId="7E65E947">
      <w:pPr>
        <w:rPr>
          <w:rFonts w:cs="Times New Roman"/>
          <w:sz w:val="22"/>
        </w:rPr>
      </w:pPr>
      <w:r>
        <w:rPr>
          <w:rFonts w:cs="Times New Roman"/>
          <w:sz w:val="22"/>
        </w:rPr>
        <w:t>Kelas/Semester  : XI / Ganjil</w:t>
      </w:r>
    </w:p>
    <w:p w14:paraId="6B0CC0FD">
      <w:pPr>
        <w:rPr>
          <w:rFonts w:cs="Times New Roman"/>
          <w:sz w:val="22"/>
        </w:rPr>
      </w:pPr>
      <w:r>
        <w:rPr>
          <w:rFonts w:cs="Times New Roman"/>
          <w:sz w:val="22"/>
        </w:rPr>
        <w:t xml:space="preserve">Validator </w:t>
      </w:r>
      <w:r>
        <w:rPr>
          <w:rFonts w:cs="Times New Roman"/>
          <w:sz w:val="22"/>
        </w:rPr>
        <w:tab/>
      </w:r>
      <w:r>
        <w:rPr>
          <w:rFonts w:cs="Times New Roman"/>
          <w:sz w:val="22"/>
        </w:rPr>
        <w:t xml:space="preserve"> :</w:t>
      </w:r>
    </w:p>
    <w:p w14:paraId="1DAE4E09">
      <w:pPr>
        <w:rPr>
          <w:rFonts w:cs="Times New Roman"/>
          <w:sz w:val="22"/>
        </w:rPr>
      </w:pPr>
      <w:r>
        <w:rPr>
          <w:rFonts w:cs="Times New Roman"/>
          <w:sz w:val="22"/>
        </w:rPr>
        <w:t>Hari/Tanggal</w:t>
      </w:r>
      <w:r>
        <w:rPr>
          <w:rFonts w:cs="Times New Roman"/>
          <w:sz w:val="22"/>
        </w:rPr>
        <w:tab/>
      </w:r>
      <w:r>
        <w:rPr>
          <w:rFonts w:cs="Times New Roman"/>
          <w:sz w:val="22"/>
        </w:rPr>
        <w:t xml:space="preserve"> : </w:t>
      </w:r>
    </w:p>
    <w:p w14:paraId="10435DE0">
      <w:pPr>
        <w:pStyle w:val="27"/>
        <w:numPr>
          <w:ilvl w:val="0"/>
          <w:numId w:val="5"/>
        </w:numPr>
        <w:ind w:left="361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 xml:space="preserve">Petunjuk Pengisian Lembar Penilaian </w:t>
      </w:r>
    </w:p>
    <w:p w14:paraId="73EA14C4">
      <w:pPr>
        <w:pStyle w:val="27"/>
        <w:numPr>
          <w:ilvl w:val="0"/>
          <w:numId w:val="6"/>
        </w:numPr>
        <w:spacing w:line="276" w:lineRule="auto"/>
        <w:ind w:left="709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Lembar evaluasi ini digunakan untuk mendapatkan dari Bapak/Ibu sebagai guru pengampu mata pelajaran Bahasa Arab tentang kualitas e-modul yang sedang dikembangkan. </w:t>
      </w:r>
    </w:p>
    <w:p w14:paraId="0D3ECC7A">
      <w:pPr>
        <w:pStyle w:val="27"/>
        <w:numPr>
          <w:ilvl w:val="0"/>
          <w:numId w:val="6"/>
        </w:numPr>
        <w:spacing w:line="276" w:lineRule="auto"/>
        <w:ind w:left="709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Berilah tanda centang (</w:t>
      </w:r>
      <w:r>
        <w:rPr>
          <w:rFonts w:ascii="Times New Roman" w:hAnsi="Times New Roman" w:cs="Times New Roman"/>
        </w:rPr>
        <w:t xml:space="preserve">✓) pada kolom tabel pernyataan yang telah tersedia, dengan memberikan skor sesuai dengan kesesuaian dari pernyataan terhadap e-modul. </w:t>
      </w:r>
    </w:p>
    <w:p w14:paraId="72824A20">
      <w:pPr>
        <w:pStyle w:val="27"/>
        <w:spacing w:line="276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Adapun 5 skor tersebut adalah sebagai berikut : </w:t>
      </w:r>
    </w:p>
    <w:p w14:paraId="3A2700C2">
      <w:pPr>
        <w:pStyle w:val="27"/>
        <w:spacing w:line="276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Skor 5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: Sangat baik </w:t>
      </w:r>
    </w:p>
    <w:p w14:paraId="4C3FE967">
      <w:pPr>
        <w:pStyle w:val="27"/>
        <w:spacing w:line="276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Skor 4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: Baik </w:t>
      </w:r>
    </w:p>
    <w:p w14:paraId="21969C7E">
      <w:pPr>
        <w:pStyle w:val="27"/>
        <w:spacing w:line="276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Skor 3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: Cukup baik </w:t>
      </w:r>
    </w:p>
    <w:p w14:paraId="51AB14BB">
      <w:pPr>
        <w:pStyle w:val="27"/>
        <w:spacing w:line="276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Skor 2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: Kurang baik </w:t>
      </w:r>
    </w:p>
    <w:p w14:paraId="58FCBE66">
      <w:pPr>
        <w:pStyle w:val="27"/>
        <w:spacing w:line="276" w:lineRule="auto"/>
        <w:ind w:left="709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Skor 1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: Tidak baik</w:t>
      </w:r>
    </w:p>
    <w:p w14:paraId="37C735FF">
      <w:pPr>
        <w:pStyle w:val="27"/>
        <w:numPr>
          <w:ilvl w:val="0"/>
          <w:numId w:val="6"/>
        </w:numPr>
        <w:spacing w:line="276" w:lineRule="auto"/>
        <w:ind w:left="709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 xml:space="preserve">Apabila dalam penilaian yang Bapak/Ibu berikan masih belum sesuai dan perlu diperbaiki maka akan direvisi lebih lanjut. </w:t>
      </w:r>
    </w:p>
    <w:p w14:paraId="7C3F3FA7">
      <w:pPr>
        <w:pStyle w:val="27"/>
        <w:numPr>
          <w:ilvl w:val="0"/>
          <w:numId w:val="6"/>
        </w:numPr>
        <w:spacing w:line="276" w:lineRule="auto"/>
        <w:ind w:left="709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 xml:space="preserve">Bapak/Ibu dimohon untuk memberikan </w:t>
      </w:r>
      <w:r>
        <w:rPr>
          <w:rFonts w:ascii="Times New Roman" w:hAnsi="Times New Roman" w:cs="Times New Roman"/>
          <w:lang w:val="en-US"/>
        </w:rPr>
        <w:t>k</w:t>
      </w:r>
      <w:r>
        <w:rPr>
          <w:rFonts w:ascii="Times New Roman" w:hAnsi="Times New Roman" w:cs="Times New Roman"/>
        </w:rPr>
        <w:t xml:space="preserve">esimpulan dengan memberikan tanda centang (✓) pada kolom yang tersedia. </w:t>
      </w:r>
    </w:p>
    <w:p w14:paraId="6CE955C9">
      <w:pPr>
        <w:pStyle w:val="27"/>
        <w:numPr>
          <w:ilvl w:val="0"/>
          <w:numId w:val="6"/>
        </w:numPr>
        <w:spacing w:line="276" w:lineRule="auto"/>
        <w:ind w:left="709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Bapak/Ibu dimohonkan memberikan suatu saran dan komentar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</w:rPr>
        <w:t xml:space="preserve">terhadap e-modul yang dikembangkan.  </w:t>
      </w:r>
      <w:r>
        <w:rPr>
          <w:rFonts w:ascii="Times New Roman" w:hAnsi="Times New Roman" w:cs="Times New Roman"/>
          <w:lang w:val="en-US"/>
        </w:rPr>
        <w:t xml:space="preserve"> </w:t>
      </w:r>
    </w:p>
    <w:p w14:paraId="466E3223">
      <w:pPr>
        <w:pStyle w:val="27"/>
        <w:ind w:left="1440"/>
        <w:rPr>
          <w:rFonts w:ascii="Times New Roman" w:hAnsi="Times New Roman" w:cs="Times New Roman"/>
          <w:lang w:val="en-US"/>
        </w:rPr>
      </w:pPr>
    </w:p>
    <w:p w14:paraId="7F1654F1">
      <w:pPr>
        <w:pStyle w:val="27"/>
        <w:numPr>
          <w:ilvl w:val="0"/>
          <w:numId w:val="5"/>
        </w:numPr>
        <w:ind w:left="361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 xml:space="preserve">Tabel Pernyataan </w:t>
      </w:r>
    </w:p>
    <w:p w14:paraId="09F53D28">
      <w:pPr>
        <w:pStyle w:val="27"/>
        <w:rPr>
          <w:rFonts w:ascii="Times New Roman" w:hAnsi="Times New Roman" w:cs="Times New Roman"/>
          <w:lang w:val="en-US"/>
        </w:rPr>
      </w:pPr>
    </w:p>
    <w:tbl>
      <w:tblPr>
        <w:tblStyle w:val="15"/>
        <w:tblW w:w="0" w:type="auto"/>
        <w:tblInd w:w="7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5"/>
        <w:gridCol w:w="3960"/>
        <w:gridCol w:w="577"/>
        <w:gridCol w:w="556"/>
        <w:gridCol w:w="567"/>
        <w:gridCol w:w="567"/>
        <w:gridCol w:w="582"/>
      </w:tblGrid>
      <w:tr w14:paraId="5D82EF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  <w:vMerge w:val="restart"/>
          </w:tcPr>
          <w:p w14:paraId="00D92128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  <w:t>No.</w:t>
            </w:r>
          </w:p>
        </w:tc>
        <w:tc>
          <w:tcPr>
            <w:tcW w:w="4411" w:type="dxa"/>
            <w:vMerge w:val="restart"/>
          </w:tcPr>
          <w:p w14:paraId="53999727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  <w:t>Unsur Penilaian</w:t>
            </w:r>
          </w:p>
        </w:tc>
        <w:tc>
          <w:tcPr>
            <w:tcW w:w="3209" w:type="dxa"/>
            <w:gridSpan w:val="5"/>
          </w:tcPr>
          <w:p w14:paraId="0CAC373E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  <w:t>Skor Penilaian</w:t>
            </w:r>
          </w:p>
        </w:tc>
      </w:tr>
      <w:tr w14:paraId="48794C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  <w:vMerge w:val="continue"/>
          </w:tcPr>
          <w:p w14:paraId="65F646B6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</w:pPr>
          </w:p>
        </w:tc>
        <w:tc>
          <w:tcPr>
            <w:tcW w:w="4411" w:type="dxa"/>
            <w:vMerge w:val="continue"/>
          </w:tcPr>
          <w:p w14:paraId="2CFFC4C7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</w:pPr>
          </w:p>
        </w:tc>
        <w:tc>
          <w:tcPr>
            <w:tcW w:w="651" w:type="dxa"/>
          </w:tcPr>
          <w:p w14:paraId="7B5EF115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  <w:t>1</w:t>
            </w:r>
          </w:p>
        </w:tc>
        <w:tc>
          <w:tcPr>
            <w:tcW w:w="625" w:type="dxa"/>
          </w:tcPr>
          <w:p w14:paraId="3BFE4ECE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  <w:t>2</w:t>
            </w:r>
          </w:p>
        </w:tc>
        <w:tc>
          <w:tcPr>
            <w:tcW w:w="638" w:type="dxa"/>
          </w:tcPr>
          <w:p w14:paraId="0917E950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  <w:t>3</w:t>
            </w:r>
          </w:p>
        </w:tc>
        <w:tc>
          <w:tcPr>
            <w:tcW w:w="638" w:type="dxa"/>
          </w:tcPr>
          <w:p w14:paraId="6907B3B3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  <w:t>4</w:t>
            </w:r>
          </w:p>
        </w:tc>
        <w:tc>
          <w:tcPr>
            <w:tcW w:w="657" w:type="dxa"/>
          </w:tcPr>
          <w:p w14:paraId="7DECAD84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  <w:t>5</w:t>
            </w:r>
          </w:p>
        </w:tc>
      </w:tr>
      <w:tr w14:paraId="25C13C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676" w:type="dxa"/>
          </w:tcPr>
          <w:p w14:paraId="705619F2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  <w:t>1.</w:t>
            </w:r>
          </w:p>
        </w:tc>
        <w:tc>
          <w:tcPr>
            <w:tcW w:w="4411" w:type="dxa"/>
          </w:tcPr>
          <w:p w14:paraId="1C306682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  <w:t>Kesesuaian Materi dengan Tujuan Pembelajaran</w:t>
            </w:r>
          </w:p>
        </w:tc>
        <w:tc>
          <w:tcPr>
            <w:tcW w:w="651" w:type="dxa"/>
          </w:tcPr>
          <w:p w14:paraId="11402A4A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25" w:type="dxa"/>
          </w:tcPr>
          <w:p w14:paraId="23116717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4C20EB2E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13AE4A07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57" w:type="dxa"/>
          </w:tcPr>
          <w:p w14:paraId="32085B13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</w:tr>
      <w:tr w14:paraId="1CBB84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</w:trPr>
        <w:tc>
          <w:tcPr>
            <w:tcW w:w="676" w:type="dxa"/>
            <w:vMerge w:val="restart"/>
          </w:tcPr>
          <w:p w14:paraId="5F4FD324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4411" w:type="dxa"/>
          </w:tcPr>
          <w:p w14:paraId="58339B7F">
            <w:pPr>
              <w:pStyle w:val="27"/>
              <w:keepNext w:val="0"/>
              <w:keepLines w:val="0"/>
              <w:numPr>
                <w:ilvl w:val="0"/>
                <w:numId w:val="7"/>
              </w:numPr>
              <w:suppressLineNumbers w:val="0"/>
              <w:spacing w:before="0" w:beforeAutospacing="0" w:afterAutospacing="0"/>
              <w:ind w:right="0"/>
              <w:jc w:val="both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 xml:space="preserve">Kesesuaian materi e-modul dengan tujuan pembelajaran  </w:t>
            </w:r>
          </w:p>
        </w:tc>
        <w:tc>
          <w:tcPr>
            <w:tcW w:w="651" w:type="dxa"/>
          </w:tcPr>
          <w:p w14:paraId="2BD17E87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25" w:type="dxa"/>
          </w:tcPr>
          <w:p w14:paraId="18631ABB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379B19B1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6BFDC3B4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57" w:type="dxa"/>
          </w:tcPr>
          <w:p w14:paraId="28A8106B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</w:tr>
      <w:tr w14:paraId="124DA0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  <w:vMerge w:val="continue"/>
          </w:tcPr>
          <w:p w14:paraId="54970D1B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4411" w:type="dxa"/>
          </w:tcPr>
          <w:p w14:paraId="7677DA38">
            <w:pPr>
              <w:pStyle w:val="27"/>
              <w:keepNext w:val="0"/>
              <w:keepLines w:val="0"/>
              <w:numPr>
                <w:ilvl w:val="0"/>
                <w:numId w:val="7"/>
              </w:numPr>
              <w:suppressLineNumbers w:val="0"/>
              <w:spacing w:before="0" w:beforeAutospacing="0" w:afterAutospacing="0"/>
              <w:ind w:right="0"/>
              <w:jc w:val="both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>Kesesuaian materi mufrodat dalam e-modul dengan tingkat pemahaman peserta didik</w:t>
            </w:r>
          </w:p>
        </w:tc>
        <w:tc>
          <w:tcPr>
            <w:tcW w:w="651" w:type="dxa"/>
          </w:tcPr>
          <w:p w14:paraId="1BB57AEC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25" w:type="dxa"/>
          </w:tcPr>
          <w:p w14:paraId="3AF36D33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79A20A1A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35982F5C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57" w:type="dxa"/>
          </w:tcPr>
          <w:p w14:paraId="3E4D864E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</w:tr>
      <w:tr w14:paraId="66F736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  <w:vMerge w:val="continue"/>
          </w:tcPr>
          <w:p w14:paraId="1D871138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4411" w:type="dxa"/>
          </w:tcPr>
          <w:p w14:paraId="441A1872">
            <w:pPr>
              <w:pStyle w:val="27"/>
              <w:keepNext w:val="0"/>
              <w:keepLines w:val="0"/>
              <w:numPr>
                <w:ilvl w:val="0"/>
                <w:numId w:val="7"/>
              </w:numPr>
              <w:suppressLineNumbers w:val="0"/>
              <w:spacing w:before="0" w:beforeAutospacing="0" w:afterAutospacing="0"/>
              <w:ind w:right="0"/>
              <w:jc w:val="both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 xml:space="preserve">Kesesuaian kegiatan dan latihan dalam e-modul dengan tujuan pembelajaran dalam memahami mufrodat  </w:t>
            </w:r>
          </w:p>
        </w:tc>
        <w:tc>
          <w:tcPr>
            <w:tcW w:w="651" w:type="dxa"/>
          </w:tcPr>
          <w:p w14:paraId="0E555629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25" w:type="dxa"/>
          </w:tcPr>
          <w:p w14:paraId="3B75AB98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3887B125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79C029A0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57" w:type="dxa"/>
          </w:tcPr>
          <w:p w14:paraId="2C8AD1B5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</w:tr>
      <w:tr w14:paraId="23EFEC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  <w:vMerge w:val="continue"/>
          </w:tcPr>
          <w:p w14:paraId="762E92CD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4411" w:type="dxa"/>
          </w:tcPr>
          <w:p w14:paraId="26B042ED">
            <w:pPr>
              <w:pStyle w:val="27"/>
              <w:keepNext w:val="0"/>
              <w:keepLines w:val="0"/>
              <w:numPr>
                <w:ilvl w:val="0"/>
                <w:numId w:val="7"/>
              </w:numPr>
              <w:suppressLineNumbers w:val="0"/>
              <w:spacing w:before="0" w:beforeAutospacing="0" w:afterAutospacing="0"/>
              <w:ind w:right="0"/>
              <w:jc w:val="both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 xml:space="preserve">Materi dalam e-modul mendukung perkembangan keterampilan berbahasa Arab peserta didik </w:t>
            </w:r>
          </w:p>
          <w:p w14:paraId="3BF3D385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both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51" w:type="dxa"/>
          </w:tcPr>
          <w:p w14:paraId="19C7C26B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25" w:type="dxa"/>
          </w:tcPr>
          <w:p w14:paraId="40C2B950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074DD5D5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20CABDA7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57" w:type="dxa"/>
          </w:tcPr>
          <w:p w14:paraId="407A6E85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</w:tr>
      <w:tr w14:paraId="2F2DB9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254E655E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  <w:t>2.</w:t>
            </w:r>
          </w:p>
        </w:tc>
        <w:tc>
          <w:tcPr>
            <w:tcW w:w="4411" w:type="dxa"/>
          </w:tcPr>
          <w:p w14:paraId="50019580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  <w:t>Kesesuaian Materi dengan Kearifan Lokal</w:t>
            </w:r>
          </w:p>
        </w:tc>
        <w:tc>
          <w:tcPr>
            <w:tcW w:w="651" w:type="dxa"/>
          </w:tcPr>
          <w:p w14:paraId="1D38A1BF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25" w:type="dxa"/>
          </w:tcPr>
          <w:p w14:paraId="2BD1B5BB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5E46178F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70C62D30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57" w:type="dxa"/>
          </w:tcPr>
          <w:p w14:paraId="117D1B06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</w:tr>
      <w:tr w14:paraId="28501C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1B6D4AC9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4411" w:type="dxa"/>
          </w:tcPr>
          <w:p w14:paraId="004D0806">
            <w:pPr>
              <w:pStyle w:val="27"/>
              <w:keepNext w:val="0"/>
              <w:keepLines w:val="0"/>
              <w:numPr>
                <w:ilvl w:val="0"/>
                <w:numId w:val="7"/>
              </w:numPr>
              <w:suppressLineNumbers w:val="0"/>
              <w:spacing w:before="0" w:beforeAutospacing="0" w:afterAutospacing="0"/>
              <w:ind w:right="0"/>
              <w:jc w:val="both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 xml:space="preserve">E-modul ini mengintegrasikan unsur-unsur kearifan lokal secara efektif dalam pembelajaran mufrodat </w:t>
            </w:r>
          </w:p>
        </w:tc>
        <w:tc>
          <w:tcPr>
            <w:tcW w:w="651" w:type="dxa"/>
          </w:tcPr>
          <w:p w14:paraId="29ECD6EA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25" w:type="dxa"/>
          </w:tcPr>
          <w:p w14:paraId="33CBD9F3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08674152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4BBADCDD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57" w:type="dxa"/>
          </w:tcPr>
          <w:p w14:paraId="3FD44CD8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</w:tr>
      <w:tr w14:paraId="2887EE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3DB52C0A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4411" w:type="dxa"/>
          </w:tcPr>
          <w:p w14:paraId="602B5E17">
            <w:pPr>
              <w:pStyle w:val="27"/>
              <w:keepNext w:val="0"/>
              <w:keepLines w:val="0"/>
              <w:numPr>
                <w:ilvl w:val="0"/>
                <w:numId w:val="7"/>
              </w:numPr>
              <w:suppressLineNumbers w:val="0"/>
              <w:spacing w:before="0" w:beforeAutospacing="0" w:afterAutospacing="0"/>
              <w:ind w:right="0"/>
              <w:jc w:val="both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 xml:space="preserve">Penggunaan kearifan lokal dalam e-modul membantu peserta didik dalam memahami materi dengan lebih mudah </w:t>
            </w:r>
          </w:p>
        </w:tc>
        <w:tc>
          <w:tcPr>
            <w:tcW w:w="651" w:type="dxa"/>
          </w:tcPr>
          <w:p w14:paraId="58AC7F2B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25" w:type="dxa"/>
          </w:tcPr>
          <w:p w14:paraId="445B925A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0BD1308B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16CB3D57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57" w:type="dxa"/>
          </w:tcPr>
          <w:p w14:paraId="3C235CAC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</w:tr>
      <w:tr w14:paraId="67BE6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36F9BCC9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4411" w:type="dxa"/>
          </w:tcPr>
          <w:p w14:paraId="7AE6BA94">
            <w:pPr>
              <w:pStyle w:val="27"/>
              <w:keepNext w:val="0"/>
              <w:keepLines w:val="0"/>
              <w:numPr>
                <w:ilvl w:val="0"/>
                <w:numId w:val="7"/>
              </w:numPr>
              <w:suppressLineNumbers w:val="0"/>
              <w:spacing w:before="0" w:beforeAutospacing="0" w:afterAutospacing="0"/>
              <w:ind w:right="0"/>
              <w:jc w:val="both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 xml:space="preserve">Materi e-modul ini menggunakan contoh-contoh yang sesuai dengan budaya dan lingkungan sekitar peserta didik </w:t>
            </w:r>
          </w:p>
        </w:tc>
        <w:tc>
          <w:tcPr>
            <w:tcW w:w="651" w:type="dxa"/>
          </w:tcPr>
          <w:p w14:paraId="6A6D5E13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25" w:type="dxa"/>
          </w:tcPr>
          <w:p w14:paraId="683179EB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3A622422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273EDBE5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57" w:type="dxa"/>
          </w:tcPr>
          <w:p w14:paraId="7808C4AD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</w:tr>
      <w:tr w14:paraId="5C1FC7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17AF5F84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  <w:t>3.</w:t>
            </w:r>
          </w:p>
        </w:tc>
        <w:tc>
          <w:tcPr>
            <w:tcW w:w="4411" w:type="dxa"/>
          </w:tcPr>
          <w:p w14:paraId="36C913CC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  <w:t>Keefektifan Metode Isyaroh dalam E-Modul</w:t>
            </w:r>
          </w:p>
        </w:tc>
        <w:tc>
          <w:tcPr>
            <w:tcW w:w="651" w:type="dxa"/>
          </w:tcPr>
          <w:p w14:paraId="04235322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25" w:type="dxa"/>
          </w:tcPr>
          <w:p w14:paraId="0F6B0892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16D84802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38BAA296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57" w:type="dxa"/>
          </w:tcPr>
          <w:p w14:paraId="23194794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</w:tr>
      <w:tr w14:paraId="360702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7737A6FD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4411" w:type="dxa"/>
          </w:tcPr>
          <w:p w14:paraId="22B672A6">
            <w:pPr>
              <w:pStyle w:val="27"/>
              <w:keepNext w:val="0"/>
              <w:keepLines w:val="0"/>
              <w:numPr>
                <w:ilvl w:val="0"/>
                <w:numId w:val="7"/>
              </w:numPr>
              <w:suppressLineNumbers w:val="0"/>
              <w:spacing w:before="0" w:beforeAutospacing="0" w:afterAutospacing="0"/>
              <w:ind w:right="0"/>
              <w:jc w:val="both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 xml:space="preserve">Metode isyaroh dalam e-modul ini dapat membantu peserta didik dalam memahami mufrodat dengan lebih baik </w:t>
            </w:r>
          </w:p>
        </w:tc>
        <w:tc>
          <w:tcPr>
            <w:tcW w:w="651" w:type="dxa"/>
          </w:tcPr>
          <w:p w14:paraId="51971086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25" w:type="dxa"/>
          </w:tcPr>
          <w:p w14:paraId="78F6CD9B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776EE05E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2F8046D2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57" w:type="dxa"/>
          </w:tcPr>
          <w:p w14:paraId="248D675C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</w:tr>
      <w:tr w14:paraId="7F9836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727B8288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4411" w:type="dxa"/>
          </w:tcPr>
          <w:p w14:paraId="25443ADF">
            <w:pPr>
              <w:pStyle w:val="27"/>
              <w:keepNext w:val="0"/>
              <w:keepLines w:val="0"/>
              <w:numPr>
                <w:ilvl w:val="0"/>
                <w:numId w:val="7"/>
              </w:numPr>
              <w:suppressLineNumbers w:val="0"/>
              <w:spacing w:before="0" w:beforeAutospacing="0" w:afterAutospacing="0"/>
              <w:ind w:right="0"/>
              <w:jc w:val="both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>Penggunaan metode isyaroh pada e-modul ini dapat memudahkan peserta didik dalam mengingat mufrodat baru</w:t>
            </w:r>
          </w:p>
        </w:tc>
        <w:tc>
          <w:tcPr>
            <w:tcW w:w="651" w:type="dxa"/>
          </w:tcPr>
          <w:p w14:paraId="2DB91F4B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25" w:type="dxa"/>
          </w:tcPr>
          <w:p w14:paraId="75693F9B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58630128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7BDDAB8E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57" w:type="dxa"/>
          </w:tcPr>
          <w:p w14:paraId="7D61A1DF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</w:tr>
      <w:tr w14:paraId="7FDA21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3845B598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4411" w:type="dxa"/>
          </w:tcPr>
          <w:p w14:paraId="751551CE">
            <w:pPr>
              <w:pStyle w:val="27"/>
              <w:keepNext w:val="0"/>
              <w:keepLines w:val="0"/>
              <w:numPr>
                <w:ilvl w:val="0"/>
                <w:numId w:val="7"/>
              </w:numPr>
              <w:suppressLineNumbers w:val="0"/>
              <w:spacing w:before="0" w:beforeAutospacing="0" w:afterAutospacing="0"/>
              <w:ind w:right="0"/>
              <w:jc w:val="both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 xml:space="preserve">E-modul ini memfasilitasi pemahaman mufrodat secara praktis melalui penggunaan metode isyaroh </w:t>
            </w:r>
          </w:p>
        </w:tc>
        <w:tc>
          <w:tcPr>
            <w:tcW w:w="651" w:type="dxa"/>
          </w:tcPr>
          <w:p w14:paraId="103B1EB6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25" w:type="dxa"/>
          </w:tcPr>
          <w:p w14:paraId="0C06393E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0642D23F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4219721F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57" w:type="dxa"/>
          </w:tcPr>
          <w:p w14:paraId="13DAA536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</w:tr>
      <w:tr w14:paraId="309705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70F12E33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  <w:t>4.</w:t>
            </w:r>
          </w:p>
        </w:tc>
        <w:tc>
          <w:tcPr>
            <w:tcW w:w="4411" w:type="dxa"/>
          </w:tcPr>
          <w:p w14:paraId="199038D5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  <w:t>Kualitas Penyajian Materi</w:t>
            </w:r>
          </w:p>
        </w:tc>
        <w:tc>
          <w:tcPr>
            <w:tcW w:w="651" w:type="dxa"/>
          </w:tcPr>
          <w:p w14:paraId="68D20BF3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25" w:type="dxa"/>
          </w:tcPr>
          <w:p w14:paraId="4FDD1992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78F9807C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516C3363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57" w:type="dxa"/>
          </w:tcPr>
          <w:p w14:paraId="6AD69118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</w:tr>
      <w:tr w14:paraId="4AC6FE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203C47D2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4411" w:type="dxa"/>
          </w:tcPr>
          <w:p w14:paraId="72DE61BD">
            <w:pPr>
              <w:pStyle w:val="27"/>
              <w:keepNext w:val="0"/>
              <w:keepLines w:val="0"/>
              <w:numPr>
                <w:ilvl w:val="0"/>
                <w:numId w:val="7"/>
              </w:numPr>
              <w:suppressLineNumbers w:val="0"/>
              <w:spacing w:before="0" w:beforeAutospacing="0" w:afterAutospacing="0"/>
              <w:ind w:right="0"/>
              <w:jc w:val="both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 xml:space="preserve">Penyajian materi dalam e-modul ini mudah dipahami oleh peserta didik </w:t>
            </w:r>
          </w:p>
        </w:tc>
        <w:tc>
          <w:tcPr>
            <w:tcW w:w="651" w:type="dxa"/>
          </w:tcPr>
          <w:p w14:paraId="59547505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25" w:type="dxa"/>
          </w:tcPr>
          <w:p w14:paraId="087955E7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1F0665C8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6DA97BED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57" w:type="dxa"/>
          </w:tcPr>
          <w:p w14:paraId="12CF2939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</w:tr>
      <w:tr w14:paraId="2AFF27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3D662F1D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4411" w:type="dxa"/>
          </w:tcPr>
          <w:p w14:paraId="38B07647">
            <w:pPr>
              <w:pStyle w:val="27"/>
              <w:keepNext w:val="0"/>
              <w:keepLines w:val="0"/>
              <w:numPr>
                <w:ilvl w:val="0"/>
                <w:numId w:val="7"/>
              </w:numPr>
              <w:suppressLineNumbers w:val="0"/>
              <w:spacing w:before="0" w:beforeAutospacing="0" w:afterAutospacing="0"/>
              <w:ind w:right="0"/>
              <w:jc w:val="both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 xml:space="preserve">E-modul ini memiliki desain yang menarik dan sesuai untuk peserta didik Madrasah Aliyah </w:t>
            </w:r>
          </w:p>
        </w:tc>
        <w:tc>
          <w:tcPr>
            <w:tcW w:w="651" w:type="dxa"/>
          </w:tcPr>
          <w:p w14:paraId="018BDA84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25" w:type="dxa"/>
          </w:tcPr>
          <w:p w14:paraId="598D2C55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618B83B9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53E78E95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57" w:type="dxa"/>
          </w:tcPr>
          <w:p w14:paraId="2A6B6480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</w:tr>
      <w:tr w14:paraId="347579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33792171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4411" w:type="dxa"/>
          </w:tcPr>
          <w:p w14:paraId="319EA485">
            <w:pPr>
              <w:pStyle w:val="27"/>
              <w:keepNext w:val="0"/>
              <w:keepLines w:val="0"/>
              <w:numPr>
                <w:ilvl w:val="0"/>
                <w:numId w:val="7"/>
              </w:numPr>
              <w:suppressLineNumbers w:val="0"/>
              <w:spacing w:before="0" w:beforeAutospacing="0" w:afterAutospacing="0"/>
              <w:ind w:right="0"/>
              <w:jc w:val="both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 xml:space="preserve">Intruksi pada e-modul ini jelas dan memudahkan peserta didik untuk mengikuti proses belajar </w:t>
            </w:r>
          </w:p>
        </w:tc>
        <w:tc>
          <w:tcPr>
            <w:tcW w:w="651" w:type="dxa"/>
          </w:tcPr>
          <w:p w14:paraId="450552E7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25" w:type="dxa"/>
          </w:tcPr>
          <w:p w14:paraId="351703CB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6B9C9F4A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7056CD7A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57" w:type="dxa"/>
          </w:tcPr>
          <w:p w14:paraId="64C59F5A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</w:tr>
      <w:tr w14:paraId="139170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7662253E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4411" w:type="dxa"/>
          </w:tcPr>
          <w:p w14:paraId="55932483">
            <w:pPr>
              <w:pStyle w:val="27"/>
              <w:keepNext w:val="0"/>
              <w:keepLines w:val="0"/>
              <w:numPr>
                <w:ilvl w:val="0"/>
                <w:numId w:val="7"/>
              </w:numPr>
              <w:suppressLineNumbers w:val="0"/>
              <w:spacing w:before="0" w:beforeAutospacing="0" w:afterAutospacing="0"/>
              <w:ind w:right="0"/>
              <w:jc w:val="both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 xml:space="preserve">Gambar dan media pendukung dalam e-modul ini relevan dan mendukung pemahaman mufrodat </w:t>
            </w:r>
          </w:p>
        </w:tc>
        <w:tc>
          <w:tcPr>
            <w:tcW w:w="651" w:type="dxa"/>
          </w:tcPr>
          <w:p w14:paraId="09F56F9E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25" w:type="dxa"/>
          </w:tcPr>
          <w:p w14:paraId="38483D25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47A19862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7B5289FC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57" w:type="dxa"/>
          </w:tcPr>
          <w:p w14:paraId="2E2CD37B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</w:tr>
      <w:tr w14:paraId="0F22E6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0B7A60B3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  <w:t>5.</w:t>
            </w:r>
          </w:p>
        </w:tc>
        <w:tc>
          <w:tcPr>
            <w:tcW w:w="4411" w:type="dxa"/>
          </w:tcPr>
          <w:p w14:paraId="3B47EDF8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  <w:t>Relevansi dan Keakuratan Materi</w:t>
            </w:r>
          </w:p>
        </w:tc>
        <w:tc>
          <w:tcPr>
            <w:tcW w:w="651" w:type="dxa"/>
          </w:tcPr>
          <w:p w14:paraId="7D78E71F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25" w:type="dxa"/>
          </w:tcPr>
          <w:p w14:paraId="2DD8DC58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27D7209A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64423A9C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57" w:type="dxa"/>
          </w:tcPr>
          <w:p w14:paraId="5429CC5C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</w:tr>
      <w:tr w14:paraId="3EE36A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0A16EE8E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4411" w:type="dxa"/>
          </w:tcPr>
          <w:p w14:paraId="1D4DBB9E">
            <w:pPr>
              <w:pStyle w:val="27"/>
              <w:keepNext w:val="0"/>
              <w:keepLines w:val="0"/>
              <w:numPr>
                <w:ilvl w:val="0"/>
                <w:numId w:val="7"/>
              </w:numPr>
              <w:suppressLineNumbers w:val="0"/>
              <w:spacing w:before="0" w:beforeAutospacing="0" w:afterAutospacing="0"/>
              <w:ind w:right="0"/>
              <w:jc w:val="both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 xml:space="preserve">Materi yang disajikan dalam e-modul ini sesuai dengan kebutuhan peserta didik Madrasah Aliyah </w:t>
            </w:r>
          </w:p>
        </w:tc>
        <w:tc>
          <w:tcPr>
            <w:tcW w:w="651" w:type="dxa"/>
          </w:tcPr>
          <w:p w14:paraId="30BE710E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25" w:type="dxa"/>
          </w:tcPr>
          <w:p w14:paraId="17F88D2B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5D71D615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77F23378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57" w:type="dxa"/>
          </w:tcPr>
          <w:p w14:paraId="42A75985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</w:tr>
      <w:tr w14:paraId="2C4AF7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28692ED1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4411" w:type="dxa"/>
          </w:tcPr>
          <w:p w14:paraId="63B78963">
            <w:pPr>
              <w:pStyle w:val="27"/>
              <w:keepNext w:val="0"/>
              <w:keepLines w:val="0"/>
              <w:numPr>
                <w:ilvl w:val="0"/>
                <w:numId w:val="7"/>
              </w:numPr>
              <w:suppressLineNumbers w:val="0"/>
              <w:spacing w:before="0" w:beforeAutospacing="0" w:afterAutospacing="0"/>
              <w:ind w:right="0"/>
              <w:jc w:val="both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>Mufrodat yang digunakan dalam e-modul ini akurat dan sesuai dengan standar bahasa Arab</w:t>
            </w:r>
          </w:p>
        </w:tc>
        <w:tc>
          <w:tcPr>
            <w:tcW w:w="651" w:type="dxa"/>
          </w:tcPr>
          <w:p w14:paraId="4601C80C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25" w:type="dxa"/>
          </w:tcPr>
          <w:p w14:paraId="6E3F5811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500CC611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0B52F051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57" w:type="dxa"/>
          </w:tcPr>
          <w:p w14:paraId="50F2591B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</w:tr>
      <w:tr w14:paraId="573682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2036A9BB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4411" w:type="dxa"/>
          </w:tcPr>
          <w:p w14:paraId="607DDCA6">
            <w:pPr>
              <w:pStyle w:val="27"/>
              <w:keepNext w:val="0"/>
              <w:keepLines w:val="0"/>
              <w:numPr>
                <w:ilvl w:val="0"/>
                <w:numId w:val="7"/>
              </w:numPr>
              <w:suppressLineNumbers w:val="0"/>
              <w:spacing w:before="0" w:beforeAutospacing="0" w:afterAutospacing="0"/>
              <w:ind w:right="0"/>
              <w:jc w:val="both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 xml:space="preserve">E-modul ini memberikan pemahaman yang akurat terhadap arti dan penggunaan mufrodat dalam konteks sehari-hari </w:t>
            </w:r>
          </w:p>
        </w:tc>
        <w:tc>
          <w:tcPr>
            <w:tcW w:w="651" w:type="dxa"/>
          </w:tcPr>
          <w:p w14:paraId="5CC220E8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25" w:type="dxa"/>
          </w:tcPr>
          <w:p w14:paraId="70344ADE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728BB165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0D895A4C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57" w:type="dxa"/>
          </w:tcPr>
          <w:p w14:paraId="04A4CF28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</w:tr>
      <w:tr w14:paraId="1F735D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0D3559C3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  <w:t>6.</w:t>
            </w:r>
          </w:p>
        </w:tc>
        <w:tc>
          <w:tcPr>
            <w:tcW w:w="4411" w:type="dxa"/>
          </w:tcPr>
          <w:p w14:paraId="6B806F05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  <w:t>Kemudahan Penggunaan</w:t>
            </w:r>
          </w:p>
        </w:tc>
        <w:tc>
          <w:tcPr>
            <w:tcW w:w="651" w:type="dxa"/>
          </w:tcPr>
          <w:p w14:paraId="10E56A62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25" w:type="dxa"/>
          </w:tcPr>
          <w:p w14:paraId="05960D15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60AB6CEB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4F9AD20C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57" w:type="dxa"/>
          </w:tcPr>
          <w:p w14:paraId="0A460DD3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</w:tr>
      <w:tr w14:paraId="03290C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75B6842D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4411" w:type="dxa"/>
          </w:tcPr>
          <w:p w14:paraId="1E42EF24">
            <w:pPr>
              <w:pStyle w:val="27"/>
              <w:keepNext w:val="0"/>
              <w:keepLines w:val="0"/>
              <w:numPr>
                <w:ilvl w:val="0"/>
                <w:numId w:val="7"/>
              </w:numPr>
              <w:suppressLineNumbers w:val="0"/>
              <w:spacing w:before="0" w:beforeAutospacing="0" w:afterAutospacing="0"/>
              <w:ind w:right="0"/>
              <w:jc w:val="both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>E-modul ini mudah diakses dan digunakan oleh peserta didik</w:t>
            </w:r>
          </w:p>
        </w:tc>
        <w:tc>
          <w:tcPr>
            <w:tcW w:w="651" w:type="dxa"/>
          </w:tcPr>
          <w:p w14:paraId="39E29869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25" w:type="dxa"/>
          </w:tcPr>
          <w:p w14:paraId="228C595F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21D151B6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5EF67281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57" w:type="dxa"/>
          </w:tcPr>
          <w:p w14:paraId="65D89962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</w:tr>
      <w:tr w14:paraId="475F61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33D8BCEE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4411" w:type="dxa"/>
          </w:tcPr>
          <w:p w14:paraId="24A13547">
            <w:pPr>
              <w:pStyle w:val="27"/>
              <w:keepNext w:val="0"/>
              <w:keepLines w:val="0"/>
              <w:numPr>
                <w:ilvl w:val="0"/>
                <w:numId w:val="7"/>
              </w:numPr>
              <w:suppressLineNumbers w:val="0"/>
              <w:spacing w:before="0" w:beforeAutospacing="0" w:afterAutospacing="0"/>
              <w:ind w:right="0"/>
              <w:jc w:val="both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>E-modul ini fleksibel dan memungkinkan peserta didik belajar secara mandiri</w:t>
            </w:r>
          </w:p>
        </w:tc>
        <w:tc>
          <w:tcPr>
            <w:tcW w:w="651" w:type="dxa"/>
          </w:tcPr>
          <w:p w14:paraId="047A7A8D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25" w:type="dxa"/>
          </w:tcPr>
          <w:p w14:paraId="590C298F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6AD01BC9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6E4ACD03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57" w:type="dxa"/>
          </w:tcPr>
          <w:p w14:paraId="1EEB2A4B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</w:tr>
      <w:tr w14:paraId="762C5E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73DF7968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4411" w:type="dxa"/>
          </w:tcPr>
          <w:p w14:paraId="41C6DB49">
            <w:pPr>
              <w:pStyle w:val="27"/>
              <w:keepNext w:val="0"/>
              <w:keepLines w:val="0"/>
              <w:numPr>
                <w:ilvl w:val="0"/>
                <w:numId w:val="7"/>
              </w:numPr>
              <w:suppressLineNumbers w:val="0"/>
              <w:spacing w:before="0" w:beforeAutospacing="0" w:afterAutospacing="0"/>
              <w:ind w:right="0"/>
              <w:jc w:val="both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>Penggunaan e-modul ajar ini dalam pembelajaran akan membuat suasana belajar menjadi menyenangkan  (tidak membosankan)</w:t>
            </w:r>
          </w:p>
        </w:tc>
        <w:tc>
          <w:tcPr>
            <w:tcW w:w="651" w:type="dxa"/>
          </w:tcPr>
          <w:p w14:paraId="3630B9CB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25" w:type="dxa"/>
          </w:tcPr>
          <w:p w14:paraId="6C00C644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46569E6B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45DC6A41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57" w:type="dxa"/>
          </w:tcPr>
          <w:p w14:paraId="689E3408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</w:tr>
      <w:tr w14:paraId="3EF4FF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5087" w:type="dxa"/>
            <w:gridSpan w:val="2"/>
          </w:tcPr>
          <w:p w14:paraId="4E6F2EEF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  <w:t>Skor Total       =</w:t>
            </w:r>
          </w:p>
        </w:tc>
        <w:tc>
          <w:tcPr>
            <w:tcW w:w="651" w:type="dxa"/>
          </w:tcPr>
          <w:p w14:paraId="6F008423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25" w:type="dxa"/>
          </w:tcPr>
          <w:p w14:paraId="20B6CB03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4B197390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2B5D9A15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57" w:type="dxa"/>
          </w:tcPr>
          <w:p w14:paraId="0D05C927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</w:tr>
    </w:tbl>
    <w:p w14:paraId="236A09C0">
      <w:pPr>
        <w:pStyle w:val="27"/>
        <w:tabs>
          <w:tab w:val="left" w:pos="220"/>
        </w:tabs>
        <w:ind w:left="0" w:firstLine="630" w:firstLineChars="300"/>
        <w:rPr>
          <w:rFonts w:ascii="Times New Roman" w:hAnsi="Times New Roman" w:cs="Times New Roman"/>
          <w:i/>
          <w:iCs/>
          <w:sz w:val="21"/>
          <w:szCs w:val="21"/>
          <w:lang w:val="en-US"/>
        </w:rPr>
      </w:pPr>
      <w:r>
        <w:rPr>
          <w:rFonts w:ascii="Times New Roman" w:hAnsi="Times New Roman" w:cs="Times New Roman"/>
          <w:i/>
          <w:iCs/>
          <w:sz w:val="21"/>
          <w:szCs w:val="21"/>
          <w:lang w:val="en-US"/>
        </w:rPr>
        <w:t xml:space="preserve">(Catatan : skor total = 100) </w:t>
      </w:r>
    </w:p>
    <w:p w14:paraId="2B4CB3B4">
      <w:pPr>
        <w:pStyle w:val="27"/>
        <w:tabs>
          <w:tab w:val="left" w:pos="220"/>
        </w:tabs>
        <w:ind w:left="0" w:firstLine="630" w:firstLineChars="300"/>
        <w:rPr>
          <w:rFonts w:ascii="Times New Roman" w:hAnsi="Times New Roman" w:cs="Times New Roman"/>
          <w:i/>
          <w:iCs/>
          <w:sz w:val="21"/>
          <w:szCs w:val="21"/>
          <w:lang w:val="en-US"/>
        </w:rPr>
      </w:pPr>
    </w:p>
    <w:p w14:paraId="1BDD0F3E">
      <w:pPr>
        <w:pStyle w:val="27"/>
        <w:tabs>
          <w:tab w:val="left" w:pos="220"/>
        </w:tabs>
        <w:ind w:left="0" w:firstLine="630" w:firstLineChars="300"/>
        <w:rPr>
          <w:rFonts w:ascii="Times New Roman" w:hAnsi="Times New Roman" w:cs="Times New Roman"/>
          <w:i/>
          <w:iCs/>
          <w:sz w:val="21"/>
          <w:szCs w:val="21"/>
          <w:lang w:val="en-US"/>
        </w:rPr>
      </w:pPr>
    </w:p>
    <w:p w14:paraId="21F05604">
      <w:pPr>
        <w:pStyle w:val="27"/>
        <w:tabs>
          <w:tab w:val="left" w:pos="220"/>
        </w:tabs>
        <w:ind w:left="0" w:firstLine="630" w:firstLineChars="300"/>
        <w:rPr>
          <w:rFonts w:ascii="Times New Roman" w:hAnsi="Times New Roman" w:cs="Times New Roman"/>
          <w:i/>
          <w:iCs/>
          <w:sz w:val="21"/>
          <w:szCs w:val="21"/>
          <w:lang w:val="en-US"/>
        </w:rPr>
      </w:pPr>
    </w:p>
    <w:tbl>
      <w:tblPr>
        <w:tblStyle w:val="15"/>
        <w:tblW w:w="0" w:type="auto"/>
        <w:tblInd w:w="161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4"/>
        <w:gridCol w:w="1889"/>
        <w:gridCol w:w="3734"/>
      </w:tblGrid>
      <w:tr w14:paraId="6274C7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</w:trPr>
        <w:tc>
          <w:tcPr>
            <w:tcW w:w="844" w:type="dxa"/>
          </w:tcPr>
          <w:p w14:paraId="5866101E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  <w:t>No.</w:t>
            </w:r>
          </w:p>
        </w:tc>
        <w:tc>
          <w:tcPr>
            <w:tcW w:w="1889" w:type="dxa"/>
          </w:tcPr>
          <w:p w14:paraId="2A706C0E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  <w:t>Interval Nilai</w:t>
            </w:r>
          </w:p>
        </w:tc>
        <w:tc>
          <w:tcPr>
            <w:tcW w:w="3734" w:type="dxa"/>
          </w:tcPr>
          <w:p w14:paraId="4C366636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  <w:t>Keterangan</w:t>
            </w:r>
          </w:p>
        </w:tc>
      </w:tr>
      <w:tr w14:paraId="3C5906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4" w:type="dxa"/>
          </w:tcPr>
          <w:p w14:paraId="2DA03FF7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>1.</w:t>
            </w:r>
          </w:p>
        </w:tc>
        <w:tc>
          <w:tcPr>
            <w:tcW w:w="1889" w:type="dxa"/>
          </w:tcPr>
          <w:p w14:paraId="368A77AA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>90 - 100</w:t>
            </w:r>
          </w:p>
        </w:tc>
        <w:tc>
          <w:tcPr>
            <w:tcW w:w="3734" w:type="dxa"/>
          </w:tcPr>
          <w:p w14:paraId="03A40FC8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>Layak diuji coba tanpa revisi</w:t>
            </w:r>
          </w:p>
        </w:tc>
      </w:tr>
      <w:tr w14:paraId="6C61B1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4" w:type="dxa"/>
          </w:tcPr>
          <w:p w14:paraId="36B0C724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>2.</w:t>
            </w:r>
          </w:p>
        </w:tc>
        <w:tc>
          <w:tcPr>
            <w:tcW w:w="1889" w:type="dxa"/>
          </w:tcPr>
          <w:p w14:paraId="0F324BB6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>80 - 89</w:t>
            </w:r>
          </w:p>
        </w:tc>
        <w:tc>
          <w:tcPr>
            <w:tcW w:w="3734" w:type="dxa"/>
          </w:tcPr>
          <w:p w14:paraId="22539B0C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>Layak diuji coba</w:t>
            </w:r>
          </w:p>
        </w:tc>
      </w:tr>
      <w:tr w14:paraId="61942B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4" w:type="dxa"/>
          </w:tcPr>
          <w:p w14:paraId="4F0D1B8A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>3.</w:t>
            </w:r>
          </w:p>
        </w:tc>
        <w:tc>
          <w:tcPr>
            <w:tcW w:w="1889" w:type="dxa"/>
          </w:tcPr>
          <w:p w14:paraId="01620B96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>70 - 79</w:t>
            </w:r>
          </w:p>
        </w:tc>
        <w:tc>
          <w:tcPr>
            <w:tcW w:w="3734" w:type="dxa"/>
          </w:tcPr>
          <w:p w14:paraId="1AB590DF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>Belum layak uji coba</w:t>
            </w:r>
          </w:p>
        </w:tc>
      </w:tr>
      <w:tr w14:paraId="5F0BA9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4" w:type="dxa"/>
          </w:tcPr>
          <w:p w14:paraId="755DD0D6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>4.</w:t>
            </w:r>
          </w:p>
        </w:tc>
        <w:tc>
          <w:tcPr>
            <w:tcW w:w="1889" w:type="dxa"/>
          </w:tcPr>
          <w:p w14:paraId="0BBE64FA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>&lt; 70</w:t>
            </w:r>
          </w:p>
        </w:tc>
        <w:tc>
          <w:tcPr>
            <w:tcW w:w="3734" w:type="dxa"/>
          </w:tcPr>
          <w:p w14:paraId="69B03775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>Tidak layak dan perlu ganti e-modul</w:t>
            </w:r>
          </w:p>
        </w:tc>
      </w:tr>
    </w:tbl>
    <w:p w14:paraId="2E62C977">
      <w:pPr>
        <w:pStyle w:val="27"/>
        <w:ind w:left="0" w:firstLine="0"/>
        <w:rPr>
          <w:rFonts w:ascii="Times New Roman" w:hAnsi="Times New Roman" w:cs="Times New Roman"/>
          <w:lang w:val="en-US"/>
        </w:rPr>
      </w:pPr>
    </w:p>
    <w:p w14:paraId="36B4DE2B">
      <w:pPr>
        <w:pStyle w:val="27"/>
        <w:numPr>
          <w:ilvl w:val="0"/>
          <w:numId w:val="5"/>
        </w:numPr>
        <w:spacing w:line="360" w:lineRule="auto"/>
        <w:ind w:left="361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 xml:space="preserve">Saran untuk perbaikan </w:t>
      </w:r>
    </w:p>
    <w:p w14:paraId="1134FA64">
      <w:pPr>
        <w:pStyle w:val="27"/>
        <w:spacing w:line="360" w:lineRule="auto"/>
        <w:ind w:left="720" w:leftChars="300" w:firstLine="0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….………………………………………………………………………………………………………………………………………………………………………</w:t>
      </w:r>
    </w:p>
    <w:p w14:paraId="5BCF1C8B">
      <w:pPr>
        <w:pStyle w:val="27"/>
        <w:ind w:left="0" w:firstLine="0"/>
        <w:rPr>
          <w:rFonts w:ascii="Times New Roman" w:hAnsi="Times New Roman" w:cs="Times New Roman"/>
          <w:b/>
          <w:bCs/>
          <w:lang w:val="en-US"/>
        </w:rPr>
      </w:pPr>
    </w:p>
    <w:p w14:paraId="72BDC34C">
      <w:pPr>
        <w:pStyle w:val="27"/>
        <w:numPr>
          <w:ilvl w:val="0"/>
          <w:numId w:val="5"/>
        </w:numPr>
        <w:ind w:left="361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 xml:space="preserve">Komentar </w:t>
      </w:r>
    </w:p>
    <w:p w14:paraId="460A0574">
      <w:pPr>
        <w:pStyle w:val="27"/>
        <w:spacing w:line="360" w:lineRule="auto"/>
        <w:ind w:left="720" w:leftChars="300" w:firstLine="0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….………………………………………………………………………………………………………………………………………………………………………</w:t>
      </w:r>
    </w:p>
    <w:p w14:paraId="0753FD1E">
      <w:pPr>
        <w:pStyle w:val="27"/>
        <w:ind w:left="360" w:firstLine="0"/>
        <w:rPr>
          <w:rFonts w:ascii="Times New Roman" w:hAnsi="Times New Roman" w:cs="Times New Roman"/>
          <w:b/>
          <w:bCs/>
          <w:lang w:val="en-US"/>
        </w:rPr>
      </w:pPr>
    </w:p>
    <w:p w14:paraId="73BE335C">
      <w:pPr>
        <w:pStyle w:val="27"/>
        <w:numPr>
          <w:ilvl w:val="0"/>
          <w:numId w:val="5"/>
        </w:numPr>
        <w:ind w:left="361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Kesimpulan</w:t>
      </w:r>
      <w:r>
        <w:rPr>
          <w:rFonts w:ascii="Times New Roman" w:hAnsi="Times New Roman" w:cs="Times New Roman"/>
          <w:lang w:val="en-US"/>
        </w:rPr>
        <w:t xml:space="preserve"> </w:t>
      </w:r>
    </w:p>
    <w:p w14:paraId="7751D6E6">
      <w:pPr>
        <w:pStyle w:val="27"/>
        <w:ind w:left="240" w:leftChars="100" w:firstLine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Menurut saya berdasarkan pada lembar pernyataan pada angket di atas, bahwa E-Modul Ajar </w:t>
      </w:r>
      <w:r>
        <w:rPr>
          <w:rFonts w:ascii="Times New Roman" w:hAnsi="Times New Roman" w:cs="Times New Roman"/>
          <w:i/>
          <w:iCs/>
          <w:lang w:val="en-US"/>
        </w:rPr>
        <w:t>Mufrodat</w:t>
      </w:r>
      <w:r>
        <w:rPr>
          <w:rFonts w:ascii="Times New Roman" w:hAnsi="Times New Roman" w:cs="Times New Roman"/>
          <w:lang w:val="en-US"/>
        </w:rPr>
        <w:t xml:space="preserve"> Materi </w:t>
      </w:r>
      <w:r>
        <w:rPr>
          <w:rFonts w:ascii="Times New Roman" w:hAnsi="Times New Roman" w:cs="Times New Roman"/>
          <w:i/>
          <w:iCs/>
          <w:lang w:val="en-US"/>
        </w:rPr>
        <w:t>As-Safar</w:t>
      </w:r>
      <w:r>
        <w:rPr>
          <w:rFonts w:ascii="Times New Roman" w:hAnsi="Times New Roman" w:cs="Times New Roman"/>
          <w:lang w:val="en-US"/>
        </w:rPr>
        <w:t xml:space="preserve"> Kelas XI Mata Pelajaran Bahasa Arab dapat dinyatakan : </w:t>
      </w:r>
    </w:p>
    <w:p w14:paraId="5D460731">
      <w:pPr>
        <w:pStyle w:val="27"/>
        <w:ind w:left="718" w:leftChars="299" w:firstLine="0"/>
        <w:rPr>
          <w:rFonts w:ascii="Times New Roman" w:hAnsi="Times New Roman" w:cs="Times New Roman"/>
          <w:lang w:val="en-US"/>
        </w:rPr>
      </w:pPr>
    </w:p>
    <w:tbl>
      <w:tblPr>
        <w:tblStyle w:val="15"/>
        <w:tblW w:w="0" w:type="auto"/>
        <w:tblInd w:w="77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6481"/>
      </w:tblGrid>
      <w:tr w14:paraId="040752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</w:trPr>
        <w:tc>
          <w:tcPr>
            <w:tcW w:w="957" w:type="dxa"/>
          </w:tcPr>
          <w:p w14:paraId="1F8B5808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957" w:type="dxa"/>
          </w:tcPr>
          <w:p w14:paraId="5C9444FD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>Layak diuji coba tanpa revisi</w:t>
            </w:r>
          </w:p>
        </w:tc>
      </w:tr>
      <w:tr w14:paraId="5D7AEC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" w:type="dxa"/>
          </w:tcPr>
          <w:p w14:paraId="489A54D4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957" w:type="dxa"/>
          </w:tcPr>
          <w:p w14:paraId="125E1F20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 xml:space="preserve">Layak diuji coba </w:t>
            </w:r>
          </w:p>
        </w:tc>
      </w:tr>
      <w:tr w14:paraId="650857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" w:type="dxa"/>
          </w:tcPr>
          <w:p w14:paraId="43692AEB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957" w:type="dxa"/>
          </w:tcPr>
          <w:p w14:paraId="5662C2E2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>Belum layak uji coba</w:t>
            </w:r>
          </w:p>
        </w:tc>
      </w:tr>
      <w:tr w14:paraId="2E4FB5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" w:type="dxa"/>
          </w:tcPr>
          <w:p w14:paraId="2F13479D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957" w:type="dxa"/>
          </w:tcPr>
          <w:p w14:paraId="50786EF9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>Tidak layak dan perlu ganti e-modul</w:t>
            </w:r>
          </w:p>
        </w:tc>
      </w:tr>
    </w:tbl>
    <w:p w14:paraId="307B7C19">
      <w:pPr>
        <w:pStyle w:val="27"/>
        <w:ind w:left="0" w:firstLine="0"/>
        <w:rPr>
          <w:rFonts w:ascii="Times New Roman" w:hAnsi="Times New Roman" w:cs="Times New Roman"/>
          <w:lang w:val="en-US"/>
        </w:rPr>
      </w:pPr>
    </w:p>
    <w:p w14:paraId="5012E824">
      <w:pPr>
        <w:pStyle w:val="27"/>
        <w:ind w:left="0" w:firstLine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           </w:t>
      </w:r>
    </w:p>
    <w:p w14:paraId="71804FE8">
      <w:pPr>
        <w:pStyle w:val="27"/>
        <w:ind w:left="360" w:firstLine="0"/>
        <w:rPr>
          <w:rFonts w:ascii="Times New Roman" w:hAnsi="Times New Roman" w:cs="Times New Roman"/>
          <w:lang w:val="en-US"/>
        </w:rPr>
      </w:pPr>
    </w:p>
    <w:p w14:paraId="627C2E91">
      <w:pPr>
        <w:pStyle w:val="27"/>
        <w:jc w:val="right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Tegal, …………………. 2024</w:t>
      </w:r>
    </w:p>
    <w:p w14:paraId="5F0ED12A">
      <w:pPr>
        <w:pStyle w:val="27"/>
        <w:ind w:firstLine="4279" w:firstLineChars="1945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Guru Mata Pelajaran  </w:t>
      </w:r>
    </w:p>
    <w:p w14:paraId="699473EA">
      <w:pPr>
        <w:pStyle w:val="27"/>
        <w:ind w:left="5760"/>
        <w:rPr>
          <w:rFonts w:ascii="Times New Roman" w:hAnsi="Times New Roman" w:cs="Times New Roman"/>
          <w:lang w:val="en-US"/>
        </w:rPr>
      </w:pPr>
    </w:p>
    <w:p w14:paraId="7FB73230">
      <w:pPr>
        <w:pStyle w:val="27"/>
        <w:ind w:left="0" w:firstLine="0"/>
        <w:rPr>
          <w:rFonts w:ascii="Times New Roman" w:hAnsi="Times New Roman" w:cs="Times New Roman"/>
          <w:lang w:val="en-US"/>
        </w:rPr>
      </w:pPr>
    </w:p>
    <w:p w14:paraId="1E4970DB">
      <w:pPr>
        <w:pStyle w:val="27"/>
        <w:ind w:left="0" w:firstLine="0"/>
        <w:rPr>
          <w:rFonts w:ascii="Times New Roman" w:hAnsi="Times New Roman" w:cs="Times New Roman"/>
          <w:lang w:val="en-US"/>
        </w:rPr>
      </w:pPr>
    </w:p>
    <w:p w14:paraId="6BA49A98">
      <w:pPr>
        <w:pStyle w:val="27"/>
        <w:ind w:left="0" w:firstLine="0"/>
        <w:rPr>
          <w:rFonts w:ascii="Times New Roman" w:hAnsi="Times New Roman" w:cs="Times New Roman"/>
          <w:lang w:val="en-US"/>
        </w:rPr>
      </w:pPr>
    </w:p>
    <w:p w14:paraId="5C1F0F69">
      <w:pPr>
        <w:pStyle w:val="27"/>
        <w:ind w:left="5760"/>
        <w:rPr>
          <w:rFonts w:ascii="Times New Roman" w:hAnsi="Times New Roman" w:cs="Times New Roman"/>
          <w:lang w:val="en-US"/>
        </w:rPr>
      </w:pPr>
    </w:p>
    <w:p w14:paraId="532A4BDC">
      <w:pPr>
        <w:pStyle w:val="27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 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 xml:space="preserve">          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 xml:space="preserve">                                                                        (…………………………...)</w:t>
      </w:r>
    </w:p>
    <w:p w14:paraId="4876785A">
      <w:pPr>
        <w:pStyle w:val="27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 xml:space="preserve">        NIP. </w:t>
      </w:r>
    </w:p>
    <w:p w14:paraId="22A386F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9E6FDE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BA5165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635008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6CF8C7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6CB003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8523CB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8C527E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F135BD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9A5DB7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17A786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1E5EEE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53A1FD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08EAA7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4003C2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93B6E9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34B073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00BB9B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E0CE3A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272F32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181471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917FFE8">
      <w:pPr>
        <w:spacing w:line="360" w:lineRule="auto"/>
        <w:ind w:left="851" w:hanging="851"/>
        <w:contextualSpacing/>
        <w:jc w:val="both"/>
        <w:rPr>
          <w:rFonts w:cs="Times New Roman"/>
          <w:b/>
          <w:bCs/>
          <w:szCs w:val="24"/>
        </w:rPr>
      </w:pPr>
    </w:p>
    <w:p w14:paraId="4677D50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  <w:r>
        <w:rPr>
          <w:rFonts w:asciiTheme="majorBidi" w:hAnsiTheme="majorBidi" w:cstheme="majorBidi"/>
          <w:b/>
          <w:bCs/>
          <w:szCs w:val="24"/>
          <w:lang w:val="zh-CN" w:eastAsia="zh-CN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-483870</wp:posOffset>
            </wp:positionV>
            <wp:extent cx="6000750" cy="7990205"/>
            <wp:effectExtent l="0" t="0" r="6350" b="10795"/>
            <wp:wrapNone/>
            <wp:docPr id="163" name="Picture 163" descr="WhatsApp Image 2025-01-14 at 14.42.08_567403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 descr="WhatsApp Image 2025-01-14 at 14.42.08_5674034e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7990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FDE7E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F3AE4E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EA75F3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0F0008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10DFA2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85EDE2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D2C69A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A051C6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9F8F1C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E6996C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2D8555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B2A781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B4E2CB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49C0C3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28753C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1A3A28A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7ADC323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7BD9B2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D2D271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9C92E6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8E0143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B24C25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9B00FF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CF202E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D6A1E9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00768A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8E1768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F4227E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83AF72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E0BB85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A338A8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  <w:r>
        <w:rPr>
          <w:rFonts w:asciiTheme="majorBidi" w:hAnsiTheme="majorBidi" w:cstheme="majorBidi"/>
          <w:b/>
          <w:bCs/>
          <w:szCs w:val="24"/>
          <w:lang w:val="zh-CN" w:eastAsia="zh-CN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-226060</wp:posOffset>
            </wp:positionV>
            <wp:extent cx="5505450" cy="7683500"/>
            <wp:effectExtent l="0" t="0" r="0" b="0"/>
            <wp:wrapNone/>
            <wp:docPr id="165" name="Picture 165" descr="WhatsApp Image 2025-01-14 at 14.44.02_4a5e30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 descr="WhatsApp Image 2025-01-14 at 14.44.02_4a5e30a5"/>
                    <pic:cNvPicPr>
                      <a:picLocks noChangeAspect="1"/>
                    </pic:cNvPicPr>
                  </pic:nvPicPr>
                  <pic:blipFill>
                    <a:blip r:embed="rId39"/>
                    <a:srcRect l="5607" t="456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FB99C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CB904A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0974CC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75190B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6AECF3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BAE097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EF0F68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D097DC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EF8557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1940C0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2C603C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A611F9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C8BD52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C29EF9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BEEAD5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  <w:r>
        <w:rPr>
          <w:rFonts w:asciiTheme="majorBidi" w:hAnsiTheme="majorBidi" w:cstheme="majorBidi"/>
          <w:b/>
          <w:bCs/>
          <w:szCs w:val="24"/>
          <w:lang w:val="zh-CN" w:eastAsia="zh-CN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-5925820</wp:posOffset>
            </wp:positionH>
            <wp:positionV relativeFrom="paragraph">
              <wp:posOffset>3449320</wp:posOffset>
            </wp:positionV>
            <wp:extent cx="4798695" cy="7508240"/>
            <wp:effectExtent l="0" t="0" r="0" b="0"/>
            <wp:wrapNone/>
            <wp:docPr id="164" name="Picture 164" descr="WhatsApp Image 2025-01-14 at 14.42.17_779b30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 descr="WhatsApp Image 2025-01-14 at 14.42.17_779b307d"/>
                    <pic:cNvPicPr>
                      <a:picLocks noChangeAspect="1"/>
                    </pic:cNvPicPr>
                  </pic:nvPicPr>
                  <pic:blipFill>
                    <a:blip r:embed="rId40"/>
                    <a:srcRect l="8307" t="6485" r="11725"/>
                    <a:stretch>
                      <a:fillRect/>
                    </a:stretch>
                  </pic:blipFill>
                  <pic:spPr>
                    <a:xfrm>
                      <a:off x="0" y="0"/>
                      <a:ext cx="4798695" cy="750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062F3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B252E0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3335DB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324AB9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2C5271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8607EB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FA363C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20E3C8D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2947FF72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5F545DAD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0E7E143E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7FE4569F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366F8154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2224AC04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4E576946">
      <w:pPr>
        <w:spacing w:line="360" w:lineRule="auto"/>
        <w:contextualSpacing/>
        <w:jc w:val="both"/>
        <w:rPr>
          <w:rFonts w:asciiTheme="majorBidi" w:hAnsiTheme="majorBidi" w:cstheme="majorBidi"/>
          <w:b/>
          <w:bCs/>
          <w:szCs w:val="24"/>
        </w:rPr>
      </w:pPr>
      <w:r>
        <w:rPr>
          <w:rFonts w:cs="Times New Roman"/>
          <w:b/>
          <w:bCs/>
          <w:szCs w:val="24"/>
        </w:rPr>
        <w:t xml:space="preserve"> </w:t>
      </w:r>
    </w:p>
    <w:p w14:paraId="0A8705EC">
      <w:pPr>
        <w:jc w:val="center"/>
        <w:rPr>
          <w:rFonts w:asciiTheme="majorBidi" w:hAnsiTheme="majorBidi" w:cstheme="majorBidi"/>
          <w:b/>
          <w:bCs/>
          <w:szCs w:val="24"/>
        </w:rPr>
      </w:pPr>
      <w:r>
        <w:rPr>
          <w:rFonts w:asciiTheme="majorBidi" w:hAnsiTheme="majorBidi" w:cstheme="majorBidi"/>
          <w:b/>
          <w:bCs/>
          <w:szCs w:val="24"/>
        </w:rPr>
        <w:t xml:space="preserve">ANGKET PENILAIAN AHLI MATERI </w:t>
      </w:r>
    </w:p>
    <w:p w14:paraId="7BB079F8">
      <w:pPr>
        <w:jc w:val="center"/>
        <w:rPr>
          <w:rFonts w:asciiTheme="majorBidi" w:hAnsiTheme="majorBidi" w:cstheme="majorBidi"/>
          <w:b/>
          <w:bCs/>
          <w:szCs w:val="24"/>
        </w:rPr>
      </w:pPr>
    </w:p>
    <w:p w14:paraId="00EB0102">
      <w:pPr>
        <w:ind w:left="1961" w:hanging="1960" w:hangingChars="81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Judul Penelitian : </w:t>
      </w:r>
      <w:r>
        <w:rPr>
          <w:rFonts w:cs="Times New Roman"/>
          <w:bCs/>
          <w:szCs w:val="24"/>
        </w:rPr>
        <w:t xml:space="preserve">Pengembangan E-Modul </w:t>
      </w:r>
      <w:r>
        <w:rPr>
          <w:rFonts w:cs="Times New Roman"/>
          <w:bCs/>
          <w:spacing w:val="-2"/>
          <w:szCs w:val="24"/>
        </w:rPr>
        <w:t xml:space="preserve"> </w:t>
      </w:r>
      <w:r>
        <w:rPr>
          <w:rFonts w:cs="Times New Roman"/>
          <w:bCs/>
          <w:i/>
          <w:szCs w:val="24"/>
        </w:rPr>
        <w:t xml:space="preserve">Mufrodat </w:t>
      </w:r>
      <w:r>
        <w:rPr>
          <w:rFonts w:cs="Times New Roman"/>
          <w:bCs/>
          <w:szCs w:val="24"/>
        </w:rPr>
        <w:t>Dengan</w:t>
      </w:r>
      <w:r>
        <w:rPr>
          <w:rFonts w:cs="Times New Roman"/>
          <w:bCs/>
          <w:spacing w:val="-2"/>
          <w:szCs w:val="24"/>
        </w:rPr>
        <w:t xml:space="preserve"> </w:t>
      </w:r>
      <w:r>
        <w:rPr>
          <w:rFonts w:cs="Times New Roman"/>
          <w:bCs/>
          <w:szCs w:val="24"/>
        </w:rPr>
        <w:t xml:space="preserve">Metode </w:t>
      </w:r>
      <w:r>
        <w:rPr>
          <w:rFonts w:cs="Times New Roman"/>
          <w:bCs/>
          <w:i/>
          <w:iCs/>
          <w:szCs w:val="24"/>
        </w:rPr>
        <w:t>Isyaroh Berbasis</w:t>
      </w:r>
      <w:r>
        <w:rPr>
          <w:rFonts w:cs="Times New Roman"/>
          <w:bCs/>
          <w:iCs/>
          <w:szCs w:val="24"/>
        </w:rPr>
        <w:t xml:space="preserve"> Kearifan Lokal</w:t>
      </w:r>
      <w:r>
        <w:rPr>
          <w:rFonts w:cs="Times New Roman"/>
          <w:bCs/>
          <w:i/>
          <w:szCs w:val="24"/>
        </w:rPr>
        <w:t xml:space="preserve"> </w:t>
      </w:r>
      <w:r>
        <w:rPr>
          <w:rFonts w:cs="Times New Roman"/>
          <w:bCs/>
          <w:szCs w:val="24"/>
        </w:rPr>
        <w:t xml:space="preserve">Untuk Meningkatkan Pemahaman  Teks Berbahasa </w:t>
      </w:r>
      <w:r>
        <w:rPr>
          <w:rFonts w:cs="Times New Roman"/>
          <w:bCs/>
          <w:spacing w:val="-57"/>
          <w:szCs w:val="24"/>
        </w:rPr>
        <w:t xml:space="preserve"> </w:t>
      </w:r>
      <w:r>
        <w:rPr>
          <w:rFonts w:cs="Times New Roman"/>
          <w:bCs/>
          <w:szCs w:val="24"/>
        </w:rPr>
        <w:t>Arab Pada</w:t>
      </w:r>
      <w:r>
        <w:rPr>
          <w:rFonts w:cs="Times New Roman"/>
          <w:bCs/>
          <w:spacing w:val="-2"/>
          <w:szCs w:val="24"/>
        </w:rPr>
        <w:t xml:space="preserve"> </w:t>
      </w:r>
      <w:r>
        <w:rPr>
          <w:rFonts w:cs="Times New Roman"/>
          <w:bCs/>
          <w:szCs w:val="24"/>
        </w:rPr>
        <w:t>Peserta</w:t>
      </w:r>
      <w:r>
        <w:rPr>
          <w:rFonts w:cs="Times New Roman"/>
          <w:bCs/>
          <w:spacing w:val="-3"/>
          <w:szCs w:val="24"/>
        </w:rPr>
        <w:t xml:space="preserve"> </w:t>
      </w:r>
      <w:r>
        <w:rPr>
          <w:rFonts w:cs="Times New Roman"/>
          <w:bCs/>
          <w:szCs w:val="24"/>
        </w:rPr>
        <w:t>Didik</w:t>
      </w:r>
      <w:r>
        <w:rPr>
          <w:rFonts w:cs="Times New Roman"/>
          <w:bCs/>
          <w:spacing w:val="-3"/>
          <w:szCs w:val="24"/>
        </w:rPr>
        <w:t xml:space="preserve"> </w:t>
      </w:r>
      <w:r>
        <w:rPr>
          <w:rFonts w:cs="Times New Roman"/>
          <w:bCs/>
          <w:szCs w:val="24"/>
        </w:rPr>
        <w:t>Madrasah</w:t>
      </w:r>
      <w:r>
        <w:rPr>
          <w:rFonts w:cs="Times New Roman"/>
          <w:bCs/>
          <w:spacing w:val="-2"/>
          <w:szCs w:val="24"/>
        </w:rPr>
        <w:t xml:space="preserve"> </w:t>
      </w:r>
      <w:r>
        <w:rPr>
          <w:rFonts w:cs="Times New Roman"/>
          <w:bCs/>
          <w:szCs w:val="24"/>
        </w:rPr>
        <w:t xml:space="preserve">Aliyah </w:t>
      </w:r>
    </w:p>
    <w:p w14:paraId="757910C8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Mata Pelajaran  : Bahasa Arab </w:t>
      </w:r>
    </w:p>
    <w:p w14:paraId="650C28DD">
      <w:pPr>
        <w:rPr>
          <w:rFonts w:cs="Times New Roman"/>
          <w:szCs w:val="24"/>
        </w:rPr>
      </w:pPr>
      <w:r>
        <w:rPr>
          <w:rFonts w:cs="Times New Roman"/>
          <w:szCs w:val="24"/>
        </w:rPr>
        <w:t>Kelas/Semester : XI / Ganjil</w:t>
      </w:r>
    </w:p>
    <w:p w14:paraId="56860FEE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Validator 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  :</w:t>
      </w:r>
    </w:p>
    <w:p w14:paraId="078F9AAD">
      <w:pPr>
        <w:rPr>
          <w:rFonts w:cs="Times New Roman"/>
          <w:szCs w:val="24"/>
        </w:rPr>
      </w:pPr>
      <w:r>
        <w:rPr>
          <w:rFonts w:cs="Times New Roman"/>
          <w:szCs w:val="24"/>
        </w:rPr>
        <w:t>Hari/Tanggal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  : </w:t>
      </w:r>
    </w:p>
    <w:p w14:paraId="4ACC18A9">
      <w:pPr>
        <w:rPr>
          <w:rFonts w:asciiTheme="majorBidi" w:hAnsiTheme="majorBidi" w:cstheme="majorBidi"/>
          <w:szCs w:val="24"/>
        </w:rPr>
      </w:pPr>
    </w:p>
    <w:p w14:paraId="22863496">
      <w:pPr>
        <w:pStyle w:val="27"/>
        <w:numPr>
          <w:ilvl w:val="0"/>
          <w:numId w:val="8"/>
        </w:numPr>
        <w:ind w:left="1085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Petunjuk Pengisian Lembar Penilaian </w:t>
      </w:r>
    </w:p>
    <w:p w14:paraId="2981F66A">
      <w:pPr>
        <w:pStyle w:val="27"/>
        <w:numPr>
          <w:ilvl w:val="0"/>
          <w:numId w:val="9"/>
        </w:numPr>
        <w:spacing w:line="276" w:lineRule="auto"/>
        <w:ind w:left="1305"/>
        <w:jc w:val="both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Lembar evaluasi ini digunakan untuk mendapatkan dari Bapak/Ibu sebagai ahli materi tentang kualitas e-modul yang sedang dikembangkan. </w:t>
      </w:r>
    </w:p>
    <w:p w14:paraId="012926DF">
      <w:pPr>
        <w:pStyle w:val="27"/>
        <w:numPr>
          <w:ilvl w:val="0"/>
          <w:numId w:val="9"/>
        </w:numPr>
        <w:spacing w:line="276" w:lineRule="auto"/>
        <w:ind w:left="1305"/>
        <w:jc w:val="both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Berilah tanda centang (</w:t>
      </w:r>
      <w:r>
        <w:rPr>
          <w:rFonts w:ascii="Segoe UI Symbol" w:hAnsi="Segoe UI Symbol" w:cs="Segoe UI Symbol"/>
          <w:sz w:val="24"/>
          <w:szCs w:val="24"/>
        </w:rPr>
        <w:t>✓</w:t>
      </w:r>
      <w:r>
        <w:rPr>
          <w:rFonts w:asciiTheme="majorBidi" w:hAnsiTheme="majorBidi" w:cstheme="majorBidi"/>
          <w:sz w:val="24"/>
          <w:szCs w:val="24"/>
        </w:rPr>
        <w:t xml:space="preserve">) pada kolom tabel pernyataan yang telah tersedia, dengan memberikan skor sesuai dengan kesesuaian dari pernyataan terhadap </w:t>
      </w:r>
      <w:r>
        <w:rPr>
          <w:rFonts w:asciiTheme="majorBidi" w:hAnsiTheme="majorBidi" w:cstheme="majorBidi"/>
          <w:i/>
          <w:iCs/>
          <w:sz w:val="24"/>
          <w:szCs w:val="24"/>
        </w:rPr>
        <w:t>e-modul</w:t>
      </w:r>
      <w:r>
        <w:rPr>
          <w:rFonts w:asciiTheme="majorBidi" w:hAnsiTheme="majorBidi" w:cstheme="majorBidi"/>
          <w:sz w:val="24"/>
          <w:szCs w:val="24"/>
        </w:rPr>
        <w:t xml:space="preserve">. </w:t>
      </w:r>
    </w:p>
    <w:p w14:paraId="0935FF77">
      <w:pPr>
        <w:pStyle w:val="27"/>
        <w:spacing w:line="276" w:lineRule="auto"/>
        <w:ind w:left="869" w:firstLine="231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Adapun 5 skor tersebut adalah sebagai berikut : </w:t>
      </w:r>
    </w:p>
    <w:p w14:paraId="53F6E121">
      <w:pPr>
        <w:pStyle w:val="27"/>
        <w:spacing w:line="276" w:lineRule="auto"/>
        <w:ind w:left="869" w:firstLine="231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Skor 5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 xml:space="preserve">: Sangat baik </w:t>
      </w:r>
    </w:p>
    <w:p w14:paraId="111229E4">
      <w:pPr>
        <w:pStyle w:val="27"/>
        <w:spacing w:line="276" w:lineRule="auto"/>
        <w:ind w:left="869" w:firstLine="231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Skor 4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 xml:space="preserve">: Baik </w:t>
      </w:r>
    </w:p>
    <w:p w14:paraId="6F587581">
      <w:pPr>
        <w:pStyle w:val="27"/>
        <w:spacing w:line="276" w:lineRule="auto"/>
        <w:ind w:left="869" w:firstLine="231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Skor 3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 xml:space="preserve">: Cukup baik </w:t>
      </w:r>
    </w:p>
    <w:p w14:paraId="59F6F45F">
      <w:pPr>
        <w:pStyle w:val="27"/>
        <w:spacing w:line="276" w:lineRule="auto"/>
        <w:ind w:left="869" w:firstLine="231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Skor 2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 xml:space="preserve">: Kurang baik </w:t>
      </w:r>
    </w:p>
    <w:p w14:paraId="02F5A910">
      <w:pPr>
        <w:pStyle w:val="27"/>
        <w:spacing w:line="276" w:lineRule="auto"/>
        <w:ind w:left="869" w:firstLine="231"/>
        <w:jc w:val="both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</w:rPr>
        <w:t>Skor 1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>: Tidak baik</w:t>
      </w:r>
    </w:p>
    <w:p w14:paraId="46B64B52">
      <w:pPr>
        <w:pStyle w:val="27"/>
        <w:numPr>
          <w:ilvl w:val="0"/>
          <w:numId w:val="9"/>
        </w:numPr>
        <w:spacing w:line="276" w:lineRule="auto"/>
        <w:ind w:left="1305" w:hanging="425"/>
        <w:jc w:val="both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</w:rPr>
        <w:t xml:space="preserve">Apabila dalam penilaian yang Bapak/Ibu berikan masih belum sesuai dan perlu diperbaiki maka akan direvisi lebih lanjut. </w:t>
      </w:r>
    </w:p>
    <w:p w14:paraId="376D93C4">
      <w:pPr>
        <w:pStyle w:val="27"/>
        <w:numPr>
          <w:ilvl w:val="0"/>
          <w:numId w:val="9"/>
        </w:numPr>
        <w:spacing w:line="276" w:lineRule="auto"/>
        <w:ind w:left="1305" w:hanging="425"/>
        <w:jc w:val="both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</w:rPr>
        <w:t>Bapak/Ibu dimohon untuk memberikan Kesimpulan dengan memberikan tanda centang (</w:t>
      </w:r>
      <w:r>
        <w:rPr>
          <w:rFonts w:ascii="Segoe UI Symbol" w:hAnsi="Segoe UI Symbol" w:cs="Segoe UI Symbol"/>
          <w:sz w:val="24"/>
          <w:szCs w:val="24"/>
        </w:rPr>
        <w:t>✓</w:t>
      </w:r>
      <w:r>
        <w:rPr>
          <w:rFonts w:asciiTheme="majorBidi" w:hAnsiTheme="majorBidi" w:cstheme="majorBidi"/>
          <w:sz w:val="24"/>
          <w:szCs w:val="24"/>
        </w:rPr>
        <w:t xml:space="preserve">) pada kolom yang tersedia. </w:t>
      </w:r>
    </w:p>
    <w:p w14:paraId="76822C56">
      <w:pPr>
        <w:pStyle w:val="27"/>
        <w:numPr>
          <w:ilvl w:val="0"/>
          <w:numId w:val="9"/>
        </w:numPr>
        <w:spacing w:line="276" w:lineRule="auto"/>
        <w:ind w:left="1305" w:hanging="425"/>
        <w:jc w:val="both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</w:rPr>
        <w:t xml:space="preserve">Bapak/Ibu dimohonkan memberikan suatu saran dan komentar terhadap </w:t>
      </w:r>
      <w:r>
        <w:rPr>
          <w:rFonts w:asciiTheme="majorBidi" w:hAnsiTheme="majorBidi" w:cstheme="majorBidi"/>
          <w:i/>
          <w:iCs/>
          <w:sz w:val="24"/>
          <w:szCs w:val="24"/>
        </w:rPr>
        <w:t>e-modul</w:t>
      </w:r>
      <w:r>
        <w:rPr>
          <w:rFonts w:asciiTheme="majorBidi" w:hAnsiTheme="majorBidi" w:cstheme="majorBidi"/>
          <w:sz w:val="24"/>
          <w:szCs w:val="24"/>
        </w:rPr>
        <w:t xml:space="preserve"> yang dikembangkan.  </w:t>
      </w:r>
    </w:p>
    <w:p w14:paraId="0A29D8B9">
      <w:pPr>
        <w:pStyle w:val="27"/>
        <w:ind w:left="1440"/>
        <w:rPr>
          <w:rFonts w:asciiTheme="majorBidi" w:hAnsiTheme="majorBidi" w:cstheme="majorBidi"/>
          <w:sz w:val="24"/>
          <w:szCs w:val="24"/>
          <w:lang w:val="en-US"/>
        </w:rPr>
      </w:pPr>
    </w:p>
    <w:p w14:paraId="7609DFE3">
      <w:pPr>
        <w:pStyle w:val="27"/>
        <w:numPr>
          <w:ilvl w:val="0"/>
          <w:numId w:val="8"/>
        </w:numPr>
        <w:ind w:left="1085" w:hanging="425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Tabel Pernyataan </w:t>
      </w:r>
    </w:p>
    <w:p w14:paraId="46BD4D8F">
      <w:pPr>
        <w:pStyle w:val="27"/>
        <w:rPr>
          <w:rFonts w:asciiTheme="majorBidi" w:hAnsiTheme="majorBidi" w:cstheme="majorBidi"/>
          <w:sz w:val="24"/>
          <w:szCs w:val="24"/>
          <w:lang w:val="en-US"/>
        </w:rPr>
      </w:pPr>
    </w:p>
    <w:tbl>
      <w:tblPr>
        <w:tblStyle w:val="15"/>
        <w:tblW w:w="0" w:type="auto"/>
        <w:tblInd w:w="7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6"/>
        <w:gridCol w:w="3947"/>
        <w:gridCol w:w="574"/>
        <w:gridCol w:w="552"/>
        <w:gridCol w:w="563"/>
        <w:gridCol w:w="563"/>
        <w:gridCol w:w="579"/>
      </w:tblGrid>
      <w:tr w14:paraId="504C41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  <w:vMerge w:val="restart"/>
          </w:tcPr>
          <w:p w14:paraId="5A00D450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eastAsia" w:asciiTheme="majorBidi" w:hAnsiTheme="majorBidi" w:cstheme="majorBidi"/>
                <w:b/>
                <w:bCs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Theme="majorBidi" w:hAnsiTheme="majorBidi" w:cstheme="majorBidi"/>
                <w:b/>
                <w:bCs/>
                <w:kern w:val="2"/>
                <w:sz w:val="24"/>
                <w:szCs w:val="24"/>
                <w:lang w:val="en-US"/>
              </w:rPr>
              <w:t xml:space="preserve">     No.</w:t>
            </w:r>
          </w:p>
        </w:tc>
        <w:tc>
          <w:tcPr>
            <w:tcW w:w="4411" w:type="dxa"/>
            <w:vMerge w:val="restart"/>
          </w:tcPr>
          <w:p w14:paraId="280C58C9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eastAsia" w:asciiTheme="majorBidi" w:hAnsiTheme="majorBidi" w:cstheme="majorBidi"/>
                <w:b/>
                <w:bCs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Theme="majorBidi" w:hAnsiTheme="majorBidi" w:cstheme="majorBidi"/>
                <w:b/>
                <w:bCs/>
                <w:kern w:val="2"/>
                <w:sz w:val="24"/>
                <w:szCs w:val="24"/>
                <w:lang w:val="en-US"/>
              </w:rPr>
              <w:t>Unsur Penilaian</w:t>
            </w:r>
          </w:p>
        </w:tc>
        <w:tc>
          <w:tcPr>
            <w:tcW w:w="3209" w:type="dxa"/>
            <w:gridSpan w:val="5"/>
          </w:tcPr>
          <w:p w14:paraId="196D0514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eastAsia" w:asciiTheme="majorBidi" w:hAnsiTheme="majorBidi" w:cstheme="majorBidi"/>
                <w:b/>
                <w:bCs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Theme="majorBidi" w:hAnsiTheme="majorBidi" w:cstheme="majorBidi"/>
                <w:b/>
                <w:bCs/>
                <w:kern w:val="2"/>
                <w:sz w:val="24"/>
                <w:szCs w:val="24"/>
                <w:lang w:val="en-US"/>
              </w:rPr>
              <w:t>Skor Penilaian</w:t>
            </w:r>
          </w:p>
        </w:tc>
      </w:tr>
      <w:tr w14:paraId="471254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  <w:vMerge w:val="continue"/>
          </w:tcPr>
          <w:p w14:paraId="3D4B01DA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eastAsia" w:asciiTheme="majorBidi" w:hAnsiTheme="majorBidi" w:cstheme="majorBidi"/>
                <w:b/>
                <w:bCs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4411" w:type="dxa"/>
            <w:vMerge w:val="continue"/>
          </w:tcPr>
          <w:p w14:paraId="42D82877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eastAsia" w:asciiTheme="majorBidi" w:hAnsiTheme="majorBidi" w:cstheme="majorBidi"/>
                <w:b/>
                <w:bCs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51" w:type="dxa"/>
          </w:tcPr>
          <w:p w14:paraId="205E3A98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eastAsia" w:asciiTheme="majorBidi" w:hAnsiTheme="majorBidi" w:cstheme="majorBidi"/>
                <w:b/>
                <w:bCs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Theme="majorBidi" w:hAnsiTheme="majorBidi" w:cstheme="majorBidi"/>
                <w:b/>
                <w:bCs/>
                <w:kern w:val="2"/>
                <w:sz w:val="24"/>
                <w:szCs w:val="24"/>
                <w:lang w:val="en-US"/>
              </w:rPr>
              <w:t>1</w:t>
            </w:r>
          </w:p>
        </w:tc>
        <w:tc>
          <w:tcPr>
            <w:tcW w:w="625" w:type="dxa"/>
          </w:tcPr>
          <w:p w14:paraId="594844A1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eastAsia" w:asciiTheme="majorBidi" w:hAnsiTheme="majorBidi" w:cstheme="majorBidi"/>
                <w:b/>
                <w:bCs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Theme="majorBidi" w:hAnsiTheme="majorBidi" w:cstheme="majorBidi"/>
                <w:b/>
                <w:bCs/>
                <w:kern w:val="2"/>
                <w:sz w:val="24"/>
                <w:szCs w:val="24"/>
                <w:lang w:val="en-US"/>
              </w:rPr>
              <w:t>2</w:t>
            </w:r>
          </w:p>
        </w:tc>
        <w:tc>
          <w:tcPr>
            <w:tcW w:w="638" w:type="dxa"/>
          </w:tcPr>
          <w:p w14:paraId="6B1C7909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eastAsia" w:asciiTheme="majorBidi" w:hAnsiTheme="majorBidi" w:cstheme="majorBidi"/>
                <w:b/>
                <w:bCs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Theme="majorBidi" w:hAnsiTheme="majorBidi" w:cstheme="majorBidi"/>
                <w:b/>
                <w:bCs/>
                <w:kern w:val="2"/>
                <w:sz w:val="24"/>
                <w:szCs w:val="24"/>
                <w:lang w:val="en-US"/>
              </w:rPr>
              <w:t>3</w:t>
            </w:r>
          </w:p>
        </w:tc>
        <w:tc>
          <w:tcPr>
            <w:tcW w:w="638" w:type="dxa"/>
          </w:tcPr>
          <w:p w14:paraId="59A31C3B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eastAsia" w:asciiTheme="majorBidi" w:hAnsiTheme="majorBidi" w:cstheme="majorBidi"/>
                <w:b/>
                <w:bCs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Theme="majorBidi" w:hAnsiTheme="majorBidi" w:cstheme="majorBidi"/>
                <w:b/>
                <w:bCs/>
                <w:kern w:val="2"/>
                <w:sz w:val="24"/>
                <w:szCs w:val="24"/>
                <w:lang w:val="en-US"/>
              </w:rPr>
              <w:t>4</w:t>
            </w:r>
          </w:p>
        </w:tc>
        <w:tc>
          <w:tcPr>
            <w:tcW w:w="657" w:type="dxa"/>
          </w:tcPr>
          <w:p w14:paraId="151B9D37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eastAsia" w:asciiTheme="majorBidi" w:hAnsiTheme="majorBidi" w:cstheme="majorBidi"/>
                <w:b/>
                <w:bCs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Theme="majorBidi" w:hAnsiTheme="majorBidi" w:cstheme="majorBidi"/>
                <w:b/>
                <w:bCs/>
                <w:kern w:val="2"/>
                <w:sz w:val="24"/>
                <w:szCs w:val="24"/>
                <w:lang w:val="en-US"/>
              </w:rPr>
              <w:t>5</w:t>
            </w:r>
          </w:p>
        </w:tc>
      </w:tr>
      <w:tr w14:paraId="37375D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676" w:type="dxa"/>
          </w:tcPr>
          <w:p w14:paraId="0371322A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Theme="majorBidi" w:hAnsiTheme="majorBidi" w:cstheme="majorBidi"/>
                <w:b/>
                <w:bCs/>
                <w:kern w:val="2"/>
                <w:sz w:val="24"/>
                <w:szCs w:val="24"/>
                <w:lang w:val="en-US"/>
              </w:rPr>
              <w:t xml:space="preserve">     1.</w:t>
            </w:r>
          </w:p>
        </w:tc>
        <w:tc>
          <w:tcPr>
            <w:tcW w:w="4411" w:type="dxa"/>
          </w:tcPr>
          <w:p w14:paraId="598A74F6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Theme="majorBidi" w:hAnsiTheme="majorBidi" w:cstheme="majorBidi"/>
                <w:b/>
                <w:bCs/>
                <w:kern w:val="2"/>
                <w:sz w:val="24"/>
                <w:szCs w:val="24"/>
                <w:lang w:val="en-US"/>
              </w:rPr>
              <w:t>Kesesuaian Materi dengan Tujuan Pembelajaran</w:t>
            </w:r>
          </w:p>
        </w:tc>
        <w:tc>
          <w:tcPr>
            <w:tcW w:w="651" w:type="dxa"/>
          </w:tcPr>
          <w:p w14:paraId="6341E41C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25" w:type="dxa"/>
          </w:tcPr>
          <w:p w14:paraId="692F8804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3BCFE0DC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2D813DE9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</w:tcPr>
          <w:p w14:paraId="368D2152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</w:tr>
      <w:tr w14:paraId="313E1E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</w:trPr>
        <w:tc>
          <w:tcPr>
            <w:tcW w:w="676" w:type="dxa"/>
            <w:vMerge w:val="restart"/>
          </w:tcPr>
          <w:p w14:paraId="4D8F4D85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4411" w:type="dxa"/>
          </w:tcPr>
          <w:p w14:paraId="40874053">
            <w:pPr>
              <w:pStyle w:val="27"/>
              <w:keepNext w:val="0"/>
              <w:keepLines w:val="0"/>
              <w:numPr>
                <w:ilvl w:val="0"/>
                <w:numId w:val="10"/>
              </w:numPr>
              <w:suppressLineNumbers w:val="0"/>
              <w:spacing w:before="0" w:beforeAutospacing="0" w:afterAutospacing="0"/>
              <w:ind w:right="0"/>
              <w:jc w:val="both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  <w:t xml:space="preserve">Kesesuaian materi e-modul dengan tujuan pembelajaran  </w:t>
            </w:r>
          </w:p>
        </w:tc>
        <w:tc>
          <w:tcPr>
            <w:tcW w:w="651" w:type="dxa"/>
          </w:tcPr>
          <w:p w14:paraId="0CC094A3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25" w:type="dxa"/>
          </w:tcPr>
          <w:p w14:paraId="2FC611FC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338D38CB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16236F56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</w:tcPr>
          <w:p w14:paraId="72D51CB1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</w:tr>
      <w:tr w14:paraId="7A2AE9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  <w:vMerge w:val="continue"/>
          </w:tcPr>
          <w:p w14:paraId="52CDBE91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4411" w:type="dxa"/>
          </w:tcPr>
          <w:p w14:paraId="0C4CBBEB">
            <w:pPr>
              <w:pStyle w:val="27"/>
              <w:keepNext w:val="0"/>
              <w:keepLines w:val="0"/>
              <w:numPr>
                <w:ilvl w:val="0"/>
                <w:numId w:val="10"/>
              </w:numPr>
              <w:suppressLineNumbers w:val="0"/>
              <w:spacing w:before="0" w:beforeAutospacing="0" w:afterAutospacing="0"/>
              <w:ind w:right="0"/>
              <w:jc w:val="both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  <w:t>Kesesuaian materi mufrodat dalam e-modul dengan tingkat pemahaman peserta didik</w:t>
            </w:r>
          </w:p>
        </w:tc>
        <w:tc>
          <w:tcPr>
            <w:tcW w:w="651" w:type="dxa"/>
          </w:tcPr>
          <w:p w14:paraId="1CDBCEA3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25" w:type="dxa"/>
          </w:tcPr>
          <w:p w14:paraId="03130F6E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471A7F97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21982033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</w:tcPr>
          <w:p w14:paraId="474E010D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</w:tr>
      <w:tr w14:paraId="1DC5D1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  <w:vMerge w:val="continue"/>
          </w:tcPr>
          <w:p w14:paraId="0087A6A9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4411" w:type="dxa"/>
          </w:tcPr>
          <w:p w14:paraId="0FC46DE9">
            <w:pPr>
              <w:pStyle w:val="27"/>
              <w:keepNext w:val="0"/>
              <w:keepLines w:val="0"/>
              <w:numPr>
                <w:ilvl w:val="0"/>
                <w:numId w:val="10"/>
              </w:numPr>
              <w:suppressLineNumbers w:val="0"/>
              <w:spacing w:before="0" w:beforeAutospacing="0" w:afterAutospacing="0"/>
              <w:ind w:right="0"/>
              <w:jc w:val="both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  <w:t xml:space="preserve">Kesesuaian kegiatan dan latihan dalam e-modul dengan tujuan pembelajaran dalam memahami mufrodat  </w:t>
            </w:r>
          </w:p>
        </w:tc>
        <w:tc>
          <w:tcPr>
            <w:tcW w:w="651" w:type="dxa"/>
          </w:tcPr>
          <w:p w14:paraId="5B971907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25" w:type="dxa"/>
          </w:tcPr>
          <w:p w14:paraId="788F22AD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60BE1259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226ED84F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</w:tcPr>
          <w:p w14:paraId="05428B48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</w:tr>
      <w:tr w14:paraId="254C65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  <w:vMerge w:val="continue"/>
          </w:tcPr>
          <w:p w14:paraId="32146DFC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4411" w:type="dxa"/>
          </w:tcPr>
          <w:p w14:paraId="0C976083">
            <w:pPr>
              <w:pStyle w:val="27"/>
              <w:keepNext w:val="0"/>
              <w:keepLines w:val="0"/>
              <w:numPr>
                <w:ilvl w:val="0"/>
                <w:numId w:val="10"/>
              </w:numPr>
              <w:suppressLineNumbers w:val="0"/>
              <w:spacing w:before="0" w:beforeAutospacing="0" w:afterAutospacing="0"/>
              <w:ind w:right="0"/>
              <w:jc w:val="both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  <w:t xml:space="preserve">Materi dalam e-modul mendukung perkembangan keterampilan berbahasa Arab peserta didik </w:t>
            </w:r>
          </w:p>
        </w:tc>
        <w:tc>
          <w:tcPr>
            <w:tcW w:w="651" w:type="dxa"/>
          </w:tcPr>
          <w:p w14:paraId="45E9B444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25" w:type="dxa"/>
          </w:tcPr>
          <w:p w14:paraId="7B660AF4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4225E1A5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045DB058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</w:tcPr>
          <w:p w14:paraId="78D50A88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</w:tr>
      <w:tr w14:paraId="311317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676" w:type="dxa"/>
          </w:tcPr>
          <w:p w14:paraId="188EBEEB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Theme="majorBidi" w:hAnsiTheme="majorBidi" w:cstheme="majorBidi"/>
                <w:b/>
                <w:bCs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Theme="majorBidi" w:hAnsiTheme="majorBidi" w:cstheme="majorBidi"/>
                <w:b/>
                <w:bCs/>
                <w:kern w:val="2"/>
                <w:sz w:val="24"/>
                <w:szCs w:val="24"/>
                <w:lang w:val="en-US"/>
              </w:rPr>
              <w:t>2.</w:t>
            </w:r>
          </w:p>
        </w:tc>
        <w:tc>
          <w:tcPr>
            <w:tcW w:w="4411" w:type="dxa"/>
          </w:tcPr>
          <w:p w14:paraId="0DF04F3F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eastAsia" w:asciiTheme="majorBidi" w:hAnsiTheme="majorBidi" w:cstheme="majorBidi"/>
                <w:b/>
                <w:bCs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Theme="majorBidi" w:hAnsiTheme="majorBidi" w:cstheme="majorBidi"/>
                <w:b/>
                <w:bCs/>
                <w:kern w:val="2"/>
                <w:sz w:val="24"/>
                <w:szCs w:val="24"/>
                <w:lang w:val="en-US"/>
              </w:rPr>
              <w:t xml:space="preserve">     K</w:t>
            </w:r>
            <w:r>
              <w:rPr>
                <w:rFonts w:hint="eastAsia" w:asciiTheme="majorBidi" w:hAnsiTheme="majorBidi" w:cstheme="majorBidi"/>
                <w:b/>
                <w:bCs/>
                <w:kern w:val="2"/>
                <w:lang w:val="en-US"/>
              </w:rPr>
              <w:t>esesuaian Materi dengan Kearifan Lokal</w:t>
            </w:r>
          </w:p>
        </w:tc>
        <w:tc>
          <w:tcPr>
            <w:tcW w:w="651" w:type="dxa"/>
          </w:tcPr>
          <w:p w14:paraId="30BDFA30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25" w:type="dxa"/>
          </w:tcPr>
          <w:p w14:paraId="072F51A2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48676F2B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102BC596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</w:tcPr>
          <w:p w14:paraId="2C93AFB8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</w:tr>
      <w:tr w14:paraId="09E170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6CC7A836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4411" w:type="dxa"/>
          </w:tcPr>
          <w:p w14:paraId="688FFAC4">
            <w:pPr>
              <w:pStyle w:val="27"/>
              <w:keepNext w:val="0"/>
              <w:keepLines w:val="0"/>
              <w:numPr>
                <w:ilvl w:val="0"/>
                <w:numId w:val="10"/>
              </w:numPr>
              <w:suppressLineNumbers w:val="0"/>
              <w:spacing w:before="0" w:beforeAutospacing="0" w:afterAutospacing="0"/>
              <w:ind w:right="0"/>
              <w:jc w:val="both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  <w:t xml:space="preserve">E-modul ini mengintegrasikan unsur-unsur kearifan lokal secara efektif dalam pembelajaran mufrodat </w:t>
            </w:r>
          </w:p>
        </w:tc>
        <w:tc>
          <w:tcPr>
            <w:tcW w:w="651" w:type="dxa"/>
          </w:tcPr>
          <w:p w14:paraId="41CC3F9D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25" w:type="dxa"/>
          </w:tcPr>
          <w:p w14:paraId="7F96224E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1A104F7F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51335ED2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</w:tcPr>
          <w:p w14:paraId="7DB7F82C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</w:tr>
      <w:tr w14:paraId="631B71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4824B700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4411" w:type="dxa"/>
          </w:tcPr>
          <w:p w14:paraId="044C91D8">
            <w:pPr>
              <w:pStyle w:val="27"/>
              <w:keepNext w:val="0"/>
              <w:keepLines w:val="0"/>
              <w:numPr>
                <w:ilvl w:val="0"/>
                <w:numId w:val="10"/>
              </w:numPr>
              <w:suppressLineNumbers w:val="0"/>
              <w:spacing w:before="0" w:beforeAutospacing="0" w:afterAutospacing="0"/>
              <w:ind w:right="0"/>
              <w:jc w:val="both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  <w:t xml:space="preserve">Penggunaan kearifan lokal dalam e-modul membantu peserta didik dalam memahami materi dengan lebih mudah </w:t>
            </w:r>
          </w:p>
        </w:tc>
        <w:tc>
          <w:tcPr>
            <w:tcW w:w="651" w:type="dxa"/>
          </w:tcPr>
          <w:p w14:paraId="61AEA934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25" w:type="dxa"/>
          </w:tcPr>
          <w:p w14:paraId="43F93668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0869F281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434E3771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</w:tcPr>
          <w:p w14:paraId="31910FA3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</w:tr>
      <w:tr w14:paraId="5A4174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20932F04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4411" w:type="dxa"/>
          </w:tcPr>
          <w:p w14:paraId="5460446E">
            <w:pPr>
              <w:pStyle w:val="27"/>
              <w:keepNext w:val="0"/>
              <w:keepLines w:val="0"/>
              <w:numPr>
                <w:ilvl w:val="0"/>
                <w:numId w:val="10"/>
              </w:numPr>
              <w:suppressLineNumbers w:val="0"/>
              <w:spacing w:before="0" w:beforeAutospacing="0" w:afterAutospacing="0"/>
              <w:ind w:right="0"/>
              <w:jc w:val="both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  <w:t xml:space="preserve">Materi e-modul ini menggunakan contoh-contoh yang sesuai dengan budaya dan lingkungan sekitar peserta didik </w:t>
            </w:r>
          </w:p>
        </w:tc>
        <w:tc>
          <w:tcPr>
            <w:tcW w:w="651" w:type="dxa"/>
          </w:tcPr>
          <w:p w14:paraId="5924203A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25" w:type="dxa"/>
          </w:tcPr>
          <w:p w14:paraId="34604A92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1187ED40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573E3EF3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</w:tcPr>
          <w:p w14:paraId="5B99FA2A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</w:tr>
      <w:tr w14:paraId="424E34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2AAA46B0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eastAsia" w:asciiTheme="majorBidi" w:hAnsiTheme="majorBidi" w:cstheme="majorBidi"/>
                <w:b/>
                <w:bCs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Theme="majorBidi" w:hAnsiTheme="majorBidi" w:cstheme="majorBidi"/>
                <w:b/>
                <w:bCs/>
                <w:kern w:val="2"/>
                <w:sz w:val="24"/>
                <w:szCs w:val="24"/>
                <w:lang w:val="en-US"/>
              </w:rPr>
              <w:t xml:space="preserve">     3.</w:t>
            </w:r>
          </w:p>
        </w:tc>
        <w:tc>
          <w:tcPr>
            <w:tcW w:w="4411" w:type="dxa"/>
          </w:tcPr>
          <w:p w14:paraId="7F327102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Theme="majorBidi" w:hAnsiTheme="majorBidi" w:cstheme="majorBidi"/>
                <w:b/>
                <w:bCs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Theme="majorBidi" w:hAnsiTheme="majorBidi" w:cstheme="majorBidi"/>
                <w:b/>
                <w:bCs/>
                <w:kern w:val="2"/>
                <w:sz w:val="24"/>
                <w:szCs w:val="24"/>
                <w:lang w:val="en-US"/>
              </w:rPr>
              <w:t>Keefektifan Metode Isyaroh dalam E-Modul</w:t>
            </w:r>
          </w:p>
        </w:tc>
        <w:tc>
          <w:tcPr>
            <w:tcW w:w="651" w:type="dxa"/>
          </w:tcPr>
          <w:p w14:paraId="265B16AA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25" w:type="dxa"/>
          </w:tcPr>
          <w:p w14:paraId="0F0CBDEC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59CF73A0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0045C8D7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</w:tcPr>
          <w:p w14:paraId="01A2C92C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</w:tr>
      <w:tr w14:paraId="00869D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006DAC24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4411" w:type="dxa"/>
          </w:tcPr>
          <w:p w14:paraId="06E16E53">
            <w:pPr>
              <w:pStyle w:val="27"/>
              <w:keepNext w:val="0"/>
              <w:keepLines w:val="0"/>
              <w:numPr>
                <w:ilvl w:val="0"/>
                <w:numId w:val="10"/>
              </w:numPr>
              <w:suppressLineNumbers w:val="0"/>
              <w:spacing w:before="0" w:beforeAutospacing="0" w:afterAutospacing="0"/>
              <w:ind w:right="0"/>
              <w:jc w:val="both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  <w:t xml:space="preserve">Metode isyaroh dalam e-modul ini dapat membantu peserta didik dalam memahami mufrodat dengan lebih baik </w:t>
            </w:r>
          </w:p>
        </w:tc>
        <w:tc>
          <w:tcPr>
            <w:tcW w:w="651" w:type="dxa"/>
          </w:tcPr>
          <w:p w14:paraId="1DBB4AF7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25" w:type="dxa"/>
          </w:tcPr>
          <w:p w14:paraId="7E8E1220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667618CF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5B8E277E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</w:tcPr>
          <w:p w14:paraId="39617E10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</w:tr>
      <w:tr w14:paraId="2F8050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3DBE917F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4411" w:type="dxa"/>
          </w:tcPr>
          <w:p w14:paraId="19F99503">
            <w:pPr>
              <w:pStyle w:val="27"/>
              <w:keepNext w:val="0"/>
              <w:keepLines w:val="0"/>
              <w:numPr>
                <w:ilvl w:val="0"/>
                <w:numId w:val="10"/>
              </w:numPr>
              <w:suppressLineNumbers w:val="0"/>
              <w:spacing w:before="0" w:beforeAutospacing="0" w:afterAutospacing="0"/>
              <w:ind w:right="0"/>
              <w:jc w:val="both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  <w:t>Penggunaan metode isyaroh pada e-modul ini dapat memudahkan peserta didik dalam mengingat mufrodat baru</w:t>
            </w:r>
          </w:p>
        </w:tc>
        <w:tc>
          <w:tcPr>
            <w:tcW w:w="651" w:type="dxa"/>
          </w:tcPr>
          <w:p w14:paraId="1329CC0B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25" w:type="dxa"/>
          </w:tcPr>
          <w:p w14:paraId="037B3115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43FF73F5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29DDEBBF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</w:tcPr>
          <w:p w14:paraId="61764349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</w:tr>
      <w:tr w14:paraId="4CE929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09623BF0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4411" w:type="dxa"/>
          </w:tcPr>
          <w:p w14:paraId="6C03F26D">
            <w:pPr>
              <w:pStyle w:val="27"/>
              <w:keepNext w:val="0"/>
              <w:keepLines w:val="0"/>
              <w:numPr>
                <w:ilvl w:val="0"/>
                <w:numId w:val="10"/>
              </w:numPr>
              <w:suppressLineNumbers w:val="0"/>
              <w:spacing w:before="0" w:beforeAutospacing="0" w:afterAutospacing="0"/>
              <w:ind w:right="0"/>
              <w:jc w:val="both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  <w:t xml:space="preserve">E-modul ini memfasilitasi pemahaman mufrodat secara praktis melalui penggunaan metode isyaroh </w:t>
            </w:r>
          </w:p>
        </w:tc>
        <w:tc>
          <w:tcPr>
            <w:tcW w:w="651" w:type="dxa"/>
          </w:tcPr>
          <w:p w14:paraId="14C734AC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25" w:type="dxa"/>
          </w:tcPr>
          <w:p w14:paraId="747772BA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75BFDA5F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141E1273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</w:tcPr>
          <w:p w14:paraId="6234ACBA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</w:tr>
      <w:tr w14:paraId="1CB8E9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730A6A31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eastAsia" w:asciiTheme="majorBidi" w:hAnsiTheme="majorBidi" w:cstheme="majorBidi"/>
                <w:b/>
                <w:bCs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Theme="majorBidi" w:hAnsiTheme="majorBidi" w:cstheme="majorBidi"/>
                <w:b/>
                <w:bCs/>
                <w:kern w:val="2"/>
                <w:sz w:val="24"/>
                <w:szCs w:val="24"/>
                <w:lang w:val="en-US"/>
              </w:rPr>
              <w:t xml:space="preserve">     4.</w:t>
            </w:r>
          </w:p>
        </w:tc>
        <w:tc>
          <w:tcPr>
            <w:tcW w:w="4411" w:type="dxa"/>
          </w:tcPr>
          <w:p w14:paraId="0B5C8907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Theme="majorBidi" w:hAnsiTheme="majorBidi" w:cstheme="majorBidi"/>
                <w:b/>
                <w:bCs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Theme="majorBidi" w:hAnsiTheme="majorBidi" w:cstheme="majorBidi"/>
                <w:b/>
                <w:bCs/>
                <w:kern w:val="2"/>
                <w:sz w:val="24"/>
                <w:szCs w:val="24"/>
                <w:lang w:val="en-US"/>
              </w:rPr>
              <w:t>Kualitas Penyajian Materi</w:t>
            </w:r>
          </w:p>
        </w:tc>
        <w:tc>
          <w:tcPr>
            <w:tcW w:w="651" w:type="dxa"/>
          </w:tcPr>
          <w:p w14:paraId="268A7B91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25" w:type="dxa"/>
          </w:tcPr>
          <w:p w14:paraId="13ECBA32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0962B520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3986816F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</w:tcPr>
          <w:p w14:paraId="456317B8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</w:tr>
      <w:tr w14:paraId="50EDBD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70F51411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4411" w:type="dxa"/>
          </w:tcPr>
          <w:p w14:paraId="51812F1D">
            <w:pPr>
              <w:pStyle w:val="27"/>
              <w:keepNext w:val="0"/>
              <w:keepLines w:val="0"/>
              <w:numPr>
                <w:ilvl w:val="0"/>
                <w:numId w:val="10"/>
              </w:numPr>
              <w:suppressLineNumbers w:val="0"/>
              <w:spacing w:before="0" w:beforeAutospacing="0" w:afterAutospacing="0"/>
              <w:ind w:right="0"/>
              <w:jc w:val="both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  <w:t xml:space="preserve">Penyajian materi dalam e-modul ini mudah dipahami oleh peserta didik </w:t>
            </w:r>
          </w:p>
        </w:tc>
        <w:tc>
          <w:tcPr>
            <w:tcW w:w="651" w:type="dxa"/>
          </w:tcPr>
          <w:p w14:paraId="7D591D95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25" w:type="dxa"/>
          </w:tcPr>
          <w:p w14:paraId="3B073E97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63AC5BE4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74D7C4D6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</w:tcPr>
          <w:p w14:paraId="6318486B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</w:tr>
      <w:tr w14:paraId="7DDD1A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62325217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4411" w:type="dxa"/>
          </w:tcPr>
          <w:p w14:paraId="7DE8CFB1">
            <w:pPr>
              <w:pStyle w:val="27"/>
              <w:keepNext w:val="0"/>
              <w:keepLines w:val="0"/>
              <w:numPr>
                <w:ilvl w:val="0"/>
                <w:numId w:val="10"/>
              </w:numPr>
              <w:suppressLineNumbers w:val="0"/>
              <w:spacing w:before="0" w:beforeAutospacing="0" w:afterAutospacing="0"/>
              <w:ind w:right="0"/>
              <w:jc w:val="both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  <w:t xml:space="preserve">E-modul ini memiliki desain yang menarik dan sesuai untuk peserta didik Madrasah Aliyah </w:t>
            </w:r>
          </w:p>
        </w:tc>
        <w:tc>
          <w:tcPr>
            <w:tcW w:w="651" w:type="dxa"/>
          </w:tcPr>
          <w:p w14:paraId="263C1232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25" w:type="dxa"/>
          </w:tcPr>
          <w:p w14:paraId="503AEF64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1D92BC5E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54DED411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</w:tcPr>
          <w:p w14:paraId="6697277B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</w:tr>
      <w:tr w14:paraId="36062F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56CCD075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4411" w:type="dxa"/>
          </w:tcPr>
          <w:p w14:paraId="7BA722F5">
            <w:pPr>
              <w:pStyle w:val="27"/>
              <w:keepNext w:val="0"/>
              <w:keepLines w:val="0"/>
              <w:numPr>
                <w:ilvl w:val="0"/>
                <w:numId w:val="10"/>
              </w:numPr>
              <w:suppressLineNumbers w:val="0"/>
              <w:spacing w:before="0" w:beforeAutospacing="0" w:afterAutospacing="0"/>
              <w:ind w:right="0"/>
              <w:jc w:val="both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  <w:t xml:space="preserve">Intruksi pada e-modul ini jelas dan memudahkan peserta didik untuk mengikuti proses belajar </w:t>
            </w:r>
          </w:p>
        </w:tc>
        <w:tc>
          <w:tcPr>
            <w:tcW w:w="651" w:type="dxa"/>
          </w:tcPr>
          <w:p w14:paraId="5551F12F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25" w:type="dxa"/>
          </w:tcPr>
          <w:p w14:paraId="6617BE16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2AA185D4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6D690AF2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</w:tcPr>
          <w:p w14:paraId="77CDFB17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</w:tr>
      <w:tr w14:paraId="2646A2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2690A900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4411" w:type="dxa"/>
          </w:tcPr>
          <w:p w14:paraId="597C504F">
            <w:pPr>
              <w:pStyle w:val="27"/>
              <w:keepNext w:val="0"/>
              <w:keepLines w:val="0"/>
              <w:numPr>
                <w:ilvl w:val="0"/>
                <w:numId w:val="10"/>
              </w:numPr>
              <w:suppressLineNumbers w:val="0"/>
              <w:spacing w:before="0" w:beforeAutospacing="0" w:afterAutospacing="0"/>
              <w:ind w:right="0"/>
              <w:jc w:val="both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  <w:t xml:space="preserve">Gambar dan media pendukung dalam e-modul ini relevan dan mendukung pemahaman mufrodat </w:t>
            </w:r>
          </w:p>
        </w:tc>
        <w:tc>
          <w:tcPr>
            <w:tcW w:w="651" w:type="dxa"/>
          </w:tcPr>
          <w:p w14:paraId="2519F1D1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25" w:type="dxa"/>
          </w:tcPr>
          <w:p w14:paraId="4E2FABA8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0E4D9CDB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44B3888A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</w:tcPr>
          <w:p w14:paraId="355E4003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</w:tr>
      <w:tr w14:paraId="447E2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69CC1EF5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Theme="majorBidi" w:hAnsiTheme="majorBidi" w:cstheme="majorBidi"/>
                <w:b/>
                <w:bCs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Theme="majorBidi" w:hAnsiTheme="majorBidi" w:cstheme="majorBidi"/>
                <w:b/>
                <w:bCs/>
                <w:kern w:val="2"/>
                <w:sz w:val="24"/>
                <w:szCs w:val="24"/>
                <w:lang w:val="en-US"/>
              </w:rPr>
              <w:t>5.</w:t>
            </w:r>
          </w:p>
        </w:tc>
        <w:tc>
          <w:tcPr>
            <w:tcW w:w="4411" w:type="dxa"/>
          </w:tcPr>
          <w:p w14:paraId="5C5AFBD7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Theme="majorBidi" w:hAnsiTheme="majorBidi" w:cstheme="majorBidi"/>
                <w:b/>
                <w:bCs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Theme="majorBidi" w:hAnsiTheme="majorBidi" w:cstheme="majorBidi"/>
                <w:b/>
                <w:bCs/>
                <w:kern w:val="2"/>
                <w:sz w:val="24"/>
                <w:szCs w:val="24"/>
                <w:lang w:val="en-US"/>
              </w:rPr>
              <w:t>Relevansi dan Keakuratan Materi</w:t>
            </w:r>
          </w:p>
        </w:tc>
        <w:tc>
          <w:tcPr>
            <w:tcW w:w="651" w:type="dxa"/>
          </w:tcPr>
          <w:p w14:paraId="0564BD54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25" w:type="dxa"/>
          </w:tcPr>
          <w:p w14:paraId="513D9340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6B9EE4BB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60C49200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</w:tcPr>
          <w:p w14:paraId="003535B4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</w:tr>
      <w:tr w14:paraId="6F4D42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1B2B6ED2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4411" w:type="dxa"/>
          </w:tcPr>
          <w:p w14:paraId="069EC7E8">
            <w:pPr>
              <w:pStyle w:val="27"/>
              <w:keepNext w:val="0"/>
              <w:keepLines w:val="0"/>
              <w:numPr>
                <w:ilvl w:val="0"/>
                <w:numId w:val="10"/>
              </w:numPr>
              <w:suppressLineNumbers w:val="0"/>
              <w:spacing w:before="0" w:beforeAutospacing="0" w:afterAutospacing="0"/>
              <w:ind w:right="0"/>
              <w:jc w:val="both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  <w:t xml:space="preserve">Materi yang disajikan dalam e-modul ini sesuai dengan kebutuhan peserta didik Madrasah Aliyah </w:t>
            </w:r>
          </w:p>
        </w:tc>
        <w:tc>
          <w:tcPr>
            <w:tcW w:w="651" w:type="dxa"/>
          </w:tcPr>
          <w:p w14:paraId="46670720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25" w:type="dxa"/>
          </w:tcPr>
          <w:p w14:paraId="1539E290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5F5EADC5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0854E69B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</w:tcPr>
          <w:p w14:paraId="6229254D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</w:tr>
      <w:tr w14:paraId="00A2BC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214771AC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4411" w:type="dxa"/>
          </w:tcPr>
          <w:p w14:paraId="548D3E33">
            <w:pPr>
              <w:pStyle w:val="27"/>
              <w:keepNext w:val="0"/>
              <w:keepLines w:val="0"/>
              <w:numPr>
                <w:ilvl w:val="0"/>
                <w:numId w:val="10"/>
              </w:numPr>
              <w:suppressLineNumbers w:val="0"/>
              <w:spacing w:before="0" w:beforeAutospacing="0" w:afterAutospacing="0"/>
              <w:ind w:right="0"/>
              <w:jc w:val="both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  <w:t>Mufrodat yang digunakan dalam e-modul ini akurat dan sesuai dengan standar bahasa Arab</w:t>
            </w:r>
          </w:p>
        </w:tc>
        <w:tc>
          <w:tcPr>
            <w:tcW w:w="651" w:type="dxa"/>
          </w:tcPr>
          <w:p w14:paraId="7EF733DA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25" w:type="dxa"/>
          </w:tcPr>
          <w:p w14:paraId="61D6FAB6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2EB8C501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7176E9EB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</w:tcPr>
          <w:p w14:paraId="19340A25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</w:tr>
      <w:tr w14:paraId="29030D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15F3ED4D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4411" w:type="dxa"/>
          </w:tcPr>
          <w:p w14:paraId="45B88DE3">
            <w:pPr>
              <w:pStyle w:val="27"/>
              <w:keepNext w:val="0"/>
              <w:keepLines w:val="0"/>
              <w:numPr>
                <w:ilvl w:val="0"/>
                <w:numId w:val="10"/>
              </w:numPr>
              <w:suppressLineNumbers w:val="0"/>
              <w:spacing w:before="0" w:beforeAutospacing="0" w:afterAutospacing="0"/>
              <w:ind w:right="0"/>
              <w:jc w:val="both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  <w:t xml:space="preserve">E-modul ini memberikan pemahaman yang akurat terhadap arti dan penggunaan mufrodat dalam konteks sehari-hari </w:t>
            </w:r>
          </w:p>
          <w:p w14:paraId="32E42168">
            <w:pPr>
              <w:pStyle w:val="27"/>
              <w:keepNext w:val="0"/>
              <w:keepLines w:val="0"/>
              <w:suppressLineNumbers w:val="0"/>
              <w:tabs>
                <w:tab w:val="left" w:pos="425"/>
              </w:tabs>
              <w:spacing w:before="0" w:beforeAutospacing="0" w:afterAutospacing="0"/>
              <w:ind w:left="0" w:right="0" w:firstLine="0"/>
              <w:jc w:val="both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  <w:p w14:paraId="3024CBDE">
            <w:pPr>
              <w:pStyle w:val="27"/>
              <w:keepNext w:val="0"/>
              <w:keepLines w:val="0"/>
              <w:suppressLineNumbers w:val="0"/>
              <w:tabs>
                <w:tab w:val="left" w:pos="425"/>
              </w:tabs>
              <w:spacing w:before="0" w:beforeAutospacing="0" w:afterAutospacing="0"/>
              <w:ind w:left="0" w:right="0" w:firstLine="0"/>
              <w:jc w:val="both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51" w:type="dxa"/>
          </w:tcPr>
          <w:p w14:paraId="766E20A2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25" w:type="dxa"/>
          </w:tcPr>
          <w:p w14:paraId="4CBF0A12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1203F27A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2398F785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</w:tcPr>
          <w:p w14:paraId="2A51D603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</w:tr>
      <w:tr w14:paraId="78B184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502E8108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Theme="majorBidi" w:hAnsiTheme="majorBidi" w:cstheme="majorBidi"/>
                <w:b/>
                <w:bCs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Theme="majorBidi" w:hAnsiTheme="majorBidi" w:cstheme="majorBidi"/>
                <w:b/>
                <w:bCs/>
                <w:kern w:val="2"/>
                <w:sz w:val="24"/>
                <w:szCs w:val="24"/>
                <w:lang w:val="en-US"/>
              </w:rPr>
              <w:t>6.</w:t>
            </w:r>
          </w:p>
        </w:tc>
        <w:tc>
          <w:tcPr>
            <w:tcW w:w="4411" w:type="dxa"/>
          </w:tcPr>
          <w:p w14:paraId="39A4B55D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Theme="majorBidi" w:hAnsiTheme="majorBidi" w:cstheme="majorBidi"/>
                <w:b/>
                <w:bCs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Theme="majorBidi" w:hAnsiTheme="majorBidi" w:cstheme="majorBidi"/>
                <w:b/>
                <w:bCs/>
                <w:kern w:val="2"/>
                <w:sz w:val="24"/>
                <w:szCs w:val="24"/>
                <w:lang w:val="en-US"/>
              </w:rPr>
              <w:t>Kemudahan Penggunaan</w:t>
            </w:r>
          </w:p>
        </w:tc>
        <w:tc>
          <w:tcPr>
            <w:tcW w:w="651" w:type="dxa"/>
          </w:tcPr>
          <w:p w14:paraId="19B3E952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25" w:type="dxa"/>
          </w:tcPr>
          <w:p w14:paraId="71A12643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03B8DED9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38D00281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</w:tcPr>
          <w:p w14:paraId="584C85FC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</w:tr>
      <w:tr w14:paraId="2FA875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3BA2C4A7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4411" w:type="dxa"/>
          </w:tcPr>
          <w:p w14:paraId="1B23BCFA">
            <w:pPr>
              <w:pStyle w:val="27"/>
              <w:keepNext w:val="0"/>
              <w:keepLines w:val="0"/>
              <w:numPr>
                <w:ilvl w:val="0"/>
                <w:numId w:val="10"/>
              </w:numPr>
              <w:suppressLineNumbers w:val="0"/>
              <w:spacing w:before="0" w:beforeAutospacing="0" w:afterAutospacing="0"/>
              <w:ind w:right="0"/>
              <w:jc w:val="both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  <w:t>E-modul ini mudah diakses dan digunakan oleh peserta didik</w:t>
            </w:r>
          </w:p>
        </w:tc>
        <w:tc>
          <w:tcPr>
            <w:tcW w:w="651" w:type="dxa"/>
          </w:tcPr>
          <w:p w14:paraId="102F9F96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25" w:type="dxa"/>
          </w:tcPr>
          <w:p w14:paraId="0C19FCE2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18BDE0A9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5B9DD7C0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</w:tcPr>
          <w:p w14:paraId="07EFECBA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</w:tr>
      <w:tr w14:paraId="575E56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7E8CC723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4411" w:type="dxa"/>
          </w:tcPr>
          <w:p w14:paraId="51829100">
            <w:pPr>
              <w:pStyle w:val="27"/>
              <w:keepNext w:val="0"/>
              <w:keepLines w:val="0"/>
              <w:numPr>
                <w:ilvl w:val="0"/>
                <w:numId w:val="10"/>
              </w:numPr>
              <w:suppressLineNumbers w:val="0"/>
              <w:spacing w:before="0" w:beforeAutospacing="0" w:afterAutospacing="0"/>
              <w:ind w:right="0"/>
              <w:jc w:val="both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  <w:t>E-modul ini fleksibel dan memungkinkan peserta didik belajar secara mandiri</w:t>
            </w:r>
          </w:p>
        </w:tc>
        <w:tc>
          <w:tcPr>
            <w:tcW w:w="651" w:type="dxa"/>
          </w:tcPr>
          <w:p w14:paraId="52D008CA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25" w:type="dxa"/>
          </w:tcPr>
          <w:p w14:paraId="13077904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17B1DFF5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3325A5EA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</w:tcPr>
          <w:p w14:paraId="01BB7F01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</w:tr>
      <w:tr w14:paraId="18A52F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030EDF83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4411" w:type="dxa"/>
          </w:tcPr>
          <w:p w14:paraId="03411B99">
            <w:pPr>
              <w:pStyle w:val="27"/>
              <w:keepNext w:val="0"/>
              <w:keepLines w:val="0"/>
              <w:numPr>
                <w:ilvl w:val="0"/>
                <w:numId w:val="10"/>
              </w:numPr>
              <w:suppressLineNumbers w:val="0"/>
              <w:spacing w:before="0" w:beforeAutospacing="0" w:afterAutospacing="0"/>
              <w:ind w:right="0"/>
              <w:jc w:val="both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  <w:t>Penggunaan e-modul ajar ini dalam pembelajaran akan membuat suasana belajar menjadi menyenangkan  (tidak membosankan)</w:t>
            </w:r>
          </w:p>
        </w:tc>
        <w:tc>
          <w:tcPr>
            <w:tcW w:w="651" w:type="dxa"/>
          </w:tcPr>
          <w:p w14:paraId="49D69DAB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25" w:type="dxa"/>
          </w:tcPr>
          <w:p w14:paraId="76CAA522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09F3DBAD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</w:tcPr>
          <w:p w14:paraId="73FA0D00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</w:tcPr>
          <w:p w14:paraId="2813A9E6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</w:tr>
    </w:tbl>
    <w:p w14:paraId="7CB4FAD0">
      <w:pPr>
        <w:pStyle w:val="27"/>
        <w:rPr>
          <w:rFonts w:asciiTheme="majorBidi" w:hAnsiTheme="majorBidi" w:cstheme="majorBidi"/>
          <w:sz w:val="24"/>
          <w:szCs w:val="24"/>
          <w:lang w:val="en-US"/>
        </w:rPr>
      </w:pPr>
    </w:p>
    <w:p w14:paraId="44469FBD">
      <w:pPr>
        <w:pStyle w:val="27"/>
        <w:numPr>
          <w:ilvl w:val="0"/>
          <w:numId w:val="8"/>
        </w:numPr>
        <w:spacing w:line="360" w:lineRule="auto"/>
        <w:ind w:left="1085" w:hanging="425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Saran untuk perbaikan </w:t>
      </w:r>
    </w:p>
    <w:p w14:paraId="1395D4C0">
      <w:pPr>
        <w:pStyle w:val="27"/>
        <w:spacing w:line="360" w:lineRule="auto"/>
        <w:ind w:left="720" w:leftChars="300" w:firstLine="0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….…………………………………………………………………………………………………………………………………………………………</w:t>
      </w:r>
    </w:p>
    <w:p w14:paraId="67D7E8CD">
      <w:pPr>
        <w:pStyle w:val="27"/>
        <w:ind w:left="0" w:firstLine="0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0728C58B">
      <w:pPr>
        <w:pStyle w:val="27"/>
        <w:numPr>
          <w:ilvl w:val="0"/>
          <w:numId w:val="3"/>
        </w:num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Komentar </w:t>
      </w:r>
    </w:p>
    <w:p w14:paraId="2421825A">
      <w:pPr>
        <w:pStyle w:val="27"/>
        <w:spacing w:line="360" w:lineRule="auto"/>
        <w:ind w:left="720" w:leftChars="300" w:firstLine="0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….………………………………………………………………………………………………………………………………………………………………………………………………………………………………………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00422CC">
      <w:pPr>
        <w:pStyle w:val="27"/>
        <w:ind w:left="360" w:firstLine="0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26D3338D">
      <w:pPr>
        <w:pStyle w:val="27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Kesimpulan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</w:p>
    <w:p w14:paraId="1F6330AB">
      <w:pPr>
        <w:pStyle w:val="27"/>
        <w:ind w:left="718" w:leftChars="299" w:firstLine="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Menurut saya berdasarkan pada lembar pernyataan pada angket di atas, bahwa E-Modul Ajar 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>Mufrodat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Materi 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>As-Safar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Kelas XI Mata Pelajaran Bahasa Arab dapat dinyatakan : </w:t>
      </w:r>
    </w:p>
    <w:p w14:paraId="6A954E27">
      <w:pPr>
        <w:pStyle w:val="27"/>
        <w:ind w:left="718" w:leftChars="299" w:firstLine="0"/>
        <w:rPr>
          <w:rFonts w:asciiTheme="majorBidi" w:hAnsiTheme="majorBidi" w:cstheme="majorBidi"/>
          <w:sz w:val="24"/>
          <w:szCs w:val="24"/>
          <w:lang w:val="en-US"/>
        </w:rPr>
      </w:pPr>
    </w:p>
    <w:tbl>
      <w:tblPr>
        <w:tblStyle w:val="15"/>
        <w:tblW w:w="0" w:type="auto"/>
        <w:tblInd w:w="77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9"/>
        <w:gridCol w:w="6482"/>
      </w:tblGrid>
      <w:tr w14:paraId="34B0A1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</w:trPr>
        <w:tc>
          <w:tcPr>
            <w:tcW w:w="957" w:type="dxa"/>
          </w:tcPr>
          <w:p w14:paraId="2BA42CF0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957" w:type="dxa"/>
          </w:tcPr>
          <w:p w14:paraId="6D759260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  <w:t>Layak diuji coba tanpa revisi</w:t>
            </w:r>
          </w:p>
        </w:tc>
      </w:tr>
      <w:tr w14:paraId="448E59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" w:type="dxa"/>
          </w:tcPr>
          <w:p w14:paraId="0C68828D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957" w:type="dxa"/>
          </w:tcPr>
          <w:p w14:paraId="019C592A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  <w:t>Layak diuji coba setelah revisi</w:t>
            </w:r>
          </w:p>
        </w:tc>
      </w:tr>
      <w:tr w14:paraId="21B8CF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" w:type="dxa"/>
          </w:tcPr>
          <w:p w14:paraId="5B3C7260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957" w:type="dxa"/>
          </w:tcPr>
          <w:p w14:paraId="36E493F5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Theme="majorBidi" w:hAnsiTheme="majorBidi" w:cstheme="majorBidi"/>
                <w:kern w:val="2"/>
                <w:sz w:val="24"/>
                <w:szCs w:val="24"/>
                <w:lang w:val="en-US"/>
              </w:rPr>
              <w:t>Belum layak uji coba</w:t>
            </w:r>
          </w:p>
        </w:tc>
      </w:tr>
    </w:tbl>
    <w:p w14:paraId="34A9BEEE">
      <w:pPr>
        <w:pStyle w:val="27"/>
        <w:ind w:left="0" w:firstLine="0"/>
        <w:rPr>
          <w:rFonts w:asciiTheme="majorBidi" w:hAnsiTheme="majorBidi" w:cstheme="majorBidi"/>
          <w:sz w:val="24"/>
          <w:szCs w:val="24"/>
          <w:lang w:val="en-US"/>
        </w:rPr>
      </w:pPr>
    </w:p>
    <w:p w14:paraId="42DFB0BB">
      <w:pPr>
        <w:pStyle w:val="27"/>
        <w:ind w:left="360" w:firstLine="0"/>
        <w:rPr>
          <w:rFonts w:asciiTheme="majorBidi" w:hAnsiTheme="majorBidi" w:cstheme="majorBidi"/>
          <w:sz w:val="24"/>
          <w:szCs w:val="24"/>
          <w:lang w:val="en-US"/>
        </w:rPr>
      </w:pPr>
    </w:p>
    <w:p w14:paraId="5D908155">
      <w:pPr>
        <w:pStyle w:val="27"/>
        <w:ind w:firstLine="3004" w:firstLineChars="1252"/>
        <w:jc w:val="both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Tegal, …………………. 2024</w:t>
      </w:r>
    </w:p>
    <w:p w14:paraId="7D05B0A1">
      <w:pPr>
        <w:pStyle w:val="27"/>
        <w:ind w:left="2813" w:leftChars="1172" w:firstLine="2642" w:firstLineChars="1101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Validator Ahli Materi </w:t>
      </w:r>
    </w:p>
    <w:p w14:paraId="4B8D5A28">
      <w:pPr>
        <w:pStyle w:val="27"/>
        <w:ind w:left="5760"/>
        <w:rPr>
          <w:rFonts w:asciiTheme="majorBidi" w:hAnsiTheme="majorBidi" w:cstheme="majorBidi"/>
          <w:sz w:val="24"/>
          <w:szCs w:val="24"/>
          <w:lang w:val="en-US"/>
        </w:rPr>
      </w:pPr>
    </w:p>
    <w:p w14:paraId="0DF3948F">
      <w:pPr>
        <w:pStyle w:val="27"/>
        <w:ind w:left="0" w:firstLine="0"/>
        <w:rPr>
          <w:rFonts w:asciiTheme="majorBidi" w:hAnsiTheme="majorBidi" w:cstheme="majorBidi"/>
          <w:sz w:val="24"/>
          <w:szCs w:val="24"/>
          <w:lang w:val="en-US"/>
        </w:rPr>
      </w:pPr>
    </w:p>
    <w:p w14:paraId="04E72E4A">
      <w:pPr>
        <w:pStyle w:val="27"/>
        <w:ind w:left="0" w:firstLine="0"/>
        <w:rPr>
          <w:rFonts w:asciiTheme="majorBidi" w:hAnsiTheme="majorBidi" w:cstheme="majorBidi"/>
          <w:sz w:val="24"/>
          <w:szCs w:val="24"/>
          <w:lang w:val="en-US"/>
        </w:rPr>
      </w:pPr>
    </w:p>
    <w:p w14:paraId="3CF5366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  <w:r>
        <w:rPr>
          <w:rFonts w:asciiTheme="majorBidi" w:hAnsiTheme="majorBidi" w:cstheme="majorBidi"/>
          <w:szCs w:val="24"/>
        </w:rPr>
        <w:tab/>
      </w:r>
      <w:r>
        <w:rPr>
          <w:rFonts w:asciiTheme="majorBidi" w:hAnsiTheme="majorBidi" w:cstheme="majorBidi"/>
          <w:szCs w:val="24"/>
        </w:rPr>
        <w:tab/>
      </w:r>
      <w:r>
        <w:rPr>
          <w:rFonts w:asciiTheme="majorBidi" w:hAnsiTheme="majorBidi" w:cstheme="majorBidi"/>
          <w:szCs w:val="24"/>
        </w:rPr>
        <w:t xml:space="preserve">               </w:t>
      </w:r>
      <w:r>
        <w:rPr>
          <w:rFonts w:asciiTheme="majorBidi" w:hAnsiTheme="majorBidi" w:cstheme="majorBidi"/>
          <w:szCs w:val="24"/>
        </w:rPr>
        <w:tab/>
      </w:r>
      <w:r>
        <w:rPr>
          <w:rFonts w:asciiTheme="majorBidi" w:hAnsiTheme="majorBidi" w:cstheme="majorBidi"/>
          <w:szCs w:val="24"/>
        </w:rPr>
        <w:tab/>
      </w:r>
      <w:r>
        <w:rPr>
          <w:rFonts w:asciiTheme="majorBidi" w:hAnsiTheme="majorBidi" w:cstheme="majorBidi"/>
          <w:szCs w:val="24"/>
        </w:rPr>
        <w:tab/>
      </w:r>
      <w:r>
        <w:rPr>
          <w:rFonts w:asciiTheme="majorBidi" w:hAnsiTheme="majorBidi" w:cstheme="majorBidi"/>
          <w:szCs w:val="24"/>
        </w:rPr>
        <w:tab/>
      </w:r>
      <w:r>
        <w:rPr>
          <w:rFonts w:asciiTheme="majorBidi" w:hAnsiTheme="majorBidi" w:cstheme="majorBidi"/>
          <w:szCs w:val="24"/>
        </w:rPr>
        <w:t xml:space="preserve"> </w:t>
      </w:r>
      <w:r>
        <w:rPr>
          <w:rFonts w:asciiTheme="majorBidi" w:hAnsiTheme="majorBidi" w:cstheme="majorBidi"/>
          <w:szCs w:val="24"/>
        </w:rPr>
        <w:tab/>
      </w:r>
      <w:r>
        <w:rPr>
          <w:rFonts w:asciiTheme="majorBidi" w:hAnsiTheme="majorBidi" w:cstheme="majorBidi"/>
          <w:szCs w:val="24"/>
        </w:rPr>
        <w:tab/>
      </w:r>
      <w:r>
        <w:rPr>
          <w:rFonts w:asciiTheme="majorBidi" w:hAnsiTheme="majorBidi" w:cstheme="majorBidi"/>
          <w:szCs w:val="24"/>
        </w:rPr>
        <w:tab/>
      </w:r>
      <w:r>
        <w:rPr>
          <w:rFonts w:asciiTheme="majorBidi" w:hAnsiTheme="majorBidi" w:cstheme="majorBidi"/>
          <w:szCs w:val="24"/>
        </w:rPr>
        <w:tab/>
      </w:r>
      <w:r>
        <w:rPr>
          <w:rFonts w:asciiTheme="majorBidi" w:hAnsiTheme="majorBidi" w:cstheme="majorBidi"/>
          <w:szCs w:val="24"/>
        </w:rPr>
        <w:t xml:space="preserve">      </w:t>
      </w:r>
      <w:r>
        <w:rPr>
          <w:rFonts w:asciiTheme="majorBidi" w:hAnsiTheme="majorBidi" w:cstheme="majorBidi"/>
          <w:szCs w:val="24"/>
        </w:rPr>
        <w:tab/>
      </w:r>
      <w:r>
        <w:rPr>
          <w:rFonts w:asciiTheme="majorBidi" w:hAnsiTheme="majorBidi" w:cstheme="majorBidi"/>
          <w:szCs w:val="24"/>
        </w:rPr>
        <w:tab/>
      </w:r>
      <w:r>
        <w:rPr>
          <w:rFonts w:asciiTheme="majorBidi" w:hAnsiTheme="majorBidi" w:cstheme="majorBidi"/>
          <w:szCs w:val="24"/>
        </w:rPr>
        <w:tab/>
      </w:r>
      <w:r>
        <w:rPr>
          <w:rFonts w:asciiTheme="majorBidi" w:hAnsiTheme="majorBidi" w:cstheme="majorBidi"/>
          <w:szCs w:val="24"/>
        </w:rPr>
        <w:tab/>
      </w:r>
      <w:r>
        <w:rPr>
          <w:rFonts w:asciiTheme="majorBidi" w:hAnsiTheme="majorBidi" w:cstheme="majorBidi"/>
          <w:szCs w:val="24"/>
        </w:rPr>
        <w:t xml:space="preserve">     </w:t>
      </w:r>
      <w:r>
        <w:rPr>
          <w:rFonts w:asciiTheme="majorBidi" w:hAnsiTheme="majorBidi" w:cstheme="majorBidi"/>
          <w:szCs w:val="24"/>
        </w:rPr>
        <w:tab/>
      </w:r>
      <w:r>
        <w:rPr>
          <w:rFonts w:asciiTheme="majorBidi" w:hAnsiTheme="majorBidi" w:cstheme="majorBidi"/>
          <w:szCs w:val="24"/>
        </w:rPr>
        <w:tab/>
      </w:r>
      <w:r>
        <w:rPr>
          <w:rFonts w:asciiTheme="majorBidi" w:hAnsiTheme="majorBidi" w:cstheme="majorBidi"/>
          <w:szCs w:val="24"/>
        </w:rPr>
        <w:tab/>
      </w:r>
      <w:r>
        <w:rPr>
          <w:rFonts w:asciiTheme="majorBidi" w:hAnsiTheme="majorBidi" w:cstheme="majorBidi"/>
          <w:szCs w:val="24"/>
        </w:rPr>
        <w:tab/>
      </w:r>
      <w:r>
        <w:rPr>
          <w:rFonts w:asciiTheme="majorBidi" w:hAnsiTheme="majorBidi" w:cstheme="majorBidi"/>
          <w:szCs w:val="24"/>
        </w:rPr>
        <w:tab/>
      </w:r>
      <w:r>
        <w:rPr>
          <w:rFonts w:asciiTheme="majorBidi" w:hAnsiTheme="majorBidi" w:cstheme="majorBidi"/>
          <w:szCs w:val="24"/>
        </w:rPr>
        <w:t xml:space="preserve">      </w:t>
      </w:r>
      <w:r>
        <w:rPr>
          <w:rFonts w:asciiTheme="majorBidi" w:hAnsiTheme="majorBidi" w:cstheme="majorBidi"/>
          <w:szCs w:val="24"/>
        </w:rPr>
        <w:tab/>
      </w:r>
      <w:r>
        <w:rPr>
          <w:rFonts w:asciiTheme="majorBidi" w:hAnsiTheme="majorBidi" w:cstheme="majorBidi"/>
          <w:szCs w:val="24"/>
        </w:rPr>
        <w:tab/>
      </w:r>
      <w:r>
        <w:rPr>
          <w:rFonts w:asciiTheme="majorBidi" w:hAnsiTheme="majorBidi" w:cstheme="majorBidi"/>
          <w:szCs w:val="24"/>
        </w:rPr>
        <w:tab/>
      </w:r>
      <w:r>
        <w:rPr>
          <w:rFonts w:asciiTheme="majorBidi" w:hAnsiTheme="majorBidi" w:cstheme="majorBidi"/>
          <w:szCs w:val="24"/>
        </w:rPr>
        <w:tab/>
      </w:r>
      <w:r>
        <w:rPr>
          <w:rFonts w:asciiTheme="majorBidi" w:hAnsiTheme="majorBidi" w:cstheme="majorBidi"/>
          <w:szCs w:val="24"/>
        </w:rPr>
        <w:tab/>
      </w:r>
      <w:r>
        <w:rPr>
          <w:rFonts w:asciiTheme="majorBidi" w:hAnsiTheme="majorBidi" w:cstheme="majorBidi"/>
          <w:szCs w:val="24"/>
        </w:rPr>
        <w:tab/>
      </w:r>
      <w:r>
        <w:rPr>
          <w:rFonts w:asciiTheme="majorBidi" w:hAnsiTheme="majorBidi" w:cstheme="majorBidi"/>
          <w:szCs w:val="24"/>
        </w:rPr>
        <w:tab/>
      </w:r>
      <w:r>
        <w:rPr>
          <w:rFonts w:asciiTheme="majorBidi" w:hAnsiTheme="majorBidi" w:cstheme="majorBidi"/>
          <w:szCs w:val="24"/>
        </w:rPr>
        <w:tab/>
      </w:r>
      <w:r>
        <w:rPr>
          <w:rFonts w:asciiTheme="majorBidi" w:hAnsiTheme="majorBidi" w:cstheme="majorBidi"/>
          <w:szCs w:val="24"/>
        </w:rPr>
        <w:tab/>
      </w:r>
      <w:r>
        <w:rPr>
          <w:rFonts w:asciiTheme="majorBidi" w:hAnsiTheme="majorBidi" w:cstheme="majorBidi"/>
          <w:szCs w:val="24"/>
        </w:rPr>
        <w:t xml:space="preserve">                </w:t>
      </w:r>
      <w:r>
        <w:rPr>
          <w:rFonts w:asciiTheme="majorBidi" w:hAnsiTheme="majorBidi" w:cstheme="majorBidi"/>
          <w:szCs w:val="24"/>
        </w:rPr>
        <w:tab/>
      </w:r>
      <w:r>
        <w:rPr>
          <w:rFonts w:asciiTheme="majorBidi" w:hAnsiTheme="majorBidi" w:cstheme="majorBidi"/>
          <w:szCs w:val="24"/>
        </w:rPr>
        <w:tab/>
      </w:r>
      <w:r>
        <w:rPr>
          <w:rFonts w:asciiTheme="majorBidi" w:hAnsiTheme="majorBidi" w:cstheme="majorBidi"/>
          <w:szCs w:val="24"/>
        </w:rPr>
        <w:tab/>
      </w:r>
      <w:r>
        <w:rPr>
          <w:rFonts w:asciiTheme="majorBidi" w:hAnsiTheme="majorBidi" w:cstheme="majorBidi"/>
          <w:szCs w:val="24"/>
        </w:rPr>
        <w:tab/>
      </w:r>
      <w:r>
        <w:rPr>
          <w:rFonts w:asciiTheme="majorBidi" w:hAnsiTheme="majorBidi" w:cstheme="majorBidi"/>
          <w:szCs w:val="24"/>
        </w:rPr>
        <w:t>(…………………………...)</w:t>
      </w:r>
    </w:p>
    <w:p w14:paraId="73261D4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4A3A17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9B85B5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187378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429196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2ED5F0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C05E69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5CF364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2D7902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1A4100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C74EA3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379CDC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36D61D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083632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245DE2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14551F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CE43E06">
      <w:pPr>
        <w:spacing w:line="360" w:lineRule="auto"/>
        <w:ind w:left="851" w:hanging="851"/>
        <w:contextualSpacing/>
        <w:jc w:val="center"/>
        <w:rPr>
          <w:rFonts w:hint="default" w:cs="Times New Roman"/>
          <w:b/>
          <w:bCs/>
          <w:szCs w:val="24"/>
          <w:lang w:val="en-US"/>
        </w:rPr>
      </w:pPr>
      <w:r>
        <w:rPr>
          <w:rFonts w:hint="default" w:cs="Times New Roman"/>
          <w:b/>
          <w:bCs/>
          <w:szCs w:val="24"/>
          <w:lang w:val="en-US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36820" cy="6632575"/>
            <wp:effectExtent l="0" t="0" r="5080" b="9525"/>
            <wp:wrapNone/>
            <wp:docPr id="28" name="Picture 28" descr="WhatsApp Image 2025-01-18 at 11.47.36_3133f5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WhatsApp Image 2025-01-18 at 11.47.36_3133f5f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663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B455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B976D1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C52BB7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2DCF8E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02E3A7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EE37E7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E0B064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88B3EE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8EB084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798FD7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910C93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9A839E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9610C4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EFB419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5E7FA7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302C5D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E197E1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DBD23B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12DC85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070BC4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34A8AB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1968E7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C4733C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EE0D5A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468E4A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223F28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8BE703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42DDCF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3D2888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B3F3D1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2739D0A">
      <w:pPr>
        <w:spacing w:line="360" w:lineRule="auto"/>
        <w:ind w:left="851" w:hanging="851"/>
        <w:contextualSpacing/>
        <w:jc w:val="center"/>
        <w:rPr>
          <w:rFonts w:hint="default" w:cs="Times New Roman"/>
          <w:b/>
          <w:bCs/>
          <w:szCs w:val="24"/>
          <w:lang w:val="en-US"/>
        </w:rPr>
      </w:pPr>
      <w:r>
        <w:rPr>
          <w:rFonts w:hint="default" w:cs="Times New Roman"/>
          <w:b/>
          <w:bCs/>
          <w:szCs w:val="24"/>
          <w:lang w:val="en-US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105410</wp:posOffset>
            </wp:positionV>
            <wp:extent cx="5217160" cy="6884035"/>
            <wp:effectExtent l="0" t="0" r="2540" b="12065"/>
            <wp:wrapNone/>
            <wp:docPr id="49" name="Picture 49" descr="WhatsApp Image 2025-01-18 at 11.47.57_2207dc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WhatsApp Image 2025-01-18 at 11.47.57_2207dc4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688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7A5E0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9152A5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5DE55E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3A18EE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277CB9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F4B5C1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FD1B57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605E5F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30E20C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B5D29D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94A930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55AB2B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9C2D69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17C3B4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806235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318786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075396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B69C8C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24265E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DB37EF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3110B8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D2253E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25EA6C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9A453D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E91259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1051AD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DEE9BA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E28684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C5553D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8B74EA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7C6709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  <w:r>
        <w:rPr>
          <w:rFonts w:hint="default" w:cs="Times New Roman"/>
          <w:b/>
          <w:bCs/>
          <w:szCs w:val="24"/>
          <w:lang w:val="en-US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163830</wp:posOffset>
            </wp:positionV>
            <wp:extent cx="5250815" cy="6335395"/>
            <wp:effectExtent l="0" t="0" r="6985" b="1905"/>
            <wp:wrapNone/>
            <wp:docPr id="57" name="Picture 57" descr="WhatsApp Image 2025-01-18 at 11.47.57_c8175e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WhatsApp Image 2025-01-18 at 11.47.57_c8175e0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633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B3A2B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7D4BFC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E9154C5">
      <w:pPr>
        <w:spacing w:line="360" w:lineRule="auto"/>
        <w:ind w:left="851" w:hanging="851"/>
        <w:contextualSpacing/>
        <w:jc w:val="center"/>
        <w:rPr>
          <w:rFonts w:hint="default" w:cs="Times New Roman"/>
          <w:b/>
          <w:bCs/>
          <w:szCs w:val="24"/>
          <w:lang w:val="en-US"/>
        </w:rPr>
      </w:pPr>
    </w:p>
    <w:p w14:paraId="25486ED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E003F4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EFAE8F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DD6F71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5E08D0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7E85AC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418C59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9FCBB8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A7ED64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D4638E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518D46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B3DFE8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2B9EFC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BF4E25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72742D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4D1C6F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A8BB87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0EA3D2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73D36A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6A5928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18359C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BD9CDD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E50011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38D47D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EB08EA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A49222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94E819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4417FA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 w:val="22"/>
          <w:lang w:val="zh-CN" w:eastAsia="zh-CN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-151130</wp:posOffset>
            </wp:positionV>
            <wp:extent cx="5883910" cy="7945755"/>
            <wp:effectExtent l="0" t="0" r="8890" b="4445"/>
            <wp:wrapNone/>
            <wp:docPr id="132" name="Picture 132" descr="WhatsApp Image 2025-01-14 at 13.23.17_62f85a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 descr="WhatsApp Image 2025-01-14 at 13.23.17_62f85a4c"/>
                    <pic:cNvPicPr>
                      <a:picLocks noChangeAspect="1"/>
                    </pic:cNvPicPr>
                  </pic:nvPicPr>
                  <pic:blipFill>
                    <a:blip r:embed="rId44"/>
                    <a:srcRect r="4815"/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794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0CC3F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BA1E74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E96FD0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86ED38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0F1F57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8AE5DB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23F74C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890D08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15AF7C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B65552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5BD609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DA55C9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43A322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2C8664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AE316B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C25BD5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07CB81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64D71E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2E519F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7EE769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0064B1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5D5722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FC3873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3D5C40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B154D6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31FF03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757296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24B49B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0FDCAE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C87536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B59024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 w:val="22"/>
          <w:lang w:val="zh-CN" w:eastAsia="zh-CN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-172085</wp:posOffset>
            </wp:positionH>
            <wp:positionV relativeFrom="paragraph">
              <wp:posOffset>-53975</wp:posOffset>
            </wp:positionV>
            <wp:extent cx="5588000" cy="8073390"/>
            <wp:effectExtent l="0" t="0" r="0" b="0"/>
            <wp:wrapNone/>
            <wp:docPr id="133" name="Picture 133" descr="WhatsApp Image 2025-01-14 at 13.23.28_72bde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 descr="WhatsApp Image 2025-01-14 at 13.23.28_72bde994"/>
                    <pic:cNvPicPr>
                      <a:picLocks noChangeAspect="1"/>
                    </pic:cNvPicPr>
                  </pic:nvPicPr>
                  <pic:blipFill>
                    <a:blip r:embed="rId45"/>
                    <a:srcRect l="4063" r="2815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8073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56630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9C5E2C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8E71E2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642175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73C230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8977FB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DD5DDF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B1AC90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DA4152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673DF7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589EF9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5188B7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E491E1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842005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D41652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77A186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036B2A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D4CABA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615A4E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A9F6B5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70B131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57526E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C7A1D4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6E7126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6DA91B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DBC253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DA9DE5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105AB8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DCC8D7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372B8B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401063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 w:val="22"/>
          <w:lang w:val="zh-CN" w:eastAsia="zh-CN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-190500</wp:posOffset>
            </wp:positionV>
            <wp:extent cx="5415915" cy="7145655"/>
            <wp:effectExtent l="0" t="0" r="0" b="0"/>
            <wp:wrapNone/>
            <wp:docPr id="134" name="Picture 134" descr="WhatsApp Image 2025-01-14 at 13.23.39_a29747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 descr="WhatsApp Image 2025-01-14 at 13.23.39_a297476a"/>
                    <pic:cNvPicPr>
                      <a:picLocks noChangeAspect="1"/>
                    </pic:cNvPicPr>
                  </pic:nvPicPr>
                  <pic:blipFill>
                    <a:blip r:embed="rId46"/>
                    <a:srcRect l="4720" r="5026"/>
                    <a:stretch>
                      <a:fillRect/>
                    </a:stretch>
                  </pic:blipFill>
                  <pic:spPr>
                    <a:xfrm>
                      <a:off x="0" y="0"/>
                      <a:ext cx="5415915" cy="714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5004B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9ACF9E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BD59DD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573B3B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0EE7CE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3352C6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01729B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697B54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952454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065775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1151F4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68E187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150ADE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2F62A5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4B64F9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DF71DB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7A9E0E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E7B2E8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4388E3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14485F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842228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321F1F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3812A7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CC51F4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3D89E7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8FE21C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3FC3D3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D30F34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9CDDD5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AED564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2B20B1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 w:val="22"/>
          <w:lang w:val="zh-CN" w:eastAsia="zh-CN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-242570</wp:posOffset>
            </wp:positionV>
            <wp:extent cx="5307330" cy="8103870"/>
            <wp:effectExtent l="0" t="0" r="1270" b="11430"/>
            <wp:wrapNone/>
            <wp:docPr id="137" name="Picture 137" descr="WhatsApp Image 2025-01-14 at 13.31.23_e1ef52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 descr="WhatsApp Image 2025-01-14 at 13.31.23_e1ef52b7"/>
                    <pic:cNvPicPr>
                      <a:picLocks noChangeAspect="1"/>
                    </pic:cNvPicPr>
                  </pic:nvPicPr>
                  <pic:blipFill>
                    <a:blip r:embed="rId47"/>
                    <a:srcRect l="8000" r="4921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810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4D356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8EDA7D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EFC9E1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FFAE56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165E04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563DC3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0D8E51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BE3B19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DDAF56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DA9D50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ECD3F1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6C6071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532F8A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CCC2B5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41FD01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D2E626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0AA216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0A6374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B7A836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92AB76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672486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4D13D4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1ED61B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D4A06A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1D9BBD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150CFF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844814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3AB84D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E4618A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5095A3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9E419E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 w:val="22"/>
          <w:lang w:val="zh-CN" w:eastAsia="zh-CN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-335915</wp:posOffset>
            </wp:positionH>
            <wp:positionV relativeFrom="paragraph">
              <wp:posOffset>-347345</wp:posOffset>
            </wp:positionV>
            <wp:extent cx="5612765" cy="8214995"/>
            <wp:effectExtent l="0" t="0" r="635" b="1905"/>
            <wp:wrapNone/>
            <wp:docPr id="139" name="Picture 139" descr="WhatsApp Image 2025-01-14 at 13.31.35_ac853d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 descr="WhatsApp Image 2025-01-14 at 13.31.35_ac853dd6"/>
                    <pic:cNvPicPr>
                      <a:picLocks noChangeAspect="1"/>
                    </pic:cNvPicPr>
                  </pic:nvPicPr>
                  <pic:blipFill>
                    <a:blip r:embed="rId48"/>
                    <a:srcRect r="7296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D0815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BC98B5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948C2E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93E24D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0557C8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C7853B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C40261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B61663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5A3BDC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735453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03FD0B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6724E4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EC9586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1E638F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F94040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CB9411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A32826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F8492F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0E173C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28CB1A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E6F7D0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114FD6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4D3DA2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05EE1A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6C9A73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82338E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03C7E1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35AB7A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EA4123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9BFBF2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A15E91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 w:val="22"/>
          <w:lang w:val="zh-CN" w:eastAsia="zh-CN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14605</wp:posOffset>
            </wp:positionV>
            <wp:extent cx="4944110" cy="7049135"/>
            <wp:effectExtent l="0" t="0" r="0" b="0"/>
            <wp:wrapNone/>
            <wp:docPr id="140" name="Picture 140" descr="WhatsApp Image 2025-01-14 at 13.31.45_cce8b8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 descr="WhatsApp Image 2025-01-14 at 13.31.45_cce8b84f"/>
                    <pic:cNvPicPr>
                      <a:picLocks noChangeAspect="1"/>
                    </pic:cNvPicPr>
                  </pic:nvPicPr>
                  <pic:blipFill>
                    <a:blip r:embed="rId49"/>
                    <a:srcRect l="13143" t="4965" r="4466"/>
                    <a:stretch>
                      <a:fillRect/>
                    </a:stretch>
                  </pic:blipFill>
                  <pic:spPr>
                    <a:xfrm>
                      <a:off x="0" y="0"/>
                      <a:ext cx="4944110" cy="704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15E88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2CF85C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371CAA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072285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7AA17F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78FCCF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C4CC04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F07B9A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82BFA2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903D92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BA0B7B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2431A1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72FBA2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CCDB7C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7E14A6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45A4D2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770CBF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58FB7B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E627EC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A4B047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4828D3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0EECFD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9C6378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301ECC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FAD12A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AF09F8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4C8818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94D4CE7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3D989B52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301B71CA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346834A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353790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 xml:space="preserve">FOTO PELAKSANA VALIDASI AHLI MATERI </w:t>
      </w:r>
    </w:p>
    <w:p w14:paraId="5365C42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74906E4">
      <w:pPr>
        <w:numPr>
          <w:ilvl w:val="0"/>
          <w:numId w:val="11"/>
        </w:numPr>
        <w:jc w:val="center"/>
        <w:rPr>
          <w:rFonts w:cs="Times New Roman"/>
          <w:b/>
          <w:bCs/>
          <w:sz w:val="22"/>
        </w:rPr>
      </w:pPr>
      <w:r>
        <w:rPr>
          <w:rFonts w:cs="Times New Roman"/>
          <w:b/>
          <w:bCs/>
          <w:sz w:val="22"/>
        </w:rPr>
        <w:t>Validator 1 : Dr. Azmy Ali Muchtar, S. Pd, M.Pd dari Universitas Islam Jakarta</w:t>
      </w:r>
    </w:p>
    <w:p w14:paraId="55C603FC">
      <w:pPr>
        <w:widowControl w:val="0"/>
        <w:autoSpaceDE w:val="0"/>
        <w:autoSpaceDN w:val="0"/>
        <w:jc w:val="center"/>
        <w:rPr>
          <w:rFonts w:cs="Times New Roman"/>
          <w:b/>
          <w:bCs/>
          <w:sz w:val="22"/>
        </w:rPr>
      </w:pPr>
      <w:r>
        <w:rPr>
          <w:rFonts w:hint="default" w:cs="Times New Roman"/>
          <w:b/>
          <w:bCs/>
          <w:sz w:val="22"/>
          <w:lang w:val="en-US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1124585</wp:posOffset>
            </wp:positionH>
            <wp:positionV relativeFrom="paragraph">
              <wp:posOffset>83820</wp:posOffset>
            </wp:positionV>
            <wp:extent cx="2686685" cy="2015490"/>
            <wp:effectExtent l="0" t="0" r="5715" b="3810"/>
            <wp:wrapNone/>
            <wp:docPr id="77" name="Picture 77" descr="WhatsApp Image 2025-01-20 at 14.58.19_0a585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WhatsApp Image 2025-01-20 at 14.58.19_0a58562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686685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301C21">
      <w:pPr>
        <w:widowControl w:val="0"/>
        <w:autoSpaceDE w:val="0"/>
        <w:autoSpaceDN w:val="0"/>
        <w:jc w:val="center"/>
        <w:rPr>
          <w:rFonts w:hint="default" w:cs="Times New Roman"/>
          <w:b/>
          <w:bCs/>
          <w:sz w:val="22"/>
          <w:lang w:val="en-US"/>
        </w:rPr>
      </w:pPr>
    </w:p>
    <w:p w14:paraId="3D518426">
      <w:pPr>
        <w:widowControl w:val="0"/>
        <w:autoSpaceDE w:val="0"/>
        <w:autoSpaceDN w:val="0"/>
        <w:jc w:val="both"/>
        <w:rPr>
          <w:rFonts w:cs="Times New Roman"/>
          <w:b/>
          <w:bCs/>
          <w:sz w:val="22"/>
        </w:rPr>
      </w:pPr>
    </w:p>
    <w:p w14:paraId="3AA2ADEA">
      <w:pPr>
        <w:widowControl w:val="0"/>
        <w:autoSpaceDE w:val="0"/>
        <w:autoSpaceDN w:val="0"/>
        <w:jc w:val="center"/>
        <w:rPr>
          <w:rFonts w:cs="Times New Roman"/>
          <w:b/>
          <w:bCs/>
          <w:sz w:val="22"/>
        </w:rPr>
      </w:pPr>
    </w:p>
    <w:p w14:paraId="44B4157E">
      <w:pPr>
        <w:widowControl w:val="0"/>
        <w:autoSpaceDE w:val="0"/>
        <w:autoSpaceDN w:val="0"/>
        <w:jc w:val="center"/>
        <w:rPr>
          <w:rFonts w:cs="Times New Roman"/>
          <w:b/>
          <w:bCs/>
          <w:sz w:val="22"/>
        </w:rPr>
      </w:pPr>
    </w:p>
    <w:p w14:paraId="2FA9553E">
      <w:pPr>
        <w:widowControl w:val="0"/>
        <w:autoSpaceDE w:val="0"/>
        <w:autoSpaceDN w:val="0"/>
        <w:jc w:val="center"/>
        <w:rPr>
          <w:rFonts w:cs="Times New Roman"/>
          <w:b/>
          <w:bCs/>
          <w:sz w:val="22"/>
        </w:rPr>
      </w:pPr>
    </w:p>
    <w:p w14:paraId="4B7E465E">
      <w:pPr>
        <w:widowControl w:val="0"/>
        <w:autoSpaceDE w:val="0"/>
        <w:autoSpaceDN w:val="0"/>
        <w:jc w:val="center"/>
        <w:rPr>
          <w:rFonts w:cs="Times New Roman"/>
          <w:b/>
          <w:bCs/>
          <w:sz w:val="22"/>
        </w:rPr>
      </w:pPr>
    </w:p>
    <w:p w14:paraId="7926CD90">
      <w:pPr>
        <w:widowControl w:val="0"/>
        <w:autoSpaceDE w:val="0"/>
        <w:autoSpaceDN w:val="0"/>
        <w:jc w:val="both"/>
        <w:rPr>
          <w:rFonts w:cs="Times New Roman"/>
          <w:b/>
          <w:bCs/>
          <w:sz w:val="22"/>
        </w:rPr>
      </w:pPr>
    </w:p>
    <w:p w14:paraId="1F0EFAFE">
      <w:pPr>
        <w:numPr>
          <w:ilvl w:val="0"/>
          <w:numId w:val="11"/>
        </w:numPr>
        <w:jc w:val="center"/>
        <w:rPr>
          <w:rFonts w:cs="Times New Roman"/>
          <w:b/>
          <w:bCs/>
          <w:sz w:val="22"/>
        </w:rPr>
      </w:pPr>
      <w:r>
        <w:rPr>
          <w:rFonts w:cs="Times New Roman"/>
          <w:b/>
          <w:bCs/>
          <w:sz w:val="22"/>
        </w:rPr>
        <w:t>Bapak KH. Ahmad Muzani, S.Ag, M.A. Mudir Ma’had Al Falah Grobog Wetan</w:t>
      </w:r>
    </w:p>
    <w:p w14:paraId="6116D354">
      <w:pPr>
        <w:widowControl w:val="0"/>
        <w:autoSpaceDE w:val="0"/>
        <w:autoSpaceDN w:val="0"/>
        <w:jc w:val="center"/>
        <w:rPr>
          <w:rFonts w:cs="Times New Roman"/>
          <w:b/>
          <w:bCs/>
          <w:sz w:val="22"/>
        </w:rPr>
      </w:pPr>
      <w:r>
        <w:rPr>
          <w:rFonts w:cs="Times New Roman"/>
          <w:b/>
          <w:bCs/>
          <w:sz w:val="22"/>
          <w:lang w:val="zh-CN" w:eastAsia="zh-CN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1174115</wp:posOffset>
            </wp:positionH>
            <wp:positionV relativeFrom="paragraph">
              <wp:posOffset>64135</wp:posOffset>
            </wp:positionV>
            <wp:extent cx="2736215" cy="2052320"/>
            <wp:effectExtent l="0" t="0" r="6985" b="5080"/>
            <wp:wrapNone/>
            <wp:docPr id="32" name="Picture 32" descr="WhatsApp Image 2025-01-08 at 09.14.06_f72cc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WhatsApp Image 2025-01-08 at 09.14.06_f72cc17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89C8B7">
      <w:pPr>
        <w:widowControl w:val="0"/>
        <w:autoSpaceDE w:val="0"/>
        <w:autoSpaceDN w:val="0"/>
        <w:jc w:val="center"/>
        <w:rPr>
          <w:rFonts w:cs="Times New Roman"/>
          <w:b/>
          <w:bCs/>
          <w:sz w:val="22"/>
        </w:rPr>
      </w:pPr>
    </w:p>
    <w:p w14:paraId="54B28E6D">
      <w:pPr>
        <w:widowControl w:val="0"/>
        <w:autoSpaceDE w:val="0"/>
        <w:autoSpaceDN w:val="0"/>
        <w:jc w:val="center"/>
        <w:rPr>
          <w:rFonts w:cs="Times New Roman"/>
          <w:b/>
          <w:bCs/>
          <w:sz w:val="22"/>
        </w:rPr>
      </w:pPr>
    </w:p>
    <w:p w14:paraId="735366C6">
      <w:pPr>
        <w:widowControl w:val="0"/>
        <w:autoSpaceDE w:val="0"/>
        <w:autoSpaceDN w:val="0"/>
        <w:jc w:val="center"/>
        <w:rPr>
          <w:rFonts w:cs="Times New Roman"/>
          <w:b/>
          <w:bCs/>
          <w:sz w:val="22"/>
        </w:rPr>
      </w:pPr>
    </w:p>
    <w:p w14:paraId="492BF264">
      <w:pPr>
        <w:widowControl w:val="0"/>
        <w:autoSpaceDE w:val="0"/>
        <w:autoSpaceDN w:val="0"/>
        <w:jc w:val="center"/>
        <w:rPr>
          <w:rFonts w:cs="Times New Roman"/>
          <w:b/>
          <w:bCs/>
          <w:sz w:val="22"/>
        </w:rPr>
      </w:pPr>
    </w:p>
    <w:p w14:paraId="799CF767">
      <w:pPr>
        <w:widowControl w:val="0"/>
        <w:autoSpaceDE w:val="0"/>
        <w:autoSpaceDN w:val="0"/>
        <w:jc w:val="center"/>
        <w:rPr>
          <w:rFonts w:cs="Times New Roman"/>
          <w:b/>
          <w:bCs/>
          <w:sz w:val="22"/>
        </w:rPr>
      </w:pPr>
    </w:p>
    <w:p w14:paraId="6F3C7A0B">
      <w:pPr>
        <w:widowControl w:val="0"/>
        <w:autoSpaceDE w:val="0"/>
        <w:autoSpaceDN w:val="0"/>
        <w:jc w:val="center"/>
        <w:rPr>
          <w:rFonts w:cs="Times New Roman"/>
          <w:b/>
          <w:bCs/>
          <w:sz w:val="22"/>
        </w:rPr>
      </w:pPr>
    </w:p>
    <w:p w14:paraId="52453675">
      <w:pPr>
        <w:widowControl w:val="0"/>
        <w:autoSpaceDE w:val="0"/>
        <w:autoSpaceDN w:val="0"/>
        <w:jc w:val="center"/>
        <w:rPr>
          <w:rFonts w:cs="Times New Roman"/>
          <w:b/>
          <w:bCs/>
          <w:sz w:val="22"/>
        </w:rPr>
      </w:pPr>
    </w:p>
    <w:p w14:paraId="7CE49247">
      <w:pPr>
        <w:widowControl w:val="0"/>
        <w:autoSpaceDE w:val="0"/>
        <w:autoSpaceDN w:val="0"/>
        <w:jc w:val="both"/>
        <w:rPr>
          <w:rFonts w:cs="Times New Roman"/>
          <w:b/>
          <w:bCs/>
          <w:sz w:val="22"/>
        </w:rPr>
      </w:pPr>
    </w:p>
    <w:p w14:paraId="06F6F98D">
      <w:pPr>
        <w:numPr>
          <w:ilvl w:val="0"/>
          <w:numId w:val="11"/>
        </w:numPr>
        <w:jc w:val="center"/>
        <w:rPr>
          <w:rFonts w:cs="Times New Roman"/>
          <w:b/>
          <w:bCs/>
          <w:sz w:val="22"/>
        </w:rPr>
      </w:pPr>
      <w:r>
        <w:rPr>
          <w:rFonts w:cs="Times New Roman"/>
          <w:b/>
          <w:bCs/>
          <w:sz w:val="22"/>
          <w:lang w:val="zh-CN" w:eastAsia="zh-CN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1202690</wp:posOffset>
            </wp:positionH>
            <wp:positionV relativeFrom="paragraph">
              <wp:posOffset>263525</wp:posOffset>
            </wp:positionV>
            <wp:extent cx="2710180" cy="2007870"/>
            <wp:effectExtent l="0" t="0" r="7620" b="11430"/>
            <wp:wrapNone/>
            <wp:docPr id="72" name="Picture 72" descr="WhatsApp Image 2025-01-08 at 09.04.30_46e2cb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WhatsApp Image 2025-01-08 at 09.04.30_46e2cbfd"/>
                    <pic:cNvPicPr>
                      <a:picLocks noChangeAspect="1"/>
                    </pic:cNvPicPr>
                  </pic:nvPicPr>
                  <pic:blipFill>
                    <a:blip r:embed="rId52"/>
                    <a:srcRect t="26552"/>
                    <a:stretch>
                      <a:fillRect/>
                    </a:stretch>
                  </pic:blipFill>
                  <pic:spPr>
                    <a:xfrm>
                      <a:off x="0" y="0"/>
                      <a:ext cx="2710180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b/>
          <w:bCs/>
          <w:sz w:val="22"/>
        </w:rPr>
        <w:t>Validator 3 : Bapak Chairi Yogi Anwar, S. Pd dari MAN 2 Tegal</w:t>
      </w:r>
    </w:p>
    <w:p w14:paraId="608A9FB3">
      <w:pPr>
        <w:jc w:val="center"/>
        <w:rPr>
          <w:rFonts w:cs="Times New Roman"/>
          <w:b/>
          <w:bCs/>
          <w:sz w:val="22"/>
        </w:rPr>
      </w:pPr>
    </w:p>
    <w:p w14:paraId="0144A786">
      <w:pPr>
        <w:jc w:val="center"/>
        <w:rPr>
          <w:rFonts w:cs="Times New Roman"/>
          <w:b/>
          <w:bCs/>
          <w:sz w:val="22"/>
        </w:rPr>
      </w:pPr>
    </w:p>
    <w:p w14:paraId="1656659B">
      <w:pPr>
        <w:jc w:val="center"/>
        <w:rPr>
          <w:rFonts w:cs="Times New Roman"/>
          <w:b/>
          <w:bCs/>
          <w:sz w:val="22"/>
        </w:rPr>
      </w:pPr>
    </w:p>
    <w:p w14:paraId="0627AAD8">
      <w:pPr>
        <w:jc w:val="center"/>
        <w:rPr>
          <w:rFonts w:cs="Times New Roman"/>
          <w:b/>
          <w:bCs/>
          <w:sz w:val="22"/>
        </w:rPr>
      </w:pPr>
    </w:p>
    <w:p w14:paraId="475EB243">
      <w:pPr>
        <w:jc w:val="center"/>
        <w:rPr>
          <w:rFonts w:cs="Times New Roman"/>
          <w:b/>
          <w:bCs/>
          <w:sz w:val="22"/>
        </w:rPr>
      </w:pPr>
    </w:p>
    <w:p w14:paraId="4E1AC4B7">
      <w:pPr>
        <w:jc w:val="center"/>
        <w:rPr>
          <w:rFonts w:cs="Times New Roman"/>
          <w:b/>
          <w:bCs/>
          <w:sz w:val="22"/>
        </w:rPr>
      </w:pPr>
    </w:p>
    <w:p w14:paraId="088255E7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142ECE5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 xml:space="preserve">ANGKET PENILAIAN AHLI MEDIA </w:t>
      </w:r>
    </w:p>
    <w:p w14:paraId="5BE12BF6">
      <w:pPr>
        <w:spacing w:line="240" w:lineRule="auto"/>
        <w:ind w:left="1555" w:hanging="1555" w:hangingChars="707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 xml:space="preserve">Judul Penelitian : </w:t>
      </w:r>
      <w:r>
        <w:rPr>
          <w:rFonts w:cs="Times New Roman"/>
          <w:bCs/>
          <w:sz w:val="22"/>
        </w:rPr>
        <w:t xml:space="preserve">Pengembangan E-Modul </w:t>
      </w:r>
      <w:r>
        <w:rPr>
          <w:rFonts w:cs="Times New Roman"/>
          <w:bCs/>
          <w:i/>
          <w:sz w:val="22"/>
        </w:rPr>
        <w:t xml:space="preserve">Mufrodat </w:t>
      </w:r>
      <w:r>
        <w:rPr>
          <w:rFonts w:cs="Times New Roman"/>
          <w:bCs/>
          <w:iCs/>
          <w:sz w:val="22"/>
        </w:rPr>
        <w:t>d</w:t>
      </w:r>
      <w:r>
        <w:rPr>
          <w:rFonts w:cs="Times New Roman"/>
          <w:bCs/>
          <w:sz w:val="22"/>
        </w:rPr>
        <w:t>engan</w:t>
      </w:r>
      <w:r>
        <w:rPr>
          <w:rFonts w:cs="Times New Roman"/>
          <w:bCs/>
          <w:spacing w:val="-2"/>
          <w:sz w:val="22"/>
        </w:rPr>
        <w:t xml:space="preserve"> </w:t>
      </w:r>
      <w:r>
        <w:rPr>
          <w:rFonts w:cs="Times New Roman"/>
          <w:bCs/>
          <w:sz w:val="22"/>
        </w:rPr>
        <w:t xml:space="preserve">Metode </w:t>
      </w:r>
      <w:r>
        <w:rPr>
          <w:rFonts w:cs="Times New Roman"/>
          <w:bCs/>
          <w:i/>
          <w:iCs/>
          <w:sz w:val="22"/>
        </w:rPr>
        <w:t xml:space="preserve">Isyaroh </w:t>
      </w:r>
      <w:r>
        <w:rPr>
          <w:rFonts w:cs="Times New Roman"/>
          <w:bCs/>
          <w:sz w:val="22"/>
        </w:rPr>
        <w:t>Berbasis</w:t>
      </w:r>
      <w:r>
        <w:rPr>
          <w:rFonts w:cs="Times New Roman"/>
          <w:bCs/>
          <w:iCs/>
          <w:sz w:val="22"/>
        </w:rPr>
        <w:t xml:space="preserve"> Kearifan Lokal</w:t>
      </w:r>
      <w:r>
        <w:rPr>
          <w:rFonts w:cs="Times New Roman"/>
          <w:bCs/>
          <w:i/>
          <w:sz w:val="22"/>
        </w:rPr>
        <w:t xml:space="preserve"> </w:t>
      </w:r>
      <w:r>
        <w:rPr>
          <w:rFonts w:cs="Times New Roman"/>
          <w:bCs/>
          <w:iCs/>
          <w:sz w:val="22"/>
        </w:rPr>
        <w:t>u</w:t>
      </w:r>
      <w:r>
        <w:rPr>
          <w:rFonts w:cs="Times New Roman"/>
          <w:bCs/>
          <w:sz w:val="22"/>
        </w:rPr>
        <w:t>ntuk Meningkatkan Pemahaman Teks Berbahasa Arab pada</w:t>
      </w:r>
      <w:r>
        <w:rPr>
          <w:rFonts w:cs="Times New Roman"/>
          <w:bCs/>
          <w:spacing w:val="-2"/>
          <w:sz w:val="22"/>
        </w:rPr>
        <w:t xml:space="preserve"> </w:t>
      </w:r>
      <w:r>
        <w:rPr>
          <w:rFonts w:cs="Times New Roman"/>
          <w:bCs/>
          <w:sz w:val="22"/>
        </w:rPr>
        <w:t>Peserta</w:t>
      </w:r>
      <w:r>
        <w:rPr>
          <w:rFonts w:cs="Times New Roman"/>
          <w:bCs/>
          <w:spacing w:val="-3"/>
          <w:sz w:val="22"/>
        </w:rPr>
        <w:t xml:space="preserve"> </w:t>
      </w:r>
      <w:r>
        <w:rPr>
          <w:rFonts w:cs="Times New Roman"/>
          <w:bCs/>
          <w:sz w:val="22"/>
        </w:rPr>
        <w:t>Didik</w:t>
      </w:r>
      <w:r>
        <w:rPr>
          <w:rFonts w:cs="Times New Roman"/>
          <w:bCs/>
          <w:spacing w:val="-3"/>
          <w:sz w:val="22"/>
        </w:rPr>
        <w:t xml:space="preserve"> </w:t>
      </w:r>
      <w:r>
        <w:rPr>
          <w:rFonts w:cs="Times New Roman"/>
          <w:bCs/>
          <w:sz w:val="22"/>
        </w:rPr>
        <w:t>Madrasah</w:t>
      </w:r>
      <w:r>
        <w:rPr>
          <w:rFonts w:cs="Times New Roman"/>
          <w:bCs/>
          <w:spacing w:val="-2"/>
          <w:sz w:val="22"/>
        </w:rPr>
        <w:t xml:space="preserve"> </w:t>
      </w:r>
      <w:r>
        <w:rPr>
          <w:rFonts w:cs="Times New Roman"/>
          <w:bCs/>
          <w:sz w:val="22"/>
        </w:rPr>
        <w:t xml:space="preserve">Aliyah </w:t>
      </w:r>
    </w:p>
    <w:p w14:paraId="5F671D62">
      <w:pPr>
        <w:spacing w:line="240" w:lineRule="auto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 xml:space="preserve">Mata Pelajaran   : Bahasa Arab </w:t>
      </w:r>
    </w:p>
    <w:p w14:paraId="6B215631">
      <w:pPr>
        <w:spacing w:line="240" w:lineRule="auto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>Kelas/Semester  : XI / Ganjil</w:t>
      </w:r>
    </w:p>
    <w:p w14:paraId="6E2BE4FF">
      <w:pPr>
        <w:spacing w:line="240" w:lineRule="auto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 xml:space="preserve">Validator </w:t>
      </w:r>
      <w:r>
        <w:rPr>
          <w:rFonts w:cs="Times New Roman"/>
          <w:sz w:val="22"/>
        </w:rPr>
        <w:tab/>
      </w:r>
      <w:r>
        <w:rPr>
          <w:rFonts w:cs="Times New Roman"/>
          <w:sz w:val="22"/>
        </w:rPr>
        <w:t xml:space="preserve"> :</w:t>
      </w:r>
    </w:p>
    <w:p w14:paraId="68611773">
      <w:pPr>
        <w:spacing w:line="240" w:lineRule="auto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>Hari/Tanggal</w:t>
      </w:r>
      <w:r>
        <w:rPr>
          <w:rFonts w:cs="Times New Roman"/>
          <w:sz w:val="22"/>
        </w:rPr>
        <w:tab/>
      </w:r>
      <w:r>
        <w:rPr>
          <w:rFonts w:cs="Times New Roman"/>
          <w:sz w:val="22"/>
        </w:rPr>
        <w:t xml:space="preserve"> : </w:t>
      </w:r>
    </w:p>
    <w:p w14:paraId="094DCFD7">
      <w:pPr>
        <w:pStyle w:val="27"/>
        <w:numPr>
          <w:ilvl w:val="0"/>
          <w:numId w:val="12"/>
        </w:numPr>
        <w:ind w:left="865"/>
        <w:jc w:val="both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 xml:space="preserve">Petunjuk Pengisian Lembar Penilaian </w:t>
      </w:r>
    </w:p>
    <w:p w14:paraId="270FDC8F">
      <w:pPr>
        <w:pStyle w:val="27"/>
        <w:numPr>
          <w:ilvl w:val="0"/>
          <w:numId w:val="13"/>
        </w:numPr>
        <w:ind w:left="665" w:hanging="225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Lembar evaluasi ini digunakan untuk mendapatkan dari Bapak/Ibu sebagai ahli media tentang kualitas media yang sedang dikembangkan. </w:t>
      </w:r>
    </w:p>
    <w:p w14:paraId="1EF59F64">
      <w:pPr>
        <w:pStyle w:val="27"/>
        <w:numPr>
          <w:ilvl w:val="0"/>
          <w:numId w:val="13"/>
        </w:numPr>
        <w:ind w:left="665" w:hanging="225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Berilah tanda centang (</w:t>
      </w:r>
      <w:r>
        <w:rPr>
          <w:rFonts w:ascii="Times New Roman" w:hAnsi="Times New Roman" w:cs="Times New Roman"/>
        </w:rPr>
        <w:t>✓) pada kolom tabel pernyataan yang telah tersedia, dengan memberikan skor sesuai dengan kesesuaian dari pernyataan terhadap</w:t>
      </w:r>
      <w:r>
        <w:rPr>
          <w:rFonts w:ascii="Times New Roman" w:hAnsi="Times New Roman" w:cs="Times New Roman"/>
          <w:lang w:val="en-US"/>
        </w:rPr>
        <w:t xml:space="preserve"> media</w:t>
      </w:r>
      <w:r>
        <w:rPr>
          <w:rFonts w:ascii="Times New Roman" w:hAnsi="Times New Roman" w:cs="Times New Roman"/>
        </w:rPr>
        <w:t xml:space="preserve">. </w:t>
      </w:r>
    </w:p>
    <w:p w14:paraId="6A48A0A0">
      <w:pPr>
        <w:pStyle w:val="27"/>
        <w:ind w:left="709" w:hanging="4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Adapun 5 skor tersebut adalah sebagai berikut : </w:t>
      </w:r>
    </w:p>
    <w:p w14:paraId="1E583229">
      <w:pPr>
        <w:pStyle w:val="27"/>
        <w:ind w:left="709" w:hanging="4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Skor 5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: Sangat baik </w:t>
      </w:r>
    </w:p>
    <w:p w14:paraId="70AB359A">
      <w:pPr>
        <w:pStyle w:val="27"/>
        <w:ind w:left="709" w:hanging="4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Skor 4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: Baik </w:t>
      </w:r>
    </w:p>
    <w:p w14:paraId="4B1EE138">
      <w:pPr>
        <w:pStyle w:val="27"/>
        <w:ind w:left="709" w:hanging="4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Skor 3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: Cukup baik </w:t>
      </w:r>
    </w:p>
    <w:p w14:paraId="07C5912E">
      <w:pPr>
        <w:pStyle w:val="27"/>
        <w:ind w:left="709" w:hanging="4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Skor 2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: Kurang baik </w:t>
      </w:r>
    </w:p>
    <w:p w14:paraId="0AEE57D3">
      <w:pPr>
        <w:pStyle w:val="27"/>
        <w:ind w:left="709" w:hanging="49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Skor 1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: Tidak baik</w:t>
      </w:r>
    </w:p>
    <w:p w14:paraId="3C1C24E0">
      <w:pPr>
        <w:pStyle w:val="27"/>
        <w:numPr>
          <w:ilvl w:val="0"/>
          <w:numId w:val="13"/>
        </w:numPr>
        <w:ind w:left="665" w:hanging="225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 xml:space="preserve">Apabila dalam penilaian yang Bapak/Ibu berikan masih belum sesuai dan perlu diperbaiki maka akan direvisi lebih lanjut. </w:t>
      </w:r>
    </w:p>
    <w:p w14:paraId="2B66F08C">
      <w:pPr>
        <w:pStyle w:val="27"/>
        <w:numPr>
          <w:ilvl w:val="0"/>
          <w:numId w:val="13"/>
        </w:numPr>
        <w:ind w:left="665" w:hanging="225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 xml:space="preserve">Bapak/Ibu dimohon untuk memberikan </w:t>
      </w:r>
      <w:r>
        <w:rPr>
          <w:rFonts w:ascii="Times New Roman" w:hAnsi="Times New Roman" w:cs="Times New Roman"/>
          <w:lang w:val="en-US"/>
        </w:rPr>
        <w:t>k</w:t>
      </w:r>
      <w:r>
        <w:rPr>
          <w:rFonts w:ascii="Times New Roman" w:hAnsi="Times New Roman" w:cs="Times New Roman"/>
        </w:rPr>
        <w:t xml:space="preserve">esimpulan dengan memberikan tanda centang (✓) pada kolom yang tersedia. </w:t>
      </w:r>
    </w:p>
    <w:p w14:paraId="63746CAE">
      <w:pPr>
        <w:pStyle w:val="27"/>
        <w:numPr>
          <w:ilvl w:val="0"/>
          <w:numId w:val="13"/>
        </w:numPr>
        <w:ind w:left="665" w:hanging="225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 xml:space="preserve">Bapak/Ibu dimohonkan memberikan suatu saran dan komentar terhadap </w:t>
      </w:r>
      <w:r>
        <w:rPr>
          <w:rFonts w:ascii="Times New Roman" w:hAnsi="Times New Roman" w:cs="Times New Roman"/>
          <w:i/>
          <w:iCs/>
        </w:rPr>
        <w:t>e-modul</w:t>
      </w:r>
      <w:r>
        <w:rPr>
          <w:rFonts w:ascii="Times New Roman" w:hAnsi="Times New Roman" w:cs="Times New Roman"/>
        </w:rPr>
        <w:t xml:space="preserve"> yang dikembangkan.  </w:t>
      </w:r>
    </w:p>
    <w:p w14:paraId="24303860">
      <w:pPr>
        <w:pStyle w:val="27"/>
        <w:ind w:left="1440"/>
        <w:jc w:val="both"/>
        <w:rPr>
          <w:rFonts w:ascii="Times New Roman" w:hAnsi="Times New Roman" w:cs="Times New Roman"/>
          <w:lang w:val="en-US"/>
        </w:rPr>
      </w:pPr>
    </w:p>
    <w:p w14:paraId="3F205D46">
      <w:pPr>
        <w:pStyle w:val="27"/>
        <w:numPr>
          <w:ilvl w:val="0"/>
          <w:numId w:val="12"/>
        </w:numPr>
        <w:ind w:left="865" w:hanging="425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 xml:space="preserve">Tabel Pernyataan </w:t>
      </w:r>
    </w:p>
    <w:p w14:paraId="4221FB44">
      <w:pPr>
        <w:pStyle w:val="27"/>
        <w:rPr>
          <w:rFonts w:ascii="Times New Roman" w:hAnsi="Times New Roman" w:cs="Times New Roman"/>
          <w:lang w:val="en-US"/>
        </w:rPr>
      </w:pPr>
    </w:p>
    <w:tbl>
      <w:tblPr>
        <w:tblStyle w:val="15"/>
        <w:tblW w:w="0" w:type="auto"/>
        <w:tblInd w:w="7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7"/>
        <w:gridCol w:w="3941"/>
        <w:gridCol w:w="581"/>
        <w:gridCol w:w="559"/>
        <w:gridCol w:w="570"/>
        <w:gridCol w:w="570"/>
        <w:gridCol w:w="586"/>
      </w:tblGrid>
      <w:tr w14:paraId="48B0A1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76" w:type="dxa"/>
            <w:vMerge w:val="restart"/>
          </w:tcPr>
          <w:p w14:paraId="3A4B786D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  <w:t>No.</w:t>
            </w:r>
          </w:p>
        </w:tc>
        <w:tc>
          <w:tcPr>
            <w:tcW w:w="4411" w:type="dxa"/>
            <w:vMerge w:val="restart"/>
          </w:tcPr>
          <w:p w14:paraId="0765784E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  <w:t>Unsur Penilaian</w:t>
            </w:r>
          </w:p>
        </w:tc>
        <w:tc>
          <w:tcPr>
            <w:tcW w:w="3209" w:type="dxa"/>
            <w:gridSpan w:val="5"/>
          </w:tcPr>
          <w:p w14:paraId="736F910C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  <w:t>Skor Penilaian</w:t>
            </w:r>
          </w:p>
        </w:tc>
      </w:tr>
      <w:tr w14:paraId="681D7F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  <w:vMerge w:val="continue"/>
          </w:tcPr>
          <w:p w14:paraId="26466F5F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</w:pPr>
          </w:p>
        </w:tc>
        <w:tc>
          <w:tcPr>
            <w:tcW w:w="4411" w:type="dxa"/>
            <w:vMerge w:val="continue"/>
          </w:tcPr>
          <w:p w14:paraId="683382B2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</w:pPr>
          </w:p>
        </w:tc>
        <w:tc>
          <w:tcPr>
            <w:tcW w:w="651" w:type="dxa"/>
          </w:tcPr>
          <w:p w14:paraId="4649FD8F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  <w:t>1</w:t>
            </w:r>
          </w:p>
        </w:tc>
        <w:tc>
          <w:tcPr>
            <w:tcW w:w="625" w:type="dxa"/>
          </w:tcPr>
          <w:p w14:paraId="338702B0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  <w:t>2</w:t>
            </w:r>
          </w:p>
        </w:tc>
        <w:tc>
          <w:tcPr>
            <w:tcW w:w="638" w:type="dxa"/>
          </w:tcPr>
          <w:p w14:paraId="15F28B8D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  <w:t>3</w:t>
            </w:r>
          </w:p>
        </w:tc>
        <w:tc>
          <w:tcPr>
            <w:tcW w:w="638" w:type="dxa"/>
          </w:tcPr>
          <w:p w14:paraId="4034C05C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  <w:t>4</w:t>
            </w:r>
          </w:p>
        </w:tc>
        <w:tc>
          <w:tcPr>
            <w:tcW w:w="657" w:type="dxa"/>
          </w:tcPr>
          <w:p w14:paraId="464153CE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  <w:t>5</w:t>
            </w:r>
          </w:p>
        </w:tc>
      </w:tr>
      <w:tr w14:paraId="67D551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676" w:type="dxa"/>
          </w:tcPr>
          <w:p w14:paraId="5AF0CE3B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  <w:t>1.</w:t>
            </w:r>
          </w:p>
        </w:tc>
        <w:tc>
          <w:tcPr>
            <w:tcW w:w="4411" w:type="dxa"/>
          </w:tcPr>
          <w:p w14:paraId="1CA9C565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  <w:t>Desain dan Tampilan E-Modul</w:t>
            </w:r>
          </w:p>
        </w:tc>
        <w:tc>
          <w:tcPr>
            <w:tcW w:w="651" w:type="dxa"/>
          </w:tcPr>
          <w:p w14:paraId="657A083D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25" w:type="dxa"/>
          </w:tcPr>
          <w:p w14:paraId="7C3B787D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21482799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7A8B5BA8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57" w:type="dxa"/>
          </w:tcPr>
          <w:p w14:paraId="673ECEC6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</w:tr>
      <w:tr w14:paraId="507641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</w:trPr>
        <w:tc>
          <w:tcPr>
            <w:tcW w:w="676" w:type="dxa"/>
            <w:vMerge w:val="restart"/>
          </w:tcPr>
          <w:p w14:paraId="75EB3901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4411" w:type="dxa"/>
          </w:tcPr>
          <w:p w14:paraId="759E8DBE">
            <w:pPr>
              <w:pStyle w:val="27"/>
              <w:keepNext w:val="0"/>
              <w:keepLines w:val="0"/>
              <w:numPr>
                <w:ilvl w:val="0"/>
                <w:numId w:val="14"/>
              </w:numPr>
              <w:suppressLineNumbers w:val="0"/>
              <w:spacing w:before="0" w:beforeAutospacing="0" w:afterAutospacing="0"/>
              <w:ind w:left="452" w:right="0" w:hanging="452"/>
              <w:jc w:val="both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 xml:space="preserve">Tampilan e-modul ini menarik dan sesuai dengan kebutuhan peserta didik </w:t>
            </w:r>
          </w:p>
        </w:tc>
        <w:tc>
          <w:tcPr>
            <w:tcW w:w="651" w:type="dxa"/>
          </w:tcPr>
          <w:p w14:paraId="3A0F4E3D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25" w:type="dxa"/>
          </w:tcPr>
          <w:p w14:paraId="373BB547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54AC60C7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79BB861E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57" w:type="dxa"/>
          </w:tcPr>
          <w:p w14:paraId="39BDB93E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</w:tr>
      <w:tr w14:paraId="25EB14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  <w:vMerge w:val="continue"/>
          </w:tcPr>
          <w:p w14:paraId="2A1FF47D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4411" w:type="dxa"/>
          </w:tcPr>
          <w:p w14:paraId="0C9FACC4">
            <w:pPr>
              <w:pStyle w:val="27"/>
              <w:keepNext w:val="0"/>
              <w:keepLines w:val="0"/>
              <w:numPr>
                <w:ilvl w:val="0"/>
                <w:numId w:val="14"/>
              </w:numPr>
              <w:suppressLineNumbers w:val="0"/>
              <w:spacing w:before="0" w:beforeAutospacing="0" w:afterAutospacing="0"/>
              <w:ind w:left="452" w:right="0" w:hanging="452"/>
              <w:jc w:val="both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>Tata letak teks, gambar, dan elemen visual dalam e-modul ini tertata rapih dan mudah dipahami</w:t>
            </w:r>
          </w:p>
        </w:tc>
        <w:tc>
          <w:tcPr>
            <w:tcW w:w="651" w:type="dxa"/>
          </w:tcPr>
          <w:p w14:paraId="37B44E08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25" w:type="dxa"/>
          </w:tcPr>
          <w:p w14:paraId="6859524D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4638562E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65B10101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57" w:type="dxa"/>
          </w:tcPr>
          <w:p w14:paraId="3E6BABC7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</w:tr>
      <w:tr w14:paraId="0E97F2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  <w:vMerge w:val="continue"/>
          </w:tcPr>
          <w:p w14:paraId="0AB4DB0F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4411" w:type="dxa"/>
          </w:tcPr>
          <w:p w14:paraId="58B0F4E2">
            <w:pPr>
              <w:pStyle w:val="27"/>
              <w:keepNext w:val="0"/>
              <w:keepLines w:val="0"/>
              <w:numPr>
                <w:ilvl w:val="0"/>
                <w:numId w:val="14"/>
              </w:numPr>
              <w:suppressLineNumbers w:val="0"/>
              <w:spacing w:before="0" w:beforeAutospacing="0" w:afterAutospacing="0"/>
              <w:ind w:left="452" w:right="0" w:hanging="452"/>
              <w:jc w:val="both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>Kombinasi warna dalam e-modul ini menarik dan tidak mengganggu kenyamanan pembaca</w:t>
            </w:r>
          </w:p>
        </w:tc>
        <w:tc>
          <w:tcPr>
            <w:tcW w:w="651" w:type="dxa"/>
          </w:tcPr>
          <w:p w14:paraId="26C52ED2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25" w:type="dxa"/>
          </w:tcPr>
          <w:p w14:paraId="5157757E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2FB28FA0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5C4E3528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57" w:type="dxa"/>
          </w:tcPr>
          <w:p w14:paraId="548180D3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</w:tr>
      <w:tr w14:paraId="66DC8C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9" w:hRule="atLeast"/>
        </w:trPr>
        <w:tc>
          <w:tcPr>
            <w:tcW w:w="676" w:type="dxa"/>
            <w:vMerge w:val="continue"/>
          </w:tcPr>
          <w:p w14:paraId="25D84445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4411" w:type="dxa"/>
          </w:tcPr>
          <w:p w14:paraId="5A96F4F4">
            <w:pPr>
              <w:pStyle w:val="27"/>
              <w:keepNext w:val="0"/>
              <w:keepLines w:val="0"/>
              <w:numPr>
                <w:ilvl w:val="0"/>
                <w:numId w:val="14"/>
              </w:numPr>
              <w:suppressLineNumbers w:val="0"/>
              <w:spacing w:before="0" w:beforeAutospacing="0" w:afterAutospacing="0"/>
              <w:ind w:left="452" w:right="0" w:hanging="452"/>
              <w:jc w:val="both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 xml:space="preserve">Font dan ukuran teks dalam e-modul ini mudah dibaca oleh peserta didik </w:t>
            </w:r>
          </w:p>
        </w:tc>
        <w:tc>
          <w:tcPr>
            <w:tcW w:w="651" w:type="dxa"/>
          </w:tcPr>
          <w:p w14:paraId="6B4BA67A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25" w:type="dxa"/>
          </w:tcPr>
          <w:p w14:paraId="7E88645F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6A86F8D2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1B6D1B22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57" w:type="dxa"/>
          </w:tcPr>
          <w:p w14:paraId="64B96B81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</w:tr>
      <w:tr w14:paraId="72DECA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676" w:type="dxa"/>
            <w:vMerge w:val="continue"/>
          </w:tcPr>
          <w:p w14:paraId="57FC97AD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4411" w:type="dxa"/>
          </w:tcPr>
          <w:p w14:paraId="6BB3342B">
            <w:pPr>
              <w:pStyle w:val="27"/>
              <w:keepNext w:val="0"/>
              <w:keepLines w:val="0"/>
              <w:numPr>
                <w:ilvl w:val="0"/>
                <w:numId w:val="14"/>
              </w:numPr>
              <w:suppressLineNumbers w:val="0"/>
              <w:spacing w:before="0" w:beforeAutospacing="0" w:afterAutospacing="0"/>
              <w:ind w:left="452" w:right="0" w:hanging="452"/>
              <w:contextualSpacing/>
              <w:jc w:val="both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 xml:space="preserve">Tata letak (layout) elemen pada e-modul tersusun secara rapi dan terstruktur </w:t>
            </w:r>
          </w:p>
          <w:p w14:paraId="1C0BA600">
            <w:pPr>
              <w:pStyle w:val="27"/>
              <w:keepNext w:val="0"/>
              <w:keepLines w:val="0"/>
              <w:suppressLineNumbers w:val="0"/>
              <w:tabs>
                <w:tab w:val="left" w:pos="425"/>
              </w:tabs>
              <w:spacing w:before="0" w:beforeAutospacing="0" w:afterAutospacing="0"/>
              <w:ind w:left="0" w:right="0" w:firstLine="0"/>
              <w:contextualSpacing/>
              <w:jc w:val="both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51" w:type="dxa"/>
          </w:tcPr>
          <w:p w14:paraId="6D0F99E8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25" w:type="dxa"/>
          </w:tcPr>
          <w:p w14:paraId="031C165C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7CA0EF18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2261F03D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57" w:type="dxa"/>
          </w:tcPr>
          <w:p w14:paraId="571D831F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</w:tr>
      <w:tr w14:paraId="1045C7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</w:trPr>
        <w:tc>
          <w:tcPr>
            <w:tcW w:w="676" w:type="dxa"/>
            <w:vMerge w:val="continue"/>
          </w:tcPr>
          <w:p w14:paraId="0DE0013F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4411" w:type="dxa"/>
          </w:tcPr>
          <w:p w14:paraId="60EE48DB">
            <w:pPr>
              <w:pStyle w:val="27"/>
              <w:keepNext w:val="0"/>
              <w:keepLines w:val="0"/>
              <w:numPr>
                <w:ilvl w:val="0"/>
                <w:numId w:val="14"/>
              </w:numPr>
              <w:suppressLineNumbers w:val="0"/>
              <w:spacing w:before="0" w:beforeAutospacing="0" w:afterAutospacing="0"/>
              <w:ind w:left="452" w:right="0" w:hanging="452"/>
              <w:contextualSpacing/>
              <w:jc w:val="both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 xml:space="preserve">Ilustrasi, gambar, atau ikon dalam e-modul relevan dengan materi yang disampaikan </w:t>
            </w:r>
          </w:p>
        </w:tc>
        <w:tc>
          <w:tcPr>
            <w:tcW w:w="651" w:type="dxa"/>
          </w:tcPr>
          <w:p w14:paraId="7B7A6DAA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25" w:type="dxa"/>
          </w:tcPr>
          <w:p w14:paraId="1F3987E9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2201C45D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30FFBF8C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57" w:type="dxa"/>
          </w:tcPr>
          <w:p w14:paraId="7216C4C4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</w:tr>
      <w:tr w14:paraId="0B1474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676" w:type="dxa"/>
          </w:tcPr>
          <w:p w14:paraId="221CC04B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  <w:t>2.</w:t>
            </w:r>
          </w:p>
        </w:tc>
        <w:tc>
          <w:tcPr>
            <w:tcW w:w="4411" w:type="dxa"/>
          </w:tcPr>
          <w:p w14:paraId="21E49797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  <w:t xml:space="preserve">Kesesuaian Media dengan Materi </w:t>
            </w:r>
          </w:p>
        </w:tc>
        <w:tc>
          <w:tcPr>
            <w:tcW w:w="651" w:type="dxa"/>
          </w:tcPr>
          <w:p w14:paraId="0FBBE169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25" w:type="dxa"/>
          </w:tcPr>
          <w:p w14:paraId="374CDF10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1609EABD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2B3F8BA6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57" w:type="dxa"/>
          </w:tcPr>
          <w:p w14:paraId="65366663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</w:tr>
      <w:tr w14:paraId="03DF67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28825DD8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4411" w:type="dxa"/>
          </w:tcPr>
          <w:p w14:paraId="32D2ADEC">
            <w:pPr>
              <w:pStyle w:val="27"/>
              <w:keepNext w:val="0"/>
              <w:keepLines w:val="0"/>
              <w:numPr>
                <w:ilvl w:val="0"/>
                <w:numId w:val="14"/>
              </w:numPr>
              <w:suppressLineNumbers w:val="0"/>
              <w:spacing w:before="0" w:beforeAutospacing="0" w:afterAutospacing="0"/>
              <w:ind w:left="452" w:right="0" w:hanging="452"/>
              <w:jc w:val="both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>Media visual yang digunakan dalam e-modul mendukung pemahaman peserta didik terhadap materi mufrodat</w:t>
            </w:r>
          </w:p>
        </w:tc>
        <w:tc>
          <w:tcPr>
            <w:tcW w:w="651" w:type="dxa"/>
          </w:tcPr>
          <w:p w14:paraId="6E04B16D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25" w:type="dxa"/>
          </w:tcPr>
          <w:p w14:paraId="32155B13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4A17FD28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6658F5EA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57" w:type="dxa"/>
          </w:tcPr>
          <w:p w14:paraId="5CC5EB64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</w:tr>
      <w:tr w14:paraId="2F7436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4869A3B4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4411" w:type="dxa"/>
          </w:tcPr>
          <w:p w14:paraId="7DFFD439">
            <w:pPr>
              <w:pStyle w:val="27"/>
              <w:keepNext w:val="0"/>
              <w:keepLines w:val="0"/>
              <w:numPr>
                <w:ilvl w:val="0"/>
                <w:numId w:val="14"/>
              </w:numPr>
              <w:suppressLineNumbers w:val="0"/>
              <w:spacing w:before="0" w:beforeAutospacing="0" w:afterAutospacing="0"/>
              <w:ind w:left="452" w:right="0" w:hanging="452"/>
              <w:jc w:val="both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 xml:space="preserve">Gambar dan animasi dalam e-modul sesuai dengan materi yang disampaikan  </w:t>
            </w:r>
          </w:p>
        </w:tc>
        <w:tc>
          <w:tcPr>
            <w:tcW w:w="651" w:type="dxa"/>
          </w:tcPr>
          <w:p w14:paraId="6D8842EC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25" w:type="dxa"/>
          </w:tcPr>
          <w:p w14:paraId="17E75609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5E3E123E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63F7856C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57" w:type="dxa"/>
          </w:tcPr>
          <w:p w14:paraId="2B7F55C7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</w:tr>
      <w:tr w14:paraId="2DC3A7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4BDE4B65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4411" w:type="dxa"/>
          </w:tcPr>
          <w:p w14:paraId="4924C151">
            <w:pPr>
              <w:pStyle w:val="27"/>
              <w:keepNext w:val="0"/>
              <w:keepLines w:val="0"/>
              <w:numPr>
                <w:ilvl w:val="0"/>
                <w:numId w:val="14"/>
              </w:numPr>
              <w:suppressLineNumbers w:val="0"/>
              <w:spacing w:before="0" w:beforeAutospacing="0" w:afterAutospacing="0"/>
              <w:ind w:left="452" w:right="0" w:hanging="452"/>
              <w:jc w:val="both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 xml:space="preserve">Media kearifan lokal yang digunakan dalam e-modul ini membantu memperkaya pemahaman peserta didik </w:t>
            </w:r>
          </w:p>
        </w:tc>
        <w:tc>
          <w:tcPr>
            <w:tcW w:w="651" w:type="dxa"/>
          </w:tcPr>
          <w:p w14:paraId="14AFC25E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25" w:type="dxa"/>
          </w:tcPr>
          <w:p w14:paraId="60D7CF26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222A172A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4A37246A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57" w:type="dxa"/>
          </w:tcPr>
          <w:p w14:paraId="57FF565C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</w:tr>
      <w:tr w14:paraId="141708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676" w:type="dxa"/>
          </w:tcPr>
          <w:p w14:paraId="03B194D1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  <w:t>3.</w:t>
            </w:r>
          </w:p>
        </w:tc>
        <w:tc>
          <w:tcPr>
            <w:tcW w:w="4411" w:type="dxa"/>
          </w:tcPr>
          <w:p w14:paraId="307A0614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  <w:t>Interaktivitas dan Keterlibatan Pengguna</w:t>
            </w:r>
          </w:p>
        </w:tc>
        <w:tc>
          <w:tcPr>
            <w:tcW w:w="651" w:type="dxa"/>
          </w:tcPr>
          <w:p w14:paraId="7801F6B4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25" w:type="dxa"/>
          </w:tcPr>
          <w:p w14:paraId="421222F6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34555DCE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47B87B37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57" w:type="dxa"/>
          </w:tcPr>
          <w:p w14:paraId="68DD13B1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</w:tr>
      <w:tr w14:paraId="0E67BC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36240E81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4411" w:type="dxa"/>
          </w:tcPr>
          <w:p w14:paraId="3DE9590D">
            <w:pPr>
              <w:pStyle w:val="27"/>
              <w:keepNext w:val="0"/>
              <w:keepLines w:val="0"/>
              <w:numPr>
                <w:ilvl w:val="0"/>
                <w:numId w:val="14"/>
              </w:numPr>
              <w:suppressLineNumbers w:val="0"/>
              <w:spacing w:before="0" w:beforeAutospacing="0" w:afterAutospacing="0"/>
              <w:ind w:left="452" w:right="0" w:hanging="452"/>
              <w:jc w:val="both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>E-modul ini memiliki fitur interaktif yang menarik minat peserta didik untuk belajar</w:t>
            </w:r>
          </w:p>
        </w:tc>
        <w:tc>
          <w:tcPr>
            <w:tcW w:w="651" w:type="dxa"/>
          </w:tcPr>
          <w:p w14:paraId="0E8B618F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25" w:type="dxa"/>
          </w:tcPr>
          <w:p w14:paraId="4B066F1B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1DF12D97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65F80CF1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57" w:type="dxa"/>
          </w:tcPr>
          <w:p w14:paraId="0E633AF1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</w:tr>
      <w:tr w14:paraId="2782F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4BF6A8A1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4411" w:type="dxa"/>
          </w:tcPr>
          <w:p w14:paraId="1D2845D8">
            <w:pPr>
              <w:pStyle w:val="27"/>
              <w:keepNext w:val="0"/>
              <w:keepLines w:val="0"/>
              <w:numPr>
                <w:ilvl w:val="0"/>
                <w:numId w:val="14"/>
              </w:numPr>
              <w:suppressLineNumbers w:val="0"/>
              <w:spacing w:before="0" w:beforeAutospacing="0" w:afterAutospacing="0"/>
              <w:ind w:left="452" w:right="0" w:hanging="452"/>
              <w:jc w:val="both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 xml:space="preserve">E-modul ini memberikan kesempatan kepada peserta didik untuk berlatih secara mandiri </w:t>
            </w:r>
          </w:p>
        </w:tc>
        <w:tc>
          <w:tcPr>
            <w:tcW w:w="651" w:type="dxa"/>
          </w:tcPr>
          <w:p w14:paraId="55AFED3C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25" w:type="dxa"/>
          </w:tcPr>
          <w:p w14:paraId="6D3E93FE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1AA06184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3467A8BF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57" w:type="dxa"/>
          </w:tcPr>
          <w:p w14:paraId="42D71191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</w:tr>
      <w:tr w14:paraId="4315EB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9" w:hRule="atLeast"/>
        </w:trPr>
        <w:tc>
          <w:tcPr>
            <w:tcW w:w="676" w:type="dxa"/>
          </w:tcPr>
          <w:p w14:paraId="637C55E8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jc w:val="center"/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  <w:t>4.</w:t>
            </w:r>
          </w:p>
        </w:tc>
        <w:tc>
          <w:tcPr>
            <w:tcW w:w="4411" w:type="dxa"/>
          </w:tcPr>
          <w:p w14:paraId="30940CCC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  <w:t xml:space="preserve">Kesesuaian Teknologi dan Aksesibilitas </w:t>
            </w:r>
          </w:p>
        </w:tc>
        <w:tc>
          <w:tcPr>
            <w:tcW w:w="651" w:type="dxa"/>
          </w:tcPr>
          <w:p w14:paraId="329519F8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25" w:type="dxa"/>
          </w:tcPr>
          <w:p w14:paraId="61D670B9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0B86C20F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2F452F2F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57" w:type="dxa"/>
          </w:tcPr>
          <w:p w14:paraId="01BD635B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</w:tr>
      <w:tr w14:paraId="55B5EA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00FA4924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4411" w:type="dxa"/>
          </w:tcPr>
          <w:p w14:paraId="2CE63D87">
            <w:pPr>
              <w:pStyle w:val="27"/>
              <w:keepNext w:val="0"/>
              <w:keepLines w:val="0"/>
              <w:numPr>
                <w:ilvl w:val="0"/>
                <w:numId w:val="14"/>
              </w:numPr>
              <w:suppressLineNumbers w:val="0"/>
              <w:spacing w:before="0" w:beforeAutospacing="0" w:afterAutospacing="0"/>
              <w:ind w:left="452" w:right="0" w:hanging="452"/>
              <w:jc w:val="both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 xml:space="preserve">E-modul ini mudah diakses melalui berbagai perangkat (komputer, tablet, atau smartphone) </w:t>
            </w:r>
          </w:p>
        </w:tc>
        <w:tc>
          <w:tcPr>
            <w:tcW w:w="651" w:type="dxa"/>
          </w:tcPr>
          <w:p w14:paraId="5912CF3A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25" w:type="dxa"/>
          </w:tcPr>
          <w:p w14:paraId="6CB66C34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279C23C5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47CFA2B1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57" w:type="dxa"/>
          </w:tcPr>
          <w:p w14:paraId="7DCC1D41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</w:tr>
      <w:tr w14:paraId="1823AF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13F8FB23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4411" w:type="dxa"/>
          </w:tcPr>
          <w:p w14:paraId="4F6C7E9E">
            <w:pPr>
              <w:pStyle w:val="27"/>
              <w:keepNext w:val="0"/>
              <w:keepLines w:val="0"/>
              <w:numPr>
                <w:ilvl w:val="0"/>
                <w:numId w:val="14"/>
              </w:numPr>
              <w:suppressLineNumbers w:val="0"/>
              <w:spacing w:before="0" w:beforeAutospacing="0" w:afterAutospacing="0"/>
              <w:ind w:left="452" w:right="0" w:hanging="452"/>
              <w:jc w:val="both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 xml:space="preserve">E-modul ini ringan dan dapat diakses tanpa masalah teknis yang signifikan  </w:t>
            </w:r>
          </w:p>
        </w:tc>
        <w:tc>
          <w:tcPr>
            <w:tcW w:w="651" w:type="dxa"/>
          </w:tcPr>
          <w:p w14:paraId="4EE5B7C0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25" w:type="dxa"/>
          </w:tcPr>
          <w:p w14:paraId="1971E262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47D94A78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69E0BAAD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57" w:type="dxa"/>
          </w:tcPr>
          <w:p w14:paraId="2C6FAD54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</w:tr>
      <w:tr w14:paraId="2FDD78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676" w:type="dxa"/>
          </w:tcPr>
          <w:p w14:paraId="55383FE5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  <w:t>5.</w:t>
            </w:r>
          </w:p>
        </w:tc>
        <w:tc>
          <w:tcPr>
            <w:tcW w:w="4411" w:type="dxa"/>
          </w:tcPr>
          <w:p w14:paraId="786F0C15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  <w:t>Kemudahan Navigasi</w:t>
            </w:r>
          </w:p>
        </w:tc>
        <w:tc>
          <w:tcPr>
            <w:tcW w:w="651" w:type="dxa"/>
          </w:tcPr>
          <w:p w14:paraId="338A2FC0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25" w:type="dxa"/>
          </w:tcPr>
          <w:p w14:paraId="10165E27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41CB64BE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7E836741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57" w:type="dxa"/>
          </w:tcPr>
          <w:p w14:paraId="1156DE09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</w:tr>
      <w:tr w14:paraId="73D761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5B537522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4411" w:type="dxa"/>
          </w:tcPr>
          <w:p w14:paraId="206D2E30">
            <w:pPr>
              <w:pStyle w:val="27"/>
              <w:keepNext w:val="0"/>
              <w:keepLines w:val="0"/>
              <w:numPr>
                <w:ilvl w:val="0"/>
                <w:numId w:val="14"/>
              </w:numPr>
              <w:suppressLineNumbers w:val="0"/>
              <w:spacing w:before="0" w:beforeAutospacing="0" w:afterAutospacing="0"/>
              <w:ind w:left="452" w:right="0" w:hanging="452"/>
              <w:jc w:val="both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 xml:space="preserve">E-modul ini memiliki navigasi yang jelas dan mudah dipahami oleh peserta didik </w:t>
            </w:r>
          </w:p>
        </w:tc>
        <w:tc>
          <w:tcPr>
            <w:tcW w:w="651" w:type="dxa"/>
          </w:tcPr>
          <w:p w14:paraId="564A6741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25" w:type="dxa"/>
          </w:tcPr>
          <w:p w14:paraId="3CC91786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6FCD67BD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7D989705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57" w:type="dxa"/>
          </w:tcPr>
          <w:p w14:paraId="63DE2214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</w:tr>
      <w:tr w14:paraId="7BA14D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262ACD2F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4411" w:type="dxa"/>
          </w:tcPr>
          <w:p w14:paraId="18BB5166">
            <w:pPr>
              <w:pStyle w:val="27"/>
              <w:keepNext w:val="0"/>
              <w:keepLines w:val="0"/>
              <w:numPr>
                <w:ilvl w:val="0"/>
                <w:numId w:val="14"/>
              </w:numPr>
              <w:suppressLineNumbers w:val="0"/>
              <w:spacing w:before="0" w:beforeAutospacing="0" w:afterAutospacing="0"/>
              <w:ind w:left="452" w:right="0" w:hanging="452"/>
              <w:jc w:val="both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 xml:space="preserve">Setiap halaman atau bagian e-modul mudah diakses tanpa kebingungan </w:t>
            </w:r>
          </w:p>
        </w:tc>
        <w:tc>
          <w:tcPr>
            <w:tcW w:w="651" w:type="dxa"/>
          </w:tcPr>
          <w:p w14:paraId="29AD424A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25" w:type="dxa"/>
          </w:tcPr>
          <w:p w14:paraId="16DC7664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4F77BAA7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1E3BDA79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57" w:type="dxa"/>
          </w:tcPr>
          <w:p w14:paraId="2498C0C9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</w:tr>
      <w:tr w14:paraId="4DA918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676" w:type="dxa"/>
          </w:tcPr>
          <w:p w14:paraId="6BB4F89B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  <w:t>6.</w:t>
            </w:r>
          </w:p>
        </w:tc>
        <w:tc>
          <w:tcPr>
            <w:tcW w:w="4411" w:type="dxa"/>
          </w:tcPr>
          <w:p w14:paraId="07257C56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  <w:t>Efektivitas dalam Pembelajaran</w:t>
            </w:r>
          </w:p>
        </w:tc>
        <w:tc>
          <w:tcPr>
            <w:tcW w:w="651" w:type="dxa"/>
          </w:tcPr>
          <w:p w14:paraId="5C963967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25" w:type="dxa"/>
          </w:tcPr>
          <w:p w14:paraId="3B3A93F8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3FAA40A7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7205A8CF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57" w:type="dxa"/>
          </w:tcPr>
          <w:p w14:paraId="6BA697AF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</w:tr>
      <w:tr w14:paraId="4813D9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0E0886F7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4411" w:type="dxa"/>
          </w:tcPr>
          <w:p w14:paraId="3EC23AB4">
            <w:pPr>
              <w:pStyle w:val="27"/>
              <w:keepNext w:val="0"/>
              <w:keepLines w:val="0"/>
              <w:numPr>
                <w:ilvl w:val="0"/>
                <w:numId w:val="14"/>
              </w:numPr>
              <w:suppressLineNumbers w:val="0"/>
              <w:spacing w:before="0" w:beforeAutospacing="0" w:afterAutospacing="0"/>
              <w:ind w:left="452" w:right="0" w:hanging="452"/>
              <w:jc w:val="both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>E-modul ini mampu membantu peserta didik memahami mufrodat dengan lebih baik</w:t>
            </w:r>
          </w:p>
        </w:tc>
        <w:tc>
          <w:tcPr>
            <w:tcW w:w="651" w:type="dxa"/>
          </w:tcPr>
          <w:p w14:paraId="5462CA70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25" w:type="dxa"/>
          </w:tcPr>
          <w:p w14:paraId="2FAE804D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0973DD9E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2762492D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57" w:type="dxa"/>
          </w:tcPr>
          <w:p w14:paraId="44CAB01E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</w:tr>
      <w:tr w14:paraId="43EC40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6" w:type="dxa"/>
          </w:tcPr>
          <w:p w14:paraId="520DAE88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4411" w:type="dxa"/>
          </w:tcPr>
          <w:p w14:paraId="5626C21F">
            <w:pPr>
              <w:pStyle w:val="27"/>
              <w:keepNext w:val="0"/>
              <w:keepLines w:val="0"/>
              <w:numPr>
                <w:ilvl w:val="0"/>
                <w:numId w:val="14"/>
              </w:numPr>
              <w:suppressLineNumbers w:val="0"/>
              <w:spacing w:before="0" w:beforeAutospacing="0" w:afterAutospacing="0"/>
              <w:ind w:left="452" w:right="0" w:hanging="452"/>
              <w:jc w:val="both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 xml:space="preserve">E-modul ini mendukung pembelajaran mandiri dan membantu peserta didik meningkatkan pemahaman teks berbahasa Arab </w:t>
            </w:r>
          </w:p>
        </w:tc>
        <w:tc>
          <w:tcPr>
            <w:tcW w:w="651" w:type="dxa"/>
          </w:tcPr>
          <w:p w14:paraId="060C3F7D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25" w:type="dxa"/>
          </w:tcPr>
          <w:p w14:paraId="1A779E59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1CC575C3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044134F7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57" w:type="dxa"/>
          </w:tcPr>
          <w:p w14:paraId="2D9DC4DC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</w:tr>
      <w:tr w14:paraId="6028DD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676" w:type="dxa"/>
          </w:tcPr>
          <w:p w14:paraId="7F30E03F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  <w:t>7.</w:t>
            </w:r>
          </w:p>
        </w:tc>
        <w:tc>
          <w:tcPr>
            <w:tcW w:w="4411" w:type="dxa"/>
          </w:tcPr>
          <w:p w14:paraId="19BC9DD5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  <w:t>Responsive dan Tampilan</w:t>
            </w:r>
          </w:p>
        </w:tc>
        <w:tc>
          <w:tcPr>
            <w:tcW w:w="651" w:type="dxa"/>
          </w:tcPr>
          <w:p w14:paraId="5E4856F0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25" w:type="dxa"/>
          </w:tcPr>
          <w:p w14:paraId="1CA4B876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25021BF2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5D7E6857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57" w:type="dxa"/>
          </w:tcPr>
          <w:p w14:paraId="3126033F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</w:tr>
      <w:tr w14:paraId="0030CC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</w:trPr>
        <w:tc>
          <w:tcPr>
            <w:tcW w:w="676" w:type="dxa"/>
          </w:tcPr>
          <w:p w14:paraId="5EA7422D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</w:pPr>
          </w:p>
        </w:tc>
        <w:tc>
          <w:tcPr>
            <w:tcW w:w="4411" w:type="dxa"/>
          </w:tcPr>
          <w:p w14:paraId="3946DB62">
            <w:pPr>
              <w:pStyle w:val="27"/>
              <w:keepNext w:val="0"/>
              <w:keepLines w:val="0"/>
              <w:numPr>
                <w:ilvl w:val="0"/>
                <w:numId w:val="14"/>
              </w:numPr>
              <w:suppressLineNumbers w:val="0"/>
              <w:spacing w:before="0" w:beforeAutospacing="0" w:afterAutospacing="0"/>
              <w:ind w:left="452" w:right="0" w:hanging="452"/>
              <w:contextualSpacing/>
              <w:jc w:val="both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>E-modul ini responsif terhadap berbagai ukuran layar perangkat yang digunakan</w:t>
            </w:r>
          </w:p>
          <w:p w14:paraId="343460ED">
            <w:pPr>
              <w:pStyle w:val="27"/>
              <w:keepNext w:val="0"/>
              <w:keepLines w:val="0"/>
              <w:suppressLineNumbers w:val="0"/>
              <w:tabs>
                <w:tab w:val="left" w:pos="425"/>
              </w:tabs>
              <w:spacing w:before="0" w:beforeAutospacing="0" w:afterAutospacing="0"/>
              <w:ind w:left="0" w:right="0" w:firstLine="0"/>
              <w:contextualSpacing/>
              <w:jc w:val="both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51" w:type="dxa"/>
          </w:tcPr>
          <w:p w14:paraId="70243060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25" w:type="dxa"/>
          </w:tcPr>
          <w:p w14:paraId="75CD7393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171EE9CC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4CC914CE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57" w:type="dxa"/>
          </w:tcPr>
          <w:p w14:paraId="216299E5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</w:tr>
      <w:tr w14:paraId="74C4C1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</w:trPr>
        <w:tc>
          <w:tcPr>
            <w:tcW w:w="676" w:type="dxa"/>
          </w:tcPr>
          <w:p w14:paraId="4B2E7EB9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</w:pPr>
          </w:p>
        </w:tc>
        <w:tc>
          <w:tcPr>
            <w:tcW w:w="4411" w:type="dxa"/>
          </w:tcPr>
          <w:p w14:paraId="0D81D775">
            <w:pPr>
              <w:pStyle w:val="27"/>
              <w:keepNext w:val="0"/>
              <w:keepLines w:val="0"/>
              <w:numPr>
                <w:ilvl w:val="0"/>
                <w:numId w:val="14"/>
              </w:numPr>
              <w:suppressLineNumbers w:val="0"/>
              <w:spacing w:before="0" w:beforeAutospacing="0" w:afterAutospacing="0"/>
              <w:ind w:left="452" w:right="0" w:hanging="452"/>
              <w:contextualSpacing/>
              <w:jc w:val="both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 xml:space="preserve">Tampilan antarmuka e-modul tidak berubah atau rusak ketika digunakan pada perangkat yang berbeda </w:t>
            </w:r>
          </w:p>
        </w:tc>
        <w:tc>
          <w:tcPr>
            <w:tcW w:w="651" w:type="dxa"/>
          </w:tcPr>
          <w:p w14:paraId="3EB24A5A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25" w:type="dxa"/>
          </w:tcPr>
          <w:p w14:paraId="3F2B2E23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4BB4CB65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7202A8C1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57" w:type="dxa"/>
          </w:tcPr>
          <w:p w14:paraId="5C9EAE6C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</w:tr>
      <w:tr w14:paraId="3E31EA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</w:trPr>
        <w:tc>
          <w:tcPr>
            <w:tcW w:w="676" w:type="dxa"/>
          </w:tcPr>
          <w:p w14:paraId="5ECAF5CA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</w:pPr>
          </w:p>
        </w:tc>
        <w:tc>
          <w:tcPr>
            <w:tcW w:w="4411" w:type="dxa"/>
          </w:tcPr>
          <w:p w14:paraId="499376E3">
            <w:pPr>
              <w:pStyle w:val="27"/>
              <w:keepNext w:val="0"/>
              <w:keepLines w:val="0"/>
              <w:numPr>
                <w:ilvl w:val="0"/>
                <w:numId w:val="14"/>
              </w:numPr>
              <w:suppressLineNumbers w:val="0"/>
              <w:spacing w:before="0" w:beforeAutospacing="0" w:afterAutospacing="0"/>
              <w:ind w:left="452" w:right="0" w:hanging="452"/>
              <w:contextualSpacing/>
              <w:jc w:val="both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>E-modul secara otomatis menyesuaikan orientasi layar (potrait atau landscape) sesuai kebutuhan pengguna</w:t>
            </w:r>
          </w:p>
        </w:tc>
        <w:tc>
          <w:tcPr>
            <w:tcW w:w="651" w:type="dxa"/>
          </w:tcPr>
          <w:p w14:paraId="3D8B4367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25" w:type="dxa"/>
          </w:tcPr>
          <w:p w14:paraId="2CF2C0D5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36A3927C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676F3CB0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57" w:type="dxa"/>
          </w:tcPr>
          <w:p w14:paraId="0CAD58E8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</w:tr>
      <w:tr w14:paraId="5A1564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</w:trPr>
        <w:tc>
          <w:tcPr>
            <w:tcW w:w="5087" w:type="dxa"/>
            <w:gridSpan w:val="2"/>
          </w:tcPr>
          <w:p w14:paraId="28F6ED1C">
            <w:pPr>
              <w:pStyle w:val="27"/>
              <w:keepNext w:val="0"/>
              <w:keepLines w:val="0"/>
              <w:suppressLineNumbers w:val="0"/>
              <w:tabs>
                <w:tab w:val="left" w:pos="425"/>
              </w:tabs>
              <w:spacing w:before="0" w:beforeAutospacing="0" w:afterAutospacing="0"/>
              <w:ind w:left="0" w:right="0" w:firstLine="0"/>
              <w:contextualSpacing/>
              <w:jc w:val="center"/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</w:pPr>
          </w:p>
          <w:p w14:paraId="6D0DCA11">
            <w:pPr>
              <w:pStyle w:val="27"/>
              <w:keepNext w:val="0"/>
              <w:keepLines w:val="0"/>
              <w:suppressLineNumbers w:val="0"/>
              <w:tabs>
                <w:tab w:val="left" w:pos="425"/>
              </w:tabs>
              <w:spacing w:before="0" w:beforeAutospacing="0" w:afterAutospacing="0"/>
              <w:ind w:left="0" w:right="0" w:firstLine="0"/>
              <w:contextualSpacing/>
              <w:jc w:val="center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b/>
                <w:bCs/>
                <w:kern w:val="2"/>
                <w:lang w:val="en-US"/>
              </w:rPr>
              <w:t>SKOR TOTAL          =</w:t>
            </w:r>
          </w:p>
        </w:tc>
        <w:tc>
          <w:tcPr>
            <w:tcW w:w="651" w:type="dxa"/>
          </w:tcPr>
          <w:p w14:paraId="51B16206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25" w:type="dxa"/>
          </w:tcPr>
          <w:p w14:paraId="62F0E5B5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138E982B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38" w:type="dxa"/>
          </w:tcPr>
          <w:p w14:paraId="0ED61133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57" w:type="dxa"/>
          </w:tcPr>
          <w:p w14:paraId="56EB3DA5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</w:tr>
    </w:tbl>
    <w:p w14:paraId="11F2B359">
      <w:pPr>
        <w:pStyle w:val="27"/>
        <w:ind w:left="0" w:firstLine="660" w:firstLineChars="300"/>
        <w:rPr>
          <w:rFonts w:ascii="Times New Roman" w:hAnsi="Times New Roman" w:cs="Times New Roman"/>
          <w:lang w:val="en-US"/>
        </w:rPr>
      </w:pPr>
      <w:r>
        <w:rPr>
          <w:rFonts w:asciiTheme="majorBidi" w:hAnsiTheme="majorBidi" w:cstheme="majorBidi"/>
          <w:i/>
          <w:iCs/>
          <w:lang w:val="en-US"/>
        </w:rPr>
        <w:t>(Catatan : skor maksimal = 100)</w:t>
      </w:r>
    </w:p>
    <w:p w14:paraId="67A6DE14">
      <w:pPr>
        <w:pStyle w:val="27"/>
        <w:ind w:left="0" w:firstLine="0"/>
        <w:rPr>
          <w:rFonts w:ascii="Times New Roman" w:hAnsi="Times New Roman" w:cs="Times New Roman"/>
          <w:lang w:val="en-US"/>
        </w:rPr>
      </w:pPr>
    </w:p>
    <w:p w14:paraId="784EF4C4">
      <w:pPr>
        <w:pStyle w:val="27"/>
        <w:ind w:left="0" w:firstLine="0"/>
        <w:rPr>
          <w:rFonts w:ascii="Times New Roman" w:hAnsi="Times New Roman" w:cs="Times New Roman"/>
          <w:lang w:val="en-US"/>
        </w:rPr>
      </w:pPr>
    </w:p>
    <w:tbl>
      <w:tblPr>
        <w:tblStyle w:val="15"/>
        <w:tblW w:w="0" w:type="auto"/>
        <w:tblInd w:w="161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4"/>
        <w:gridCol w:w="1889"/>
        <w:gridCol w:w="3734"/>
      </w:tblGrid>
      <w:tr w14:paraId="73ED3D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</w:trPr>
        <w:tc>
          <w:tcPr>
            <w:tcW w:w="844" w:type="dxa"/>
          </w:tcPr>
          <w:p w14:paraId="70E62DCC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Theme="majorBidi" w:hAnsiTheme="majorBidi" w:cstheme="majorBidi"/>
                <w:b/>
                <w:bCs/>
                <w:kern w:val="2"/>
                <w:lang w:val="en-US"/>
              </w:rPr>
            </w:pPr>
            <w:r>
              <w:rPr>
                <w:rFonts w:hint="eastAsia" w:asciiTheme="majorBidi" w:hAnsiTheme="majorBidi" w:cstheme="majorBidi"/>
                <w:b/>
                <w:bCs/>
                <w:kern w:val="2"/>
                <w:lang w:val="en-US"/>
              </w:rPr>
              <w:t>No.</w:t>
            </w:r>
          </w:p>
        </w:tc>
        <w:tc>
          <w:tcPr>
            <w:tcW w:w="1889" w:type="dxa"/>
          </w:tcPr>
          <w:p w14:paraId="208592AA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Theme="majorBidi" w:hAnsiTheme="majorBidi" w:cstheme="majorBidi"/>
                <w:b/>
                <w:bCs/>
                <w:kern w:val="2"/>
                <w:lang w:val="en-US"/>
              </w:rPr>
            </w:pPr>
            <w:r>
              <w:rPr>
                <w:rFonts w:hint="eastAsia" w:asciiTheme="majorBidi" w:hAnsiTheme="majorBidi" w:cstheme="majorBidi"/>
                <w:b/>
                <w:bCs/>
                <w:kern w:val="2"/>
                <w:lang w:val="en-US"/>
              </w:rPr>
              <w:t>Interval Nilai</w:t>
            </w:r>
          </w:p>
        </w:tc>
        <w:tc>
          <w:tcPr>
            <w:tcW w:w="3734" w:type="dxa"/>
          </w:tcPr>
          <w:p w14:paraId="0AA5B896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Theme="majorBidi" w:hAnsiTheme="majorBidi" w:cstheme="majorBidi"/>
                <w:b/>
                <w:bCs/>
                <w:kern w:val="2"/>
                <w:lang w:val="en-US"/>
              </w:rPr>
            </w:pPr>
            <w:r>
              <w:rPr>
                <w:rFonts w:hint="eastAsia" w:asciiTheme="majorBidi" w:hAnsiTheme="majorBidi" w:cstheme="majorBidi"/>
                <w:b/>
                <w:bCs/>
                <w:kern w:val="2"/>
                <w:lang w:val="en-US"/>
              </w:rPr>
              <w:t>Keterangan</w:t>
            </w:r>
          </w:p>
        </w:tc>
      </w:tr>
      <w:tr w14:paraId="29E15C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4" w:type="dxa"/>
          </w:tcPr>
          <w:p w14:paraId="5B65AEE0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Theme="majorBidi" w:hAnsiTheme="majorBidi" w:cstheme="majorBidi"/>
                <w:kern w:val="2"/>
                <w:lang w:val="en-US"/>
              </w:rPr>
            </w:pPr>
            <w:r>
              <w:rPr>
                <w:rFonts w:hint="eastAsia" w:asciiTheme="majorBidi" w:hAnsiTheme="majorBidi" w:cstheme="majorBidi"/>
                <w:kern w:val="2"/>
                <w:lang w:val="en-US"/>
              </w:rPr>
              <w:t>1.</w:t>
            </w:r>
          </w:p>
        </w:tc>
        <w:tc>
          <w:tcPr>
            <w:tcW w:w="1889" w:type="dxa"/>
          </w:tcPr>
          <w:p w14:paraId="591B889C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Theme="majorBidi" w:hAnsiTheme="majorBidi" w:cstheme="majorBidi"/>
                <w:kern w:val="2"/>
                <w:lang w:val="en-US"/>
              </w:rPr>
            </w:pPr>
            <w:r>
              <w:rPr>
                <w:rFonts w:hint="eastAsia" w:asciiTheme="majorBidi" w:hAnsiTheme="majorBidi" w:cstheme="majorBidi"/>
                <w:kern w:val="2"/>
                <w:lang w:val="en-US"/>
              </w:rPr>
              <w:t>90 - 100</w:t>
            </w:r>
          </w:p>
        </w:tc>
        <w:tc>
          <w:tcPr>
            <w:tcW w:w="3734" w:type="dxa"/>
          </w:tcPr>
          <w:p w14:paraId="686D9B38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Theme="majorBidi" w:hAnsiTheme="majorBidi" w:cstheme="majorBidi"/>
                <w:kern w:val="2"/>
                <w:lang w:val="en-US"/>
              </w:rPr>
            </w:pPr>
            <w:r>
              <w:rPr>
                <w:rFonts w:hint="eastAsia" w:asciiTheme="majorBidi" w:hAnsiTheme="majorBidi" w:cstheme="majorBidi"/>
                <w:kern w:val="2"/>
                <w:lang w:val="en-US"/>
              </w:rPr>
              <w:t>Layak diuji coba tanpa revisi</w:t>
            </w:r>
          </w:p>
        </w:tc>
      </w:tr>
      <w:tr w14:paraId="641450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4" w:type="dxa"/>
          </w:tcPr>
          <w:p w14:paraId="2746B8C2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Theme="majorBidi" w:hAnsiTheme="majorBidi" w:cstheme="majorBidi"/>
                <w:kern w:val="2"/>
                <w:lang w:val="en-US"/>
              </w:rPr>
            </w:pPr>
            <w:r>
              <w:rPr>
                <w:rFonts w:hint="eastAsia" w:asciiTheme="majorBidi" w:hAnsiTheme="majorBidi" w:cstheme="majorBidi"/>
                <w:kern w:val="2"/>
                <w:lang w:val="en-US"/>
              </w:rPr>
              <w:t>2.</w:t>
            </w:r>
          </w:p>
        </w:tc>
        <w:tc>
          <w:tcPr>
            <w:tcW w:w="1889" w:type="dxa"/>
          </w:tcPr>
          <w:p w14:paraId="241E082C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Theme="majorBidi" w:hAnsiTheme="majorBidi" w:cstheme="majorBidi"/>
                <w:kern w:val="2"/>
                <w:lang w:val="en-US"/>
              </w:rPr>
            </w:pPr>
            <w:r>
              <w:rPr>
                <w:rFonts w:hint="eastAsia" w:asciiTheme="majorBidi" w:hAnsiTheme="majorBidi" w:cstheme="majorBidi"/>
                <w:kern w:val="2"/>
                <w:lang w:val="en-US"/>
              </w:rPr>
              <w:t>80 - 89</w:t>
            </w:r>
          </w:p>
        </w:tc>
        <w:tc>
          <w:tcPr>
            <w:tcW w:w="3734" w:type="dxa"/>
          </w:tcPr>
          <w:p w14:paraId="2E82113F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Theme="majorBidi" w:hAnsiTheme="majorBidi" w:cstheme="majorBidi"/>
                <w:kern w:val="2"/>
                <w:lang w:val="en-US"/>
              </w:rPr>
            </w:pPr>
            <w:r>
              <w:rPr>
                <w:rFonts w:hint="eastAsia" w:asciiTheme="majorBidi" w:hAnsiTheme="majorBidi" w:cstheme="majorBidi"/>
                <w:kern w:val="2"/>
                <w:lang w:val="en-US"/>
              </w:rPr>
              <w:t>Layak diuji coba</w:t>
            </w:r>
          </w:p>
        </w:tc>
      </w:tr>
      <w:tr w14:paraId="779C33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4" w:type="dxa"/>
          </w:tcPr>
          <w:p w14:paraId="672C7808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Theme="majorBidi" w:hAnsiTheme="majorBidi" w:cstheme="majorBidi"/>
                <w:kern w:val="2"/>
                <w:lang w:val="en-US"/>
              </w:rPr>
            </w:pPr>
            <w:r>
              <w:rPr>
                <w:rFonts w:hint="eastAsia" w:asciiTheme="majorBidi" w:hAnsiTheme="majorBidi" w:cstheme="majorBidi"/>
                <w:kern w:val="2"/>
                <w:lang w:val="en-US"/>
              </w:rPr>
              <w:t>3.</w:t>
            </w:r>
          </w:p>
        </w:tc>
        <w:tc>
          <w:tcPr>
            <w:tcW w:w="1889" w:type="dxa"/>
          </w:tcPr>
          <w:p w14:paraId="780FBC16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Theme="majorBidi" w:hAnsiTheme="majorBidi" w:cstheme="majorBidi"/>
                <w:kern w:val="2"/>
                <w:lang w:val="en-US"/>
              </w:rPr>
            </w:pPr>
            <w:r>
              <w:rPr>
                <w:rFonts w:hint="eastAsia" w:asciiTheme="majorBidi" w:hAnsiTheme="majorBidi" w:cstheme="majorBidi"/>
                <w:kern w:val="2"/>
                <w:lang w:val="en-US"/>
              </w:rPr>
              <w:t>70 - 79</w:t>
            </w:r>
          </w:p>
        </w:tc>
        <w:tc>
          <w:tcPr>
            <w:tcW w:w="3734" w:type="dxa"/>
          </w:tcPr>
          <w:p w14:paraId="4EE27F77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Theme="majorBidi" w:hAnsiTheme="majorBidi" w:cstheme="majorBidi"/>
                <w:kern w:val="2"/>
                <w:lang w:val="en-US"/>
              </w:rPr>
            </w:pPr>
            <w:r>
              <w:rPr>
                <w:rFonts w:hint="eastAsia" w:asciiTheme="majorBidi" w:hAnsiTheme="majorBidi" w:cstheme="majorBidi"/>
                <w:kern w:val="2"/>
                <w:lang w:val="en-US"/>
              </w:rPr>
              <w:t>Belum layak uji coba</w:t>
            </w:r>
          </w:p>
        </w:tc>
      </w:tr>
      <w:tr w14:paraId="0FF650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4" w:type="dxa"/>
          </w:tcPr>
          <w:p w14:paraId="7C7DE69C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Theme="majorBidi" w:hAnsiTheme="majorBidi" w:cstheme="majorBidi"/>
                <w:kern w:val="2"/>
                <w:lang w:val="en-US"/>
              </w:rPr>
            </w:pPr>
            <w:r>
              <w:rPr>
                <w:rFonts w:hint="eastAsia" w:asciiTheme="majorBidi" w:hAnsiTheme="majorBidi" w:cstheme="majorBidi"/>
                <w:kern w:val="2"/>
                <w:lang w:val="en-US"/>
              </w:rPr>
              <w:t>4.</w:t>
            </w:r>
          </w:p>
        </w:tc>
        <w:tc>
          <w:tcPr>
            <w:tcW w:w="1889" w:type="dxa"/>
          </w:tcPr>
          <w:p w14:paraId="78E6F0F3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Theme="majorBidi" w:hAnsiTheme="majorBidi" w:cstheme="majorBidi"/>
                <w:kern w:val="2"/>
                <w:lang w:val="en-US"/>
              </w:rPr>
            </w:pPr>
            <w:r>
              <w:rPr>
                <w:rFonts w:hint="eastAsia" w:asciiTheme="majorBidi" w:hAnsiTheme="majorBidi" w:cstheme="majorBidi"/>
                <w:kern w:val="2"/>
                <w:lang w:val="en-US"/>
              </w:rPr>
              <w:t>&lt;70</w:t>
            </w:r>
          </w:p>
        </w:tc>
        <w:tc>
          <w:tcPr>
            <w:tcW w:w="3734" w:type="dxa"/>
          </w:tcPr>
          <w:p w14:paraId="6A75DA4F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jc w:val="center"/>
              <w:rPr>
                <w:rFonts w:hint="eastAsia" w:asciiTheme="majorBidi" w:hAnsiTheme="majorBidi" w:cstheme="majorBidi"/>
                <w:kern w:val="2"/>
                <w:lang w:val="en-US"/>
              </w:rPr>
            </w:pPr>
            <w:r>
              <w:rPr>
                <w:rFonts w:hint="eastAsia" w:asciiTheme="majorBidi" w:hAnsiTheme="majorBidi" w:cstheme="majorBidi"/>
                <w:kern w:val="2"/>
                <w:lang w:val="en-US"/>
              </w:rPr>
              <w:t>Tidak layak dan perlu ganti e-modul</w:t>
            </w:r>
          </w:p>
        </w:tc>
      </w:tr>
    </w:tbl>
    <w:p w14:paraId="336C925E">
      <w:pPr>
        <w:pStyle w:val="27"/>
        <w:ind w:left="0" w:firstLine="0"/>
        <w:rPr>
          <w:rFonts w:ascii="Times New Roman" w:hAnsi="Times New Roman" w:cs="Times New Roman"/>
          <w:lang w:val="en-US"/>
        </w:rPr>
      </w:pPr>
    </w:p>
    <w:p w14:paraId="157D8E87">
      <w:pPr>
        <w:pStyle w:val="27"/>
        <w:ind w:left="0" w:firstLine="0"/>
        <w:rPr>
          <w:rFonts w:ascii="Times New Roman" w:hAnsi="Times New Roman" w:cs="Times New Roman"/>
          <w:lang w:val="en-US"/>
        </w:rPr>
      </w:pPr>
    </w:p>
    <w:p w14:paraId="33DB191E">
      <w:pPr>
        <w:pStyle w:val="27"/>
        <w:numPr>
          <w:ilvl w:val="0"/>
          <w:numId w:val="12"/>
        </w:numPr>
        <w:spacing w:line="360" w:lineRule="auto"/>
        <w:ind w:left="865" w:hanging="425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 xml:space="preserve">Saran untuk perbaikan </w:t>
      </w:r>
    </w:p>
    <w:p w14:paraId="22168402">
      <w:pPr>
        <w:pStyle w:val="27"/>
        <w:spacing w:line="360" w:lineRule="auto"/>
        <w:ind w:left="720" w:leftChars="300" w:firstLine="0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….………………………………………………………………………………………………………………………………………………………………………</w:t>
      </w:r>
    </w:p>
    <w:p w14:paraId="2163B5FB">
      <w:pPr>
        <w:pStyle w:val="27"/>
        <w:ind w:left="0" w:firstLine="0"/>
        <w:rPr>
          <w:rFonts w:ascii="Times New Roman" w:hAnsi="Times New Roman" w:cs="Times New Roman"/>
          <w:b/>
          <w:bCs/>
          <w:lang w:val="en-US"/>
        </w:rPr>
      </w:pPr>
    </w:p>
    <w:p w14:paraId="28CD89DD">
      <w:pPr>
        <w:pStyle w:val="27"/>
        <w:numPr>
          <w:ilvl w:val="0"/>
          <w:numId w:val="12"/>
        </w:numPr>
        <w:spacing w:line="360" w:lineRule="auto"/>
        <w:ind w:left="865" w:hanging="425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 xml:space="preserve">Komentar </w:t>
      </w:r>
    </w:p>
    <w:p w14:paraId="3456B9A9">
      <w:pPr>
        <w:pStyle w:val="27"/>
        <w:spacing w:line="360" w:lineRule="auto"/>
        <w:ind w:left="720" w:leftChars="300" w:firstLine="0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….………………………………………………………………………………………………………………………………………………………………………</w:t>
      </w:r>
    </w:p>
    <w:p w14:paraId="70A92F3F">
      <w:pPr>
        <w:pStyle w:val="27"/>
        <w:ind w:left="360" w:firstLine="0"/>
        <w:rPr>
          <w:rFonts w:ascii="Times New Roman" w:hAnsi="Times New Roman" w:cs="Times New Roman"/>
          <w:b/>
          <w:bCs/>
          <w:lang w:val="en-US"/>
        </w:rPr>
      </w:pPr>
    </w:p>
    <w:p w14:paraId="50AE3E4F">
      <w:pPr>
        <w:pStyle w:val="27"/>
        <w:numPr>
          <w:ilvl w:val="0"/>
          <w:numId w:val="12"/>
        </w:numPr>
        <w:ind w:left="865" w:hanging="425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Kesimpulan</w:t>
      </w:r>
      <w:r>
        <w:rPr>
          <w:rFonts w:ascii="Times New Roman" w:hAnsi="Times New Roman" w:cs="Times New Roman"/>
          <w:lang w:val="en-US"/>
        </w:rPr>
        <w:t xml:space="preserve"> </w:t>
      </w:r>
    </w:p>
    <w:p w14:paraId="5626D1C9">
      <w:pPr>
        <w:pStyle w:val="27"/>
        <w:ind w:left="718" w:leftChars="299" w:firstLine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Menurut saya berdasarkan pada lembar pernyataan pada angket di atas, bahwa E-Modul Ajar </w:t>
      </w:r>
      <w:r>
        <w:rPr>
          <w:rFonts w:ascii="Times New Roman" w:hAnsi="Times New Roman" w:cs="Times New Roman"/>
          <w:i/>
          <w:iCs/>
          <w:lang w:val="en-US"/>
        </w:rPr>
        <w:t>Mufrodat</w:t>
      </w:r>
      <w:r>
        <w:rPr>
          <w:rFonts w:ascii="Times New Roman" w:hAnsi="Times New Roman" w:cs="Times New Roman"/>
          <w:lang w:val="en-US"/>
        </w:rPr>
        <w:t xml:space="preserve"> Materi </w:t>
      </w:r>
      <w:r>
        <w:rPr>
          <w:rFonts w:ascii="Times New Roman" w:hAnsi="Times New Roman" w:cs="Times New Roman"/>
          <w:i/>
          <w:iCs/>
          <w:lang w:val="en-US"/>
        </w:rPr>
        <w:t>As-Safar</w:t>
      </w:r>
      <w:r>
        <w:rPr>
          <w:rFonts w:ascii="Times New Roman" w:hAnsi="Times New Roman" w:cs="Times New Roman"/>
          <w:lang w:val="en-US"/>
        </w:rPr>
        <w:t xml:space="preserve"> Kelas XI Mata Pelajaran Bahasa Arab dapat dinyatakan : </w:t>
      </w:r>
    </w:p>
    <w:p w14:paraId="152F3563">
      <w:pPr>
        <w:pStyle w:val="27"/>
        <w:ind w:left="718" w:leftChars="299" w:firstLine="0"/>
        <w:rPr>
          <w:rFonts w:ascii="Times New Roman" w:hAnsi="Times New Roman" w:cs="Times New Roman"/>
          <w:lang w:val="en-US"/>
        </w:rPr>
      </w:pPr>
    </w:p>
    <w:tbl>
      <w:tblPr>
        <w:tblStyle w:val="15"/>
        <w:tblW w:w="0" w:type="auto"/>
        <w:tblInd w:w="77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6481"/>
      </w:tblGrid>
      <w:tr w14:paraId="3B819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</w:trPr>
        <w:tc>
          <w:tcPr>
            <w:tcW w:w="957" w:type="dxa"/>
          </w:tcPr>
          <w:p w14:paraId="172DA9B2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957" w:type="dxa"/>
          </w:tcPr>
          <w:p w14:paraId="31332E9D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>Layak diuji coba tanpa revisi</w:t>
            </w:r>
          </w:p>
        </w:tc>
      </w:tr>
      <w:tr w14:paraId="24CD62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" w:type="dxa"/>
          </w:tcPr>
          <w:p w14:paraId="4ECB6C31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957" w:type="dxa"/>
          </w:tcPr>
          <w:p w14:paraId="49BFEC11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 xml:space="preserve">Layak diuji coba </w:t>
            </w:r>
          </w:p>
        </w:tc>
      </w:tr>
      <w:tr w14:paraId="1FD69B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" w:type="dxa"/>
          </w:tcPr>
          <w:p w14:paraId="5AA88FA3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957" w:type="dxa"/>
          </w:tcPr>
          <w:p w14:paraId="364BE546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 xml:space="preserve">Belum layak uji coba </w:t>
            </w:r>
          </w:p>
        </w:tc>
      </w:tr>
      <w:tr w14:paraId="34EF81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" w:type="dxa"/>
          </w:tcPr>
          <w:p w14:paraId="3D1A3818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</w:p>
        </w:tc>
        <w:tc>
          <w:tcPr>
            <w:tcW w:w="6957" w:type="dxa"/>
          </w:tcPr>
          <w:p w14:paraId="33C80118">
            <w:pPr>
              <w:pStyle w:val="27"/>
              <w:keepNext w:val="0"/>
              <w:keepLines w:val="0"/>
              <w:suppressLineNumbers w:val="0"/>
              <w:spacing w:before="0" w:beforeAutospacing="0" w:afterAutospacing="0"/>
              <w:ind w:left="0" w:right="0" w:firstLine="0"/>
              <w:rPr>
                <w:rFonts w:hint="eastAsia" w:ascii="Times New Roman" w:hAnsi="Times New Roman" w:cs="Times New Roman"/>
                <w:kern w:val="2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lang w:val="en-US"/>
              </w:rPr>
              <w:t xml:space="preserve">Tidak layak dan perlu ganti e-modul </w:t>
            </w:r>
          </w:p>
        </w:tc>
      </w:tr>
    </w:tbl>
    <w:p w14:paraId="77DAC518">
      <w:pPr>
        <w:pStyle w:val="27"/>
        <w:ind w:left="360" w:firstLine="0"/>
        <w:rPr>
          <w:rFonts w:ascii="Times New Roman" w:hAnsi="Times New Roman" w:cs="Times New Roman"/>
          <w:lang w:val="en-US"/>
        </w:rPr>
      </w:pPr>
    </w:p>
    <w:p w14:paraId="506B5F03">
      <w:pPr>
        <w:pStyle w:val="27"/>
        <w:ind w:left="360" w:firstLine="0"/>
        <w:rPr>
          <w:rFonts w:ascii="Times New Roman" w:hAnsi="Times New Roman" w:cs="Times New Roman"/>
          <w:lang w:val="en-US"/>
        </w:rPr>
      </w:pPr>
    </w:p>
    <w:p w14:paraId="6927C0E4">
      <w:pPr>
        <w:pStyle w:val="27"/>
        <w:ind w:left="360" w:firstLine="0"/>
        <w:rPr>
          <w:rFonts w:ascii="Times New Roman" w:hAnsi="Times New Roman" w:cs="Times New Roman"/>
          <w:lang w:val="en-US"/>
        </w:rPr>
      </w:pPr>
    </w:p>
    <w:p w14:paraId="315358AC">
      <w:pPr>
        <w:pStyle w:val="27"/>
        <w:ind w:left="360" w:firstLine="0"/>
        <w:rPr>
          <w:rFonts w:ascii="Times New Roman" w:hAnsi="Times New Roman" w:cs="Times New Roman"/>
          <w:lang w:val="en-US"/>
        </w:rPr>
      </w:pPr>
    </w:p>
    <w:p w14:paraId="1AFF7AE3">
      <w:pPr>
        <w:pStyle w:val="27"/>
        <w:ind w:firstLine="2876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           Tegal, …………………. 2024</w:t>
      </w:r>
    </w:p>
    <w:p w14:paraId="41BF995E">
      <w:pPr>
        <w:pStyle w:val="27"/>
        <w:ind w:left="1430" w:leftChars="596" w:firstLine="3630" w:firstLineChars="165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Validator Ahli Media </w:t>
      </w:r>
    </w:p>
    <w:p w14:paraId="22D3BA1C">
      <w:pPr>
        <w:pStyle w:val="27"/>
        <w:ind w:left="5760"/>
        <w:rPr>
          <w:rFonts w:ascii="Times New Roman" w:hAnsi="Times New Roman" w:cs="Times New Roman"/>
          <w:lang w:val="en-US"/>
        </w:rPr>
      </w:pPr>
    </w:p>
    <w:p w14:paraId="19993A77">
      <w:pPr>
        <w:pStyle w:val="27"/>
        <w:ind w:left="0" w:firstLine="0"/>
        <w:rPr>
          <w:rFonts w:ascii="Times New Roman" w:hAnsi="Times New Roman" w:cs="Times New Roman"/>
          <w:lang w:val="en-US"/>
        </w:rPr>
      </w:pPr>
    </w:p>
    <w:p w14:paraId="01F15A39">
      <w:pPr>
        <w:pStyle w:val="27"/>
        <w:ind w:left="0" w:firstLine="0"/>
        <w:rPr>
          <w:rFonts w:ascii="Times New Roman" w:hAnsi="Times New Roman" w:cs="Times New Roman"/>
          <w:lang w:val="en-US"/>
        </w:rPr>
      </w:pPr>
    </w:p>
    <w:p w14:paraId="43ECC122">
      <w:pPr>
        <w:pStyle w:val="27"/>
        <w:ind w:left="0" w:firstLine="0"/>
        <w:rPr>
          <w:rFonts w:ascii="Times New Roman" w:hAnsi="Times New Roman" w:cs="Times New Roman"/>
          <w:lang w:val="en-US"/>
        </w:rPr>
      </w:pPr>
    </w:p>
    <w:p w14:paraId="6E4B56DA">
      <w:pPr>
        <w:pStyle w:val="27"/>
        <w:ind w:left="5280" w:firstLine="119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   (…………………………...)</w:t>
      </w:r>
    </w:p>
    <w:p w14:paraId="49CB2C1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344807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BEE373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E8FFAF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9FE557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D24AF4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ED64C3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297BD8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D037B5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B939EA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295841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2484B3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58A3A2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3F65D5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503031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661BC4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58A3E3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25D44F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D763E9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2C91D4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E27D05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049C15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7F4025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106147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D72AF1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573978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3385BF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  <w:r>
        <w:rPr>
          <w:lang w:val="zh-CN" w:eastAsia="zh-CN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-332740</wp:posOffset>
            </wp:positionV>
            <wp:extent cx="5179060" cy="8352790"/>
            <wp:effectExtent l="0" t="0" r="2540" b="3810"/>
            <wp:wrapNone/>
            <wp:docPr id="160" name="Picture 160" descr="WhatsApp Image 2025-01-14 at 14.24.13_e87628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 descr="WhatsApp Image 2025-01-14 at 14.24.13_e87628ae"/>
                    <pic:cNvPicPr>
                      <a:picLocks noChangeAspect="1"/>
                    </pic:cNvPicPr>
                  </pic:nvPicPr>
                  <pic:blipFill>
                    <a:blip r:embed="rId53"/>
                    <a:srcRect l="10265" t="2457" r="9767"/>
                    <a:stretch>
                      <a:fillRect/>
                    </a:stretch>
                  </pic:blipFill>
                  <pic:spPr>
                    <a:xfrm>
                      <a:off x="0" y="0"/>
                      <a:ext cx="5179060" cy="835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A7E93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74B940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BCD750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3306F6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6239A4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99B881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6D2A0E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117E30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ED1A10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6DCDDD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A6F48A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7A7B88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01C554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255D95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AB9381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862E18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EA51E8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E72B91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C673AF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09056B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92774F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BD13F4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065C34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AD34B2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C3950B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E33171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5D9F84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09BC01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382FAD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728EA3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CF9C05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  <w:r>
        <w:rPr>
          <w:lang w:val="zh-CN" w:eastAsia="zh-CN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-427355</wp:posOffset>
            </wp:positionV>
            <wp:extent cx="4989195" cy="7560310"/>
            <wp:effectExtent l="0" t="0" r="1905" b="8890"/>
            <wp:wrapNone/>
            <wp:docPr id="161" name="Picture 161" descr="WhatsApp Image 2025-01-14 at 14.24.24_619ae0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 descr="WhatsApp Image 2025-01-14 at 14.24.24_619ae0bd"/>
                    <pic:cNvPicPr>
                      <a:picLocks noChangeAspect="1"/>
                    </pic:cNvPicPr>
                  </pic:nvPicPr>
                  <pic:blipFill>
                    <a:blip r:embed="rId54"/>
                    <a:srcRect l="9714" t="4645" r="10772"/>
                    <a:stretch>
                      <a:fillRect/>
                    </a:stretch>
                  </pic:blipFill>
                  <pic:spPr>
                    <a:xfrm>
                      <a:off x="0" y="0"/>
                      <a:ext cx="498919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F006B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48870C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7311E2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0B5427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02BB9A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8EC06B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09A4AF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2369F3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207D60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925880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C3B485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515A23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B43820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EDA691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0B01F4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B5BE20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459ABD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6DDF03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D3FC81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7C91F7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B82B12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07B978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3D8CDC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F51D9C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4CCB7B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3A2999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D12A96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8A6578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DF884C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AAEF52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7A7691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  <w:r>
        <w:rPr>
          <w:lang w:val="zh-CN" w:eastAsia="zh-CN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-393065</wp:posOffset>
            </wp:positionV>
            <wp:extent cx="5116195" cy="7428865"/>
            <wp:effectExtent l="0" t="0" r="0" b="0"/>
            <wp:wrapNone/>
            <wp:docPr id="162" name="Picture 162" descr="WhatsApp Image 2025-01-14 at 14.24.37_b655cb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 descr="WhatsApp Image 2025-01-14 at 14.24.37_b655cb9f"/>
                    <pic:cNvPicPr>
                      <a:picLocks noChangeAspect="1"/>
                    </pic:cNvPicPr>
                  </pic:nvPicPr>
                  <pic:blipFill>
                    <a:blip r:embed="rId55"/>
                    <a:srcRect l="9365" r="5376"/>
                    <a:stretch>
                      <a:fillRect/>
                    </a:stretch>
                  </pic:blipFill>
                  <pic:spPr>
                    <a:xfrm>
                      <a:off x="0" y="0"/>
                      <a:ext cx="5116195" cy="742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3A246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038221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C4D454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858C24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75FCBF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A5A12C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9DEAFB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ED872C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BA3B28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15D357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6D2B21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0D9AD0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6EE531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C57D80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0EEC95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12A82E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4CE9D1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FFF564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E7E1DE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CDA136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C61DE5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3B91A9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FAC307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0F1DC8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2B086D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6E10D6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00D211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AEEFF6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D5576B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AD042E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58341F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  <w:r>
        <w:rPr>
          <w:lang w:val="zh-CN" w:eastAsia="zh-CN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-326390</wp:posOffset>
            </wp:positionH>
            <wp:positionV relativeFrom="paragraph">
              <wp:posOffset>-183515</wp:posOffset>
            </wp:positionV>
            <wp:extent cx="5215255" cy="7807960"/>
            <wp:effectExtent l="0" t="0" r="4445" b="2540"/>
            <wp:wrapNone/>
            <wp:docPr id="141" name="Picture 141" descr="WhatsApp Image 2025-01-14 at 13.37.50_7039fb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 descr="WhatsApp Image 2025-01-14 at 13.37.50_7039fb37"/>
                    <pic:cNvPicPr>
                      <a:picLocks noChangeAspect="1"/>
                    </pic:cNvPicPr>
                  </pic:nvPicPr>
                  <pic:blipFill>
                    <a:blip r:embed="rId56"/>
                    <a:srcRect l="10317" t="1663" r="6243"/>
                    <a:stretch>
                      <a:fillRect/>
                    </a:stretch>
                  </pic:blipFill>
                  <pic:spPr>
                    <a:xfrm>
                      <a:off x="0" y="0"/>
                      <a:ext cx="5215255" cy="780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1D929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F812BC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B7481E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CEF215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9ADA41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55517F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287A25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433F21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A74159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CD6520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7348A7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320BFD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A9A42C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D5A679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BD54C9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F38A4E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9EA841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338A69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ABA5E5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0DCAD4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DC074B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10468D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4CAD6D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9EBA3D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0DF641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513739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2861E3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2A2610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AD970C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B5176D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982951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  <w:r>
        <w:rPr>
          <w:lang w:val="zh-CN" w:eastAsia="zh-CN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-609600</wp:posOffset>
            </wp:positionV>
            <wp:extent cx="6000750" cy="7856855"/>
            <wp:effectExtent l="0" t="0" r="6350" b="4445"/>
            <wp:wrapNone/>
            <wp:docPr id="142" name="Picture 142" descr="WhatsApp Image 2025-01-14 at 13.38.00_315fb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 descr="WhatsApp Image 2025-01-14 at 13.38.00_315fb96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785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626C0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9597CA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B8B916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19DE8C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B65A7C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249252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16D3D3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629099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181202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9469B6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366FB6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649FCA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F5D7CB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18F670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D0329D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6EAD5B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6BF555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6D7679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A770D3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069789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4AECEF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96A6E6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E13EC5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EF0C58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BA367B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526FCC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F7FBE0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FAACC5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173816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D71251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AF552A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  <w:r>
        <w:rPr>
          <w:lang w:val="zh-CN" w:eastAsia="zh-CN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20955</wp:posOffset>
            </wp:positionV>
            <wp:extent cx="5342255" cy="6828155"/>
            <wp:effectExtent l="0" t="0" r="4445" b="4445"/>
            <wp:wrapNone/>
            <wp:docPr id="143" name="Picture 143" descr="WhatsApp Image 2025-01-14 at 13.38.09_0b980c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 descr="WhatsApp Image 2025-01-14 at 13.38.09_0b980c6e"/>
                    <pic:cNvPicPr>
                      <a:picLocks noChangeAspect="1"/>
                    </pic:cNvPicPr>
                  </pic:nvPicPr>
                  <pic:blipFill>
                    <a:blip r:embed="rId58"/>
                    <a:srcRect l="7598" t="7390" r="6688"/>
                    <a:stretch>
                      <a:fillRect/>
                    </a:stretch>
                  </pic:blipFill>
                  <pic:spPr>
                    <a:xfrm>
                      <a:off x="0" y="0"/>
                      <a:ext cx="5342255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EC23F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EEB398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478B0A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C10AB5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37B80B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DAD689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6DB2DF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79641F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6838C7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E8DE70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BD07A8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363251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A035C1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C0BF5C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1D783C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EB9F62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AE32F1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3E32C8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C65730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D850D4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78A473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93A03A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F92DED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1D7C0A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A28F16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B6995C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9D4352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99ADA1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3EF33E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C4B2C6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A92A92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  <w:r>
        <w:rPr>
          <w:lang w:val="zh-CN" w:eastAsia="zh-CN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-369570</wp:posOffset>
            </wp:positionH>
            <wp:positionV relativeFrom="paragraph">
              <wp:posOffset>44450</wp:posOffset>
            </wp:positionV>
            <wp:extent cx="5710555" cy="8603615"/>
            <wp:effectExtent l="0" t="0" r="4445" b="6985"/>
            <wp:wrapNone/>
            <wp:docPr id="144" name="Picture 144" descr="WhatsApp Image 2025-01-14 at 13.45.25_dadf60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 descr="WhatsApp Image 2025-01-14 at 13.45.25_dadf60c0"/>
                    <pic:cNvPicPr>
                      <a:picLocks noChangeAspect="1"/>
                    </pic:cNvPicPr>
                  </pic:nvPicPr>
                  <pic:blipFill>
                    <a:blip r:embed="rId59"/>
                    <a:srcRect l="11926"/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860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B5DBF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516795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E7749C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E0B0A0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6BE876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DDFFAB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4D288E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5B2051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B895D8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7D83C8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382EED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AD1DDC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BAD39B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77FB80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0566BE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44924D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30EF6E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ECD0F8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F24384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9F8022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93CC95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5F4CAF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1AE246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3BA8CD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4B4062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B0FD36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FA5A29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95F08C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0CE39B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F47FD7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AF2A07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  <w:r>
        <w:rPr>
          <w:lang w:val="zh-CN" w:eastAsia="zh-CN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-380365</wp:posOffset>
            </wp:positionH>
            <wp:positionV relativeFrom="paragraph">
              <wp:posOffset>68580</wp:posOffset>
            </wp:positionV>
            <wp:extent cx="5596255" cy="8668385"/>
            <wp:effectExtent l="0" t="0" r="4445" b="5715"/>
            <wp:wrapNone/>
            <wp:docPr id="145" name="Picture 145" descr="WhatsApp Image 2025-01-14 at 13.45.37_ae5d80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 descr="WhatsApp Image 2025-01-14 at 13.45.37_ae5d80db"/>
                    <pic:cNvPicPr>
                      <a:picLocks noChangeAspect="1"/>
                    </pic:cNvPicPr>
                  </pic:nvPicPr>
                  <pic:blipFill>
                    <a:blip r:embed="rId60"/>
                    <a:srcRect l="11524" t="3353" r="8963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866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DA382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D69299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C66B67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3B4B82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AF8BE6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C27CFF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B0CFDE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E18382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C03810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4C5BD9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5B697D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60AE39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755BDF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583545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F81D5B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64820D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F3296F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0427C8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5F654F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EB884C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79DFB2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6C423D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DEB692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13B71E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0E5E73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79B6B8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92A972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1FABC8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3DE6DE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4F717B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4766FA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  <w:r>
        <w:rPr>
          <w:lang w:val="zh-CN" w:eastAsia="zh-CN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-369570</wp:posOffset>
            </wp:positionH>
            <wp:positionV relativeFrom="paragraph">
              <wp:posOffset>-224155</wp:posOffset>
            </wp:positionV>
            <wp:extent cx="5242560" cy="7713980"/>
            <wp:effectExtent l="0" t="0" r="2540" b="7620"/>
            <wp:wrapNone/>
            <wp:docPr id="146" name="Picture 146" descr="WhatsApp Image 2025-01-14 at 13.45.46_be5f4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 descr="WhatsApp Image 2025-01-14 at 13.45.46_be5f4432"/>
                    <pic:cNvPicPr>
                      <a:picLocks noChangeAspect="1"/>
                    </pic:cNvPicPr>
                  </pic:nvPicPr>
                  <pic:blipFill>
                    <a:blip r:embed="rId61"/>
                    <a:srcRect l="11937" t="2989" r="13090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771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AFDCE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9591C75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3A0CC7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64826D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4F258F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A4F21A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8BDDFB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7A00FE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DC6065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FEB399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96D53A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98C2AB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0AE0DC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CD9D62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4DB0A1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AB1C64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C3A357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68D12F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3B7288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00B9CF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91533A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C27B54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4DED1AC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B7BD72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6AD95C0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839DC1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9F7D8C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5FF596F8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7B2DFB4B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5C75EB67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2947257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 xml:space="preserve">FOTO PELAKSANA VALIDASI AHLI MEDIA </w:t>
      </w:r>
    </w:p>
    <w:p w14:paraId="08C0E3AE">
      <w:pPr>
        <w:pStyle w:val="3"/>
        <w:numPr>
          <w:ilvl w:val="0"/>
          <w:numId w:val="15"/>
        </w:numPr>
        <w:ind w:left="1136" w:right="134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Validator 1 : Ibu Ria Anjani, M. Kom dari Universitas Pancasakti Tegal </w:t>
      </w:r>
    </w:p>
    <w:p w14:paraId="03DA3BB2">
      <w:pPr>
        <w:pStyle w:val="3"/>
        <w:ind w:left="1136" w:right="1349"/>
        <w:jc w:val="center"/>
        <w:rPr>
          <w:lang w:val="en-US"/>
        </w:rPr>
      </w:pPr>
      <w:r>
        <w:rPr>
          <w:lang w:val="zh-CN" w:eastAsia="zh-CN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1097915</wp:posOffset>
            </wp:positionH>
            <wp:positionV relativeFrom="paragraph">
              <wp:posOffset>149225</wp:posOffset>
            </wp:positionV>
            <wp:extent cx="3002280" cy="1825625"/>
            <wp:effectExtent l="0" t="0" r="7620" b="3175"/>
            <wp:wrapNone/>
            <wp:docPr id="74" name="Picture 74" descr="WhatsApp Image 2025-01-08 at 09.05.00_d084b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WhatsApp Image 2025-01-08 at 09.05.00_d084b924"/>
                    <pic:cNvPicPr>
                      <a:picLocks noChangeAspect="1"/>
                    </pic:cNvPicPr>
                  </pic:nvPicPr>
                  <pic:blipFill>
                    <a:blip r:embed="rId62"/>
                    <a:srcRect t="8620"/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A8AE41">
      <w:pPr>
        <w:pStyle w:val="3"/>
        <w:ind w:left="1136" w:right="1349"/>
        <w:jc w:val="center"/>
        <w:rPr>
          <w:lang w:val="en-US"/>
        </w:rPr>
      </w:pPr>
    </w:p>
    <w:p w14:paraId="02E76A0F">
      <w:pPr>
        <w:pStyle w:val="3"/>
        <w:ind w:left="1136" w:right="1349"/>
        <w:jc w:val="center"/>
        <w:rPr>
          <w:lang w:val="en-US"/>
        </w:rPr>
      </w:pPr>
    </w:p>
    <w:p w14:paraId="45EDFEC1">
      <w:pPr>
        <w:pStyle w:val="3"/>
        <w:ind w:left="1136" w:right="1349"/>
        <w:jc w:val="center"/>
        <w:rPr>
          <w:lang w:val="en-US"/>
        </w:rPr>
      </w:pPr>
    </w:p>
    <w:p w14:paraId="0239EB67">
      <w:pPr>
        <w:pStyle w:val="3"/>
        <w:ind w:left="1136" w:right="1349"/>
        <w:jc w:val="center"/>
        <w:rPr>
          <w:lang w:val="en-US"/>
        </w:rPr>
      </w:pPr>
    </w:p>
    <w:p w14:paraId="1BD37D4F">
      <w:pPr>
        <w:pStyle w:val="3"/>
        <w:ind w:left="1136" w:right="1349"/>
        <w:jc w:val="center"/>
        <w:rPr>
          <w:lang w:val="en-US"/>
        </w:rPr>
      </w:pPr>
    </w:p>
    <w:p w14:paraId="1E8078C3">
      <w:pPr>
        <w:pStyle w:val="3"/>
        <w:ind w:left="1136" w:right="1349"/>
        <w:jc w:val="center"/>
        <w:rPr>
          <w:lang w:val="en-US"/>
        </w:rPr>
      </w:pPr>
    </w:p>
    <w:p w14:paraId="102B58E8">
      <w:pPr>
        <w:pStyle w:val="3"/>
        <w:ind w:left="1136" w:right="1349"/>
        <w:jc w:val="center"/>
        <w:rPr>
          <w:lang w:val="en-US"/>
        </w:rPr>
      </w:pPr>
    </w:p>
    <w:p w14:paraId="0EC8A104">
      <w:pPr>
        <w:pStyle w:val="3"/>
        <w:ind w:left="1136" w:right="1349"/>
        <w:jc w:val="center"/>
        <w:rPr>
          <w:lang w:val="en-US"/>
        </w:rPr>
      </w:pPr>
    </w:p>
    <w:p w14:paraId="68974DEE">
      <w:pPr>
        <w:pStyle w:val="3"/>
        <w:ind w:left="1136" w:right="1349"/>
        <w:jc w:val="center"/>
        <w:rPr>
          <w:lang w:val="en-US"/>
        </w:rPr>
      </w:pPr>
    </w:p>
    <w:p w14:paraId="6BED1AEE">
      <w:pPr>
        <w:pStyle w:val="3"/>
        <w:ind w:left="1136" w:right="1349"/>
        <w:jc w:val="center"/>
        <w:rPr>
          <w:lang w:val="en-US"/>
        </w:rPr>
      </w:pPr>
    </w:p>
    <w:p w14:paraId="130F3164">
      <w:pPr>
        <w:pStyle w:val="3"/>
        <w:ind w:left="1136" w:right="1349"/>
        <w:jc w:val="center"/>
        <w:rPr>
          <w:lang w:val="en-US"/>
        </w:rPr>
      </w:pPr>
    </w:p>
    <w:p w14:paraId="3231B080">
      <w:pPr>
        <w:pStyle w:val="3"/>
        <w:ind w:left="0" w:leftChars="0" w:right="1349" w:firstLine="0" w:firstLineChars="0"/>
        <w:jc w:val="both"/>
        <w:rPr>
          <w:lang w:val="en-US"/>
        </w:rPr>
      </w:pPr>
    </w:p>
    <w:p w14:paraId="2E604AB9">
      <w:pPr>
        <w:pStyle w:val="3"/>
        <w:ind w:left="1136" w:right="1349"/>
        <w:jc w:val="center"/>
        <w:rPr>
          <w:lang w:val="en-US"/>
        </w:rPr>
      </w:pPr>
    </w:p>
    <w:p w14:paraId="00BE0005">
      <w:pPr>
        <w:pStyle w:val="3"/>
        <w:ind w:left="0" w:right="1349"/>
        <w:jc w:val="both"/>
      </w:pPr>
    </w:p>
    <w:p w14:paraId="12157C05">
      <w:pPr>
        <w:pStyle w:val="3"/>
        <w:numPr>
          <w:ilvl w:val="0"/>
          <w:numId w:val="15"/>
        </w:numPr>
        <w:ind w:left="1136" w:right="134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Validator 2 : Ibu Sofarina, M.Kom. dari SMA Cinderamata, Bekasi</w:t>
      </w:r>
    </w:p>
    <w:p w14:paraId="4395B184">
      <w:pPr>
        <w:pStyle w:val="3"/>
        <w:spacing w:before="103"/>
        <w:ind w:left="0" w:right="134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1088390</wp:posOffset>
            </wp:positionH>
            <wp:positionV relativeFrom="paragraph">
              <wp:posOffset>82550</wp:posOffset>
            </wp:positionV>
            <wp:extent cx="2973705" cy="1672590"/>
            <wp:effectExtent l="0" t="0" r="10795" b="3810"/>
            <wp:wrapNone/>
            <wp:docPr id="66" name="Picture 66" descr="WhatsApp Image 2025-01-20 at 14.57.31_a8d08f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WhatsApp Image 2025-01-20 at 14.57.31_a8d08fa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973705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6F1BF7">
      <w:pPr>
        <w:pStyle w:val="3"/>
        <w:spacing w:before="103"/>
        <w:ind w:left="0" w:right="1349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44EE57CE">
      <w:pPr>
        <w:pStyle w:val="3"/>
        <w:spacing w:before="103"/>
        <w:ind w:left="0" w:right="1349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501212EE">
      <w:pPr>
        <w:pStyle w:val="3"/>
        <w:spacing w:before="103"/>
        <w:ind w:left="0" w:right="1349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00BACD90">
      <w:pPr>
        <w:pStyle w:val="3"/>
        <w:spacing w:before="103"/>
        <w:ind w:left="0" w:right="134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983D5B8">
      <w:pPr>
        <w:pStyle w:val="3"/>
        <w:spacing w:before="103"/>
        <w:ind w:left="0" w:right="1349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18E418E6">
      <w:pPr>
        <w:pStyle w:val="3"/>
        <w:spacing w:before="103"/>
        <w:ind w:left="0" w:right="1349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39CF2500">
      <w:pPr>
        <w:pStyle w:val="3"/>
        <w:spacing w:before="103"/>
        <w:ind w:left="0" w:right="134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B31E8A0">
      <w:pPr>
        <w:pStyle w:val="3"/>
        <w:numPr>
          <w:ilvl w:val="0"/>
          <w:numId w:val="15"/>
        </w:numPr>
        <w:ind w:left="1136" w:right="134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Validator 3 : Bapak Heru, M. Pd dari SMPN Bumi Jawa</w:t>
      </w:r>
    </w:p>
    <w:p w14:paraId="01AD5145">
      <w:pPr>
        <w:pStyle w:val="3"/>
        <w:ind w:left="1136" w:right="134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hint="default" w:cs="Times New Roman"/>
          <w:b/>
          <w:bCs/>
          <w:szCs w:val="24"/>
          <w:lang w:val="en-US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1078865</wp:posOffset>
            </wp:positionH>
            <wp:positionV relativeFrom="paragraph">
              <wp:posOffset>149860</wp:posOffset>
            </wp:positionV>
            <wp:extent cx="3026410" cy="1838325"/>
            <wp:effectExtent l="0" t="0" r="8890" b="3175"/>
            <wp:wrapNone/>
            <wp:docPr id="78" name="Picture 78" descr="WhatsApp Image 2025-01-20 at 15.17.55_0cc93a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WhatsApp Image 2025-01-20 at 15.17.55_0cc93ad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02641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E73512">
      <w:pPr>
        <w:spacing w:line="360" w:lineRule="auto"/>
        <w:ind w:left="851" w:hanging="851"/>
        <w:contextualSpacing/>
        <w:jc w:val="center"/>
        <w:rPr>
          <w:rFonts w:hint="default" w:cs="Times New Roman"/>
          <w:b/>
          <w:bCs/>
          <w:szCs w:val="24"/>
          <w:lang w:val="en-US"/>
        </w:rPr>
      </w:pPr>
    </w:p>
    <w:p w14:paraId="0A0A4C5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06E87D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31E59F6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24C669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03228ED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7E51B77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118F4DC0">
      <w:pPr>
        <w:spacing w:line="360" w:lineRule="auto"/>
        <w:contextualSpacing/>
        <w:jc w:val="both"/>
        <w:rPr>
          <w:rFonts w:cs="Times New Roman"/>
          <w:b/>
          <w:bCs/>
          <w:szCs w:val="24"/>
        </w:rPr>
      </w:pPr>
    </w:p>
    <w:p w14:paraId="496BF83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i/>
          <w:iCs/>
          <w:szCs w:val="24"/>
        </w:rPr>
      </w:pPr>
      <w:r>
        <w:rPr>
          <w:rFonts w:cs="Times New Roman"/>
          <w:b/>
          <w:bCs/>
          <w:szCs w:val="24"/>
        </w:rPr>
        <w:t xml:space="preserve">INSTRUMEN </w:t>
      </w:r>
      <w:r>
        <w:rPr>
          <w:rFonts w:cs="Times New Roman"/>
          <w:b/>
          <w:bCs/>
          <w:i/>
          <w:iCs/>
          <w:szCs w:val="24"/>
        </w:rPr>
        <w:t>PRE-TEST</w:t>
      </w:r>
      <w:r>
        <w:rPr>
          <w:rFonts w:cs="Times New Roman"/>
          <w:b/>
          <w:bCs/>
          <w:szCs w:val="24"/>
        </w:rPr>
        <w:t xml:space="preserve"> DAN </w:t>
      </w:r>
      <w:r>
        <w:rPr>
          <w:rFonts w:cs="Times New Roman"/>
          <w:b/>
          <w:bCs/>
          <w:i/>
          <w:iCs/>
          <w:szCs w:val="24"/>
        </w:rPr>
        <w:t>POST-TEST</w:t>
      </w:r>
    </w:p>
    <w:p w14:paraId="46DFF65D">
      <w:pPr>
        <w:jc w:val="center"/>
        <w:rPr>
          <w:rFonts w:cs="Times New Roman"/>
          <w:b/>
          <w:bCs/>
          <w:i/>
          <w:iCs/>
          <w:szCs w:val="24"/>
        </w:rPr>
      </w:pPr>
      <w:r>
        <w:rPr>
          <w:rFonts w:cs="Times New Roman"/>
          <w:b/>
          <w:bCs/>
          <w:szCs w:val="24"/>
        </w:rPr>
        <w:t>INSTRUMEN PRE-</w:t>
      </w:r>
      <w:r>
        <w:rPr>
          <w:rFonts w:cs="Times New Roman"/>
          <w:b/>
          <w:bCs/>
          <w:i/>
          <w:iCs/>
          <w:szCs w:val="24"/>
        </w:rPr>
        <w:t xml:space="preserve">TEST </w:t>
      </w:r>
    </w:p>
    <w:p w14:paraId="2FADDD72">
      <w:pPr>
        <w:spacing w:line="240" w:lineRule="auto"/>
        <w:jc w:val="both"/>
        <w:rPr>
          <w:rFonts w:cs="Times New Roman"/>
          <w:b/>
          <w:bCs/>
          <w:i/>
          <w:iCs/>
          <w:szCs w:val="24"/>
        </w:rPr>
      </w:pPr>
    </w:p>
    <w:p w14:paraId="5BBEE474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Mata Pelajaran     : Bahasa Arab 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        Nama : </w:t>
      </w:r>
    </w:p>
    <w:p w14:paraId="7FF48946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Sekolah / Kelas    : MAN 2 Tegal / XI 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        Kelas : </w:t>
      </w:r>
    </w:p>
    <w:p w14:paraId="737644F8">
      <w:pPr>
        <w:spacing w:line="240" w:lineRule="auto"/>
        <w:rPr>
          <w:rFonts w:cs="Times New Roman"/>
          <w:szCs w:val="24"/>
        </w:rPr>
      </w:pPr>
      <w:r>
        <w:rPr>
          <w:lang w:val="zh-CN" w:eastAsia="zh-C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-36830</wp:posOffset>
                </wp:positionH>
                <wp:positionV relativeFrom="paragraph">
                  <wp:posOffset>50165</wp:posOffset>
                </wp:positionV>
                <wp:extent cx="5693410" cy="20955"/>
                <wp:effectExtent l="0" t="15875" r="8890" b="2667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962025" y="2032000"/>
                          <a:ext cx="5693410" cy="20955"/>
                        </a:xfrm>
                        <a:prstGeom prst="line">
                          <a:avLst/>
                        </a:prstGeom>
                        <a:ln w="31750">
                          <a:gradFill>
                            <a:gsLst>
                              <a:gs pos="0">
                                <a:prstClr val="black">
                                  <a:hueMod val="80000"/>
                                </a:prstClr>
                              </a:gs>
                              <a:gs pos="100000">
                                <a:prstClr val="black"/>
                              </a:gs>
                            </a:gsLst>
                          </a:gradFill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2.9pt;margin-top:3.95pt;height:1.65pt;width:448.3pt;z-index:251709440;mso-width-relative:page;mso-height-relative:page;" filled="f" stroked="t" coordsize="21600,21600" o:gfxdata="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L&#10;yq5U1QAAAAcBAAAPAAAAAAAAAAEAIAAAACIAAABkcnMvZG93bnJldi54bWxQSwECFAAUAAAACACH&#10;TuJALov22O4BAAD4AwAADgAAAAAAAAABACAAAAAkAQAAZHJzL2Uyb0RvYy54bWxQSwUGAAAAAAYA&#10;BgBZAQAAhAUAAAAA&#10;">
                <v:fill on="f" focussize="0,0"/>
                <v:stroke weight="2.5pt"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50CF496D">
      <w:pPr>
        <w:spacing w:line="240" w:lineRule="auto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>PETUNJUK</w:t>
      </w:r>
      <w:r>
        <w:rPr>
          <w:rFonts w:cs="Times New Roman"/>
          <w:szCs w:val="24"/>
        </w:rPr>
        <w:t xml:space="preserve"> </w:t>
      </w:r>
    </w:p>
    <w:p w14:paraId="52D5BFE0">
      <w:pPr>
        <w:numPr>
          <w:ilvl w:val="0"/>
          <w:numId w:val="16"/>
        </w:num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Bacalah soal dengan seksama dan pilihlah jawaban yang paling tepat dengan memberikan tanda silang pada lembar jawaban yang tersedia </w:t>
      </w:r>
    </w:p>
    <w:p w14:paraId="4F7D8B7E">
      <w:pPr>
        <w:numPr>
          <w:ilvl w:val="0"/>
          <w:numId w:val="16"/>
        </w:num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Test ini bersifat mandiri tidak boleh bekerja sama </w:t>
      </w:r>
    </w:p>
    <w:p w14:paraId="078D639A">
      <w:pPr>
        <w:numPr>
          <w:ilvl w:val="0"/>
          <w:numId w:val="16"/>
        </w:num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Alokasi waktu untuk mengerjakan soal ini adalah 60 menit </w:t>
      </w:r>
    </w:p>
    <w:p w14:paraId="7190768E">
      <w:pPr>
        <w:numPr>
          <w:ilvl w:val="0"/>
          <w:numId w:val="16"/>
        </w:num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Jangan lupa mengisikan identitas anda pada lembar jawab yang tersedia </w:t>
      </w:r>
    </w:p>
    <w:p w14:paraId="76AF21A1">
      <w:pPr>
        <w:ind w:right="377" w:rightChars="157"/>
        <w:rPr>
          <w:rFonts w:cs="Times New Roman"/>
          <w:szCs w:val="24"/>
        </w:rPr>
      </w:pPr>
      <w:r>
        <w:rPr>
          <w:lang w:val="zh-CN" w:eastAsia="zh-CN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78740</wp:posOffset>
                </wp:positionV>
                <wp:extent cx="5693410" cy="20955"/>
                <wp:effectExtent l="0" t="15875" r="8890" b="2667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93410" cy="20955"/>
                        </a:xfrm>
                        <a:prstGeom prst="line">
                          <a:avLst/>
                        </a:prstGeom>
                        <a:ln w="31750">
                          <a:gradFill>
                            <a:gsLst>
                              <a:gs pos="0">
                                <a:prstClr val="black">
                                  <a:hueMod val="80000"/>
                                </a:prstClr>
                              </a:gs>
                              <a:gs pos="100000">
                                <a:prstClr val="black"/>
                              </a:gs>
                            </a:gsLst>
                          </a:gradFill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3.45pt;margin-top:6.2pt;height:1.65pt;width:448.3pt;z-index:251710464;mso-width-relative:page;mso-height-relative:page;" filled="f" stroked="t" coordsize="21600,21600" o:gfxdata="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/Py/5NgAAAAI&#10;AQAADwAAAAAAAAABACAAAAAiAAAAZHJzL2Rvd25yZXYueG1sUEsBAhQAFAAAAAgAh07iQK7V6/zj&#10;AQAA7QMAAA4AAAAAAAAAAQAgAAAAJwEAAGRycy9lMm9Eb2MueG1sUEsFBgAAAAAGAAYAWQEAAHwF&#10;AAAAAA==&#10;">
                <v:fill on="f" focussize="0,0"/>
                <v:stroke weight="2.5pt"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172A9D4E">
      <w:pPr>
        <w:bidi/>
        <w:spacing w:after="0" w:line="276" w:lineRule="auto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>
        <w:rPr>
          <w:rFonts w:ascii="Traditional Arabic" w:hAnsi="Traditional Arabic" w:cs="Traditional Arabic"/>
          <w:b/>
          <w:bCs/>
          <w:sz w:val="36"/>
          <w:szCs w:val="36"/>
          <w:rtl/>
        </w:rPr>
        <w:t>أ. إ</w:t>
      </w:r>
      <w:r>
        <w:rPr>
          <w:rFonts w:hint="cs" w:ascii="Traditional Arabic" w:hAnsi="Traditional Arabic" w:cs="Traditional Arabic"/>
          <w:b/>
          <w:bCs/>
          <w:sz w:val="36"/>
          <w:szCs w:val="36"/>
          <w:rtl/>
        </w:rPr>
        <w:t>ِ</w:t>
      </w:r>
      <w:r>
        <w:rPr>
          <w:rFonts w:ascii="Traditional Arabic" w:hAnsi="Traditional Arabic" w:cs="Traditional Arabic"/>
          <w:b/>
          <w:bCs/>
          <w:sz w:val="36"/>
          <w:szCs w:val="36"/>
          <w:rtl/>
        </w:rPr>
        <w:t>خ</w:t>
      </w:r>
      <w:r>
        <w:rPr>
          <w:rFonts w:hint="cs" w:ascii="Traditional Arabic" w:hAnsi="Traditional Arabic" w:cs="Traditional Arabic"/>
          <w:b/>
          <w:bCs/>
          <w:sz w:val="36"/>
          <w:szCs w:val="36"/>
          <w:rtl/>
        </w:rPr>
        <w:t>ْ</w:t>
      </w:r>
      <w:r>
        <w:rPr>
          <w:rFonts w:ascii="Traditional Arabic" w:hAnsi="Traditional Arabic" w:cs="Traditional Arabic"/>
          <w:b/>
          <w:bCs/>
          <w:sz w:val="36"/>
          <w:szCs w:val="36"/>
          <w:rtl/>
        </w:rPr>
        <w:t>ت</w:t>
      </w:r>
      <w:r>
        <w:rPr>
          <w:rFonts w:hint="cs" w:ascii="Traditional Arabic" w:hAnsi="Traditional Arabic" w:cs="Traditional Arabic"/>
          <w:b/>
          <w:bCs/>
          <w:sz w:val="36"/>
          <w:szCs w:val="36"/>
          <w:rtl/>
        </w:rPr>
        <w:t>َ</w:t>
      </w:r>
      <w:r>
        <w:rPr>
          <w:rFonts w:ascii="Traditional Arabic" w:hAnsi="Traditional Arabic" w:cs="Traditional Arabic"/>
          <w:b/>
          <w:bCs/>
          <w:sz w:val="36"/>
          <w:szCs w:val="36"/>
          <w:rtl/>
        </w:rPr>
        <w:t>ر</w:t>
      </w:r>
      <w:r>
        <w:rPr>
          <w:rFonts w:hint="cs" w:ascii="Traditional Arabic" w:hAnsi="Traditional Arabic" w:cs="Traditional Arabic"/>
          <w:b/>
          <w:bCs/>
          <w:sz w:val="36"/>
          <w:szCs w:val="36"/>
          <w:rtl/>
        </w:rPr>
        <w:t>ْ</w:t>
      </w:r>
      <w:r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ب</w:t>
      </w:r>
      <w:r>
        <w:rPr>
          <w:rFonts w:hint="cs" w:ascii="Traditional Arabic" w:hAnsi="Traditional Arabic" w:cs="Traditional Arabic"/>
          <w:b/>
          <w:bCs/>
          <w:sz w:val="36"/>
          <w:szCs w:val="36"/>
          <w:rtl/>
        </w:rPr>
        <w:t>ِ</w:t>
      </w:r>
      <w:r>
        <w:rPr>
          <w:rFonts w:ascii="Traditional Arabic" w:hAnsi="Traditional Arabic" w:cs="Traditional Arabic"/>
          <w:b/>
          <w:bCs/>
          <w:sz w:val="36"/>
          <w:szCs w:val="36"/>
          <w:rtl/>
        </w:rPr>
        <w:t>إ</w:t>
      </w:r>
      <w:r>
        <w:rPr>
          <w:rFonts w:hint="cs" w:ascii="Traditional Arabic" w:hAnsi="Traditional Arabic" w:cs="Traditional Arabic"/>
          <w:b/>
          <w:bCs/>
          <w:sz w:val="36"/>
          <w:szCs w:val="36"/>
          <w:rtl/>
        </w:rPr>
        <w:t>ِ</w:t>
      </w:r>
      <w:r>
        <w:rPr>
          <w:rFonts w:ascii="Traditional Arabic" w:hAnsi="Traditional Arabic" w:cs="Traditional Arabic"/>
          <w:b/>
          <w:bCs/>
          <w:sz w:val="36"/>
          <w:szCs w:val="36"/>
          <w:rtl/>
        </w:rPr>
        <w:t>ج</w:t>
      </w:r>
      <w:r>
        <w:rPr>
          <w:rFonts w:hint="cs" w:ascii="Traditional Arabic" w:hAnsi="Traditional Arabic" w:cs="Traditional Arabic"/>
          <w:b/>
          <w:bCs/>
          <w:sz w:val="36"/>
          <w:szCs w:val="36"/>
          <w:rtl/>
        </w:rPr>
        <w:t>َ</w:t>
      </w:r>
      <w:r>
        <w:rPr>
          <w:rFonts w:ascii="Traditional Arabic" w:hAnsi="Traditional Arabic" w:cs="Traditional Arabic"/>
          <w:b/>
          <w:bCs/>
          <w:sz w:val="36"/>
          <w:szCs w:val="36"/>
          <w:rtl/>
        </w:rPr>
        <w:t>اب</w:t>
      </w:r>
      <w:r>
        <w:rPr>
          <w:rFonts w:hint="cs" w:ascii="Traditional Arabic" w:hAnsi="Traditional Arabic" w:cs="Traditional Arabic"/>
          <w:b/>
          <w:bCs/>
          <w:sz w:val="36"/>
          <w:szCs w:val="36"/>
          <w:rtl/>
        </w:rPr>
        <w:t>َ</w:t>
      </w:r>
      <w:r>
        <w:rPr>
          <w:rFonts w:ascii="Traditional Arabic" w:hAnsi="Traditional Arabic" w:cs="Traditional Arabic"/>
          <w:b/>
          <w:bCs/>
          <w:sz w:val="36"/>
          <w:szCs w:val="36"/>
          <w:rtl/>
        </w:rPr>
        <w:t>ة</w:t>
      </w:r>
      <w:r>
        <w:rPr>
          <w:rFonts w:hint="cs" w:ascii="Traditional Arabic" w:hAnsi="Traditional Arabic" w:cs="Traditional Arabic"/>
          <w:b/>
          <w:bCs/>
          <w:sz w:val="36"/>
          <w:szCs w:val="36"/>
          <w:rtl/>
        </w:rPr>
        <w:t>ِ</w:t>
      </w:r>
      <w:r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الص</w:t>
      </w:r>
      <w:r>
        <w:rPr>
          <w:rFonts w:hint="cs" w:ascii="Traditional Arabic" w:hAnsi="Traditional Arabic" w:cs="Traditional Arabic"/>
          <w:b/>
          <w:bCs/>
          <w:sz w:val="36"/>
          <w:szCs w:val="36"/>
          <w:rtl/>
        </w:rPr>
        <w:t>َّ</w:t>
      </w:r>
      <w:r>
        <w:rPr>
          <w:rFonts w:ascii="Traditional Arabic" w:hAnsi="Traditional Arabic" w:cs="Traditional Arabic"/>
          <w:b/>
          <w:bCs/>
          <w:sz w:val="36"/>
          <w:szCs w:val="36"/>
          <w:rtl/>
        </w:rPr>
        <w:t>ح</w:t>
      </w:r>
      <w:r>
        <w:rPr>
          <w:rFonts w:hint="cs" w:ascii="Traditional Arabic" w:hAnsi="Traditional Arabic" w:cs="Traditional Arabic"/>
          <w:b/>
          <w:bCs/>
          <w:sz w:val="36"/>
          <w:szCs w:val="36"/>
          <w:rtl/>
        </w:rPr>
        <w:t>ِ</w:t>
      </w:r>
      <w:r>
        <w:rPr>
          <w:rFonts w:ascii="Traditional Arabic" w:hAnsi="Traditional Arabic" w:cs="Traditional Arabic"/>
          <w:b/>
          <w:bCs/>
          <w:sz w:val="36"/>
          <w:szCs w:val="36"/>
          <w:rtl/>
        </w:rPr>
        <w:t>ي</w:t>
      </w:r>
      <w:r>
        <w:rPr>
          <w:rFonts w:hint="cs" w:ascii="Traditional Arabic" w:hAnsi="Traditional Arabic" w:cs="Traditional Arabic"/>
          <w:b/>
          <w:bCs/>
          <w:sz w:val="36"/>
          <w:szCs w:val="36"/>
          <w:rtl/>
        </w:rPr>
        <w:t>ْ</w:t>
      </w:r>
      <w:r>
        <w:rPr>
          <w:rFonts w:ascii="Traditional Arabic" w:hAnsi="Traditional Arabic" w:cs="Traditional Arabic"/>
          <w:b/>
          <w:bCs/>
          <w:sz w:val="36"/>
          <w:szCs w:val="36"/>
          <w:rtl/>
        </w:rPr>
        <w:t>ح</w:t>
      </w:r>
      <w:r>
        <w:rPr>
          <w:rFonts w:hint="cs" w:ascii="Traditional Arabic" w:hAnsi="Traditional Arabic" w:cs="Traditional Arabic"/>
          <w:b/>
          <w:bCs/>
          <w:sz w:val="36"/>
          <w:szCs w:val="36"/>
          <w:rtl/>
        </w:rPr>
        <w:t>َ</w:t>
      </w:r>
      <w:r>
        <w:rPr>
          <w:rFonts w:ascii="Traditional Arabic" w:hAnsi="Traditional Arabic" w:cs="Traditional Arabic"/>
          <w:b/>
          <w:bCs/>
          <w:sz w:val="36"/>
          <w:szCs w:val="36"/>
          <w:rtl/>
        </w:rPr>
        <w:t>ة</w:t>
      </w:r>
      <w:r>
        <w:rPr>
          <w:rFonts w:hint="cs" w:ascii="Traditional Arabic" w:hAnsi="Traditional Arabic" w:cs="Traditional Arabic"/>
          <w:b/>
          <w:bCs/>
          <w:sz w:val="36"/>
          <w:szCs w:val="36"/>
          <w:rtl/>
        </w:rPr>
        <w:t>ِ</w:t>
      </w:r>
      <w:r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أ، ب، ج</w:t>
      </w:r>
      <w:r>
        <w:rPr>
          <w:rFonts w:hint="cs" w:ascii="Traditional Arabic" w:hAnsi="Traditional Arabic" w:cs="Traditional Arabic"/>
          <w:b/>
          <w:bCs/>
          <w:sz w:val="36"/>
          <w:szCs w:val="36"/>
          <w:rtl/>
        </w:rPr>
        <w:t>،</w:t>
      </w:r>
      <w:r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د</w:t>
      </w:r>
      <w:r>
        <w:rPr>
          <w:rFonts w:hint="cs" w:ascii="Traditional Arabic" w:hAnsi="Traditional Arabic" w:cs="Traditional Arabic"/>
          <w:b/>
          <w:bCs/>
          <w:sz w:val="36"/>
          <w:szCs w:val="36"/>
          <w:rtl/>
        </w:rPr>
        <w:t xml:space="preserve">، </w:t>
      </w:r>
      <w:r>
        <w:rPr>
          <w:rFonts w:ascii="Traditional Arabic" w:hAnsi="Traditional Arabic" w:cs="Traditional Arabic"/>
          <w:b/>
          <w:bCs/>
          <w:sz w:val="36"/>
          <w:szCs w:val="36"/>
          <w:rtl/>
        </w:rPr>
        <w:t>أو</w:t>
      </w:r>
      <w:r>
        <w:rPr>
          <w:rFonts w:hint="cs" w:ascii="Traditional Arabic" w:hAnsi="Traditional Arabic" w:cs="Traditional Arabic"/>
          <w:b/>
          <w:bCs/>
          <w:sz w:val="36"/>
          <w:szCs w:val="36"/>
          <w:rtl/>
        </w:rPr>
        <w:t xml:space="preserve"> ه من الأسئلة الأتية بوضع علامة الصّلب (</w:t>
      </w:r>
      <w:r>
        <w:rPr>
          <w:rFonts w:ascii="Traditional Arabic" w:hAnsi="Traditional Arabic" w:cs="Traditional Arabic"/>
          <w:b/>
          <w:bCs/>
          <w:sz w:val="36"/>
          <w:szCs w:val="36"/>
        </w:rPr>
        <w:t>x</w:t>
      </w:r>
      <w:r>
        <w:rPr>
          <w:rFonts w:hint="cs" w:ascii="Traditional Arabic" w:hAnsi="Traditional Arabic" w:cs="Traditional Arabic"/>
          <w:b/>
          <w:bCs/>
          <w:sz w:val="36"/>
          <w:szCs w:val="36"/>
          <w:rtl/>
        </w:rPr>
        <w:t>)</w:t>
      </w:r>
    </w:p>
    <w:p w14:paraId="386F0DF1">
      <w:pPr>
        <w:wordWrap w:val="0"/>
        <w:bidi/>
        <w:spacing w:after="0" w:line="276" w:lineRule="auto"/>
        <w:rPr>
          <w:rFonts w:ascii="Traditional Arabic" w:hAnsi="Traditional Arabic" w:cs="Traditional Arabic"/>
          <w:b/>
          <w:bCs/>
          <w:sz w:val="36"/>
          <w:szCs w:val="36"/>
        </w:rPr>
      </w:pPr>
      <w:r>
        <w:rPr>
          <w:rFonts w:hint="cs" w:ascii="Traditional Arabic" w:hAnsi="Traditional Arabic" w:cs="Traditional Arabic"/>
          <w:b/>
          <w:bCs/>
          <w:sz w:val="36"/>
          <w:szCs w:val="36"/>
          <w:rtl/>
        </w:rPr>
        <w:t xml:space="preserve"> على ورقة الإجابة </w:t>
      </w:r>
      <w:r>
        <w:rPr>
          <w:rFonts w:ascii="Traditional Arabic" w:hAnsi="Traditional Arabic" w:cs="Traditional Arabic"/>
          <w:b/>
          <w:bCs/>
          <w:sz w:val="36"/>
          <w:szCs w:val="36"/>
          <w:rtl/>
        </w:rPr>
        <w:t>!</w:t>
      </w:r>
      <w:r>
        <w:rPr>
          <w:rFonts w:ascii="Traditional Arabic" w:hAnsi="Traditional Arabic" w:cs="Traditional Arabic"/>
          <w:b/>
          <w:bCs/>
          <w:sz w:val="36"/>
          <w:szCs w:val="36"/>
        </w:rPr>
        <w:t xml:space="preserve"> </w:t>
      </w:r>
    </w:p>
    <w:p w14:paraId="179E6581">
      <w:pPr>
        <w:bidi/>
        <w:spacing w:after="0" w:line="276" w:lineRule="auto"/>
        <w:rPr>
          <w:rFonts w:ascii="Traditional Arabic" w:hAnsi="Traditional Arabic" w:cs="Traditional Arabic"/>
          <w:b/>
          <w:bCs/>
          <w:sz w:val="36"/>
          <w:szCs w:val="36"/>
        </w:rPr>
      </w:pPr>
    </w:p>
    <w:p w14:paraId="4ABED976">
      <w:pPr>
        <w:wordWrap w:val="0"/>
        <w:bidi/>
        <w:spacing w:after="0" w:line="240" w:lineRule="auto"/>
        <w:rPr>
          <w:rFonts w:ascii="Traditional Arabic" w:hAnsi="Traditional Arabic" w:cs="Traditional Arabic"/>
          <w:sz w:val="36"/>
          <w:szCs w:val="36"/>
        </w:rPr>
      </w:pPr>
      <w:r>
        <w:rPr>
          <w:rFonts w:ascii="Arabic Typesetting" w:hAnsi="Arabic Typesetting" w:cs="Arabic Typesetting"/>
          <w:sz w:val="32"/>
          <w:szCs w:val="32"/>
          <w:rtl/>
        </w:rPr>
        <w:t>١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. </w:t>
      </w:r>
      <w:r>
        <w:rPr>
          <w:rFonts w:ascii="Traditional Arabic" w:hAnsi="Traditional Arabic" w:cs="Traditional Arabic"/>
          <w:sz w:val="36"/>
          <w:szCs w:val="36"/>
          <w:rtl/>
          <w:cs/>
        </w:rPr>
        <w:t>زَيْدٌ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/>
          <w:sz w:val="36"/>
          <w:szCs w:val="36"/>
          <w:rtl/>
          <w:cs/>
        </w:rPr>
        <w:t>وعَائِلتُهُ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/>
          <w:sz w:val="36"/>
          <w:szCs w:val="36"/>
          <w:rtl/>
          <w:cs/>
        </w:rPr>
        <w:t>قَرَّرُوْا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/>
          <w:sz w:val="36"/>
          <w:szCs w:val="36"/>
          <w:rtl/>
          <w:cs/>
        </w:rPr>
        <w:t>الذّ</w:t>
      </w:r>
      <w:r>
        <w:rPr>
          <w:rFonts w:hint="cs" w:ascii="Traditional Arabic" w:hAnsi="Traditional Arabic" w:cs="Traditional Arabic"/>
          <w:sz w:val="36"/>
          <w:szCs w:val="36"/>
          <w:rtl/>
        </w:rPr>
        <w:t>َ</w:t>
      </w:r>
      <w:r>
        <w:rPr>
          <w:rFonts w:ascii="Traditional Arabic" w:hAnsi="Traditional Arabic" w:cs="Traditional Arabic"/>
          <w:sz w:val="36"/>
          <w:szCs w:val="36"/>
          <w:rtl/>
          <w:cs/>
        </w:rPr>
        <w:t>هاب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/>
          <w:sz w:val="36"/>
          <w:szCs w:val="36"/>
          <w:rtl/>
          <w:cs/>
        </w:rPr>
        <w:t>إِلىَ</w:t>
      </w:r>
      <w:r>
        <w:rPr>
          <w:rFonts w:hint="cs" w:ascii="Traditional Arabic" w:hAnsi="Traditional Arabic" w:cs="Traditional Arabic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/>
          <w:sz w:val="36"/>
          <w:szCs w:val="36"/>
          <w:rtl/>
          <w:cs/>
        </w:rPr>
        <w:t>غُوْچى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/>
          <w:sz w:val="36"/>
          <w:szCs w:val="36"/>
          <w:rtl/>
          <w:cs/>
        </w:rPr>
        <w:t>فى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/>
          <w:sz w:val="36"/>
          <w:szCs w:val="36"/>
          <w:rtl/>
          <w:cs/>
        </w:rPr>
        <w:t>قَرْ</w:t>
      </w:r>
      <w:r>
        <w:rPr>
          <w:rFonts w:hint="cs" w:ascii="Traditional Arabic" w:hAnsi="Traditional Arabic" w:cs="Traditional Arabic"/>
          <w:sz w:val="36"/>
          <w:szCs w:val="36"/>
          <w:rtl/>
        </w:rPr>
        <w:t>يَ</w:t>
      </w:r>
      <w:r>
        <w:rPr>
          <w:rFonts w:ascii="Traditional Arabic" w:hAnsi="Traditional Arabic" w:cs="Traditional Arabic"/>
          <w:sz w:val="36"/>
          <w:szCs w:val="36"/>
          <w:rtl/>
          <w:cs/>
        </w:rPr>
        <w:t>ةِ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/>
          <w:sz w:val="36"/>
          <w:szCs w:val="36"/>
          <w:rtl/>
          <w:cs/>
        </w:rPr>
        <w:t>ت</w:t>
      </w:r>
      <w:r>
        <w:rPr>
          <w:rFonts w:hint="cs" w:ascii="Traditional Arabic" w:hAnsi="Traditional Arabic" w:cs="Traditional Arabic"/>
          <w:sz w:val="36"/>
          <w:szCs w:val="36"/>
          <w:rtl/>
        </w:rPr>
        <w:t>غ</w:t>
      </w:r>
      <w:r>
        <w:rPr>
          <w:rFonts w:ascii="Traditional Arabic" w:hAnsi="Traditional Arabic" w:cs="Traditional Arabic"/>
          <w:sz w:val="36"/>
          <w:szCs w:val="36"/>
          <w:rtl/>
          <w:cs/>
        </w:rPr>
        <w:t>ال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. </w:t>
      </w:r>
      <w:r>
        <w:rPr>
          <w:rFonts w:ascii="Traditional Arabic" w:hAnsi="Traditional Arabic" w:cs="Traditional Arabic"/>
          <w:sz w:val="36"/>
          <w:szCs w:val="36"/>
          <w:rtl/>
          <w:cs/>
        </w:rPr>
        <w:t>مَعْنَى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/>
          <w:sz w:val="36"/>
          <w:szCs w:val="36"/>
          <w:rtl/>
          <w:cs/>
        </w:rPr>
        <w:t>ا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/>
          <w:sz w:val="36"/>
          <w:szCs w:val="36"/>
          <w:rtl/>
          <w:cs/>
        </w:rPr>
        <w:t>لْکلِمَةِ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"</w:t>
      </w:r>
      <w:r>
        <w:rPr>
          <w:rFonts w:ascii="Traditional Arabic" w:hAnsi="Traditional Arabic" w:cs="Traditional Arabic"/>
          <w:b/>
          <w:bCs/>
          <w:sz w:val="36"/>
          <w:szCs w:val="36"/>
          <w:rtl/>
          <w:cs/>
        </w:rPr>
        <w:t>عائِلَةٌ</w:t>
      </w:r>
      <w:r>
        <w:rPr>
          <w:rFonts w:hint="cs" w:ascii="Traditional Arabic" w:hAnsi="Traditional Arabic" w:cs="Traditional Arabic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" </w:t>
      </w:r>
      <w:r>
        <w:rPr>
          <w:rFonts w:ascii="Traditional Arabic" w:hAnsi="Traditional Arabic" w:cs="Traditional Arabic"/>
          <w:sz w:val="36"/>
          <w:szCs w:val="36"/>
          <w:rtl/>
          <w:cs/>
        </w:rPr>
        <w:t>ه</w:t>
      </w:r>
      <w:r>
        <w:rPr>
          <w:rFonts w:ascii="Traditional Arabic" w:hAnsi="Traditional Arabic" w:cs="Traditional Arabic"/>
          <w:sz w:val="36"/>
          <w:szCs w:val="36"/>
          <w:rtl/>
        </w:rPr>
        <w:t>‍</w:t>
      </w:r>
      <w:r>
        <w:rPr>
          <w:rFonts w:hint="cs" w:ascii="Traditional Arabic" w:hAnsi="Traditional Arabic" w:cs="Traditional Arabic"/>
          <w:sz w:val="36"/>
          <w:szCs w:val="36"/>
          <w:rtl/>
        </w:rPr>
        <w:t>ُ</w:t>
      </w:r>
      <w:r>
        <w:rPr>
          <w:rFonts w:ascii="Traditional Arabic" w:hAnsi="Traditional Arabic" w:cs="Traditional Arabic"/>
          <w:sz w:val="36"/>
          <w:szCs w:val="36"/>
          <w:rtl/>
          <w:cs/>
        </w:rPr>
        <w:t>وَ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... </w:t>
      </w:r>
    </w:p>
    <w:p w14:paraId="338807FE">
      <w:pPr>
        <w:bidi/>
        <w:spacing w:after="0" w:line="240" w:lineRule="auto"/>
        <w:ind w:firstLine="720"/>
        <w:rPr>
          <w:rFonts w:cs="Times New Roman"/>
          <w:szCs w:val="24"/>
          <w:rtl/>
          <w:lang w:eastAsia="zh-CN"/>
        </w:rPr>
      </w:pPr>
      <w:r>
        <w:rPr>
          <w:rFonts w:ascii="Traditional Arabic" w:hAnsi="Traditional Arabic" w:cs="Traditional Arabic"/>
          <w:sz w:val="36"/>
          <w:szCs w:val="36"/>
          <w:rtl/>
        </w:rPr>
        <w:t>أ.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>
        <w:rPr>
          <w:rFonts w:cs="Times New Roman"/>
          <w:szCs w:val="24"/>
        </w:rPr>
        <w:t>Saudara</w:t>
      </w:r>
      <w:r>
        <w:rPr>
          <w:rFonts w:cs="Times New Roman"/>
          <w:szCs w:val="24"/>
          <w:rtl/>
        </w:rPr>
        <w:tab/>
      </w:r>
      <w:r>
        <w:rPr>
          <w:rFonts w:cs="Times New Roman"/>
          <w:szCs w:val="24"/>
          <w:rtl/>
        </w:rPr>
        <w:tab/>
      </w:r>
      <w:r>
        <w:rPr>
          <w:rFonts w:cs="Times New Roman"/>
          <w:szCs w:val="24"/>
          <w:lang w:eastAsia="zh-CN"/>
        </w:rPr>
        <w:tab/>
      </w:r>
      <w:r>
        <w:rPr>
          <w:rFonts w:cs="Times New Roman"/>
          <w:szCs w:val="24"/>
          <w:lang w:eastAsia="zh-CN"/>
        </w:rPr>
        <w:tab/>
      </w:r>
      <w:r>
        <w:rPr>
          <w:rFonts w:ascii="Traditional Arabic" w:hAnsi="Traditional Arabic" w:cs="Traditional Arabic"/>
          <w:sz w:val="36"/>
          <w:szCs w:val="36"/>
          <w:rtl/>
        </w:rPr>
        <w:t>ج</w:t>
      </w:r>
      <w:r>
        <w:rPr>
          <w:rFonts w:ascii="Traditional Arabic" w:hAnsi="Traditional Arabic" w:cs="Traditional Arabic"/>
          <w:sz w:val="36"/>
          <w:szCs w:val="36"/>
        </w:rPr>
        <w:t>.</w:t>
      </w:r>
      <w:r>
        <w:rPr>
          <w:rFonts w:cs="Times New Roman"/>
          <w:szCs w:val="24"/>
          <w:rtl/>
        </w:rPr>
        <w:t xml:space="preserve"> </w:t>
      </w:r>
      <w:r>
        <w:rPr>
          <w:rFonts w:cs="Times New Roman"/>
          <w:szCs w:val="24"/>
        </w:rPr>
        <w:t>Keluarga</w:t>
      </w:r>
      <w:r>
        <w:rPr>
          <w:rFonts w:cs="Times New Roman"/>
          <w:szCs w:val="24"/>
          <w:lang w:eastAsia="zh-CN"/>
        </w:rPr>
        <w:tab/>
      </w:r>
      <w:r>
        <w:rPr>
          <w:rFonts w:cs="Times New Roman"/>
          <w:szCs w:val="24"/>
          <w:lang w:eastAsia="zh-CN"/>
        </w:rPr>
        <w:tab/>
      </w:r>
      <w:r>
        <w:rPr>
          <w:rFonts w:cs="Times New Roman"/>
          <w:szCs w:val="24"/>
          <w:lang w:eastAsia="zh-CN"/>
        </w:rPr>
        <w:t xml:space="preserve"> </w:t>
      </w:r>
      <w:r>
        <w:rPr>
          <w:rFonts w:ascii="Traditional Arabic" w:hAnsi="Traditional Arabic" w:cs="Traditional Arabic"/>
          <w:sz w:val="36"/>
          <w:szCs w:val="36"/>
          <w:rtl/>
        </w:rPr>
        <w:t>ه</w:t>
      </w:r>
      <w:r>
        <w:rPr>
          <w:rFonts w:ascii="Traditional Arabic" w:hAnsi="Traditional Arabic" w:cs="Traditional Arabic"/>
          <w:sz w:val="36"/>
          <w:szCs w:val="36"/>
          <w:rtl/>
          <w:lang w:eastAsia="zh-CN"/>
        </w:rPr>
        <w:t>.</w:t>
      </w:r>
      <w:r>
        <w:rPr>
          <w:rFonts w:cs="Times New Roman"/>
          <w:szCs w:val="24"/>
          <w:rtl/>
          <w:lang w:eastAsia="zh-CN"/>
        </w:rPr>
        <w:t xml:space="preserve"> </w:t>
      </w:r>
      <w:r>
        <w:rPr>
          <w:rFonts w:cs="Times New Roman"/>
          <w:szCs w:val="24"/>
          <w:lang w:eastAsia="zh-CN"/>
        </w:rPr>
        <w:t>Musuh</w:t>
      </w:r>
    </w:p>
    <w:p w14:paraId="0B851D78">
      <w:pPr>
        <w:wordWrap w:val="0"/>
        <w:bidi/>
        <w:spacing w:after="0" w:line="240" w:lineRule="auto"/>
        <w:ind w:firstLine="720"/>
        <w:rPr>
          <w:rFonts w:cs="Times New Roman"/>
          <w:szCs w:val="24"/>
        </w:rPr>
      </w:pPr>
      <w:r>
        <w:rPr>
          <w:rFonts w:ascii="Traditional Arabic" w:hAnsi="Traditional Arabic" w:cs="Traditional Arabic"/>
          <w:sz w:val="36"/>
          <w:szCs w:val="36"/>
          <w:rtl/>
        </w:rPr>
        <w:t>ب.</w:t>
      </w:r>
      <w:r>
        <w:rPr>
          <w:rFonts w:cs="Times New Roman"/>
          <w:szCs w:val="24"/>
          <w:rtl/>
        </w:rPr>
        <w:t xml:space="preserve"> </w:t>
      </w:r>
      <w:r>
        <w:rPr>
          <w:rFonts w:cs="Times New Roman"/>
          <w:szCs w:val="24"/>
        </w:rPr>
        <w:t>Tetangga</w:t>
      </w:r>
      <w:r>
        <w:rPr>
          <w:rFonts w:cs="Times New Roman"/>
          <w:szCs w:val="24"/>
          <w:rtl/>
        </w:rPr>
        <w:tab/>
      </w:r>
      <w:r>
        <w:rPr>
          <w:rFonts w:cs="Times New Roman"/>
          <w:szCs w:val="24"/>
          <w:rtl/>
        </w:rPr>
        <w:tab/>
      </w:r>
      <w:r>
        <w:rPr>
          <w:rFonts w:cs="Times New Roman"/>
          <w:szCs w:val="24"/>
          <w:rtl/>
        </w:rPr>
        <w:tab/>
      </w:r>
      <w:r>
        <w:rPr>
          <w:rFonts w:cs="Times New Roman"/>
          <w:szCs w:val="24"/>
          <w:rtl/>
        </w:rPr>
        <w:tab/>
      </w:r>
      <w:r>
        <w:rPr>
          <w:rFonts w:ascii="Traditional Arabic" w:hAnsi="Traditional Arabic" w:cs="Traditional Arabic"/>
          <w:sz w:val="36"/>
          <w:szCs w:val="36"/>
          <w:rtl/>
        </w:rPr>
        <w:t>د.</w:t>
      </w:r>
      <w:r>
        <w:rPr>
          <w:rFonts w:cs="Times New Roman"/>
          <w:szCs w:val="24"/>
          <w:rtl/>
        </w:rPr>
        <w:t xml:space="preserve"> </w:t>
      </w:r>
      <w:r>
        <w:rPr>
          <w:rFonts w:cs="Times New Roman"/>
          <w:szCs w:val="24"/>
        </w:rPr>
        <w:t>Teman</w:t>
      </w:r>
      <w:r>
        <w:rPr>
          <w:rFonts w:hint="cs" w:cs="Times New Roman"/>
          <w:szCs w:val="24"/>
          <w:rtl/>
        </w:rPr>
        <w:t xml:space="preserve"> </w:t>
      </w:r>
    </w:p>
    <w:p w14:paraId="59A53E76">
      <w:pPr>
        <w:bidi/>
        <w:spacing w:after="0" w:line="240" w:lineRule="auto"/>
        <w:ind w:firstLine="720"/>
        <w:rPr>
          <w:rFonts w:cs="Times New Roman"/>
          <w:szCs w:val="24"/>
        </w:rPr>
      </w:pPr>
    </w:p>
    <w:p w14:paraId="05D0B628">
      <w:pPr>
        <w:wordWrap w:val="0"/>
        <w:bidi/>
        <w:spacing w:after="0" w:line="240" w:lineRule="auto"/>
        <w:rPr>
          <w:rFonts w:ascii="Traditional Arabic" w:hAnsi="Traditional Arabic" w:cs="Traditional Arabic"/>
          <w:sz w:val="36"/>
          <w:szCs w:val="36"/>
        </w:rPr>
      </w:pPr>
      <w:r>
        <w:rPr>
          <w:rFonts w:ascii="Traditional Arabic" w:hAnsi="Traditional Arabic" w:cs="Traditional Arabic"/>
          <w:sz w:val="32"/>
          <w:szCs w:val="32"/>
          <w:rtl/>
        </w:rPr>
        <w:t>٢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. </w:t>
      </w:r>
      <w:r>
        <w:rPr>
          <w:rFonts w:hint="cs" w:ascii="Traditional Arabic" w:hAnsi="Traditional Arabic" w:cs="Traditional Arabic"/>
          <w:sz w:val="36"/>
          <w:szCs w:val="36"/>
          <w:u w:val="single"/>
          <w:rtl/>
        </w:rPr>
        <w:t>الرِحْلَةُ</w:t>
      </w:r>
      <w:r>
        <w:rPr>
          <w:rFonts w:hint="cs" w:ascii="Traditional Arabic" w:hAnsi="Traditional Arabic" w:cs="Traditional Arabic"/>
          <w:sz w:val="36"/>
          <w:szCs w:val="36"/>
          <w:rtl/>
        </w:rPr>
        <w:t xml:space="preserve"> إِلَى </w:t>
      </w:r>
      <w:r>
        <w:rPr>
          <w:rFonts w:ascii="Traditional Arabic" w:hAnsi="Traditional Arabic" w:cs="Traditional Arabic"/>
          <w:sz w:val="36"/>
          <w:szCs w:val="36"/>
          <w:rtl/>
          <w:cs/>
        </w:rPr>
        <w:t>غُوْچى</w:t>
      </w:r>
      <w:r>
        <w:rPr>
          <w:rFonts w:hint="cs" w:ascii="Traditional Arabic" w:hAnsi="Traditional Arabic" w:cs="Traditional Arabic"/>
          <w:sz w:val="36"/>
          <w:szCs w:val="36"/>
          <w:rtl/>
        </w:rPr>
        <w:t xml:space="preserve">. مَا مُرَادِفُ </w:t>
      </w:r>
      <w:r>
        <w:rPr>
          <w:rFonts w:ascii="Traditional Arabic" w:hAnsi="Traditional Arabic" w:cs="Traditional Arabic"/>
          <w:sz w:val="36"/>
          <w:szCs w:val="36"/>
          <w:rtl/>
        </w:rPr>
        <w:t>مِنَ الكَلِمَةِ الَّتِي تَحْتَهَا الخَطِّ</w:t>
      </w:r>
      <w:r>
        <w:rPr>
          <w:rFonts w:hint="cs" w:ascii="Traditional Arabic" w:hAnsi="Traditional Arabic" w:cs="Traditional Arabic"/>
          <w:sz w:val="36"/>
          <w:szCs w:val="36"/>
          <w:rtl/>
        </w:rPr>
        <w:t xml:space="preserve"> ...  </w:t>
      </w:r>
    </w:p>
    <w:p w14:paraId="38DF7BEB">
      <w:pPr>
        <w:bidi/>
        <w:spacing w:after="0" w:line="240" w:lineRule="auto"/>
        <w:ind w:firstLine="720"/>
        <w:rPr>
          <w:rFonts w:ascii="Traditional Arabic" w:hAnsi="Traditional Arabic" w:cs="Traditional Arabic"/>
          <w:sz w:val="36"/>
          <w:szCs w:val="36"/>
          <w:lang w:eastAsia="zh-CN"/>
        </w:rPr>
      </w:pPr>
      <w:r>
        <w:rPr>
          <w:rFonts w:ascii="Traditional Arabic" w:hAnsi="Traditional Arabic" w:cs="Traditional Arabic"/>
          <w:sz w:val="36"/>
          <w:szCs w:val="36"/>
          <w:rtl/>
        </w:rPr>
        <w:t xml:space="preserve">أ. </w:t>
      </w:r>
      <w:r>
        <w:rPr>
          <w:rFonts w:hint="cs" w:ascii="Traditional Arabic" w:hAnsi="Traditional Arabic" w:cs="Traditional Arabic"/>
          <w:sz w:val="36"/>
          <w:szCs w:val="36"/>
          <w:rtl/>
        </w:rPr>
        <w:t xml:space="preserve">رَاحَةٌ </w:t>
      </w:r>
      <w:r>
        <w:rPr>
          <w:rFonts w:ascii="Traditional Arabic" w:hAnsi="Traditional Arabic" w:cs="Traditional Arabic"/>
          <w:sz w:val="36"/>
          <w:szCs w:val="36"/>
          <w:rtl/>
        </w:rPr>
        <w:tab/>
      </w:r>
      <w:r>
        <w:rPr>
          <w:rFonts w:ascii="Traditional Arabic" w:hAnsi="Traditional Arabic" w:cs="Traditional Arabic"/>
          <w:sz w:val="36"/>
          <w:szCs w:val="36"/>
          <w:rtl/>
        </w:rPr>
        <w:tab/>
      </w:r>
      <w:r>
        <w:rPr>
          <w:rFonts w:ascii="Traditional Arabic" w:hAnsi="Traditional Arabic" w:cs="Traditional Arabic"/>
          <w:sz w:val="36"/>
          <w:szCs w:val="36"/>
          <w:lang w:eastAsia="zh-CN"/>
        </w:rPr>
        <w:tab/>
      </w:r>
      <w:r>
        <w:rPr>
          <w:rFonts w:ascii="Traditional Arabic" w:hAnsi="Traditional Arabic" w:cs="Traditional Arabic"/>
          <w:sz w:val="36"/>
          <w:szCs w:val="36"/>
          <w:lang w:eastAsia="zh-CN"/>
        </w:rPr>
        <w:tab/>
      </w:r>
      <w:r>
        <w:rPr>
          <w:rFonts w:ascii="Traditional Arabic" w:hAnsi="Traditional Arabic" w:cs="Traditional Arabic"/>
          <w:sz w:val="36"/>
          <w:szCs w:val="36"/>
          <w:rtl/>
        </w:rPr>
        <w:t xml:space="preserve">ج. </w:t>
      </w:r>
      <w:r>
        <w:rPr>
          <w:rFonts w:hint="cs" w:ascii="Traditional Arabic" w:hAnsi="Traditional Arabic" w:cs="Traditional Arabic"/>
          <w:sz w:val="36"/>
          <w:szCs w:val="36"/>
          <w:rtl/>
        </w:rPr>
        <w:t>رَائِحَةٌ</w:t>
      </w:r>
      <w:r>
        <w:rPr>
          <w:rFonts w:ascii="Traditional Arabic" w:hAnsi="Traditional Arabic" w:cs="Traditional Arabic"/>
          <w:sz w:val="36"/>
          <w:szCs w:val="36"/>
          <w:rtl/>
        </w:rPr>
        <w:tab/>
      </w:r>
      <w:r>
        <w:rPr>
          <w:rFonts w:ascii="Traditional Arabic" w:hAnsi="Traditional Arabic" w:cs="Traditional Arabic"/>
          <w:sz w:val="36"/>
          <w:szCs w:val="36"/>
          <w:rtl/>
        </w:rPr>
        <w:tab/>
      </w:r>
      <w:r>
        <w:rPr>
          <w:rFonts w:hint="cs" w:ascii="Traditional Arabic" w:hAnsi="Traditional Arabic" w:cs="Traditional Arabic"/>
          <w:sz w:val="36"/>
          <w:szCs w:val="36"/>
          <w:rtl/>
        </w:rPr>
        <w:t xml:space="preserve">        ه. سَفَرٌ</w:t>
      </w:r>
    </w:p>
    <w:p w14:paraId="1BA92401">
      <w:pPr>
        <w:bidi/>
        <w:spacing w:after="0" w:line="240" w:lineRule="auto"/>
        <w:ind w:firstLine="720"/>
        <w:rPr>
          <w:rFonts w:ascii="Traditional Arabic" w:hAnsi="Traditional Arabic" w:cs="Traditional Arabic"/>
          <w:sz w:val="36"/>
          <w:szCs w:val="36"/>
          <w:rtl/>
        </w:rPr>
      </w:pPr>
      <w:r>
        <w:rPr>
          <w:rFonts w:ascii="Traditional Arabic" w:hAnsi="Traditional Arabic" w:cs="Traditional Arabic"/>
          <w:sz w:val="36"/>
          <w:szCs w:val="36"/>
          <w:rtl/>
        </w:rPr>
        <w:t xml:space="preserve">ب. </w:t>
      </w:r>
      <w:r>
        <w:rPr>
          <w:rFonts w:hint="cs" w:ascii="Traditional Arabic" w:hAnsi="Traditional Arabic" w:cs="Traditional Arabic"/>
          <w:sz w:val="36"/>
          <w:szCs w:val="36"/>
          <w:rtl/>
        </w:rPr>
        <w:t>نَهَارٌ</w:t>
      </w:r>
      <w:r>
        <w:rPr>
          <w:rFonts w:ascii="Traditional Arabic" w:hAnsi="Traditional Arabic" w:cs="Traditional Arabic"/>
          <w:sz w:val="36"/>
          <w:szCs w:val="36"/>
          <w:rtl/>
        </w:rPr>
        <w:tab/>
      </w:r>
      <w:r>
        <w:rPr>
          <w:rFonts w:ascii="Traditional Arabic" w:hAnsi="Traditional Arabic" w:cs="Traditional Arabic"/>
          <w:sz w:val="36"/>
          <w:szCs w:val="36"/>
          <w:rtl/>
        </w:rPr>
        <w:tab/>
      </w:r>
      <w:r>
        <w:rPr>
          <w:rFonts w:ascii="Traditional Arabic" w:hAnsi="Traditional Arabic" w:cs="Traditional Arabic"/>
          <w:sz w:val="36"/>
          <w:szCs w:val="36"/>
          <w:rtl/>
        </w:rPr>
        <w:tab/>
      </w:r>
      <w:r>
        <w:rPr>
          <w:rFonts w:ascii="Traditional Arabic" w:hAnsi="Traditional Arabic" w:cs="Traditional Arabic"/>
          <w:sz w:val="36"/>
          <w:szCs w:val="36"/>
          <w:lang w:eastAsia="zh-CN"/>
        </w:rPr>
        <w:tab/>
      </w:r>
      <w:r>
        <w:rPr>
          <w:rFonts w:ascii="Traditional Arabic" w:hAnsi="Traditional Arabic" w:cs="Traditional Arabic"/>
          <w:sz w:val="36"/>
          <w:szCs w:val="36"/>
          <w:rtl/>
        </w:rPr>
        <w:t>د. مَكَان</w:t>
      </w:r>
      <w:r>
        <w:rPr>
          <w:rFonts w:hint="cs" w:ascii="Traditional Arabic" w:hAnsi="Traditional Arabic" w:cs="Traditional Arabic"/>
          <w:sz w:val="36"/>
          <w:szCs w:val="36"/>
          <w:rtl/>
        </w:rPr>
        <w:t>ٌ</w:t>
      </w:r>
    </w:p>
    <w:p w14:paraId="2FC717F1">
      <w:pPr>
        <w:bidi/>
        <w:spacing w:after="0" w:line="240" w:lineRule="auto"/>
        <w:ind w:firstLine="720"/>
        <w:rPr>
          <w:rFonts w:ascii="Traditional Arabic" w:hAnsi="Traditional Arabic" w:cs="Traditional Arabic"/>
          <w:sz w:val="36"/>
          <w:szCs w:val="36"/>
          <w:rtl/>
        </w:rPr>
      </w:pPr>
    </w:p>
    <w:p w14:paraId="7C46BDD3">
      <w:pPr>
        <w:bidi/>
        <w:spacing w:after="0" w:line="240" w:lineRule="auto"/>
        <w:ind w:firstLine="720"/>
        <w:rPr>
          <w:rFonts w:ascii="Traditional Arabic" w:hAnsi="Traditional Arabic" w:cs="Traditional Arabic"/>
          <w:sz w:val="36"/>
          <w:szCs w:val="36"/>
          <w:rtl/>
        </w:rPr>
      </w:pPr>
    </w:p>
    <w:p w14:paraId="6F9461D6">
      <w:pPr>
        <w:wordWrap w:val="0"/>
        <w:bidi/>
        <w:spacing w:after="0" w:line="240" w:lineRule="auto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/>
          <w:sz w:val="32"/>
          <w:szCs w:val="32"/>
          <w:rtl/>
        </w:rPr>
        <w:t xml:space="preserve">٣. </w:t>
      </w:r>
      <w:r>
        <w:rPr>
          <w:rFonts w:ascii="Traditional Arabic" w:hAnsi="Traditional Arabic" w:eastAsia="SimSun" w:cs="Traditional Arabic"/>
          <w:sz w:val="36"/>
          <w:szCs w:val="36"/>
        </w:rPr>
        <w:t>"</w:t>
      </w:r>
      <w:r>
        <w:rPr>
          <w:rFonts w:ascii="Traditional Arabic" w:hAnsi="Traditional Arabic" w:eastAsia="SimSun" w:cs="Traditional Arabic"/>
          <w:sz w:val="36"/>
          <w:szCs w:val="36"/>
          <w:rtl/>
          <w:cs/>
        </w:rPr>
        <w:t>كَانَ زَيْد</w:t>
      </w:r>
      <w:r>
        <w:rPr>
          <w:rFonts w:hint="cs" w:ascii="Traditional Arabic" w:hAnsi="Traditional Arabic" w:eastAsia="SimSun" w:cs="Traditional Arabic"/>
          <w:sz w:val="36"/>
          <w:szCs w:val="36"/>
          <w:rtl/>
        </w:rPr>
        <w:t>ٌ</w:t>
      </w:r>
      <w:r>
        <w:rPr>
          <w:rFonts w:ascii="Traditional Arabic" w:hAnsi="Traditional Arabic" w:eastAsia="SimSun" w:cs="Traditional Arabic"/>
          <w:sz w:val="36"/>
          <w:szCs w:val="36"/>
          <w:rtl/>
          <w:cs/>
        </w:rPr>
        <w:t xml:space="preserve"> يَلْعَبُ مَعَ إِخْوَتِهِ بِ</w:t>
      </w:r>
      <w:r>
        <w:rPr>
          <w:rFonts w:hint="cs" w:ascii="Traditional Arabic" w:hAnsi="Traditional Arabic" w:eastAsia="SimSun" w:cs="Traditional Arabic"/>
          <w:sz w:val="36"/>
          <w:szCs w:val="36"/>
          <w:rtl/>
        </w:rPr>
        <w:t xml:space="preserve"> .... فِي </w:t>
      </w:r>
      <w:r>
        <w:rPr>
          <w:rFonts w:ascii="Traditional Arabic" w:hAnsi="Traditional Arabic" w:cs="Traditional Arabic"/>
          <w:sz w:val="36"/>
          <w:szCs w:val="36"/>
          <w:rtl/>
          <w:cs/>
        </w:rPr>
        <w:t>غُوْچى</w:t>
      </w:r>
    </w:p>
    <w:p w14:paraId="5A6C34B3">
      <w:pPr>
        <w:bidi/>
        <w:spacing w:after="0" w:line="240" w:lineRule="auto"/>
        <w:ind w:left="720" w:leftChars="300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t xml:space="preserve">أ. </w:t>
      </w:r>
      <w:r>
        <w:rPr>
          <w:rFonts w:hint="cs" w:ascii="Traditional Arabic" w:hAnsi="Traditional Arabic" w:cs="Traditional Arabic"/>
          <w:sz w:val="32"/>
          <w:szCs w:val="32"/>
          <w:rtl/>
        </w:rPr>
        <w:t>الماءِ</w:t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  <w:rtl/>
        </w:rPr>
        <w:t xml:space="preserve">ب. </w:t>
      </w:r>
      <w:r>
        <w:rPr>
          <w:rFonts w:hint="cs" w:ascii="Traditional Arabic" w:hAnsi="Traditional Arabic" w:cs="Traditional Arabic"/>
          <w:sz w:val="32"/>
          <w:szCs w:val="32"/>
          <w:rtl/>
        </w:rPr>
        <w:t>الأَشْجَارِ</w:t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</w:rPr>
        <w:t xml:space="preserve">     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ج. </w:t>
      </w:r>
      <w:r>
        <w:rPr>
          <w:rFonts w:hint="cs" w:ascii="Traditional Arabic" w:hAnsi="Traditional Arabic" w:cs="Traditional Arabic"/>
          <w:sz w:val="32"/>
          <w:szCs w:val="32"/>
          <w:rtl/>
        </w:rPr>
        <w:t>المنَاظِرِ</w:t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  <w:rtl/>
        </w:rPr>
        <w:t xml:space="preserve">د. </w:t>
      </w:r>
      <w:r>
        <w:rPr>
          <w:rFonts w:hint="cs" w:ascii="Traditional Arabic" w:hAnsi="Traditional Arabic" w:cs="Traditional Arabic"/>
          <w:sz w:val="32"/>
          <w:szCs w:val="32"/>
          <w:rtl/>
        </w:rPr>
        <w:t>البَحْرِ</w:t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</w:rPr>
        <w:t xml:space="preserve">          </w:t>
      </w:r>
      <w:r>
        <w:rPr>
          <w:rFonts w:hint="cs" w:ascii="Traditional Arabic" w:hAnsi="Traditional Arabic" w:cs="Traditional Arabic"/>
          <w:sz w:val="32"/>
          <w:szCs w:val="32"/>
          <w:rtl/>
        </w:rPr>
        <w:t>ه. الطَّرِيْقِ</w:t>
      </w:r>
    </w:p>
    <w:p w14:paraId="5B2E413E">
      <w:pPr>
        <w:bidi/>
        <w:spacing w:after="0" w:line="240" w:lineRule="auto"/>
        <w:ind w:firstLine="720"/>
        <w:rPr>
          <w:rFonts w:ascii="Traditional Arabic" w:hAnsi="Traditional Arabic" w:cs="Traditional Arabic"/>
          <w:sz w:val="32"/>
          <w:szCs w:val="32"/>
          <w:rtl/>
        </w:rPr>
      </w:pPr>
    </w:p>
    <w:p w14:paraId="03DC9261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/>
          <w:sz w:val="32"/>
          <w:szCs w:val="32"/>
          <w:rtl/>
        </w:rPr>
        <w:t xml:space="preserve">٤. </w:t>
      </w:r>
      <w:r>
        <w:rPr>
          <w:rFonts w:ascii="Traditional Arabic" w:hAnsi="Traditional Arabic" w:eastAsia="SimSun" w:cs="Traditional Arabic"/>
          <w:sz w:val="36"/>
          <w:szCs w:val="36"/>
          <w:rtl/>
          <w:cs/>
        </w:rPr>
        <w:t>كَانَ الطَّرِيقُ مَلِيئَةً بِالمنَاظِرِ الطَّبِيعِيَّة</w:t>
      </w:r>
      <w:r>
        <w:rPr>
          <w:rFonts w:hint="cs" w:ascii="Traditional Arabic" w:hAnsi="Traditional Arabic" w:eastAsia="SimSun" w:cs="Traditional Arabic"/>
          <w:sz w:val="36"/>
          <w:szCs w:val="36"/>
          <w:rtl/>
        </w:rPr>
        <w:t xml:space="preserve">. </w:t>
      </w:r>
      <w:r>
        <w:rPr>
          <w:rFonts w:ascii="Traditional Arabic" w:hAnsi="Traditional Arabic" w:eastAsia="SimSun" w:cs="Traditional Arabic"/>
          <w:sz w:val="36"/>
          <w:szCs w:val="36"/>
          <w:rtl/>
          <w:cs/>
        </w:rPr>
        <w:t>م</w:t>
      </w:r>
      <w:r>
        <w:rPr>
          <w:rFonts w:hint="cs" w:ascii="Traditional Arabic" w:hAnsi="Traditional Arabic" w:eastAsia="SimSun" w:cs="Traditional Arabic"/>
          <w:sz w:val="36"/>
          <w:szCs w:val="36"/>
          <w:rtl/>
        </w:rPr>
        <w:t>َ</w:t>
      </w:r>
      <w:r>
        <w:rPr>
          <w:rFonts w:ascii="Traditional Arabic" w:hAnsi="Traditional Arabic" w:eastAsia="SimSun" w:cs="Traditional Arabic"/>
          <w:sz w:val="36"/>
          <w:szCs w:val="36"/>
          <w:rtl/>
          <w:cs/>
        </w:rPr>
        <w:t>ا م</w:t>
      </w:r>
      <w:r>
        <w:rPr>
          <w:rFonts w:hint="cs" w:ascii="Traditional Arabic" w:hAnsi="Traditional Arabic" w:eastAsia="SimSun" w:cs="Traditional Arabic"/>
          <w:sz w:val="36"/>
          <w:szCs w:val="36"/>
          <w:rtl/>
        </w:rPr>
        <w:t>َعْنَى ال</w:t>
      </w:r>
      <w:r>
        <w:rPr>
          <w:rFonts w:ascii="Traditional Arabic" w:hAnsi="Traditional Arabic" w:eastAsia="SimSun" w:cs="Traditional Arabic"/>
          <w:sz w:val="36"/>
          <w:szCs w:val="36"/>
          <w:rtl/>
          <w:cs/>
        </w:rPr>
        <w:t>ك</w:t>
      </w:r>
      <w:r>
        <w:rPr>
          <w:rFonts w:hint="cs" w:ascii="Traditional Arabic" w:hAnsi="Traditional Arabic" w:eastAsia="SimSun" w:cs="Traditional Arabic"/>
          <w:sz w:val="36"/>
          <w:szCs w:val="36"/>
          <w:rtl/>
        </w:rPr>
        <w:t>َ</w:t>
      </w:r>
      <w:r>
        <w:rPr>
          <w:rFonts w:ascii="Traditional Arabic" w:hAnsi="Traditional Arabic" w:eastAsia="SimSun" w:cs="Traditional Arabic"/>
          <w:sz w:val="36"/>
          <w:szCs w:val="36"/>
          <w:rtl/>
          <w:cs/>
        </w:rPr>
        <w:t>ل</w:t>
      </w:r>
      <w:r>
        <w:rPr>
          <w:rFonts w:hint="cs" w:ascii="Traditional Arabic" w:hAnsi="Traditional Arabic" w:eastAsia="SimSun" w:cs="Traditional Arabic"/>
          <w:sz w:val="36"/>
          <w:szCs w:val="36"/>
          <w:rtl/>
        </w:rPr>
        <w:t>ِ</w:t>
      </w:r>
      <w:r>
        <w:rPr>
          <w:rFonts w:ascii="Traditional Arabic" w:hAnsi="Traditional Arabic" w:eastAsia="SimSun" w:cs="Traditional Arabic"/>
          <w:sz w:val="36"/>
          <w:szCs w:val="36"/>
          <w:rtl/>
          <w:cs/>
        </w:rPr>
        <w:t>م</w:t>
      </w:r>
      <w:r>
        <w:rPr>
          <w:rFonts w:hint="cs" w:ascii="Traditional Arabic" w:hAnsi="Traditional Arabic" w:eastAsia="SimSun" w:cs="Traditional Arabic"/>
          <w:sz w:val="36"/>
          <w:szCs w:val="36"/>
          <w:rtl/>
        </w:rPr>
        <w:t>َ</w:t>
      </w:r>
      <w:r>
        <w:rPr>
          <w:rFonts w:ascii="Traditional Arabic" w:hAnsi="Traditional Arabic" w:eastAsia="SimSun" w:cs="Traditional Arabic"/>
          <w:sz w:val="36"/>
          <w:szCs w:val="36"/>
          <w:rtl/>
          <w:cs/>
        </w:rPr>
        <w:t>ة</w:t>
      </w:r>
      <w:r>
        <w:rPr>
          <w:rFonts w:hint="cs" w:ascii="Traditional Arabic" w:hAnsi="Traditional Arabic" w:eastAsia="SimSun" w:cs="Traditional Arabic"/>
          <w:sz w:val="36"/>
          <w:szCs w:val="36"/>
          <w:rtl/>
        </w:rPr>
        <w:t xml:space="preserve"> ِ </w:t>
      </w:r>
      <w:r>
        <w:rPr>
          <w:rFonts w:ascii="Traditional Arabic" w:hAnsi="Traditional Arabic" w:eastAsia="SimSun" w:cs="Traditional Arabic"/>
          <w:sz w:val="36"/>
          <w:szCs w:val="36"/>
        </w:rPr>
        <w:t>"</w:t>
      </w:r>
      <w:r>
        <w:rPr>
          <w:rFonts w:ascii="Traditional Arabic" w:hAnsi="Traditional Arabic" w:eastAsia="SimSun" w:cs="Traditional Arabic"/>
          <w:b/>
          <w:bCs/>
          <w:sz w:val="36"/>
          <w:szCs w:val="36"/>
          <w:rtl/>
          <w:cs/>
        </w:rPr>
        <w:t>الطَّرِيق</w:t>
      </w:r>
      <w:r>
        <w:rPr>
          <w:rFonts w:hint="cs" w:ascii="Traditional Arabic" w:hAnsi="Traditional Arabic" w:eastAsia="SimSun" w:cs="Traditional Arabic"/>
          <w:b/>
          <w:bCs/>
          <w:sz w:val="36"/>
          <w:szCs w:val="36"/>
          <w:rtl/>
        </w:rPr>
        <w:t>ُ</w:t>
      </w:r>
      <w:r>
        <w:rPr>
          <w:rFonts w:ascii="Traditional Arabic" w:hAnsi="Traditional Arabic" w:eastAsia="SimSun" w:cs="Traditional Arabic"/>
          <w:sz w:val="36"/>
          <w:szCs w:val="36"/>
        </w:rPr>
        <w:t>"</w:t>
      </w:r>
      <w:r>
        <w:rPr>
          <w:rFonts w:hint="cs" w:ascii="Traditional Arabic" w:hAnsi="Traditional Arabic" w:eastAsia="SimSun" w:cs="Traditional Arabic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/>
          <w:sz w:val="32"/>
          <w:szCs w:val="32"/>
          <w:rtl/>
        </w:rPr>
        <w:t>...</w:t>
      </w:r>
    </w:p>
    <w:p w14:paraId="433DB682">
      <w:pPr>
        <w:bidi/>
        <w:spacing w:after="0" w:line="240" w:lineRule="auto"/>
        <w:ind w:left="720" w:leftChars="300"/>
        <w:rPr>
          <w:rFonts w:cs="Times New Roman"/>
          <w:szCs w:val="24"/>
        </w:rPr>
      </w:pPr>
      <w:r>
        <w:rPr>
          <w:rFonts w:ascii="Traditional Arabic" w:hAnsi="Traditional Arabic" w:cs="Traditional Arabic"/>
          <w:sz w:val="32"/>
          <w:szCs w:val="32"/>
          <w:rtl/>
        </w:rPr>
        <w:t xml:space="preserve">أ. </w:t>
      </w:r>
      <w:r>
        <w:rPr>
          <w:rFonts w:ascii="Traditional Arabic" w:hAnsi="Traditional Arabic" w:cs="Traditional Arabic"/>
          <w:sz w:val="32"/>
          <w:szCs w:val="32"/>
        </w:rPr>
        <w:t xml:space="preserve"> </w:t>
      </w:r>
      <w:r>
        <w:rPr>
          <w:rFonts w:cs="Times New Roman"/>
          <w:szCs w:val="24"/>
        </w:rPr>
        <w:t>Jalan</w:t>
      </w:r>
      <w:r>
        <w:rPr>
          <w:rFonts w:cs="Times New Roman"/>
          <w:szCs w:val="24"/>
          <w:rtl/>
        </w:rPr>
        <w:tab/>
      </w:r>
      <w:r>
        <w:rPr>
          <w:rFonts w:ascii="Traditional Arabic" w:hAnsi="Traditional Arabic" w:cs="Traditional Arabic"/>
          <w:sz w:val="32"/>
          <w:szCs w:val="32"/>
          <w:rtl/>
        </w:rPr>
        <w:t xml:space="preserve">ب. </w:t>
      </w:r>
      <w:r>
        <w:rPr>
          <w:rFonts w:cs="Times New Roman"/>
          <w:szCs w:val="24"/>
        </w:rPr>
        <w:t>Pohon</w:t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</w:rPr>
        <w:t xml:space="preserve">     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ج. </w:t>
      </w:r>
      <w:r>
        <w:rPr>
          <w:rFonts w:cs="Times New Roman"/>
          <w:szCs w:val="24"/>
        </w:rPr>
        <w:t>Air</w:t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</w:rPr>
        <w:t xml:space="preserve">        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د. </w:t>
      </w:r>
      <w:r>
        <w:rPr>
          <w:rFonts w:cs="Times New Roman"/>
          <w:szCs w:val="24"/>
        </w:rPr>
        <w:t>Pantai</w:t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</w:rPr>
        <w:t xml:space="preserve">         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ه. </w:t>
      </w:r>
      <w:r>
        <w:rPr>
          <w:rFonts w:cs="Times New Roman"/>
          <w:szCs w:val="24"/>
        </w:rPr>
        <w:t>Pemandangan</w:t>
      </w:r>
    </w:p>
    <w:p w14:paraId="33A07B59">
      <w:pPr>
        <w:bidi/>
        <w:spacing w:after="0" w:line="240" w:lineRule="auto"/>
        <w:ind w:firstLine="720"/>
        <w:rPr>
          <w:rFonts w:cs="Times New Roman"/>
          <w:szCs w:val="24"/>
        </w:rPr>
      </w:pPr>
    </w:p>
    <w:p w14:paraId="778B5A4E">
      <w:pPr>
        <w:bidi/>
        <w:spacing w:after="0" w:line="240" w:lineRule="auto"/>
        <w:jc w:val="both"/>
        <w:rPr>
          <w:rFonts w:cs="Times New Roman"/>
          <w:szCs w:val="24"/>
        </w:rPr>
      </w:pPr>
    </w:p>
    <w:p w14:paraId="2283EBAA">
      <w:pPr>
        <w:bidi/>
        <w:spacing w:after="0" w:line="240" w:lineRule="auto"/>
        <w:ind w:firstLine="720"/>
        <w:rPr>
          <w:rFonts w:cs="Times New Roman"/>
          <w:szCs w:val="24"/>
        </w:rPr>
      </w:pPr>
    </w:p>
    <w:p w14:paraId="651280C8">
      <w:pPr>
        <w:wordWrap w:val="0"/>
        <w:bidi/>
        <w:spacing w:after="0" w:line="240" w:lineRule="auto"/>
        <w:rPr>
          <w:rFonts w:ascii="Traditional Arabic" w:hAnsi="Traditional Arabic" w:cs="Traditional Arabic"/>
          <w:sz w:val="36"/>
          <w:szCs w:val="36"/>
        </w:rPr>
      </w:pPr>
      <w:r>
        <w:rPr>
          <w:rFonts w:ascii="Traditional Arabic" w:hAnsi="Traditional Arabic" w:cs="Traditional Arabic"/>
          <w:sz w:val="32"/>
          <w:szCs w:val="32"/>
          <w:rtl/>
        </w:rPr>
        <w:t>٥.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وَكَانَ أَبُوهُ وَأُمُّهُ يَسْتَرِيحَانِ </w:t>
      </w:r>
      <w:r>
        <w:rPr>
          <w:rFonts w:ascii="Traditional Arabic" w:hAnsi="Traditional Arabic" w:cs="Traditional Arabic"/>
          <w:sz w:val="36"/>
          <w:szCs w:val="36"/>
          <w:u w:val="single"/>
          <w:rtl/>
        </w:rPr>
        <w:t>وَيَتَحَدَّثَان</w:t>
      </w:r>
      <w:r>
        <w:rPr>
          <w:rFonts w:ascii="Traditional Arabic" w:hAnsi="Traditional Arabic" w:cs="Traditional Arabic"/>
          <w:sz w:val="36"/>
          <w:szCs w:val="36"/>
          <w:rtl/>
        </w:rPr>
        <w:t>ِ عَنْ جَمَالِ المكَانِ وَطَبِيعَتِهِ.</w:t>
      </w:r>
      <w:r>
        <w:rPr>
          <w:rFonts w:ascii="Traditional Arabic" w:hAnsi="Traditional Arabic" w:cs="Traditional Arabic"/>
          <w:sz w:val="36"/>
          <w:szCs w:val="36"/>
        </w:rPr>
        <w:t xml:space="preserve"> </w:t>
      </w:r>
      <w:r>
        <w:rPr>
          <w:rFonts w:hint="cs" w:ascii="Traditional Arabic" w:hAnsi="Traditional Arabic" w:cs="Traditional Arabic"/>
          <w:sz w:val="36"/>
          <w:szCs w:val="36"/>
          <w:rtl/>
        </w:rPr>
        <w:t xml:space="preserve">مَا مُرَادِفُ </w:t>
      </w:r>
      <w:r>
        <w:rPr>
          <w:rFonts w:ascii="Traditional Arabic" w:hAnsi="Traditional Arabic" w:cs="Traditional Arabic"/>
          <w:sz w:val="36"/>
          <w:szCs w:val="36"/>
          <w:rtl/>
        </w:rPr>
        <w:t>مِنَ الكَلِمَةِ الَّتِي تَحْتَهَا الخَطِّ</w:t>
      </w:r>
      <w:r>
        <w:rPr>
          <w:rFonts w:hint="cs" w:ascii="Traditional Arabic" w:hAnsi="Traditional Arabic" w:cs="Traditional Arabic"/>
          <w:sz w:val="36"/>
          <w:szCs w:val="36"/>
          <w:rtl/>
        </w:rPr>
        <w:t xml:space="preserve"> ... </w:t>
      </w:r>
    </w:p>
    <w:p w14:paraId="7D8C7529">
      <w:pPr>
        <w:bidi/>
        <w:spacing w:after="0" w:line="240" w:lineRule="auto"/>
        <w:ind w:left="720" w:leftChars="300"/>
        <w:rPr>
          <w:rFonts w:ascii="Traditional Arabic" w:hAnsi="Traditional Arabic" w:cs="Traditional Arabic"/>
          <w:sz w:val="36"/>
          <w:szCs w:val="36"/>
          <w:rtl/>
        </w:rPr>
      </w:pPr>
      <w:r>
        <w:rPr>
          <w:rFonts w:ascii="Traditional Arabic" w:hAnsi="Traditional Arabic" w:cs="Traditional Arabic"/>
          <w:sz w:val="36"/>
          <w:szCs w:val="36"/>
          <w:rtl/>
        </w:rPr>
        <w:t>أ.</w:t>
      </w:r>
      <w:r>
        <w:rPr>
          <w:rFonts w:hint="cs" w:ascii="Traditional Arabic" w:hAnsi="Traditional Arabic" w:cs="Traditional Arabic"/>
          <w:sz w:val="36"/>
          <w:szCs w:val="36"/>
          <w:rtl/>
        </w:rPr>
        <w:t xml:space="preserve"> يَأكُلَانِ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/>
          <w:sz w:val="36"/>
          <w:szCs w:val="36"/>
          <w:rtl/>
        </w:rPr>
        <w:tab/>
      </w:r>
      <w:r>
        <w:rPr>
          <w:rFonts w:ascii="Traditional Arabic" w:hAnsi="Traditional Arabic" w:cs="Traditional Arabic"/>
          <w:sz w:val="36"/>
          <w:szCs w:val="36"/>
          <w:rtl/>
        </w:rPr>
        <w:t xml:space="preserve">ب. </w:t>
      </w:r>
      <w:r>
        <w:rPr>
          <w:rFonts w:hint="cs" w:ascii="Traditional Arabic" w:hAnsi="Traditional Arabic" w:cs="Traditional Arabic"/>
          <w:sz w:val="36"/>
          <w:szCs w:val="36"/>
          <w:rtl/>
        </w:rPr>
        <w:t>يَجْلِسَانِ</w:t>
      </w:r>
      <w:r>
        <w:rPr>
          <w:rFonts w:ascii="Traditional Arabic" w:hAnsi="Traditional Arabic" w:cs="Traditional Arabic"/>
          <w:sz w:val="36"/>
          <w:szCs w:val="36"/>
        </w:rPr>
        <w:t xml:space="preserve">  </w:t>
      </w:r>
      <w:r>
        <w:rPr>
          <w:rFonts w:ascii="Traditional Arabic" w:hAnsi="Traditional Arabic" w:cs="Traditional Arabic"/>
          <w:sz w:val="36"/>
          <w:szCs w:val="36"/>
          <w:lang w:eastAsia="zh-CN"/>
        </w:rPr>
        <w:tab/>
      </w:r>
      <w:r>
        <w:rPr>
          <w:rFonts w:ascii="Traditional Arabic" w:hAnsi="Traditional Arabic" w:cs="Traditional Arabic"/>
          <w:sz w:val="36"/>
          <w:szCs w:val="36"/>
          <w:lang w:eastAsia="zh-CN"/>
        </w:rPr>
        <w:t xml:space="preserve">    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ج. </w:t>
      </w:r>
      <w:r>
        <w:rPr>
          <w:rFonts w:hint="cs" w:ascii="Traditional Arabic" w:hAnsi="Traditional Arabic" w:cs="Traditional Arabic"/>
          <w:sz w:val="36"/>
          <w:szCs w:val="36"/>
          <w:rtl/>
        </w:rPr>
        <w:t>يَتَكَلَّمَانِ</w:t>
      </w:r>
      <w:r>
        <w:rPr>
          <w:rFonts w:ascii="Traditional Arabic" w:hAnsi="Traditional Arabic" w:cs="Traditional Arabic"/>
          <w:sz w:val="36"/>
          <w:szCs w:val="36"/>
        </w:rPr>
        <w:t xml:space="preserve">   </w:t>
      </w:r>
      <w:r>
        <w:rPr>
          <w:rFonts w:ascii="Traditional Arabic" w:hAnsi="Traditional Arabic" w:cs="Traditional Arabic"/>
          <w:sz w:val="36"/>
          <w:szCs w:val="36"/>
          <w:rtl/>
        </w:rPr>
        <w:tab/>
      </w:r>
      <w:r>
        <w:rPr>
          <w:rFonts w:ascii="Traditional Arabic" w:hAnsi="Traditional Arabic" w:cs="Traditional Arabic"/>
          <w:sz w:val="36"/>
          <w:szCs w:val="36"/>
          <w:rtl/>
        </w:rPr>
        <w:t xml:space="preserve">د. </w:t>
      </w:r>
      <w:r>
        <w:rPr>
          <w:rFonts w:hint="cs" w:ascii="Traditional Arabic" w:hAnsi="Traditional Arabic" w:cs="Traditional Arabic"/>
          <w:sz w:val="36"/>
          <w:szCs w:val="36"/>
          <w:rtl/>
        </w:rPr>
        <w:t>يَجْرِيَانِ</w:t>
      </w:r>
      <w:r>
        <w:rPr>
          <w:rFonts w:ascii="Traditional Arabic" w:hAnsi="Traditional Arabic" w:cs="Traditional Arabic"/>
          <w:sz w:val="36"/>
          <w:szCs w:val="36"/>
          <w:rtl/>
        </w:rPr>
        <w:tab/>
      </w:r>
      <w:r>
        <w:rPr>
          <w:rFonts w:ascii="Traditional Arabic" w:hAnsi="Traditional Arabic" w:cs="Traditional Arabic"/>
          <w:sz w:val="36"/>
          <w:szCs w:val="36"/>
        </w:rPr>
        <w:t xml:space="preserve">       </w:t>
      </w:r>
      <w:r>
        <w:rPr>
          <w:rFonts w:hint="cs" w:ascii="Traditional Arabic" w:hAnsi="Traditional Arabic" w:cs="Traditional Arabic"/>
          <w:sz w:val="36"/>
          <w:szCs w:val="36"/>
          <w:rtl/>
        </w:rPr>
        <w:t>ه. يَلْعَبَانِ</w:t>
      </w:r>
    </w:p>
    <w:p w14:paraId="584C0338">
      <w:pPr>
        <w:bidi/>
        <w:spacing w:after="0" w:line="240" w:lineRule="auto"/>
        <w:ind w:firstLine="720"/>
        <w:rPr>
          <w:rFonts w:ascii="Traditional Arabic" w:hAnsi="Traditional Arabic" w:cs="Traditional Arabic"/>
          <w:sz w:val="36"/>
          <w:szCs w:val="36"/>
          <w:rtl/>
        </w:rPr>
      </w:pPr>
    </w:p>
    <w:p w14:paraId="4C58066D">
      <w:pPr>
        <w:wordWrap w:val="0"/>
        <w:bidi/>
        <w:spacing w:after="0" w:line="240" w:lineRule="auto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/>
          <w:sz w:val="32"/>
          <w:szCs w:val="32"/>
          <w:rtl/>
        </w:rPr>
        <w:t xml:space="preserve">٦. 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أَبُوهُ وَأُمُّهُ</w:t>
      </w:r>
      <w:r>
        <w:rPr>
          <w:rFonts w:hint="cs" w:ascii="Traditional Arabic" w:hAnsi="Traditional Arabic" w:cs="Traditional Arabic"/>
          <w:sz w:val="36"/>
          <w:szCs w:val="36"/>
          <w:rtl/>
        </w:rPr>
        <w:t xml:space="preserve"> زَيْدٌ ي</w:t>
      </w:r>
      <w:r>
        <w:rPr>
          <w:rFonts w:ascii="Traditional Arabic" w:hAnsi="Traditional Arabic" w:cs="Traditional Arabic"/>
          <w:sz w:val="36"/>
          <w:szCs w:val="36"/>
          <w:rtl/>
        </w:rPr>
        <w:t>َ</w:t>
      </w:r>
      <w:r>
        <w:rPr>
          <w:rFonts w:hint="cs" w:ascii="Traditional Arabic" w:hAnsi="Traditional Arabic" w:cs="Traditional Arabic"/>
          <w:sz w:val="36"/>
          <w:szCs w:val="36"/>
          <w:rtl/>
        </w:rPr>
        <w:t>تجَ</w:t>
      </w:r>
      <w:r>
        <w:rPr>
          <w:rFonts w:ascii="Traditional Arabic" w:hAnsi="Traditional Arabic" w:cs="Traditional Arabic"/>
          <w:sz w:val="36"/>
          <w:szCs w:val="36"/>
          <w:rtl/>
        </w:rPr>
        <w:t>وّل</w:t>
      </w:r>
      <w:r>
        <w:rPr>
          <w:rFonts w:hint="cs" w:ascii="Traditional Arabic" w:hAnsi="Traditional Arabic" w:cs="Traditional Arabic"/>
          <w:sz w:val="36"/>
          <w:szCs w:val="36"/>
          <w:rtl/>
        </w:rPr>
        <w:t>َانِ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حَوْلَ المِنْطَقَةِ لِلتَّمَتُّعِ بِالمنَاظِرِ الطَّبِيعِيَّةِ </w:t>
      </w:r>
      <w:r>
        <w:rPr>
          <w:rFonts w:ascii="Traditional Arabic" w:hAnsi="Traditional Arabic" w:cs="Traditional Arabic"/>
          <w:sz w:val="36"/>
          <w:szCs w:val="36"/>
          <w:u w:val="single"/>
          <w:rtl/>
        </w:rPr>
        <w:t>وَالتَّصْوِير</w:t>
      </w:r>
      <w:r>
        <w:rPr>
          <w:rFonts w:ascii="Traditional Arabic" w:hAnsi="Traditional Arabic" w:cs="Traditional Arabic"/>
          <w:sz w:val="36"/>
          <w:szCs w:val="36"/>
          <w:rtl/>
        </w:rPr>
        <w:t>ِ</w:t>
      </w:r>
      <w:r>
        <w:rPr>
          <w:rFonts w:hint="cs" w:ascii="Traditional Arabic" w:hAnsi="Traditional Arabic" w:cs="Traditional Arabic"/>
          <w:sz w:val="36"/>
          <w:szCs w:val="36"/>
          <w:rtl/>
        </w:rPr>
        <w:t xml:space="preserve">.  مَا </w:t>
      </w:r>
      <w:r>
        <w:rPr>
          <w:rFonts w:ascii="Traditional Arabic" w:hAnsi="Traditional Arabic" w:eastAsia="SimSun" w:cs="Traditional Arabic"/>
          <w:sz w:val="36"/>
          <w:szCs w:val="36"/>
          <w:rtl/>
          <w:cs/>
        </w:rPr>
        <w:t>م</w:t>
      </w:r>
      <w:r>
        <w:rPr>
          <w:rFonts w:hint="cs" w:ascii="Traditional Arabic" w:hAnsi="Traditional Arabic" w:eastAsia="SimSun" w:cs="Traditional Arabic"/>
          <w:sz w:val="36"/>
          <w:szCs w:val="36"/>
          <w:rtl/>
        </w:rPr>
        <w:t>َعْنَى</w:t>
      </w:r>
      <w:r>
        <w:rPr>
          <w:rFonts w:hint="cs" w:ascii="Traditional Arabic" w:hAnsi="Traditional Arabic" w:cs="Traditional Arabic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/>
          <w:sz w:val="36"/>
          <w:szCs w:val="36"/>
          <w:rtl/>
        </w:rPr>
        <w:t>مِنَ الكَلِمَةِ الَّتِي تَحْتَهَا الخَطِّ</w:t>
      </w:r>
      <w:r>
        <w:rPr>
          <w:rFonts w:hint="cs" w:ascii="Traditional Arabic" w:hAnsi="Traditional Arabic" w:cs="Traditional Arabic"/>
          <w:sz w:val="36"/>
          <w:szCs w:val="36"/>
          <w:rtl/>
        </w:rPr>
        <w:t xml:space="preserve"> ... </w:t>
      </w:r>
    </w:p>
    <w:p w14:paraId="2D97D652">
      <w:pPr>
        <w:bidi/>
        <w:spacing w:after="0" w:line="240" w:lineRule="auto"/>
        <w:ind w:left="720" w:leftChars="300"/>
        <w:rPr>
          <w:rFonts w:cs="Times New Roman"/>
          <w:szCs w:val="24"/>
        </w:rPr>
      </w:pPr>
      <w:r>
        <w:rPr>
          <w:rFonts w:ascii="Traditional Arabic" w:hAnsi="Traditional Arabic" w:cs="Traditional Arabic"/>
          <w:sz w:val="32"/>
          <w:szCs w:val="32"/>
          <w:rtl/>
        </w:rPr>
        <w:t xml:space="preserve">أ. </w:t>
      </w:r>
      <w:r>
        <w:rPr>
          <w:rFonts w:ascii="Traditional Arabic" w:hAnsi="Traditional Arabic" w:cs="Traditional Arabic"/>
          <w:sz w:val="32"/>
          <w:szCs w:val="32"/>
        </w:rPr>
        <w:t xml:space="preserve">  </w:t>
      </w:r>
      <w:r>
        <w:rPr>
          <w:rFonts w:cs="Times New Roman"/>
          <w:szCs w:val="24"/>
        </w:rPr>
        <w:t>Berjalan</w:t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</w:rPr>
        <w:t xml:space="preserve">  </w:t>
      </w:r>
      <w:r>
        <w:rPr>
          <w:rFonts w:ascii="Traditional Arabic" w:hAnsi="Traditional Arabic" w:cs="Traditional Arabic"/>
          <w:sz w:val="32"/>
          <w:szCs w:val="32"/>
          <w:rtl/>
        </w:rPr>
        <w:t>ب.</w:t>
      </w:r>
      <w:r>
        <w:rPr>
          <w:rFonts w:ascii="Traditional Arabic" w:hAnsi="Traditional Arabic" w:cs="Traditional Arabic"/>
          <w:sz w:val="32"/>
          <w:szCs w:val="32"/>
        </w:rPr>
        <w:t xml:space="preserve">       </w:t>
      </w:r>
      <w:r>
        <w:rPr>
          <w:rFonts w:cs="Times New Roman"/>
          <w:szCs w:val="24"/>
          <w:lang w:eastAsia="zh-CN"/>
        </w:rPr>
        <w:t>Makan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ج. </w:t>
      </w:r>
      <w:r>
        <w:rPr>
          <w:rFonts w:hint="cs"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</w:rPr>
        <w:t xml:space="preserve"> </w:t>
      </w:r>
      <w:r>
        <w:rPr>
          <w:rFonts w:cs="Times New Roman"/>
          <w:szCs w:val="24"/>
        </w:rPr>
        <w:t>Duduk</w:t>
      </w:r>
      <w:r>
        <w:rPr>
          <w:rFonts w:hint="cs"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  <w:rtl/>
        </w:rPr>
        <w:t>د.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 </w:t>
      </w:r>
      <w:r>
        <w:rPr>
          <w:rFonts w:cs="Times New Roman"/>
          <w:szCs w:val="24"/>
        </w:rPr>
        <w:t>Berfoto</w:t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</w:rPr>
        <w:t xml:space="preserve">      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 ه. </w:t>
      </w:r>
      <w:r>
        <w:rPr>
          <w:rFonts w:cs="Times New Roman"/>
          <w:szCs w:val="24"/>
        </w:rPr>
        <w:t>Bermain</w:t>
      </w:r>
    </w:p>
    <w:p w14:paraId="7B1A2715">
      <w:pPr>
        <w:bidi/>
        <w:spacing w:after="0" w:line="240" w:lineRule="auto"/>
        <w:ind w:firstLine="720"/>
        <w:rPr>
          <w:rFonts w:cs="Times New Roman"/>
          <w:szCs w:val="24"/>
        </w:rPr>
      </w:pPr>
    </w:p>
    <w:p w14:paraId="1E628F04">
      <w:pPr>
        <w:wordWrap w:val="0"/>
        <w:bidi/>
        <w:spacing w:after="0" w:line="240" w:lineRule="auto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/>
          <w:sz w:val="32"/>
          <w:szCs w:val="32"/>
          <w:rtl/>
        </w:rPr>
        <w:t xml:space="preserve">٧. 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شَعَرَ زَيْدٌ وَعَائِلَتُهُ بِ .... بَعْدَ رِحْلَةُ إِلَى </w:t>
      </w:r>
      <w:r>
        <w:rPr>
          <w:rFonts w:ascii="Traditional Arabic" w:hAnsi="Traditional Arabic" w:cs="Traditional Arabic"/>
          <w:sz w:val="36"/>
          <w:szCs w:val="36"/>
          <w:rtl/>
          <w:cs/>
        </w:rPr>
        <w:t>غُوْچى</w:t>
      </w:r>
      <w:r>
        <w:rPr>
          <w:rFonts w:hint="cs" w:ascii="Traditional Arabic" w:hAnsi="Traditional Arabic" w:cs="Traditional Arabic"/>
          <w:sz w:val="36"/>
          <w:szCs w:val="36"/>
          <w:rtl/>
        </w:rPr>
        <w:t xml:space="preserve">. </w:t>
      </w:r>
    </w:p>
    <w:p w14:paraId="1D9CAF3B">
      <w:pPr>
        <w:wordWrap w:val="0"/>
        <w:bidi/>
        <w:spacing w:after="0" w:line="240" w:lineRule="auto"/>
        <w:ind w:left="720" w:leftChars="300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/>
          <w:sz w:val="32"/>
          <w:szCs w:val="32"/>
          <w:rtl/>
        </w:rPr>
        <w:t xml:space="preserve">أ. </w:t>
      </w:r>
      <w:r>
        <w:rPr>
          <w:rFonts w:hint="cs" w:ascii="Traditional Arabic" w:hAnsi="Traditional Arabic" w:cs="Traditional Arabic"/>
          <w:sz w:val="32"/>
          <w:szCs w:val="32"/>
          <w:rtl/>
        </w:rPr>
        <w:t>السَّعِيْدِ</w:t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  <w:rtl/>
        </w:rPr>
        <w:t xml:space="preserve">ب. </w:t>
      </w:r>
      <w:r>
        <w:rPr>
          <w:rFonts w:hint="cs" w:ascii="Traditional Arabic" w:hAnsi="Traditional Arabic" w:cs="Traditional Arabic"/>
          <w:sz w:val="32"/>
          <w:szCs w:val="32"/>
          <w:rtl/>
        </w:rPr>
        <w:t>البَارِدِ             ج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  <w:r>
        <w:rPr>
          <w:rFonts w:hint="cs" w:ascii="Traditional Arabic" w:hAnsi="Traditional Arabic" w:cs="Traditional Arabic"/>
          <w:sz w:val="32"/>
          <w:szCs w:val="32"/>
          <w:rtl/>
        </w:rPr>
        <w:t>الحَارِّ</w:t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         د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الحَزِيْنِ </w:t>
      </w:r>
      <w:r>
        <w:rPr>
          <w:rFonts w:hint="cs"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</w:rPr>
        <w:t xml:space="preserve">     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    ه. الطَّرِيْقِ </w:t>
      </w:r>
    </w:p>
    <w:p w14:paraId="4522783A">
      <w:pPr>
        <w:bidi/>
        <w:spacing w:after="0" w:line="240" w:lineRule="auto"/>
        <w:ind w:firstLine="720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  <w:rtl/>
        </w:rPr>
        <w:tab/>
      </w:r>
    </w:p>
    <w:p w14:paraId="0B005F94">
      <w:pPr>
        <w:wordWrap w:val="0"/>
        <w:bidi/>
        <w:spacing w:after="0" w:line="240" w:lineRule="auto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/>
          <w:sz w:val="32"/>
          <w:szCs w:val="32"/>
          <w:rtl/>
          <w:lang w:val="id-ID"/>
        </w:rPr>
        <w:t>٨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  <w:r>
        <w:rPr>
          <w:rFonts w:hint="cs" w:ascii="Traditional Arabic" w:hAnsi="Traditional Arabic" w:cs="Traditional Arabic"/>
          <w:sz w:val="32"/>
          <w:szCs w:val="32"/>
          <w:rtl/>
        </w:rPr>
        <w:t>ذَهَبْتُ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إِلَى ال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شّاطِئِ البَحْرِ </w:t>
      </w:r>
      <w:r>
        <w:rPr>
          <w:rFonts w:ascii="Traditional Arabic" w:hAnsi="Traditional Arabic" w:cs="Traditional Arabic"/>
          <w:sz w:val="36"/>
          <w:szCs w:val="36"/>
          <w:rtl/>
        </w:rPr>
        <w:t>"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 أَلَمْ إِنْدَاه </w:t>
      </w:r>
      <w:r>
        <w:rPr>
          <w:rFonts w:ascii="Traditional Arabic" w:hAnsi="Traditional Arabic" w:cs="Traditional Arabic"/>
          <w:sz w:val="36"/>
          <w:szCs w:val="36"/>
          <w:rtl/>
        </w:rPr>
        <w:t>"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 فِي ... تغال. </w:t>
      </w:r>
    </w:p>
    <w:p w14:paraId="7FA14A23">
      <w:pPr>
        <w:wordWrap w:val="0"/>
        <w:bidi/>
        <w:spacing w:after="0" w:line="240" w:lineRule="auto"/>
        <w:ind w:left="720" w:leftChars="300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t xml:space="preserve">أ. </w:t>
      </w:r>
      <w:r>
        <w:rPr>
          <w:rFonts w:hint="cs" w:ascii="Traditional Arabic" w:hAnsi="Traditional Arabic" w:cs="Traditional Arabic"/>
          <w:sz w:val="32"/>
          <w:szCs w:val="32"/>
          <w:rtl/>
        </w:rPr>
        <w:t>الطَّرِيْقِ</w:t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  <w:rtl/>
        </w:rPr>
        <w:t xml:space="preserve">ب. 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البَحْرِ </w:t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   </w:t>
      </w:r>
      <w:r>
        <w:rPr>
          <w:rFonts w:ascii="Traditional Arabic" w:hAnsi="Traditional Arabic" w:cs="Traditional Arabic"/>
          <w:sz w:val="32"/>
          <w:szCs w:val="32"/>
          <w:rtl/>
        </w:rPr>
        <w:t>ج. ال</w:t>
      </w:r>
      <w:r>
        <w:rPr>
          <w:rFonts w:hint="cs" w:ascii="Traditional Arabic" w:hAnsi="Traditional Arabic" w:cs="Traditional Arabic"/>
          <w:sz w:val="32"/>
          <w:szCs w:val="32"/>
          <w:rtl/>
        </w:rPr>
        <w:t>قَرْيَةِ</w:t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  <w:rtl/>
        </w:rPr>
        <w:t xml:space="preserve">د. </w:t>
      </w:r>
      <w:r>
        <w:rPr>
          <w:rFonts w:hint="cs" w:ascii="Traditional Arabic" w:hAnsi="Traditional Arabic" w:cs="Traditional Arabic"/>
          <w:sz w:val="32"/>
          <w:szCs w:val="32"/>
          <w:rtl/>
        </w:rPr>
        <w:t>المدِيْنَةِ</w:t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/>
          <w:sz w:val="32"/>
          <w:szCs w:val="32"/>
        </w:rPr>
        <w:t xml:space="preserve">    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   ه. الفُنْدُقِ </w:t>
      </w:r>
    </w:p>
    <w:p w14:paraId="6FB86F2A">
      <w:pPr>
        <w:bidi/>
        <w:spacing w:after="0" w:line="240" w:lineRule="auto"/>
        <w:ind w:firstLine="720"/>
        <w:rPr>
          <w:rFonts w:ascii="Traditional Arabic" w:hAnsi="Traditional Arabic" w:cs="Traditional Arabic"/>
          <w:sz w:val="32"/>
          <w:szCs w:val="32"/>
          <w:rtl/>
        </w:rPr>
      </w:pPr>
    </w:p>
    <w:p w14:paraId="39EC5389">
      <w:pPr>
        <w:wordWrap w:val="0"/>
        <w:bidi/>
        <w:spacing w:after="0" w:line="240" w:lineRule="auto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/>
          <w:sz w:val="32"/>
          <w:szCs w:val="32"/>
          <w:rtl/>
        </w:rPr>
        <w:t xml:space="preserve">٩. </w:t>
      </w:r>
      <w:r>
        <w:rPr>
          <w:rFonts w:hint="cs" w:ascii="Traditional Arabic" w:hAnsi="Traditional Arabic" w:cs="Traditional Arabic"/>
          <w:sz w:val="32"/>
          <w:szCs w:val="32"/>
          <w:rtl/>
        </w:rPr>
        <w:t>ذَهَبْتُ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إِلَى ال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شّاطِئِ البَحْرِ </w:t>
      </w:r>
      <w:r>
        <w:rPr>
          <w:rFonts w:ascii="Traditional Arabic" w:hAnsi="Traditional Arabic" w:cs="Traditional Arabic"/>
          <w:sz w:val="36"/>
          <w:szCs w:val="36"/>
          <w:rtl/>
        </w:rPr>
        <w:t>"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 أَلَمْ إِنْدَاه </w:t>
      </w:r>
      <w:r>
        <w:rPr>
          <w:rFonts w:ascii="Traditional Arabic" w:hAnsi="Traditional Arabic" w:cs="Traditional Arabic"/>
          <w:sz w:val="36"/>
          <w:szCs w:val="36"/>
          <w:rtl/>
        </w:rPr>
        <w:t>"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 مَعَ ... </w:t>
      </w:r>
    </w:p>
    <w:p w14:paraId="7D0585B4">
      <w:pPr>
        <w:bidi/>
        <w:spacing w:after="0" w:line="240" w:lineRule="auto"/>
        <w:ind w:left="720" w:leftChars="300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t xml:space="preserve">أ. </w:t>
      </w:r>
      <w:r>
        <w:rPr>
          <w:rFonts w:hint="cs" w:ascii="Traditional Arabic" w:hAnsi="Traditional Arabic" w:cs="Traditional Arabic"/>
          <w:sz w:val="32"/>
          <w:szCs w:val="32"/>
          <w:rtl/>
        </w:rPr>
        <w:t>أُسْرَتِي</w:t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  <w:rtl/>
        </w:rPr>
        <w:t>ب. عَ</w:t>
      </w:r>
      <w:r>
        <w:rPr>
          <w:rFonts w:hint="cs" w:ascii="Traditional Arabic" w:hAnsi="Traditional Arabic" w:cs="Traditional Arabic"/>
          <w:sz w:val="32"/>
          <w:szCs w:val="32"/>
          <w:rtl/>
        </w:rPr>
        <w:t>ائِلَتِي</w:t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  <w:rtl/>
        </w:rPr>
        <w:t xml:space="preserve">ج. </w:t>
      </w:r>
      <w:r>
        <w:rPr>
          <w:rFonts w:hint="cs" w:ascii="Traditional Arabic" w:hAnsi="Traditional Arabic" w:cs="Traditional Arabic"/>
          <w:sz w:val="32"/>
          <w:szCs w:val="32"/>
          <w:rtl/>
        </w:rPr>
        <w:t>أَصْدِقَائِيْ</w:t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  <w:rtl/>
        </w:rPr>
        <w:t xml:space="preserve">د. </w:t>
      </w:r>
      <w:r>
        <w:rPr>
          <w:rFonts w:hint="cs" w:ascii="Traditional Arabic" w:hAnsi="Traditional Arabic" w:cs="Traditional Arabic"/>
          <w:sz w:val="32"/>
          <w:szCs w:val="32"/>
          <w:rtl/>
        </w:rPr>
        <w:t>وَلِدِي</w:t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</w:rPr>
        <w:t xml:space="preserve">  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     ه. </w:t>
      </w:r>
      <w:r>
        <w:rPr>
          <w:rFonts w:ascii="Traditional Arabic" w:hAnsi="Traditional Arabic" w:cs="Traditional Arabic"/>
          <w:sz w:val="32"/>
          <w:szCs w:val="32"/>
          <w:rtl/>
        </w:rPr>
        <w:t>كُلُّهُمْ خطأٌ</w:t>
      </w:r>
    </w:p>
    <w:p w14:paraId="20E8368C">
      <w:pPr>
        <w:bidi/>
        <w:spacing w:after="0" w:line="240" w:lineRule="auto"/>
        <w:ind w:firstLine="720"/>
        <w:rPr>
          <w:rFonts w:ascii="Traditional Arabic" w:hAnsi="Traditional Arabic" w:cs="Traditional Arabic"/>
          <w:sz w:val="32"/>
          <w:szCs w:val="32"/>
          <w:rtl/>
        </w:rPr>
      </w:pPr>
    </w:p>
    <w:p w14:paraId="2FC48953">
      <w:pPr>
        <w:wordWrap w:val="0"/>
        <w:bidi/>
        <w:spacing w:after="0" w:line="240" w:lineRule="auto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/>
          <w:sz w:val="32"/>
          <w:szCs w:val="32"/>
          <w:rtl/>
        </w:rPr>
        <w:t xml:space="preserve">١٠. </w:t>
      </w:r>
      <w:r>
        <w:rPr>
          <w:rFonts w:hint="cs" w:ascii="Traditional Arabic" w:hAnsi="Traditional Arabic" w:cs="Traditional Arabic"/>
          <w:sz w:val="32"/>
          <w:szCs w:val="32"/>
          <w:rtl/>
        </w:rPr>
        <w:t>ذَهَبْتُ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إِلَى ال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شّاطِئِ البَحْرِ </w:t>
      </w:r>
      <w:r>
        <w:rPr>
          <w:rFonts w:ascii="Traditional Arabic" w:hAnsi="Traditional Arabic" w:cs="Traditional Arabic"/>
          <w:sz w:val="36"/>
          <w:szCs w:val="36"/>
          <w:rtl/>
        </w:rPr>
        <w:t>"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 أَلَمْ إِنْدَاه </w:t>
      </w:r>
      <w:r>
        <w:rPr>
          <w:rFonts w:ascii="Traditional Arabic" w:hAnsi="Traditional Arabic" w:cs="Traditional Arabic"/>
          <w:sz w:val="36"/>
          <w:szCs w:val="36"/>
          <w:rtl/>
        </w:rPr>
        <w:t>"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 بِالسَّيَّارَةِ. مَا مَعْنَى الكَلِمة </w:t>
      </w:r>
      <w:r>
        <w:rPr>
          <w:rFonts w:ascii="Traditional Arabic" w:hAnsi="Traditional Arabic" w:cs="Traditional Arabic"/>
          <w:sz w:val="36"/>
          <w:szCs w:val="36"/>
          <w:rtl/>
        </w:rPr>
        <w:t>"</w:t>
      </w:r>
      <w:r>
        <w:rPr>
          <w:rFonts w:hint="cs" w:ascii="Traditional Arabic" w:hAnsi="Traditional Arabic" w:cs="Traditional Arabic"/>
          <w:sz w:val="36"/>
          <w:szCs w:val="36"/>
          <w:rtl/>
        </w:rPr>
        <w:t xml:space="preserve"> السَّيَّارَةُ </w:t>
      </w:r>
      <w:r>
        <w:rPr>
          <w:rFonts w:ascii="Traditional Arabic" w:hAnsi="Traditional Arabic" w:cs="Traditional Arabic"/>
          <w:sz w:val="36"/>
          <w:szCs w:val="36"/>
          <w:rtl/>
        </w:rPr>
        <w:t>"</w:t>
      </w:r>
      <w:r>
        <w:rPr>
          <w:rFonts w:hint="cs" w:ascii="Traditional Arabic" w:hAnsi="Traditional Arabic" w:cs="Traditional Arabic"/>
          <w:sz w:val="36"/>
          <w:szCs w:val="36"/>
          <w:rtl/>
        </w:rPr>
        <w:t xml:space="preserve"> ... </w:t>
      </w:r>
    </w:p>
    <w:p w14:paraId="5A6D27D3">
      <w:pPr>
        <w:bidi/>
        <w:spacing w:after="0" w:line="240" w:lineRule="auto"/>
        <w:ind w:left="737" w:leftChars="307" w:firstLine="720"/>
        <w:rPr>
          <w:rFonts w:cs="Times New Roman"/>
          <w:szCs w:val="24"/>
        </w:rPr>
      </w:pPr>
      <w:r>
        <w:rPr>
          <w:rFonts w:ascii="Traditional Arabic" w:hAnsi="Traditional Arabic" w:cs="Traditional Arabic"/>
          <w:sz w:val="32"/>
          <w:szCs w:val="32"/>
          <w:rtl/>
        </w:rPr>
        <w:t xml:space="preserve">أ. </w:t>
      </w:r>
      <w:r>
        <w:rPr>
          <w:rFonts w:cs="Times New Roman"/>
          <w:szCs w:val="24"/>
        </w:rPr>
        <w:t>Mobil</w:t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  <w:rtl/>
        </w:rPr>
        <w:t xml:space="preserve">ب. </w:t>
      </w:r>
      <w:r>
        <w:rPr>
          <w:rFonts w:cs="Times New Roman"/>
          <w:szCs w:val="24"/>
        </w:rPr>
        <w:t>Bus</w:t>
      </w:r>
      <w:r>
        <w:rPr>
          <w:rFonts w:ascii="Traditional Arabic" w:hAnsi="Traditional Arabic" w:cs="Traditional Arabic"/>
          <w:sz w:val="32"/>
          <w:szCs w:val="32"/>
          <w:lang w:eastAsia="zh-CN"/>
        </w:rPr>
        <w:tab/>
      </w:r>
      <w:r>
        <w:rPr>
          <w:rFonts w:ascii="Traditional Arabic" w:hAnsi="Traditional Arabic" w:cs="Traditional Arabic"/>
          <w:sz w:val="32"/>
          <w:szCs w:val="32"/>
          <w:rtl/>
        </w:rPr>
        <w:t xml:space="preserve">ج. </w:t>
      </w:r>
      <w:r>
        <w:rPr>
          <w:rFonts w:cs="Times New Roman"/>
          <w:szCs w:val="24"/>
        </w:rPr>
        <w:t>Taksi</w:t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  <w:rtl/>
        </w:rPr>
        <w:t xml:space="preserve">د. </w:t>
      </w:r>
      <w:r>
        <w:rPr>
          <w:rFonts w:cs="Times New Roman"/>
          <w:szCs w:val="24"/>
        </w:rPr>
        <w:t>Motor</w:t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</w:rPr>
        <w:t xml:space="preserve">       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ه. </w:t>
      </w:r>
      <w:r>
        <w:rPr>
          <w:rFonts w:cs="Times New Roman"/>
          <w:szCs w:val="24"/>
        </w:rPr>
        <w:t>Pesawat</w:t>
      </w:r>
    </w:p>
    <w:p w14:paraId="68330B9A">
      <w:pPr>
        <w:bidi/>
        <w:spacing w:after="0" w:line="240" w:lineRule="auto"/>
        <w:ind w:left="737" w:leftChars="307" w:firstLine="720"/>
        <w:rPr>
          <w:rFonts w:cs="Times New Roman"/>
          <w:szCs w:val="24"/>
          <w:lang w:eastAsia="zh-CN"/>
        </w:rPr>
      </w:pPr>
    </w:p>
    <w:p w14:paraId="71A76451">
      <w:pPr>
        <w:wordWrap w:val="0"/>
        <w:bidi/>
        <w:spacing w:after="0" w:line="240" w:lineRule="auto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/>
          <w:sz w:val="32"/>
          <w:szCs w:val="32"/>
          <w:rtl/>
          <w:lang w:val="id-ID"/>
        </w:rPr>
        <w:t>١١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  <w:r>
        <w:rPr>
          <w:rFonts w:hint="cs" w:ascii="Traditional Arabic" w:hAnsi="Traditional Arabic" w:cs="Traditional Arabic"/>
          <w:sz w:val="32"/>
          <w:szCs w:val="32"/>
          <w:rtl/>
        </w:rPr>
        <w:t>ذَهَبْتُ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إِلَى ال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شّاطِئِ البَحْرِ </w:t>
      </w:r>
      <w:r>
        <w:rPr>
          <w:rFonts w:ascii="Traditional Arabic" w:hAnsi="Traditional Arabic" w:cs="Traditional Arabic"/>
          <w:sz w:val="36"/>
          <w:szCs w:val="36"/>
          <w:rtl/>
        </w:rPr>
        <w:t>"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 أَلَمْ إِنْدَاه </w:t>
      </w:r>
      <w:r>
        <w:rPr>
          <w:rFonts w:ascii="Traditional Arabic" w:hAnsi="Traditional Arabic" w:cs="Traditional Arabic"/>
          <w:sz w:val="36"/>
          <w:szCs w:val="36"/>
          <w:rtl/>
        </w:rPr>
        <w:t>"</w:t>
      </w:r>
      <w:r>
        <w:rPr>
          <w:rFonts w:hint="cs" w:ascii="Traditional Arabic" w:hAnsi="Traditional Arabic" w:cs="Traditional Arabic"/>
          <w:sz w:val="36"/>
          <w:szCs w:val="36"/>
          <w:rtl/>
        </w:rPr>
        <w:t xml:space="preserve"> فِي السّاعَةِ ... </w:t>
      </w:r>
    </w:p>
    <w:p w14:paraId="1BC0F496">
      <w:pPr>
        <w:wordWrap w:val="0"/>
        <w:bidi/>
        <w:spacing w:after="0" w:line="240" w:lineRule="auto"/>
        <w:ind w:left="720" w:leftChars="300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t xml:space="preserve">أ. </w:t>
      </w:r>
      <w:r>
        <w:rPr>
          <w:rFonts w:hint="cs" w:ascii="Traditional Arabic" w:hAnsi="Traditional Arabic" w:cs="Traditional Arabic"/>
          <w:sz w:val="32"/>
          <w:szCs w:val="32"/>
          <w:rtl/>
        </w:rPr>
        <w:t>الخَامِسَةِ</w:t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  <w:rtl/>
        </w:rPr>
        <w:t xml:space="preserve">ب. </w:t>
      </w:r>
      <w:r>
        <w:rPr>
          <w:rFonts w:hint="cs" w:ascii="Traditional Arabic" w:hAnsi="Traditional Arabic" w:cs="Traditional Arabic"/>
          <w:sz w:val="32"/>
          <w:szCs w:val="32"/>
          <w:rtl/>
        </w:rPr>
        <w:t>السَّادِسَةِ</w:t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  <w:rtl/>
        </w:rPr>
        <w:t xml:space="preserve">ج. </w:t>
      </w:r>
      <w:r>
        <w:rPr>
          <w:rFonts w:hint="cs" w:ascii="Traditional Arabic" w:hAnsi="Traditional Arabic" w:cs="Traditional Arabic"/>
          <w:sz w:val="32"/>
          <w:szCs w:val="32"/>
          <w:rtl/>
        </w:rPr>
        <w:t>السَّابِعِةِ</w:t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  <w:rtl/>
        </w:rPr>
        <w:t xml:space="preserve">د. </w:t>
      </w:r>
      <w:r>
        <w:rPr>
          <w:rFonts w:hint="cs" w:ascii="Traditional Arabic" w:hAnsi="Traditional Arabic" w:cs="Traditional Arabic"/>
          <w:sz w:val="32"/>
          <w:szCs w:val="32"/>
          <w:rtl/>
        </w:rPr>
        <w:t>الثَّامِنَةِ</w:t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/>
          <w:sz w:val="32"/>
          <w:szCs w:val="32"/>
        </w:rPr>
        <w:t xml:space="preserve">  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    ه. </w:t>
      </w:r>
      <w:r>
        <w:rPr>
          <w:rFonts w:ascii="Traditional Arabic" w:hAnsi="Traditional Arabic" w:cs="Traditional Arabic"/>
          <w:sz w:val="32"/>
          <w:szCs w:val="32"/>
          <w:rtl/>
        </w:rPr>
        <w:t>كُلُّهُمْ خطأٌ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 </w:t>
      </w:r>
    </w:p>
    <w:p w14:paraId="48BCE07C">
      <w:pPr>
        <w:bidi/>
        <w:spacing w:after="0" w:line="240" w:lineRule="auto"/>
        <w:ind w:firstLine="720"/>
        <w:rPr>
          <w:rFonts w:ascii="Traditional Arabic" w:hAnsi="Traditional Arabic" w:cs="Traditional Arabic"/>
          <w:sz w:val="32"/>
          <w:szCs w:val="32"/>
          <w:rtl/>
        </w:rPr>
      </w:pPr>
    </w:p>
    <w:p w14:paraId="2C5496D3">
      <w:pPr>
        <w:wordWrap w:val="0"/>
        <w:bidi/>
        <w:spacing w:after="0" w:line="240" w:lineRule="auto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/>
          <w:sz w:val="32"/>
          <w:szCs w:val="32"/>
          <w:rtl/>
          <w:lang w:val="id-ID"/>
        </w:rPr>
        <w:t>١٢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وَصَلْتُ </w:t>
      </w:r>
      <w:r>
        <w:rPr>
          <w:rFonts w:ascii="Traditional Arabic" w:hAnsi="Traditional Arabic" w:cs="Traditional Arabic"/>
          <w:sz w:val="32"/>
          <w:szCs w:val="32"/>
          <w:rtl/>
        </w:rPr>
        <w:t>إِلَى ال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شّاطِئِ البَحْرِ </w:t>
      </w:r>
      <w:r>
        <w:rPr>
          <w:rFonts w:ascii="Traditional Arabic" w:hAnsi="Traditional Arabic" w:cs="Traditional Arabic"/>
          <w:sz w:val="36"/>
          <w:szCs w:val="36"/>
          <w:rtl/>
        </w:rPr>
        <w:t>"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 أَلَمْ إِنْدَاه </w:t>
      </w:r>
      <w:r>
        <w:rPr>
          <w:rFonts w:ascii="Traditional Arabic" w:hAnsi="Traditional Arabic" w:cs="Traditional Arabic"/>
          <w:sz w:val="36"/>
          <w:szCs w:val="36"/>
          <w:rtl/>
        </w:rPr>
        <w:t>"</w:t>
      </w:r>
      <w:r>
        <w:rPr>
          <w:rFonts w:hint="cs" w:ascii="Traditional Arabic" w:hAnsi="Traditional Arabic" w:cs="Traditional Arabic"/>
          <w:sz w:val="36"/>
          <w:szCs w:val="36"/>
          <w:rtl/>
        </w:rPr>
        <w:t xml:space="preserve"> شَعَرْتُ بِالسَّعَادَةِ. مَا مُرَادِفُ مِن الكَلِمِةِ</w:t>
      </w:r>
      <w:r>
        <w:rPr>
          <w:rFonts w:ascii="Traditional Arabic" w:hAnsi="Traditional Arabic" w:cs="Traditional Arabic"/>
          <w:sz w:val="36"/>
          <w:szCs w:val="36"/>
        </w:rPr>
        <w:t xml:space="preserve">       </w:t>
      </w:r>
      <w:r>
        <w:rPr>
          <w:rFonts w:hint="cs" w:ascii="Traditional Arabic" w:hAnsi="Traditional Arabic" w:cs="Traditional Arabic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/>
          <w:b/>
          <w:bCs/>
          <w:sz w:val="36"/>
          <w:szCs w:val="36"/>
          <w:rtl/>
        </w:rPr>
        <w:t>"</w:t>
      </w:r>
      <w:r>
        <w:rPr>
          <w:rFonts w:hint="cs" w:ascii="Traditional Arabic" w:hAnsi="Traditional Arabic" w:cs="Traditional Arabic"/>
          <w:b/>
          <w:bCs/>
          <w:sz w:val="36"/>
          <w:szCs w:val="36"/>
          <w:rtl/>
        </w:rPr>
        <w:t xml:space="preserve"> ِالسَّعَادَةِ </w:t>
      </w:r>
      <w:r>
        <w:rPr>
          <w:rFonts w:ascii="Traditional Arabic" w:hAnsi="Traditional Arabic" w:cs="Traditional Arabic"/>
          <w:b/>
          <w:bCs/>
          <w:sz w:val="36"/>
          <w:szCs w:val="36"/>
          <w:rtl/>
        </w:rPr>
        <w:t>"</w:t>
      </w:r>
      <w:r>
        <w:rPr>
          <w:rFonts w:hint="cs" w:ascii="Traditional Arabic" w:hAnsi="Traditional Arabic" w:cs="Traditional Arabic"/>
          <w:b/>
          <w:bCs/>
          <w:sz w:val="36"/>
          <w:szCs w:val="36"/>
          <w:rtl/>
        </w:rPr>
        <w:t xml:space="preserve"> ... </w:t>
      </w:r>
    </w:p>
    <w:p w14:paraId="07546D79">
      <w:pPr>
        <w:bidi/>
        <w:spacing w:after="0" w:line="240" w:lineRule="auto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t xml:space="preserve">أ. 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البَارِدِ </w:t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  <w:rtl/>
        </w:rPr>
        <w:t>ج. ال</w:t>
      </w:r>
      <w:r>
        <w:rPr>
          <w:rFonts w:hint="cs" w:ascii="Traditional Arabic" w:hAnsi="Traditional Arabic" w:cs="Traditional Arabic"/>
          <w:sz w:val="32"/>
          <w:szCs w:val="32"/>
          <w:rtl/>
        </w:rPr>
        <w:t>سُّرُوْرِ</w:t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ه. </w:t>
      </w:r>
      <w:r>
        <w:rPr>
          <w:rFonts w:ascii="Traditional Arabic" w:hAnsi="Traditional Arabic" w:cs="Traditional Arabic"/>
          <w:sz w:val="32"/>
          <w:szCs w:val="32"/>
          <w:rtl/>
        </w:rPr>
        <w:t>كُلُّهُمْ خطأٌ</w:t>
      </w:r>
    </w:p>
    <w:p w14:paraId="2FE85E36">
      <w:pPr>
        <w:wordWrap w:val="0"/>
        <w:bidi/>
        <w:spacing w:after="0" w:line="240" w:lineRule="auto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t>ب. ال</w:t>
      </w:r>
      <w:r>
        <w:rPr>
          <w:rFonts w:hint="cs" w:ascii="Traditional Arabic" w:hAnsi="Traditional Arabic" w:cs="Traditional Arabic"/>
          <w:sz w:val="32"/>
          <w:szCs w:val="32"/>
          <w:rtl/>
        </w:rPr>
        <w:t>حَزِيْنِ</w:t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  <w:rtl/>
        </w:rPr>
        <w:t xml:space="preserve">د. 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الحُرِيَّةِ  </w:t>
      </w:r>
    </w:p>
    <w:p w14:paraId="2CFD13E5">
      <w:pPr>
        <w:bidi/>
        <w:spacing w:after="0" w:line="240" w:lineRule="auto"/>
        <w:ind w:firstLine="720"/>
        <w:rPr>
          <w:rFonts w:ascii="Traditional Arabic" w:hAnsi="Traditional Arabic" w:cs="Traditional Arabic"/>
          <w:sz w:val="32"/>
          <w:szCs w:val="32"/>
          <w:rtl/>
        </w:rPr>
      </w:pPr>
    </w:p>
    <w:p w14:paraId="48049F07">
      <w:pPr>
        <w:wordWrap w:val="0"/>
        <w:bidi/>
        <w:spacing w:after="0" w:line="240" w:lineRule="auto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/>
          <w:sz w:val="32"/>
          <w:szCs w:val="32"/>
          <w:rtl/>
          <w:lang w:val="id-ID"/>
        </w:rPr>
        <w:t>١٣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وَصَلْتُ </w:t>
      </w:r>
      <w:r>
        <w:rPr>
          <w:rFonts w:ascii="Traditional Arabic" w:hAnsi="Traditional Arabic" w:cs="Traditional Arabic"/>
          <w:sz w:val="32"/>
          <w:szCs w:val="32"/>
          <w:rtl/>
        </w:rPr>
        <w:t>إِلَى ال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شّاطِئِ البَحْرِ </w:t>
      </w:r>
      <w:r>
        <w:rPr>
          <w:rFonts w:ascii="Traditional Arabic" w:hAnsi="Traditional Arabic" w:cs="Traditional Arabic"/>
          <w:sz w:val="36"/>
          <w:szCs w:val="36"/>
          <w:rtl/>
        </w:rPr>
        <w:t>"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 أَلَمْ إِنْدَاه </w:t>
      </w:r>
      <w:r>
        <w:rPr>
          <w:rFonts w:ascii="Traditional Arabic" w:hAnsi="Traditional Arabic" w:cs="Traditional Arabic"/>
          <w:sz w:val="36"/>
          <w:szCs w:val="36"/>
          <w:rtl/>
        </w:rPr>
        <w:t>"</w:t>
      </w:r>
      <w:r>
        <w:rPr>
          <w:rFonts w:hint="cs" w:ascii="Traditional Arabic" w:hAnsi="Traditional Arabic" w:cs="Traditional Arabic"/>
          <w:sz w:val="36"/>
          <w:szCs w:val="36"/>
          <w:rtl/>
        </w:rPr>
        <w:t xml:space="preserve"> شَعَرْتُ بِالسَّعَادَةِ. مَا مُضَادُ مِن الكَلِمِةِ </w:t>
      </w:r>
      <w:r>
        <w:rPr>
          <w:rFonts w:ascii="Traditional Arabic" w:hAnsi="Traditional Arabic" w:cs="Traditional Arabic"/>
          <w:b/>
          <w:bCs/>
          <w:sz w:val="36"/>
          <w:szCs w:val="36"/>
          <w:rtl/>
        </w:rPr>
        <w:t>"</w:t>
      </w:r>
      <w:r>
        <w:rPr>
          <w:rFonts w:hint="cs" w:ascii="Traditional Arabic" w:hAnsi="Traditional Arabic" w:cs="Traditional Arabic"/>
          <w:b/>
          <w:bCs/>
          <w:sz w:val="36"/>
          <w:szCs w:val="36"/>
          <w:rtl/>
        </w:rPr>
        <w:t xml:space="preserve"> ِالسَّعَادَةِ </w:t>
      </w:r>
      <w:r>
        <w:rPr>
          <w:rFonts w:ascii="Traditional Arabic" w:hAnsi="Traditional Arabic" w:cs="Traditional Arabic"/>
          <w:b/>
          <w:bCs/>
          <w:sz w:val="36"/>
          <w:szCs w:val="36"/>
          <w:rtl/>
        </w:rPr>
        <w:t>"</w:t>
      </w:r>
      <w:r>
        <w:rPr>
          <w:rFonts w:hint="cs" w:ascii="Traditional Arabic" w:hAnsi="Traditional Arabic" w:cs="Traditional Arabic"/>
          <w:b/>
          <w:bCs/>
          <w:sz w:val="36"/>
          <w:szCs w:val="36"/>
          <w:rtl/>
        </w:rPr>
        <w:t xml:space="preserve"> ... </w:t>
      </w:r>
    </w:p>
    <w:p w14:paraId="71A23724">
      <w:pPr>
        <w:bidi/>
        <w:spacing w:after="0" w:line="240" w:lineRule="auto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t xml:space="preserve">أ. 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البَارِدِ </w:t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  <w:rtl/>
        </w:rPr>
        <w:t>ج. ال</w:t>
      </w:r>
      <w:r>
        <w:rPr>
          <w:rFonts w:hint="cs" w:ascii="Traditional Arabic" w:hAnsi="Traditional Arabic" w:cs="Traditional Arabic"/>
          <w:sz w:val="32"/>
          <w:szCs w:val="32"/>
          <w:rtl/>
        </w:rPr>
        <w:t>سُّرُوْرِ</w:t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ه. </w:t>
      </w:r>
      <w:r>
        <w:rPr>
          <w:rFonts w:ascii="Traditional Arabic" w:hAnsi="Traditional Arabic" w:cs="Traditional Arabic"/>
          <w:sz w:val="32"/>
          <w:szCs w:val="32"/>
          <w:rtl/>
        </w:rPr>
        <w:t>كُلُّهُمْ خطأٌ</w:t>
      </w:r>
    </w:p>
    <w:p w14:paraId="2E5FD6A0">
      <w:pPr>
        <w:wordWrap w:val="0"/>
        <w:bidi/>
        <w:spacing w:after="0" w:line="240" w:lineRule="auto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t>ب. ال</w:t>
      </w:r>
      <w:r>
        <w:rPr>
          <w:rFonts w:hint="cs" w:ascii="Traditional Arabic" w:hAnsi="Traditional Arabic" w:cs="Traditional Arabic"/>
          <w:sz w:val="32"/>
          <w:szCs w:val="32"/>
          <w:rtl/>
        </w:rPr>
        <w:t>حَزِيْنِ</w:t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  <w:rtl/>
        </w:rPr>
        <w:t xml:space="preserve">د. 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الحُرِيَّةِ  </w:t>
      </w:r>
    </w:p>
    <w:p w14:paraId="24AAC4A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</w:rPr>
      </w:pPr>
    </w:p>
    <w:p w14:paraId="05C738AF">
      <w:pPr>
        <w:wordWrap w:val="0"/>
        <w:bidi/>
        <w:spacing w:after="0" w:line="240" w:lineRule="auto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/>
          <w:sz w:val="32"/>
          <w:szCs w:val="32"/>
          <w:rtl/>
          <w:lang w:val="id-ID"/>
        </w:rPr>
        <w:t>١٤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أَنَا وَأَصْدِقَائِي نَبْدَأُ بِاللَّعْبِ الرِّمَالِ وَنَرْسُمُ الأَشْكَالِ. </w:t>
      </w:r>
      <w:r>
        <w:rPr>
          <w:rFonts w:hint="cs" w:ascii="Traditional Arabic" w:hAnsi="Traditional Arabic" w:cs="Traditional Arabic"/>
          <w:sz w:val="36"/>
          <w:szCs w:val="36"/>
          <w:rtl/>
        </w:rPr>
        <w:t xml:space="preserve">مَا مَعْنَى مِن الكَلِمِةِ </w:t>
      </w:r>
      <w:r>
        <w:rPr>
          <w:rFonts w:ascii="Traditional Arabic" w:hAnsi="Traditional Arabic" w:cs="Traditional Arabic"/>
          <w:b/>
          <w:bCs/>
          <w:sz w:val="36"/>
          <w:szCs w:val="36"/>
          <w:rtl/>
        </w:rPr>
        <w:t>"</w:t>
      </w:r>
      <w:r>
        <w:rPr>
          <w:rFonts w:hint="cs" w:ascii="Traditional Arabic" w:hAnsi="Traditional Arabic" w:cs="Traditional Arabic"/>
          <w:b/>
          <w:bCs/>
          <w:sz w:val="36"/>
          <w:szCs w:val="36"/>
          <w:rtl/>
        </w:rPr>
        <w:t xml:space="preserve"> ِ</w:t>
      </w:r>
      <w:r>
        <w:rPr>
          <w:rFonts w:hint="cs" w:ascii="Traditional Arabic" w:hAnsi="Traditional Arabic" w:cs="Traditional Arabic"/>
          <w:b/>
          <w:bCs/>
          <w:sz w:val="32"/>
          <w:szCs w:val="32"/>
          <w:rtl/>
        </w:rPr>
        <w:t>الرِّمَال</w:t>
      </w:r>
      <w:r>
        <w:rPr>
          <w:rFonts w:ascii="Traditional Arabic" w:hAnsi="Traditional Arabic" w:cs="Traditional Arabic"/>
          <w:b/>
          <w:bCs/>
          <w:sz w:val="36"/>
          <w:szCs w:val="36"/>
          <w:rtl/>
        </w:rPr>
        <w:t>"</w:t>
      </w:r>
      <w:r>
        <w:rPr>
          <w:rFonts w:hint="cs" w:ascii="Traditional Arabic" w:hAnsi="Traditional Arabic" w:cs="Traditional Arabic"/>
          <w:b/>
          <w:bCs/>
          <w:sz w:val="36"/>
          <w:szCs w:val="36"/>
          <w:rtl/>
        </w:rPr>
        <w:t xml:space="preserve"> ... </w:t>
      </w:r>
    </w:p>
    <w:p w14:paraId="055285A4">
      <w:pPr>
        <w:wordWrap w:val="0"/>
        <w:bidi/>
        <w:spacing w:after="0" w:line="240" w:lineRule="auto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t xml:space="preserve">أ. </w:t>
      </w:r>
      <w:r>
        <w:rPr>
          <w:rFonts w:cs="Times New Roman"/>
          <w:szCs w:val="24"/>
        </w:rPr>
        <w:t>Tanah</w:t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  <w:rtl/>
        </w:rPr>
        <w:t xml:space="preserve">ب. </w:t>
      </w:r>
      <w:r>
        <w:rPr>
          <w:rFonts w:cs="Times New Roman"/>
          <w:szCs w:val="24"/>
        </w:rPr>
        <w:t>Pasir</w:t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</w:rPr>
        <w:t xml:space="preserve">   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ج. </w:t>
      </w:r>
      <w:r>
        <w:rPr>
          <w:rFonts w:cs="Times New Roman"/>
          <w:szCs w:val="24"/>
        </w:rPr>
        <w:t>Air</w:t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</w:rPr>
        <w:t xml:space="preserve">   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د. </w:t>
      </w:r>
      <w:r>
        <w:rPr>
          <w:rFonts w:ascii="Traditional Arabic" w:hAnsi="Traditional Arabic" w:cs="Traditional Arabic"/>
          <w:sz w:val="32"/>
          <w:szCs w:val="32"/>
        </w:rPr>
        <w:t xml:space="preserve">        </w:t>
      </w:r>
      <w:r>
        <w:rPr>
          <w:rFonts w:cs="Times New Roman"/>
          <w:szCs w:val="24"/>
        </w:rPr>
        <w:t>Omba</w:t>
      </w:r>
      <w:r>
        <w:rPr>
          <w:rFonts w:ascii="Traditional Arabic" w:hAnsi="Traditional Arabic" w:cs="Traditional Arabic"/>
          <w:sz w:val="32"/>
          <w:szCs w:val="32"/>
        </w:rPr>
        <w:t xml:space="preserve">   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ه. </w:t>
      </w:r>
      <w:r>
        <w:rPr>
          <w:rFonts w:cs="Times New Roman"/>
          <w:szCs w:val="24"/>
        </w:rPr>
        <w:t>Angin</w:t>
      </w:r>
    </w:p>
    <w:p w14:paraId="507C8196">
      <w:pPr>
        <w:bidi/>
        <w:spacing w:after="0" w:line="240" w:lineRule="auto"/>
        <w:ind w:firstLine="720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  <w:lang w:eastAsia="zh-CN"/>
        </w:rPr>
        <w:tab/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  <w:rtl/>
        </w:rPr>
        <w:tab/>
      </w:r>
    </w:p>
    <w:p w14:paraId="6FE2918D">
      <w:pPr>
        <w:wordWrap w:val="0"/>
        <w:bidi/>
        <w:spacing w:after="0" w:line="240" w:lineRule="auto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>
        <w:rPr>
          <w:rFonts w:ascii="Traditional Arabic" w:hAnsi="Traditional Arabic" w:cs="Traditional Arabic"/>
          <w:sz w:val="32"/>
          <w:szCs w:val="32"/>
          <w:rtl/>
          <w:lang w:val="id-ID"/>
        </w:rPr>
        <w:t>١٥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أَنَا وَأَصْدِقَائِي نَسْبَحُ فِي البَحْرِ.  </w:t>
      </w:r>
      <w:r>
        <w:rPr>
          <w:rFonts w:hint="cs" w:ascii="Traditional Arabic" w:hAnsi="Traditional Arabic" w:cs="Traditional Arabic"/>
          <w:sz w:val="36"/>
          <w:szCs w:val="36"/>
          <w:rtl/>
        </w:rPr>
        <w:t xml:space="preserve">مَا مَعْنَى مِن الكَلِمِةِ </w:t>
      </w:r>
      <w:r>
        <w:rPr>
          <w:rFonts w:ascii="Traditional Arabic" w:hAnsi="Traditional Arabic" w:cs="Traditional Arabic"/>
          <w:b/>
          <w:bCs/>
          <w:sz w:val="36"/>
          <w:szCs w:val="36"/>
          <w:rtl/>
        </w:rPr>
        <w:t>"</w:t>
      </w:r>
      <w:r>
        <w:rPr>
          <w:rFonts w:hint="cs" w:ascii="Traditional Arabic" w:hAnsi="Traditional Arabic" w:cs="Traditional Arabic"/>
          <w:b/>
          <w:bCs/>
          <w:sz w:val="36"/>
          <w:szCs w:val="36"/>
          <w:rtl/>
        </w:rPr>
        <w:t xml:space="preserve"> ِ</w:t>
      </w:r>
      <w:r>
        <w:rPr>
          <w:rFonts w:hint="cs" w:ascii="Traditional Arabic" w:hAnsi="Traditional Arabic" w:cs="Traditional Arabic"/>
          <w:b/>
          <w:bCs/>
          <w:sz w:val="32"/>
          <w:szCs w:val="32"/>
          <w:rtl/>
        </w:rPr>
        <w:t>البَحْرِ</w:t>
      </w:r>
      <w:r>
        <w:rPr>
          <w:rFonts w:ascii="Traditional Arabic" w:hAnsi="Traditional Arabic" w:cs="Traditional Arabic"/>
          <w:b/>
          <w:bCs/>
          <w:sz w:val="36"/>
          <w:szCs w:val="36"/>
          <w:rtl/>
        </w:rPr>
        <w:t>"</w:t>
      </w:r>
      <w:r>
        <w:rPr>
          <w:rFonts w:hint="cs" w:ascii="Traditional Arabic" w:hAnsi="Traditional Arabic" w:cs="Traditional Arabic"/>
          <w:b/>
          <w:bCs/>
          <w:sz w:val="36"/>
          <w:szCs w:val="36"/>
          <w:rtl/>
        </w:rPr>
        <w:t xml:space="preserve"> ... </w:t>
      </w:r>
    </w:p>
    <w:p w14:paraId="5BC8926E">
      <w:pPr>
        <w:wordWrap w:val="0"/>
        <w:bidi/>
        <w:spacing w:after="0" w:line="240" w:lineRule="auto"/>
        <w:ind w:firstLine="720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/>
          <w:sz w:val="32"/>
          <w:szCs w:val="32"/>
          <w:rtl/>
        </w:rPr>
        <w:t xml:space="preserve">أ. </w:t>
      </w:r>
      <w:r>
        <w:rPr>
          <w:rFonts w:cs="Times New Roman"/>
          <w:szCs w:val="24"/>
        </w:rPr>
        <w:t xml:space="preserve">Laut </w:t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  <w:rtl/>
        </w:rPr>
        <w:t xml:space="preserve">ب. </w:t>
      </w:r>
      <w:r>
        <w:rPr>
          <w:rFonts w:cs="Times New Roman"/>
          <w:szCs w:val="24"/>
        </w:rPr>
        <w:t>Ombak</w:t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</w:rPr>
        <w:t xml:space="preserve">  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ج. </w:t>
      </w:r>
      <w:r>
        <w:rPr>
          <w:rFonts w:cs="Times New Roman"/>
          <w:szCs w:val="24"/>
        </w:rPr>
        <w:t>Pantai</w:t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</w:rPr>
        <w:t xml:space="preserve">        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د. </w:t>
      </w:r>
      <w:r>
        <w:rPr>
          <w:rFonts w:cs="Times New Roman"/>
          <w:szCs w:val="24"/>
        </w:rPr>
        <w:t>Pulau</w:t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</w:rPr>
        <w:t xml:space="preserve">    </w:t>
      </w:r>
    </w:p>
    <w:p w14:paraId="56B96801">
      <w:pPr>
        <w:wordWrap w:val="0"/>
        <w:bidi/>
        <w:spacing w:after="0" w:line="240" w:lineRule="auto"/>
        <w:ind w:firstLine="258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</w:rPr>
        <w:t xml:space="preserve">    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ه. </w:t>
      </w:r>
      <w:r>
        <w:rPr>
          <w:rFonts w:cs="Times New Roman"/>
          <w:szCs w:val="24"/>
        </w:rPr>
        <w:t>Gunung</w:t>
      </w:r>
    </w:p>
    <w:p w14:paraId="46CD1545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36"/>
          <w:szCs w:val="36"/>
          <w:rtl/>
        </w:rPr>
      </w:pPr>
    </w:p>
    <w:p w14:paraId="595E909D">
      <w:pPr>
        <w:wordWrap w:val="0"/>
        <w:bidi/>
        <w:spacing w:after="0" w:line="240" w:lineRule="auto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/>
          <w:sz w:val="32"/>
          <w:szCs w:val="32"/>
          <w:rtl/>
        </w:rPr>
        <w:t xml:space="preserve">١٦. 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كَانَتْ الماءُ فِي الشّاطِئِ البَحْرِ </w:t>
      </w:r>
      <w:r>
        <w:rPr>
          <w:rFonts w:ascii="Traditional Arabic" w:hAnsi="Traditional Arabic" w:cs="Traditional Arabic"/>
          <w:sz w:val="36"/>
          <w:szCs w:val="36"/>
          <w:rtl/>
        </w:rPr>
        <w:t>"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 أَلَمْ إِنْدَاه </w:t>
      </w:r>
      <w:r>
        <w:rPr>
          <w:rFonts w:ascii="Traditional Arabic" w:hAnsi="Traditional Arabic" w:cs="Traditional Arabic"/>
          <w:sz w:val="36"/>
          <w:szCs w:val="36"/>
          <w:rtl/>
        </w:rPr>
        <w:t>"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 ... جِدًّا. </w:t>
      </w:r>
    </w:p>
    <w:p w14:paraId="4F8FE5A6">
      <w:pPr>
        <w:bidi/>
        <w:spacing w:after="0" w:line="240" w:lineRule="auto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t xml:space="preserve">أ. </w:t>
      </w:r>
      <w:r>
        <w:rPr>
          <w:rFonts w:hint="cs" w:ascii="Traditional Arabic" w:hAnsi="Traditional Arabic" w:cs="Traditional Arabic"/>
          <w:sz w:val="32"/>
          <w:szCs w:val="32"/>
          <w:rtl/>
        </w:rPr>
        <w:t>حَارٌ</w:t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  <w:rtl/>
        </w:rPr>
        <w:t xml:space="preserve">ب. 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بَارِدٌ  </w:t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  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ج. </w:t>
      </w:r>
      <w:r>
        <w:rPr>
          <w:rFonts w:hint="cs" w:ascii="Traditional Arabic" w:hAnsi="Traditional Arabic" w:cs="Traditional Arabic"/>
          <w:sz w:val="32"/>
          <w:szCs w:val="32"/>
          <w:rtl/>
        </w:rPr>
        <w:t>مُنْعِشَةٌ</w:t>
      </w:r>
      <w:r>
        <w:rPr>
          <w:rFonts w:ascii="Traditional Arabic" w:hAnsi="Traditional Arabic" w:cs="Traditional Arabic"/>
          <w:sz w:val="32"/>
          <w:szCs w:val="32"/>
        </w:rPr>
        <w:t xml:space="preserve">  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   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د. 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قَذِيْرَةٌ </w:t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    ه. </w:t>
      </w:r>
      <w:r>
        <w:rPr>
          <w:rFonts w:ascii="Traditional Arabic" w:hAnsi="Traditional Arabic" w:cs="Traditional Arabic"/>
          <w:sz w:val="32"/>
          <w:szCs w:val="32"/>
          <w:rtl/>
        </w:rPr>
        <w:t>كُلُّهُمْ خطأٌ</w:t>
      </w:r>
    </w:p>
    <w:p w14:paraId="3380C921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</w:p>
    <w:p w14:paraId="2ED61444">
      <w:pPr>
        <w:wordWrap w:val="0"/>
        <w:bidi/>
        <w:spacing w:after="0" w:line="240" w:lineRule="auto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/>
          <w:sz w:val="32"/>
          <w:szCs w:val="32"/>
          <w:rtl/>
        </w:rPr>
        <w:t xml:space="preserve">١٧. 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بَعْدَ السِّبَاحَة، جَلَسْنَا تَحْتَ الشَّجَارَةِ وَشَهَدْنَا ... </w:t>
      </w:r>
    </w:p>
    <w:p w14:paraId="7723023A">
      <w:pPr>
        <w:bidi/>
        <w:spacing w:after="0" w:line="240" w:lineRule="auto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t xml:space="preserve">أ. 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الجَزِيْرَةُ </w:t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  <w:rtl/>
        </w:rPr>
        <w:t xml:space="preserve">ب. 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البَحْرُ </w:t>
      </w:r>
      <w:r>
        <w:rPr>
          <w:rFonts w:ascii="Traditional Arabic" w:hAnsi="Traditional Arabic" w:cs="Traditional Arabic"/>
          <w:sz w:val="32"/>
          <w:szCs w:val="32"/>
        </w:rPr>
        <w:t xml:space="preserve">       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ج. 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الطَّرِيْقُ </w:t>
      </w:r>
      <w:r>
        <w:rPr>
          <w:rFonts w:ascii="Traditional Arabic" w:hAnsi="Traditional Arabic" w:cs="Traditional Arabic"/>
          <w:sz w:val="32"/>
          <w:szCs w:val="32"/>
        </w:rPr>
        <w:t xml:space="preserve">       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/>
          <w:sz w:val="32"/>
          <w:szCs w:val="32"/>
          <w:rtl/>
        </w:rPr>
        <w:t>د. 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المنَاظِرِ </w:t>
      </w:r>
      <w:r>
        <w:rPr>
          <w:rFonts w:ascii="Traditional Arabic" w:hAnsi="Traditional Arabic" w:cs="Traditional Arabic"/>
          <w:sz w:val="32"/>
          <w:szCs w:val="32"/>
        </w:rPr>
        <w:t xml:space="preserve">     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ه. </w:t>
      </w:r>
      <w:r>
        <w:rPr>
          <w:rFonts w:hint="cs" w:ascii="Traditional Arabic" w:hAnsi="Traditional Arabic" w:cs="Traditional Arabic"/>
          <w:sz w:val="32"/>
          <w:szCs w:val="32"/>
          <w:rtl/>
        </w:rPr>
        <w:t>الأَشْجَارُ</w:t>
      </w:r>
    </w:p>
    <w:p w14:paraId="48DB6391">
      <w:pPr>
        <w:bidi/>
        <w:spacing w:after="0" w:line="240" w:lineRule="auto"/>
        <w:ind w:firstLine="720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  <w:lang w:eastAsia="zh-CN"/>
        </w:rPr>
        <w:tab/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  <w:rtl/>
        </w:rPr>
        <w:tab/>
      </w:r>
    </w:p>
    <w:p w14:paraId="7AAC4669">
      <w:pPr>
        <w:wordWrap w:val="0"/>
        <w:bidi/>
        <w:spacing w:after="0" w:line="240" w:lineRule="auto"/>
        <w:rPr>
          <w:rFonts w:ascii="Traditional Arabic" w:hAnsi="Traditional Arabic" w:cs="Traditional Arabic"/>
          <w:sz w:val="32"/>
          <w:szCs w:val="32"/>
          <w:lang w:eastAsia="zh-CN"/>
        </w:rPr>
      </w:pPr>
      <w:r>
        <w:rPr>
          <w:rFonts w:ascii="Traditional Arabic" w:hAnsi="Traditional Arabic" w:cs="Traditional Arabic"/>
          <w:sz w:val="32"/>
          <w:szCs w:val="32"/>
          <w:rtl/>
        </w:rPr>
        <w:t xml:space="preserve">١٨. 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شَهَدْنَا المنَاظِرِ العَالَمِ الجَمِيْلَةِ وَهِيَ رَمْلُهُ أَبْيَضُ، وَمَائُهُ أَزْرَقُ، وَرِيْحُهُ هَانِئٌ. مَا مَعْنَى الكَلِمة </w:t>
      </w:r>
      <w:r>
        <w:rPr>
          <w:rFonts w:ascii="Traditional Arabic" w:hAnsi="Traditional Arabic" w:cs="Traditional Arabic"/>
          <w:sz w:val="32"/>
          <w:szCs w:val="32"/>
        </w:rPr>
        <w:t xml:space="preserve">       </w:t>
      </w:r>
      <w:r>
        <w:rPr>
          <w:rFonts w:ascii="Traditional Arabic" w:hAnsi="Traditional Arabic" w:cs="Traditional Arabic"/>
          <w:b/>
          <w:bCs/>
          <w:sz w:val="36"/>
          <w:szCs w:val="36"/>
          <w:rtl/>
        </w:rPr>
        <w:t>"</w:t>
      </w:r>
      <w:r>
        <w:rPr>
          <w:rFonts w:hint="cs" w:ascii="Traditional Arabic" w:hAnsi="Traditional Arabic" w:cs="Traditional Arabic"/>
          <w:b/>
          <w:bCs/>
          <w:sz w:val="36"/>
          <w:szCs w:val="36"/>
          <w:rtl/>
        </w:rPr>
        <w:t xml:space="preserve"> </w:t>
      </w:r>
      <w:r>
        <w:rPr>
          <w:rFonts w:hint="cs" w:ascii="Traditional Arabic" w:hAnsi="Traditional Arabic" w:cs="Traditional Arabic"/>
          <w:b/>
          <w:bCs/>
          <w:sz w:val="32"/>
          <w:szCs w:val="32"/>
          <w:rtl/>
        </w:rPr>
        <w:t xml:space="preserve">مَائُهُ أَزْرَق </w:t>
      </w:r>
      <w:r>
        <w:rPr>
          <w:rFonts w:ascii="Traditional Arabic" w:hAnsi="Traditional Arabic" w:cs="Traditional Arabic"/>
          <w:b/>
          <w:bCs/>
          <w:sz w:val="36"/>
          <w:szCs w:val="36"/>
          <w:rtl/>
        </w:rPr>
        <w:t>"</w:t>
      </w:r>
      <w:r>
        <w:rPr>
          <w:rFonts w:ascii="Traditional Arabic" w:hAnsi="Traditional Arabic" w:cs="Traditional Arabic"/>
          <w:b/>
          <w:bCs/>
          <w:sz w:val="32"/>
          <w:szCs w:val="32"/>
          <w:lang w:eastAsia="zh-CN"/>
        </w:rPr>
        <w:tab/>
      </w:r>
      <w:r>
        <w:rPr>
          <w:rFonts w:hint="cs" w:ascii="Traditional Arabic" w:hAnsi="Traditional Arabic" w:cs="Traditional Arabic"/>
          <w:b/>
          <w:bCs/>
          <w:sz w:val="32"/>
          <w:szCs w:val="32"/>
          <w:rtl/>
          <w:lang w:eastAsia="zh-CN"/>
        </w:rPr>
        <w:t xml:space="preserve">... </w:t>
      </w:r>
    </w:p>
    <w:p w14:paraId="39199082">
      <w:pPr>
        <w:wordWrap w:val="0"/>
        <w:bidi/>
        <w:spacing w:after="0" w:line="240" w:lineRule="auto"/>
        <w:ind w:firstLine="720"/>
        <w:rPr>
          <w:rFonts w:cs="Times New Roman"/>
          <w:szCs w:val="24"/>
        </w:rPr>
      </w:pPr>
      <w:r>
        <w:rPr>
          <w:rFonts w:ascii="Traditional Arabic" w:hAnsi="Traditional Arabic" w:cs="Traditional Arabic"/>
          <w:sz w:val="32"/>
          <w:szCs w:val="32"/>
          <w:rtl/>
        </w:rPr>
        <w:t xml:space="preserve">أ. </w:t>
      </w:r>
      <w:r>
        <w:rPr>
          <w:rFonts w:cs="Times New Roman"/>
          <w:szCs w:val="24"/>
        </w:rPr>
        <w:t>Airnya Jernih</w:t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    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ب. </w:t>
      </w:r>
      <w:r>
        <w:rPr>
          <w:rFonts w:cs="Times New Roman"/>
          <w:szCs w:val="24"/>
        </w:rPr>
        <w:t>Airnya Biru</w:t>
      </w:r>
      <w:r>
        <w:rPr>
          <w:rFonts w:hint="cs" w:cs="Times New Roman"/>
          <w:szCs w:val="24"/>
          <w:rtl/>
        </w:rPr>
        <w:t xml:space="preserve">                   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ج. </w:t>
      </w:r>
      <w:r>
        <w:rPr>
          <w:rFonts w:cs="Times New Roman"/>
          <w:szCs w:val="24"/>
        </w:rPr>
        <w:t>Airnya Segar</w:t>
      </w:r>
    </w:p>
    <w:p w14:paraId="2D3D8F6E">
      <w:pPr>
        <w:wordWrap w:val="0"/>
        <w:bidi/>
        <w:spacing w:after="0" w:line="240" w:lineRule="auto"/>
        <w:ind w:firstLine="720"/>
        <w:jc w:val="both"/>
        <w:rPr>
          <w:rFonts w:cs="Times New Roman"/>
          <w:szCs w:val="24"/>
        </w:rPr>
      </w:pPr>
      <w:r>
        <w:rPr>
          <w:rFonts w:ascii="Traditional Arabic" w:hAnsi="Traditional Arabic" w:cs="Traditional Arabic"/>
          <w:sz w:val="32"/>
          <w:szCs w:val="32"/>
          <w:rtl/>
        </w:rPr>
        <w:t xml:space="preserve">د. </w:t>
      </w:r>
      <w:r>
        <w:rPr>
          <w:rFonts w:cs="Times New Roman"/>
          <w:szCs w:val="24"/>
        </w:rPr>
        <w:t>Airnya Keruh</w:t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    ه. </w:t>
      </w:r>
      <w:r>
        <w:rPr>
          <w:rFonts w:cs="Times New Roman"/>
          <w:szCs w:val="24"/>
        </w:rPr>
        <w:t xml:space="preserve">Semua salah </w:t>
      </w:r>
    </w:p>
    <w:p w14:paraId="38A37157">
      <w:pPr>
        <w:bidi/>
        <w:spacing w:after="0" w:line="240" w:lineRule="auto"/>
        <w:ind w:firstLine="720"/>
        <w:rPr>
          <w:rFonts w:cs="Times New Roman"/>
          <w:szCs w:val="24"/>
        </w:rPr>
      </w:pPr>
    </w:p>
    <w:p w14:paraId="18AA7B44">
      <w:pPr>
        <w:wordWrap w:val="0"/>
        <w:bidi/>
        <w:spacing w:after="0" w:line="240" w:lineRule="auto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/>
          <w:sz w:val="32"/>
          <w:szCs w:val="32"/>
          <w:rtl/>
        </w:rPr>
        <w:t xml:space="preserve">١٩. 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فَاتِحٌ السُّوْدَانِيُّ ... فِي المدْرَسَةِ الثّانوِيَّةِ بِمَدِيْنَةِ الخُرطُومِ. </w:t>
      </w:r>
    </w:p>
    <w:p w14:paraId="0225A286">
      <w:pPr>
        <w:wordWrap w:val="0"/>
        <w:bidi/>
        <w:spacing w:after="0" w:line="240" w:lineRule="auto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t xml:space="preserve">أ. </w:t>
      </w:r>
      <w:r>
        <w:rPr>
          <w:rFonts w:hint="cs" w:ascii="Traditional Arabic" w:hAnsi="Traditional Arabic" w:cs="Traditional Arabic"/>
          <w:sz w:val="32"/>
          <w:szCs w:val="32"/>
          <w:rtl/>
        </w:rPr>
        <w:t>طَالِبٌ</w:t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</w:rPr>
        <w:t xml:space="preserve">            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ب. </w:t>
      </w:r>
      <w:r>
        <w:rPr>
          <w:rFonts w:hint="cs" w:ascii="Traditional Arabic" w:hAnsi="Traditional Arabic" w:cs="Traditional Arabic"/>
          <w:sz w:val="32"/>
          <w:szCs w:val="32"/>
          <w:rtl/>
        </w:rPr>
        <w:t>طَالِبَة</w:t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</w:rPr>
        <w:t xml:space="preserve">  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ج. </w:t>
      </w:r>
      <w:r>
        <w:rPr>
          <w:rFonts w:hint="cs" w:ascii="Traditional Arabic" w:hAnsi="Traditional Arabic" w:cs="Traditional Arabic"/>
          <w:sz w:val="32"/>
          <w:szCs w:val="32"/>
          <w:rtl/>
        </w:rPr>
        <w:t>مُدَرِّ</w:t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  <w:rtl/>
        </w:rPr>
        <w:t xml:space="preserve">د. </w:t>
      </w:r>
      <w:r>
        <w:rPr>
          <w:rFonts w:hint="cs" w:ascii="Traditional Arabic" w:hAnsi="Traditional Arabic" w:cs="Traditional Arabic"/>
          <w:sz w:val="32"/>
          <w:szCs w:val="32"/>
          <w:rtl/>
        </w:rPr>
        <w:t>ُدَرِّسَةٌ</w:t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  <w:rtl/>
        </w:rPr>
        <w:t xml:space="preserve">ه. 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أُسْتَاذٌ  </w:t>
      </w:r>
    </w:p>
    <w:p w14:paraId="6E11C587">
      <w:pPr>
        <w:bidi/>
        <w:spacing w:after="0" w:line="240" w:lineRule="auto"/>
        <w:ind w:firstLine="720"/>
        <w:rPr>
          <w:rFonts w:ascii="Traditional Arabic" w:hAnsi="Traditional Arabic" w:cs="Traditional Arabic"/>
          <w:sz w:val="32"/>
          <w:szCs w:val="32"/>
          <w:rtl/>
        </w:rPr>
      </w:pPr>
    </w:p>
    <w:p w14:paraId="11C9410F">
      <w:pPr>
        <w:wordWrap w:val="0"/>
        <w:bidi/>
        <w:spacing w:after="0" w:line="240" w:lineRule="auto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/>
          <w:sz w:val="32"/>
          <w:szCs w:val="32"/>
          <w:rtl/>
          <w:lang w:val="id-ID"/>
        </w:rPr>
        <w:t>٢٠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سَافَرَ فَاتِحٌ وَعَائِلَةٌ إِلَى ...  في اَيَّامِ الإِجَازَةِ الصَيْفِيَّةِ. </w:t>
      </w:r>
    </w:p>
    <w:p w14:paraId="7C963EE8">
      <w:pPr>
        <w:bidi/>
        <w:spacing w:after="0" w:line="240" w:lineRule="auto"/>
        <w:ind w:firstLine="720"/>
        <w:jc w:val="both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t xml:space="preserve">أ. </w:t>
      </w:r>
      <w:r>
        <w:rPr>
          <w:rFonts w:hint="cs" w:ascii="Traditional Arabic" w:hAnsi="Traditional Arabic" w:cs="Traditional Arabic"/>
          <w:sz w:val="32"/>
          <w:szCs w:val="32"/>
          <w:rtl/>
        </w:rPr>
        <w:t>إ</w:t>
      </w:r>
      <w:r>
        <w:rPr>
          <w:rFonts w:ascii="Traditional Arabic" w:hAnsi="Traditional Arabic" w:cs="Traditional Arabic"/>
          <w:sz w:val="32"/>
          <w:szCs w:val="32"/>
          <w:rtl/>
        </w:rPr>
        <w:t>فْرِيْ</w:t>
      </w:r>
      <w:r>
        <w:rPr>
          <w:rFonts w:hint="cs" w:ascii="Traditional Arabic" w:hAnsi="Traditional Arabic" w:cs="Traditional Arabic"/>
          <w:sz w:val="32"/>
          <w:szCs w:val="32"/>
          <w:rtl/>
        </w:rPr>
        <w:t>قِيَا</w:t>
      </w:r>
      <w:r>
        <w:rPr>
          <w:rFonts w:ascii="Traditional Arabic" w:hAnsi="Traditional Arabic" w:cs="Traditional Arabic"/>
          <w:sz w:val="32"/>
          <w:szCs w:val="32"/>
        </w:rPr>
        <w:t xml:space="preserve">            </w:t>
      </w:r>
      <w:r>
        <w:rPr>
          <w:rFonts w:ascii="Traditional Arabic" w:hAnsi="Traditional Arabic" w:cs="Traditional Arabic"/>
          <w:sz w:val="32"/>
          <w:szCs w:val="32"/>
          <w:rtl/>
        </w:rPr>
        <w:t>ب. أمْرِيْكِيَا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      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ج. 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إِنْدُوْنِسْسِيَا   </w:t>
      </w:r>
      <w:r>
        <w:rPr>
          <w:rFonts w:asciiTheme="majorBidi" w:hAnsiTheme="majorBidi" w:cstheme="majorBidi"/>
          <w:szCs w:val="24"/>
        </w:rPr>
        <w:t xml:space="preserve">  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د. </w:t>
      </w:r>
      <w:r>
        <w:rPr>
          <w:rFonts w:hint="cs" w:ascii="Traditional Arabic" w:hAnsi="Traditional Arabic" w:cs="Traditional Arabic"/>
          <w:sz w:val="32"/>
          <w:szCs w:val="32"/>
          <w:rtl/>
        </w:rPr>
        <w:t>الخُرْطُوم        ه. أَسِيَا</w:t>
      </w:r>
    </w:p>
    <w:p w14:paraId="75CC2FB4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lang w:eastAsia="zh-CN"/>
        </w:rPr>
      </w:pPr>
    </w:p>
    <w:p w14:paraId="7C225D2E">
      <w:pPr>
        <w:bidi/>
        <w:spacing w:after="0" w:line="240" w:lineRule="auto"/>
        <w:ind w:firstLine="720"/>
        <w:jc w:val="center"/>
        <w:rPr>
          <w:rFonts w:asciiTheme="majorBidi" w:hAnsiTheme="majorBidi" w:cstheme="majorBidi"/>
          <w:szCs w:val="24"/>
          <w:rtl/>
        </w:rPr>
      </w:pPr>
      <w:r>
        <w:rPr>
          <w:rFonts w:ascii="Traditional Arabic" w:hAnsi="Traditional Arabic" w:cs="Traditional Arabic"/>
          <w:sz w:val="32"/>
          <w:szCs w:val="32"/>
          <w:lang w:eastAsia="zh-CN"/>
        </w:rPr>
        <w:tab/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  <w:rtl/>
        </w:rPr>
        <w:tab/>
      </w:r>
    </w:p>
    <w:p w14:paraId="01501B38">
      <w:pPr>
        <w:wordWrap w:val="0"/>
        <w:bidi/>
        <w:spacing w:after="0" w:line="240" w:lineRule="auto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/>
          <w:sz w:val="32"/>
          <w:szCs w:val="32"/>
          <w:rtl/>
          <w:lang w:val="id-ID"/>
        </w:rPr>
        <w:t>٢١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قَبْلَ سَفَرَ فَاتِحُ يَسْتَعِدُّ جَوَازَ السَّفَرِ. مَا مَعْنَى مِن الكَلِمَةِ </w:t>
      </w:r>
      <w:r>
        <w:rPr>
          <w:rFonts w:ascii="Traditional Arabic" w:hAnsi="Traditional Arabic" w:cs="Traditional Arabic"/>
          <w:b/>
          <w:bCs/>
          <w:sz w:val="36"/>
          <w:szCs w:val="36"/>
          <w:rtl/>
        </w:rPr>
        <w:t>"</w:t>
      </w:r>
      <w:r>
        <w:rPr>
          <w:rFonts w:hint="cs" w:ascii="Traditional Arabic" w:hAnsi="Traditional Arabic" w:cs="Traditional Arabic"/>
          <w:b/>
          <w:bCs/>
          <w:sz w:val="36"/>
          <w:szCs w:val="36"/>
          <w:rtl/>
        </w:rPr>
        <w:t xml:space="preserve"> </w:t>
      </w:r>
      <w:r>
        <w:rPr>
          <w:rFonts w:hint="cs" w:ascii="Traditional Arabic" w:hAnsi="Traditional Arabic" w:cs="Traditional Arabic"/>
          <w:b/>
          <w:bCs/>
          <w:sz w:val="32"/>
          <w:szCs w:val="32"/>
          <w:rtl/>
        </w:rPr>
        <w:t xml:space="preserve">جَوَازَ السَّفَر </w:t>
      </w:r>
      <w:r>
        <w:rPr>
          <w:rFonts w:ascii="Traditional Arabic" w:hAnsi="Traditional Arabic" w:cs="Traditional Arabic"/>
          <w:b/>
          <w:bCs/>
          <w:sz w:val="36"/>
          <w:szCs w:val="36"/>
          <w:rtl/>
        </w:rPr>
        <w:t>"</w:t>
      </w:r>
      <w:r>
        <w:rPr>
          <w:rFonts w:hint="cs" w:ascii="Traditional Arabic" w:hAnsi="Traditional Arabic" w:cs="Traditional Arabic"/>
          <w:b/>
          <w:bCs/>
          <w:sz w:val="36"/>
          <w:szCs w:val="36"/>
          <w:rtl/>
        </w:rPr>
        <w:t xml:space="preserve"> ...</w:t>
      </w:r>
    </w:p>
    <w:p w14:paraId="3A5C3D7A">
      <w:pPr>
        <w:bidi/>
        <w:spacing w:after="0" w:line="240" w:lineRule="auto"/>
        <w:ind w:firstLine="720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/>
          <w:sz w:val="32"/>
          <w:szCs w:val="32"/>
          <w:rtl/>
        </w:rPr>
        <w:t xml:space="preserve">أ. </w:t>
      </w:r>
      <w:r>
        <w:rPr>
          <w:rFonts w:cs="Times New Roman"/>
          <w:szCs w:val="24"/>
        </w:rPr>
        <w:t>Paspor</w:t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</w:rPr>
        <w:t xml:space="preserve">  </w:t>
      </w:r>
      <w:r>
        <w:rPr>
          <w:rFonts w:ascii="Traditional Arabic" w:hAnsi="Traditional Arabic" w:cs="Traditional Arabic"/>
          <w:sz w:val="32"/>
          <w:szCs w:val="32"/>
          <w:rtl/>
        </w:rPr>
        <w:t>ب.</w:t>
      </w:r>
      <w:r>
        <w:rPr>
          <w:rFonts w:cs="Times New Roman"/>
          <w:szCs w:val="24"/>
          <w:rtl/>
        </w:rPr>
        <w:t xml:space="preserve"> </w:t>
      </w:r>
      <w:r>
        <w:rPr>
          <w:rFonts w:cs="Times New Roman"/>
          <w:szCs w:val="24"/>
        </w:rPr>
        <w:t>Visa</w:t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   </w:t>
      </w:r>
      <w:r>
        <w:rPr>
          <w:rFonts w:ascii="Traditional Arabic" w:hAnsi="Traditional Arabic" w:cs="Traditional Arabic"/>
          <w:sz w:val="32"/>
          <w:szCs w:val="32"/>
        </w:rPr>
        <w:t xml:space="preserve">  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      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ج. </w:t>
      </w:r>
      <w:r>
        <w:rPr>
          <w:rFonts w:cs="Times New Roman"/>
          <w:szCs w:val="24"/>
        </w:rPr>
        <w:t>SIM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    </w:t>
      </w:r>
      <w:r>
        <w:rPr>
          <w:rFonts w:ascii="Traditional Arabic" w:hAnsi="Traditional Arabic" w:cs="Traditional Arabic"/>
          <w:sz w:val="32"/>
          <w:szCs w:val="32"/>
        </w:rPr>
        <w:t xml:space="preserve">   </w:t>
      </w:r>
    </w:p>
    <w:p w14:paraId="6E9B5C80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</w:rPr>
        <w:t xml:space="preserve">   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     </w:t>
      </w:r>
      <w:r>
        <w:rPr>
          <w:rFonts w:asciiTheme="majorBidi" w:hAnsiTheme="majorBidi" w:cstheme="majorBidi"/>
          <w:szCs w:val="24"/>
        </w:rPr>
        <w:t xml:space="preserve">  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د. </w:t>
      </w:r>
      <w:r>
        <w:rPr>
          <w:rFonts w:cs="Times New Roman"/>
          <w:szCs w:val="24"/>
        </w:rPr>
        <w:t>KTP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    </w:t>
      </w:r>
      <w:r>
        <w:rPr>
          <w:rFonts w:ascii="Traditional Arabic" w:hAnsi="Traditional Arabic" w:cs="Traditional Arabic"/>
          <w:sz w:val="32"/>
          <w:szCs w:val="32"/>
        </w:rPr>
        <w:t xml:space="preserve">   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   </w:t>
      </w:r>
      <w:r>
        <w:rPr>
          <w:rFonts w:hint="cs" w:ascii="Traditional Arabic" w:hAnsi="Traditional Arabic" w:cs="Traditional Arabic"/>
          <w:sz w:val="32"/>
          <w:szCs w:val="32"/>
          <w:rtl/>
          <w:lang w:val="en-US" w:bidi="ar-SA"/>
        </w:rPr>
        <w:t xml:space="preserve"> 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ه. </w:t>
      </w:r>
      <w:r>
        <w:rPr>
          <w:rFonts w:cs="Times New Roman"/>
          <w:szCs w:val="24"/>
        </w:rPr>
        <w:t>Tiket</w:t>
      </w:r>
    </w:p>
    <w:p w14:paraId="1809A636">
      <w:pPr>
        <w:wordWrap w:val="0"/>
        <w:bidi/>
        <w:spacing w:after="0" w:line="240" w:lineRule="auto"/>
        <w:ind w:firstLine="720"/>
        <w:rPr>
          <w:rFonts w:hint="cs" w:ascii="Traditional Arabic" w:hAnsi="Traditional Arabic" w:cs="Traditional Arabic"/>
          <w:sz w:val="32"/>
          <w:szCs w:val="32"/>
          <w:rtl/>
        </w:rPr>
      </w:pPr>
      <w:r>
        <w:rPr>
          <w:rFonts w:hint="cs" w:ascii="Traditional Arabic" w:hAnsi="Traditional Arabic" w:cs="Traditional Arabic"/>
          <w:sz w:val="32"/>
          <w:szCs w:val="32"/>
          <w:rtl/>
        </w:rPr>
        <w:t xml:space="preserve"> </w:t>
      </w:r>
    </w:p>
    <w:p w14:paraId="78AC2603">
      <w:pPr>
        <w:wordWrap/>
        <w:bidi/>
        <w:spacing w:after="0" w:line="240" w:lineRule="auto"/>
        <w:ind w:firstLine="720"/>
        <w:rPr>
          <w:rFonts w:hint="cs" w:ascii="Traditional Arabic" w:hAnsi="Traditional Arabic" w:cs="Traditional Arabic"/>
          <w:sz w:val="32"/>
          <w:szCs w:val="32"/>
          <w:rtl/>
        </w:rPr>
      </w:pPr>
    </w:p>
    <w:p w14:paraId="24E1F709">
      <w:pPr>
        <w:wordWrap w:val="0"/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t xml:space="preserve">٢٢. 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سَفَرَ فَاتِحُ إِلَى 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إِنْدُوْنِسْسِيَا يَوْمَ ... بالطَّائِرَةِ. </w:t>
      </w:r>
    </w:p>
    <w:p w14:paraId="55E4B5EA">
      <w:pPr>
        <w:bidi/>
        <w:spacing w:after="0" w:line="240" w:lineRule="auto"/>
        <w:ind w:left="720" w:leftChars="300"/>
        <w:jc w:val="both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t xml:space="preserve">أ. 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الأَحَدِ </w:t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</w:rPr>
        <w:t xml:space="preserve">   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ب. </w:t>
      </w:r>
      <w:r>
        <w:rPr>
          <w:rFonts w:hint="cs" w:ascii="Traditional Arabic" w:hAnsi="Traditional Arabic" w:cs="Traditional Arabic"/>
          <w:sz w:val="32"/>
          <w:szCs w:val="32"/>
          <w:rtl/>
        </w:rPr>
        <w:t>الإِثْنَيْنِ</w:t>
      </w:r>
      <w:r>
        <w:rPr>
          <w:rFonts w:ascii="Traditional Arabic" w:hAnsi="Traditional Arabic" w:cs="Traditional Arabic"/>
          <w:sz w:val="32"/>
          <w:szCs w:val="32"/>
        </w:rPr>
        <w:t xml:space="preserve">  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         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ج. 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الثُلَاثَاءِ        </w:t>
      </w:r>
      <w:r>
        <w:rPr>
          <w:rFonts w:asciiTheme="majorBidi" w:hAnsiTheme="majorBidi" w:cstheme="majorBidi"/>
          <w:szCs w:val="24"/>
        </w:rPr>
        <w:t xml:space="preserve">  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د. 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الخَمِيْسِ  </w:t>
      </w:r>
      <w:r>
        <w:rPr>
          <w:rFonts w:ascii="Traditional Arabic" w:hAnsi="Traditional Arabic" w:cs="Traditional Arabic"/>
          <w:sz w:val="32"/>
          <w:szCs w:val="32"/>
        </w:rPr>
        <w:t xml:space="preserve">        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     ه. الجُمْعَةِ </w:t>
      </w:r>
    </w:p>
    <w:p w14:paraId="54C92315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</w:rPr>
      </w:pPr>
    </w:p>
    <w:p w14:paraId="68663B0A">
      <w:pPr>
        <w:wordWrap w:val="0"/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  <w:lang w:val="id-ID"/>
        </w:rPr>
        <w:t>٢٣</w:t>
      </w:r>
      <w:r>
        <w:rPr>
          <w:rFonts w:ascii="Traditional Arabic" w:hAnsi="Traditional Arabic" w:cs="Traditional Arabic"/>
          <w:sz w:val="32"/>
          <w:szCs w:val="32"/>
          <w:rtl/>
        </w:rPr>
        <w:t>.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 جَلَسَ فَاتِحُ ... النَّافِذَةِ لِمُشَاهَدَةِ المنَاظِرِ الجَمِيْلَةِ. </w:t>
      </w:r>
    </w:p>
    <w:p w14:paraId="087B11E3">
      <w:pPr>
        <w:bidi/>
        <w:spacing w:after="0" w:line="240" w:lineRule="auto"/>
        <w:ind w:left="720" w:leftChars="300"/>
        <w:jc w:val="both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t xml:space="preserve">أ. 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فِيْ </w:t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</w:rPr>
        <w:t xml:space="preserve">  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         </w:t>
      </w:r>
      <w:r>
        <w:rPr>
          <w:rFonts w:ascii="Traditional Arabic" w:hAnsi="Traditional Arabic" w:cs="Traditional Arabic"/>
          <w:sz w:val="32"/>
          <w:szCs w:val="32"/>
        </w:rPr>
        <w:t xml:space="preserve"> 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ب. </w:t>
      </w:r>
      <w:r>
        <w:rPr>
          <w:rFonts w:hint="cs" w:ascii="Traditional Arabic" w:hAnsi="Traditional Arabic" w:cs="Traditional Arabic"/>
          <w:sz w:val="32"/>
          <w:szCs w:val="32"/>
          <w:rtl/>
        </w:rPr>
        <w:t>أَمَامَ</w:t>
      </w:r>
      <w:r>
        <w:rPr>
          <w:rFonts w:ascii="Traditional Arabic" w:hAnsi="Traditional Arabic" w:cs="Traditional Arabic"/>
          <w:sz w:val="32"/>
          <w:szCs w:val="32"/>
        </w:rPr>
        <w:t xml:space="preserve"> 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             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ج. 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عَلَى            </w:t>
      </w:r>
      <w:r>
        <w:rPr>
          <w:rFonts w:asciiTheme="majorBidi" w:hAnsiTheme="majorBidi" w:cstheme="majorBidi"/>
          <w:szCs w:val="24"/>
        </w:rPr>
        <w:t xml:space="preserve">  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د. 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وَرَاءَ    </w:t>
      </w:r>
      <w:r>
        <w:rPr>
          <w:rFonts w:ascii="Traditional Arabic" w:hAnsi="Traditional Arabic" w:cs="Traditional Arabic"/>
          <w:sz w:val="32"/>
          <w:szCs w:val="32"/>
        </w:rPr>
        <w:t xml:space="preserve">       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       ه. جَانِبَ</w:t>
      </w:r>
    </w:p>
    <w:p w14:paraId="7ABA38CA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</w:rPr>
      </w:pPr>
    </w:p>
    <w:p w14:paraId="0F282309">
      <w:pPr>
        <w:wordWrap w:val="0"/>
        <w:bidi/>
        <w:spacing w:after="0" w:line="240" w:lineRule="auto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/>
          <w:sz w:val="32"/>
          <w:szCs w:val="32"/>
          <w:rtl/>
          <w:lang w:val="id-ID"/>
        </w:rPr>
        <w:t>٢٤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وَصَلَ فَاتِحُ إِلَى </w:t>
      </w:r>
      <w:r>
        <w:rPr>
          <w:rFonts w:hint="cs" w:ascii="Traditional Arabic" w:hAnsi="Traditional Arabic" w:cs="Traditional Arabic"/>
          <w:sz w:val="32"/>
          <w:szCs w:val="32"/>
          <w:u w:val="single"/>
          <w:rtl/>
        </w:rPr>
        <w:t>مَطَارِ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 جُوَنْدَى بِمدِيْنَةِ سُوْرَابَايَا. مَا مَعْنَى مِن الكَلِمَةِ تَحْتَهَا الخَاطِ</w:t>
      </w:r>
      <w:r>
        <w:rPr>
          <w:rFonts w:hint="cs" w:ascii="Traditional Arabic" w:hAnsi="Traditional Arabic" w:cs="Traditional Arabic"/>
          <w:b/>
          <w:bCs/>
          <w:sz w:val="36"/>
          <w:szCs w:val="36"/>
          <w:rtl/>
        </w:rPr>
        <w:t xml:space="preserve"> ...</w:t>
      </w:r>
    </w:p>
    <w:p w14:paraId="6ADD0886">
      <w:pPr>
        <w:wordWrap w:val="0"/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</w:rPr>
      </w:pPr>
    </w:p>
    <w:p w14:paraId="2C98E61B">
      <w:pPr>
        <w:bidi/>
        <w:spacing w:after="0" w:line="240" w:lineRule="auto"/>
        <w:ind w:left="720" w:leftChars="300"/>
        <w:jc w:val="both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t xml:space="preserve">أ. </w:t>
      </w:r>
      <w:r>
        <w:rPr>
          <w:rFonts w:cs="Times New Roman"/>
          <w:szCs w:val="24"/>
        </w:rPr>
        <w:t>Bandara</w:t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  </w:t>
      </w:r>
      <w:r>
        <w:rPr>
          <w:rFonts w:ascii="Traditional Arabic" w:hAnsi="Traditional Arabic" w:cs="Traditional Arabic"/>
          <w:sz w:val="32"/>
          <w:szCs w:val="32"/>
        </w:rPr>
        <w:t xml:space="preserve"> 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ب. </w:t>
      </w:r>
      <w:r>
        <w:rPr>
          <w:rFonts w:cs="Times New Roman"/>
          <w:szCs w:val="24"/>
        </w:rPr>
        <w:t>Terminal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      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ج. </w:t>
      </w:r>
      <w:r>
        <w:rPr>
          <w:rFonts w:cs="Times New Roman"/>
          <w:szCs w:val="24"/>
        </w:rPr>
        <w:t>Hotel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         </w:t>
      </w:r>
      <w:r>
        <w:rPr>
          <w:rFonts w:asciiTheme="majorBidi" w:hAnsiTheme="majorBidi" w:cstheme="majorBidi"/>
          <w:szCs w:val="24"/>
        </w:rPr>
        <w:t xml:space="preserve">  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د. </w:t>
      </w:r>
      <w:r>
        <w:rPr>
          <w:rFonts w:cs="Times New Roman"/>
          <w:szCs w:val="24"/>
        </w:rPr>
        <w:t>Garasi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   </w:t>
      </w:r>
      <w:r>
        <w:rPr>
          <w:rFonts w:ascii="Traditional Arabic" w:hAnsi="Traditional Arabic" w:cs="Traditional Arabic"/>
          <w:sz w:val="32"/>
          <w:szCs w:val="32"/>
        </w:rPr>
        <w:t xml:space="preserve">     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      ه.</w:t>
      </w:r>
      <w:r>
        <w:rPr>
          <w:rFonts w:ascii="Traditional Arabic" w:hAnsi="Traditional Arabic" w:cs="Traditional Arabic"/>
          <w:sz w:val="32"/>
          <w:szCs w:val="32"/>
        </w:rPr>
        <w:t xml:space="preserve"> </w:t>
      </w:r>
      <w:r>
        <w:rPr>
          <w:rFonts w:cs="Times New Roman"/>
          <w:szCs w:val="24"/>
        </w:rPr>
        <w:t>Rest Area</w:t>
      </w:r>
    </w:p>
    <w:p w14:paraId="280CBACE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</w:rPr>
      </w:pPr>
    </w:p>
    <w:p w14:paraId="6105ED8C">
      <w:pPr>
        <w:wordWrap w:val="0"/>
        <w:bidi/>
        <w:spacing w:after="0" w:line="240" w:lineRule="auto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/>
          <w:sz w:val="32"/>
          <w:szCs w:val="32"/>
          <w:rtl/>
          <w:lang w:val="id-ID"/>
        </w:rPr>
        <w:t>٢٥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فَاتِحُ وَعَائِلَتُهُ صَلُّوا الظُّهْرَ جَمَاعَةً في ... </w:t>
      </w:r>
    </w:p>
    <w:p w14:paraId="3E86B884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/>
          <w:sz w:val="32"/>
          <w:szCs w:val="32"/>
          <w:rtl/>
        </w:rPr>
        <w:t xml:space="preserve">أ. </w:t>
      </w:r>
      <w:r>
        <w:rPr>
          <w:rFonts w:hint="cs" w:ascii="Traditional Arabic" w:hAnsi="Traditional Arabic" w:cs="Traditional Arabic"/>
          <w:sz w:val="32"/>
          <w:szCs w:val="32"/>
          <w:rtl/>
        </w:rPr>
        <w:t>المطَارِ</w:t>
      </w:r>
      <w:r>
        <w:rPr>
          <w:rFonts w:ascii="Traditional Arabic" w:hAnsi="Traditional Arabic" w:cs="Traditional Arabic"/>
          <w:sz w:val="32"/>
          <w:szCs w:val="32"/>
          <w:rtl/>
        </w:rPr>
        <w:tab/>
      </w:r>
      <w:r>
        <w:rPr>
          <w:rFonts w:ascii="Traditional Arabic" w:hAnsi="Traditional Arabic" w:cs="Traditional Arabic"/>
          <w:sz w:val="32"/>
          <w:szCs w:val="32"/>
        </w:rPr>
        <w:t xml:space="preserve">  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         </w:t>
      </w:r>
      <w:r>
        <w:rPr>
          <w:rFonts w:ascii="Traditional Arabic" w:hAnsi="Traditional Arabic" w:cs="Traditional Arabic"/>
          <w:sz w:val="32"/>
          <w:szCs w:val="32"/>
        </w:rPr>
        <w:t xml:space="preserve"> 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ب. </w:t>
      </w:r>
      <w:r>
        <w:rPr>
          <w:rFonts w:hint="cs" w:ascii="Traditional Arabic" w:hAnsi="Traditional Arabic" w:cs="Traditional Arabic"/>
          <w:sz w:val="32"/>
          <w:szCs w:val="32"/>
          <w:rtl/>
        </w:rPr>
        <w:t>الفُنْدُقِ</w:t>
      </w:r>
      <w:r>
        <w:rPr>
          <w:rFonts w:ascii="Traditional Arabic" w:hAnsi="Traditional Arabic" w:cs="Traditional Arabic"/>
          <w:sz w:val="32"/>
          <w:szCs w:val="32"/>
        </w:rPr>
        <w:t xml:space="preserve"> 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             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ج. 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الشَّقَّةِ           </w:t>
      </w:r>
      <w:r>
        <w:rPr>
          <w:rFonts w:asciiTheme="majorBidi" w:hAnsiTheme="majorBidi" w:cstheme="majorBidi"/>
          <w:szCs w:val="24"/>
        </w:rPr>
        <w:t xml:space="preserve">  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د. 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المصَلَّى        </w:t>
      </w:r>
      <w:r>
        <w:rPr>
          <w:rFonts w:ascii="Traditional Arabic" w:hAnsi="Traditional Arabic" w:cs="Traditional Arabic"/>
          <w:sz w:val="32"/>
          <w:szCs w:val="32"/>
        </w:rPr>
        <w:t xml:space="preserve">          </w:t>
      </w:r>
      <w:r>
        <w:rPr>
          <w:rFonts w:hint="cs" w:ascii="Traditional Arabic" w:hAnsi="Traditional Arabic" w:cs="Traditional Arabic"/>
          <w:sz w:val="32"/>
          <w:szCs w:val="32"/>
          <w:rtl/>
        </w:rPr>
        <w:t xml:space="preserve">  ه. المسْجِدِ</w:t>
      </w:r>
    </w:p>
    <w:p w14:paraId="75A0A273">
      <w:pPr>
        <w:spacing w:line="360" w:lineRule="auto"/>
        <w:contextualSpacing/>
        <w:jc w:val="both"/>
        <w:rPr>
          <w:rFonts w:cs="Times New Roman"/>
          <w:b/>
          <w:bCs/>
          <w:i/>
          <w:iCs/>
          <w:szCs w:val="24"/>
        </w:rPr>
      </w:pPr>
    </w:p>
    <w:p w14:paraId="43CD763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i/>
          <w:iCs/>
          <w:szCs w:val="24"/>
        </w:rPr>
      </w:pPr>
    </w:p>
    <w:p w14:paraId="4ACC95D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i/>
          <w:iCs/>
          <w:szCs w:val="24"/>
        </w:rPr>
      </w:pPr>
    </w:p>
    <w:p w14:paraId="3822CCC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i/>
          <w:iCs/>
          <w:szCs w:val="24"/>
        </w:rPr>
      </w:pPr>
    </w:p>
    <w:p w14:paraId="4610EF9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i/>
          <w:iCs/>
          <w:szCs w:val="24"/>
        </w:rPr>
      </w:pPr>
    </w:p>
    <w:p w14:paraId="0FD77050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i/>
          <w:iCs/>
          <w:szCs w:val="24"/>
        </w:rPr>
      </w:pPr>
    </w:p>
    <w:p w14:paraId="199DBE8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i/>
          <w:iCs/>
          <w:szCs w:val="24"/>
        </w:rPr>
      </w:pPr>
    </w:p>
    <w:p w14:paraId="60D6B50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i/>
          <w:iCs/>
          <w:szCs w:val="24"/>
        </w:rPr>
      </w:pPr>
    </w:p>
    <w:p w14:paraId="78D5542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i/>
          <w:iCs/>
          <w:szCs w:val="24"/>
        </w:rPr>
      </w:pPr>
    </w:p>
    <w:p w14:paraId="2334C43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i/>
          <w:iCs/>
          <w:szCs w:val="24"/>
        </w:rPr>
      </w:pPr>
    </w:p>
    <w:p w14:paraId="36C3E7C5">
      <w:pPr>
        <w:spacing w:line="360" w:lineRule="auto"/>
        <w:contextualSpacing/>
        <w:jc w:val="both"/>
        <w:rPr>
          <w:rFonts w:cs="Times New Roman"/>
          <w:b/>
          <w:bCs/>
          <w:i/>
          <w:iCs/>
          <w:szCs w:val="24"/>
        </w:rPr>
      </w:pPr>
    </w:p>
    <w:p w14:paraId="22B20633">
      <w:pPr>
        <w:spacing w:line="360" w:lineRule="auto"/>
        <w:contextualSpacing/>
        <w:jc w:val="both"/>
        <w:rPr>
          <w:rFonts w:cs="Times New Roman"/>
          <w:b/>
          <w:bCs/>
          <w:i/>
          <w:iCs/>
          <w:szCs w:val="24"/>
        </w:rPr>
      </w:pPr>
    </w:p>
    <w:p w14:paraId="0FFDB6B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i/>
          <w:iCs/>
          <w:szCs w:val="24"/>
        </w:rPr>
      </w:pPr>
    </w:p>
    <w:p w14:paraId="54B290A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i/>
          <w:iCs/>
          <w:szCs w:val="24"/>
        </w:rPr>
      </w:pPr>
      <w:r>
        <w:rPr>
          <w:rFonts w:cs="Times New Roman"/>
          <w:b/>
          <w:bCs/>
          <w:szCs w:val="24"/>
        </w:rPr>
        <w:t xml:space="preserve">FOTO PELAKSANAAN </w:t>
      </w:r>
      <w:r>
        <w:rPr>
          <w:rFonts w:cs="Times New Roman"/>
          <w:b/>
          <w:bCs/>
          <w:i/>
          <w:iCs/>
          <w:szCs w:val="24"/>
        </w:rPr>
        <w:t>PRE-TEST</w:t>
      </w:r>
      <w:r>
        <w:rPr>
          <w:rFonts w:cs="Times New Roman"/>
          <w:b/>
          <w:bCs/>
          <w:szCs w:val="24"/>
        </w:rPr>
        <w:t xml:space="preserve"> </w:t>
      </w:r>
    </w:p>
    <w:p w14:paraId="2673ADD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i/>
          <w:iCs/>
          <w:szCs w:val="24"/>
        </w:rPr>
      </w:pPr>
      <w:r>
        <w:rPr>
          <w:rFonts w:cs="Times New Roman"/>
          <w:b/>
          <w:bCs/>
          <w:i/>
          <w:iCs/>
          <w:szCs w:val="24"/>
          <w:lang w:val="zh-CN" w:eastAsia="zh-CN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541655</wp:posOffset>
            </wp:positionH>
            <wp:positionV relativeFrom="paragraph">
              <wp:posOffset>116840</wp:posOffset>
            </wp:positionV>
            <wp:extent cx="3999230" cy="3020060"/>
            <wp:effectExtent l="0" t="0" r="1270" b="2540"/>
            <wp:wrapNone/>
            <wp:docPr id="79" name="Picture 79" descr="WhatsApp Image 2025-01-08 at 09.16.58_d26653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WhatsApp Image 2025-01-08 at 09.16.58_d26653bd"/>
                    <pic:cNvPicPr>
                      <a:picLocks noChangeAspect="1"/>
                    </pic:cNvPicPr>
                  </pic:nvPicPr>
                  <pic:blipFill>
                    <a:blip r:embed="rId65"/>
                    <a:srcRect t="30238" b="10644"/>
                    <a:stretch>
                      <a:fillRect/>
                    </a:stretch>
                  </pic:blipFill>
                  <pic:spPr>
                    <a:xfrm>
                      <a:off x="0" y="0"/>
                      <a:ext cx="3999230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647F8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i/>
          <w:iCs/>
          <w:szCs w:val="24"/>
        </w:rPr>
      </w:pPr>
    </w:p>
    <w:p w14:paraId="04394FC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i/>
          <w:iCs/>
          <w:szCs w:val="24"/>
        </w:rPr>
      </w:pPr>
    </w:p>
    <w:p w14:paraId="515A3DA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i/>
          <w:iCs/>
          <w:szCs w:val="24"/>
        </w:rPr>
      </w:pPr>
    </w:p>
    <w:p w14:paraId="3B8CBE1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i/>
          <w:iCs/>
          <w:szCs w:val="24"/>
        </w:rPr>
      </w:pPr>
    </w:p>
    <w:p w14:paraId="645A54A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i/>
          <w:iCs/>
          <w:szCs w:val="24"/>
        </w:rPr>
      </w:pPr>
    </w:p>
    <w:p w14:paraId="7E5F623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i/>
          <w:iCs/>
          <w:szCs w:val="24"/>
        </w:rPr>
      </w:pPr>
    </w:p>
    <w:p w14:paraId="5D5936D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i/>
          <w:iCs/>
          <w:szCs w:val="24"/>
        </w:rPr>
      </w:pPr>
    </w:p>
    <w:p w14:paraId="24B6BF7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i/>
          <w:iCs/>
          <w:szCs w:val="24"/>
        </w:rPr>
      </w:pPr>
    </w:p>
    <w:p w14:paraId="144CBCE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i/>
          <w:iCs/>
          <w:szCs w:val="24"/>
        </w:rPr>
      </w:pPr>
    </w:p>
    <w:p w14:paraId="19779F6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i/>
          <w:iCs/>
          <w:szCs w:val="24"/>
        </w:rPr>
      </w:pPr>
    </w:p>
    <w:p w14:paraId="1F02FDF9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i/>
          <w:iCs/>
          <w:szCs w:val="24"/>
        </w:rPr>
      </w:pPr>
    </w:p>
    <w:p w14:paraId="28DB105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i/>
          <w:iCs/>
          <w:szCs w:val="24"/>
        </w:rPr>
      </w:pPr>
    </w:p>
    <w:p w14:paraId="3DFD108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i/>
          <w:iCs/>
          <w:szCs w:val="24"/>
        </w:rPr>
      </w:pPr>
    </w:p>
    <w:p w14:paraId="7D940202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i/>
          <w:iCs/>
          <w:szCs w:val="24"/>
        </w:rPr>
      </w:pPr>
    </w:p>
    <w:p w14:paraId="290BCBF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i/>
          <w:iCs/>
          <w:szCs w:val="24"/>
        </w:rPr>
      </w:pPr>
      <w:r>
        <w:rPr>
          <w:rFonts w:cs="Times New Roman"/>
          <w:b/>
          <w:bCs/>
          <w:i/>
          <w:iCs/>
          <w:szCs w:val="24"/>
          <w:lang w:val="zh-CN" w:eastAsia="zh-CN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534035</wp:posOffset>
            </wp:positionH>
            <wp:positionV relativeFrom="paragraph">
              <wp:posOffset>-515620</wp:posOffset>
            </wp:positionV>
            <wp:extent cx="3983355" cy="3121660"/>
            <wp:effectExtent l="0" t="0" r="4445" b="2540"/>
            <wp:wrapNone/>
            <wp:docPr id="80" name="Picture 80" descr="WhatsApp Image 2025-01-08 at 09.16.59_19345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WhatsApp Image 2025-01-08 at 09.16.59_19345189"/>
                    <pic:cNvPicPr>
                      <a:picLocks noChangeAspect="1"/>
                    </pic:cNvPicPr>
                  </pic:nvPicPr>
                  <pic:blipFill>
                    <a:blip r:embed="rId66"/>
                    <a:srcRect t="37313" b="9730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033BF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i/>
          <w:iCs/>
          <w:szCs w:val="24"/>
        </w:rPr>
      </w:pPr>
    </w:p>
    <w:p w14:paraId="2899489B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i/>
          <w:iCs/>
          <w:szCs w:val="24"/>
        </w:rPr>
      </w:pPr>
    </w:p>
    <w:p w14:paraId="44D6E13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i/>
          <w:iCs/>
          <w:szCs w:val="24"/>
        </w:rPr>
      </w:pPr>
    </w:p>
    <w:p w14:paraId="450E1FE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i/>
          <w:iCs/>
          <w:szCs w:val="24"/>
        </w:rPr>
      </w:pPr>
    </w:p>
    <w:p w14:paraId="25C07A6E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i/>
          <w:iCs/>
          <w:szCs w:val="24"/>
        </w:rPr>
      </w:pPr>
    </w:p>
    <w:p w14:paraId="34D7A1C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i/>
          <w:iCs/>
          <w:szCs w:val="24"/>
        </w:rPr>
      </w:pPr>
    </w:p>
    <w:p w14:paraId="2F01C456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i/>
          <w:iCs/>
          <w:szCs w:val="24"/>
        </w:rPr>
      </w:pPr>
    </w:p>
    <w:p w14:paraId="76BF9B58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i/>
          <w:iCs/>
          <w:szCs w:val="24"/>
        </w:rPr>
      </w:pPr>
    </w:p>
    <w:p w14:paraId="5FAF0173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i/>
          <w:iCs/>
          <w:szCs w:val="24"/>
        </w:rPr>
      </w:pPr>
    </w:p>
    <w:p w14:paraId="0784C18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i/>
          <w:iCs/>
          <w:szCs w:val="24"/>
        </w:rPr>
      </w:pPr>
    </w:p>
    <w:p w14:paraId="5CFCE8EA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i/>
          <w:iCs/>
          <w:szCs w:val="24"/>
        </w:rPr>
      </w:pPr>
    </w:p>
    <w:p w14:paraId="7091EDB1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i/>
          <w:iCs/>
          <w:szCs w:val="24"/>
        </w:rPr>
      </w:pPr>
    </w:p>
    <w:p w14:paraId="5D2BC5DD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i/>
          <w:iCs/>
          <w:szCs w:val="24"/>
        </w:rPr>
      </w:pPr>
    </w:p>
    <w:p w14:paraId="13FA6967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i/>
          <w:iCs/>
          <w:szCs w:val="24"/>
        </w:rPr>
      </w:pPr>
    </w:p>
    <w:p w14:paraId="14C9C8FA">
      <w:pPr>
        <w:spacing w:line="360" w:lineRule="auto"/>
        <w:contextualSpacing/>
        <w:jc w:val="center"/>
        <w:rPr>
          <w:rFonts w:cs="Times New Roman"/>
          <w:b/>
          <w:bCs/>
          <w:i/>
          <w:iCs/>
          <w:szCs w:val="24"/>
        </w:rPr>
      </w:pPr>
      <w:r>
        <w:rPr>
          <w:rFonts w:cs="Times New Roman"/>
          <w:b/>
          <w:bCs/>
          <w:szCs w:val="24"/>
        </w:rPr>
        <w:t xml:space="preserve">FOTO PELAKSANAAN </w:t>
      </w:r>
      <w:r>
        <w:rPr>
          <w:rFonts w:cs="Times New Roman"/>
          <w:b/>
          <w:bCs/>
          <w:i/>
          <w:iCs/>
          <w:szCs w:val="24"/>
        </w:rPr>
        <w:t>POST-TEST</w:t>
      </w:r>
    </w:p>
    <w:p w14:paraId="0A83AAF8">
      <w:pPr>
        <w:spacing w:line="360" w:lineRule="auto"/>
        <w:contextualSpacing/>
        <w:jc w:val="both"/>
        <w:rPr>
          <w:rFonts w:cs="Times New Roman"/>
          <w:b/>
          <w:bCs/>
          <w:i/>
          <w:iCs/>
          <w:szCs w:val="24"/>
        </w:rPr>
      </w:pPr>
      <w:r>
        <w:rPr>
          <w:rFonts w:cs="Times New Roman"/>
          <w:b/>
          <w:bCs/>
          <w:i/>
          <w:iCs/>
          <w:szCs w:val="24"/>
          <w:lang w:val="zh-CN" w:eastAsia="zh-CN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95250</wp:posOffset>
            </wp:positionV>
            <wp:extent cx="4300220" cy="2967990"/>
            <wp:effectExtent l="0" t="0" r="5080" b="3810"/>
            <wp:wrapNone/>
            <wp:docPr id="81" name="Picture 81" descr="WhatsApp Image 2025-01-08 at 09.16.58_deaf7c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WhatsApp Image 2025-01-08 at 09.16.58_deaf7c8b"/>
                    <pic:cNvPicPr>
                      <a:picLocks noChangeAspect="1"/>
                    </pic:cNvPicPr>
                  </pic:nvPicPr>
                  <pic:blipFill>
                    <a:blip r:embed="rId67"/>
                    <a:srcRect l="3004" t="43905" r="11166" b="11676"/>
                    <a:stretch>
                      <a:fillRect/>
                    </a:stretch>
                  </pic:blipFill>
                  <pic:spPr>
                    <a:xfrm>
                      <a:off x="0" y="0"/>
                      <a:ext cx="430022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999DC5">
      <w:pPr>
        <w:spacing w:line="360" w:lineRule="auto"/>
        <w:contextualSpacing/>
        <w:jc w:val="both"/>
        <w:rPr>
          <w:rFonts w:cs="Times New Roman"/>
          <w:b/>
          <w:bCs/>
          <w:i/>
          <w:iCs/>
          <w:szCs w:val="24"/>
        </w:rPr>
      </w:pPr>
    </w:p>
    <w:p w14:paraId="386DABB8">
      <w:pPr>
        <w:spacing w:line="360" w:lineRule="auto"/>
        <w:contextualSpacing/>
        <w:jc w:val="both"/>
        <w:rPr>
          <w:rFonts w:cs="Times New Roman"/>
          <w:b/>
          <w:bCs/>
          <w:i/>
          <w:iCs/>
          <w:szCs w:val="24"/>
        </w:rPr>
      </w:pPr>
    </w:p>
    <w:p w14:paraId="715EE985">
      <w:pPr>
        <w:spacing w:line="360" w:lineRule="auto"/>
        <w:contextualSpacing/>
        <w:jc w:val="both"/>
        <w:rPr>
          <w:rFonts w:cs="Times New Roman"/>
          <w:b/>
          <w:bCs/>
          <w:i/>
          <w:iCs/>
          <w:szCs w:val="24"/>
        </w:rPr>
      </w:pPr>
    </w:p>
    <w:p w14:paraId="5347AB1D">
      <w:pPr>
        <w:spacing w:line="360" w:lineRule="auto"/>
        <w:contextualSpacing/>
        <w:jc w:val="both"/>
        <w:rPr>
          <w:rFonts w:cs="Times New Roman"/>
          <w:b/>
          <w:bCs/>
          <w:i/>
          <w:iCs/>
          <w:szCs w:val="24"/>
        </w:rPr>
      </w:pPr>
    </w:p>
    <w:p w14:paraId="6AF0B780">
      <w:pPr>
        <w:spacing w:line="360" w:lineRule="auto"/>
        <w:contextualSpacing/>
        <w:jc w:val="both"/>
        <w:rPr>
          <w:rFonts w:cs="Times New Roman"/>
          <w:b/>
          <w:bCs/>
          <w:i/>
          <w:iCs/>
          <w:szCs w:val="24"/>
        </w:rPr>
      </w:pPr>
    </w:p>
    <w:p w14:paraId="56F207C3">
      <w:pPr>
        <w:spacing w:line="360" w:lineRule="auto"/>
        <w:contextualSpacing/>
        <w:jc w:val="both"/>
        <w:rPr>
          <w:rFonts w:cs="Times New Roman"/>
          <w:b/>
          <w:bCs/>
          <w:i/>
          <w:iCs/>
          <w:szCs w:val="24"/>
        </w:rPr>
      </w:pPr>
    </w:p>
    <w:p w14:paraId="1C2E7C43">
      <w:pPr>
        <w:spacing w:line="360" w:lineRule="auto"/>
        <w:contextualSpacing/>
        <w:jc w:val="both"/>
        <w:rPr>
          <w:rFonts w:cs="Times New Roman"/>
          <w:b/>
          <w:bCs/>
          <w:i/>
          <w:iCs/>
          <w:szCs w:val="24"/>
        </w:rPr>
      </w:pPr>
    </w:p>
    <w:p w14:paraId="743931D8">
      <w:pPr>
        <w:spacing w:line="360" w:lineRule="auto"/>
        <w:contextualSpacing/>
        <w:jc w:val="both"/>
        <w:rPr>
          <w:rFonts w:cs="Times New Roman"/>
          <w:b/>
          <w:bCs/>
          <w:i/>
          <w:iCs/>
          <w:szCs w:val="24"/>
        </w:rPr>
      </w:pPr>
    </w:p>
    <w:p w14:paraId="72E0A6C3">
      <w:pPr>
        <w:spacing w:line="360" w:lineRule="auto"/>
        <w:contextualSpacing/>
        <w:jc w:val="both"/>
        <w:rPr>
          <w:rFonts w:cs="Times New Roman"/>
          <w:b/>
          <w:bCs/>
          <w:i/>
          <w:iCs/>
          <w:szCs w:val="24"/>
        </w:rPr>
      </w:pPr>
    </w:p>
    <w:p w14:paraId="5BC518D0">
      <w:pPr>
        <w:spacing w:line="360" w:lineRule="auto"/>
        <w:contextualSpacing/>
        <w:jc w:val="both"/>
        <w:rPr>
          <w:rFonts w:cs="Times New Roman"/>
          <w:b/>
          <w:bCs/>
          <w:i/>
          <w:iCs/>
          <w:szCs w:val="24"/>
        </w:rPr>
      </w:pPr>
    </w:p>
    <w:p w14:paraId="33CB6CF2">
      <w:pPr>
        <w:spacing w:line="360" w:lineRule="auto"/>
        <w:contextualSpacing/>
        <w:jc w:val="both"/>
        <w:rPr>
          <w:rFonts w:cs="Times New Roman"/>
          <w:b/>
          <w:bCs/>
          <w:i/>
          <w:iCs/>
          <w:szCs w:val="24"/>
        </w:rPr>
      </w:pPr>
    </w:p>
    <w:p w14:paraId="5DA84CFD">
      <w:pPr>
        <w:spacing w:line="360" w:lineRule="auto"/>
        <w:contextualSpacing/>
        <w:jc w:val="both"/>
        <w:rPr>
          <w:rFonts w:cs="Times New Roman"/>
          <w:b/>
          <w:bCs/>
          <w:i/>
          <w:iCs/>
          <w:szCs w:val="24"/>
        </w:rPr>
      </w:pPr>
    </w:p>
    <w:p w14:paraId="1F9B060F">
      <w:pPr>
        <w:spacing w:line="360" w:lineRule="auto"/>
        <w:contextualSpacing/>
        <w:jc w:val="both"/>
        <w:rPr>
          <w:rFonts w:cs="Times New Roman"/>
          <w:b/>
          <w:bCs/>
          <w:i/>
          <w:iCs/>
          <w:szCs w:val="24"/>
        </w:rPr>
      </w:pPr>
    </w:p>
    <w:p w14:paraId="2DD1FCC2">
      <w:pPr>
        <w:spacing w:line="360" w:lineRule="auto"/>
        <w:contextualSpacing/>
        <w:jc w:val="both"/>
        <w:rPr>
          <w:rFonts w:cs="Times New Roman"/>
          <w:b/>
          <w:bCs/>
          <w:i/>
          <w:iCs/>
          <w:szCs w:val="24"/>
        </w:rPr>
      </w:pPr>
    </w:p>
    <w:p w14:paraId="73D56196">
      <w:pPr>
        <w:spacing w:line="360" w:lineRule="auto"/>
        <w:contextualSpacing/>
        <w:jc w:val="both"/>
        <w:rPr>
          <w:rFonts w:cs="Times New Roman"/>
          <w:b/>
          <w:bCs/>
          <w:i/>
          <w:iCs/>
          <w:szCs w:val="24"/>
        </w:rPr>
      </w:pPr>
      <w:r>
        <w:rPr>
          <w:rFonts w:cs="Times New Roman"/>
          <w:b/>
          <w:bCs/>
          <w:i/>
          <w:iCs/>
          <w:szCs w:val="24"/>
          <w:lang w:val="zh-CN" w:eastAsia="zh-CN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551180</wp:posOffset>
            </wp:positionH>
            <wp:positionV relativeFrom="paragraph">
              <wp:posOffset>-551180</wp:posOffset>
            </wp:positionV>
            <wp:extent cx="4337050" cy="3229610"/>
            <wp:effectExtent l="0" t="0" r="6350" b="8890"/>
            <wp:wrapNone/>
            <wp:docPr id="82" name="Picture 82" descr="WhatsApp Image 2025-01-08 at 09.16.58_c55cfa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WhatsApp Image 2025-01-08 at 09.16.58_c55cfa66"/>
                    <pic:cNvPicPr>
                      <a:picLocks noChangeAspect="1"/>
                    </pic:cNvPicPr>
                  </pic:nvPicPr>
                  <pic:blipFill>
                    <a:blip r:embed="rId68"/>
                    <a:srcRect l="22397"/>
                    <a:stretch>
                      <a:fillRect/>
                    </a:stretch>
                  </pic:blipFill>
                  <pic:spPr>
                    <a:xfrm>
                      <a:off x="0" y="0"/>
                      <a:ext cx="433705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E5BD3D">
      <w:pPr>
        <w:spacing w:line="360" w:lineRule="auto"/>
        <w:contextualSpacing/>
        <w:jc w:val="both"/>
        <w:rPr>
          <w:rFonts w:cs="Times New Roman"/>
          <w:b/>
          <w:bCs/>
          <w:i/>
          <w:iCs/>
          <w:szCs w:val="24"/>
        </w:rPr>
      </w:pPr>
    </w:p>
    <w:p w14:paraId="547E826F">
      <w:pPr>
        <w:spacing w:line="360" w:lineRule="auto"/>
        <w:contextualSpacing/>
        <w:jc w:val="both"/>
        <w:rPr>
          <w:rFonts w:cs="Times New Roman"/>
          <w:b/>
          <w:bCs/>
          <w:i/>
          <w:iCs/>
          <w:szCs w:val="24"/>
        </w:rPr>
      </w:pPr>
    </w:p>
    <w:p w14:paraId="07F89FDE">
      <w:pPr>
        <w:spacing w:line="360" w:lineRule="auto"/>
        <w:contextualSpacing/>
        <w:jc w:val="both"/>
        <w:rPr>
          <w:rFonts w:cs="Times New Roman"/>
          <w:b/>
          <w:bCs/>
          <w:i/>
          <w:iCs/>
          <w:szCs w:val="24"/>
        </w:rPr>
      </w:pPr>
    </w:p>
    <w:p w14:paraId="6F994F44">
      <w:pPr>
        <w:spacing w:line="360" w:lineRule="auto"/>
        <w:contextualSpacing/>
        <w:jc w:val="both"/>
        <w:rPr>
          <w:rFonts w:cs="Times New Roman"/>
          <w:b/>
          <w:bCs/>
          <w:i/>
          <w:iCs/>
          <w:szCs w:val="24"/>
        </w:rPr>
      </w:pPr>
    </w:p>
    <w:p w14:paraId="28C075F1">
      <w:pPr>
        <w:spacing w:line="360" w:lineRule="auto"/>
        <w:contextualSpacing/>
        <w:jc w:val="both"/>
        <w:rPr>
          <w:rFonts w:cs="Times New Roman"/>
          <w:b/>
          <w:bCs/>
          <w:i/>
          <w:iCs/>
          <w:szCs w:val="24"/>
        </w:rPr>
      </w:pPr>
    </w:p>
    <w:p w14:paraId="0CF227FD">
      <w:pPr>
        <w:spacing w:line="360" w:lineRule="auto"/>
        <w:contextualSpacing/>
        <w:jc w:val="both"/>
        <w:rPr>
          <w:rFonts w:cs="Times New Roman"/>
          <w:b/>
          <w:bCs/>
          <w:i/>
          <w:iCs/>
          <w:szCs w:val="24"/>
        </w:rPr>
      </w:pPr>
    </w:p>
    <w:p w14:paraId="26E0DDF2">
      <w:pPr>
        <w:spacing w:line="360" w:lineRule="auto"/>
        <w:contextualSpacing/>
        <w:jc w:val="both"/>
        <w:rPr>
          <w:rFonts w:cs="Times New Roman"/>
          <w:b/>
          <w:bCs/>
          <w:i/>
          <w:iCs/>
          <w:szCs w:val="24"/>
        </w:rPr>
      </w:pPr>
    </w:p>
    <w:p w14:paraId="1F1116C1">
      <w:pPr>
        <w:spacing w:line="360" w:lineRule="auto"/>
        <w:contextualSpacing/>
        <w:jc w:val="both"/>
        <w:rPr>
          <w:rFonts w:cs="Times New Roman"/>
          <w:b/>
          <w:bCs/>
          <w:i/>
          <w:iCs/>
          <w:szCs w:val="24"/>
        </w:rPr>
      </w:pPr>
    </w:p>
    <w:p w14:paraId="263F01B9">
      <w:pPr>
        <w:spacing w:line="360" w:lineRule="auto"/>
        <w:contextualSpacing/>
        <w:jc w:val="both"/>
        <w:rPr>
          <w:rFonts w:cs="Times New Roman"/>
          <w:b/>
          <w:bCs/>
          <w:i/>
          <w:iCs/>
          <w:szCs w:val="24"/>
        </w:rPr>
      </w:pPr>
    </w:p>
    <w:p w14:paraId="40FC1744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p w14:paraId="20A3CA4C">
      <w:pPr>
        <w:spacing w:line="360" w:lineRule="auto"/>
        <w:ind w:left="851" w:hanging="851"/>
        <w:contextualSpacing/>
        <w:jc w:val="center"/>
        <w:rPr>
          <w:rFonts w:cs="Times New Roman"/>
          <w:b/>
          <w:bCs/>
          <w:szCs w:val="24"/>
        </w:rPr>
      </w:pPr>
    </w:p>
    <w:sectPr>
      <w:footerReference r:id="rId6" w:type="first"/>
      <w:headerReference r:id="rId5" w:type="default"/>
      <w:pgSz w:w="11907" w:h="16840"/>
      <w:pgMar w:top="2268" w:right="1701" w:bottom="1701" w:left="2268" w:header="709" w:footer="709" w:gutter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Microsoft Sans Serif">
    <w:panose1 w:val="020B0604020202020204"/>
    <w:charset w:val="00"/>
    <w:family w:val="swiss"/>
    <w:pitch w:val="default"/>
    <w:sig w:usb0="E5002EFF" w:usb1="C000605B" w:usb2="00000029" w:usb3="00000000" w:csb0="200101FF" w:csb1="20280000"/>
  </w:font>
  <w:font w:name="Traditional Arabic">
    <w:panose1 w:val="02020603050405020304"/>
    <w:charset w:val="00"/>
    <w:family w:val="roman"/>
    <w:pitch w:val="default"/>
    <w:sig w:usb0="00002003" w:usb1="80000000" w:usb2="00000008" w:usb3="00000000" w:csb0="00000041" w:csb1="20080000"/>
  </w:font>
  <w:font w:name="SimSun-ExtB">
    <w:panose1 w:val="02010609060101010101"/>
    <w:charset w:val="86"/>
    <w:family w:val="modern"/>
    <w:pitch w:val="default"/>
    <w:sig w:usb0="00000001" w:usb1="02000000" w:usb2="00000000" w:usb3="00000000" w:csb0="00040001" w:csb1="00000000"/>
  </w:font>
  <w:font w:name="TimesNewRomanPS-ItalicM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</w:font>
  <w:font w:name="Arabic Typesetting">
    <w:panose1 w:val="03020402040406030203"/>
    <w:charset w:val="00"/>
    <w:family w:val="script"/>
    <w:pitch w:val="default"/>
    <w:sig w:usb0="80002007" w:usb1="80000000" w:usb2="00000008" w:usb3="00000000" w:csb0="000000D3" w:csb1="200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63461224"/>
      <w:docPartObj>
        <w:docPartGallery w:val="autotext"/>
      </w:docPartObj>
    </w:sdtPr>
    <w:sdtContent>
      <w:p w14:paraId="74428589">
        <w:pPr>
          <w:pStyle w:val="1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102</w:t>
        </w:r>
        <w:r>
          <w:fldChar w:fldCharType="end"/>
        </w:r>
      </w:p>
    </w:sdtContent>
  </w:sdt>
  <w:p w14:paraId="36AD4F85">
    <w:pPr>
      <w:pStyle w:val="1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06421726"/>
      <w:docPartObj>
        <w:docPartGallery w:val="autotext"/>
      </w:docPartObj>
    </w:sdtPr>
    <w:sdtContent>
      <w:p w14:paraId="255DFD5B">
        <w:pPr>
          <w:pStyle w:val="1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111</w:t>
        </w:r>
        <w:r>
          <w:fldChar w:fldCharType="end"/>
        </w:r>
      </w:p>
    </w:sdtContent>
  </w:sdt>
  <w:p w14:paraId="7207697B">
    <w:pPr>
      <w:pStyle w:val="11"/>
      <w:ind w:right="669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67E03E"/>
    <w:multiLevelType w:val="singleLevel"/>
    <w:tmpl w:val="A367E03E"/>
    <w:lvl w:ilvl="0" w:tentative="0">
      <w:start w:val="1"/>
      <w:numFmt w:val="decimal"/>
      <w:suff w:val="space"/>
      <w:lvlText w:val="%1."/>
      <w:lvlJc w:val="left"/>
      <w:pPr>
        <w:ind w:left="956"/>
      </w:pPr>
    </w:lvl>
  </w:abstractNum>
  <w:abstractNum w:abstractNumId="1">
    <w:nsid w:val="B0B64D55"/>
    <w:multiLevelType w:val="singleLevel"/>
    <w:tmpl w:val="B0B64D55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">
    <w:nsid w:val="D0F5739C"/>
    <w:multiLevelType w:val="singleLevel"/>
    <w:tmpl w:val="D0F5739C"/>
    <w:lvl w:ilvl="0" w:tentative="0">
      <w:start w:val="1"/>
      <w:numFmt w:val="upperLetter"/>
      <w:suff w:val="space"/>
      <w:lvlText w:val="%1."/>
      <w:lvlJc w:val="left"/>
      <w:pPr>
        <w:ind w:left="799"/>
      </w:pPr>
      <w:rPr>
        <w:rFonts w:hint="default"/>
        <w:b/>
        <w:bCs/>
      </w:rPr>
    </w:lvl>
  </w:abstractNum>
  <w:abstractNum w:abstractNumId="3">
    <w:nsid w:val="F2C7E3A7"/>
    <w:multiLevelType w:val="singleLevel"/>
    <w:tmpl w:val="F2C7E3A7"/>
    <w:lvl w:ilvl="0" w:tentative="0">
      <w:start w:val="1"/>
      <w:numFmt w:val="decimal"/>
      <w:suff w:val="space"/>
      <w:lvlText w:val="%1."/>
      <w:lvlJc w:val="left"/>
      <w:pPr>
        <w:ind w:left="-220"/>
      </w:pPr>
    </w:lvl>
  </w:abstractNum>
  <w:abstractNum w:abstractNumId="4">
    <w:nsid w:val="000617E8"/>
    <w:multiLevelType w:val="multilevel"/>
    <w:tmpl w:val="000617E8"/>
    <w:lvl w:ilvl="0" w:tentative="0">
      <w:start w:val="1"/>
      <w:numFmt w:val="decimal"/>
      <w:lvlText w:val="%1."/>
      <w:lvlJc w:val="left"/>
      <w:pPr>
        <w:ind w:left="1440" w:hanging="360"/>
      </w:pPr>
    </w:lvl>
    <w:lvl w:ilvl="1" w:tentative="0">
      <w:start w:val="1"/>
      <w:numFmt w:val="lowerLetter"/>
      <w:lvlText w:val="%2."/>
      <w:lvlJc w:val="left"/>
      <w:pPr>
        <w:ind w:left="2160" w:hanging="360"/>
      </w:pPr>
    </w:lvl>
    <w:lvl w:ilvl="2" w:tentative="0">
      <w:start w:val="1"/>
      <w:numFmt w:val="lowerRoman"/>
      <w:lvlText w:val="%3."/>
      <w:lvlJc w:val="right"/>
      <w:pPr>
        <w:ind w:left="2880" w:hanging="180"/>
      </w:pPr>
    </w:lvl>
    <w:lvl w:ilvl="3" w:tentative="0">
      <w:start w:val="1"/>
      <w:numFmt w:val="decimal"/>
      <w:lvlText w:val="%4."/>
      <w:lvlJc w:val="left"/>
      <w:pPr>
        <w:ind w:left="3600" w:hanging="360"/>
      </w:pPr>
    </w:lvl>
    <w:lvl w:ilvl="4" w:tentative="0">
      <w:start w:val="1"/>
      <w:numFmt w:val="lowerLetter"/>
      <w:lvlText w:val="%5."/>
      <w:lvlJc w:val="left"/>
      <w:pPr>
        <w:ind w:left="4320" w:hanging="360"/>
      </w:pPr>
    </w:lvl>
    <w:lvl w:ilvl="5" w:tentative="0">
      <w:start w:val="1"/>
      <w:numFmt w:val="lowerRoman"/>
      <w:lvlText w:val="%6."/>
      <w:lvlJc w:val="right"/>
      <w:pPr>
        <w:ind w:left="5040" w:hanging="180"/>
      </w:pPr>
    </w:lvl>
    <w:lvl w:ilvl="6" w:tentative="0">
      <w:start w:val="1"/>
      <w:numFmt w:val="decimal"/>
      <w:lvlText w:val="%7."/>
      <w:lvlJc w:val="left"/>
      <w:pPr>
        <w:ind w:left="5760" w:hanging="360"/>
      </w:pPr>
    </w:lvl>
    <w:lvl w:ilvl="7" w:tentative="0">
      <w:start w:val="1"/>
      <w:numFmt w:val="lowerLetter"/>
      <w:lvlText w:val="%8."/>
      <w:lvlJc w:val="left"/>
      <w:pPr>
        <w:ind w:left="6480" w:hanging="360"/>
      </w:pPr>
    </w:lvl>
    <w:lvl w:ilvl="8" w:tentative="0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6734E2B"/>
    <w:multiLevelType w:val="singleLevel"/>
    <w:tmpl w:val="26734E2B"/>
    <w:lvl w:ilvl="0" w:tentative="0">
      <w:start w:val="1"/>
      <w:numFmt w:val="decimal"/>
      <w:suff w:val="space"/>
      <w:lvlText w:val="%1."/>
      <w:lvlJc w:val="left"/>
      <w:pPr>
        <w:ind w:left="516"/>
      </w:pPr>
    </w:lvl>
  </w:abstractNum>
  <w:abstractNum w:abstractNumId="6">
    <w:nsid w:val="31BC61BF"/>
    <w:multiLevelType w:val="singleLevel"/>
    <w:tmpl w:val="31BC61BF"/>
    <w:lvl w:ilvl="0" w:tentative="0">
      <w:start w:val="1"/>
      <w:numFmt w:val="decimal"/>
      <w:suff w:val="space"/>
      <w:lvlText w:val="%1."/>
      <w:lvlJc w:val="left"/>
    </w:lvl>
  </w:abstractNum>
  <w:abstractNum w:abstractNumId="7">
    <w:nsid w:val="34F01E46"/>
    <w:multiLevelType w:val="singleLevel"/>
    <w:tmpl w:val="34F01E46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8">
    <w:nsid w:val="40AA9CBA"/>
    <w:multiLevelType w:val="singleLevel"/>
    <w:tmpl w:val="40AA9CBA"/>
    <w:lvl w:ilvl="0" w:tentative="0">
      <w:start w:val="1"/>
      <w:numFmt w:val="decimal"/>
      <w:suff w:val="space"/>
      <w:lvlText w:val="%1."/>
      <w:lvlJc w:val="left"/>
      <w:pPr>
        <w:ind w:left="-439"/>
      </w:pPr>
      <w:rPr>
        <w:rFonts w:hint="default"/>
        <w:b w:val="0"/>
        <w:bCs w:val="0"/>
      </w:rPr>
    </w:lvl>
  </w:abstractNum>
  <w:abstractNum w:abstractNumId="9">
    <w:nsid w:val="50ACF4A0"/>
    <w:multiLevelType w:val="singleLevel"/>
    <w:tmpl w:val="50ACF4A0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0">
    <w:nsid w:val="515C42E8"/>
    <w:multiLevelType w:val="singleLevel"/>
    <w:tmpl w:val="515C42E8"/>
    <w:lvl w:ilvl="0" w:tentative="0">
      <w:start w:val="1"/>
      <w:numFmt w:val="upperLetter"/>
      <w:suff w:val="space"/>
      <w:lvlText w:val="%1."/>
      <w:lvlJc w:val="left"/>
      <w:pPr>
        <w:ind w:left="1019"/>
      </w:pPr>
    </w:lvl>
  </w:abstractNum>
  <w:abstractNum w:abstractNumId="11">
    <w:nsid w:val="57174E72"/>
    <w:multiLevelType w:val="multilevel"/>
    <w:tmpl w:val="57174E72"/>
    <w:lvl w:ilvl="0" w:tentative="0">
      <w:start w:val="1"/>
      <w:numFmt w:val="decimal"/>
      <w:lvlText w:val="%1."/>
      <w:lvlJc w:val="left"/>
      <w:pPr>
        <w:ind w:left="1388" w:hanging="24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 w:tentative="0">
      <w:start w:val="0"/>
      <w:numFmt w:val="bullet"/>
      <w:lvlText w:val="•"/>
      <w:lvlJc w:val="left"/>
      <w:pPr>
        <w:ind w:left="2286" w:hanging="240"/>
      </w:pPr>
      <w:rPr>
        <w:rFonts w:hint="default"/>
        <w:lang w:val="id" w:eastAsia="en-US" w:bidi="ar-SA"/>
      </w:rPr>
    </w:lvl>
    <w:lvl w:ilvl="2" w:tentative="0">
      <w:start w:val="0"/>
      <w:numFmt w:val="bullet"/>
      <w:lvlText w:val="•"/>
      <w:lvlJc w:val="left"/>
      <w:pPr>
        <w:ind w:left="3193" w:hanging="240"/>
      </w:pPr>
      <w:rPr>
        <w:rFonts w:hint="default"/>
        <w:lang w:val="id" w:eastAsia="en-US" w:bidi="ar-SA"/>
      </w:rPr>
    </w:lvl>
    <w:lvl w:ilvl="3" w:tentative="0">
      <w:start w:val="0"/>
      <w:numFmt w:val="bullet"/>
      <w:lvlText w:val="•"/>
      <w:lvlJc w:val="left"/>
      <w:pPr>
        <w:ind w:left="4099" w:hanging="240"/>
      </w:pPr>
      <w:rPr>
        <w:rFonts w:hint="default"/>
        <w:lang w:val="id" w:eastAsia="en-US" w:bidi="ar-SA"/>
      </w:rPr>
    </w:lvl>
    <w:lvl w:ilvl="4" w:tentative="0">
      <w:start w:val="0"/>
      <w:numFmt w:val="bullet"/>
      <w:lvlText w:val="•"/>
      <w:lvlJc w:val="left"/>
      <w:pPr>
        <w:ind w:left="5006" w:hanging="240"/>
      </w:pPr>
      <w:rPr>
        <w:rFonts w:hint="default"/>
        <w:lang w:val="id" w:eastAsia="en-US" w:bidi="ar-SA"/>
      </w:rPr>
    </w:lvl>
    <w:lvl w:ilvl="5" w:tentative="0">
      <w:start w:val="0"/>
      <w:numFmt w:val="bullet"/>
      <w:lvlText w:val="•"/>
      <w:lvlJc w:val="left"/>
      <w:pPr>
        <w:ind w:left="5913" w:hanging="240"/>
      </w:pPr>
      <w:rPr>
        <w:rFonts w:hint="default"/>
        <w:lang w:val="id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240"/>
      </w:pPr>
      <w:rPr>
        <w:rFonts w:hint="default"/>
        <w:lang w:val="id" w:eastAsia="en-US" w:bidi="ar-SA"/>
      </w:rPr>
    </w:lvl>
    <w:lvl w:ilvl="7" w:tentative="0">
      <w:start w:val="0"/>
      <w:numFmt w:val="bullet"/>
      <w:lvlText w:val="•"/>
      <w:lvlJc w:val="left"/>
      <w:pPr>
        <w:ind w:left="7726" w:hanging="240"/>
      </w:pPr>
      <w:rPr>
        <w:rFonts w:hint="default"/>
        <w:lang w:val="id" w:eastAsia="en-US" w:bidi="ar-SA"/>
      </w:rPr>
    </w:lvl>
    <w:lvl w:ilvl="8" w:tentative="0">
      <w:start w:val="0"/>
      <w:numFmt w:val="bullet"/>
      <w:lvlText w:val="•"/>
      <w:lvlJc w:val="left"/>
      <w:pPr>
        <w:ind w:left="8632" w:hanging="240"/>
      </w:pPr>
      <w:rPr>
        <w:rFonts w:hint="default"/>
        <w:lang w:val="id" w:eastAsia="en-US" w:bidi="ar-SA"/>
      </w:rPr>
    </w:lvl>
  </w:abstractNum>
  <w:abstractNum w:abstractNumId="12">
    <w:nsid w:val="5D2D212A"/>
    <w:multiLevelType w:val="singleLevel"/>
    <w:tmpl w:val="5D2D212A"/>
    <w:lvl w:ilvl="0" w:tentative="0">
      <w:start w:val="1"/>
      <w:numFmt w:val="decimal"/>
      <w:suff w:val="space"/>
      <w:lvlText w:val="%1."/>
      <w:lvlJc w:val="left"/>
    </w:lvl>
  </w:abstractNum>
  <w:abstractNum w:abstractNumId="13">
    <w:nsid w:val="6A981439"/>
    <w:multiLevelType w:val="singleLevel"/>
    <w:tmpl w:val="6A981439"/>
    <w:lvl w:ilvl="0" w:tentative="0">
      <w:start w:val="1"/>
      <w:numFmt w:val="upperLetter"/>
      <w:suff w:val="space"/>
      <w:lvlText w:val="%1."/>
      <w:lvlJc w:val="left"/>
      <w:pPr>
        <w:ind w:left="295"/>
      </w:pPr>
    </w:lvl>
  </w:abstractNum>
  <w:abstractNum w:abstractNumId="14">
    <w:nsid w:val="703F6794"/>
    <w:multiLevelType w:val="multilevel"/>
    <w:tmpl w:val="703F6794"/>
    <w:lvl w:ilvl="0" w:tentative="0">
      <w:start w:val="1"/>
      <w:numFmt w:val="upperLetter"/>
      <w:lvlText w:val="%1."/>
      <w:lvlJc w:val="left"/>
      <w:pPr>
        <w:ind w:left="1020" w:hanging="360"/>
      </w:pPr>
      <w:rPr>
        <w:rFonts w:hint="default"/>
        <w:b/>
        <w:bCs/>
        <w:sz w:val="24"/>
        <w:szCs w:val="24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1E8D50"/>
    <w:multiLevelType w:val="singleLevel"/>
    <w:tmpl w:val="7E1E8D50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num w:numId="1">
    <w:abstractNumId w:val="8"/>
  </w:num>
  <w:num w:numId="2">
    <w:abstractNumId w:val="11"/>
  </w:num>
  <w:num w:numId="3">
    <w:abstractNumId w:val="14"/>
  </w:num>
  <w:num w:numId="4">
    <w:abstractNumId w:val="7"/>
  </w:num>
  <w:num w:numId="5">
    <w:abstractNumId w:val="13"/>
  </w:num>
  <w:num w:numId="6">
    <w:abstractNumId w:val="4"/>
  </w:num>
  <w:num w:numId="7">
    <w:abstractNumId w:val="9"/>
  </w:num>
  <w:num w:numId="8">
    <w:abstractNumId w:val="10"/>
  </w:num>
  <w:num w:numId="9">
    <w:abstractNumId w:val="0"/>
  </w:num>
  <w:num w:numId="10">
    <w:abstractNumId w:val="15"/>
  </w:num>
  <w:num w:numId="11">
    <w:abstractNumId w:val="12"/>
  </w:num>
  <w:num w:numId="12">
    <w:abstractNumId w:val="2"/>
  </w:num>
  <w:num w:numId="13">
    <w:abstractNumId w:val="5"/>
  </w:num>
  <w:num w:numId="14">
    <w:abstractNumId w:val="3"/>
  </w:num>
  <w:num w:numId="15">
    <w:abstractNumId w:val="6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5"/>
  <w:bordersDoNotSurroundHeader w:val="0"/>
  <w:bordersDoNotSurroundFooter w:val="0"/>
  <w:hideSpellingErrors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429"/>
    <w:rsid w:val="0000357C"/>
    <w:rsid w:val="000104AD"/>
    <w:rsid w:val="000117A0"/>
    <w:rsid w:val="00017731"/>
    <w:rsid w:val="00017813"/>
    <w:rsid w:val="00020768"/>
    <w:rsid w:val="000224F3"/>
    <w:rsid w:val="00031E26"/>
    <w:rsid w:val="00034532"/>
    <w:rsid w:val="00035418"/>
    <w:rsid w:val="000356A2"/>
    <w:rsid w:val="00041908"/>
    <w:rsid w:val="00043169"/>
    <w:rsid w:val="000442F6"/>
    <w:rsid w:val="00045D91"/>
    <w:rsid w:val="0005381B"/>
    <w:rsid w:val="00062F67"/>
    <w:rsid w:val="00063DDE"/>
    <w:rsid w:val="00071874"/>
    <w:rsid w:val="00094A2F"/>
    <w:rsid w:val="00094EBA"/>
    <w:rsid w:val="00095564"/>
    <w:rsid w:val="00095B31"/>
    <w:rsid w:val="000A6F00"/>
    <w:rsid w:val="000B13C3"/>
    <w:rsid w:val="000B28FE"/>
    <w:rsid w:val="000B731B"/>
    <w:rsid w:val="000B7442"/>
    <w:rsid w:val="000C00B7"/>
    <w:rsid w:val="000C62C8"/>
    <w:rsid w:val="000D4013"/>
    <w:rsid w:val="000D7864"/>
    <w:rsid w:val="000D7C3F"/>
    <w:rsid w:val="000E2213"/>
    <w:rsid w:val="000E526F"/>
    <w:rsid w:val="000E6846"/>
    <w:rsid w:val="000F1F27"/>
    <w:rsid w:val="00102399"/>
    <w:rsid w:val="00105252"/>
    <w:rsid w:val="001064F5"/>
    <w:rsid w:val="0010795B"/>
    <w:rsid w:val="001119BB"/>
    <w:rsid w:val="00116431"/>
    <w:rsid w:val="001261F0"/>
    <w:rsid w:val="00136E61"/>
    <w:rsid w:val="001377AB"/>
    <w:rsid w:val="00140848"/>
    <w:rsid w:val="001554C2"/>
    <w:rsid w:val="00160678"/>
    <w:rsid w:val="0016263C"/>
    <w:rsid w:val="001708BE"/>
    <w:rsid w:val="00173DB2"/>
    <w:rsid w:val="00182FEF"/>
    <w:rsid w:val="00186EFD"/>
    <w:rsid w:val="0019211B"/>
    <w:rsid w:val="00194259"/>
    <w:rsid w:val="001A46AD"/>
    <w:rsid w:val="001B0591"/>
    <w:rsid w:val="001B0816"/>
    <w:rsid w:val="001B2F98"/>
    <w:rsid w:val="001B345C"/>
    <w:rsid w:val="001C2355"/>
    <w:rsid w:val="001C4195"/>
    <w:rsid w:val="001C6D96"/>
    <w:rsid w:val="001D4DD2"/>
    <w:rsid w:val="001F727D"/>
    <w:rsid w:val="00203976"/>
    <w:rsid w:val="002060CF"/>
    <w:rsid w:val="0021527C"/>
    <w:rsid w:val="0021684C"/>
    <w:rsid w:val="00216FA6"/>
    <w:rsid w:val="002203D5"/>
    <w:rsid w:val="0022508D"/>
    <w:rsid w:val="002336AD"/>
    <w:rsid w:val="00245736"/>
    <w:rsid w:val="00246F1D"/>
    <w:rsid w:val="0025165A"/>
    <w:rsid w:val="002567FE"/>
    <w:rsid w:val="002573F2"/>
    <w:rsid w:val="00262EA0"/>
    <w:rsid w:val="00271117"/>
    <w:rsid w:val="00293568"/>
    <w:rsid w:val="002A10BB"/>
    <w:rsid w:val="002C0B52"/>
    <w:rsid w:val="002C4E58"/>
    <w:rsid w:val="002D2B14"/>
    <w:rsid w:val="002E11E6"/>
    <w:rsid w:val="002E2322"/>
    <w:rsid w:val="002E31BE"/>
    <w:rsid w:val="002F10C1"/>
    <w:rsid w:val="002F4B12"/>
    <w:rsid w:val="002F4BF8"/>
    <w:rsid w:val="002F7D34"/>
    <w:rsid w:val="00301686"/>
    <w:rsid w:val="00303931"/>
    <w:rsid w:val="00304987"/>
    <w:rsid w:val="0032284D"/>
    <w:rsid w:val="00337871"/>
    <w:rsid w:val="00337D72"/>
    <w:rsid w:val="00341F3E"/>
    <w:rsid w:val="00342921"/>
    <w:rsid w:val="00346112"/>
    <w:rsid w:val="00346630"/>
    <w:rsid w:val="003522A8"/>
    <w:rsid w:val="00355DF4"/>
    <w:rsid w:val="00364D0A"/>
    <w:rsid w:val="00364DB0"/>
    <w:rsid w:val="0036537F"/>
    <w:rsid w:val="0036716A"/>
    <w:rsid w:val="003834E6"/>
    <w:rsid w:val="00384759"/>
    <w:rsid w:val="00387519"/>
    <w:rsid w:val="00387F8D"/>
    <w:rsid w:val="003914FD"/>
    <w:rsid w:val="00392189"/>
    <w:rsid w:val="0039750A"/>
    <w:rsid w:val="003A56F7"/>
    <w:rsid w:val="003A65FB"/>
    <w:rsid w:val="003B3635"/>
    <w:rsid w:val="003B67B5"/>
    <w:rsid w:val="003B78D6"/>
    <w:rsid w:val="003C73C3"/>
    <w:rsid w:val="003D04F5"/>
    <w:rsid w:val="003D1CFF"/>
    <w:rsid w:val="003E4487"/>
    <w:rsid w:val="003F7489"/>
    <w:rsid w:val="004028A5"/>
    <w:rsid w:val="0040473B"/>
    <w:rsid w:val="00405EAE"/>
    <w:rsid w:val="004066A5"/>
    <w:rsid w:val="0042177A"/>
    <w:rsid w:val="00432AE0"/>
    <w:rsid w:val="00435347"/>
    <w:rsid w:val="004438AD"/>
    <w:rsid w:val="004446C8"/>
    <w:rsid w:val="00446C42"/>
    <w:rsid w:val="00450C82"/>
    <w:rsid w:val="00462B10"/>
    <w:rsid w:val="0046443D"/>
    <w:rsid w:val="00464623"/>
    <w:rsid w:val="00465855"/>
    <w:rsid w:val="00465DB3"/>
    <w:rsid w:val="004733D2"/>
    <w:rsid w:val="004739F3"/>
    <w:rsid w:val="00482243"/>
    <w:rsid w:val="00483EC1"/>
    <w:rsid w:val="00485656"/>
    <w:rsid w:val="004870D5"/>
    <w:rsid w:val="00492C68"/>
    <w:rsid w:val="00492FBB"/>
    <w:rsid w:val="00493623"/>
    <w:rsid w:val="00495E36"/>
    <w:rsid w:val="00496E3E"/>
    <w:rsid w:val="004A2771"/>
    <w:rsid w:val="004B325D"/>
    <w:rsid w:val="004B5C87"/>
    <w:rsid w:val="004C2819"/>
    <w:rsid w:val="004C4D85"/>
    <w:rsid w:val="004E25A6"/>
    <w:rsid w:val="004F76A8"/>
    <w:rsid w:val="00503492"/>
    <w:rsid w:val="00503DE0"/>
    <w:rsid w:val="00533193"/>
    <w:rsid w:val="005435C6"/>
    <w:rsid w:val="00551DC5"/>
    <w:rsid w:val="00555B43"/>
    <w:rsid w:val="00565774"/>
    <w:rsid w:val="005746B1"/>
    <w:rsid w:val="005753DA"/>
    <w:rsid w:val="005766D2"/>
    <w:rsid w:val="00576E45"/>
    <w:rsid w:val="00580055"/>
    <w:rsid w:val="005875C3"/>
    <w:rsid w:val="00587B6B"/>
    <w:rsid w:val="00587E82"/>
    <w:rsid w:val="00594D89"/>
    <w:rsid w:val="00596C80"/>
    <w:rsid w:val="005A1ED9"/>
    <w:rsid w:val="005A7967"/>
    <w:rsid w:val="005B4C05"/>
    <w:rsid w:val="005B5EE5"/>
    <w:rsid w:val="005D0A35"/>
    <w:rsid w:val="005D0CE1"/>
    <w:rsid w:val="005D69D0"/>
    <w:rsid w:val="005D6D63"/>
    <w:rsid w:val="005E48D4"/>
    <w:rsid w:val="005E600B"/>
    <w:rsid w:val="00623F44"/>
    <w:rsid w:val="00626C5B"/>
    <w:rsid w:val="00634349"/>
    <w:rsid w:val="00635008"/>
    <w:rsid w:val="0063702A"/>
    <w:rsid w:val="00647CE4"/>
    <w:rsid w:val="006524E8"/>
    <w:rsid w:val="0065398D"/>
    <w:rsid w:val="00654BB8"/>
    <w:rsid w:val="006673CA"/>
    <w:rsid w:val="00667DA8"/>
    <w:rsid w:val="006709D6"/>
    <w:rsid w:val="0067497E"/>
    <w:rsid w:val="00681C7A"/>
    <w:rsid w:val="00681DD8"/>
    <w:rsid w:val="00686E90"/>
    <w:rsid w:val="00690AB0"/>
    <w:rsid w:val="006A0B7A"/>
    <w:rsid w:val="006A4CB0"/>
    <w:rsid w:val="006A590C"/>
    <w:rsid w:val="006B56D9"/>
    <w:rsid w:val="006C778F"/>
    <w:rsid w:val="006D0587"/>
    <w:rsid w:val="006D3725"/>
    <w:rsid w:val="006F0F7A"/>
    <w:rsid w:val="006F4964"/>
    <w:rsid w:val="006F7E6F"/>
    <w:rsid w:val="0070138E"/>
    <w:rsid w:val="0070250B"/>
    <w:rsid w:val="00703272"/>
    <w:rsid w:val="00706802"/>
    <w:rsid w:val="00706944"/>
    <w:rsid w:val="007272FC"/>
    <w:rsid w:val="00732195"/>
    <w:rsid w:val="0074163A"/>
    <w:rsid w:val="0074270E"/>
    <w:rsid w:val="00744666"/>
    <w:rsid w:val="007447AF"/>
    <w:rsid w:val="00744D74"/>
    <w:rsid w:val="00746BA8"/>
    <w:rsid w:val="007531DE"/>
    <w:rsid w:val="0075585A"/>
    <w:rsid w:val="007733B4"/>
    <w:rsid w:val="00777972"/>
    <w:rsid w:val="00780D94"/>
    <w:rsid w:val="00792AB8"/>
    <w:rsid w:val="00796246"/>
    <w:rsid w:val="007A40C8"/>
    <w:rsid w:val="007B1ABB"/>
    <w:rsid w:val="007B5BC1"/>
    <w:rsid w:val="007B61BC"/>
    <w:rsid w:val="007B660D"/>
    <w:rsid w:val="007C1388"/>
    <w:rsid w:val="007D35B7"/>
    <w:rsid w:val="007E4F90"/>
    <w:rsid w:val="007F16C3"/>
    <w:rsid w:val="007F3065"/>
    <w:rsid w:val="008029EF"/>
    <w:rsid w:val="00813EEB"/>
    <w:rsid w:val="008172D8"/>
    <w:rsid w:val="00822056"/>
    <w:rsid w:val="00823AB3"/>
    <w:rsid w:val="00826B2B"/>
    <w:rsid w:val="00831205"/>
    <w:rsid w:val="00833957"/>
    <w:rsid w:val="00844F53"/>
    <w:rsid w:val="0084555A"/>
    <w:rsid w:val="008655C7"/>
    <w:rsid w:val="00866849"/>
    <w:rsid w:val="00870CA3"/>
    <w:rsid w:val="00885B23"/>
    <w:rsid w:val="00885D94"/>
    <w:rsid w:val="0089076B"/>
    <w:rsid w:val="00890C1C"/>
    <w:rsid w:val="008A040E"/>
    <w:rsid w:val="008A2491"/>
    <w:rsid w:val="008A2E4B"/>
    <w:rsid w:val="008A632C"/>
    <w:rsid w:val="008A6B87"/>
    <w:rsid w:val="008A7C1C"/>
    <w:rsid w:val="008C03F4"/>
    <w:rsid w:val="008C75CF"/>
    <w:rsid w:val="008D332E"/>
    <w:rsid w:val="008E3EF1"/>
    <w:rsid w:val="008F0553"/>
    <w:rsid w:val="008F23D5"/>
    <w:rsid w:val="008F5DFB"/>
    <w:rsid w:val="008F7808"/>
    <w:rsid w:val="009006FE"/>
    <w:rsid w:val="0090365A"/>
    <w:rsid w:val="009051BF"/>
    <w:rsid w:val="00907092"/>
    <w:rsid w:val="00911EAD"/>
    <w:rsid w:val="00912CE6"/>
    <w:rsid w:val="00915F2C"/>
    <w:rsid w:val="0092316D"/>
    <w:rsid w:val="00923536"/>
    <w:rsid w:val="00924563"/>
    <w:rsid w:val="009423AA"/>
    <w:rsid w:val="00960187"/>
    <w:rsid w:val="0096216B"/>
    <w:rsid w:val="0096307D"/>
    <w:rsid w:val="0096761F"/>
    <w:rsid w:val="009703B6"/>
    <w:rsid w:val="00977AB9"/>
    <w:rsid w:val="00977E62"/>
    <w:rsid w:val="00993C1E"/>
    <w:rsid w:val="009A3F02"/>
    <w:rsid w:val="009A4DCB"/>
    <w:rsid w:val="009A6EFB"/>
    <w:rsid w:val="009A7B91"/>
    <w:rsid w:val="009B0190"/>
    <w:rsid w:val="009B0682"/>
    <w:rsid w:val="009B771F"/>
    <w:rsid w:val="009C4104"/>
    <w:rsid w:val="009C4E84"/>
    <w:rsid w:val="009C73CD"/>
    <w:rsid w:val="009D431C"/>
    <w:rsid w:val="009D6A1A"/>
    <w:rsid w:val="009E43C1"/>
    <w:rsid w:val="009E5D18"/>
    <w:rsid w:val="009E75E0"/>
    <w:rsid w:val="009F0791"/>
    <w:rsid w:val="00A22AAB"/>
    <w:rsid w:val="00A248EA"/>
    <w:rsid w:val="00A25A12"/>
    <w:rsid w:val="00A26C6B"/>
    <w:rsid w:val="00A3015C"/>
    <w:rsid w:val="00A5522E"/>
    <w:rsid w:val="00A60429"/>
    <w:rsid w:val="00A62F26"/>
    <w:rsid w:val="00A636A6"/>
    <w:rsid w:val="00A67EEA"/>
    <w:rsid w:val="00A8021E"/>
    <w:rsid w:val="00A80AAF"/>
    <w:rsid w:val="00A8161A"/>
    <w:rsid w:val="00A83881"/>
    <w:rsid w:val="00A87D2B"/>
    <w:rsid w:val="00A90C18"/>
    <w:rsid w:val="00A93C42"/>
    <w:rsid w:val="00AC0F18"/>
    <w:rsid w:val="00AD0BB4"/>
    <w:rsid w:val="00AD1B79"/>
    <w:rsid w:val="00AD6434"/>
    <w:rsid w:val="00AD6C4F"/>
    <w:rsid w:val="00AD6F07"/>
    <w:rsid w:val="00AE0BF6"/>
    <w:rsid w:val="00AE1078"/>
    <w:rsid w:val="00AE6223"/>
    <w:rsid w:val="00AE6C2B"/>
    <w:rsid w:val="00AE7CF3"/>
    <w:rsid w:val="00AF04F0"/>
    <w:rsid w:val="00AF3703"/>
    <w:rsid w:val="00AF4D2D"/>
    <w:rsid w:val="00B00A49"/>
    <w:rsid w:val="00B05ED1"/>
    <w:rsid w:val="00B10A60"/>
    <w:rsid w:val="00B141CD"/>
    <w:rsid w:val="00B22D17"/>
    <w:rsid w:val="00B27FC5"/>
    <w:rsid w:val="00B3595D"/>
    <w:rsid w:val="00B44366"/>
    <w:rsid w:val="00B50218"/>
    <w:rsid w:val="00B53CD5"/>
    <w:rsid w:val="00B55679"/>
    <w:rsid w:val="00B62B70"/>
    <w:rsid w:val="00B934C9"/>
    <w:rsid w:val="00BA6B5B"/>
    <w:rsid w:val="00BB2637"/>
    <w:rsid w:val="00BB465B"/>
    <w:rsid w:val="00BC744B"/>
    <w:rsid w:val="00BD2366"/>
    <w:rsid w:val="00BE058B"/>
    <w:rsid w:val="00BE2C7A"/>
    <w:rsid w:val="00BF0ECD"/>
    <w:rsid w:val="00C126DA"/>
    <w:rsid w:val="00C142F3"/>
    <w:rsid w:val="00C372AA"/>
    <w:rsid w:val="00C4090C"/>
    <w:rsid w:val="00C424E2"/>
    <w:rsid w:val="00C456B7"/>
    <w:rsid w:val="00C4580E"/>
    <w:rsid w:val="00C54707"/>
    <w:rsid w:val="00C6785A"/>
    <w:rsid w:val="00C74E26"/>
    <w:rsid w:val="00C7529A"/>
    <w:rsid w:val="00C76496"/>
    <w:rsid w:val="00C76C57"/>
    <w:rsid w:val="00C777A7"/>
    <w:rsid w:val="00C77ACE"/>
    <w:rsid w:val="00C81378"/>
    <w:rsid w:val="00C836BD"/>
    <w:rsid w:val="00C842A5"/>
    <w:rsid w:val="00C8757B"/>
    <w:rsid w:val="00C9115F"/>
    <w:rsid w:val="00C91955"/>
    <w:rsid w:val="00C97C02"/>
    <w:rsid w:val="00CA0238"/>
    <w:rsid w:val="00CA1476"/>
    <w:rsid w:val="00CA18BE"/>
    <w:rsid w:val="00CA1BE2"/>
    <w:rsid w:val="00CB26C4"/>
    <w:rsid w:val="00CB5D4E"/>
    <w:rsid w:val="00CB66BD"/>
    <w:rsid w:val="00CD0C96"/>
    <w:rsid w:val="00CE27D9"/>
    <w:rsid w:val="00D04F8E"/>
    <w:rsid w:val="00D10150"/>
    <w:rsid w:val="00D11F6C"/>
    <w:rsid w:val="00D22731"/>
    <w:rsid w:val="00D24BE8"/>
    <w:rsid w:val="00D40A55"/>
    <w:rsid w:val="00D43070"/>
    <w:rsid w:val="00D468D6"/>
    <w:rsid w:val="00D47227"/>
    <w:rsid w:val="00D6541F"/>
    <w:rsid w:val="00D818DB"/>
    <w:rsid w:val="00D96D49"/>
    <w:rsid w:val="00DA1DAE"/>
    <w:rsid w:val="00DA53D7"/>
    <w:rsid w:val="00DB2EB4"/>
    <w:rsid w:val="00DB5E57"/>
    <w:rsid w:val="00DC0FDC"/>
    <w:rsid w:val="00DC24FD"/>
    <w:rsid w:val="00DC50CF"/>
    <w:rsid w:val="00DD3AC8"/>
    <w:rsid w:val="00DD42DA"/>
    <w:rsid w:val="00DE146D"/>
    <w:rsid w:val="00DE6FCC"/>
    <w:rsid w:val="00DF267A"/>
    <w:rsid w:val="00DF63FC"/>
    <w:rsid w:val="00E05058"/>
    <w:rsid w:val="00E05BD0"/>
    <w:rsid w:val="00E07414"/>
    <w:rsid w:val="00E1480A"/>
    <w:rsid w:val="00E152E5"/>
    <w:rsid w:val="00E31D18"/>
    <w:rsid w:val="00E33734"/>
    <w:rsid w:val="00E37365"/>
    <w:rsid w:val="00E43CF9"/>
    <w:rsid w:val="00E546F2"/>
    <w:rsid w:val="00E57509"/>
    <w:rsid w:val="00E801A6"/>
    <w:rsid w:val="00EB17A0"/>
    <w:rsid w:val="00EB4E85"/>
    <w:rsid w:val="00EC212E"/>
    <w:rsid w:val="00EC5788"/>
    <w:rsid w:val="00EC5911"/>
    <w:rsid w:val="00ED0345"/>
    <w:rsid w:val="00ED4A7B"/>
    <w:rsid w:val="00EE50E5"/>
    <w:rsid w:val="00EF4A63"/>
    <w:rsid w:val="00EF615E"/>
    <w:rsid w:val="00EF7CFC"/>
    <w:rsid w:val="00F01BE2"/>
    <w:rsid w:val="00F0570B"/>
    <w:rsid w:val="00F12844"/>
    <w:rsid w:val="00F15B2D"/>
    <w:rsid w:val="00F17523"/>
    <w:rsid w:val="00F21C24"/>
    <w:rsid w:val="00F33A48"/>
    <w:rsid w:val="00F51A39"/>
    <w:rsid w:val="00F5497C"/>
    <w:rsid w:val="00F6031A"/>
    <w:rsid w:val="00F613F6"/>
    <w:rsid w:val="00F7661A"/>
    <w:rsid w:val="00F81B81"/>
    <w:rsid w:val="00F845D2"/>
    <w:rsid w:val="00F87E69"/>
    <w:rsid w:val="00FA4AEA"/>
    <w:rsid w:val="00FA793A"/>
    <w:rsid w:val="00FB5D06"/>
    <w:rsid w:val="00FC1089"/>
    <w:rsid w:val="00FC15A2"/>
    <w:rsid w:val="00FC5C08"/>
    <w:rsid w:val="00FC67F7"/>
    <w:rsid w:val="00FC6837"/>
    <w:rsid w:val="00FC7BFE"/>
    <w:rsid w:val="00FD0344"/>
    <w:rsid w:val="00FD1FA9"/>
    <w:rsid w:val="00FD2D01"/>
    <w:rsid w:val="00FD6E05"/>
    <w:rsid w:val="00FD7D43"/>
    <w:rsid w:val="00FD7EB5"/>
    <w:rsid w:val="00FE051A"/>
    <w:rsid w:val="00FE40BC"/>
    <w:rsid w:val="00FF51DF"/>
    <w:rsid w:val="00FF7FD4"/>
    <w:rsid w:val="01330AF2"/>
    <w:rsid w:val="01336206"/>
    <w:rsid w:val="013D1077"/>
    <w:rsid w:val="01706F4E"/>
    <w:rsid w:val="02443EB7"/>
    <w:rsid w:val="02B769CC"/>
    <w:rsid w:val="03DF2D4E"/>
    <w:rsid w:val="04237B2C"/>
    <w:rsid w:val="0435050D"/>
    <w:rsid w:val="04CF68C0"/>
    <w:rsid w:val="05344197"/>
    <w:rsid w:val="05605B41"/>
    <w:rsid w:val="0577217C"/>
    <w:rsid w:val="0595324F"/>
    <w:rsid w:val="07124CA9"/>
    <w:rsid w:val="07364BB3"/>
    <w:rsid w:val="075E47A3"/>
    <w:rsid w:val="07640092"/>
    <w:rsid w:val="07723CC6"/>
    <w:rsid w:val="078017DE"/>
    <w:rsid w:val="07C43756"/>
    <w:rsid w:val="07CF2219"/>
    <w:rsid w:val="07D17244"/>
    <w:rsid w:val="07D37541"/>
    <w:rsid w:val="08F935C9"/>
    <w:rsid w:val="09D352D2"/>
    <w:rsid w:val="0AE92A74"/>
    <w:rsid w:val="0B4D0B62"/>
    <w:rsid w:val="0B8E0C13"/>
    <w:rsid w:val="0C7804E5"/>
    <w:rsid w:val="0C9008E9"/>
    <w:rsid w:val="0CC03223"/>
    <w:rsid w:val="0CDC2251"/>
    <w:rsid w:val="0D196FE7"/>
    <w:rsid w:val="0D475DD6"/>
    <w:rsid w:val="0D7B416C"/>
    <w:rsid w:val="0DC666A6"/>
    <w:rsid w:val="0E6277C1"/>
    <w:rsid w:val="0ED22359"/>
    <w:rsid w:val="0EF9103B"/>
    <w:rsid w:val="0F470D9F"/>
    <w:rsid w:val="0F624BB1"/>
    <w:rsid w:val="0FA90094"/>
    <w:rsid w:val="0FB7785A"/>
    <w:rsid w:val="0FE07894"/>
    <w:rsid w:val="0FE20D0E"/>
    <w:rsid w:val="100A7F0F"/>
    <w:rsid w:val="10580BDC"/>
    <w:rsid w:val="108B038E"/>
    <w:rsid w:val="12E54A8E"/>
    <w:rsid w:val="13492BB7"/>
    <w:rsid w:val="135D53E9"/>
    <w:rsid w:val="1375114A"/>
    <w:rsid w:val="149A5A4F"/>
    <w:rsid w:val="15636126"/>
    <w:rsid w:val="15C60DDA"/>
    <w:rsid w:val="16DE2584"/>
    <w:rsid w:val="17685577"/>
    <w:rsid w:val="18AC4DA2"/>
    <w:rsid w:val="18D70065"/>
    <w:rsid w:val="192E3431"/>
    <w:rsid w:val="1A0E72D4"/>
    <w:rsid w:val="1A2D0750"/>
    <w:rsid w:val="1A4B0B32"/>
    <w:rsid w:val="1A5F3386"/>
    <w:rsid w:val="1B0659E2"/>
    <w:rsid w:val="1B0D20A3"/>
    <w:rsid w:val="1B304628"/>
    <w:rsid w:val="1B672DD8"/>
    <w:rsid w:val="1C1439A1"/>
    <w:rsid w:val="1D0822E8"/>
    <w:rsid w:val="1D2A6186"/>
    <w:rsid w:val="1D3833A9"/>
    <w:rsid w:val="1D4F7EA6"/>
    <w:rsid w:val="1D6450C2"/>
    <w:rsid w:val="1DCD0F0E"/>
    <w:rsid w:val="1E422BE1"/>
    <w:rsid w:val="1E9649E7"/>
    <w:rsid w:val="1ED551C0"/>
    <w:rsid w:val="207118FB"/>
    <w:rsid w:val="21AD77BA"/>
    <w:rsid w:val="21B76346"/>
    <w:rsid w:val="21F33EB5"/>
    <w:rsid w:val="21F500F9"/>
    <w:rsid w:val="22103DB6"/>
    <w:rsid w:val="221A2424"/>
    <w:rsid w:val="22241693"/>
    <w:rsid w:val="23625427"/>
    <w:rsid w:val="2363529C"/>
    <w:rsid w:val="23C5553B"/>
    <w:rsid w:val="23F46D25"/>
    <w:rsid w:val="24001E52"/>
    <w:rsid w:val="258472B8"/>
    <w:rsid w:val="25D30BC0"/>
    <w:rsid w:val="25D51B70"/>
    <w:rsid w:val="26020369"/>
    <w:rsid w:val="26314E8A"/>
    <w:rsid w:val="26C41F5F"/>
    <w:rsid w:val="26D16B53"/>
    <w:rsid w:val="2704537B"/>
    <w:rsid w:val="28357D92"/>
    <w:rsid w:val="288E0243"/>
    <w:rsid w:val="28BB5A31"/>
    <w:rsid w:val="290373F8"/>
    <w:rsid w:val="293E7836"/>
    <w:rsid w:val="29B40E74"/>
    <w:rsid w:val="29D457AB"/>
    <w:rsid w:val="2A2D2BD0"/>
    <w:rsid w:val="2AB3069D"/>
    <w:rsid w:val="2ABB5D9C"/>
    <w:rsid w:val="2ADC03E2"/>
    <w:rsid w:val="2B2C4545"/>
    <w:rsid w:val="2B541552"/>
    <w:rsid w:val="2BB76C46"/>
    <w:rsid w:val="2C804F17"/>
    <w:rsid w:val="2C9D13B6"/>
    <w:rsid w:val="2D2D101E"/>
    <w:rsid w:val="2D6D69D7"/>
    <w:rsid w:val="2D7D6084"/>
    <w:rsid w:val="2E752126"/>
    <w:rsid w:val="2F7736F3"/>
    <w:rsid w:val="2F922799"/>
    <w:rsid w:val="2FB30651"/>
    <w:rsid w:val="32720496"/>
    <w:rsid w:val="32EB5BC2"/>
    <w:rsid w:val="33513642"/>
    <w:rsid w:val="33AA0350"/>
    <w:rsid w:val="33E37752"/>
    <w:rsid w:val="348B7D10"/>
    <w:rsid w:val="34B7500A"/>
    <w:rsid w:val="34B953EE"/>
    <w:rsid w:val="353C0AE6"/>
    <w:rsid w:val="366871B0"/>
    <w:rsid w:val="369C2F9B"/>
    <w:rsid w:val="36D851A6"/>
    <w:rsid w:val="37591D5A"/>
    <w:rsid w:val="376B1FC9"/>
    <w:rsid w:val="37E47953"/>
    <w:rsid w:val="387A04D1"/>
    <w:rsid w:val="388034DA"/>
    <w:rsid w:val="38D13662"/>
    <w:rsid w:val="39431342"/>
    <w:rsid w:val="3A5A0149"/>
    <w:rsid w:val="3A927F03"/>
    <w:rsid w:val="3AD16E8E"/>
    <w:rsid w:val="3AE635B0"/>
    <w:rsid w:val="3B211B1F"/>
    <w:rsid w:val="3B6B63DE"/>
    <w:rsid w:val="3B8170EB"/>
    <w:rsid w:val="3BA0246D"/>
    <w:rsid w:val="3BDD02C5"/>
    <w:rsid w:val="3C0259D7"/>
    <w:rsid w:val="3C502C92"/>
    <w:rsid w:val="3C6044B9"/>
    <w:rsid w:val="3CBA2232"/>
    <w:rsid w:val="3CDA67E4"/>
    <w:rsid w:val="3CE61BAF"/>
    <w:rsid w:val="3D5738EF"/>
    <w:rsid w:val="3DD94AD6"/>
    <w:rsid w:val="3E0F30E3"/>
    <w:rsid w:val="3EE610CB"/>
    <w:rsid w:val="3F1F125F"/>
    <w:rsid w:val="3F4D0D72"/>
    <w:rsid w:val="3F504D3F"/>
    <w:rsid w:val="3F9253C3"/>
    <w:rsid w:val="3F9E258C"/>
    <w:rsid w:val="3FF46985"/>
    <w:rsid w:val="40472403"/>
    <w:rsid w:val="41240AEC"/>
    <w:rsid w:val="4142704D"/>
    <w:rsid w:val="41474FC3"/>
    <w:rsid w:val="418378D6"/>
    <w:rsid w:val="418642F3"/>
    <w:rsid w:val="418A1EA5"/>
    <w:rsid w:val="422959B9"/>
    <w:rsid w:val="427F3212"/>
    <w:rsid w:val="42E6773F"/>
    <w:rsid w:val="43610D5D"/>
    <w:rsid w:val="43A90509"/>
    <w:rsid w:val="44A65492"/>
    <w:rsid w:val="44E97761"/>
    <w:rsid w:val="457228B7"/>
    <w:rsid w:val="45814C4E"/>
    <w:rsid w:val="45D03951"/>
    <w:rsid w:val="45D84373"/>
    <w:rsid w:val="45E224F0"/>
    <w:rsid w:val="465F0D84"/>
    <w:rsid w:val="46DC4EAF"/>
    <w:rsid w:val="487E7E32"/>
    <w:rsid w:val="49FC0B55"/>
    <w:rsid w:val="4A4F67A1"/>
    <w:rsid w:val="4B101876"/>
    <w:rsid w:val="4B96724E"/>
    <w:rsid w:val="4BF67867"/>
    <w:rsid w:val="4CCE3822"/>
    <w:rsid w:val="4D760550"/>
    <w:rsid w:val="4D825893"/>
    <w:rsid w:val="4DB43F22"/>
    <w:rsid w:val="4DBA5381"/>
    <w:rsid w:val="4DCB035D"/>
    <w:rsid w:val="4E460794"/>
    <w:rsid w:val="4EC85950"/>
    <w:rsid w:val="4EE610F7"/>
    <w:rsid w:val="4EE92F95"/>
    <w:rsid w:val="508126FE"/>
    <w:rsid w:val="50A84B61"/>
    <w:rsid w:val="50D2356A"/>
    <w:rsid w:val="50DB668D"/>
    <w:rsid w:val="518A0D4F"/>
    <w:rsid w:val="51E27C47"/>
    <w:rsid w:val="5219153F"/>
    <w:rsid w:val="52B63965"/>
    <w:rsid w:val="531B415F"/>
    <w:rsid w:val="5360193C"/>
    <w:rsid w:val="53AA4B67"/>
    <w:rsid w:val="53F862E5"/>
    <w:rsid w:val="548A223D"/>
    <w:rsid w:val="54C9474E"/>
    <w:rsid w:val="559974A7"/>
    <w:rsid w:val="55B712FF"/>
    <w:rsid w:val="561110E6"/>
    <w:rsid w:val="561B4B43"/>
    <w:rsid w:val="56844B06"/>
    <w:rsid w:val="56BF6D5B"/>
    <w:rsid w:val="56D111FE"/>
    <w:rsid w:val="57941CDC"/>
    <w:rsid w:val="58451C75"/>
    <w:rsid w:val="58511644"/>
    <w:rsid w:val="5871314D"/>
    <w:rsid w:val="58B8211A"/>
    <w:rsid w:val="59053B6D"/>
    <w:rsid w:val="591A7FE0"/>
    <w:rsid w:val="599F3633"/>
    <w:rsid w:val="59C45FAF"/>
    <w:rsid w:val="5A1E4CEC"/>
    <w:rsid w:val="5AA25BAB"/>
    <w:rsid w:val="5B374935"/>
    <w:rsid w:val="5BAE7838"/>
    <w:rsid w:val="5C121D1A"/>
    <w:rsid w:val="5C1B5062"/>
    <w:rsid w:val="5C3916B4"/>
    <w:rsid w:val="5CF2188E"/>
    <w:rsid w:val="5DA8252E"/>
    <w:rsid w:val="5E1E4CC2"/>
    <w:rsid w:val="5E467677"/>
    <w:rsid w:val="5E487FF1"/>
    <w:rsid w:val="5F1216B0"/>
    <w:rsid w:val="5F6B23DF"/>
    <w:rsid w:val="5F8B4FF2"/>
    <w:rsid w:val="5FB104E8"/>
    <w:rsid w:val="5FC943B4"/>
    <w:rsid w:val="600D3BA4"/>
    <w:rsid w:val="61141977"/>
    <w:rsid w:val="614D6D3F"/>
    <w:rsid w:val="617C507F"/>
    <w:rsid w:val="61BC577E"/>
    <w:rsid w:val="62952D57"/>
    <w:rsid w:val="635704AC"/>
    <w:rsid w:val="636C7DAE"/>
    <w:rsid w:val="637E6D5A"/>
    <w:rsid w:val="63B65A02"/>
    <w:rsid w:val="63CD2280"/>
    <w:rsid w:val="641C456F"/>
    <w:rsid w:val="642512C6"/>
    <w:rsid w:val="6432775C"/>
    <w:rsid w:val="649C71F4"/>
    <w:rsid w:val="655610E0"/>
    <w:rsid w:val="65942EF6"/>
    <w:rsid w:val="65A43146"/>
    <w:rsid w:val="66146E24"/>
    <w:rsid w:val="663B68C7"/>
    <w:rsid w:val="668E03EB"/>
    <w:rsid w:val="671D6B1B"/>
    <w:rsid w:val="67391ED1"/>
    <w:rsid w:val="673C277E"/>
    <w:rsid w:val="6741388F"/>
    <w:rsid w:val="676B3F3A"/>
    <w:rsid w:val="679A22F8"/>
    <w:rsid w:val="684525DF"/>
    <w:rsid w:val="69204875"/>
    <w:rsid w:val="69374FAB"/>
    <w:rsid w:val="693A3997"/>
    <w:rsid w:val="694C613E"/>
    <w:rsid w:val="6A48369C"/>
    <w:rsid w:val="6A6B5BDD"/>
    <w:rsid w:val="6A722E3E"/>
    <w:rsid w:val="6A790E3A"/>
    <w:rsid w:val="6AC95741"/>
    <w:rsid w:val="6B047A58"/>
    <w:rsid w:val="6B87414F"/>
    <w:rsid w:val="6BC03808"/>
    <w:rsid w:val="6C787AE3"/>
    <w:rsid w:val="6CC338DA"/>
    <w:rsid w:val="6D192476"/>
    <w:rsid w:val="6D523CD3"/>
    <w:rsid w:val="6DAF0D17"/>
    <w:rsid w:val="6E156DAC"/>
    <w:rsid w:val="6E70053F"/>
    <w:rsid w:val="6EFF4545"/>
    <w:rsid w:val="6F2A24CE"/>
    <w:rsid w:val="6F423244"/>
    <w:rsid w:val="6F7F6679"/>
    <w:rsid w:val="6FDF2A3E"/>
    <w:rsid w:val="70496054"/>
    <w:rsid w:val="7061061C"/>
    <w:rsid w:val="709829C9"/>
    <w:rsid w:val="71AE4710"/>
    <w:rsid w:val="72461E82"/>
    <w:rsid w:val="7248633E"/>
    <w:rsid w:val="734376B1"/>
    <w:rsid w:val="73476A18"/>
    <w:rsid w:val="741F0AAD"/>
    <w:rsid w:val="74911A5D"/>
    <w:rsid w:val="75156745"/>
    <w:rsid w:val="75A07E88"/>
    <w:rsid w:val="75DF073A"/>
    <w:rsid w:val="75FB51D9"/>
    <w:rsid w:val="766C7DB5"/>
    <w:rsid w:val="76815DD3"/>
    <w:rsid w:val="76AA5DBC"/>
    <w:rsid w:val="76F65D4C"/>
    <w:rsid w:val="77002473"/>
    <w:rsid w:val="788778CC"/>
    <w:rsid w:val="78B47863"/>
    <w:rsid w:val="78E70058"/>
    <w:rsid w:val="79244243"/>
    <w:rsid w:val="79D75E84"/>
    <w:rsid w:val="7A5B764E"/>
    <w:rsid w:val="7B11095E"/>
    <w:rsid w:val="7B7B56DA"/>
    <w:rsid w:val="7BA1555F"/>
    <w:rsid w:val="7BD5692B"/>
    <w:rsid w:val="7CC67A25"/>
    <w:rsid w:val="7D1F1644"/>
    <w:rsid w:val="7D6D6B8E"/>
    <w:rsid w:val="7D8D48B7"/>
    <w:rsid w:val="7E037610"/>
    <w:rsid w:val="7E075DB0"/>
    <w:rsid w:val="7E120786"/>
    <w:rsid w:val="7E695D73"/>
    <w:rsid w:val="7EE969D1"/>
    <w:rsid w:val="7F1E5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nhideWhenUsed="0" w:uiPriority="1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Times New Roman" w:hAnsi="Times New Roman" w:eastAsiaTheme="minorHAnsi" w:cstheme="minorBidi"/>
      <w:kern w:val="2"/>
      <w:sz w:val="24"/>
      <w:szCs w:val="22"/>
      <w:lang w:val="en-US" w:eastAsia="en-US" w:bidi="ar-SA"/>
      <w14:ligatures w14:val="standardContextual"/>
    </w:rPr>
  </w:style>
  <w:style w:type="paragraph" w:styleId="2">
    <w:name w:val="heading 1"/>
    <w:basedOn w:val="1"/>
    <w:next w:val="1"/>
    <w:link w:val="29"/>
    <w:qFormat/>
    <w:uiPriority w:val="9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3">
    <w:name w:val="heading 2"/>
    <w:basedOn w:val="1"/>
    <w:link w:val="25"/>
    <w:unhideWhenUsed/>
    <w:qFormat/>
    <w:uiPriority w:val="9"/>
    <w:pPr>
      <w:widowControl w:val="0"/>
      <w:autoSpaceDE w:val="0"/>
      <w:autoSpaceDN w:val="0"/>
      <w:spacing w:after="0" w:line="240" w:lineRule="auto"/>
      <w:ind w:left="292"/>
      <w:outlineLvl w:val="1"/>
    </w:pPr>
    <w:rPr>
      <w:rFonts w:ascii="Arial" w:hAnsi="Arial" w:eastAsia="Arial" w:cs="Arial"/>
      <w:b/>
      <w:bCs/>
      <w:kern w:val="0"/>
      <w:sz w:val="22"/>
      <w:lang w:val="id"/>
      <w14:ligatures w14:val="none"/>
    </w:rPr>
  </w:style>
  <w:style w:type="paragraph" w:styleId="4">
    <w:name w:val="heading 3"/>
    <w:basedOn w:val="1"/>
    <w:next w:val="1"/>
    <w:link w:val="35"/>
    <w:semiHidden/>
    <w:unhideWhenUsed/>
    <w:qFormat/>
    <w:uiPriority w:val="9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203864" w:themeColor="accent1" w:themeShade="80"/>
      <w:szCs w:val="24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160" w:afterAutospacing="0" w:line="256" w:lineRule="auto"/>
      <w:ind w:left="0" w:right="0"/>
    </w:pPr>
    <w:rPr>
      <w:rFonts w:hint="eastAsia" w:ascii="Calibri" w:hAnsi="Calibri" w:cs="Arial"/>
      <w:kern w:val="2"/>
      <w:sz w:val="22"/>
      <w:szCs w:val="22"/>
      <w:lang w:eastAsia="en-US"/>
    </w:rPr>
    <w:tblPr>
      <w:tblCellMar>
        <w:top w:w="0" w:type="dxa"/>
        <w:left w:w="100" w:type="dxa"/>
        <w:bottom w:w="0" w:type="dxa"/>
        <w:right w:w="100" w:type="dxa"/>
      </w:tblCellMar>
    </w:tblPr>
  </w:style>
  <w:style w:type="paragraph" w:styleId="7">
    <w:name w:val="Body Text"/>
    <w:basedOn w:val="1"/>
    <w:link w:val="26"/>
    <w:qFormat/>
    <w:uiPriority w:val="1"/>
    <w:pPr>
      <w:widowControl w:val="0"/>
      <w:autoSpaceDE w:val="0"/>
      <w:autoSpaceDN w:val="0"/>
      <w:spacing w:after="0" w:line="240" w:lineRule="auto"/>
    </w:pPr>
    <w:rPr>
      <w:rFonts w:ascii="Microsoft Sans Serif" w:hAnsi="Microsoft Sans Serif" w:eastAsia="Microsoft Sans Serif" w:cs="Microsoft Sans Serif"/>
      <w:kern w:val="0"/>
      <w:sz w:val="22"/>
      <w:lang w:val="id"/>
      <w14:ligatures w14:val="none"/>
    </w:rPr>
  </w:style>
  <w:style w:type="paragraph" w:styleId="8">
    <w:name w:val="caption"/>
    <w:basedOn w:val="1"/>
    <w:next w:val="1"/>
    <w:unhideWhenUsed/>
    <w:qFormat/>
    <w:uiPriority w:val="35"/>
    <w:pPr>
      <w:spacing w:after="200" w:line="240" w:lineRule="auto"/>
    </w:pPr>
    <w:rPr>
      <w:i/>
      <w:iCs/>
      <w:color w:val="44546A" w:themeColor="text2"/>
      <w:sz w:val="18"/>
      <w:szCs w:val="18"/>
      <w14:textFill>
        <w14:solidFill>
          <w14:schemeClr w14:val="tx2"/>
        </w14:solidFill>
      </w14:textFill>
    </w:rPr>
  </w:style>
  <w:style w:type="character" w:styleId="9">
    <w:name w:val="Emphasis"/>
    <w:basedOn w:val="5"/>
    <w:qFormat/>
    <w:uiPriority w:val="20"/>
    <w:rPr>
      <w:i/>
      <w:iCs/>
    </w:rPr>
  </w:style>
  <w:style w:type="paragraph" w:styleId="10">
    <w:name w:val="footer"/>
    <w:basedOn w:val="1"/>
    <w:link w:val="33"/>
    <w:unhideWhenUsed/>
    <w:qFormat/>
    <w:uiPriority w:val="99"/>
    <w:pPr>
      <w:tabs>
        <w:tab w:val="center" w:pos="4513"/>
        <w:tab w:val="right" w:pos="9026"/>
      </w:tabs>
      <w:spacing w:after="0" w:line="240" w:lineRule="auto"/>
    </w:pPr>
  </w:style>
  <w:style w:type="paragraph" w:styleId="11">
    <w:name w:val="header"/>
    <w:basedOn w:val="1"/>
    <w:link w:val="32"/>
    <w:unhideWhenUsed/>
    <w:qFormat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styleId="12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3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cs="Times New Roman"/>
      <w:kern w:val="0"/>
      <w14:ligatures w14:val="none"/>
    </w:rPr>
  </w:style>
  <w:style w:type="character" w:styleId="14">
    <w:name w:val="Strong"/>
    <w:basedOn w:val="5"/>
    <w:qFormat/>
    <w:uiPriority w:val="22"/>
    <w:rPr>
      <w:b/>
      <w:bCs/>
    </w:rPr>
  </w:style>
  <w:style w:type="table" w:styleId="15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6">
    <w:name w:val="toc 1"/>
    <w:basedOn w:val="1"/>
    <w:next w:val="1"/>
    <w:autoRedefine/>
    <w:unhideWhenUsed/>
    <w:qFormat/>
    <w:uiPriority w:val="39"/>
    <w:pPr>
      <w:spacing w:after="100"/>
    </w:pPr>
    <w:rPr>
      <w:rFonts w:asciiTheme="minorHAnsi" w:hAnsiTheme="minorHAnsi" w:eastAsiaTheme="minorEastAsia"/>
      <w:sz w:val="22"/>
      <w:lang w:val="zh-CN" w:eastAsia="zh-CN"/>
    </w:rPr>
  </w:style>
  <w:style w:type="paragraph" w:styleId="17">
    <w:name w:val="toc 2"/>
    <w:basedOn w:val="1"/>
    <w:qFormat/>
    <w:uiPriority w:val="1"/>
    <w:pPr>
      <w:widowControl w:val="0"/>
      <w:autoSpaceDE w:val="0"/>
      <w:autoSpaceDN w:val="0"/>
      <w:spacing w:before="78" w:after="0" w:line="240" w:lineRule="auto"/>
      <w:ind w:left="680"/>
    </w:pPr>
    <w:rPr>
      <w:rFonts w:ascii="Arial" w:hAnsi="Arial" w:eastAsia="Arial" w:cs="Arial"/>
      <w:b/>
      <w:bCs/>
      <w:kern w:val="0"/>
      <w:sz w:val="22"/>
      <w:lang w:val="id"/>
      <w14:ligatures w14:val="none"/>
    </w:rPr>
  </w:style>
  <w:style w:type="paragraph" w:styleId="18">
    <w:name w:val="toc 3"/>
    <w:basedOn w:val="1"/>
    <w:next w:val="1"/>
    <w:autoRedefine/>
    <w:unhideWhenUsed/>
    <w:qFormat/>
    <w:uiPriority w:val="39"/>
    <w:pPr>
      <w:spacing w:after="100"/>
      <w:ind w:left="440"/>
    </w:pPr>
    <w:rPr>
      <w:rFonts w:asciiTheme="minorHAnsi" w:hAnsiTheme="minorHAnsi" w:eastAsiaTheme="minorEastAsia"/>
      <w:sz w:val="22"/>
      <w:lang w:val="zh-CN" w:eastAsia="zh-CN"/>
    </w:rPr>
  </w:style>
  <w:style w:type="paragraph" w:styleId="19">
    <w:name w:val="toc 4"/>
    <w:basedOn w:val="1"/>
    <w:next w:val="1"/>
    <w:autoRedefine/>
    <w:unhideWhenUsed/>
    <w:qFormat/>
    <w:uiPriority w:val="39"/>
    <w:pPr>
      <w:spacing w:after="100"/>
      <w:ind w:left="660"/>
    </w:pPr>
    <w:rPr>
      <w:rFonts w:asciiTheme="minorHAnsi" w:hAnsiTheme="minorHAnsi" w:eastAsiaTheme="minorEastAsia"/>
      <w:sz w:val="22"/>
      <w:lang w:val="zh-CN" w:eastAsia="zh-CN"/>
    </w:rPr>
  </w:style>
  <w:style w:type="paragraph" w:styleId="20">
    <w:name w:val="toc 5"/>
    <w:basedOn w:val="1"/>
    <w:next w:val="1"/>
    <w:autoRedefine/>
    <w:unhideWhenUsed/>
    <w:qFormat/>
    <w:uiPriority w:val="39"/>
    <w:pPr>
      <w:spacing w:after="100"/>
      <w:ind w:left="960"/>
    </w:pPr>
  </w:style>
  <w:style w:type="paragraph" w:styleId="21">
    <w:name w:val="toc 6"/>
    <w:basedOn w:val="1"/>
    <w:next w:val="1"/>
    <w:autoRedefine/>
    <w:unhideWhenUsed/>
    <w:qFormat/>
    <w:uiPriority w:val="39"/>
    <w:pPr>
      <w:spacing w:after="100"/>
      <w:ind w:left="1100"/>
    </w:pPr>
    <w:rPr>
      <w:rFonts w:asciiTheme="minorHAnsi" w:hAnsiTheme="minorHAnsi" w:eastAsiaTheme="minorEastAsia"/>
      <w:sz w:val="22"/>
      <w:lang w:val="zh-CN" w:eastAsia="zh-CN"/>
    </w:rPr>
  </w:style>
  <w:style w:type="paragraph" w:styleId="22">
    <w:name w:val="toc 7"/>
    <w:basedOn w:val="1"/>
    <w:next w:val="1"/>
    <w:autoRedefine/>
    <w:unhideWhenUsed/>
    <w:qFormat/>
    <w:uiPriority w:val="39"/>
    <w:pPr>
      <w:spacing w:after="100"/>
      <w:ind w:left="1320"/>
    </w:pPr>
    <w:rPr>
      <w:rFonts w:asciiTheme="minorHAnsi" w:hAnsiTheme="minorHAnsi" w:eastAsiaTheme="minorEastAsia"/>
      <w:sz w:val="22"/>
      <w:lang w:val="zh-CN" w:eastAsia="zh-CN"/>
    </w:rPr>
  </w:style>
  <w:style w:type="paragraph" w:styleId="23">
    <w:name w:val="toc 8"/>
    <w:basedOn w:val="1"/>
    <w:next w:val="1"/>
    <w:autoRedefine/>
    <w:unhideWhenUsed/>
    <w:uiPriority w:val="39"/>
    <w:pPr>
      <w:spacing w:after="100"/>
      <w:ind w:left="1540"/>
    </w:pPr>
    <w:rPr>
      <w:rFonts w:asciiTheme="minorHAnsi" w:hAnsiTheme="minorHAnsi" w:eastAsiaTheme="minorEastAsia"/>
      <w:sz w:val="22"/>
      <w:lang w:val="zh-CN" w:eastAsia="zh-CN"/>
    </w:rPr>
  </w:style>
  <w:style w:type="paragraph" w:styleId="24">
    <w:name w:val="toc 9"/>
    <w:basedOn w:val="1"/>
    <w:next w:val="1"/>
    <w:autoRedefine/>
    <w:unhideWhenUsed/>
    <w:qFormat/>
    <w:uiPriority w:val="39"/>
    <w:pPr>
      <w:spacing w:after="100"/>
      <w:ind w:left="1760"/>
    </w:pPr>
    <w:rPr>
      <w:rFonts w:asciiTheme="minorHAnsi" w:hAnsiTheme="minorHAnsi" w:eastAsiaTheme="minorEastAsia"/>
      <w:sz w:val="22"/>
      <w:lang w:val="zh-CN" w:eastAsia="zh-CN"/>
    </w:rPr>
  </w:style>
  <w:style w:type="character" w:customStyle="1" w:styleId="25">
    <w:name w:val="Heading 2 Char"/>
    <w:basedOn w:val="5"/>
    <w:link w:val="3"/>
    <w:uiPriority w:val="9"/>
    <w:rPr>
      <w:rFonts w:ascii="Arial" w:hAnsi="Arial" w:eastAsia="Arial" w:cs="Arial"/>
      <w:b/>
      <w:bCs/>
      <w:kern w:val="0"/>
      <w:sz w:val="22"/>
      <w:lang w:val="id"/>
      <w14:ligatures w14:val="none"/>
    </w:rPr>
  </w:style>
  <w:style w:type="character" w:customStyle="1" w:styleId="26">
    <w:name w:val="Body Text Char"/>
    <w:basedOn w:val="5"/>
    <w:link w:val="7"/>
    <w:qFormat/>
    <w:uiPriority w:val="1"/>
    <w:rPr>
      <w:rFonts w:ascii="Microsoft Sans Serif" w:hAnsi="Microsoft Sans Serif" w:eastAsia="Microsoft Sans Serif" w:cs="Microsoft Sans Serif"/>
      <w:kern w:val="0"/>
      <w:sz w:val="22"/>
      <w:lang w:val="id"/>
      <w14:ligatures w14:val="none"/>
    </w:rPr>
  </w:style>
  <w:style w:type="paragraph" w:styleId="27">
    <w:name w:val="List Paragraph"/>
    <w:basedOn w:val="1"/>
    <w:qFormat/>
    <w:uiPriority w:val="1"/>
    <w:pPr>
      <w:widowControl w:val="0"/>
      <w:autoSpaceDE w:val="0"/>
      <w:autoSpaceDN w:val="0"/>
      <w:spacing w:after="0" w:line="240" w:lineRule="auto"/>
      <w:ind w:left="1040" w:hanging="361"/>
    </w:pPr>
    <w:rPr>
      <w:rFonts w:ascii="Microsoft Sans Serif" w:hAnsi="Microsoft Sans Serif" w:eastAsia="Microsoft Sans Serif" w:cs="Microsoft Sans Serif"/>
      <w:kern w:val="0"/>
      <w:sz w:val="22"/>
      <w:lang w:val="id"/>
      <w14:ligatures w14:val="none"/>
    </w:rPr>
  </w:style>
  <w:style w:type="character" w:styleId="28">
    <w:name w:val="Placeholder Text"/>
    <w:basedOn w:val="5"/>
    <w:semiHidden/>
    <w:qFormat/>
    <w:uiPriority w:val="99"/>
    <w:rPr>
      <w:color w:val="808080"/>
    </w:rPr>
  </w:style>
  <w:style w:type="character" w:customStyle="1" w:styleId="29">
    <w:name w:val="Heading 1 Char"/>
    <w:basedOn w:val="5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customStyle="1" w:styleId="30">
    <w:name w:val="TOC Heading1"/>
    <w:basedOn w:val="2"/>
    <w:next w:val="1"/>
    <w:unhideWhenUsed/>
    <w:qFormat/>
    <w:uiPriority w:val="39"/>
    <w:pPr>
      <w:outlineLvl w:val="9"/>
    </w:pPr>
    <w:rPr>
      <w:kern w:val="0"/>
      <w14:ligatures w14:val="none"/>
    </w:rPr>
  </w:style>
  <w:style w:type="character" w:customStyle="1" w:styleId="31">
    <w:name w:val="Unresolved Mention"/>
    <w:basedOn w:val="5"/>
    <w:semiHidden/>
    <w:unhideWhenUsed/>
    <w:uiPriority w:val="99"/>
    <w:rPr>
      <w:color w:val="605E5C"/>
      <w:shd w:val="clear" w:color="auto" w:fill="E1DFDD"/>
    </w:rPr>
  </w:style>
  <w:style w:type="character" w:customStyle="1" w:styleId="32">
    <w:name w:val="Header Char"/>
    <w:basedOn w:val="5"/>
    <w:link w:val="11"/>
    <w:uiPriority w:val="99"/>
  </w:style>
  <w:style w:type="character" w:customStyle="1" w:styleId="33">
    <w:name w:val="Footer Char"/>
    <w:basedOn w:val="5"/>
    <w:link w:val="10"/>
    <w:uiPriority w:val="99"/>
  </w:style>
  <w:style w:type="paragraph" w:customStyle="1" w:styleId="34">
    <w:name w:val="Table Paragraph"/>
    <w:basedOn w:val="1"/>
    <w:qFormat/>
    <w:uiPriority w:val="1"/>
    <w:pPr>
      <w:widowControl w:val="0"/>
      <w:autoSpaceDE w:val="0"/>
      <w:autoSpaceDN w:val="0"/>
      <w:spacing w:after="0" w:line="240" w:lineRule="auto"/>
      <w:jc w:val="right"/>
    </w:pPr>
    <w:rPr>
      <w:rFonts w:ascii="Microsoft Sans Serif" w:hAnsi="Microsoft Sans Serif" w:eastAsia="Microsoft Sans Serif" w:cs="Microsoft Sans Serif"/>
      <w:kern w:val="0"/>
      <w:sz w:val="22"/>
      <w:lang w:val="id"/>
      <w14:ligatures w14:val="none"/>
    </w:rPr>
  </w:style>
  <w:style w:type="character" w:customStyle="1" w:styleId="35">
    <w:name w:val="Heading 3 Char"/>
    <w:basedOn w:val="5"/>
    <w:link w:val="4"/>
    <w:semiHidden/>
    <w:uiPriority w:val="9"/>
    <w:rPr>
      <w:rFonts w:asciiTheme="majorHAnsi" w:hAnsiTheme="majorHAnsi" w:eastAsiaTheme="majorEastAsia" w:cstheme="majorBidi"/>
      <w:color w:val="203864" w:themeColor="accent1" w:themeShade="80"/>
      <w:szCs w:val="24"/>
    </w:rPr>
  </w:style>
  <w:style w:type="character" w:customStyle="1" w:styleId="36">
    <w:name w:val="person_name"/>
    <w:basedOn w:val="5"/>
    <w:uiPriority w:val="0"/>
  </w:style>
  <w:style w:type="paragraph" w:customStyle="1" w:styleId="37">
    <w:name w:val="Tabel"/>
    <w:basedOn w:val="8"/>
    <w:qFormat/>
    <w:uiPriority w:val="0"/>
    <w:rPr>
      <w:i w:val="0"/>
      <w:color w:val="auto"/>
      <w:sz w:val="24"/>
    </w:rPr>
  </w:style>
  <w:style w:type="table" w:customStyle="1" w:styleId="38">
    <w:name w:val="List Table 6 Colorful1"/>
    <w:basedOn w:val="6"/>
    <w:qFormat/>
    <w:uiPriority w:val="5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4" w:space="0"/>
        <w:bottom w:val="single" w:color="000000" w:themeColor="text1" w:sz="4" w:space="0"/>
      </w:tblBorders>
    </w:tblPr>
    <w:tblStylePr w:type="firstRow">
      <w:rPr>
        <w:b/>
        <w:bCs/>
      </w:rPr>
      <w:tcPr>
        <w:tcBorders>
          <w:bottom w:val="single" w:color="000000" w:themeColor="text1" w:sz="4" w:space="0"/>
        </w:tcBorders>
      </w:tcPr>
    </w:tblStylePr>
    <w:tblStylePr w:type="lastRow">
      <w:rPr>
        <w:b/>
        <w:bCs/>
      </w:rPr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paragraph" w:customStyle="1" w:styleId="39">
    <w:name w:val="Gambar"/>
    <w:basedOn w:val="8"/>
    <w:qFormat/>
    <w:uiPriority w:val="0"/>
    <w:rPr>
      <w:i w:val="0"/>
      <w:color w:val="auto"/>
      <w:sz w:val="24"/>
    </w:rPr>
  </w:style>
  <w:style w:type="character" w:customStyle="1" w:styleId="40">
    <w:name w:val="font11"/>
    <w:qFormat/>
    <w:uiPriority w:val="0"/>
    <w:rPr>
      <w:rFonts w:hint="default" w:ascii="Times New Roman" w:hAnsi="Times New Roman" w:cs="Times New Roman"/>
      <w:color w:val="000000"/>
      <w:u w:val="none"/>
    </w:rPr>
  </w:style>
  <w:style w:type="character" w:customStyle="1" w:styleId="41">
    <w:name w:val="font61"/>
    <w:qFormat/>
    <w:uiPriority w:val="0"/>
    <w:rPr>
      <w:rFonts w:hint="default" w:ascii="Times New Roman" w:hAnsi="Times New Roman" w:cs="Times New Roman"/>
      <w:i/>
      <w:iCs/>
      <w:color w:val="00000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2" Type="http://schemas.openxmlformats.org/officeDocument/2006/relationships/fontTable" Target="fontTable.xml"/><Relationship Id="rId71" Type="http://schemas.openxmlformats.org/officeDocument/2006/relationships/customXml" Target="../customXml/item2.xml"/><Relationship Id="rId70" Type="http://schemas.openxmlformats.org/officeDocument/2006/relationships/numbering" Target="numbering.xml"/><Relationship Id="rId7" Type="http://schemas.openxmlformats.org/officeDocument/2006/relationships/theme" Target="theme/theme1.xml"/><Relationship Id="rId69" Type="http://schemas.openxmlformats.org/officeDocument/2006/relationships/customXml" Target="../customXml/item1.xml"/><Relationship Id="rId68" Type="http://schemas.openxmlformats.org/officeDocument/2006/relationships/image" Target="media/image61.jpeg"/><Relationship Id="rId67" Type="http://schemas.openxmlformats.org/officeDocument/2006/relationships/image" Target="media/image60.jpeg"/><Relationship Id="rId66" Type="http://schemas.openxmlformats.org/officeDocument/2006/relationships/image" Target="media/image59.jpeg"/><Relationship Id="rId65" Type="http://schemas.openxmlformats.org/officeDocument/2006/relationships/image" Target="media/image58.jpeg"/><Relationship Id="rId64" Type="http://schemas.openxmlformats.org/officeDocument/2006/relationships/image" Target="media/image57.jpeg"/><Relationship Id="rId63" Type="http://schemas.openxmlformats.org/officeDocument/2006/relationships/image" Target="media/image56.jpeg"/><Relationship Id="rId62" Type="http://schemas.openxmlformats.org/officeDocument/2006/relationships/image" Target="media/image55.jpeg"/><Relationship Id="rId61" Type="http://schemas.openxmlformats.org/officeDocument/2006/relationships/image" Target="media/image54.jpeg"/><Relationship Id="rId60" Type="http://schemas.openxmlformats.org/officeDocument/2006/relationships/image" Target="media/image53.jpeg"/><Relationship Id="rId6" Type="http://schemas.openxmlformats.org/officeDocument/2006/relationships/footer" Target="footer1.xml"/><Relationship Id="rId59" Type="http://schemas.openxmlformats.org/officeDocument/2006/relationships/image" Target="media/image52.jpeg"/><Relationship Id="rId58" Type="http://schemas.openxmlformats.org/officeDocument/2006/relationships/image" Target="media/image51.jpeg"/><Relationship Id="rId57" Type="http://schemas.openxmlformats.org/officeDocument/2006/relationships/image" Target="media/image50.jpeg"/><Relationship Id="rId56" Type="http://schemas.openxmlformats.org/officeDocument/2006/relationships/image" Target="media/image49.jpeg"/><Relationship Id="rId55" Type="http://schemas.openxmlformats.org/officeDocument/2006/relationships/image" Target="media/image48.jpeg"/><Relationship Id="rId54" Type="http://schemas.openxmlformats.org/officeDocument/2006/relationships/image" Target="media/image47.jpeg"/><Relationship Id="rId53" Type="http://schemas.openxmlformats.org/officeDocument/2006/relationships/image" Target="media/image46.jpeg"/><Relationship Id="rId52" Type="http://schemas.openxmlformats.org/officeDocument/2006/relationships/image" Target="media/image45.jpeg"/><Relationship Id="rId51" Type="http://schemas.openxmlformats.org/officeDocument/2006/relationships/image" Target="media/image44.jpeg"/><Relationship Id="rId50" Type="http://schemas.openxmlformats.org/officeDocument/2006/relationships/image" Target="media/image43.jpeg"/><Relationship Id="rId5" Type="http://schemas.openxmlformats.org/officeDocument/2006/relationships/header" Target="header1.xml"/><Relationship Id="rId49" Type="http://schemas.openxmlformats.org/officeDocument/2006/relationships/image" Target="media/image42.jpeg"/><Relationship Id="rId48" Type="http://schemas.openxmlformats.org/officeDocument/2006/relationships/image" Target="media/image41.jpeg"/><Relationship Id="rId47" Type="http://schemas.openxmlformats.org/officeDocument/2006/relationships/image" Target="media/image40.jpeg"/><Relationship Id="rId46" Type="http://schemas.openxmlformats.org/officeDocument/2006/relationships/image" Target="media/image39.jpeg"/><Relationship Id="rId45" Type="http://schemas.openxmlformats.org/officeDocument/2006/relationships/image" Target="media/image38.jpeg"/><Relationship Id="rId44" Type="http://schemas.openxmlformats.org/officeDocument/2006/relationships/image" Target="media/image37.jpeg"/><Relationship Id="rId43" Type="http://schemas.openxmlformats.org/officeDocument/2006/relationships/image" Target="media/image36.jpeg"/><Relationship Id="rId42" Type="http://schemas.openxmlformats.org/officeDocument/2006/relationships/image" Target="media/image35.jpeg"/><Relationship Id="rId41" Type="http://schemas.openxmlformats.org/officeDocument/2006/relationships/image" Target="media/image34.jpeg"/><Relationship Id="rId40" Type="http://schemas.openxmlformats.org/officeDocument/2006/relationships/image" Target="media/image33.jpeg"/><Relationship Id="rId4" Type="http://schemas.openxmlformats.org/officeDocument/2006/relationships/endnotes" Target="endnotes.xml"/><Relationship Id="rId39" Type="http://schemas.openxmlformats.org/officeDocument/2006/relationships/image" Target="media/image32.jpeg"/><Relationship Id="rId38" Type="http://schemas.openxmlformats.org/officeDocument/2006/relationships/image" Target="media/image31.jpeg"/><Relationship Id="rId37" Type="http://schemas.openxmlformats.org/officeDocument/2006/relationships/image" Target="media/image30.jpeg"/><Relationship Id="rId36" Type="http://schemas.openxmlformats.org/officeDocument/2006/relationships/image" Target="media/image29.jpeg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48B5616-A88F-4F1D-82D8-EBACE170951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74</Pages>
  <Words>23856</Words>
  <Characters>152621</Characters>
  <Lines>1308</Lines>
  <Paragraphs>368</Paragraphs>
  <TotalTime>69</TotalTime>
  <ScaleCrop>false</ScaleCrop>
  <LinksUpToDate>false</LinksUpToDate>
  <CharactersWithSpaces>176890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2024-03-25T02:52:00Z</dcterms:created>
  <dc:creator>Fajar Latif</dc:creator>
  <cp:lastModifiedBy>Hp</cp:lastModifiedBy>
  <cp:lastPrinted>2024-07-14T10:27:00Z</cp:lastPrinted>
  <dcterms:modified xsi:type="dcterms:W3CDTF">2025-02-21T09:03:19Z</dcterms:modified>
  <cp:revision>131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1033-12.2.0.19805</vt:lpwstr>
  </property>
  <property fmtid="{D5CDD505-2E9C-101B-9397-08002B2CF9AE}" pid="3" name="ICV">
    <vt:lpwstr>8D98654DED6D4E6E896A130DEBFBC7A9_12</vt:lpwstr>
  </property>
</Properties>
</file>