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DF9D1" w14:textId="3F91ED23" w:rsidR="006F61A4" w:rsidRPr="006F61A4" w:rsidRDefault="006F61A4" w:rsidP="000C48AF">
      <w:pPr>
        <w:widowControl w:val="0"/>
        <w:autoSpaceDE w:val="0"/>
        <w:autoSpaceDN w:val="0"/>
        <w:spacing w:before="210" w:after="0" w:line="480" w:lineRule="auto"/>
        <w:ind w:left="629" w:right="222"/>
        <w:jc w:val="center"/>
        <w:outlineLvl w:val="0"/>
        <w:rPr>
          <w:rFonts w:ascii="Times New Roman" w:eastAsia="Times New Roman" w:hAnsi="Times New Roman" w:cs="Times New Roman"/>
          <w:b/>
          <w:bCs/>
          <w:kern w:val="0"/>
          <w:sz w:val="28"/>
          <w:szCs w:val="28"/>
          <w:lang w:val="id-ID"/>
          <w14:ligatures w14:val="none"/>
        </w:rPr>
      </w:pPr>
      <w:bookmarkStart w:id="0" w:name="_Toc187294905"/>
      <w:bookmarkStart w:id="1" w:name="_Toc190137088"/>
      <w:bookmarkStart w:id="2" w:name="_Hlk188104305"/>
      <w:r w:rsidRPr="006F61A4">
        <w:rPr>
          <w:rFonts w:ascii="Times New Roman" w:eastAsia="Times New Roman" w:hAnsi="Times New Roman" w:cs="Times New Roman"/>
          <w:b/>
          <w:bCs/>
          <w:spacing w:val="-2"/>
          <w:kern w:val="0"/>
          <w:sz w:val="28"/>
          <w:szCs w:val="28"/>
          <w:lang w:val="id-ID"/>
          <w14:ligatures w14:val="none"/>
        </w:rPr>
        <w:t xml:space="preserve">PERLINDUNGAN </w:t>
      </w:r>
      <w:r w:rsidRPr="006F61A4">
        <w:rPr>
          <w:rFonts w:ascii="Times New Roman" w:eastAsia="Times New Roman" w:hAnsi="Times New Roman" w:cs="Times New Roman"/>
          <w:b/>
          <w:bCs/>
          <w:spacing w:val="-1"/>
          <w:kern w:val="0"/>
          <w:sz w:val="28"/>
          <w:szCs w:val="28"/>
          <w:lang w:val="id-ID"/>
          <w14:ligatures w14:val="none"/>
        </w:rPr>
        <w:t>HUKUM</w:t>
      </w:r>
      <w:r w:rsidR="0092410A">
        <w:rPr>
          <w:rFonts w:ascii="Times New Roman" w:eastAsia="Times New Roman" w:hAnsi="Times New Roman" w:cs="Times New Roman"/>
          <w:b/>
          <w:bCs/>
          <w:spacing w:val="-1"/>
          <w:kern w:val="0"/>
          <w:sz w:val="28"/>
          <w:szCs w:val="28"/>
          <w:lang w:val="id-ID"/>
          <w14:ligatures w14:val="none"/>
        </w:rPr>
        <w:t xml:space="preserve"> </w:t>
      </w:r>
      <w:r w:rsidRPr="00ED5630">
        <w:rPr>
          <w:rFonts w:ascii="Times New Roman" w:eastAsia="Times New Roman" w:hAnsi="Times New Roman" w:cs="Times New Roman"/>
          <w:b/>
          <w:bCs/>
          <w:spacing w:val="-1"/>
          <w:kern w:val="0"/>
          <w:sz w:val="28"/>
          <w:szCs w:val="28"/>
          <w:lang w:val="id-ID"/>
          <w14:ligatures w14:val="none"/>
        </w:rPr>
        <w:t>DALAM PEMBAGIAN WARIS BAGI ANAK DI LUAR NIKAH DI INDONESIA</w:t>
      </w:r>
      <w:bookmarkEnd w:id="0"/>
      <w:bookmarkEnd w:id="1"/>
    </w:p>
    <w:p w14:paraId="6DE9FEC2" w14:textId="405D084A" w:rsidR="006F61A4" w:rsidRPr="000C48AF" w:rsidRDefault="0092410A" w:rsidP="00995EC7">
      <w:pPr>
        <w:widowControl w:val="0"/>
        <w:autoSpaceDE w:val="0"/>
        <w:autoSpaceDN w:val="0"/>
        <w:spacing w:after="0" w:line="480" w:lineRule="auto"/>
        <w:ind w:right="222"/>
        <w:rPr>
          <w:rFonts w:ascii="Times New Roman" w:eastAsia="Times New Roman" w:hAnsi="Times New Roman" w:cs="Times New Roman"/>
          <w:b/>
          <w:kern w:val="0"/>
          <w:sz w:val="24"/>
          <w:szCs w:val="24"/>
          <w:lang w:val="id-ID"/>
          <w14:ligatures w14:val="none"/>
        </w:rPr>
      </w:pPr>
      <w:r w:rsidRPr="006F61A4">
        <w:rPr>
          <w:rFonts w:ascii="Times New Roman" w:eastAsia="Times New Roman" w:hAnsi="Times New Roman" w:cs="Times New Roman"/>
          <w:noProof/>
          <w:kern w:val="0"/>
          <w:sz w:val="24"/>
          <w:szCs w:val="24"/>
          <w14:ligatures w14:val="none"/>
        </w:rPr>
        <w:drawing>
          <wp:anchor distT="0" distB="0" distL="0" distR="0" simplePos="0" relativeHeight="251659264" behindDoc="0" locked="0" layoutInCell="1" allowOverlap="1" wp14:anchorId="6862BD4C" wp14:editId="5344913F">
            <wp:simplePos x="0" y="0"/>
            <wp:positionH relativeFrom="margin">
              <wp:posOffset>1668780</wp:posOffset>
            </wp:positionH>
            <wp:positionV relativeFrom="paragraph">
              <wp:posOffset>323850</wp:posOffset>
            </wp:positionV>
            <wp:extent cx="2057400" cy="2066925"/>
            <wp:effectExtent l="0" t="0" r="0" b="9525"/>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66925"/>
                    </a:xfrm>
                    <a:prstGeom prst="rect">
                      <a:avLst/>
                    </a:prstGeom>
                    <a:noFill/>
                  </pic:spPr>
                </pic:pic>
              </a:graphicData>
            </a:graphic>
            <wp14:sizeRelH relativeFrom="page">
              <wp14:pctWidth>0</wp14:pctWidth>
            </wp14:sizeRelH>
            <wp14:sizeRelV relativeFrom="page">
              <wp14:pctHeight>0</wp14:pctHeight>
            </wp14:sizeRelV>
          </wp:anchor>
        </w:drawing>
      </w:r>
    </w:p>
    <w:p w14:paraId="35C4AE02" w14:textId="77777777" w:rsidR="00B87D68" w:rsidRDefault="00B87D68"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p>
    <w:p w14:paraId="07513003" w14:textId="0A4E71D8" w:rsidR="00995EC7" w:rsidRPr="000C48AF" w:rsidRDefault="00995EC7"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r>
        <w:rPr>
          <w:rFonts w:ascii="Times New Roman" w:eastAsia="Times New Roman" w:hAnsi="Times New Roman" w:cs="Times New Roman"/>
          <w:b/>
          <w:kern w:val="0"/>
          <w:sz w:val="24"/>
          <w:szCs w:val="24"/>
          <w:lang w:val="id-ID"/>
          <w14:ligatures w14:val="none"/>
        </w:rPr>
        <w:t>SKRIPSI</w:t>
      </w:r>
    </w:p>
    <w:p w14:paraId="39818441" w14:textId="77777777" w:rsidR="000C48AF" w:rsidRPr="000C48AF" w:rsidRDefault="00B87D68"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 xml:space="preserve">Diajukan Untuk Memenuhi Tugas dan Melengkapi Syarat Guna Memperoleh Gelar Sarjana Strata </w:t>
      </w:r>
      <w:r w:rsidR="000C48AF" w:rsidRPr="000C48AF">
        <w:rPr>
          <w:rFonts w:ascii="Times New Roman" w:eastAsia="Times New Roman" w:hAnsi="Times New Roman" w:cs="Times New Roman"/>
          <w:b/>
          <w:kern w:val="0"/>
          <w:sz w:val="24"/>
          <w:szCs w:val="24"/>
          <w:lang w:val="id-ID"/>
          <w14:ligatures w14:val="none"/>
        </w:rPr>
        <w:t>1 dalam Ilmu Hukum</w:t>
      </w:r>
    </w:p>
    <w:p w14:paraId="0A9D4F74" w14:textId="77777777" w:rsidR="000C48AF" w:rsidRPr="000C48AF" w:rsidRDefault="000C48AF"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p>
    <w:p w14:paraId="6CC66B93" w14:textId="30551CFB" w:rsidR="000C48AF" w:rsidRPr="000C48AF" w:rsidRDefault="000C48AF"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Oleh :</w:t>
      </w:r>
    </w:p>
    <w:p w14:paraId="1E9674ED" w14:textId="1A03C84F" w:rsidR="000C48AF" w:rsidRPr="000C48AF" w:rsidRDefault="000C48AF"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SALSABILA MAYLANDA PUTRI</w:t>
      </w:r>
    </w:p>
    <w:p w14:paraId="4B0E201D" w14:textId="69F14F91" w:rsidR="000C48AF" w:rsidRDefault="000C48AF"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NPM 5121600113</w:t>
      </w:r>
      <w:r w:rsidR="00B87D68" w:rsidRPr="000C48AF">
        <w:rPr>
          <w:rFonts w:ascii="Times New Roman" w:eastAsia="Times New Roman" w:hAnsi="Times New Roman" w:cs="Times New Roman"/>
          <w:b/>
          <w:kern w:val="0"/>
          <w:sz w:val="24"/>
          <w:szCs w:val="24"/>
          <w:lang w:val="id-ID"/>
          <w14:ligatures w14:val="none"/>
        </w:rPr>
        <w:t xml:space="preserve"> </w:t>
      </w:r>
    </w:p>
    <w:p w14:paraId="6260A2DE" w14:textId="77777777" w:rsidR="000C48AF" w:rsidRPr="000C48AF" w:rsidRDefault="000C48AF" w:rsidP="000C48AF">
      <w:pPr>
        <w:widowControl w:val="0"/>
        <w:autoSpaceDE w:val="0"/>
        <w:autoSpaceDN w:val="0"/>
        <w:spacing w:after="0" w:line="480" w:lineRule="auto"/>
        <w:ind w:left="613" w:right="222"/>
        <w:jc w:val="center"/>
        <w:rPr>
          <w:rFonts w:ascii="Times New Roman" w:eastAsia="Times New Roman" w:hAnsi="Times New Roman" w:cs="Times New Roman"/>
          <w:b/>
          <w:kern w:val="0"/>
          <w:sz w:val="24"/>
          <w:szCs w:val="24"/>
          <w:lang w:val="id-ID"/>
          <w14:ligatures w14:val="none"/>
        </w:rPr>
      </w:pPr>
    </w:p>
    <w:p w14:paraId="27B663A9" w14:textId="2B8970E1" w:rsidR="000C48AF" w:rsidRPr="000C48AF" w:rsidRDefault="006F61A4" w:rsidP="000C48AF">
      <w:pPr>
        <w:widowControl w:val="0"/>
        <w:autoSpaceDE w:val="0"/>
        <w:autoSpaceDN w:val="0"/>
        <w:spacing w:before="1" w:after="0" w:line="480" w:lineRule="auto"/>
        <w:ind w:left="606"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F</w:t>
      </w:r>
      <w:r w:rsidR="000C48AF" w:rsidRPr="000C48AF">
        <w:rPr>
          <w:rFonts w:ascii="Times New Roman" w:eastAsia="Times New Roman" w:hAnsi="Times New Roman" w:cs="Times New Roman"/>
          <w:b/>
          <w:kern w:val="0"/>
          <w:sz w:val="24"/>
          <w:szCs w:val="24"/>
          <w:lang w:val="id-ID"/>
          <w14:ligatures w14:val="none"/>
        </w:rPr>
        <w:t>AKULTAS HUKUM</w:t>
      </w:r>
    </w:p>
    <w:p w14:paraId="1E0A57EF" w14:textId="60DC4CC0" w:rsidR="006F61A4" w:rsidRPr="000C48AF" w:rsidRDefault="006F61A4" w:rsidP="000C48AF">
      <w:pPr>
        <w:widowControl w:val="0"/>
        <w:autoSpaceDE w:val="0"/>
        <w:autoSpaceDN w:val="0"/>
        <w:spacing w:before="1" w:after="0" w:line="480" w:lineRule="auto"/>
        <w:ind w:left="606"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UNIVERSITAS PANCASAKTI TEGAL</w:t>
      </w:r>
    </w:p>
    <w:p w14:paraId="7A0D098C" w14:textId="3A51B660" w:rsidR="00890806" w:rsidRDefault="006F61A4" w:rsidP="00995EC7">
      <w:pPr>
        <w:widowControl w:val="0"/>
        <w:autoSpaceDE w:val="0"/>
        <w:autoSpaceDN w:val="0"/>
        <w:spacing w:before="1" w:after="0" w:line="480" w:lineRule="auto"/>
        <w:ind w:left="606" w:right="222"/>
        <w:jc w:val="center"/>
        <w:rPr>
          <w:rFonts w:ascii="Times New Roman" w:eastAsia="Times New Roman" w:hAnsi="Times New Roman" w:cs="Times New Roman"/>
          <w:b/>
          <w:kern w:val="0"/>
          <w:sz w:val="24"/>
          <w:szCs w:val="24"/>
          <w:lang w:val="id-ID"/>
          <w14:ligatures w14:val="none"/>
        </w:rPr>
      </w:pPr>
      <w:r w:rsidRPr="000C48AF">
        <w:rPr>
          <w:rFonts w:ascii="Times New Roman" w:eastAsia="Times New Roman" w:hAnsi="Times New Roman" w:cs="Times New Roman"/>
          <w:b/>
          <w:kern w:val="0"/>
          <w:sz w:val="24"/>
          <w:szCs w:val="24"/>
          <w:lang w:val="id-ID"/>
          <w14:ligatures w14:val="none"/>
        </w:rPr>
        <w:t>202</w:t>
      </w:r>
      <w:r w:rsidR="00D82B23">
        <w:rPr>
          <w:rFonts w:ascii="Times New Roman" w:eastAsia="Times New Roman" w:hAnsi="Times New Roman" w:cs="Times New Roman"/>
          <w:b/>
          <w:kern w:val="0"/>
          <w:sz w:val="24"/>
          <w:szCs w:val="24"/>
          <w:lang w:val="id-ID"/>
          <w14:ligatures w14:val="none"/>
        </w:rPr>
        <w:t>5</w:t>
      </w:r>
      <w:bookmarkEnd w:id="2"/>
    </w:p>
    <w:p w14:paraId="652A9F48" w14:textId="77777777" w:rsidR="00995EC7" w:rsidRDefault="00995EC7" w:rsidP="00995EC7">
      <w:pPr>
        <w:widowControl w:val="0"/>
        <w:autoSpaceDE w:val="0"/>
        <w:autoSpaceDN w:val="0"/>
        <w:spacing w:before="1" w:after="0" w:line="480" w:lineRule="auto"/>
        <w:ind w:left="606" w:right="222"/>
        <w:jc w:val="center"/>
        <w:rPr>
          <w:rFonts w:ascii="Times New Roman" w:eastAsia="Times New Roman" w:hAnsi="Times New Roman" w:cs="Times New Roman"/>
          <w:b/>
          <w:kern w:val="0"/>
          <w:sz w:val="24"/>
          <w:szCs w:val="24"/>
          <w:lang w:val="id-ID"/>
          <w14:ligatures w14:val="none"/>
        </w:rPr>
      </w:pPr>
    </w:p>
    <w:p w14:paraId="17E9795D" w14:textId="77777777" w:rsidR="00995EC7" w:rsidRDefault="00995EC7" w:rsidP="00995EC7">
      <w:pPr>
        <w:widowControl w:val="0"/>
        <w:autoSpaceDE w:val="0"/>
        <w:autoSpaceDN w:val="0"/>
        <w:spacing w:before="1" w:after="0" w:line="480" w:lineRule="auto"/>
        <w:ind w:left="606" w:right="222"/>
        <w:jc w:val="center"/>
        <w:rPr>
          <w:rFonts w:ascii="Times New Roman" w:eastAsia="Times New Roman" w:hAnsi="Times New Roman" w:cs="Times New Roman"/>
          <w:b/>
          <w:kern w:val="0"/>
          <w:sz w:val="24"/>
          <w:szCs w:val="24"/>
          <w:lang w:val="id-ID"/>
          <w14:ligatures w14:val="none"/>
        </w:rPr>
      </w:pPr>
    </w:p>
    <w:p w14:paraId="7762A8FA" w14:textId="77777777" w:rsidR="00995EC7" w:rsidRPr="00995EC7" w:rsidRDefault="00995EC7" w:rsidP="00995EC7">
      <w:pPr>
        <w:pStyle w:val="Judul1"/>
        <w:jc w:val="center"/>
        <w:rPr>
          <w:rFonts w:ascii="Times New Roman" w:hAnsi="Times New Roman" w:cs="Times New Roman"/>
          <w:b/>
          <w:bCs/>
          <w:color w:val="000000" w:themeColor="text1"/>
          <w:sz w:val="28"/>
          <w:szCs w:val="28"/>
          <w:lang w:val="en-US"/>
        </w:rPr>
      </w:pPr>
      <w:bookmarkStart w:id="3" w:name="_Toc190137089"/>
      <w:r w:rsidRPr="00995EC7">
        <w:rPr>
          <w:rFonts w:ascii="Times New Roman" w:hAnsi="Times New Roman" w:cs="Times New Roman"/>
          <w:b/>
          <w:bCs/>
          <w:color w:val="000000" w:themeColor="text1"/>
          <w:sz w:val="28"/>
          <w:szCs w:val="28"/>
          <w:lang w:val="en-US"/>
        </w:rPr>
        <w:lastRenderedPageBreak/>
        <w:t>PERSETUJUAN PEMBIMBING</w:t>
      </w:r>
      <w:bookmarkEnd w:id="3"/>
    </w:p>
    <w:p w14:paraId="1EF9671F" w14:textId="77777777" w:rsidR="00995EC7" w:rsidRPr="00CE427F" w:rsidRDefault="00995EC7" w:rsidP="00995EC7">
      <w:pPr>
        <w:spacing w:after="0" w:line="360" w:lineRule="auto"/>
        <w:jc w:val="center"/>
        <w:rPr>
          <w:rFonts w:ascii="Times New Roman" w:hAnsi="Times New Roman" w:cs="Times New Roman"/>
          <w:b/>
          <w:color w:val="000000"/>
          <w:sz w:val="24"/>
          <w:szCs w:val="24"/>
          <w:lang w:val="en-US"/>
        </w:rPr>
      </w:pPr>
    </w:p>
    <w:p w14:paraId="2F340D28" w14:textId="7AE981C8" w:rsidR="00705DD9" w:rsidRDefault="00705DD9" w:rsidP="00705DD9">
      <w:pPr>
        <w:widowControl w:val="0"/>
        <w:autoSpaceDE w:val="0"/>
        <w:autoSpaceDN w:val="0"/>
        <w:spacing w:after="0" w:line="360" w:lineRule="auto"/>
        <w:ind w:right="8"/>
        <w:jc w:val="center"/>
        <w:rPr>
          <w:rFonts w:ascii="Times New Roman" w:eastAsia="Palatino Linotype" w:hAnsi="Times New Roman" w:cs="Times New Roman"/>
          <w:b/>
          <w:sz w:val="24"/>
          <w:szCs w:val="24"/>
          <w:lang w:val="cs-CZ"/>
        </w:rPr>
      </w:pPr>
      <w:r>
        <w:rPr>
          <w:noProof/>
        </w:rPr>
        <w:drawing>
          <wp:inline distT="0" distB="0" distL="0" distR="0" wp14:anchorId="5473208A" wp14:editId="64EE122D">
            <wp:extent cx="4705302" cy="6400800"/>
            <wp:effectExtent l="0" t="0" r="635" b="0"/>
            <wp:docPr id="179310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6559" cy="6416114"/>
                    </a:xfrm>
                    <a:prstGeom prst="rect">
                      <a:avLst/>
                    </a:prstGeom>
                    <a:noFill/>
                    <a:ln>
                      <a:noFill/>
                    </a:ln>
                  </pic:spPr>
                </pic:pic>
              </a:graphicData>
            </a:graphic>
          </wp:inline>
        </w:drawing>
      </w:r>
      <w:bookmarkStart w:id="4" w:name="_Toc190137090"/>
    </w:p>
    <w:p w14:paraId="7F35CA5A" w14:textId="77777777" w:rsidR="00705DD9" w:rsidRDefault="00705DD9" w:rsidP="00705DD9">
      <w:pPr>
        <w:widowControl w:val="0"/>
        <w:autoSpaceDE w:val="0"/>
        <w:autoSpaceDN w:val="0"/>
        <w:spacing w:after="0" w:line="360" w:lineRule="auto"/>
        <w:ind w:right="8"/>
        <w:jc w:val="center"/>
        <w:rPr>
          <w:rFonts w:ascii="Times New Roman" w:eastAsia="Palatino Linotype" w:hAnsi="Times New Roman" w:cs="Times New Roman"/>
          <w:b/>
          <w:sz w:val="24"/>
          <w:szCs w:val="24"/>
          <w:lang w:val="cs-CZ"/>
        </w:rPr>
      </w:pPr>
    </w:p>
    <w:p w14:paraId="60822E8B" w14:textId="77777777" w:rsidR="00705DD9" w:rsidRDefault="00705DD9" w:rsidP="00705DD9">
      <w:pPr>
        <w:widowControl w:val="0"/>
        <w:autoSpaceDE w:val="0"/>
        <w:autoSpaceDN w:val="0"/>
        <w:spacing w:after="0" w:line="360" w:lineRule="auto"/>
        <w:ind w:right="8"/>
        <w:jc w:val="center"/>
        <w:rPr>
          <w:rFonts w:ascii="Times New Roman" w:eastAsia="Palatino Linotype" w:hAnsi="Times New Roman" w:cs="Times New Roman"/>
          <w:b/>
          <w:sz w:val="24"/>
          <w:szCs w:val="24"/>
          <w:lang w:val="cs-CZ"/>
        </w:rPr>
      </w:pPr>
    </w:p>
    <w:p w14:paraId="1424DAE4" w14:textId="77777777" w:rsidR="00705DD9" w:rsidRPr="00705DD9" w:rsidRDefault="00705DD9" w:rsidP="00705DD9">
      <w:pPr>
        <w:widowControl w:val="0"/>
        <w:autoSpaceDE w:val="0"/>
        <w:autoSpaceDN w:val="0"/>
        <w:spacing w:after="0" w:line="360" w:lineRule="auto"/>
        <w:ind w:right="8"/>
        <w:jc w:val="center"/>
        <w:rPr>
          <w:rFonts w:ascii="Times New Roman" w:eastAsia="Palatino Linotype" w:hAnsi="Times New Roman" w:cs="Times New Roman"/>
          <w:b/>
          <w:sz w:val="24"/>
          <w:szCs w:val="24"/>
          <w:lang w:val="cs-CZ"/>
        </w:rPr>
      </w:pPr>
    </w:p>
    <w:p w14:paraId="2E2981D5" w14:textId="64C9DD1A" w:rsidR="00995EC7" w:rsidRDefault="00995EC7" w:rsidP="00995EC7">
      <w:pPr>
        <w:pStyle w:val="Judul1"/>
        <w:jc w:val="center"/>
        <w:rPr>
          <w:rFonts w:ascii="Times New Roman" w:eastAsia="Palatino Linotype" w:hAnsi="Times New Roman" w:cs="Times New Roman"/>
          <w:b/>
          <w:bCs/>
          <w:color w:val="000000" w:themeColor="text1"/>
          <w:sz w:val="28"/>
          <w:szCs w:val="28"/>
          <w:lang w:val="cs-CZ"/>
        </w:rPr>
      </w:pPr>
      <w:r w:rsidRPr="00995EC7">
        <w:rPr>
          <w:rFonts w:ascii="Times New Roman" w:eastAsia="Palatino Linotype" w:hAnsi="Times New Roman" w:cs="Times New Roman"/>
          <w:b/>
          <w:bCs/>
          <w:color w:val="000000" w:themeColor="text1"/>
          <w:sz w:val="28"/>
          <w:szCs w:val="28"/>
          <w:lang w:val="cs-CZ"/>
        </w:rPr>
        <w:lastRenderedPageBreak/>
        <w:t>PENGESAHAN</w:t>
      </w:r>
      <w:bookmarkEnd w:id="4"/>
    </w:p>
    <w:p w14:paraId="6D525BDE" w14:textId="77777777" w:rsidR="00995EC7" w:rsidRPr="00995EC7" w:rsidRDefault="00995EC7" w:rsidP="00995EC7">
      <w:pPr>
        <w:rPr>
          <w:lang w:val="cs-CZ"/>
        </w:rPr>
      </w:pPr>
    </w:p>
    <w:p w14:paraId="7FE1C859" w14:textId="77777777" w:rsidR="008A0AFD" w:rsidRDefault="008A0AFD" w:rsidP="008A0AFD">
      <w:pPr>
        <w:rPr>
          <w:lang w:val="cs-CZ"/>
        </w:rPr>
      </w:pPr>
      <w:bookmarkStart w:id="5" w:name="_Toc190137091"/>
      <w:r>
        <w:rPr>
          <w:noProof/>
          <w:lang w:val="cs-CZ"/>
        </w:rPr>
        <w:drawing>
          <wp:inline distT="0" distB="0" distL="0" distR="0" wp14:anchorId="299893A9" wp14:editId="5DFB1CB2">
            <wp:extent cx="4455042" cy="6166884"/>
            <wp:effectExtent l="0" t="0" r="3175" b="5715"/>
            <wp:docPr id="213219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867" name="Picture 213219867"/>
                    <pic:cNvPicPr/>
                  </pic:nvPicPr>
                  <pic:blipFill rotWithShape="1">
                    <a:blip r:embed="rId10" cstate="print">
                      <a:extLst>
                        <a:ext uri="{28A0092B-C50C-407E-A947-70E740481C1C}">
                          <a14:useLocalDpi xmlns:a14="http://schemas.microsoft.com/office/drawing/2010/main" val="0"/>
                        </a:ext>
                      </a:extLst>
                    </a:blip>
                    <a:srcRect l="4009" t="1" r="7588" b="7857"/>
                    <a:stretch/>
                  </pic:blipFill>
                  <pic:spPr bwMode="auto">
                    <a:xfrm>
                      <a:off x="0" y="0"/>
                      <a:ext cx="4455545" cy="6167580"/>
                    </a:xfrm>
                    <a:prstGeom prst="rect">
                      <a:avLst/>
                    </a:prstGeom>
                    <a:ln>
                      <a:noFill/>
                    </a:ln>
                    <a:extLst>
                      <a:ext uri="{53640926-AAD7-44D8-BBD7-CCE9431645EC}">
                        <a14:shadowObscured xmlns:a14="http://schemas.microsoft.com/office/drawing/2010/main"/>
                      </a:ext>
                    </a:extLst>
                  </pic:spPr>
                </pic:pic>
              </a:graphicData>
            </a:graphic>
          </wp:inline>
        </w:drawing>
      </w:r>
    </w:p>
    <w:p w14:paraId="2B9E73F4" w14:textId="77777777" w:rsidR="008A0AFD" w:rsidRDefault="008A0AFD">
      <w:pPr>
        <w:rPr>
          <w:rFonts w:ascii="Times New Roman" w:eastAsia="Palatino Linotype" w:hAnsi="Times New Roman" w:cs="Times New Roman"/>
          <w:b/>
          <w:bCs/>
          <w:color w:val="000000" w:themeColor="text1"/>
          <w:sz w:val="28"/>
          <w:szCs w:val="28"/>
          <w:lang w:val="cs-CZ"/>
        </w:rPr>
      </w:pPr>
      <w:r>
        <w:rPr>
          <w:rFonts w:ascii="Times New Roman" w:eastAsia="Palatino Linotype" w:hAnsi="Times New Roman" w:cs="Times New Roman"/>
          <w:b/>
          <w:bCs/>
          <w:color w:val="000000" w:themeColor="text1"/>
          <w:sz w:val="28"/>
          <w:szCs w:val="28"/>
          <w:lang w:val="cs-CZ"/>
        </w:rPr>
        <w:br w:type="page"/>
      </w:r>
    </w:p>
    <w:p w14:paraId="73F74393" w14:textId="13CFF2B3" w:rsidR="00995EC7" w:rsidRPr="00995EC7" w:rsidRDefault="00995EC7" w:rsidP="00995EC7">
      <w:pPr>
        <w:pStyle w:val="Judul1"/>
        <w:jc w:val="center"/>
        <w:rPr>
          <w:rFonts w:ascii="Times New Roman" w:eastAsia="Palatino Linotype" w:hAnsi="Times New Roman" w:cs="Times New Roman"/>
          <w:b/>
          <w:bCs/>
          <w:color w:val="000000" w:themeColor="text1"/>
          <w:sz w:val="28"/>
          <w:szCs w:val="28"/>
          <w:lang w:val="cs-CZ"/>
        </w:rPr>
      </w:pPr>
      <w:r w:rsidRPr="00995EC7">
        <w:rPr>
          <w:rFonts w:ascii="Times New Roman" w:eastAsia="Palatino Linotype" w:hAnsi="Times New Roman" w:cs="Times New Roman"/>
          <w:b/>
          <w:bCs/>
          <w:color w:val="000000" w:themeColor="text1"/>
          <w:sz w:val="28"/>
          <w:szCs w:val="28"/>
          <w:lang w:val="cs-CZ"/>
        </w:rPr>
        <w:lastRenderedPageBreak/>
        <w:t>PERNYATAAN</w:t>
      </w:r>
      <w:bookmarkEnd w:id="5"/>
    </w:p>
    <w:p w14:paraId="6FE851CA" w14:textId="77777777" w:rsidR="00995EC7" w:rsidRDefault="00995EC7" w:rsidP="00995EC7">
      <w:pPr>
        <w:spacing w:line="360" w:lineRule="auto"/>
        <w:rPr>
          <w:rFonts w:ascii="Times New Roman" w:eastAsia="Palatino Linotype" w:hAnsi="Times New Roman" w:cs="Times New Roman"/>
          <w:b/>
          <w:bCs/>
          <w:sz w:val="28"/>
          <w:szCs w:val="28"/>
          <w:lang w:val="cs-CZ"/>
        </w:rPr>
      </w:pPr>
    </w:p>
    <w:p w14:paraId="64DDD71E" w14:textId="4A777292" w:rsidR="00995EC7" w:rsidRPr="00597771" w:rsidRDefault="004867E8" w:rsidP="00995EC7">
      <w:pPr>
        <w:spacing w:line="360" w:lineRule="auto"/>
        <w:jc w:val="right"/>
        <w:rPr>
          <w:rFonts w:ascii="Times New Roman" w:eastAsia="Palatino Linotype" w:hAnsi="Times New Roman" w:cs="Times New Roman"/>
          <w:b/>
          <w:bCs/>
          <w:sz w:val="24"/>
          <w:szCs w:val="24"/>
          <w:lang w:val="cs-CZ"/>
        </w:rPr>
      </w:pPr>
      <w:r>
        <w:rPr>
          <w:rFonts w:ascii="Times New Roman" w:eastAsia="Palatino Linotype" w:hAnsi="Times New Roman" w:cs="Times New Roman"/>
          <w:b/>
          <w:bCs/>
          <w:noProof/>
          <w:sz w:val="28"/>
          <w:szCs w:val="28"/>
          <w:lang w:val="cs-CZ"/>
        </w:rPr>
        <w:drawing>
          <wp:inline distT="0" distB="0" distL="0" distR="0" wp14:anchorId="637316B7" wp14:editId="4857A18B">
            <wp:extent cx="5039995" cy="6987540"/>
            <wp:effectExtent l="0" t="0" r="8255" b="3810"/>
            <wp:docPr id="91937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7979" name="Picture 919379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987540"/>
                    </a:xfrm>
                    <a:prstGeom prst="rect">
                      <a:avLst/>
                    </a:prstGeom>
                  </pic:spPr>
                </pic:pic>
              </a:graphicData>
            </a:graphic>
          </wp:inline>
        </w:drawing>
      </w:r>
      <w:r w:rsidR="00995EC7">
        <w:rPr>
          <w:rFonts w:ascii="Times New Roman" w:eastAsia="Palatino Linotype" w:hAnsi="Times New Roman" w:cs="Times New Roman"/>
          <w:b/>
          <w:bCs/>
          <w:sz w:val="28"/>
          <w:szCs w:val="28"/>
          <w:lang w:val="cs-CZ"/>
        </w:rPr>
        <w:br w:type="page"/>
      </w:r>
    </w:p>
    <w:p w14:paraId="2D928366" w14:textId="77777777" w:rsidR="00995EC7" w:rsidRDefault="00995EC7" w:rsidP="00995EC7">
      <w:pPr>
        <w:pStyle w:val="Judul1"/>
        <w:jc w:val="center"/>
        <w:rPr>
          <w:rFonts w:ascii="Times New Roman" w:hAnsi="Times New Roman" w:cs="Times New Roman"/>
          <w:b/>
          <w:bCs/>
          <w:color w:val="000000" w:themeColor="text1"/>
          <w:sz w:val="28"/>
          <w:szCs w:val="28"/>
        </w:rPr>
      </w:pPr>
      <w:bookmarkStart w:id="6" w:name="_Toc190137092"/>
      <w:r w:rsidRPr="00995EC7">
        <w:rPr>
          <w:rFonts w:ascii="Times New Roman" w:hAnsi="Times New Roman" w:cs="Times New Roman"/>
          <w:b/>
          <w:bCs/>
          <w:color w:val="000000" w:themeColor="text1"/>
          <w:sz w:val="28"/>
          <w:szCs w:val="28"/>
        </w:rPr>
        <w:lastRenderedPageBreak/>
        <w:t>ABSTRAK</w:t>
      </w:r>
      <w:bookmarkEnd w:id="6"/>
    </w:p>
    <w:p w14:paraId="0AF46E00" w14:textId="77777777" w:rsidR="00995EC7" w:rsidRPr="00995EC7" w:rsidRDefault="00995EC7" w:rsidP="00995EC7"/>
    <w:p w14:paraId="68C7B04D" w14:textId="77777777" w:rsidR="00995EC7" w:rsidRDefault="00995EC7" w:rsidP="00995EC7">
      <w:pPr>
        <w:spacing w:line="360" w:lineRule="auto"/>
        <w:ind w:firstLine="720"/>
        <w:jc w:val="both"/>
        <w:rPr>
          <w:rFonts w:ascii="Times New Roman" w:hAnsi="Times New Roman" w:cs="Times New Roman"/>
          <w:sz w:val="20"/>
          <w:szCs w:val="20"/>
        </w:rPr>
      </w:pPr>
      <w:r w:rsidRPr="00C13469">
        <w:rPr>
          <w:rFonts w:ascii="Times New Roman" w:hAnsi="Times New Roman" w:cs="Times New Roman"/>
          <w:sz w:val="20"/>
          <w:szCs w:val="20"/>
        </w:rPr>
        <w:t>Hak anak</w:t>
      </w:r>
      <w:r>
        <w:rPr>
          <w:rFonts w:ascii="Times New Roman" w:hAnsi="Times New Roman" w:cs="Times New Roman"/>
          <w:sz w:val="20"/>
          <w:szCs w:val="20"/>
        </w:rPr>
        <w:t xml:space="preserve"> dalam mendapat</w:t>
      </w:r>
      <w:r w:rsidRPr="00C13469">
        <w:rPr>
          <w:rFonts w:ascii="Times New Roman" w:hAnsi="Times New Roman" w:cs="Times New Roman"/>
          <w:sz w:val="20"/>
          <w:szCs w:val="20"/>
        </w:rPr>
        <w:t xml:space="preserve"> pengakuan dan perlindungan </w:t>
      </w:r>
      <w:r>
        <w:rPr>
          <w:rFonts w:ascii="Times New Roman" w:hAnsi="Times New Roman" w:cs="Times New Roman"/>
          <w:sz w:val="20"/>
          <w:szCs w:val="20"/>
        </w:rPr>
        <w:t xml:space="preserve">di mata </w:t>
      </w:r>
      <w:r w:rsidRPr="00C13469">
        <w:rPr>
          <w:rFonts w:ascii="Times New Roman" w:hAnsi="Times New Roman" w:cs="Times New Roman"/>
          <w:sz w:val="20"/>
          <w:szCs w:val="20"/>
        </w:rPr>
        <w:t xml:space="preserve">hukum telah mengalami perkembangan pesat seiring dengan putusan Mahkamah Konstitusi Nomor 46/PUU-VIII/2010. </w:t>
      </w:r>
      <w:r w:rsidRPr="009A40BE">
        <w:rPr>
          <w:rFonts w:ascii="Times New Roman" w:hAnsi="Times New Roman" w:cs="Times New Roman"/>
          <w:sz w:val="20"/>
          <w:szCs w:val="20"/>
        </w:rPr>
        <w:t>Amar</w:t>
      </w:r>
      <w:r w:rsidRPr="00C13469">
        <w:rPr>
          <w:rFonts w:ascii="Times New Roman" w:hAnsi="Times New Roman" w:cs="Times New Roman"/>
          <w:sz w:val="20"/>
          <w:szCs w:val="20"/>
        </w:rPr>
        <w:t xml:space="preserve"> ini telah memberikan angin segar </w:t>
      </w:r>
      <w:r>
        <w:rPr>
          <w:rFonts w:ascii="Times New Roman" w:hAnsi="Times New Roman" w:cs="Times New Roman"/>
          <w:sz w:val="20"/>
          <w:szCs w:val="20"/>
        </w:rPr>
        <w:t xml:space="preserve">untuk anak tidak sah </w:t>
      </w:r>
      <w:r w:rsidRPr="00C13469">
        <w:rPr>
          <w:rFonts w:ascii="Times New Roman" w:hAnsi="Times New Roman" w:cs="Times New Roman"/>
          <w:sz w:val="20"/>
          <w:szCs w:val="20"/>
        </w:rPr>
        <w:t>dengan memberikan mereka akses yang lebih adil terhadap hak-hak sipil, termasuk hak waris, hak atas nafkah, dan hak untuk diakui sebagai bagian dari suatu keluarga. Makalah ini akan mengkaji secara mendalam bagaimana putusan tersebut telah memperkuat perlindungan hukum bagi anak dan berkontribusi pada terwujudnya kesetaraan bagi semua anak di bawah hukum.</w:t>
      </w:r>
      <w:r>
        <w:rPr>
          <w:rFonts w:ascii="Times New Roman" w:hAnsi="Times New Roman" w:cs="Times New Roman"/>
          <w:sz w:val="20"/>
          <w:szCs w:val="20"/>
        </w:rPr>
        <w:t xml:space="preserve"> </w:t>
      </w:r>
      <w:r w:rsidRPr="00526180">
        <w:rPr>
          <w:rFonts w:ascii="Times New Roman" w:hAnsi="Times New Roman" w:cs="Times New Roman"/>
          <w:sz w:val="20"/>
          <w:szCs w:val="20"/>
        </w:rPr>
        <w:t xml:space="preserve">Tinjauan pustaka menunjukkan bahwa putusan ini menciptakan perubahan signifikan dalam hukum perdata Indonesia, meskipun menghadapi kendala dalam implementasinya. Masyarakat yang masih memegang teguh norma sosial konservatif sering kali menolak pengakuan hukum terhadap </w:t>
      </w:r>
      <w:r>
        <w:rPr>
          <w:rFonts w:ascii="Times New Roman" w:hAnsi="Times New Roman" w:cs="Times New Roman"/>
          <w:sz w:val="20"/>
          <w:szCs w:val="20"/>
        </w:rPr>
        <w:t>a</w:t>
      </w:r>
      <w:r w:rsidRPr="009A40BE">
        <w:rPr>
          <w:rFonts w:ascii="Times New Roman" w:hAnsi="Times New Roman" w:cs="Times New Roman"/>
          <w:sz w:val="20"/>
          <w:szCs w:val="20"/>
        </w:rPr>
        <w:t>nak tidak sah</w:t>
      </w:r>
      <w:r w:rsidRPr="00526180">
        <w:rPr>
          <w:rFonts w:ascii="Times New Roman" w:hAnsi="Times New Roman" w:cs="Times New Roman"/>
          <w:sz w:val="20"/>
          <w:szCs w:val="20"/>
        </w:rPr>
        <w:t xml:space="preserve">. Selain itu, tantangan teknis, seperti verifikasi hubungan biologis melalui tes DNA yang mahal, serta kurangnya prosedur standar dalam pembuktian, memperumit pelaksanaan keputusan ini. </w:t>
      </w:r>
      <w:r w:rsidRPr="002B0468">
        <w:rPr>
          <w:rFonts w:ascii="Times New Roman" w:hAnsi="Times New Roman" w:cs="Times New Roman"/>
          <w:sz w:val="20"/>
          <w:szCs w:val="20"/>
        </w:rPr>
        <w:t>Penelitian ini mengadopsi pendekatan normatif dengan kajian hukum sebagai landasan utamanya</w:t>
      </w:r>
      <w:r>
        <w:rPr>
          <w:rFonts w:ascii="Times New Roman" w:hAnsi="Times New Roman" w:cs="Times New Roman"/>
          <w:sz w:val="20"/>
          <w:szCs w:val="20"/>
        </w:rPr>
        <w:t xml:space="preserve"> m</w:t>
      </w:r>
      <w:r w:rsidRPr="002B0468">
        <w:rPr>
          <w:rFonts w:ascii="Times New Roman" w:hAnsi="Times New Roman" w:cs="Times New Roman"/>
          <w:sz w:val="20"/>
          <w:szCs w:val="20"/>
        </w:rPr>
        <w:t>engacu pada keputusan Mahkamah Konstitusi serta landasan hukum yang relevan.</w:t>
      </w:r>
      <w:r w:rsidRPr="00526180">
        <w:rPr>
          <w:rFonts w:ascii="Times New Roman" w:hAnsi="Times New Roman" w:cs="Times New Roman"/>
          <w:sz w:val="20"/>
          <w:szCs w:val="20"/>
        </w:rPr>
        <w:t xml:space="preserve"> terkait. Penelitian ini juga mengkaji kendala-kendala implementasi keputusan MK dalam praktiknya, baik di tingkat masyarakat, hukum, maupun administrasi. Pembahasan dalam penelitian ini mencakup analisis terhadap keberhasilan dan tantangan dalam implementasi putusa</w:t>
      </w:r>
      <w:r>
        <w:rPr>
          <w:rFonts w:ascii="Times New Roman" w:hAnsi="Times New Roman" w:cs="Times New Roman"/>
          <w:sz w:val="20"/>
          <w:szCs w:val="20"/>
        </w:rPr>
        <w:t>n</w:t>
      </w:r>
      <w:r w:rsidRPr="00526180">
        <w:rPr>
          <w:rFonts w:ascii="Times New Roman" w:hAnsi="Times New Roman" w:cs="Times New Roman"/>
          <w:sz w:val="20"/>
          <w:szCs w:val="20"/>
        </w:rPr>
        <w:t>.</w:t>
      </w:r>
    </w:p>
    <w:p w14:paraId="4FC3686B" w14:textId="77777777" w:rsidR="00995EC7" w:rsidRDefault="00995EC7" w:rsidP="00995EC7">
      <w:pPr>
        <w:spacing w:line="360" w:lineRule="auto"/>
        <w:ind w:firstLine="720"/>
        <w:jc w:val="both"/>
        <w:rPr>
          <w:rFonts w:ascii="Times New Roman" w:hAnsi="Times New Roman" w:cs="Times New Roman"/>
          <w:b/>
          <w:bCs/>
          <w:sz w:val="20"/>
          <w:szCs w:val="20"/>
        </w:rPr>
      </w:pPr>
      <w:r w:rsidRPr="00526180">
        <w:rPr>
          <w:rFonts w:ascii="Times New Roman" w:hAnsi="Times New Roman" w:cs="Times New Roman"/>
          <w:b/>
          <w:bCs/>
          <w:i/>
          <w:iCs/>
          <w:sz w:val="20"/>
          <w:szCs w:val="20"/>
        </w:rPr>
        <w:t>Kata Kunci: Anak Luar Nikah, Putusan Mahkamah Konstitusi, Hak Waris</w:t>
      </w:r>
    </w:p>
    <w:p w14:paraId="1689A0AC" w14:textId="77777777" w:rsidR="00995EC7" w:rsidRDefault="00995EC7" w:rsidP="00995EC7">
      <w:pPr>
        <w:rPr>
          <w:rFonts w:ascii="Times New Roman" w:eastAsia="Palatino Linotype" w:hAnsi="Times New Roman" w:cs="Times New Roman"/>
          <w:b/>
          <w:bCs/>
          <w:sz w:val="28"/>
          <w:szCs w:val="28"/>
          <w:lang w:val="cs-CZ"/>
        </w:rPr>
      </w:pPr>
      <w:r>
        <w:rPr>
          <w:rFonts w:ascii="Times New Roman" w:eastAsia="Palatino Linotype" w:hAnsi="Times New Roman" w:cs="Times New Roman"/>
          <w:b/>
          <w:bCs/>
          <w:sz w:val="28"/>
          <w:szCs w:val="28"/>
          <w:lang w:val="cs-CZ"/>
        </w:rPr>
        <w:br w:type="page"/>
      </w:r>
    </w:p>
    <w:p w14:paraId="38E5AB1F" w14:textId="77777777" w:rsidR="00995EC7" w:rsidRDefault="00995EC7" w:rsidP="00995EC7">
      <w:pPr>
        <w:pStyle w:val="Judul1"/>
        <w:jc w:val="center"/>
        <w:rPr>
          <w:rFonts w:ascii="Times New Roman" w:hAnsi="Times New Roman" w:cs="Times New Roman"/>
          <w:b/>
          <w:bCs/>
          <w:color w:val="000000" w:themeColor="text1"/>
          <w:sz w:val="28"/>
          <w:szCs w:val="28"/>
        </w:rPr>
      </w:pPr>
      <w:bookmarkStart w:id="7" w:name="_Toc190137093"/>
      <w:r w:rsidRPr="00995EC7">
        <w:rPr>
          <w:rFonts w:ascii="Times New Roman" w:hAnsi="Times New Roman" w:cs="Times New Roman"/>
          <w:b/>
          <w:bCs/>
          <w:color w:val="000000" w:themeColor="text1"/>
          <w:sz w:val="28"/>
          <w:szCs w:val="28"/>
        </w:rPr>
        <w:lastRenderedPageBreak/>
        <w:t>ABSTRACT</w:t>
      </w:r>
      <w:bookmarkEnd w:id="7"/>
    </w:p>
    <w:p w14:paraId="5B66ADD5" w14:textId="77777777" w:rsidR="00995EC7" w:rsidRPr="00995EC7" w:rsidRDefault="00995EC7" w:rsidP="00995EC7"/>
    <w:p w14:paraId="5DE2866C" w14:textId="77777777" w:rsidR="00995EC7" w:rsidRPr="00D015CD" w:rsidRDefault="00995EC7" w:rsidP="00995EC7">
      <w:pPr>
        <w:spacing w:line="360" w:lineRule="auto"/>
        <w:ind w:firstLine="720"/>
        <w:jc w:val="both"/>
        <w:rPr>
          <w:rFonts w:ascii="Times New Roman" w:hAnsi="Times New Roman" w:cs="Times New Roman"/>
          <w:i/>
          <w:iCs/>
          <w:sz w:val="20"/>
          <w:szCs w:val="20"/>
        </w:rPr>
      </w:pPr>
      <w:r w:rsidRPr="00D015CD">
        <w:rPr>
          <w:rFonts w:ascii="Times New Roman" w:hAnsi="Times New Roman" w:cs="Times New Roman"/>
          <w:i/>
          <w:iCs/>
          <w:sz w:val="20"/>
          <w:szCs w:val="20"/>
        </w:rPr>
        <w:t>Children's rights to recognition and protection in the eyes of the law have evolved rapidly following the Constitutional Court's decision No. 46/PUU-VIII/2010. This ruling has provided a breath of fresh air for illegitimate children by giving them fairer access to civil rights, including inheritance rights, the right to maintenance, and the right to be recognized as part of a family. This paper will examine in depth how the ruling has strengthened legal protection for children and contributed to the realization of equality for all children under the law. The literature review shows that the ruling created significant changes in Indonesian civil law, although it faced obstacles in its implementation. Communities that still uphold conservative social norms often resist legal recognition of illegitimate children. In addition, technical challenges, such as the costly verification of biological relationships through DNA testing, as well as the lack of standardized procedures in evidence, complicate the implementation of this decision. This research adopts a normative approach with legal studies as its main foundation referring to the Constitutional Court decision as well as relevant legal grounds. related. It also examines the obstacles to the implementation of the Constitutional Court's decision in practice, both at the community, legal and administrative levels. The discussion in this study includes an analysis of the successes and challenges in implementing the decision.</w:t>
      </w:r>
    </w:p>
    <w:p w14:paraId="564BC5FC" w14:textId="77777777" w:rsidR="00995EC7" w:rsidRPr="00D015CD" w:rsidRDefault="00995EC7" w:rsidP="00995EC7">
      <w:pPr>
        <w:spacing w:line="360" w:lineRule="auto"/>
        <w:ind w:firstLine="720"/>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Keyword: </w:t>
      </w:r>
      <w:r w:rsidRPr="00D015CD">
        <w:rPr>
          <w:rFonts w:ascii="Times New Roman" w:hAnsi="Times New Roman" w:cs="Times New Roman"/>
          <w:b/>
          <w:bCs/>
          <w:i/>
          <w:iCs/>
          <w:sz w:val="20"/>
          <w:szCs w:val="20"/>
        </w:rPr>
        <w:t>Children's Rights</w:t>
      </w:r>
      <w:r>
        <w:rPr>
          <w:rFonts w:ascii="Times New Roman" w:hAnsi="Times New Roman" w:cs="Times New Roman"/>
          <w:b/>
          <w:bCs/>
          <w:i/>
          <w:iCs/>
          <w:sz w:val="20"/>
          <w:szCs w:val="20"/>
        </w:rPr>
        <w:t xml:space="preserve">, </w:t>
      </w:r>
      <w:r w:rsidRPr="00D015CD">
        <w:rPr>
          <w:rFonts w:ascii="Times New Roman" w:hAnsi="Times New Roman" w:cs="Times New Roman"/>
          <w:b/>
          <w:bCs/>
          <w:i/>
          <w:iCs/>
          <w:sz w:val="20"/>
          <w:szCs w:val="20"/>
        </w:rPr>
        <w:t>Legal Protection</w:t>
      </w:r>
      <w:r>
        <w:rPr>
          <w:rFonts w:ascii="Times New Roman" w:hAnsi="Times New Roman" w:cs="Times New Roman"/>
          <w:b/>
          <w:bCs/>
          <w:i/>
          <w:iCs/>
          <w:sz w:val="20"/>
          <w:szCs w:val="20"/>
        </w:rPr>
        <w:t xml:space="preserve">, </w:t>
      </w:r>
      <w:r w:rsidRPr="00D015CD">
        <w:rPr>
          <w:rFonts w:ascii="Times New Roman" w:hAnsi="Times New Roman" w:cs="Times New Roman"/>
          <w:b/>
          <w:bCs/>
          <w:i/>
          <w:iCs/>
          <w:sz w:val="20"/>
          <w:szCs w:val="20"/>
        </w:rPr>
        <w:t>Constitutional Court Ruling</w:t>
      </w:r>
    </w:p>
    <w:p w14:paraId="33F72BD7" w14:textId="77777777" w:rsidR="00995EC7" w:rsidRDefault="00995EC7" w:rsidP="00995EC7">
      <w:pPr>
        <w:rPr>
          <w:rFonts w:ascii="Times New Roman" w:eastAsia="Palatino Linotype" w:hAnsi="Times New Roman" w:cs="Times New Roman"/>
          <w:b/>
          <w:bCs/>
          <w:sz w:val="28"/>
          <w:szCs w:val="28"/>
          <w:lang w:val="cs-CZ"/>
        </w:rPr>
      </w:pPr>
      <w:r>
        <w:rPr>
          <w:rFonts w:ascii="Times New Roman" w:eastAsia="Palatino Linotype" w:hAnsi="Times New Roman" w:cs="Times New Roman"/>
          <w:b/>
          <w:bCs/>
          <w:sz w:val="28"/>
          <w:szCs w:val="28"/>
          <w:lang w:val="cs-CZ"/>
        </w:rPr>
        <w:br w:type="page"/>
      </w:r>
    </w:p>
    <w:p w14:paraId="2C59A209" w14:textId="434DEDB9" w:rsidR="00995EC7" w:rsidRPr="00995EC7" w:rsidRDefault="00995EC7" w:rsidP="00995EC7">
      <w:pPr>
        <w:pStyle w:val="Judul1"/>
        <w:jc w:val="center"/>
        <w:rPr>
          <w:rFonts w:ascii="Times New Roman" w:eastAsia="Palatino Linotype" w:hAnsi="Times New Roman" w:cs="Times New Roman"/>
          <w:b/>
          <w:bCs/>
          <w:color w:val="000000" w:themeColor="text1"/>
          <w:sz w:val="28"/>
          <w:szCs w:val="28"/>
          <w:lang w:val="cs-CZ"/>
        </w:rPr>
      </w:pPr>
      <w:bookmarkStart w:id="8" w:name="_Toc190137094"/>
      <w:r w:rsidRPr="00995EC7">
        <w:rPr>
          <w:rFonts w:ascii="Times New Roman" w:eastAsia="Palatino Linotype" w:hAnsi="Times New Roman" w:cs="Times New Roman"/>
          <w:b/>
          <w:bCs/>
          <w:color w:val="000000" w:themeColor="text1"/>
          <w:sz w:val="28"/>
          <w:szCs w:val="28"/>
          <w:lang w:val="cs-CZ"/>
        </w:rPr>
        <w:lastRenderedPageBreak/>
        <w:t>PERSEMBAHAN</w:t>
      </w:r>
      <w:bookmarkEnd w:id="8"/>
    </w:p>
    <w:p w14:paraId="05A9FF53" w14:textId="77777777" w:rsidR="00995EC7" w:rsidRDefault="00995EC7" w:rsidP="00995EC7">
      <w:pPr>
        <w:rPr>
          <w:rFonts w:ascii="Times New Roman" w:eastAsia="Palatino Linotype" w:hAnsi="Times New Roman" w:cs="Times New Roman"/>
          <w:b/>
          <w:bCs/>
          <w:sz w:val="28"/>
          <w:szCs w:val="28"/>
          <w:lang w:val="cs-CZ"/>
        </w:rPr>
      </w:pPr>
    </w:p>
    <w:p w14:paraId="65B4D4A3" w14:textId="77777777" w:rsidR="00995EC7" w:rsidRDefault="00995EC7" w:rsidP="00995EC7">
      <w:pPr>
        <w:spacing w:line="480" w:lineRule="auto"/>
        <w:ind w:firstLine="720"/>
        <w:jc w:val="both"/>
        <w:rPr>
          <w:rFonts w:ascii="Times New Roman" w:eastAsia="Palatino Linotype" w:hAnsi="Times New Roman" w:cs="Times New Roman"/>
          <w:sz w:val="24"/>
          <w:szCs w:val="24"/>
          <w:lang w:val="cs-CZ"/>
        </w:rPr>
      </w:pPr>
      <w:r>
        <w:rPr>
          <w:rFonts w:ascii="Times New Roman" w:eastAsia="Palatino Linotype" w:hAnsi="Times New Roman" w:cs="Times New Roman"/>
          <w:sz w:val="24"/>
          <w:szCs w:val="24"/>
          <w:lang w:val="cs-CZ"/>
        </w:rPr>
        <w:t>Segala Puji bagi Allah SWT yang telah memberikan saya nikmat yang luar biasa, memberikan kekuatan serta memberi kemudahan dalam menyelesaikan Tugas Akhir saya dengan baik. Segala perjuangan yang sudah saya lalui hingga titik ini saya persembahkan teruntuk orang orang yang selalu menjadi penyemangat dan menjadi alasan saya kuat sehingga bisa menyelesaikan Skripsi ini</w:t>
      </w:r>
    </w:p>
    <w:p w14:paraId="654E67F9" w14:textId="77777777" w:rsidR="00995EC7" w:rsidRDefault="00995EC7" w:rsidP="00995EC7">
      <w:pPr>
        <w:pStyle w:val="DaftarParagraf"/>
        <w:numPr>
          <w:ilvl w:val="0"/>
          <w:numId w:val="28"/>
        </w:numPr>
        <w:spacing w:line="480" w:lineRule="auto"/>
        <w:jc w:val="both"/>
        <w:rPr>
          <w:rFonts w:ascii="Times New Roman" w:eastAsia="Palatino Linotype" w:hAnsi="Times New Roman" w:cs="Times New Roman"/>
          <w:sz w:val="24"/>
          <w:szCs w:val="24"/>
          <w:lang w:val="cs-CZ"/>
        </w:rPr>
      </w:pPr>
      <w:r>
        <w:rPr>
          <w:rFonts w:ascii="Times New Roman" w:eastAsia="Palatino Linotype" w:hAnsi="Times New Roman" w:cs="Times New Roman"/>
          <w:sz w:val="24"/>
          <w:szCs w:val="24"/>
          <w:lang w:val="cs-CZ"/>
        </w:rPr>
        <w:t>S</w:t>
      </w:r>
      <w:r w:rsidRPr="001A0F28">
        <w:rPr>
          <w:rFonts w:ascii="Times New Roman" w:eastAsia="Palatino Linotype" w:hAnsi="Times New Roman" w:cs="Times New Roman"/>
          <w:sz w:val="24"/>
          <w:szCs w:val="24"/>
          <w:lang w:val="cs-CZ"/>
        </w:rPr>
        <w:t>aya</w:t>
      </w:r>
      <w:r>
        <w:rPr>
          <w:rFonts w:ascii="Times New Roman" w:eastAsia="Palatino Linotype" w:hAnsi="Times New Roman" w:cs="Times New Roman"/>
          <w:sz w:val="24"/>
          <w:szCs w:val="24"/>
          <w:lang w:val="cs-CZ"/>
        </w:rPr>
        <w:t xml:space="preserve"> persembahkan skripsi ini kepada orang tua tercinta Papah Karnadi dan Mamah Sunarti yang selalu memberikan ketenangan, kenyamanan, motivasi, doa terbaik, dan menyisihkan finansialnya, sehingga saya bisa menyelesaikan masa studi saya</w:t>
      </w:r>
    </w:p>
    <w:p w14:paraId="0BF7B7D7" w14:textId="77777777" w:rsidR="00995EC7" w:rsidRDefault="00995EC7" w:rsidP="00995EC7">
      <w:pPr>
        <w:pStyle w:val="DaftarParagraf"/>
        <w:numPr>
          <w:ilvl w:val="0"/>
          <w:numId w:val="28"/>
        </w:numPr>
        <w:spacing w:line="480" w:lineRule="auto"/>
        <w:jc w:val="both"/>
        <w:rPr>
          <w:rFonts w:ascii="Times New Roman" w:eastAsia="Palatino Linotype" w:hAnsi="Times New Roman" w:cs="Times New Roman"/>
          <w:sz w:val="24"/>
          <w:szCs w:val="24"/>
          <w:lang w:val="cs-CZ"/>
        </w:rPr>
      </w:pPr>
      <w:r>
        <w:rPr>
          <w:rFonts w:ascii="Times New Roman" w:eastAsia="Palatino Linotype" w:hAnsi="Times New Roman" w:cs="Times New Roman"/>
          <w:sz w:val="24"/>
          <w:szCs w:val="24"/>
          <w:lang w:val="cs-CZ"/>
        </w:rPr>
        <w:t xml:space="preserve">Kepada kakak-kakak saya, mba des, teteh, mba as terimakasih atas dukungannya secara moril maupun materiil, terimakasih atas nasehatnya dalam menjalani kehidupan sebagai mahasiswa </w:t>
      </w:r>
    </w:p>
    <w:p w14:paraId="39547AAA" w14:textId="77777777" w:rsidR="00995EC7" w:rsidRDefault="00995EC7" w:rsidP="00995EC7">
      <w:pPr>
        <w:pStyle w:val="DaftarParagraf"/>
        <w:numPr>
          <w:ilvl w:val="0"/>
          <w:numId w:val="28"/>
        </w:numPr>
        <w:spacing w:line="480" w:lineRule="auto"/>
        <w:jc w:val="both"/>
        <w:rPr>
          <w:rFonts w:ascii="Times New Roman" w:eastAsia="Palatino Linotype" w:hAnsi="Times New Roman" w:cs="Times New Roman"/>
          <w:sz w:val="24"/>
          <w:szCs w:val="24"/>
          <w:lang w:val="cs-CZ"/>
        </w:rPr>
      </w:pPr>
      <w:r>
        <w:rPr>
          <w:rFonts w:ascii="Times New Roman" w:eastAsia="Palatino Linotype" w:hAnsi="Times New Roman" w:cs="Times New Roman"/>
          <w:sz w:val="24"/>
          <w:szCs w:val="24"/>
          <w:lang w:val="cs-CZ"/>
        </w:rPr>
        <w:t>Kepada teman-teman Turu Date (Caca, Else, Jinan, Siti, Abni, Syifa, Lusi, Meyra) yang telah bersama dari semester pertama sampai terakhir, terimakasih sudah membantu dan direpoti oleh penulis</w:t>
      </w:r>
    </w:p>
    <w:p w14:paraId="78F29123" w14:textId="77777777" w:rsidR="00995EC7" w:rsidRDefault="00995EC7" w:rsidP="00995EC7">
      <w:pPr>
        <w:pStyle w:val="DaftarParagraf"/>
        <w:numPr>
          <w:ilvl w:val="0"/>
          <w:numId w:val="28"/>
        </w:numPr>
        <w:spacing w:line="480" w:lineRule="auto"/>
        <w:jc w:val="both"/>
        <w:rPr>
          <w:rFonts w:ascii="Times New Roman" w:eastAsia="Palatino Linotype" w:hAnsi="Times New Roman" w:cs="Times New Roman"/>
          <w:sz w:val="24"/>
          <w:szCs w:val="24"/>
          <w:lang w:val="cs-CZ"/>
        </w:rPr>
      </w:pPr>
      <w:r>
        <w:rPr>
          <w:rFonts w:ascii="Times New Roman" w:eastAsia="Palatino Linotype" w:hAnsi="Times New Roman" w:cs="Times New Roman"/>
          <w:sz w:val="24"/>
          <w:szCs w:val="24"/>
          <w:lang w:val="cs-CZ"/>
        </w:rPr>
        <w:t>Kepada teman-teman saya Upi dan Dede terimakasih sudah menemani, mendukung, dan memberikan semangat kepada penulis</w:t>
      </w:r>
    </w:p>
    <w:p w14:paraId="0CB6F390" w14:textId="77777777" w:rsidR="00995EC7" w:rsidRPr="00B60FB7" w:rsidRDefault="00995EC7" w:rsidP="00995EC7">
      <w:pPr>
        <w:pStyle w:val="DaftarParagraf"/>
        <w:numPr>
          <w:ilvl w:val="0"/>
          <w:numId w:val="28"/>
        </w:numPr>
        <w:spacing w:line="480" w:lineRule="auto"/>
        <w:jc w:val="both"/>
        <w:rPr>
          <w:rFonts w:ascii="Times New Roman" w:eastAsia="Palatino Linotype" w:hAnsi="Times New Roman" w:cs="Times New Roman"/>
          <w:sz w:val="24"/>
          <w:szCs w:val="24"/>
          <w:lang w:val="cs-CZ"/>
        </w:rPr>
      </w:pPr>
      <w:r>
        <w:rPr>
          <w:rFonts w:ascii="Times New Roman" w:eastAsia="Palatino Linotype" w:hAnsi="Times New Roman" w:cs="Times New Roman"/>
          <w:sz w:val="24"/>
          <w:szCs w:val="24"/>
          <w:lang w:val="cs-CZ"/>
        </w:rPr>
        <w:t xml:space="preserve">Terimakasih sebanyak-banyaknya kepada Salsabila Maylanda Putri yang telah kuat sampai detik ini, yang mampu mengendalikan diri dari tekanan luar, dan tidak menyerah menghadapi rintangan yang dilihat oleh orang luar gampang namun menurut penulis susah. Kamu hebat sasa. </w:t>
      </w:r>
    </w:p>
    <w:p w14:paraId="61AA9AED" w14:textId="77777777" w:rsidR="00995EC7" w:rsidRPr="00995EC7" w:rsidRDefault="00995EC7" w:rsidP="00995EC7">
      <w:pPr>
        <w:pStyle w:val="Judul1"/>
        <w:jc w:val="center"/>
        <w:rPr>
          <w:rFonts w:ascii="Times New Roman" w:eastAsia="Palatino Linotype" w:hAnsi="Times New Roman" w:cs="Times New Roman"/>
          <w:b/>
          <w:bCs/>
          <w:color w:val="000000" w:themeColor="text1"/>
          <w:sz w:val="28"/>
          <w:szCs w:val="28"/>
          <w:lang w:val="cs-CZ"/>
        </w:rPr>
      </w:pPr>
      <w:bookmarkStart w:id="9" w:name="_Toc190137095"/>
      <w:r w:rsidRPr="00995EC7">
        <w:rPr>
          <w:rFonts w:ascii="Times New Roman" w:eastAsia="Palatino Linotype" w:hAnsi="Times New Roman" w:cs="Times New Roman"/>
          <w:b/>
          <w:bCs/>
          <w:color w:val="000000" w:themeColor="text1"/>
          <w:sz w:val="28"/>
          <w:szCs w:val="28"/>
          <w:lang w:val="cs-CZ"/>
        </w:rPr>
        <w:lastRenderedPageBreak/>
        <w:t>MOTTO</w:t>
      </w:r>
      <w:bookmarkEnd w:id="9"/>
    </w:p>
    <w:p w14:paraId="6906581A" w14:textId="77777777" w:rsidR="00995EC7" w:rsidRDefault="00995EC7" w:rsidP="00995EC7">
      <w:pPr>
        <w:rPr>
          <w:rFonts w:ascii="Times New Roman" w:eastAsia="Palatino Linotype" w:hAnsi="Times New Roman" w:cs="Times New Roman"/>
          <w:b/>
          <w:bCs/>
          <w:sz w:val="28"/>
          <w:szCs w:val="28"/>
          <w:lang w:val="cs-CZ"/>
        </w:rPr>
      </w:pPr>
    </w:p>
    <w:p w14:paraId="2563819F" w14:textId="577C89BF" w:rsidR="00995EC7" w:rsidRDefault="00995EC7" w:rsidP="00995EC7">
      <w:pPr>
        <w:widowControl w:val="0"/>
        <w:autoSpaceDE w:val="0"/>
        <w:autoSpaceDN w:val="0"/>
        <w:spacing w:before="1" w:after="0" w:line="480" w:lineRule="auto"/>
        <w:ind w:left="606" w:right="222"/>
        <w:jc w:val="center"/>
        <w:rPr>
          <w:rFonts w:ascii="Times New Roman" w:eastAsia="Palatino Linotype" w:hAnsi="Times New Roman" w:cs="Times New Roman"/>
          <w:sz w:val="32"/>
          <w:szCs w:val="32"/>
          <w:lang w:val="cs-CZ"/>
        </w:rPr>
      </w:pPr>
      <w:r w:rsidRPr="00C51409">
        <w:rPr>
          <w:rFonts w:ascii="Times New Roman" w:eastAsia="Palatino Linotype" w:hAnsi="Times New Roman" w:cs="Times New Roman"/>
          <w:sz w:val="32"/>
          <w:szCs w:val="32"/>
          <w:lang w:val="cs-CZ"/>
        </w:rPr>
        <w:t xml:space="preserve">Hidup mengalir sesuai ketetapan Allah, karena sesungguhnya ‘Allah tidak membebani seseorang melainkan sesuai dengan kesanggupannya’ </w:t>
      </w:r>
    </w:p>
    <w:p w14:paraId="78E69E80" w14:textId="7814F80A" w:rsidR="00A62F58" w:rsidRDefault="00995EC7" w:rsidP="00995EC7">
      <w:pPr>
        <w:widowControl w:val="0"/>
        <w:autoSpaceDE w:val="0"/>
        <w:autoSpaceDN w:val="0"/>
        <w:spacing w:before="1" w:after="0" w:line="480" w:lineRule="auto"/>
        <w:ind w:left="606" w:right="222"/>
        <w:jc w:val="center"/>
        <w:rPr>
          <w:rFonts w:ascii="Times New Roman" w:eastAsia="Palatino Linotype" w:hAnsi="Times New Roman" w:cs="Times New Roman"/>
          <w:sz w:val="32"/>
          <w:szCs w:val="32"/>
          <w:lang w:val="cs-CZ"/>
        </w:rPr>
      </w:pPr>
      <w:r w:rsidRPr="00C51409">
        <w:rPr>
          <w:rFonts w:ascii="Times New Roman" w:eastAsia="Palatino Linotype" w:hAnsi="Times New Roman" w:cs="Times New Roman"/>
          <w:sz w:val="32"/>
          <w:szCs w:val="32"/>
          <w:lang w:val="cs-CZ"/>
        </w:rPr>
        <w:t>(Q.S. Al-Baqarah: 286)</w:t>
      </w:r>
    </w:p>
    <w:p w14:paraId="0984AEF3" w14:textId="77777777" w:rsidR="000E1DB8" w:rsidRPr="000E1DB8" w:rsidRDefault="00995EC7" w:rsidP="000E1DB8">
      <w:pPr>
        <w:pStyle w:val="Judul1"/>
        <w:jc w:val="center"/>
        <w:rPr>
          <w:rFonts w:ascii="Times New Roman" w:hAnsi="Times New Roman" w:cs="Times New Roman"/>
          <w:b/>
          <w:bCs/>
          <w:sz w:val="24"/>
          <w:szCs w:val="24"/>
        </w:rPr>
      </w:pPr>
      <w:r>
        <w:rPr>
          <w:rFonts w:eastAsia="Palatino Linotype"/>
          <w:lang w:val="cs-CZ"/>
        </w:rPr>
        <w:br w:type="page"/>
      </w:r>
      <w:bookmarkStart w:id="10" w:name="_Toc190137096"/>
      <w:r w:rsidR="000E1DB8" w:rsidRPr="000E1DB8">
        <w:rPr>
          <w:rFonts w:ascii="Times New Roman" w:hAnsi="Times New Roman" w:cs="Times New Roman"/>
          <w:b/>
          <w:bCs/>
          <w:color w:val="auto"/>
          <w:sz w:val="24"/>
          <w:szCs w:val="24"/>
        </w:rPr>
        <w:lastRenderedPageBreak/>
        <w:t>KATA PENGANTAR</w:t>
      </w:r>
      <w:bookmarkEnd w:id="10"/>
    </w:p>
    <w:p w14:paraId="4238570D" w14:textId="77777777" w:rsidR="000E1DB8" w:rsidRDefault="000E1DB8" w:rsidP="000E1DB8">
      <w:pPr>
        <w:spacing w:line="360" w:lineRule="auto"/>
        <w:ind w:firstLine="720"/>
        <w:jc w:val="both"/>
        <w:rPr>
          <w:rFonts w:ascii="Times New Roman" w:hAnsi="Times New Roman" w:cs="Times New Roman"/>
          <w:sz w:val="24"/>
          <w:szCs w:val="24"/>
        </w:rPr>
      </w:pPr>
      <w:r w:rsidRPr="009E1A42">
        <w:rPr>
          <w:rFonts w:ascii="Times New Roman" w:hAnsi="Times New Roman" w:cs="Times New Roman"/>
          <w:sz w:val="24"/>
          <w:szCs w:val="24"/>
        </w:rPr>
        <w:t xml:space="preserve">Dengan </w:t>
      </w:r>
      <w:r>
        <w:rPr>
          <w:rFonts w:ascii="Times New Roman" w:hAnsi="Times New Roman" w:cs="Times New Roman"/>
          <w:sz w:val="24"/>
          <w:szCs w:val="24"/>
        </w:rPr>
        <w:t xml:space="preserve">mengucapkan syukur kehadirat Allah Swt., </w:t>
      </w:r>
      <w:r w:rsidRPr="009E1A42">
        <w:rPr>
          <w:rFonts w:ascii="Times New Roman" w:hAnsi="Times New Roman" w:cs="Times New Roman"/>
          <w:i/>
          <w:iCs/>
          <w:sz w:val="24"/>
          <w:szCs w:val="24"/>
        </w:rPr>
        <w:t>alhamdulillah</w:t>
      </w:r>
      <w:r>
        <w:rPr>
          <w:rFonts w:ascii="Times New Roman" w:hAnsi="Times New Roman" w:cs="Times New Roman"/>
          <w:sz w:val="24"/>
          <w:szCs w:val="24"/>
        </w:rPr>
        <w:t xml:space="preserve"> penyusunan skripsi ini dapat selesai. Dengan skripsi ini pula penulis dapat menyelesaikan studi di Program Studi Ilmu Hukum Universitas Pancasakti Tegal. Shalawat dan salam penulis sampaikan kepada Rasullulah Saw. yang membawa rahmat sekalian alam.</w:t>
      </w:r>
    </w:p>
    <w:p w14:paraId="06705F19" w14:textId="77777777" w:rsidR="000E1DB8" w:rsidRDefault="000E1DB8" w:rsidP="000E1DB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Penyusunan skripsi ini tidak lepas dari bantuan dan dorongan berbagai pihak yang kepadanya patut diucapkan terima kasih. Ucapan terima kasih penulis sampaikan kepada:</w:t>
      </w:r>
    </w:p>
    <w:p w14:paraId="1FFCFF9A" w14:textId="77777777"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Dr. Taufiqulloh, M.Hum. selaku Rektor Universitas Pancasakti Tegal.</w:t>
      </w:r>
    </w:p>
    <w:p w14:paraId="47E66F4B" w14:textId="77777777"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Dr. Kus Rizkianto, S.H., M.H. selaku Plt. Dekan Fakultas Hukum Universitas Pancasakti Tegal.</w:t>
      </w:r>
    </w:p>
    <w:p w14:paraId="6E485A7F" w14:textId="77777777" w:rsidR="000E1DB8" w:rsidRPr="00FF6136"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Dr. Soesi Idayanti, S.H., M.H. selaku Wakil Dekan 1 Fakultas Hukum Universitas Pancasakti Tegal.</w:t>
      </w:r>
    </w:p>
    <w:p w14:paraId="68C4BA90" w14:textId="77777777" w:rsidR="000E1DB8" w:rsidRPr="00FF6136"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Fajar Dian Aryani, S.H., M.H. selaku Waki Dekan 2 Fakultas Hukum Universitas Pancasakti Tegal.</w:t>
      </w:r>
    </w:p>
    <w:p w14:paraId="5A9F1398" w14:textId="71A29675" w:rsidR="000E1DB8" w:rsidRP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Dr. Moh. Khamim, S.H., M.H. selaku Wakil Dekan 3 Fakultas Hukum Universitas Pancasakti Tegal.</w:t>
      </w:r>
    </w:p>
    <w:p w14:paraId="23BF9BB1" w14:textId="2974EBD8" w:rsidR="000E1DB8" w:rsidRPr="00FF6136"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Dr. Moh. Khamim, S.H., M.H. selaku dosen pembimbing 1 yang telah berkenan memberikan bimbingan dan arahan pada penulis dalam penyusunan skripsi ini.</w:t>
      </w:r>
    </w:p>
    <w:p w14:paraId="08C4973E" w14:textId="5F5D94E1"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Dr. Moh. Taufik, M.M., M.H. selaku dosen pembimbing 2 yang telah berkenan memberikan bimbingan dan arahan pada penulis dalam penyusunan skripsi ini.</w:t>
      </w:r>
    </w:p>
    <w:p w14:paraId="78EAD300" w14:textId="77777777"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Segenap dosen Fakultas Hukum Universitas Pancasakti Tegal yang telah memberikan bekal ilmu pengetahuan pada penulis sehingga bisa menyelesaikan studi Strata 1. Mudah-mudahan mendapatkan balasan dari Allah Swt. sebagai amal shalih.</w:t>
      </w:r>
    </w:p>
    <w:p w14:paraId="63ADB104" w14:textId="77777777"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Segenap pegawai administrasi/karyawan Universitas Pancasakti Tegal khususnya di Fakultas Hukum yang telah memberikan layanan akademik dengan sabar dan ramah.</w:t>
      </w:r>
    </w:p>
    <w:p w14:paraId="196CD6C6" w14:textId="77777777"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Orang tua, serta saudara-saudara penulis yang memberikan dorongan moriil pada penulis dalam menempuh studi.</w:t>
      </w:r>
    </w:p>
    <w:p w14:paraId="7F78281E" w14:textId="77777777" w:rsidR="000E1DB8" w:rsidRDefault="000E1DB8" w:rsidP="000E1DB8">
      <w:pPr>
        <w:pStyle w:val="DaftarParagraf"/>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Kawan-kawan penulis, dan semua pihak yang memberikan motivasi dalam menempuh studi maupun dalam penyusunan skripsi ini yang tidak dapat disebutkan satu-persatu.</w:t>
      </w:r>
    </w:p>
    <w:p w14:paraId="3FA7FDF6" w14:textId="77777777" w:rsidR="000E1DB8" w:rsidRDefault="000E1DB8" w:rsidP="000E1DB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membalas semua amal kebaikan mereka dengan balasan yang lebih dari yang mereka berikan kepada penulis. Akhirnya hanya  kepada Allah Swt. penulis berharap semoga skripsi ini dapat bermanfaat bagi penulis khususnya, dan bagi pembaca umumnya.</w:t>
      </w:r>
    </w:p>
    <w:p w14:paraId="2AC691F9" w14:textId="77777777" w:rsidR="000E1DB8" w:rsidRDefault="000E1DB8" w:rsidP="000E1DB8">
      <w:pPr>
        <w:spacing w:line="360" w:lineRule="auto"/>
        <w:ind w:firstLine="360"/>
        <w:jc w:val="right"/>
        <w:rPr>
          <w:rFonts w:ascii="Times New Roman" w:hAnsi="Times New Roman" w:cs="Times New Roman"/>
          <w:sz w:val="24"/>
          <w:szCs w:val="24"/>
        </w:rPr>
      </w:pPr>
      <w:r>
        <w:rPr>
          <w:rFonts w:ascii="Times New Roman" w:hAnsi="Times New Roman" w:cs="Times New Roman"/>
          <w:sz w:val="24"/>
          <w:szCs w:val="24"/>
        </w:rPr>
        <w:t>Tegal, 30 Januari 2025</w:t>
      </w:r>
    </w:p>
    <w:p w14:paraId="4C6FA577" w14:textId="77777777" w:rsidR="000E1DB8" w:rsidRDefault="000E1DB8" w:rsidP="000E1DB8">
      <w:pPr>
        <w:spacing w:line="360" w:lineRule="auto"/>
        <w:ind w:firstLine="360"/>
        <w:jc w:val="right"/>
        <w:rPr>
          <w:rFonts w:ascii="Times New Roman" w:hAnsi="Times New Roman" w:cs="Times New Roman"/>
          <w:sz w:val="24"/>
          <w:szCs w:val="24"/>
        </w:rPr>
      </w:pPr>
    </w:p>
    <w:p w14:paraId="0EAE63F5" w14:textId="77777777" w:rsidR="000E1DB8" w:rsidRDefault="000E1DB8" w:rsidP="000E1DB8">
      <w:pPr>
        <w:spacing w:line="360" w:lineRule="auto"/>
        <w:ind w:firstLine="360"/>
        <w:jc w:val="right"/>
        <w:rPr>
          <w:rFonts w:ascii="Times New Roman" w:hAnsi="Times New Roman" w:cs="Times New Roman"/>
          <w:sz w:val="24"/>
          <w:szCs w:val="24"/>
        </w:rPr>
      </w:pPr>
    </w:p>
    <w:p w14:paraId="1EDABB80" w14:textId="77777777" w:rsidR="000E1DB8" w:rsidRPr="003245F3" w:rsidRDefault="000E1DB8" w:rsidP="000E1DB8">
      <w:pPr>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Penulis  </w:t>
      </w:r>
    </w:p>
    <w:p w14:paraId="7DB7DE52" w14:textId="4857E043" w:rsidR="00995EC7" w:rsidRPr="000E1DB8" w:rsidRDefault="00995EC7" w:rsidP="000E1DB8">
      <w:pPr>
        <w:pStyle w:val="Judul1"/>
        <w:jc w:val="center"/>
        <w:rPr>
          <w:rFonts w:ascii="Times New Roman" w:eastAsia="Palatino Linotype" w:hAnsi="Times New Roman" w:cs="Times New Roman"/>
          <w:b/>
          <w:bCs/>
          <w:color w:val="000000" w:themeColor="text1"/>
          <w:sz w:val="28"/>
          <w:szCs w:val="28"/>
          <w:lang w:val="cs-CZ"/>
        </w:rPr>
      </w:pPr>
      <w:r w:rsidRPr="00995EC7">
        <w:rPr>
          <w:rFonts w:ascii="Times New Roman" w:eastAsia="Palatino Linotype" w:hAnsi="Times New Roman" w:cs="Times New Roman"/>
          <w:b/>
          <w:bCs/>
          <w:sz w:val="28"/>
          <w:szCs w:val="28"/>
          <w:lang w:val="cs-CZ"/>
        </w:rPr>
        <w:br w:type="page"/>
      </w:r>
    </w:p>
    <w:p w14:paraId="517C01B0" w14:textId="3AADAF30" w:rsidR="00D82B23" w:rsidRPr="00FE67BD" w:rsidRDefault="00D82B23" w:rsidP="00FE67BD">
      <w:pPr>
        <w:pStyle w:val="Judul1"/>
        <w:jc w:val="center"/>
        <w:rPr>
          <w:rFonts w:ascii="Times New Roman" w:eastAsia="Times New Roman" w:hAnsi="Times New Roman" w:cs="Times New Roman"/>
          <w:b/>
          <w:bCs/>
          <w:color w:val="000000" w:themeColor="text1"/>
          <w:sz w:val="24"/>
          <w:szCs w:val="24"/>
          <w:lang w:val="id-ID"/>
        </w:rPr>
      </w:pPr>
      <w:bookmarkStart w:id="11" w:name="_Toc190137097"/>
      <w:r w:rsidRPr="00FE67BD">
        <w:rPr>
          <w:rFonts w:ascii="Times New Roman" w:eastAsia="Times New Roman" w:hAnsi="Times New Roman" w:cs="Times New Roman"/>
          <w:b/>
          <w:bCs/>
          <w:color w:val="000000" w:themeColor="text1"/>
          <w:sz w:val="24"/>
          <w:szCs w:val="24"/>
          <w:lang w:val="id-ID"/>
        </w:rPr>
        <w:lastRenderedPageBreak/>
        <w:t>D</w:t>
      </w:r>
      <w:r w:rsidR="00995EC7">
        <w:rPr>
          <w:rFonts w:ascii="Times New Roman" w:eastAsia="Times New Roman" w:hAnsi="Times New Roman" w:cs="Times New Roman"/>
          <w:b/>
          <w:bCs/>
          <w:color w:val="000000" w:themeColor="text1"/>
          <w:sz w:val="24"/>
          <w:szCs w:val="24"/>
          <w:lang w:val="id-ID"/>
        </w:rPr>
        <w:t>AF</w:t>
      </w:r>
      <w:r w:rsidRPr="00FE67BD">
        <w:rPr>
          <w:rFonts w:ascii="Times New Roman" w:eastAsia="Times New Roman" w:hAnsi="Times New Roman" w:cs="Times New Roman"/>
          <w:b/>
          <w:bCs/>
          <w:color w:val="000000" w:themeColor="text1"/>
          <w:sz w:val="24"/>
          <w:szCs w:val="24"/>
          <w:lang w:val="id-ID"/>
        </w:rPr>
        <w:t>TAR ISI</w:t>
      </w:r>
      <w:bookmarkEnd w:id="11"/>
    </w:p>
    <w:sdt>
      <w:sdtPr>
        <w:rPr>
          <w:rFonts w:ascii="Times New Roman" w:eastAsiaTheme="minorHAnsi" w:hAnsi="Times New Roman" w:cs="Times New Roman"/>
          <w:color w:val="auto"/>
          <w:kern w:val="2"/>
          <w:sz w:val="24"/>
          <w:szCs w:val="24"/>
          <w:lang w:val="en-ID"/>
          <w14:ligatures w14:val="standardContextual"/>
        </w:rPr>
        <w:id w:val="-1142028275"/>
        <w:docPartObj>
          <w:docPartGallery w:val="Table of Contents"/>
          <w:docPartUnique/>
        </w:docPartObj>
      </w:sdtPr>
      <w:sdtEndPr>
        <w:rPr>
          <w:noProof/>
        </w:rPr>
      </w:sdtEndPr>
      <w:sdtContent>
        <w:p w14:paraId="4971519E" w14:textId="1B54E3D5" w:rsidR="00D82B23" w:rsidRPr="00A94C78" w:rsidRDefault="00D82B23" w:rsidP="00A94C78">
          <w:pPr>
            <w:pStyle w:val="JudulTOC"/>
            <w:spacing w:line="480" w:lineRule="auto"/>
            <w:rPr>
              <w:rFonts w:ascii="Times New Roman" w:hAnsi="Times New Roman" w:cs="Times New Roman"/>
              <w:sz w:val="24"/>
              <w:szCs w:val="24"/>
            </w:rPr>
          </w:pPr>
        </w:p>
        <w:p w14:paraId="01F19102" w14:textId="1AB2F41E" w:rsidR="000E1DB8" w:rsidRPr="000E1DB8" w:rsidRDefault="00D82B23"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r w:rsidRPr="000E1DB8">
            <w:rPr>
              <w:rFonts w:ascii="Times New Roman" w:hAnsi="Times New Roman" w:cs="Times New Roman"/>
              <w:sz w:val="24"/>
              <w:szCs w:val="24"/>
            </w:rPr>
            <w:fldChar w:fldCharType="begin"/>
          </w:r>
          <w:r w:rsidRPr="000E1DB8">
            <w:rPr>
              <w:rFonts w:ascii="Times New Roman" w:hAnsi="Times New Roman" w:cs="Times New Roman"/>
              <w:sz w:val="24"/>
              <w:szCs w:val="24"/>
            </w:rPr>
            <w:instrText xml:space="preserve"> TOC \o "1-3" \h \z \u </w:instrText>
          </w:r>
          <w:r w:rsidRPr="000E1DB8">
            <w:rPr>
              <w:rFonts w:ascii="Times New Roman" w:hAnsi="Times New Roman" w:cs="Times New Roman"/>
              <w:sz w:val="24"/>
              <w:szCs w:val="24"/>
            </w:rPr>
            <w:fldChar w:fldCharType="separate"/>
          </w:r>
          <w:hyperlink w:anchor="_Toc190137088" w:history="1">
            <w:r w:rsidR="000E1DB8" w:rsidRPr="000E1DB8">
              <w:rPr>
                <w:rStyle w:val="Hyperlink"/>
                <w:rFonts w:ascii="Times New Roman" w:eastAsia="Times New Roman" w:hAnsi="Times New Roman" w:cs="Times New Roman"/>
                <w:b/>
                <w:bCs/>
                <w:noProof/>
                <w:spacing w:val="-2"/>
                <w:kern w:val="0"/>
                <w:sz w:val="24"/>
                <w:szCs w:val="24"/>
                <w:lang w:val="id-ID"/>
                <w14:ligatures w14:val="none"/>
              </w:rPr>
              <w:t>JUDUL</w:t>
            </w:r>
            <w:r w:rsidR="000E1DB8" w:rsidRPr="000E1DB8">
              <w:rPr>
                <w:rFonts w:ascii="Times New Roman" w:hAnsi="Times New Roman" w:cs="Times New Roman"/>
                <w:b/>
                <w:bCs/>
                <w:noProof/>
                <w:webHidden/>
                <w:sz w:val="24"/>
                <w:szCs w:val="24"/>
              </w:rPr>
              <w:tab/>
            </w:r>
            <w:r w:rsidR="000E1DB8" w:rsidRPr="000E1DB8">
              <w:rPr>
                <w:rFonts w:ascii="Times New Roman" w:hAnsi="Times New Roman" w:cs="Times New Roman"/>
                <w:b/>
                <w:bCs/>
                <w:noProof/>
                <w:webHidden/>
                <w:sz w:val="24"/>
                <w:szCs w:val="24"/>
              </w:rPr>
              <w:fldChar w:fldCharType="begin"/>
            </w:r>
            <w:r w:rsidR="000E1DB8" w:rsidRPr="000E1DB8">
              <w:rPr>
                <w:rFonts w:ascii="Times New Roman" w:hAnsi="Times New Roman" w:cs="Times New Roman"/>
                <w:b/>
                <w:bCs/>
                <w:noProof/>
                <w:webHidden/>
                <w:sz w:val="24"/>
                <w:szCs w:val="24"/>
              </w:rPr>
              <w:instrText xml:space="preserve"> PAGEREF _Toc190137088 \h </w:instrText>
            </w:r>
            <w:r w:rsidR="000E1DB8" w:rsidRPr="000E1DB8">
              <w:rPr>
                <w:rFonts w:ascii="Times New Roman" w:hAnsi="Times New Roman" w:cs="Times New Roman"/>
                <w:b/>
                <w:bCs/>
                <w:noProof/>
                <w:webHidden/>
                <w:sz w:val="24"/>
                <w:szCs w:val="24"/>
              </w:rPr>
            </w:r>
            <w:r w:rsidR="000E1DB8"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i</w:t>
            </w:r>
            <w:r w:rsidR="000E1DB8" w:rsidRPr="000E1DB8">
              <w:rPr>
                <w:rFonts w:ascii="Times New Roman" w:hAnsi="Times New Roman" w:cs="Times New Roman"/>
                <w:b/>
                <w:bCs/>
                <w:noProof/>
                <w:webHidden/>
                <w:sz w:val="24"/>
                <w:szCs w:val="24"/>
              </w:rPr>
              <w:fldChar w:fldCharType="end"/>
            </w:r>
          </w:hyperlink>
        </w:p>
        <w:p w14:paraId="2B54A5F0" w14:textId="30B3DB76"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89" w:history="1">
            <w:r w:rsidRPr="000E1DB8">
              <w:rPr>
                <w:rStyle w:val="Hyperlink"/>
                <w:rFonts w:ascii="Times New Roman" w:hAnsi="Times New Roman" w:cs="Times New Roman"/>
                <w:b/>
                <w:bCs/>
                <w:noProof/>
                <w:sz w:val="24"/>
                <w:szCs w:val="24"/>
                <w:lang w:val="en-US"/>
              </w:rPr>
              <w:t>PERSETUJUAN PEMBIMBING</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_Toc190137089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ii</w:t>
            </w:r>
            <w:r w:rsidRPr="000E1DB8">
              <w:rPr>
                <w:rFonts w:ascii="Times New Roman" w:hAnsi="Times New Roman" w:cs="Times New Roman"/>
                <w:b/>
                <w:bCs/>
                <w:noProof/>
                <w:webHidden/>
                <w:sz w:val="24"/>
                <w:szCs w:val="24"/>
              </w:rPr>
              <w:fldChar w:fldCharType="end"/>
            </w:r>
          </w:hyperlink>
        </w:p>
        <w:p w14:paraId="696EA21B" w14:textId="66E83CD9"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0" w:history="1">
            <w:r w:rsidRPr="000E1DB8">
              <w:rPr>
                <w:rStyle w:val="Hyperlink"/>
                <w:rFonts w:ascii="Times New Roman" w:eastAsia="Palatino Linotype" w:hAnsi="Times New Roman" w:cs="Times New Roman"/>
                <w:b/>
                <w:bCs/>
                <w:noProof/>
                <w:sz w:val="24"/>
                <w:szCs w:val="24"/>
                <w:lang w:val="cs-CZ"/>
              </w:rPr>
              <w:t>PENGESAHAN</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_Toc190137090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iii</w:t>
            </w:r>
            <w:r w:rsidRPr="000E1DB8">
              <w:rPr>
                <w:rFonts w:ascii="Times New Roman" w:hAnsi="Times New Roman" w:cs="Times New Roman"/>
                <w:b/>
                <w:bCs/>
                <w:noProof/>
                <w:webHidden/>
                <w:sz w:val="24"/>
                <w:szCs w:val="24"/>
              </w:rPr>
              <w:fldChar w:fldCharType="end"/>
            </w:r>
          </w:hyperlink>
        </w:p>
        <w:p w14:paraId="544DE64F" w14:textId="3EDC3041"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1" w:history="1">
            <w:r w:rsidRPr="000E1DB8">
              <w:rPr>
                <w:rStyle w:val="Hyperlink"/>
                <w:rFonts w:ascii="Times New Roman" w:eastAsia="Palatino Linotype" w:hAnsi="Times New Roman" w:cs="Times New Roman"/>
                <w:b/>
                <w:bCs/>
                <w:noProof/>
                <w:sz w:val="24"/>
                <w:szCs w:val="24"/>
                <w:lang w:val="cs-CZ"/>
              </w:rPr>
              <w:t>PERNYATAAN</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_Toc190137091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iii</w:t>
            </w:r>
            <w:r w:rsidRPr="000E1DB8">
              <w:rPr>
                <w:rFonts w:ascii="Times New Roman" w:hAnsi="Times New Roman" w:cs="Times New Roman"/>
                <w:b/>
                <w:bCs/>
                <w:noProof/>
                <w:webHidden/>
                <w:sz w:val="24"/>
                <w:szCs w:val="24"/>
              </w:rPr>
              <w:fldChar w:fldCharType="end"/>
            </w:r>
          </w:hyperlink>
        </w:p>
        <w:p w14:paraId="4B89523E" w14:textId="0822B267"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2" w:history="1">
            <w:r w:rsidRPr="000E1DB8">
              <w:rPr>
                <w:rStyle w:val="Hyperlink"/>
                <w:rFonts w:ascii="Times New Roman" w:hAnsi="Times New Roman" w:cs="Times New Roman"/>
                <w:b/>
                <w:bCs/>
                <w:noProof/>
                <w:sz w:val="24"/>
                <w:szCs w:val="24"/>
              </w:rPr>
              <w:t>ABSTRAK</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_Toc190137092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v</w:t>
            </w:r>
            <w:r w:rsidRPr="000E1DB8">
              <w:rPr>
                <w:rFonts w:ascii="Times New Roman" w:hAnsi="Times New Roman" w:cs="Times New Roman"/>
                <w:b/>
                <w:bCs/>
                <w:noProof/>
                <w:webHidden/>
                <w:sz w:val="24"/>
                <w:szCs w:val="24"/>
              </w:rPr>
              <w:fldChar w:fldCharType="end"/>
            </w:r>
          </w:hyperlink>
        </w:p>
        <w:p w14:paraId="6E2503CA" w14:textId="6E3E1454"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3" w:history="1">
            <w:r w:rsidRPr="000E1DB8">
              <w:rPr>
                <w:rStyle w:val="Hyperlink"/>
                <w:rFonts w:ascii="Times New Roman" w:hAnsi="Times New Roman" w:cs="Times New Roman"/>
                <w:b/>
                <w:bCs/>
                <w:noProof/>
                <w:sz w:val="24"/>
                <w:szCs w:val="24"/>
              </w:rPr>
              <w:t>ABSTRACT</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_Toc190137093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vi</w:t>
            </w:r>
            <w:r w:rsidRPr="000E1DB8">
              <w:rPr>
                <w:rFonts w:ascii="Times New Roman" w:hAnsi="Times New Roman" w:cs="Times New Roman"/>
                <w:b/>
                <w:bCs/>
                <w:noProof/>
                <w:webHidden/>
                <w:sz w:val="24"/>
                <w:szCs w:val="24"/>
              </w:rPr>
              <w:fldChar w:fldCharType="end"/>
            </w:r>
          </w:hyperlink>
        </w:p>
        <w:p w14:paraId="1D0F5279" w14:textId="0E31227E"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4" w:history="1">
            <w:r w:rsidRPr="000E1DB8">
              <w:rPr>
                <w:rStyle w:val="Hyperlink"/>
                <w:rFonts w:ascii="Times New Roman" w:eastAsia="Palatino Linotype" w:hAnsi="Times New Roman" w:cs="Times New Roman"/>
                <w:b/>
                <w:bCs/>
                <w:noProof/>
                <w:sz w:val="24"/>
                <w:szCs w:val="24"/>
                <w:lang w:val="cs-CZ"/>
              </w:rPr>
              <w:t>PERSEMBAHAN</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_Toc190137094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vii</w:t>
            </w:r>
            <w:r w:rsidRPr="000E1DB8">
              <w:rPr>
                <w:rFonts w:ascii="Times New Roman" w:hAnsi="Times New Roman" w:cs="Times New Roman"/>
                <w:b/>
                <w:bCs/>
                <w:noProof/>
                <w:webHidden/>
                <w:sz w:val="24"/>
                <w:szCs w:val="24"/>
              </w:rPr>
              <w:fldChar w:fldCharType="end"/>
            </w:r>
          </w:hyperlink>
        </w:p>
        <w:p w14:paraId="6FDBA99F" w14:textId="6EA8D86D"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5" w:history="1">
            <w:r w:rsidRPr="000E1DB8">
              <w:rPr>
                <w:rStyle w:val="Hyperlink"/>
                <w:rFonts w:ascii="Times New Roman" w:eastAsia="Palatino Linotype" w:hAnsi="Times New Roman" w:cs="Times New Roman"/>
                <w:b/>
                <w:bCs/>
                <w:noProof/>
                <w:sz w:val="24"/>
                <w:szCs w:val="24"/>
                <w:lang w:val="cs-CZ"/>
              </w:rPr>
              <w:t>MOTTO</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_Toc190137095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viii</w:t>
            </w:r>
            <w:r w:rsidRPr="000E1DB8">
              <w:rPr>
                <w:rFonts w:ascii="Times New Roman" w:hAnsi="Times New Roman" w:cs="Times New Roman"/>
                <w:b/>
                <w:bCs/>
                <w:noProof/>
                <w:webHidden/>
                <w:sz w:val="24"/>
                <w:szCs w:val="24"/>
              </w:rPr>
              <w:fldChar w:fldCharType="end"/>
            </w:r>
          </w:hyperlink>
        </w:p>
        <w:p w14:paraId="59072568" w14:textId="01FC5D54"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6" w:history="1">
            <w:r w:rsidRPr="000E1DB8">
              <w:rPr>
                <w:rStyle w:val="Hyperlink"/>
                <w:rFonts w:ascii="Times New Roman" w:hAnsi="Times New Roman" w:cs="Times New Roman"/>
                <w:b/>
                <w:bCs/>
                <w:noProof/>
                <w:sz w:val="24"/>
                <w:szCs w:val="24"/>
              </w:rPr>
              <w:t>KATA PENGANTAR</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_Toc190137096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ix</w:t>
            </w:r>
            <w:r w:rsidRPr="000E1DB8">
              <w:rPr>
                <w:rFonts w:ascii="Times New Roman" w:hAnsi="Times New Roman" w:cs="Times New Roman"/>
                <w:b/>
                <w:bCs/>
                <w:noProof/>
                <w:webHidden/>
                <w:sz w:val="24"/>
                <w:szCs w:val="24"/>
              </w:rPr>
              <w:fldChar w:fldCharType="end"/>
            </w:r>
          </w:hyperlink>
        </w:p>
        <w:p w14:paraId="0232EF4F" w14:textId="77E981BA"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7" w:history="1">
            <w:r w:rsidRPr="000E1DB8">
              <w:rPr>
                <w:rStyle w:val="Hyperlink"/>
                <w:rFonts w:ascii="Times New Roman" w:eastAsia="Times New Roman" w:hAnsi="Times New Roman" w:cs="Times New Roman"/>
                <w:b/>
                <w:bCs/>
                <w:noProof/>
                <w:sz w:val="24"/>
                <w:szCs w:val="24"/>
                <w:lang w:val="id-ID"/>
              </w:rPr>
              <w:t>DAFTAR ISI</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_Toc190137097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xi</w:t>
            </w:r>
            <w:r w:rsidRPr="000E1DB8">
              <w:rPr>
                <w:rFonts w:ascii="Times New Roman" w:hAnsi="Times New Roman" w:cs="Times New Roman"/>
                <w:b/>
                <w:bCs/>
                <w:noProof/>
                <w:webHidden/>
                <w:sz w:val="24"/>
                <w:szCs w:val="24"/>
              </w:rPr>
              <w:fldChar w:fldCharType="end"/>
            </w:r>
          </w:hyperlink>
        </w:p>
        <w:p w14:paraId="77136C15" w14:textId="544642F3"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098" w:history="1">
            <w:r w:rsidRPr="000E1DB8">
              <w:rPr>
                <w:rStyle w:val="Hyperlink"/>
                <w:rFonts w:ascii="Times New Roman" w:hAnsi="Times New Roman" w:cs="Times New Roman"/>
                <w:b/>
                <w:bCs/>
                <w:noProof/>
                <w:sz w:val="24"/>
                <w:szCs w:val="24"/>
              </w:rPr>
              <w:t>BAB I</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_Toc190137098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1</w:t>
            </w:r>
            <w:r w:rsidRPr="000E1DB8">
              <w:rPr>
                <w:rFonts w:ascii="Times New Roman" w:hAnsi="Times New Roman" w:cs="Times New Roman"/>
                <w:b/>
                <w:bCs/>
                <w:noProof/>
                <w:webHidden/>
                <w:sz w:val="24"/>
                <w:szCs w:val="24"/>
              </w:rPr>
              <w:fldChar w:fldCharType="end"/>
            </w:r>
          </w:hyperlink>
        </w:p>
        <w:p w14:paraId="3F265F49" w14:textId="174E4FE8" w:rsidR="000E1DB8" w:rsidRPr="000E1DB8" w:rsidRDefault="000E1DB8" w:rsidP="000E1DB8">
          <w:pPr>
            <w:pStyle w:val="TOC1"/>
            <w:tabs>
              <w:tab w:val="right" w:leader="dot" w:pos="7927"/>
            </w:tabs>
            <w:spacing w:line="480" w:lineRule="auto"/>
            <w:rPr>
              <w:rFonts w:ascii="Times New Roman" w:eastAsiaTheme="minorEastAsia" w:hAnsi="Times New Roman" w:cs="Times New Roman"/>
              <w:noProof/>
              <w:sz w:val="24"/>
              <w:szCs w:val="24"/>
              <w:lang w:eastAsia="en-ID"/>
            </w:rPr>
          </w:pPr>
          <w:hyperlink w:anchor="_Toc190137099" w:history="1">
            <w:r w:rsidRPr="000E1DB8">
              <w:rPr>
                <w:rStyle w:val="Hyperlink"/>
                <w:rFonts w:ascii="Times New Roman" w:hAnsi="Times New Roman" w:cs="Times New Roman"/>
                <w:b/>
                <w:bCs/>
                <w:noProof/>
                <w:sz w:val="24"/>
                <w:szCs w:val="24"/>
              </w:rPr>
              <w:t>PENDAHULUAN</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_Toc190137099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1</w:t>
            </w:r>
            <w:r w:rsidRPr="000E1DB8">
              <w:rPr>
                <w:rFonts w:ascii="Times New Roman" w:hAnsi="Times New Roman" w:cs="Times New Roman"/>
                <w:b/>
                <w:bCs/>
                <w:noProof/>
                <w:webHidden/>
                <w:sz w:val="24"/>
                <w:szCs w:val="24"/>
              </w:rPr>
              <w:fldChar w:fldCharType="end"/>
            </w:r>
          </w:hyperlink>
        </w:p>
        <w:p w14:paraId="3E225574" w14:textId="14208ED1"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0" w:history="1">
            <w:r w:rsidRPr="000E1DB8">
              <w:rPr>
                <w:rStyle w:val="Hyperlink"/>
                <w:rFonts w:ascii="Times New Roman" w:hAnsi="Times New Roman" w:cs="Times New Roman"/>
                <w:noProof/>
                <w:sz w:val="24"/>
                <w:szCs w:val="24"/>
              </w:rPr>
              <w:t>A.</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Latar Belakang</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_Toc190137100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1</w:t>
            </w:r>
            <w:r w:rsidRPr="000E1DB8">
              <w:rPr>
                <w:rFonts w:ascii="Times New Roman" w:hAnsi="Times New Roman" w:cs="Times New Roman"/>
                <w:noProof/>
                <w:webHidden/>
                <w:sz w:val="24"/>
                <w:szCs w:val="24"/>
              </w:rPr>
              <w:fldChar w:fldCharType="end"/>
            </w:r>
          </w:hyperlink>
        </w:p>
        <w:p w14:paraId="46350620" w14:textId="4C4EA3CE"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1" w:history="1">
            <w:r w:rsidRPr="000E1DB8">
              <w:rPr>
                <w:rStyle w:val="Hyperlink"/>
                <w:rFonts w:ascii="Times New Roman" w:hAnsi="Times New Roman" w:cs="Times New Roman"/>
                <w:noProof/>
                <w:sz w:val="24"/>
                <w:szCs w:val="24"/>
              </w:rPr>
              <w:t>B.</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Rumusan Masalah</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_Toc190137101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8</w:t>
            </w:r>
            <w:r w:rsidRPr="000E1DB8">
              <w:rPr>
                <w:rFonts w:ascii="Times New Roman" w:hAnsi="Times New Roman" w:cs="Times New Roman"/>
                <w:noProof/>
                <w:webHidden/>
                <w:sz w:val="24"/>
                <w:szCs w:val="24"/>
              </w:rPr>
              <w:fldChar w:fldCharType="end"/>
            </w:r>
          </w:hyperlink>
        </w:p>
        <w:p w14:paraId="7B38E24C" w14:textId="0B2E7FE1"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2" w:history="1">
            <w:r w:rsidRPr="000E1DB8">
              <w:rPr>
                <w:rStyle w:val="Hyperlink"/>
                <w:rFonts w:ascii="Times New Roman" w:hAnsi="Times New Roman" w:cs="Times New Roman"/>
                <w:noProof/>
                <w:sz w:val="24"/>
                <w:szCs w:val="24"/>
              </w:rPr>
              <w:t>C.</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Tujuan Penelitian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_Toc190137102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8</w:t>
            </w:r>
            <w:r w:rsidRPr="000E1DB8">
              <w:rPr>
                <w:rFonts w:ascii="Times New Roman" w:hAnsi="Times New Roman" w:cs="Times New Roman"/>
                <w:noProof/>
                <w:webHidden/>
                <w:sz w:val="24"/>
                <w:szCs w:val="24"/>
              </w:rPr>
              <w:fldChar w:fldCharType="end"/>
            </w:r>
          </w:hyperlink>
        </w:p>
        <w:p w14:paraId="504E744C" w14:textId="3A9A2B58"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3" w:history="1">
            <w:r w:rsidRPr="000E1DB8">
              <w:rPr>
                <w:rStyle w:val="Hyperlink"/>
                <w:rFonts w:ascii="Times New Roman" w:hAnsi="Times New Roman" w:cs="Times New Roman"/>
                <w:noProof/>
                <w:sz w:val="24"/>
                <w:szCs w:val="24"/>
              </w:rPr>
              <w:t>D.</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Urgensi Penelitian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_Toc190137103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8</w:t>
            </w:r>
            <w:r w:rsidRPr="000E1DB8">
              <w:rPr>
                <w:rFonts w:ascii="Times New Roman" w:hAnsi="Times New Roman" w:cs="Times New Roman"/>
                <w:noProof/>
                <w:webHidden/>
                <w:sz w:val="24"/>
                <w:szCs w:val="24"/>
              </w:rPr>
              <w:fldChar w:fldCharType="end"/>
            </w:r>
          </w:hyperlink>
        </w:p>
        <w:p w14:paraId="6CD056A8" w14:textId="391E31C1"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4" w:history="1">
            <w:r w:rsidRPr="000E1DB8">
              <w:rPr>
                <w:rStyle w:val="Hyperlink"/>
                <w:rFonts w:ascii="Times New Roman" w:hAnsi="Times New Roman" w:cs="Times New Roman"/>
                <w:noProof/>
                <w:sz w:val="24"/>
                <w:szCs w:val="24"/>
              </w:rPr>
              <w:t>E.</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Tinjauan Pustaka</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_Toc190137104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9</w:t>
            </w:r>
            <w:r w:rsidRPr="000E1DB8">
              <w:rPr>
                <w:rFonts w:ascii="Times New Roman" w:hAnsi="Times New Roman" w:cs="Times New Roman"/>
                <w:noProof/>
                <w:webHidden/>
                <w:sz w:val="24"/>
                <w:szCs w:val="24"/>
              </w:rPr>
              <w:fldChar w:fldCharType="end"/>
            </w:r>
          </w:hyperlink>
        </w:p>
        <w:p w14:paraId="0F995D13" w14:textId="5C9A820A"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5" w:history="1">
            <w:r w:rsidRPr="000E1DB8">
              <w:rPr>
                <w:rStyle w:val="Hyperlink"/>
                <w:rFonts w:ascii="Times New Roman" w:hAnsi="Times New Roman" w:cs="Times New Roman"/>
                <w:noProof/>
                <w:sz w:val="24"/>
                <w:szCs w:val="24"/>
              </w:rPr>
              <w:t>F.</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Metode Penelitian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_Toc190137105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11</w:t>
            </w:r>
            <w:r w:rsidRPr="000E1DB8">
              <w:rPr>
                <w:rFonts w:ascii="Times New Roman" w:hAnsi="Times New Roman" w:cs="Times New Roman"/>
                <w:noProof/>
                <w:webHidden/>
                <w:sz w:val="24"/>
                <w:szCs w:val="24"/>
              </w:rPr>
              <w:fldChar w:fldCharType="end"/>
            </w:r>
          </w:hyperlink>
        </w:p>
        <w:p w14:paraId="09946711" w14:textId="5609184D"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6" w:history="1">
            <w:r w:rsidRPr="000E1DB8">
              <w:rPr>
                <w:rStyle w:val="Hyperlink"/>
                <w:rFonts w:ascii="Times New Roman" w:hAnsi="Times New Roman" w:cs="Times New Roman"/>
                <w:noProof/>
                <w:sz w:val="24"/>
                <w:szCs w:val="24"/>
              </w:rPr>
              <w:t>G.</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Sistematika Penulisan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_Toc190137106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14</w:t>
            </w:r>
            <w:r w:rsidRPr="000E1DB8">
              <w:rPr>
                <w:rFonts w:ascii="Times New Roman" w:hAnsi="Times New Roman" w:cs="Times New Roman"/>
                <w:noProof/>
                <w:webHidden/>
                <w:sz w:val="24"/>
                <w:szCs w:val="24"/>
              </w:rPr>
              <w:fldChar w:fldCharType="end"/>
            </w:r>
          </w:hyperlink>
        </w:p>
        <w:p w14:paraId="1D429D64" w14:textId="3DE6489D"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07" w:history="1">
            <w:r w:rsidRPr="000E1DB8">
              <w:rPr>
                <w:rStyle w:val="Hyperlink"/>
                <w:rFonts w:ascii="Times New Roman" w:hAnsi="Times New Roman" w:cs="Times New Roman"/>
                <w:b/>
                <w:bCs/>
                <w:noProof/>
                <w:sz w:val="24"/>
                <w:szCs w:val="24"/>
              </w:rPr>
              <w:t>BAB II</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_Toc190137107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17</w:t>
            </w:r>
            <w:r w:rsidRPr="000E1DB8">
              <w:rPr>
                <w:rFonts w:ascii="Times New Roman" w:hAnsi="Times New Roman" w:cs="Times New Roman"/>
                <w:b/>
                <w:bCs/>
                <w:noProof/>
                <w:webHidden/>
                <w:sz w:val="24"/>
                <w:szCs w:val="24"/>
              </w:rPr>
              <w:fldChar w:fldCharType="end"/>
            </w:r>
          </w:hyperlink>
        </w:p>
        <w:p w14:paraId="1F9CD13C" w14:textId="327F0C57"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08" w:history="1">
            <w:r w:rsidRPr="000E1DB8">
              <w:rPr>
                <w:rStyle w:val="Hyperlink"/>
                <w:rFonts w:ascii="Times New Roman" w:hAnsi="Times New Roman" w:cs="Times New Roman"/>
                <w:b/>
                <w:bCs/>
                <w:noProof/>
                <w:sz w:val="24"/>
                <w:szCs w:val="24"/>
              </w:rPr>
              <w:t>TINJAUAN PUSTAKA</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_Toc190137108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17</w:t>
            </w:r>
            <w:r w:rsidRPr="000E1DB8">
              <w:rPr>
                <w:rFonts w:ascii="Times New Roman" w:hAnsi="Times New Roman" w:cs="Times New Roman"/>
                <w:b/>
                <w:bCs/>
                <w:noProof/>
                <w:webHidden/>
                <w:sz w:val="24"/>
                <w:szCs w:val="24"/>
              </w:rPr>
              <w:fldChar w:fldCharType="end"/>
            </w:r>
          </w:hyperlink>
        </w:p>
        <w:p w14:paraId="5E139E59" w14:textId="312FC5F3"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09" w:history="1">
            <w:r w:rsidRPr="000E1DB8">
              <w:rPr>
                <w:rStyle w:val="Hyperlink"/>
                <w:rFonts w:ascii="Times New Roman" w:hAnsi="Times New Roman" w:cs="Times New Roman"/>
                <w:noProof/>
                <w:sz w:val="24"/>
                <w:szCs w:val="24"/>
              </w:rPr>
              <w:t>A.</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Tinjauan Umum Tentang Kewarisan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_Toc190137109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17</w:t>
            </w:r>
            <w:r w:rsidRPr="000E1DB8">
              <w:rPr>
                <w:rFonts w:ascii="Times New Roman" w:hAnsi="Times New Roman" w:cs="Times New Roman"/>
                <w:noProof/>
                <w:webHidden/>
                <w:sz w:val="24"/>
                <w:szCs w:val="24"/>
              </w:rPr>
              <w:fldChar w:fldCharType="end"/>
            </w:r>
          </w:hyperlink>
        </w:p>
        <w:p w14:paraId="31AE94F9" w14:textId="276C8F51"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0" w:history="1">
            <w:r w:rsidRPr="000E1DB8">
              <w:rPr>
                <w:rStyle w:val="Hyperlink"/>
                <w:rFonts w:ascii="Times New Roman" w:hAnsi="Times New Roman" w:cs="Times New Roman"/>
                <w:noProof/>
                <w:sz w:val="24"/>
                <w:szCs w:val="24"/>
              </w:rPr>
              <w:t>1.</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Pengertian Hak Waris</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_Toc190137110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17</w:t>
            </w:r>
            <w:r w:rsidRPr="000E1DB8">
              <w:rPr>
                <w:rFonts w:ascii="Times New Roman" w:hAnsi="Times New Roman" w:cs="Times New Roman"/>
                <w:noProof/>
                <w:webHidden/>
                <w:sz w:val="24"/>
                <w:szCs w:val="24"/>
              </w:rPr>
              <w:fldChar w:fldCharType="end"/>
            </w:r>
          </w:hyperlink>
        </w:p>
        <w:p w14:paraId="1195E9BB" w14:textId="71C7C68C"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1" w:history="1">
            <w:r w:rsidRPr="000E1DB8">
              <w:rPr>
                <w:rStyle w:val="Hyperlink"/>
                <w:rFonts w:ascii="Times New Roman" w:hAnsi="Times New Roman" w:cs="Times New Roman"/>
                <w:noProof/>
                <w:sz w:val="24"/>
                <w:szCs w:val="24"/>
              </w:rPr>
              <w:t>3.</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Pembagian Waris dalam Hukum Adat</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_Toc190137111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25</w:t>
            </w:r>
            <w:r w:rsidRPr="000E1DB8">
              <w:rPr>
                <w:rFonts w:ascii="Times New Roman" w:hAnsi="Times New Roman" w:cs="Times New Roman"/>
                <w:noProof/>
                <w:webHidden/>
                <w:sz w:val="24"/>
                <w:szCs w:val="24"/>
              </w:rPr>
              <w:fldChar w:fldCharType="end"/>
            </w:r>
          </w:hyperlink>
        </w:p>
        <w:p w14:paraId="3F34532C" w14:textId="0D3C2D60"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2" w:history="1">
            <w:r w:rsidRPr="000E1DB8">
              <w:rPr>
                <w:rStyle w:val="Hyperlink"/>
                <w:rFonts w:ascii="Times New Roman" w:hAnsi="Times New Roman" w:cs="Times New Roman"/>
                <w:noProof/>
                <w:sz w:val="24"/>
                <w:szCs w:val="24"/>
              </w:rPr>
              <w:t>4.</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Pembagian Waris dalam Hukum Perdata Indonesia</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_Toc190137112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27</w:t>
            </w:r>
            <w:r w:rsidRPr="000E1DB8">
              <w:rPr>
                <w:rFonts w:ascii="Times New Roman" w:hAnsi="Times New Roman" w:cs="Times New Roman"/>
                <w:noProof/>
                <w:webHidden/>
                <w:sz w:val="24"/>
                <w:szCs w:val="24"/>
              </w:rPr>
              <w:fldChar w:fldCharType="end"/>
            </w:r>
          </w:hyperlink>
        </w:p>
        <w:p w14:paraId="55678737" w14:textId="5E73F871"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3" w:history="1">
            <w:r w:rsidRPr="000E1DB8">
              <w:rPr>
                <w:rStyle w:val="Hyperlink"/>
                <w:rFonts w:ascii="Times New Roman" w:hAnsi="Times New Roman" w:cs="Times New Roman"/>
                <w:noProof/>
                <w:sz w:val="24"/>
                <w:szCs w:val="24"/>
              </w:rPr>
              <w:t>5.</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Unsur-unsur Kewarisan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_Toc190137113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34</w:t>
            </w:r>
            <w:r w:rsidRPr="000E1DB8">
              <w:rPr>
                <w:rFonts w:ascii="Times New Roman" w:hAnsi="Times New Roman" w:cs="Times New Roman"/>
                <w:noProof/>
                <w:webHidden/>
                <w:sz w:val="24"/>
                <w:szCs w:val="24"/>
              </w:rPr>
              <w:fldChar w:fldCharType="end"/>
            </w:r>
          </w:hyperlink>
        </w:p>
        <w:p w14:paraId="7FBB26B6" w14:textId="3326565A"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14" w:history="1">
            <w:r w:rsidRPr="000E1DB8">
              <w:rPr>
                <w:rStyle w:val="Hyperlink"/>
                <w:rFonts w:ascii="Times New Roman" w:hAnsi="Times New Roman" w:cs="Times New Roman"/>
                <w:noProof/>
                <w:sz w:val="24"/>
                <w:szCs w:val="24"/>
              </w:rPr>
              <w:t>B.</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Tinjauan Umum Perkawinan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_Toc190137114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35</w:t>
            </w:r>
            <w:r w:rsidRPr="000E1DB8">
              <w:rPr>
                <w:rFonts w:ascii="Times New Roman" w:hAnsi="Times New Roman" w:cs="Times New Roman"/>
                <w:noProof/>
                <w:webHidden/>
                <w:sz w:val="24"/>
                <w:szCs w:val="24"/>
              </w:rPr>
              <w:fldChar w:fldCharType="end"/>
            </w:r>
          </w:hyperlink>
        </w:p>
        <w:p w14:paraId="49C91D3C" w14:textId="79062BDE"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5" w:history="1">
            <w:r w:rsidRPr="000E1DB8">
              <w:rPr>
                <w:rStyle w:val="Hyperlink"/>
                <w:rFonts w:ascii="Times New Roman" w:hAnsi="Times New Roman" w:cs="Times New Roman"/>
                <w:noProof/>
                <w:sz w:val="24"/>
                <w:szCs w:val="24"/>
              </w:rPr>
              <w:t>1.</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Pengertian Perkawinan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_Toc190137115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35</w:t>
            </w:r>
            <w:r w:rsidRPr="000E1DB8">
              <w:rPr>
                <w:rFonts w:ascii="Times New Roman" w:hAnsi="Times New Roman" w:cs="Times New Roman"/>
                <w:noProof/>
                <w:webHidden/>
                <w:sz w:val="24"/>
                <w:szCs w:val="24"/>
              </w:rPr>
              <w:fldChar w:fldCharType="end"/>
            </w:r>
          </w:hyperlink>
        </w:p>
        <w:p w14:paraId="43737039" w14:textId="7F18B1A1"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6" w:history="1">
            <w:r w:rsidRPr="000E1DB8">
              <w:rPr>
                <w:rStyle w:val="Hyperlink"/>
                <w:rFonts w:ascii="Times New Roman" w:hAnsi="Times New Roman" w:cs="Times New Roman"/>
                <w:noProof/>
                <w:sz w:val="24"/>
                <w:szCs w:val="24"/>
              </w:rPr>
              <w:t>2.</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Syarat dan Rukun Perkawinan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_Toc190137116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39</w:t>
            </w:r>
            <w:r w:rsidRPr="000E1DB8">
              <w:rPr>
                <w:rFonts w:ascii="Times New Roman" w:hAnsi="Times New Roman" w:cs="Times New Roman"/>
                <w:noProof/>
                <w:webHidden/>
                <w:sz w:val="24"/>
                <w:szCs w:val="24"/>
              </w:rPr>
              <w:fldChar w:fldCharType="end"/>
            </w:r>
          </w:hyperlink>
        </w:p>
        <w:p w14:paraId="3EA503FD" w14:textId="0E2EF428" w:rsidR="000E1DB8" w:rsidRPr="000E1DB8" w:rsidRDefault="000E1DB8" w:rsidP="000E1DB8">
          <w:pPr>
            <w:pStyle w:val="TOC3"/>
            <w:tabs>
              <w:tab w:val="left" w:pos="960"/>
              <w:tab w:val="right" w:leader="dot" w:pos="7927"/>
            </w:tabs>
            <w:spacing w:line="480" w:lineRule="auto"/>
            <w:rPr>
              <w:rFonts w:ascii="Times New Roman" w:eastAsiaTheme="minorEastAsia" w:hAnsi="Times New Roman" w:cs="Times New Roman"/>
              <w:noProof/>
              <w:sz w:val="24"/>
              <w:szCs w:val="24"/>
              <w:lang w:eastAsia="en-ID"/>
            </w:rPr>
          </w:pPr>
          <w:hyperlink w:anchor="_Toc190137117" w:history="1">
            <w:r w:rsidRPr="000E1DB8">
              <w:rPr>
                <w:rStyle w:val="Hyperlink"/>
                <w:rFonts w:ascii="Times New Roman" w:hAnsi="Times New Roman" w:cs="Times New Roman"/>
                <w:noProof/>
                <w:sz w:val="24"/>
                <w:szCs w:val="24"/>
              </w:rPr>
              <w:t>3.</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Hubungan Orang Tua dengan Anak</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_Toc190137117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41</w:t>
            </w:r>
            <w:r w:rsidRPr="000E1DB8">
              <w:rPr>
                <w:rFonts w:ascii="Times New Roman" w:hAnsi="Times New Roman" w:cs="Times New Roman"/>
                <w:noProof/>
                <w:webHidden/>
                <w:sz w:val="24"/>
                <w:szCs w:val="24"/>
              </w:rPr>
              <w:fldChar w:fldCharType="end"/>
            </w:r>
          </w:hyperlink>
        </w:p>
        <w:p w14:paraId="5B96CD1C" w14:textId="0ED56CF5"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18" w:history="1">
            <w:r w:rsidRPr="000E1DB8">
              <w:rPr>
                <w:rStyle w:val="Hyperlink"/>
                <w:rFonts w:ascii="Times New Roman" w:hAnsi="Times New Roman" w:cs="Times New Roman"/>
                <w:noProof/>
                <w:sz w:val="24"/>
                <w:szCs w:val="24"/>
              </w:rPr>
              <w:t>C.</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Tinjauan Umum Mengenai Anak Luar Kawin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_Toc190137118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45</w:t>
            </w:r>
            <w:r w:rsidRPr="000E1DB8">
              <w:rPr>
                <w:rFonts w:ascii="Times New Roman" w:hAnsi="Times New Roman" w:cs="Times New Roman"/>
                <w:noProof/>
                <w:webHidden/>
                <w:sz w:val="24"/>
                <w:szCs w:val="24"/>
              </w:rPr>
              <w:fldChar w:fldCharType="end"/>
            </w:r>
          </w:hyperlink>
        </w:p>
        <w:p w14:paraId="4347A0F6" w14:textId="1A9B5FB0"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19" w:history="1">
            <w:r w:rsidRPr="000E1DB8">
              <w:rPr>
                <w:rStyle w:val="Hyperlink"/>
                <w:rFonts w:ascii="Times New Roman" w:hAnsi="Times New Roman" w:cs="Times New Roman"/>
                <w:b/>
                <w:bCs/>
                <w:noProof/>
                <w:sz w:val="24"/>
                <w:szCs w:val="24"/>
              </w:rPr>
              <w:t>BAB III</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_Toc190137119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49</w:t>
            </w:r>
            <w:r w:rsidRPr="000E1DB8">
              <w:rPr>
                <w:rFonts w:ascii="Times New Roman" w:hAnsi="Times New Roman" w:cs="Times New Roman"/>
                <w:b/>
                <w:bCs/>
                <w:noProof/>
                <w:webHidden/>
                <w:sz w:val="24"/>
                <w:szCs w:val="24"/>
              </w:rPr>
              <w:fldChar w:fldCharType="end"/>
            </w:r>
          </w:hyperlink>
        </w:p>
        <w:p w14:paraId="2DF6C586" w14:textId="417498D5"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20" w:history="1">
            <w:r w:rsidRPr="000E1DB8">
              <w:rPr>
                <w:rStyle w:val="Hyperlink"/>
                <w:rFonts w:ascii="Times New Roman" w:hAnsi="Times New Roman" w:cs="Times New Roman"/>
                <w:b/>
                <w:bCs/>
                <w:noProof/>
                <w:sz w:val="24"/>
                <w:szCs w:val="24"/>
              </w:rPr>
              <w:t>HASIL DAN PEMBAHASAN</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_Toc190137120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49</w:t>
            </w:r>
            <w:r w:rsidRPr="000E1DB8">
              <w:rPr>
                <w:rFonts w:ascii="Times New Roman" w:hAnsi="Times New Roman" w:cs="Times New Roman"/>
                <w:b/>
                <w:bCs/>
                <w:noProof/>
                <w:webHidden/>
                <w:sz w:val="24"/>
                <w:szCs w:val="24"/>
              </w:rPr>
              <w:fldChar w:fldCharType="end"/>
            </w:r>
          </w:hyperlink>
        </w:p>
        <w:p w14:paraId="6F047C72" w14:textId="7FF86369"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21" w:history="1">
            <w:r w:rsidRPr="000E1DB8">
              <w:rPr>
                <w:rStyle w:val="Hyperlink"/>
                <w:rFonts w:ascii="Times New Roman" w:hAnsi="Times New Roman" w:cs="Times New Roman"/>
                <w:noProof/>
                <w:sz w:val="24"/>
                <w:szCs w:val="24"/>
              </w:rPr>
              <w:t>A.</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Sistem Hukum di Indonesia mengenai Hak Waris Anak Luar Kawin setelah munculnya Putusan Mahkamah Konstitusi Nomor 46/PUU-VIII/2010</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_Toc190137121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49</w:t>
            </w:r>
            <w:r w:rsidRPr="000E1DB8">
              <w:rPr>
                <w:rFonts w:ascii="Times New Roman" w:hAnsi="Times New Roman" w:cs="Times New Roman"/>
                <w:noProof/>
                <w:webHidden/>
                <w:sz w:val="24"/>
                <w:szCs w:val="24"/>
              </w:rPr>
              <w:fldChar w:fldCharType="end"/>
            </w:r>
          </w:hyperlink>
        </w:p>
        <w:p w14:paraId="1A27084B" w14:textId="6E7E46DF"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22" w:history="1">
            <w:r w:rsidRPr="000E1DB8">
              <w:rPr>
                <w:rStyle w:val="Hyperlink"/>
                <w:rFonts w:ascii="Times New Roman" w:hAnsi="Times New Roman" w:cs="Times New Roman"/>
                <w:noProof/>
                <w:sz w:val="24"/>
                <w:szCs w:val="24"/>
              </w:rPr>
              <w:t>B.</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Kendala yang Dihadapi dalam Implementasi Putusan Mahkamah Konstitusi Nomor 46/PUU-VII/2010</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_Toc190137122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55</w:t>
            </w:r>
            <w:r w:rsidRPr="000E1DB8">
              <w:rPr>
                <w:rFonts w:ascii="Times New Roman" w:hAnsi="Times New Roman" w:cs="Times New Roman"/>
                <w:noProof/>
                <w:webHidden/>
                <w:sz w:val="24"/>
                <w:szCs w:val="24"/>
              </w:rPr>
              <w:fldChar w:fldCharType="end"/>
            </w:r>
          </w:hyperlink>
        </w:p>
        <w:p w14:paraId="6675E7DB" w14:textId="134AE8DE"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23" w:history="1">
            <w:r w:rsidRPr="000E1DB8">
              <w:rPr>
                <w:rStyle w:val="Hyperlink"/>
                <w:rFonts w:ascii="Times New Roman" w:hAnsi="Times New Roman" w:cs="Times New Roman"/>
                <w:b/>
                <w:bCs/>
                <w:noProof/>
                <w:sz w:val="24"/>
                <w:szCs w:val="24"/>
              </w:rPr>
              <w:t>BAB IV</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_Toc190137123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60</w:t>
            </w:r>
            <w:r w:rsidRPr="000E1DB8">
              <w:rPr>
                <w:rFonts w:ascii="Times New Roman" w:hAnsi="Times New Roman" w:cs="Times New Roman"/>
                <w:b/>
                <w:bCs/>
                <w:noProof/>
                <w:webHidden/>
                <w:sz w:val="24"/>
                <w:szCs w:val="24"/>
              </w:rPr>
              <w:fldChar w:fldCharType="end"/>
            </w:r>
          </w:hyperlink>
        </w:p>
        <w:p w14:paraId="544CA8C1" w14:textId="5C2DB4F2"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24" w:history="1">
            <w:r w:rsidRPr="000E1DB8">
              <w:rPr>
                <w:rStyle w:val="Hyperlink"/>
                <w:rFonts w:ascii="Times New Roman" w:hAnsi="Times New Roman" w:cs="Times New Roman"/>
                <w:b/>
                <w:bCs/>
                <w:noProof/>
                <w:sz w:val="24"/>
                <w:szCs w:val="24"/>
              </w:rPr>
              <w:t>PENUTUP</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_Toc190137124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60</w:t>
            </w:r>
            <w:r w:rsidRPr="000E1DB8">
              <w:rPr>
                <w:rFonts w:ascii="Times New Roman" w:hAnsi="Times New Roman" w:cs="Times New Roman"/>
                <w:b/>
                <w:bCs/>
                <w:noProof/>
                <w:webHidden/>
                <w:sz w:val="24"/>
                <w:szCs w:val="24"/>
              </w:rPr>
              <w:fldChar w:fldCharType="end"/>
            </w:r>
          </w:hyperlink>
        </w:p>
        <w:p w14:paraId="1BF2D90B" w14:textId="32CD3B7D"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25" w:history="1">
            <w:r w:rsidRPr="000E1DB8">
              <w:rPr>
                <w:rStyle w:val="Hyperlink"/>
                <w:rFonts w:ascii="Times New Roman" w:hAnsi="Times New Roman" w:cs="Times New Roman"/>
                <w:noProof/>
                <w:sz w:val="24"/>
                <w:szCs w:val="24"/>
              </w:rPr>
              <w:t>A.</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Simpulan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_Toc190137125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60</w:t>
            </w:r>
            <w:r w:rsidRPr="000E1DB8">
              <w:rPr>
                <w:rFonts w:ascii="Times New Roman" w:hAnsi="Times New Roman" w:cs="Times New Roman"/>
                <w:noProof/>
                <w:webHidden/>
                <w:sz w:val="24"/>
                <w:szCs w:val="24"/>
              </w:rPr>
              <w:fldChar w:fldCharType="end"/>
            </w:r>
          </w:hyperlink>
        </w:p>
        <w:p w14:paraId="4E7D482C" w14:textId="12545D71" w:rsidR="000E1DB8" w:rsidRPr="000E1DB8" w:rsidRDefault="000E1DB8" w:rsidP="000E1DB8">
          <w:pPr>
            <w:pStyle w:val="TOC2"/>
            <w:tabs>
              <w:tab w:val="left" w:pos="720"/>
              <w:tab w:val="right" w:leader="dot" w:pos="7927"/>
            </w:tabs>
            <w:spacing w:line="480" w:lineRule="auto"/>
            <w:rPr>
              <w:rFonts w:ascii="Times New Roman" w:eastAsiaTheme="minorEastAsia" w:hAnsi="Times New Roman" w:cs="Times New Roman"/>
              <w:noProof/>
              <w:sz w:val="24"/>
              <w:szCs w:val="24"/>
              <w:lang w:eastAsia="en-ID"/>
            </w:rPr>
          </w:pPr>
          <w:hyperlink w:anchor="_Toc190137126" w:history="1">
            <w:r w:rsidRPr="000E1DB8">
              <w:rPr>
                <w:rStyle w:val="Hyperlink"/>
                <w:rFonts w:ascii="Times New Roman" w:hAnsi="Times New Roman" w:cs="Times New Roman"/>
                <w:noProof/>
                <w:sz w:val="24"/>
                <w:szCs w:val="24"/>
              </w:rPr>
              <w:t>B.</w:t>
            </w:r>
            <w:r w:rsidRPr="000E1DB8">
              <w:rPr>
                <w:rFonts w:ascii="Times New Roman" w:eastAsiaTheme="minorEastAsia" w:hAnsi="Times New Roman" w:cs="Times New Roman"/>
                <w:noProof/>
                <w:sz w:val="24"/>
                <w:szCs w:val="24"/>
                <w:lang w:eastAsia="en-ID"/>
              </w:rPr>
              <w:tab/>
            </w:r>
            <w:r w:rsidRPr="000E1DB8">
              <w:rPr>
                <w:rStyle w:val="Hyperlink"/>
                <w:rFonts w:ascii="Times New Roman" w:hAnsi="Times New Roman" w:cs="Times New Roman"/>
                <w:noProof/>
                <w:sz w:val="24"/>
                <w:szCs w:val="24"/>
              </w:rPr>
              <w:t>Saran</w:t>
            </w:r>
            <w:r w:rsidRPr="000E1DB8">
              <w:rPr>
                <w:rFonts w:ascii="Times New Roman" w:hAnsi="Times New Roman" w:cs="Times New Roman"/>
                <w:noProof/>
                <w:webHidden/>
                <w:sz w:val="24"/>
                <w:szCs w:val="24"/>
              </w:rPr>
              <w:tab/>
            </w:r>
            <w:r w:rsidRPr="000E1DB8">
              <w:rPr>
                <w:rFonts w:ascii="Times New Roman" w:hAnsi="Times New Roman" w:cs="Times New Roman"/>
                <w:noProof/>
                <w:webHidden/>
                <w:sz w:val="24"/>
                <w:szCs w:val="24"/>
              </w:rPr>
              <w:fldChar w:fldCharType="begin"/>
            </w:r>
            <w:r w:rsidRPr="000E1DB8">
              <w:rPr>
                <w:rFonts w:ascii="Times New Roman" w:hAnsi="Times New Roman" w:cs="Times New Roman"/>
                <w:noProof/>
                <w:webHidden/>
                <w:sz w:val="24"/>
                <w:szCs w:val="24"/>
              </w:rPr>
              <w:instrText xml:space="preserve"> PAGEREF _Toc190137126 \h </w:instrText>
            </w:r>
            <w:r w:rsidRPr="000E1DB8">
              <w:rPr>
                <w:rFonts w:ascii="Times New Roman" w:hAnsi="Times New Roman" w:cs="Times New Roman"/>
                <w:noProof/>
                <w:webHidden/>
                <w:sz w:val="24"/>
                <w:szCs w:val="24"/>
              </w:rPr>
            </w:r>
            <w:r w:rsidRPr="000E1DB8">
              <w:rPr>
                <w:rFonts w:ascii="Times New Roman" w:hAnsi="Times New Roman" w:cs="Times New Roman"/>
                <w:noProof/>
                <w:webHidden/>
                <w:sz w:val="24"/>
                <w:szCs w:val="24"/>
              </w:rPr>
              <w:fldChar w:fldCharType="separate"/>
            </w:r>
            <w:r w:rsidR="004867E8">
              <w:rPr>
                <w:rFonts w:ascii="Times New Roman" w:hAnsi="Times New Roman" w:cs="Times New Roman"/>
                <w:noProof/>
                <w:webHidden/>
                <w:sz w:val="24"/>
                <w:szCs w:val="24"/>
              </w:rPr>
              <w:t>61</w:t>
            </w:r>
            <w:r w:rsidRPr="000E1DB8">
              <w:rPr>
                <w:rFonts w:ascii="Times New Roman" w:hAnsi="Times New Roman" w:cs="Times New Roman"/>
                <w:noProof/>
                <w:webHidden/>
                <w:sz w:val="24"/>
                <w:szCs w:val="24"/>
              </w:rPr>
              <w:fldChar w:fldCharType="end"/>
            </w:r>
          </w:hyperlink>
        </w:p>
        <w:p w14:paraId="37469D45" w14:textId="6D3E1009" w:rsidR="000E1DB8" w:rsidRPr="000E1DB8" w:rsidRDefault="000E1DB8" w:rsidP="000E1DB8">
          <w:pPr>
            <w:pStyle w:val="TOC1"/>
            <w:tabs>
              <w:tab w:val="right" w:leader="dot" w:pos="7927"/>
            </w:tabs>
            <w:spacing w:line="480" w:lineRule="auto"/>
            <w:rPr>
              <w:rFonts w:ascii="Times New Roman" w:eastAsiaTheme="minorEastAsia" w:hAnsi="Times New Roman" w:cs="Times New Roman"/>
              <w:b/>
              <w:bCs/>
              <w:noProof/>
              <w:sz w:val="24"/>
              <w:szCs w:val="24"/>
              <w:lang w:eastAsia="en-ID"/>
            </w:rPr>
          </w:pPr>
          <w:hyperlink w:anchor="_Toc190137127" w:history="1">
            <w:r w:rsidRPr="000E1DB8">
              <w:rPr>
                <w:rStyle w:val="Hyperlink"/>
                <w:rFonts w:ascii="Times New Roman" w:hAnsi="Times New Roman" w:cs="Times New Roman"/>
                <w:b/>
                <w:bCs/>
                <w:noProof/>
                <w:sz w:val="24"/>
                <w:szCs w:val="24"/>
              </w:rPr>
              <w:t>DAFTAR PUSTAKA</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_Toc190137127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63</w:t>
            </w:r>
            <w:r w:rsidRPr="000E1DB8">
              <w:rPr>
                <w:rFonts w:ascii="Times New Roman" w:hAnsi="Times New Roman" w:cs="Times New Roman"/>
                <w:b/>
                <w:bCs/>
                <w:noProof/>
                <w:webHidden/>
                <w:sz w:val="24"/>
                <w:szCs w:val="24"/>
              </w:rPr>
              <w:fldChar w:fldCharType="end"/>
            </w:r>
          </w:hyperlink>
        </w:p>
        <w:p w14:paraId="2B0C3F60" w14:textId="1815D8B5" w:rsidR="000E1DB8" w:rsidRPr="000E1DB8" w:rsidRDefault="000E1DB8" w:rsidP="000E1DB8">
          <w:pPr>
            <w:pStyle w:val="TOC1"/>
            <w:tabs>
              <w:tab w:val="right" w:leader="dot" w:pos="7927"/>
            </w:tabs>
            <w:spacing w:line="480" w:lineRule="auto"/>
            <w:rPr>
              <w:rFonts w:eastAsiaTheme="minorEastAsia"/>
              <w:b/>
              <w:bCs/>
              <w:noProof/>
              <w:sz w:val="24"/>
              <w:szCs w:val="24"/>
              <w:lang w:eastAsia="en-ID"/>
            </w:rPr>
          </w:pPr>
          <w:hyperlink w:anchor="_Toc190137128" w:history="1">
            <w:r w:rsidRPr="000E1DB8">
              <w:rPr>
                <w:rStyle w:val="Hyperlink"/>
                <w:rFonts w:ascii="Times New Roman" w:hAnsi="Times New Roman" w:cs="Times New Roman"/>
                <w:b/>
                <w:bCs/>
                <w:noProof/>
                <w:sz w:val="24"/>
                <w:szCs w:val="24"/>
              </w:rPr>
              <w:t>DAFTAR RIWAYAT HIDUP</w:t>
            </w:r>
            <w:r w:rsidRPr="000E1DB8">
              <w:rPr>
                <w:rFonts w:ascii="Times New Roman" w:hAnsi="Times New Roman" w:cs="Times New Roman"/>
                <w:b/>
                <w:bCs/>
                <w:noProof/>
                <w:webHidden/>
                <w:sz w:val="24"/>
                <w:szCs w:val="24"/>
              </w:rPr>
              <w:tab/>
            </w:r>
            <w:r w:rsidRPr="000E1DB8">
              <w:rPr>
                <w:rFonts w:ascii="Times New Roman" w:hAnsi="Times New Roman" w:cs="Times New Roman"/>
                <w:b/>
                <w:bCs/>
                <w:noProof/>
                <w:webHidden/>
                <w:sz w:val="24"/>
                <w:szCs w:val="24"/>
              </w:rPr>
              <w:fldChar w:fldCharType="begin"/>
            </w:r>
            <w:r w:rsidRPr="000E1DB8">
              <w:rPr>
                <w:rFonts w:ascii="Times New Roman" w:hAnsi="Times New Roman" w:cs="Times New Roman"/>
                <w:b/>
                <w:bCs/>
                <w:noProof/>
                <w:webHidden/>
                <w:sz w:val="24"/>
                <w:szCs w:val="24"/>
              </w:rPr>
              <w:instrText xml:space="preserve"> PAGEREF _Toc190137128 \h </w:instrText>
            </w:r>
            <w:r w:rsidRPr="000E1DB8">
              <w:rPr>
                <w:rFonts w:ascii="Times New Roman" w:hAnsi="Times New Roman" w:cs="Times New Roman"/>
                <w:b/>
                <w:bCs/>
                <w:noProof/>
                <w:webHidden/>
                <w:sz w:val="24"/>
                <w:szCs w:val="24"/>
              </w:rPr>
            </w:r>
            <w:r w:rsidRPr="000E1DB8">
              <w:rPr>
                <w:rFonts w:ascii="Times New Roman" w:hAnsi="Times New Roman" w:cs="Times New Roman"/>
                <w:b/>
                <w:bCs/>
                <w:noProof/>
                <w:webHidden/>
                <w:sz w:val="24"/>
                <w:szCs w:val="24"/>
              </w:rPr>
              <w:fldChar w:fldCharType="separate"/>
            </w:r>
            <w:r w:rsidR="004867E8">
              <w:rPr>
                <w:rFonts w:ascii="Times New Roman" w:hAnsi="Times New Roman" w:cs="Times New Roman"/>
                <w:b/>
                <w:bCs/>
                <w:noProof/>
                <w:webHidden/>
                <w:sz w:val="24"/>
                <w:szCs w:val="24"/>
              </w:rPr>
              <w:t>70</w:t>
            </w:r>
            <w:r w:rsidRPr="000E1DB8">
              <w:rPr>
                <w:rFonts w:ascii="Times New Roman" w:hAnsi="Times New Roman" w:cs="Times New Roman"/>
                <w:b/>
                <w:bCs/>
                <w:noProof/>
                <w:webHidden/>
                <w:sz w:val="24"/>
                <w:szCs w:val="24"/>
              </w:rPr>
              <w:fldChar w:fldCharType="end"/>
            </w:r>
          </w:hyperlink>
        </w:p>
        <w:p w14:paraId="262655AC" w14:textId="3D7D7CB9" w:rsidR="009848A9" w:rsidRPr="000E1DB8" w:rsidRDefault="00D82B23" w:rsidP="000E1DB8">
          <w:pPr>
            <w:spacing w:line="480" w:lineRule="auto"/>
            <w:rPr>
              <w:rFonts w:ascii="Times New Roman" w:hAnsi="Times New Roman" w:cs="Times New Roman"/>
              <w:sz w:val="24"/>
              <w:szCs w:val="24"/>
            </w:rPr>
            <w:sectPr w:rsidR="009848A9" w:rsidRPr="000E1DB8" w:rsidSect="007D128B">
              <w:headerReference w:type="default" r:id="rId12"/>
              <w:footerReference w:type="default" r:id="rId13"/>
              <w:footerReference w:type="first" r:id="rId14"/>
              <w:type w:val="continuous"/>
              <w:pgSz w:w="11906" w:h="16838"/>
              <w:pgMar w:top="2268" w:right="1701" w:bottom="1701" w:left="2268" w:header="709" w:footer="709" w:gutter="0"/>
              <w:pgNumType w:fmt="lowerRoman" w:start="1"/>
              <w:cols w:space="708"/>
              <w:titlePg/>
              <w:docGrid w:linePitch="360"/>
            </w:sectPr>
          </w:pPr>
          <w:r w:rsidRPr="000E1DB8">
            <w:rPr>
              <w:rFonts w:ascii="Times New Roman" w:hAnsi="Times New Roman" w:cs="Times New Roman"/>
              <w:noProof/>
              <w:sz w:val="24"/>
              <w:szCs w:val="24"/>
            </w:rPr>
            <w:fldChar w:fldCharType="end"/>
          </w:r>
        </w:p>
      </w:sdtContent>
    </w:sdt>
    <w:p w14:paraId="25A5B4DE" w14:textId="34A3A4EC" w:rsidR="007215C0" w:rsidRPr="00C76A58" w:rsidRDefault="007215C0" w:rsidP="00B2114B">
      <w:pPr>
        <w:pStyle w:val="Judul1"/>
        <w:jc w:val="center"/>
        <w:rPr>
          <w:rFonts w:ascii="Times New Roman" w:hAnsi="Times New Roman" w:cs="Times New Roman"/>
          <w:b/>
          <w:bCs/>
          <w:color w:val="auto"/>
          <w:sz w:val="24"/>
          <w:szCs w:val="24"/>
        </w:rPr>
      </w:pPr>
      <w:bookmarkStart w:id="12" w:name="_Toc187294909"/>
      <w:bookmarkStart w:id="13" w:name="_Toc190137098"/>
      <w:r w:rsidRPr="00C76A58">
        <w:rPr>
          <w:rFonts w:ascii="Times New Roman" w:hAnsi="Times New Roman" w:cs="Times New Roman"/>
          <w:b/>
          <w:bCs/>
          <w:color w:val="auto"/>
          <w:sz w:val="24"/>
          <w:szCs w:val="24"/>
        </w:rPr>
        <w:lastRenderedPageBreak/>
        <w:t>BAB I</w:t>
      </w:r>
      <w:bookmarkEnd w:id="12"/>
      <w:bookmarkEnd w:id="13"/>
    </w:p>
    <w:p w14:paraId="11652CC1" w14:textId="5DE34DEB" w:rsidR="007215C0" w:rsidRPr="00C76A58" w:rsidRDefault="007215C0" w:rsidP="00C76A58">
      <w:pPr>
        <w:pStyle w:val="Judul1"/>
        <w:jc w:val="center"/>
        <w:rPr>
          <w:rFonts w:ascii="Times New Roman" w:hAnsi="Times New Roman" w:cs="Times New Roman"/>
          <w:b/>
          <w:bCs/>
          <w:color w:val="auto"/>
          <w:sz w:val="24"/>
          <w:szCs w:val="24"/>
        </w:rPr>
      </w:pPr>
      <w:bookmarkStart w:id="14" w:name="_Toc187294910"/>
      <w:bookmarkStart w:id="15" w:name="_Toc190137099"/>
      <w:r w:rsidRPr="00C76A58">
        <w:rPr>
          <w:rFonts w:ascii="Times New Roman" w:hAnsi="Times New Roman" w:cs="Times New Roman"/>
          <w:b/>
          <w:bCs/>
          <w:color w:val="auto"/>
          <w:sz w:val="24"/>
          <w:szCs w:val="24"/>
        </w:rPr>
        <w:t>PENDAHULUAN</w:t>
      </w:r>
      <w:bookmarkEnd w:id="14"/>
      <w:bookmarkEnd w:id="15"/>
    </w:p>
    <w:p w14:paraId="09324F1D" w14:textId="77777777" w:rsidR="00451600" w:rsidRPr="007215C0" w:rsidRDefault="00451600" w:rsidP="0092410A">
      <w:pPr>
        <w:widowControl w:val="0"/>
        <w:autoSpaceDE w:val="0"/>
        <w:autoSpaceDN w:val="0"/>
        <w:spacing w:before="1" w:after="0" w:line="480" w:lineRule="auto"/>
        <w:ind w:right="222"/>
        <w:rPr>
          <w:rFonts w:ascii="Times New Roman" w:hAnsi="Times New Roman" w:cs="Times New Roman"/>
          <w:b/>
          <w:bCs/>
          <w:sz w:val="24"/>
          <w:szCs w:val="24"/>
        </w:rPr>
      </w:pPr>
    </w:p>
    <w:p w14:paraId="42E7B7E1" w14:textId="4B67708A" w:rsidR="00F36484" w:rsidRPr="0000047D" w:rsidRDefault="004C3553" w:rsidP="00F36484">
      <w:pPr>
        <w:pStyle w:val="Judul2"/>
        <w:numPr>
          <w:ilvl w:val="0"/>
          <w:numId w:val="19"/>
        </w:numPr>
        <w:spacing w:line="480" w:lineRule="auto"/>
        <w:rPr>
          <w:rFonts w:ascii="Times New Roman" w:hAnsi="Times New Roman" w:cs="Times New Roman"/>
          <w:b/>
          <w:bCs/>
          <w:color w:val="auto"/>
          <w:sz w:val="24"/>
          <w:szCs w:val="24"/>
        </w:rPr>
      </w:pPr>
      <w:bookmarkStart w:id="16" w:name="_Toc187294911"/>
      <w:bookmarkStart w:id="17" w:name="_Toc190137100"/>
      <w:r w:rsidRPr="00C76A58">
        <w:rPr>
          <w:rFonts w:ascii="Times New Roman" w:hAnsi="Times New Roman" w:cs="Times New Roman"/>
          <w:b/>
          <w:bCs/>
          <w:color w:val="auto"/>
          <w:sz w:val="24"/>
          <w:szCs w:val="24"/>
        </w:rPr>
        <w:t>Latar Belakang</w:t>
      </w:r>
      <w:bookmarkEnd w:id="16"/>
      <w:bookmarkEnd w:id="17"/>
    </w:p>
    <w:p w14:paraId="57A40104" w14:textId="23787764" w:rsidR="00965F19" w:rsidRPr="009911FA" w:rsidRDefault="00672221" w:rsidP="00672221">
      <w:pPr>
        <w:spacing w:line="480" w:lineRule="auto"/>
        <w:ind w:firstLine="360"/>
        <w:jc w:val="both"/>
        <w:rPr>
          <w:rFonts w:ascii="Times New Roman" w:hAnsi="Times New Roman" w:cs="Times New Roman"/>
          <w:sz w:val="24"/>
          <w:szCs w:val="24"/>
        </w:rPr>
      </w:pPr>
      <w:r w:rsidRPr="00672221">
        <w:rPr>
          <w:rFonts w:ascii="Times New Roman" w:hAnsi="Times New Roman" w:cs="Times New Roman"/>
          <w:sz w:val="24"/>
          <w:szCs w:val="24"/>
        </w:rPr>
        <w:t xml:space="preserve">Perdebatan hukum, sosial, dan budaya di Indonesia </w:t>
      </w:r>
      <w:r w:rsidR="00D7622F">
        <w:rPr>
          <w:rFonts w:ascii="Times New Roman" w:hAnsi="Times New Roman" w:cs="Times New Roman"/>
          <w:sz w:val="24"/>
          <w:szCs w:val="24"/>
        </w:rPr>
        <w:t>d</w:t>
      </w:r>
      <w:r w:rsidR="00D7622F" w:rsidRPr="00D7622F">
        <w:rPr>
          <w:rFonts w:ascii="Times New Roman" w:hAnsi="Times New Roman" w:cs="Times New Roman"/>
          <w:sz w:val="24"/>
          <w:szCs w:val="24"/>
        </w:rPr>
        <w:t>ituntun oleh norma</w:t>
      </w:r>
      <w:r w:rsidR="00D7622F">
        <w:rPr>
          <w:rFonts w:ascii="Times New Roman" w:hAnsi="Times New Roman" w:cs="Times New Roman"/>
          <w:sz w:val="24"/>
          <w:szCs w:val="24"/>
        </w:rPr>
        <w:t xml:space="preserve"> </w:t>
      </w:r>
      <w:r w:rsidR="00D7622F" w:rsidRPr="00D7622F">
        <w:rPr>
          <w:rFonts w:ascii="Times New Roman" w:hAnsi="Times New Roman" w:cs="Times New Roman"/>
          <w:sz w:val="24"/>
          <w:szCs w:val="24"/>
        </w:rPr>
        <w:t xml:space="preserve">hukum yang relevan </w:t>
      </w:r>
      <w:r w:rsidRPr="00672221">
        <w:rPr>
          <w:rFonts w:ascii="Times New Roman" w:hAnsi="Times New Roman" w:cs="Times New Roman"/>
          <w:sz w:val="24"/>
          <w:szCs w:val="24"/>
        </w:rPr>
        <w:t xml:space="preserve">terhadap keturunan yang </w:t>
      </w:r>
      <w:r w:rsidR="00C9595E">
        <w:rPr>
          <w:rFonts w:ascii="Times New Roman" w:hAnsi="Times New Roman" w:cs="Times New Roman"/>
          <w:sz w:val="24"/>
          <w:szCs w:val="24"/>
        </w:rPr>
        <w:t xml:space="preserve">terlahir tanpa </w:t>
      </w:r>
      <w:r w:rsidRPr="00672221">
        <w:rPr>
          <w:rFonts w:ascii="Times New Roman" w:hAnsi="Times New Roman" w:cs="Times New Roman"/>
          <w:sz w:val="24"/>
          <w:szCs w:val="24"/>
        </w:rPr>
        <w:t xml:space="preserve">ikatan </w:t>
      </w:r>
      <w:r w:rsidR="00C9595E">
        <w:rPr>
          <w:rFonts w:ascii="Times New Roman" w:hAnsi="Times New Roman" w:cs="Times New Roman"/>
          <w:sz w:val="24"/>
          <w:szCs w:val="24"/>
        </w:rPr>
        <w:t>pernikahan</w:t>
      </w:r>
      <w:r w:rsidRPr="00672221">
        <w:rPr>
          <w:rFonts w:ascii="Times New Roman" w:hAnsi="Times New Roman" w:cs="Times New Roman"/>
          <w:sz w:val="24"/>
          <w:szCs w:val="24"/>
        </w:rPr>
        <w:t xml:space="preserve"> yang tercatat. Ketentuan hukum </w:t>
      </w:r>
      <w:r w:rsidR="00D7622F" w:rsidRPr="00D7622F">
        <w:rPr>
          <w:rFonts w:ascii="Times New Roman" w:hAnsi="Times New Roman" w:cs="Times New Roman"/>
          <w:sz w:val="24"/>
          <w:szCs w:val="24"/>
        </w:rPr>
        <w:t xml:space="preserve">yang mengatur status anak yang lahir di luar institusi pernikahan </w:t>
      </w:r>
      <w:r w:rsidRPr="00672221">
        <w:rPr>
          <w:rFonts w:ascii="Times New Roman" w:hAnsi="Times New Roman" w:cs="Times New Roman"/>
          <w:sz w:val="24"/>
          <w:szCs w:val="24"/>
        </w:rPr>
        <w:t>diatur dalam U</w:t>
      </w:r>
      <w:r w:rsidR="00C9595E">
        <w:rPr>
          <w:rFonts w:ascii="Times New Roman" w:hAnsi="Times New Roman" w:cs="Times New Roman"/>
          <w:sz w:val="24"/>
          <w:szCs w:val="24"/>
        </w:rPr>
        <w:t>U</w:t>
      </w:r>
      <w:r w:rsidRPr="00672221">
        <w:rPr>
          <w:rFonts w:ascii="Times New Roman" w:hAnsi="Times New Roman" w:cs="Times New Roman"/>
          <w:sz w:val="24"/>
          <w:szCs w:val="24"/>
        </w:rPr>
        <w:t xml:space="preserve"> Perkawinan Nomor 1 Tahun 1974, terutama Pasal 43(1), bahwa seorang anak berada dalam lingkup hubungan hukum perdata yang terbatas pada pihak ibu dan keluarganya.</w:t>
      </w:r>
      <w:r w:rsidR="00C9595E">
        <w:rPr>
          <w:rFonts w:ascii="Times New Roman" w:hAnsi="Times New Roman" w:cs="Times New Roman"/>
          <w:sz w:val="24"/>
          <w:szCs w:val="24"/>
        </w:rPr>
        <w:t xml:space="preserve"> Berdasarkan ketentuan ini</w:t>
      </w:r>
      <w:r w:rsidRPr="00672221">
        <w:rPr>
          <w:rFonts w:ascii="Times New Roman" w:hAnsi="Times New Roman" w:cs="Times New Roman"/>
          <w:sz w:val="24"/>
          <w:szCs w:val="24"/>
        </w:rPr>
        <w:t xml:space="preserve">, hubungan antara </w:t>
      </w:r>
      <w:r w:rsidR="00C9595E">
        <w:rPr>
          <w:rFonts w:ascii="Times New Roman" w:hAnsi="Times New Roman" w:cs="Times New Roman"/>
          <w:sz w:val="24"/>
          <w:szCs w:val="24"/>
        </w:rPr>
        <w:t>keturunan</w:t>
      </w:r>
      <w:r w:rsidRPr="00672221">
        <w:rPr>
          <w:rFonts w:ascii="Times New Roman" w:hAnsi="Times New Roman" w:cs="Times New Roman"/>
          <w:sz w:val="24"/>
          <w:szCs w:val="24"/>
        </w:rPr>
        <w:t xml:space="preserve"> dan pria </w:t>
      </w:r>
      <w:r w:rsidR="00C9595E">
        <w:rPr>
          <w:rFonts w:ascii="Times New Roman" w:hAnsi="Times New Roman" w:cs="Times New Roman"/>
          <w:sz w:val="24"/>
          <w:szCs w:val="24"/>
        </w:rPr>
        <w:t>(</w:t>
      </w:r>
      <w:r w:rsidRPr="00672221">
        <w:rPr>
          <w:rFonts w:ascii="Times New Roman" w:hAnsi="Times New Roman" w:cs="Times New Roman"/>
          <w:sz w:val="24"/>
          <w:szCs w:val="24"/>
        </w:rPr>
        <w:t>ayah</w:t>
      </w:r>
      <w:r w:rsidR="00C9595E">
        <w:rPr>
          <w:rFonts w:ascii="Times New Roman" w:hAnsi="Times New Roman" w:cs="Times New Roman"/>
          <w:sz w:val="24"/>
          <w:szCs w:val="24"/>
        </w:rPr>
        <w:t>)</w:t>
      </w:r>
      <w:r w:rsidRPr="00672221">
        <w:rPr>
          <w:rFonts w:ascii="Times New Roman" w:hAnsi="Times New Roman" w:cs="Times New Roman"/>
          <w:sz w:val="24"/>
          <w:szCs w:val="24"/>
        </w:rPr>
        <w:t xml:space="preserve"> tidak didasarkan pada </w:t>
      </w:r>
      <w:r w:rsidR="00C9595E">
        <w:rPr>
          <w:rFonts w:ascii="Times New Roman" w:hAnsi="Times New Roman" w:cs="Times New Roman"/>
          <w:sz w:val="24"/>
          <w:szCs w:val="24"/>
        </w:rPr>
        <w:t>ikatan suci</w:t>
      </w:r>
      <w:r w:rsidRPr="00672221">
        <w:rPr>
          <w:rFonts w:ascii="Times New Roman" w:hAnsi="Times New Roman" w:cs="Times New Roman"/>
          <w:sz w:val="24"/>
          <w:szCs w:val="24"/>
        </w:rPr>
        <w:t xml:space="preserve">, tetapi bukti adanya </w:t>
      </w:r>
      <w:r w:rsidR="00C9595E">
        <w:rPr>
          <w:rFonts w:ascii="Times New Roman" w:hAnsi="Times New Roman" w:cs="Times New Roman"/>
          <w:sz w:val="24"/>
          <w:szCs w:val="24"/>
        </w:rPr>
        <w:t>keterkaitan</w:t>
      </w:r>
      <w:r w:rsidRPr="00672221">
        <w:rPr>
          <w:rFonts w:ascii="Times New Roman" w:hAnsi="Times New Roman" w:cs="Times New Roman"/>
          <w:sz w:val="24"/>
          <w:szCs w:val="24"/>
        </w:rPr>
        <w:t xml:space="preserve"> kekerabatan antara anak dan pria yang disebut ayah. Anak yan</w:t>
      </w:r>
      <w:r w:rsidR="00C9595E">
        <w:rPr>
          <w:rFonts w:ascii="Times New Roman" w:hAnsi="Times New Roman" w:cs="Times New Roman"/>
          <w:sz w:val="24"/>
          <w:szCs w:val="24"/>
        </w:rPr>
        <w:t>g terlahir</w:t>
      </w:r>
      <w:r w:rsidRPr="00672221">
        <w:rPr>
          <w:rFonts w:ascii="Times New Roman" w:hAnsi="Times New Roman" w:cs="Times New Roman"/>
          <w:sz w:val="24"/>
          <w:szCs w:val="24"/>
        </w:rPr>
        <w:t xml:space="preserve"> di luar </w:t>
      </w:r>
      <w:r w:rsidR="00C9595E">
        <w:rPr>
          <w:rFonts w:ascii="Times New Roman" w:hAnsi="Times New Roman" w:cs="Times New Roman"/>
          <w:sz w:val="24"/>
          <w:szCs w:val="24"/>
        </w:rPr>
        <w:t>ikatan suci</w:t>
      </w:r>
      <w:r w:rsidRPr="00672221">
        <w:rPr>
          <w:rFonts w:ascii="Times New Roman" w:hAnsi="Times New Roman" w:cs="Times New Roman"/>
          <w:sz w:val="24"/>
          <w:szCs w:val="24"/>
        </w:rPr>
        <w:t xml:space="preserve"> tidak bersalah karena tidak diinginkannya</w:t>
      </w:r>
      <w:r w:rsidR="005C2C10" w:rsidRPr="009911FA">
        <w:rPr>
          <w:rFonts w:ascii="Times New Roman" w:hAnsi="Times New Roman" w:cs="Times New Roman"/>
          <w:sz w:val="24"/>
          <w:szCs w:val="24"/>
        </w:rPr>
        <w:t>, dan harus diberikan perlindungan hukum untuk mencegah terjadinya kerugian pada anak tersebut</w:t>
      </w:r>
      <w:r w:rsidR="00965F19" w:rsidRPr="009911FA">
        <w:rPr>
          <w:rFonts w:ascii="Times New Roman" w:hAnsi="Times New Roman" w:cs="Times New Roman"/>
          <w:sz w:val="24"/>
          <w:szCs w:val="24"/>
        </w:rPr>
        <w:t>.</w:t>
      </w:r>
      <w:r w:rsidR="00965F19" w:rsidRPr="009911FA">
        <w:rPr>
          <w:rStyle w:val="ReferensiCatatanKaki"/>
          <w:rFonts w:ascii="Times New Roman" w:hAnsi="Times New Roman" w:cs="Times New Roman"/>
          <w:sz w:val="24"/>
          <w:szCs w:val="24"/>
        </w:rPr>
        <w:footnoteReference w:id="1"/>
      </w:r>
    </w:p>
    <w:p w14:paraId="6BC16555" w14:textId="4D2A25B2" w:rsidR="003B30BE" w:rsidRPr="003B30BE" w:rsidRDefault="003B30BE" w:rsidP="005C2C10">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UU Nomor 35 Tahun 2014 tentang Perubahan atas UU No</w:t>
      </w:r>
      <w:r w:rsidR="00D7622F">
        <w:rPr>
          <w:rFonts w:ascii="Times New Roman" w:hAnsi="Times New Roman" w:cs="Times New Roman"/>
          <w:sz w:val="24"/>
          <w:szCs w:val="24"/>
        </w:rPr>
        <w:t>.</w:t>
      </w:r>
      <w:r w:rsidRPr="009911FA">
        <w:rPr>
          <w:rFonts w:ascii="Times New Roman" w:hAnsi="Times New Roman" w:cs="Times New Roman"/>
          <w:sz w:val="24"/>
          <w:szCs w:val="24"/>
        </w:rPr>
        <w:t xml:space="preserve"> 23 Tahun 2002 tentang Perlindungan Anak memiliki signifikansi penting dalam </w:t>
      </w:r>
      <w:r w:rsidR="00D7622F">
        <w:rPr>
          <w:rFonts w:ascii="Times New Roman" w:hAnsi="Times New Roman" w:cs="Times New Roman"/>
          <w:sz w:val="24"/>
          <w:szCs w:val="24"/>
        </w:rPr>
        <w:t>m</w:t>
      </w:r>
      <w:r w:rsidR="005C2C10" w:rsidRPr="009911FA">
        <w:rPr>
          <w:rFonts w:ascii="Times New Roman" w:hAnsi="Times New Roman" w:cs="Times New Roman"/>
          <w:sz w:val="24"/>
          <w:szCs w:val="24"/>
        </w:rPr>
        <w:t xml:space="preserve">elindungi </w:t>
      </w:r>
      <w:r w:rsidR="00D7622F">
        <w:rPr>
          <w:rFonts w:ascii="Times New Roman" w:hAnsi="Times New Roman" w:cs="Times New Roman"/>
          <w:sz w:val="24"/>
          <w:szCs w:val="24"/>
        </w:rPr>
        <w:t>j</w:t>
      </w:r>
      <w:r w:rsidR="00D7622F" w:rsidRPr="00D7622F">
        <w:rPr>
          <w:rFonts w:ascii="Times New Roman" w:hAnsi="Times New Roman" w:cs="Times New Roman"/>
          <w:sz w:val="24"/>
          <w:szCs w:val="24"/>
        </w:rPr>
        <w:t>aminan anak yang universal</w:t>
      </w:r>
      <w:r w:rsidR="00D7622F">
        <w:rPr>
          <w:rFonts w:ascii="Times New Roman" w:hAnsi="Times New Roman" w:cs="Times New Roman"/>
          <w:sz w:val="24"/>
          <w:szCs w:val="24"/>
        </w:rPr>
        <w:t xml:space="preserve"> dan</w:t>
      </w:r>
      <w:r w:rsidR="00D7622F" w:rsidRPr="00D7622F">
        <w:rPr>
          <w:rFonts w:ascii="Times New Roman" w:hAnsi="Times New Roman" w:cs="Times New Roman"/>
          <w:sz w:val="24"/>
          <w:szCs w:val="24"/>
        </w:rPr>
        <w:t xml:space="preserve"> </w:t>
      </w:r>
      <w:r w:rsidR="005C2C10" w:rsidRPr="005C2C10">
        <w:rPr>
          <w:rFonts w:ascii="Times New Roman" w:hAnsi="Times New Roman" w:cs="Times New Roman"/>
          <w:sz w:val="24"/>
          <w:szCs w:val="24"/>
        </w:rPr>
        <w:t>menekankan prinsip non-diskriminasi dengan menjamin hak-hak dasar anak</w:t>
      </w:r>
      <w:r w:rsidRPr="009911FA">
        <w:rPr>
          <w:rFonts w:ascii="Times New Roman" w:hAnsi="Times New Roman" w:cs="Times New Roman"/>
          <w:sz w:val="24"/>
          <w:szCs w:val="24"/>
        </w:rPr>
        <w:t xml:space="preserve"> terlepas dari status</w:t>
      </w:r>
      <w:r w:rsidRPr="003B30BE">
        <w:rPr>
          <w:rFonts w:ascii="Times New Roman" w:hAnsi="Times New Roman" w:cs="Times New Roman"/>
          <w:sz w:val="24"/>
          <w:szCs w:val="24"/>
        </w:rPr>
        <w:t xml:space="preserve"> kelahirannya. Meskipun tidak secara eksplisit mengatur pembagian waris, UU ini memberikan landasan hukum untuk perlindungan hak</w:t>
      </w:r>
      <w:r w:rsidR="00C9595E">
        <w:rPr>
          <w:rFonts w:ascii="Times New Roman" w:hAnsi="Times New Roman" w:cs="Times New Roman"/>
          <w:sz w:val="24"/>
          <w:szCs w:val="24"/>
        </w:rPr>
        <w:t xml:space="preserve"> inheren</w:t>
      </w:r>
      <w:r w:rsidRPr="003B30BE">
        <w:rPr>
          <w:rFonts w:ascii="Times New Roman" w:hAnsi="Times New Roman" w:cs="Times New Roman"/>
          <w:sz w:val="24"/>
          <w:szCs w:val="24"/>
        </w:rPr>
        <w:t xml:space="preserve"> anak, </w:t>
      </w:r>
      <w:r w:rsidR="00C9595E">
        <w:rPr>
          <w:rFonts w:ascii="Times New Roman" w:hAnsi="Times New Roman" w:cs="Times New Roman"/>
          <w:sz w:val="24"/>
          <w:szCs w:val="24"/>
        </w:rPr>
        <w:t xml:space="preserve">yakni </w:t>
      </w:r>
      <w:r w:rsidRPr="003B30BE">
        <w:rPr>
          <w:rFonts w:ascii="Times New Roman" w:hAnsi="Times New Roman" w:cs="Times New Roman"/>
          <w:sz w:val="24"/>
          <w:szCs w:val="24"/>
        </w:rPr>
        <w:t xml:space="preserve">hak pengakuan </w:t>
      </w:r>
      <w:r w:rsidR="00C9595E">
        <w:rPr>
          <w:rFonts w:ascii="Times New Roman" w:hAnsi="Times New Roman" w:cs="Times New Roman"/>
          <w:sz w:val="24"/>
          <w:szCs w:val="24"/>
        </w:rPr>
        <w:t>status</w:t>
      </w:r>
      <w:r w:rsidRPr="003B30BE">
        <w:rPr>
          <w:rFonts w:ascii="Times New Roman" w:hAnsi="Times New Roman" w:cs="Times New Roman"/>
          <w:sz w:val="24"/>
          <w:szCs w:val="24"/>
        </w:rPr>
        <w:t xml:space="preserve">, hak mendapatkan pemeliharaan, </w:t>
      </w:r>
      <w:r w:rsidR="00C9595E">
        <w:rPr>
          <w:rFonts w:ascii="Times New Roman" w:hAnsi="Times New Roman" w:cs="Times New Roman"/>
          <w:sz w:val="24"/>
          <w:szCs w:val="24"/>
        </w:rPr>
        <w:t>akademik</w:t>
      </w:r>
      <w:r w:rsidRPr="003B30BE">
        <w:rPr>
          <w:rFonts w:ascii="Times New Roman" w:hAnsi="Times New Roman" w:cs="Times New Roman"/>
          <w:sz w:val="24"/>
          <w:szCs w:val="24"/>
        </w:rPr>
        <w:t xml:space="preserve">, dan perlindungan sosial. </w:t>
      </w:r>
      <w:r w:rsidR="005C2C10" w:rsidRPr="005C2C10">
        <w:rPr>
          <w:rFonts w:ascii="Times New Roman" w:hAnsi="Times New Roman" w:cs="Times New Roman"/>
          <w:sz w:val="24"/>
          <w:szCs w:val="24"/>
        </w:rPr>
        <w:t xml:space="preserve">Pasal 4 </w:t>
      </w:r>
      <w:r w:rsidR="005C2C10" w:rsidRPr="009911FA">
        <w:rPr>
          <w:rFonts w:ascii="Times New Roman" w:hAnsi="Times New Roman" w:cs="Times New Roman"/>
          <w:sz w:val="24"/>
          <w:szCs w:val="24"/>
        </w:rPr>
        <w:t>undang-</w:t>
      </w:r>
      <w:r w:rsidR="005C2C10" w:rsidRPr="009911FA">
        <w:rPr>
          <w:rFonts w:ascii="Times New Roman" w:hAnsi="Times New Roman" w:cs="Times New Roman"/>
          <w:sz w:val="24"/>
          <w:szCs w:val="24"/>
        </w:rPr>
        <w:lastRenderedPageBreak/>
        <w:t>undang</w:t>
      </w:r>
      <w:r w:rsidR="005C2C10" w:rsidRPr="005C2C10">
        <w:rPr>
          <w:rFonts w:ascii="Times New Roman" w:hAnsi="Times New Roman" w:cs="Times New Roman"/>
          <w:sz w:val="24"/>
          <w:szCs w:val="24"/>
        </w:rPr>
        <w:t xml:space="preserve"> ini menegaskan </w:t>
      </w:r>
      <w:r w:rsidR="00AF5366">
        <w:rPr>
          <w:rFonts w:ascii="Times New Roman" w:hAnsi="Times New Roman" w:cs="Times New Roman"/>
          <w:sz w:val="24"/>
          <w:szCs w:val="24"/>
        </w:rPr>
        <w:t>s</w:t>
      </w:r>
      <w:r w:rsidR="00AF5366" w:rsidRPr="00AF5366">
        <w:rPr>
          <w:rFonts w:ascii="Times New Roman" w:hAnsi="Times New Roman" w:cs="Times New Roman"/>
          <w:sz w:val="24"/>
          <w:szCs w:val="24"/>
        </w:rPr>
        <w:t>etiap individu muda berhak inheren untuk eksis, berevolusi, dan merealisasikan potensi dirinya secara utuh, serta terlibat aktif dalam lingkungan sosial tanpa mengalami perlakuan yang merendahkan atau pembedaan.</w:t>
      </w:r>
    </w:p>
    <w:p w14:paraId="29041BFD" w14:textId="62C03347" w:rsidR="003B30BE" w:rsidRPr="009911FA" w:rsidRDefault="005C2C10" w:rsidP="005C2C10">
      <w:pPr>
        <w:spacing w:line="480" w:lineRule="auto"/>
        <w:ind w:firstLine="360"/>
        <w:jc w:val="both"/>
        <w:rPr>
          <w:rFonts w:ascii="Times New Roman" w:hAnsi="Times New Roman" w:cs="Times New Roman"/>
          <w:sz w:val="24"/>
          <w:szCs w:val="24"/>
        </w:rPr>
      </w:pPr>
      <w:r w:rsidRPr="005C2C10">
        <w:rPr>
          <w:rFonts w:ascii="Times New Roman" w:hAnsi="Times New Roman" w:cs="Times New Roman"/>
          <w:sz w:val="24"/>
          <w:szCs w:val="24"/>
        </w:rPr>
        <w:t>U</w:t>
      </w:r>
      <w:r w:rsidR="00C9595E">
        <w:rPr>
          <w:rFonts w:ascii="Times New Roman" w:hAnsi="Times New Roman" w:cs="Times New Roman"/>
          <w:sz w:val="24"/>
          <w:szCs w:val="24"/>
        </w:rPr>
        <w:t>U</w:t>
      </w:r>
      <w:r w:rsidRPr="005C2C10">
        <w:rPr>
          <w:rFonts w:ascii="Times New Roman" w:hAnsi="Times New Roman" w:cs="Times New Roman"/>
          <w:sz w:val="24"/>
          <w:szCs w:val="24"/>
        </w:rPr>
        <w:t xml:space="preserve"> </w:t>
      </w:r>
      <w:r w:rsidR="00C9595E">
        <w:rPr>
          <w:rFonts w:ascii="Times New Roman" w:hAnsi="Times New Roman" w:cs="Times New Roman"/>
          <w:sz w:val="24"/>
          <w:szCs w:val="24"/>
        </w:rPr>
        <w:t xml:space="preserve">HAM </w:t>
      </w:r>
      <w:r w:rsidRPr="005C2C10">
        <w:rPr>
          <w:rFonts w:ascii="Times New Roman" w:hAnsi="Times New Roman" w:cs="Times New Roman"/>
          <w:sz w:val="24"/>
          <w:szCs w:val="24"/>
        </w:rPr>
        <w:t>No.</w:t>
      </w:r>
      <w:r w:rsidRPr="009911FA">
        <w:rPr>
          <w:rFonts w:ascii="Times New Roman" w:hAnsi="Times New Roman" w:cs="Times New Roman"/>
          <w:sz w:val="24"/>
          <w:szCs w:val="24"/>
        </w:rPr>
        <w:t xml:space="preserve"> </w:t>
      </w:r>
      <w:r w:rsidRPr="005C2C10">
        <w:rPr>
          <w:rFonts w:ascii="Times New Roman" w:hAnsi="Times New Roman" w:cs="Times New Roman"/>
          <w:sz w:val="24"/>
          <w:szCs w:val="24"/>
        </w:rPr>
        <w:t>39 Tahun 1999 menyediakan kerangka hukum yang lebih luas untuk perlindungan hak-hak anak</w:t>
      </w:r>
      <w:r w:rsidR="003B30BE" w:rsidRPr="009911FA">
        <w:rPr>
          <w:rFonts w:ascii="Times New Roman" w:hAnsi="Times New Roman" w:cs="Times New Roman"/>
          <w:sz w:val="24"/>
          <w:szCs w:val="24"/>
        </w:rPr>
        <w:t xml:space="preserve">. Khususnya pada Pasal 52-66, </w:t>
      </w:r>
      <w:r w:rsidR="00C60D63">
        <w:rPr>
          <w:rFonts w:ascii="Times New Roman" w:hAnsi="Times New Roman" w:cs="Times New Roman"/>
          <w:sz w:val="24"/>
          <w:szCs w:val="24"/>
        </w:rPr>
        <w:t xml:space="preserve">UU </w:t>
      </w:r>
      <w:r w:rsidRPr="009911FA">
        <w:rPr>
          <w:rFonts w:ascii="Times New Roman" w:hAnsi="Times New Roman" w:cs="Times New Roman"/>
          <w:sz w:val="24"/>
          <w:szCs w:val="24"/>
        </w:rPr>
        <w:t xml:space="preserve">tersebut mengatur </w:t>
      </w:r>
      <w:r w:rsidR="00C60D63" w:rsidRPr="00C60D63">
        <w:rPr>
          <w:rFonts w:ascii="Times New Roman" w:hAnsi="Times New Roman" w:cs="Times New Roman"/>
          <w:sz w:val="24"/>
          <w:szCs w:val="24"/>
        </w:rPr>
        <w:t>menetapkan penjagaan khusus bagi a</w:t>
      </w:r>
      <w:r w:rsidR="00C60D63">
        <w:rPr>
          <w:rFonts w:ascii="Times New Roman" w:hAnsi="Times New Roman" w:cs="Times New Roman"/>
          <w:sz w:val="24"/>
          <w:szCs w:val="24"/>
        </w:rPr>
        <w:t xml:space="preserve">nak </w:t>
      </w:r>
      <w:r w:rsidRPr="009911FA">
        <w:rPr>
          <w:rFonts w:ascii="Times New Roman" w:hAnsi="Times New Roman" w:cs="Times New Roman"/>
          <w:sz w:val="24"/>
          <w:szCs w:val="24"/>
        </w:rPr>
        <w:t xml:space="preserve">dan </w:t>
      </w:r>
      <w:r w:rsidR="00C60D63">
        <w:rPr>
          <w:rFonts w:ascii="Times New Roman" w:hAnsi="Times New Roman" w:cs="Times New Roman"/>
          <w:sz w:val="24"/>
          <w:szCs w:val="24"/>
        </w:rPr>
        <w:t>te</w:t>
      </w:r>
      <w:r w:rsidR="00AF5366" w:rsidRPr="009911FA">
        <w:rPr>
          <w:rFonts w:ascii="Times New Roman" w:hAnsi="Times New Roman" w:cs="Times New Roman"/>
          <w:sz w:val="24"/>
          <w:szCs w:val="24"/>
        </w:rPr>
        <w:t>rdapat mandat yang tegas bagi seluruh komponen masyarakat, mulai dari keluarga hingga negara</w:t>
      </w:r>
      <w:r w:rsidR="00C60D63">
        <w:rPr>
          <w:rFonts w:ascii="Times New Roman" w:hAnsi="Times New Roman" w:cs="Times New Roman"/>
          <w:sz w:val="24"/>
          <w:szCs w:val="24"/>
        </w:rPr>
        <w:t xml:space="preserve">, </w:t>
      </w:r>
      <w:r w:rsidR="00C60D63" w:rsidRPr="00C60D63">
        <w:rPr>
          <w:rFonts w:ascii="Times New Roman" w:hAnsi="Times New Roman" w:cs="Times New Roman"/>
          <w:sz w:val="24"/>
          <w:szCs w:val="24"/>
        </w:rPr>
        <w:t xml:space="preserve">menyajikan jaminan yang paling sempurna bagi </w:t>
      </w:r>
      <w:r w:rsidR="00C60D63">
        <w:rPr>
          <w:rFonts w:ascii="Times New Roman" w:hAnsi="Times New Roman" w:cs="Times New Roman"/>
          <w:sz w:val="24"/>
          <w:szCs w:val="24"/>
        </w:rPr>
        <w:t>anak</w:t>
      </w:r>
      <w:r w:rsidR="00AF5366" w:rsidRPr="009911FA">
        <w:rPr>
          <w:rFonts w:ascii="Times New Roman" w:hAnsi="Times New Roman" w:cs="Times New Roman"/>
          <w:sz w:val="24"/>
          <w:szCs w:val="24"/>
        </w:rPr>
        <w:t>.</w:t>
      </w:r>
      <w:r w:rsidR="003B30BE" w:rsidRPr="009911FA">
        <w:rPr>
          <w:rFonts w:ascii="Times New Roman" w:hAnsi="Times New Roman" w:cs="Times New Roman"/>
          <w:sz w:val="24"/>
          <w:szCs w:val="24"/>
        </w:rPr>
        <w:t xml:space="preserve"> Dalam konteks</w:t>
      </w:r>
      <w:r w:rsidR="00FF1F3B">
        <w:rPr>
          <w:rFonts w:ascii="Times New Roman" w:hAnsi="Times New Roman" w:cs="Times New Roman"/>
          <w:sz w:val="24"/>
          <w:szCs w:val="24"/>
        </w:rPr>
        <w:t xml:space="preserve"> anak tidak sah</w:t>
      </w:r>
      <w:r w:rsidR="003B30BE" w:rsidRPr="009911FA">
        <w:rPr>
          <w:rFonts w:ascii="Times New Roman" w:hAnsi="Times New Roman" w:cs="Times New Roman"/>
          <w:sz w:val="24"/>
          <w:szCs w:val="24"/>
        </w:rPr>
        <w:t xml:space="preserve">, UU ini menegaskan prinsip persamaan hak dan perlindungan hukum tanpa membedakan asal-usul kelahiran. Meskipun tidak langsung mengatur masalah waris, pasal-pasal dalam UU ini membuka peluang penafsiran hukum yang lebih inklusif, yang dapat digunakan sebagai dasar argumentasi dalam upaya memperoleh hak-hak perdata, termasuk potensi pembagian waris. Pasal 53 secara khusus menyatakan bahwa </w:t>
      </w:r>
      <w:r w:rsidR="00585A6C" w:rsidRPr="009911FA">
        <w:rPr>
          <w:rFonts w:ascii="Times New Roman" w:hAnsi="Times New Roman" w:cs="Times New Roman"/>
          <w:sz w:val="24"/>
          <w:szCs w:val="24"/>
        </w:rPr>
        <w:t xml:space="preserve">anak-anak dengan disabilitas </w:t>
      </w:r>
      <w:r w:rsidR="00BB4A23" w:rsidRPr="009911FA">
        <w:rPr>
          <w:rFonts w:ascii="Times New Roman" w:hAnsi="Times New Roman" w:cs="Times New Roman"/>
          <w:sz w:val="24"/>
          <w:szCs w:val="24"/>
        </w:rPr>
        <w:t>tubuh dan jiwa memperoleh peluang yang seimbang</w:t>
      </w:r>
      <w:r w:rsidR="00585A6C" w:rsidRPr="009911FA">
        <w:rPr>
          <w:rFonts w:ascii="Times New Roman" w:hAnsi="Times New Roman" w:cs="Times New Roman"/>
          <w:sz w:val="24"/>
          <w:szCs w:val="24"/>
        </w:rPr>
        <w:t xml:space="preserve"> untuk mencapai hak asasi mereka, sebuah penafsiran yang dapat diperluas untuk melindungi hak</w:t>
      </w:r>
      <w:r w:rsidR="00C9595E">
        <w:rPr>
          <w:rFonts w:ascii="Times New Roman" w:hAnsi="Times New Roman" w:cs="Times New Roman"/>
          <w:sz w:val="24"/>
          <w:szCs w:val="24"/>
        </w:rPr>
        <w:t xml:space="preserve"> pada anak tidak sah</w:t>
      </w:r>
      <w:r w:rsidR="003B30BE" w:rsidRPr="009911FA">
        <w:rPr>
          <w:rFonts w:ascii="Times New Roman" w:hAnsi="Times New Roman" w:cs="Times New Roman"/>
          <w:sz w:val="24"/>
          <w:szCs w:val="24"/>
        </w:rPr>
        <w:t>.</w:t>
      </w:r>
    </w:p>
    <w:p w14:paraId="5501D3A9" w14:textId="6955A677" w:rsidR="005E4FC4" w:rsidRPr="000C48AF" w:rsidRDefault="008968F6" w:rsidP="000C48A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E4FC4" w:rsidRPr="000C48AF">
        <w:rPr>
          <w:rFonts w:ascii="Times New Roman" w:hAnsi="Times New Roman" w:cs="Times New Roman"/>
          <w:sz w:val="24"/>
          <w:szCs w:val="24"/>
        </w:rPr>
        <w:t xml:space="preserve">konteks masyarakat Indonesia yang majemuk secara hukum, permasalahan ini menjadi semakin kompleks. Selain hukum nasional, </w:t>
      </w:r>
      <w:r w:rsidR="00C60D63" w:rsidRPr="00C60D63">
        <w:rPr>
          <w:rFonts w:ascii="Times New Roman" w:hAnsi="Times New Roman" w:cs="Times New Roman"/>
          <w:sz w:val="24"/>
          <w:szCs w:val="24"/>
        </w:rPr>
        <w:t xml:space="preserve">aturan syariat </w:t>
      </w:r>
      <w:r w:rsidR="00C60D63">
        <w:rPr>
          <w:rFonts w:ascii="Times New Roman" w:hAnsi="Times New Roman" w:cs="Times New Roman"/>
          <w:sz w:val="24"/>
          <w:szCs w:val="24"/>
        </w:rPr>
        <w:t xml:space="preserve">islam </w:t>
      </w:r>
      <w:r w:rsidR="00C60D63" w:rsidRPr="00C60D63">
        <w:rPr>
          <w:rFonts w:ascii="Times New Roman" w:hAnsi="Times New Roman" w:cs="Times New Roman"/>
          <w:sz w:val="24"/>
          <w:szCs w:val="24"/>
        </w:rPr>
        <w:t>dan norma kebiasaan</w:t>
      </w:r>
      <w:r w:rsidR="005E4FC4" w:rsidRPr="000C48AF">
        <w:rPr>
          <w:rFonts w:ascii="Times New Roman" w:hAnsi="Times New Roman" w:cs="Times New Roman"/>
          <w:sz w:val="24"/>
          <w:szCs w:val="24"/>
        </w:rPr>
        <w:t xml:space="preserve"> juga berperan dalam menentukan hak waris, dan setiap sistem hukum mempunyai pandangan berbeda mengenai </w:t>
      </w:r>
      <w:r w:rsidR="00585A6C">
        <w:rPr>
          <w:rFonts w:ascii="Times New Roman" w:hAnsi="Times New Roman" w:cs="Times New Roman"/>
          <w:sz w:val="24"/>
          <w:szCs w:val="24"/>
        </w:rPr>
        <w:t>k</w:t>
      </w:r>
      <w:r w:rsidR="00585A6C" w:rsidRPr="00585A6C">
        <w:rPr>
          <w:rFonts w:ascii="Times New Roman" w:hAnsi="Times New Roman" w:cs="Times New Roman"/>
          <w:sz w:val="24"/>
          <w:szCs w:val="24"/>
        </w:rPr>
        <w:t xml:space="preserve">edudukan anak </w:t>
      </w:r>
      <w:r w:rsidR="00C9595E">
        <w:rPr>
          <w:rFonts w:ascii="Times New Roman" w:hAnsi="Times New Roman" w:cs="Times New Roman"/>
          <w:sz w:val="24"/>
          <w:szCs w:val="24"/>
        </w:rPr>
        <w:t xml:space="preserve">tidak </w:t>
      </w:r>
      <w:r w:rsidR="00585A6C" w:rsidRPr="00585A6C">
        <w:rPr>
          <w:rFonts w:ascii="Times New Roman" w:hAnsi="Times New Roman" w:cs="Times New Roman"/>
          <w:sz w:val="24"/>
          <w:szCs w:val="24"/>
        </w:rPr>
        <w:t>sah</w:t>
      </w:r>
      <w:r w:rsidR="005E4FC4" w:rsidRPr="000C48AF">
        <w:rPr>
          <w:rFonts w:ascii="Times New Roman" w:hAnsi="Times New Roman" w:cs="Times New Roman"/>
          <w:sz w:val="24"/>
          <w:szCs w:val="24"/>
        </w:rPr>
        <w:t xml:space="preserve">. </w:t>
      </w:r>
      <w:r w:rsidR="00585A6C" w:rsidRPr="00585A6C">
        <w:rPr>
          <w:rFonts w:ascii="Times New Roman" w:hAnsi="Times New Roman" w:cs="Times New Roman"/>
          <w:sz w:val="24"/>
          <w:szCs w:val="24"/>
        </w:rPr>
        <w:t>Berdasarkan fikih Islam,</w:t>
      </w:r>
      <w:r w:rsidR="00585A6C">
        <w:rPr>
          <w:rFonts w:ascii="Times New Roman" w:hAnsi="Times New Roman" w:cs="Times New Roman"/>
          <w:sz w:val="24"/>
          <w:szCs w:val="24"/>
        </w:rPr>
        <w:t xml:space="preserve"> </w:t>
      </w:r>
      <w:r w:rsidR="00C60D63" w:rsidRPr="00C60D63">
        <w:rPr>
          <w:rFonts w:ascii="Times New Roman" w:hAnsi="Times New Roman" w:cs="Times New Roman"/>
          <w:sz w:val="24"/>
          <w:szCs w:val="24"/>
        </w:rPr>
        <w:t xml:space="preserve">Anak </w:t>
      </w:r>
      <w:r w:rsidR="00D7622F">
        <w:rPr>
          <w:rFonts w:ascii="Times New Roman" w:hAnsi="Times New Roman" w:cs="Times New Roman"/>
          <w:sz w:val="24"/>
          <w:szCs w:val="24"/>
        </w:rPr>
        <w:t>yang ada tanpa ikatan</w:t>
      </w:r>
      <w:r w:rsidR="00C9595E">
        <w:rPr>
          <w:rFonts w:ascii="Times New Roman" w:hAnsi="Times New Roman" w:cs="Times New Roman"/>
          <w:sz w:val="24"/>
          <w:szCs w:val="24"/>
        </w:rPr>
        <w:t xml:space="preserve"> sah </w:t>
      </w:r>
      <w:r w:rsidR="00D7622F">
        <w:rPr>
          <w:rFonts w:ascii="Times New Roman" w:hAnsi="Times New Roman" w:cs="Times New Roman"/>
          <w:sz w:val="24"/>
          <w:szCs w:val="24"/>
        </w:rPr>
        <w:t xml:space="preserve">tidak </w:t>
      </w:r>
      <w:r w:rsidR="00C60D63" w:rsidRPr="00C60D63">
        <w:rPr>
          <w:rFonts w:ascii="Times New Roman" w:hAnsi="Times New Roman" w:cs="Times New Roman"/>
          <w:sz w:val="24"/>
          <w:szCs w:val="24"/>
        </w:rPr>
        <w:t xml:space="preserve">berhak atas hak-hak tertentu </w:t>
      </w:r>
      <w:r w:rsidR="005E4FC4" w:rsidRPr="000C48AF">
        <w:rPr>
          <w:rFonts w:ascii="Times New Roman" w:hAnsi="Times New Roman" w:cs="Times New Roman"/>
          <w:sz w:val="24"/>
          <w:szCs w:val="24"/>
        </w:rPr>
        <w:t>untuk mewarisi ayah kandungnya kecuali melalui hibah atau wasiat</w:t>
      </w:r>
      <w:r w:rsidR="00306C23">
        <w:rPr>
          <w:rStyle w:val="ReferensiCatatanKaki"/>
          <w:rFonts w:ascii="Times New Roman" w:hAnsi="Times New Roman" w:cs="Times New Roman"/>
          <w:sz w:val="24"/>
          <w:szCs w:val="24"/>
        </w:rPr>
        <w:footnoteReference w:id="2"/>
      </w:r>
      <w:r w:rsidR="005E4FC4" w:rsidRPr="000C48AF">
        <w:rPr>
          <w:rFonts w:ascii="Times New Roman" w:hAnsi="Times New Roman" w:cs="Times New Roman"/>
          <w:sz w:val="24"/>
          <w:szCs w:val="24"/>
        </w:rPr>
        <w:t>.</w:t>
      </w:r>
      <w:r w:rsidR="00D925F8">
        <w:rPr>
          <w:rFonts w:ascii="Times New Roman" w:hAnsi="Times New Roman" w:cs="Times New Roman"/>
          <w:sz w:val="24"/>
          <w:szCs w:val="24"/>
        </w:rPr>
        <w:t xml:space="preserve"> Hibah </w:t>
      </w:r>
      <w:r w:rsidR="00D925F8">
        <w:rPr>
          <w:rFonts w:ascii="Times New Roman" w:hAnsi="Times New Roman" w:cs="Times New Roman"/>
          <w:sz w:val="24"/>
          <w:szCs w:val="24"/>
        </w:rPr>
        <w:lastRenderedPageBreak/>
        <w:t xml:space="preserve">merupakan </w:t>
      </w:r>
      <w:r w:rsidR="00BB521A">
        <w:rPr>
          <w:rFonts w:ascii="Times New Roman" w:hAnsi="Times New Roman" w:cs="Times New Roman"/>
          <w:sz w:val="24"/>
          <w:szCs w:val="24"/>
        </w:rPr>
        <w:t>pemberian harta atau kekayaan kepada orang lain secara sukarela dan tanpa mengharapkan imbalan. Wasiat merupakan pesan terakhir yang berisi keinginan pemilik harta untuk dibagikan kepada orang lain setelah ia meninggal dunia.</w:t>
      </w:r>
    </w:p>
    <w:p w14:paraId="63FE3AB7" w14:textId="4475789E" w:rsidR="00F132AD" w:rsidRDefault="00672221" w:rsidP="00672221">
      <w:pPr>
        <w:spacing w:line="480" w:lineRule="auto"/>
        <w:ind w:firstLine="360"/>
        <w:jc w:val="both"/>
        <w:rPr>
          <w:rFonts w:ascii="Times New Roman" w:hAnsi="Times New Roman" w:cs="Times New Roman"/>
          <w:sz w:val="24"/>
          <w:szCs w:val="24"/>
        </w:rPr>
      </w:pPr>
      <w:r w:rsidRPr="00672221">
        <w:rPr>
          <w:rFonts w:ascii="Times New Roman" w:hAnsi="Times New Roman" w:cs="Times New Roman"/>
          <w:sz w:val="24"/>
          <w:szCs w:val="24"/>
        </w:rPr>
        <w:t xml:space="preserve">Pemerintah harus memberikan perlindungan preventif dan represif kepada </w:t>
      </w:r>
      <w:r w:rsidR="00FF1F3B">
        <w:rPr>
          <w:rFonts w:ascii="Times New Roman" w:hAnsi="Times New Roman" w:cs="Times New Roman"/>
          <w:sz w:val="24"/>
          <w:szCs w:val="24"/>
        </w:rPr>
        <w:t>anak tidak sah</w:t>
      </w:r>
      <w:r w:rsidRPr="00672221">
        <w:rPr>
          <w:rFonts w:ascii="Times New Roman" w:hAnsi="Times New Roman" w:cs="Times New Roman"/>
          <w:sz w:val="24"/>
          <w:szCs w:val="24"/>
        </w:rPr>
        <w:t xml:space="preserve">. Jika </w:t>
      </w:r>
      <w:r w:rsidR="00FF1F3B">
        <w:rPr>
          <w:rFonts w:ascii="Times New Roman" w:hAnsi="Times New Roman" w:cs="Times New Roman"/>
          <w:sz w:val="24"/>
          <w:szCs w:val="24"/>
        </w:rPr>
        <w:t>anak tidak sah</w:t>
      </w:r>
      <w:r w:rsidR="00FF1F3B" w:rsidRPr="00672221">
        <w:rPr>
          <w:rFonts w:ascii="Times New Roman" w:hAnsi="Times New Roman" w:cs="Times New Roman"/>
          <w:sz w:val="24"/>
          <w:szCs w:val="24"/>
        </w:rPr>
        <w:t xml:space="preserve"> </w:t>
      </w:r>
      <w:r w:rsidRPr="00672221">
        <w:rPr>
          <w:rFonts w:ascii="Times New Roman" w:hAnsi="Times New Roman" w:cs="Times New Roman"/>
          <w:sz w:val="24"/>
          <w:szCs w:val="24"/>
        </w:rPr>
        <w:t xml:space="preserve">memiliki hak keperdataan, mereka memiliki perlindungan hukum preventif. Ini berarti bahwa mereka dilindungi dari hak-hak normatif mereka, </w:t>
      </w:r>
      <w:r w:rsidR="00C9595E">
        <w:rPr>
          <w:rFonts w:ascii="Times New Roman" w:hAnsi="Times New Roman" w:cs="Times New Roman"/>
          <w:sz w:val="24"/>
          <w:szCs w:val="24"/>
        </w:rPr>
        <w:t>h</w:t>
      </w:r>
      <w:r w:rsidR="00C9595E" w:rsidRPr="00C9595E">
        <w:rPr>
          <w:rFonts w:ascii="Times New Roman" w:hAnsi="Times New Roman" w:cs="Times New Roman"/>
          <w:sz w:val="24"/>
          <w:szCs w:val="24"/>
        </w:rPr>
        <w:t xml:space="preserve">ak-hak </w:t>
      </w:r>
      <w:r w:rsidR="00C9595E">
        <w:rPr>
          <w:rFonts w:ascii="Times New Roman" w:hAnsi="Times New Roman" w:cs="Times New Roman"/>
          <w:sz w:val="24"/>
          <w:szCs w:val="24"/>
        </w:rPr>
        <w:t xml:space="preserve">inheren </w:t>
      </w:r>
      <w:r w:rsidR="00C9595E" w:rsidRPr="00C9595E">
        <w:rPr>
          <w:rFonts w:ascii="Times New Roman" w:hAnsi="Times New Roman" w:cs="Times New Roman"/>
          <w:sz w:val="24"/>
          <w:szCs w:val="24"/>
        </w:rPr>
        <w:t xml:space="preserve">dan hak </w:t>
      </w:r>
      <w:r w:rsidR="00C9595E">
        <w:rPr>
          <w:rFonts w:ascii="Times New Roman" w:hAnsi="Times New Roman" w:cs="Times New Roman"/>
          <w:sz w:val="24"/>
          <w:szCs w:val="24"/>
        </w:rPr>
        <w:t>harta peninggalan</w:t>
      </w:r>
      <w:r w:rsidR="00C9595E" w:rsidRPr="00C9595E">
        <w:rPr>
          <w:rFonts w:ascii="Times New Roman" w:hAnsi="Times New Roman" w:cs="Times New Roman"/>
          <w:sz w:val="24"/>
          <w:szCs w:val="24"/>
        </w:rPr>
        <w:t xml:space="preserve"> dari ayah </w:t>
      </w:r>
      <w:r w:rsidR="00C9595E">
        <w:rPr>
          <w:rFonts w:ascii="Times New Roman" w:hAnsi="Times New Roman" w:cs="Times New Roman"/>
          <w:sz w:val="24"/>
          <w:szCs w:val="24"/>
        </w:rPr>
        <w:t xml:space="preserve">kandung </w:t>
      </w:r>
      <w:r w:rsidR="00C9595E" w:rsidRPr="00C9595E">
        <w:rPr>
          <w:rFonts w:ascii="Times New Roman" w:hAnsi="Times New Roman" w:cs="Times New Roman"/>
          <w:sz w:val="24"/>
          <w:szCs w:val="24"/>
        </w:rPr>
        <w:t>mereka sesuai dengan undang-undang.</w:t>
      </w:r>
      <w:r w:rsidRPr="00672221">
        <w:rPr>
          <w:rFonts w:ascii="Times New Roman" w:hAnsi="Times New Roman" w:cs="Times New Roman"/>
          <w:sz w:val="24"/>
          <w:szCs w:val="24"/>
        </w:rPr>
        <w:t xml:space="preserve"> Di sisi lain, perlindungan hukum represif mengacu pada kasus-kasus di mana pengadilan telah menetapkan </w:t>
      </w:r>
      <w:r w:rsidR="00D7622F" w:rsidRPr="00D7622F">
        <w:rPr>
          <w:rFonts w:ascii="Times New Roman" w:hAnsi="Times New Roman" w:cs="Times New Roman"/>
          <w:sz w:val="24"/>
          <w:szCs w:val="24"/>
        </w:rPr>
        <w:t>posisi hukum yang rancu dari anak-anak yang tidak dilahirkan dalam ikatan perkawinan menimbulkan berbagai persoalan</w:t>
      </w:r>
      <w:r w:rsidRPr="00672221">
        <w:rPr>
          <w:rFonts w:ascii="Times New Roman" w:hAnsi="Times New Roman" w:cs="Times New Roman"/>
          <w:sz w:val="24"/>
          <w:szCs w:val="24"/>
        </w:rPr>
        <w:t xml:space="preserve"> normatif lainnya</w:t>
      </w:r>
      <w:r w:rsidR="00F132AD">
        <w:rPr>
          <w:rFonts w:ascii="Times New Roman" w:hAnsi="Times New Roman" w:cs="Times New Roman"/>
          <w:sz w:val="24"/>
          <w:szCs w:val="24"/>
        </w:rPr>
        <w:t>.</w:t>
      </w:r>
      <w:r w:rsidR="00F132AD">
        <w:rPr>
          <w:rStyle w:val="ReferensiCatatanKaki"/>
          <w:rFonts w:ascii="Times New Roman" w:hAnsi="Times New Roman" w:cs="Times New Roman"/>
          <w:sz w:val="24"/>
          <w:szCs w:val="24"/>
        </w:rPr>
        <w:footnoteReference w:id="3"/>
      </w:r>
    </w:p>
    <w:p w14:paraId="759FF38C" w14:textId="253CBB48" w:rsidR="00D33DB1" w:rsidRPr="009911FA" w:rsidRDefault="00672221" w:rsidP="00672221">
      <w:pPr>
        <w:spacing w:line="480" w:lineRule="auto"/>
        <w:ind w:firstLine="360"/>
        <w:jc w:val="both"/>
        <w:rPr>
          <w:rFonts w:ascii="Times New Roman" w:hAnsi="Times New Roman" w:cs="Times New Roman"/>
          <w:sz w:val="24"/>
          <w:szCs w:val="24"/>
        </w:rPr>
      </w:pPr>
      <w:r w:rsidRPr="00672221">
        <w:rPr>
          <w:rFonts w:ascii="Times New Roman" w:hAnsi="Times New Roman" w:cs="Times New Roman"/>
          <w:sz w:val="24"/>
          <w:szCs w:val="24"/>
        </w:rPr>
        <w:t>Menurut</w:t>
      </w:r>
      <w:r w:rsidR="00C9595E">
        <w:rPr>
          <w:rFonts w:ascii="Times New Roman" w:hAnsi="Times New Roman" w:cs="Times New Roman"/>
          <w:sz w:val="24"/>
          <w:szCs w:val="24"/>
        </w:rPr>
        <w:t xml:space="preserve"> Putusan MK ini</w:t>
      </w:r>
      <w:r w:rsidRPr="00672221">
        <w:rPr>
          <w:rFonts w:ascii="Times New Roman" w:hAnsi="Times New Roman" w:cs="Times New Roman"/>
          <w:sz w:val="24"/>
          <w:szCs w:val="24"/>
        </w:rPr>
        <w:t>, para pemohon Hj. Aisyah Mochtar dan Muhammad Iqbal Ramadhan menyatakan pe</w:t>
      </w:r>
      <w:r w:rsidR="00C9595E">
        <w:rPr>
          <w:rFonts w:ascii="Times New Roman" w:hAnsi="Times New Roman" w:cs="Times New Roman"/>
          <w:sz w:val="24"/>
          <w:szCs w:val="24"/>
        </w:rPr>
        <w:t>ngaju yakni</w:t>
      </w:r>
      <w:r w:rsidRPr="00672221">
        <w:rPr>
          <w:rFonts w:ascii="Times New Roman" w:hAnsi="Times New Roman" w:cs="Times New Roman"/>
          <w:sz w:val="24"/>
          <w:szCs w:val="24"/>
        </w:rPr>
        <w:t xml:space="preserve"> pihak yang langsung merasakan dampak hak konstitusionalnya dari penerapan </w:t>
      </w:r>
      <w:r w:rsidR="00C9595E">
        <w:rPr>
          <w:rFonts w:ascii="Times New Roman" w:hAnsi="Times New Roman" w:cs="Times New Roman"/>
          <w:sz w:val="24"/>
          <w:szCs w:val="24"/>
        </w:rPr>
        <w:t xml:space="preserve">UU </w:t>
      </w:r>
      <w:r w:rsidRPr="00672221">
        <w:rPr>
          <w:rFonts w:ascii="Times New Roman" w:hAnsi="Times New Roman" w:cs="Times New Roman"/>
          <w:sz w:val="24"/>
          <w:szCs w:val="24"/>
        </w:rPr>
        <w:t>Perkawinan, terutama terkait dengan Pasal 2 ayat (2) dan Pasal 43 ayat (1)</w:t>
      </w:r>
      <w:r w:rsidR="00585A6C" w:rsidRPr="009911FA">
        <w:rPr>
          <w:rFonts w:ascii="Times New Roman" w:hAnsi="Times New Roman" w:cs="Times New Roman"/>
          <w:sz w:val="24"/>
          <w:szCs w:val="24"/>
        </w:rPr>
        <w:t>.</w:t>
      </w:r>
      <w:r w:rsidR="00C7431A" w:rsidRPr="009911FA">
        <w:rPr>
          <w:rFonts w:ascii="Times New Roman" w:hAnsi="Times New Roman" w:cs="Times New Roman"/>
          <w:sz w:val="24"/>
          <w:szCs w:val="24"/>
        </w:rPr>
        <w:t xml:space="preserve"> Hak konstitusional para pemohon </w:t>
      </w:r>
      <w:r w:rsidR="00585A6C" w:rsidRPr="009911FA">
        <w:rPr>
          <w:rFonts w:ascii="Times New Roman" w:hAnsi="Times New Roman" w:cs="Times New Roman"/>
          <w:sz w:val="24"/>
          <w:szCs w:val="24"/>
        </w:rPr>
        <w:t>mengalami pelanggaran hak-haknya yang dilindungi</w:t>
      </w:r>
      <w:r w:rsidR="00C7431A" w:rsidRPr="009911FA">
        <w:rPr>
          <w:rFonts w:ascii="Times New Roman" w:hAnsi="Times New Roman" w:cs="Times New Roman"/>
          <w:sz w:val="24"/>
          <w:szCs w:val="24"/>
        </w:rPr>
        <w:t xml:space="preserve"> dalam UU Perkawinan</w:t>
      </w:r>
      <w:r>
        <w:rPr>
          <w:rFonts w:ascii="Times New Roman" w:hAnsi="Times New Roman" w:cs="Times New Roman"/>
          <w:sz w:val="24"/>
          <w:szCs w:val="24"/>
        </w:rPr>
        <w:t xml:space="preserve">. </w:t>
      </w:r>
      <w:r w:rsidRPr="00672221">
        <w:rPr>
          <w:rFonts w:ascii="Times New Roman" w:hAnsi="Times New Roman" w:cs="Times New Roman"/>
          <w:sz w:val="24"/>
          <w:szCs w:val="24"/>
        </w:rPr>
        <w:t>Menurut Pasal 28B ayat (1</w:t>
      </w:r>
      <w:r w:rsidR="00C9595E">
        <w:rPr>
          <w:rFonts w:ascii="Times New Roman" w:hAnsi="Times New Roman" w:cs="Times New Roman"/>
          <w:sz w:val="24"/>
          <w:szCs w:val="24"/>
        </w:rPr>
        <w:t>) UUD</w:t>
      </w:r>
      <w:r w:rsidRPr="00672221">
        <w:rPr>
          <w:rFonts w:ascii="Times New Roman" w:hAnsi="Times New Roman" w:cs="Times New Roman"/>
          <w:sz w:val="24"/>
          <w:szCs w:val="24"/>
        </w:rPr>
        <w:t xml:space="preserve"> Republik Indonesia Tahun 1945, perkawinan yang dilakukan berdasarkan UU Perkawinan Pemohon 1 adalah sah, tetapi dihalangi oleh Pasal 2 UU Perkawinan, sehingga tidak sah secara hukum. Hasilnya, status hukum dipengaruhi oleh penerapan peraturan tersebut. Berdasarkan </w:t>
      </w:r>
      <w:r w:rsidRPr="00672221">
        <w:rPr>
          <w:rFonts w:ascii="Times New Roman" w:hAnsi="Times New Roman" w:cs="Times New Roman"/>
          <w:sz w:val="24"/>
          <w:szCs w:val="24"/>
        </w:rPr>
        <w:lastRenderedPageBreak/>
        <w:t xml:space="preserve">ketentuan yang terkandung dalam Pasal 34 Ayat 1 </w:t>
      </w:r>
      <w:r w:rsidR="00C9595E">
        <w:rPr>
          <w:rFonts w:ascii="Times New Roman" w:hAnsi="Times New Roman" w:cs="Times New Roman"/>
          <w:sz w:val="24"/>
          <w:szCs w:val="24"/>
        </w:rPr>
        <w:t xml:space="preserve">UU </w:t>
      </w:r>
      <w:r w:rsidRPr="00672221">
        <w:rPr>
          <w:rFonts w:ascii="Times New Roman" w:hAnsi="Times New Roman" w:cs="Times New Roman"/>
          <w:sz w:val="24"/>
          <w:szCs w:val="24"/>
        </w:rPr>
        <w:t xml:space="preserve">Perkawinan, </w:t>
      </w:r>
      <w:r w:rsidR="00D7622F">
        <w:rPr>
          <w:rFonts w:ascii="Times New Roman" w:hAnsi="Times New Roman" w:cs="Times New Roman"/>
          <w:sz w:val="24"/>
          <w:szCs w:val="24"/>
        </w:rPr>
        <w:t xml:space="preserve">buah hati </w:t>
      </w:r>
      <w:r w:rsidRPr="00672221">
        <w:rPr>
          <w:rFonts w:ascii="Times New Roman" w:hAnsi="Times New Roman" w:cs="Times New Roman"/>
          <w:sz w:val="24"/>
          <w:szCs w:val="24"/>
        </w:rPr>
        <w:t xml:space="preserve">yang </w:t>
      </w:r>
      <w:r w:rsidR="00D7622F">
        <w:rPr>
          <w:rFonts w:ascii="Times New Roman" w:hAnsi="Times New Roman" w:cs="Times New Roman"/>
          <w:sz w:val="24"/>
          <w:szCs w:val="24"/>
        </w:rPr>
        <w:t xml:space="preserve">terlahir </w:t>
      </w:r>
      <w:r w:rsidRPr="00672221">
        <w:rPr>
          <w:rFonts w:ascii="Times New Roman" w:hAnsi="Times New Roman" w:cs="Times New Roman"/>
          <w:sz w:val="24"/>
          <w:szCs w:val="24"/>
        </w:rPr>
        <w:t xml:space="preserve">dari perkawinan Penggugat 1 atau Penggugat 2 dianggap sebagai </w:t>
      </w:r>
      <w:r w:rsidR="00FF1F3B">
        <w:rPr>
          <w:rFonts w:ascii="Times New Roman" w:hAnsi="Times New Roman" w:cs="Times New Roman"/>
          <w:sz w:val="24"/>
          <w:szCs w:val="24"/>
        </w:rPr>
        <w:t>anak tidak sah</w:t>
      </w:r>
      <w:r w:rsidR="00C7431A" w:rsidRPr="009911FA">
        <w:rPr>
          <w:rFonts w:ascii="Times New Roman" w:hAnsi="Times New Roman" w:cs="Times New Roman"/>
          <w:sz w:val="24"/>
          <w:szCs w:val="24"/>
        </w:rPr>
        <w:t>.</w:t>
      </w:r>
      <w:r w:rsidR="00BE508C" w:rsidRPr="009911FA">
        <w:rPr>
          <w:rFonts w:ascii="Times New Roman" w:hAnsi="Times New Roman" w:cs="Times New Roman"/>
          <w:sz w:val="24"/>
          <w:szCs w:val="24"/>
        </w:rPr>
        <w:t xml:space="preserve"> </w:t>
      </w:r>
    </w:p>
    <w:p w14:paraId="7D64F30A" w14:textId="211795B9" w:rsidR="008337DB" w:rsidRDefault="008337DB" w:rsidP="000C48A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Contoh kasus yang lain terdapat pada </w:t>
      </w:r>
      <w:r w:rsidRPr="008337DB">
        <w:rPr>
          <w:rFonts w:ascii="Times New Roman" w:hAnsi="Times New Roman" w:cs="Times New Roman"/>
          <w:sz w:val="24"/>
          <w:szCs w:val="24"/>
        </w:rPr>
        <w:t xml:space="preserve">Putusan Pengadilan Negeri Nomor 239/Pdt.G/2015/PN.JKT.PST. Dalam kasus tersebut, pewaris yang </w:t>
      </w:r>
      <w:r w:rsidR="00D7622F">
        <w:rPr>
          <w:rFonts w:ascii="Times New Roman" w:hAnsi="Times New Roman" w:cs="Times New Roman"/>
          <w:sz w:val="24"/>
          <w:szCs w:val="24"/>
        </w:rPr>
        <w:t>telah tiada</w:t>
      </w:r>
      <w:r w:rsidRPr="008337DB">
        <w:rPr>
          <w:rFonts w:ascii="Times New Roman" w:hAnsi="Times New Roman" w:cs="Times New Roman"/>
          <w:sz w:val="24"/>
          <w:szCs w:val="24"/>
        </w:rPr>
        <w:t xml:space="preserve"> memiliki tiga kali perkawinan, di mana anak dari perkawinan pertama merupakan</w:t>
      </w:r>
      <w:r w:rsidR="00C9595E">
        <w:rPr>
          <w:rFonts w:ascii="Times New Roman" w:hAnsi="Times New Roman" w:cs="Times New Roman"/>
          <w:sz w:val="24"/>
          <w:szCs w:val="24"/>
        </w:rPr>
        <w:t xml:space="preserve"> anak t</w:t>
      </w:r>
      <w:r w:rsidR="00D7622F">
        <w:rPr>
          <w:rFonts w:ascii="Times New Roman" w:hAnsi="Times New Roman" w:cs="Times New Roman"/>
          <w:sz w:val="24"/>
          <w:szCs w:val="24"/>
        </w:rPr>
        <w:t>ak</w:t>
      </w:r>
      <w:r w:rsidR="00C9595E">
        <w:rPr>
          <w:rFonts w:ascii="Times New Roman" w:hAnsi="Times New Roman" w:cs="Times New Roman"/>
          <w:sz w:val="24"/>
          <w:szCs w:val="24"/>
        </w:rPr>
        <w:t xml:space="preserve"> sah</w:t>
      </w:r>
      <w:r w:rsidRPr="008337DB">
        <w:rPr>
          <w:rFonts w:ascii="Times New Roman" w:hAnsi="Times New Roman" w:cs="Times New Roman"/>
          <w:sz w:val="24"/>
          <w:szCs w:val="24"/>
        </w:rPr>
        <w:t xml:space="preserve">, sementara </w:t>
      </w:r>
      <w:r w:rsidR="00D7622F">
        <w:rPr>
          <w:rFonts w:ascii="Times New Roman" w:hAnsi="Times New Roman" w:cs="Times New Roman"/>
          <w:sz w:val="24"/>
          <w:szCs w:val="24"/>
        </w:rPr>
        <w:t xml:space="preserve">buah hati </w:t>
      </w:r>
      <w:r w:rsidRPr="008337DB">
        <w:rPr>
          <w:rFonts w:ascii="Times New Roman" w:hAnsi="Times New Roman" w:cs="Times New Roman"/>
          <w:sz w:val="24"/>
          <w:szCs w:val="24"/>
        </w:rPr>
        <w:t>dari</w:t>
      </w:r>
      <w:r w:rsidR="00D7622F">
        <w:rPr>
          <w:rFonts w:ascii="Times New Roman" w:hAnsi="Times New Roman" w:cs="Times New Roman"/>
          <w:sz w:val="24"/>
          <w:szCs w:val="24"/>
        </w:rPr>
        <w:t xml:space="preserve"> pernikahan</w:t>
      </w:r>
      <w:r w:rsidRPr="008337DB">
        <w:rPr>
          <w:rFonts w:ascii="Times New Roman" w:hAnsi="Times New Roman" w:cs="Times New Roman"/>
          <w:sz w:val="24"/>
          <w:szCs w:val="24"/>
        </w:rPr>
        <w:t xml:space="preserve"> kedua adalah anak</w:t>
      </w:r>
      <w:r w:rsidR="00D7622F">
        <w:rPr>
          <w:rFonts w:ascii="Times New Roman" w:hAnsi="Times New Roman" w:cs="Times New Roman"/>
          <w:sz w:val="24"/>
          <w:szCs w:val="24"/>
        </w:rPr>
        <w:t xml:space="preserve"> yang</w:t>
      </w:r>
      <w:r w:rsidRPr="008337DB">
        <w:rPr>
          <w:rFonts w:ascii="Times New Roman" w:hAnsi="Times New Roman" w:cs="Times New Roman"/>
          <w:sz w:val="24"/>
          <w:szCs w:val="24"/>
        </w:rPr>
        <w:t xml:space="preserve"> sah. Berdasarkan Pasal 863 KUHPerdata, </w:t>
      </w:r>
      <w:r w:rsidR="00AF5366">
        <w:rPr>
          <w:rFonts w:ascii="Times New Roman" w:hAnsi="Times New Roman" w:cs="Times New Roman"/>
          <w:sz w:val="24"/>
          <w:szCs w:val="24"/>
        </w:rPr>
        <w:t>k</w:t>
      </w:r>
      <w:r w:rsidR="00AF5366" w:rsidRPr="00AF5366">
        <w:rPr>
          <w:rFonts w:ascii="Times New Roman" w:hAnsi="Times New Roman" w:cs="Times New Roman"/>
          <w:sz w:val="24"/>
          <w:szCs w:val="24"/>
        </w:rPr>
        <w:t xml:space="preserve">eturunan yang </w:t>
      </w:r>
      <w:r w:rsidR="00D7622F">
        <w:rPr>
          <w:rFonts w:ascii="Times New Roman" w:hAnsi="Times New Roman" w:cs="Times New Roman"/>
          <w:sz w:val="24"/>
          <w:szCs w:val="24"/>
        </w:rPr>
        <w:t>terlahir</w:t>
      </w:r>
      <w:r w:rsidR="00AF5366" w:rsidRPr="00AF5366">
        <w:rPr>
          <w:rFonts w:ascii="Times New Roman" w:hAnsi="Times New Roman" w:cs="Times New Roman"/>
          <w:sz w:val="24"/>
          <w:szCs w:val="24"/>
        </w:rPr>
        <w:t xml:space="preserve"> </w:t>
      </w:r>
      <w:r w:rsidR="00D7622F">
        <w:rPr>
          <w:rFonts w:ascii="Times New Roman" w:hAnsi="Times New Roman" w:cs="Times New Roman"/>
          <w:sz w:val="24"/>
          <w:szCs w:val="24"/>
        </w:rPr>
        <w:t xml:space="preserve">dari luar </w:t>
      </w:r>
      <w:r w:rsidR="00AF5366" w:rsidRPr="00AF5366">
        <w:rPr>
          <w:rFonts w:ascii="Times New Roman" w:hAnsi="Times New Roman" w:cs="Times New Roman"/>
          <w:sz w:val="24"/>
          <w:szCs w:val="24"/>
        </w:rPr>
        <w:t>ikata</w:t>
      </w:r>
      <w:r w:rsidR="00D7622F">
        <w:rPr>
          <w:rFonts w:ascii="Times New Roman" w:hAnsi="Times New Roman" w:cs="Times New Roman"/>
          <w:sz w:val="24"/>
          <w:szCs w:val="24"/>
        </w:rPr>
        <w:t>n nikah</w:t>
      </w:r>
      <w:r w:rsidRPr="008337DB">
        <w:rPr>
          <w:rFonts w:ascii="Times New Roman" w:hAnsi="Times New Roman" w:cs="Times New Roman"/>
          <w:sz w:val="24"/>
          <w:szCs w:val="24"/>
        </w:rPr>
        <w:t xml:space="preserve"> yang diakui seharusnya mendapat bagian</w:t>
      </w:r>
      <w:r w:rsidR="00C9595E">
        <w:rPr>
          <w:rFonts w:ascii="Times New Roman" w:hAnsi="Times New Roman" w:cs="Times New Roman"/>
          <w:sz w:val="24"/>
          <w:szCs w:val="24"/>
        </w:rPr>
        <w:t xml:space="preserve"> sepertiga </w:t>
      </w:r>
      <w:r w:rsidRPr="008337DB">
        <w:rPr>
          <w:rFonts w:ascii="Times New Roman" w:hAnsi="Times New Roman" w:cs="Times New Roman"/>
          <w:sz w:val="24"/>
          <w:szCs w:val="24"/>
        </w:rPr>
        <w:t xml:space="preserve">dari </w:t>
      </w:r>
      <w:r w:rsidR="00C9595E">
        <w:rPr>
          <w:rFonts w:ascii="Times New Roman" w:hAnsi="Times New Roman" w:cs="Times New Roman"/>
          <w:sz w:val="24"/>
          <w:szCs w:val="24"/>
        </w:rPr>
        <w:t>jatah</w:t>
      </w:r>
      <w:r w:rsidRPr="008337DB">
        <w:rPr>
          <w:rFonts w:ascii="Times New Roman" w:hAnsi="Times New Roman" w:cs="Times New Roman"/>
          <w:sz w:val="24"/>
          <w:szCs w:val="24"/>
        </w:rPr>
        <w:t xml:space="preserve"> anak sah, tetapi putusan memberikan bagian yang sama kepada semua anak. Perbedaan ini mencerminkan adanya pergeseran nilai dan interpretasi hukum terkait hak waris </w:t>
      </w:r>
      <w:r w:rsidR="00AF5366">
        <w:rPr>
          <w:rFonts w:ascii="Times New Roman" w:hAnsi="Times New Roman" w:cs="Times New Roman"/>
          <w:sz w:val="24"/>
          <w:szCs w:val="24"/>
        </w:rPr>
        <w:t>k</w:t>
      </w:r>
      <w:r w:rsidR="00AF5366" w:rsidRPr="00AF5366">
        <w:rPr>
          <w:rFonts w:ascii="Times New Roman" w:hAnsi="Times New Roman" w:cs="Times New Roman"/>
          <w:sz w:val="24"/>
          <w:szCs w:val="24"/>
        </w:rPr>
        <w:t>eturunan</w:t>
      </w:r>
      <w:r w:rsidR="00C9595E">
        <w:rPr>
          <w:rFonts w:ascii="Times New Roman" w:hAnsi="Times New Roman" w:cs="Times New Roman"/>
          <w:sz w:val="24"/>
          <w:szCs w:val="24"/>
        </w:rPr>
        <w:t xml:space="preserve"> tidak sah</w:t>
      </w:r>
      <w:r w:rsidRPr="008337DB">
        <w:rPr>
          <w:rFonts w:ascii="Times New Roman" w:hAnsi="Times New Roman" w:cs="Times New Roman"/>
          <w:sz w:val="24"/>
          <w:szCs w:val="24"/>
        </w:rPr>
        <w:t>, seiring dengan perkembangan nilai dalam masyarakat modern.</w:t>
      </w:r>
    </w:p>
    <w:p w14:paraId="5717E389" w14:textId="165882B6" w:rsidR="005E4FC4" w:rsidRDefault="005E4FC4" w:rsidP="00EE70EF">
      <w:pPr>
        <w:spacing w:line="480" w:lineRule="auto"/>
        <w:ind w:firstLine="360"/>
        <w:jc w:val="both"/>
        <w:rPr>
          <w:rFonts w:ascii="Times New Roman" w:hAnsi="Times New Roman" w:cs="Times New Roman"/>
          <w:sz w:val="24"/>
          <w:szCs w:val="24"/>
        </w:rPr>
      </w:pPr>
      <w:r w:rsidRPr="000C48AF">
        <w:rPr>
          <w:rFonts w:ascii="Times New Roman" w:hAnsi="Times New Roman" w:cs="Times New Roman"/>
          <w:sz w:val="24"/>
          <w:szCs w:val="24"/>
        </w:rPr>
        <w:t>Putusan M</w:t>
      </w:r>
      <w:r w:rsidR="00C9595E">
        <w:rPr>
          <w:rFonts w:ascii="Times New Roman" w:hAnsi="Times New Roman" w:cs="Times New Roman"/>
          <w:sz w:val="24"/>
          <w:szCs w:val="24"/>
        </w:rPr>
        <w:t xml:space="preserve">K ini </w:t>
      </w:r>
      <w:r w:rsidRPr="000C48AF">
        <w:rPr>
          <w:rFonts w:ascii="Times New Roman" w:hAnsi="Times New Roman" w:cs="Times New Roman"/>
          <w:sz w:val="24"/>
          <w:szCs w:val="24"/>
        </w:rPr>
        <w:t xml:space="preserve">menjadi titik balik penting dalam memberikan </w:t>
      </w:r>
      <w:r w:rsidR="00D7622F">
        <w:rPr>
          <w:rFonts w:ascii="Times New Roman" w:hAnsi="Times New Roman" w:cs="Times New Roman"/>
          <w:sz w:val="24"/>
          <w:szCs w:val="24"/>
        </w:rPr>
        <w:t>payung</w:t>
      </w:r>
      <w:r w:rsidRPr="000C48AF">
        <w:rPr>
          <w:rFonts w:ascii="Times New Roman" w:hAnsi="Times New Roman" w:cs="Times New Roman"/>
          <w:sz w:val="24"/>
          <w:szCs w:val="24"/>
        </w:rPr>
        <w:t xml:space="preserve"> hukum yang lebih luas bagi </w:t>
      </w:r>
      <w:r w:rsidR="00FF1F3B">
        <w:rPr>
          <w:rFonts w:ascii="Times New Roman" w:hAnsi="Times New Roman" w:cs="Times New Roman"/>
          <w:sz w:val="24"/>
          <w:szCs w:val="24"/>
        </w:rPr>
        <w:t>anak tidak sah</w:t>
      </w:r>
      <w:r w:rsidRPr="000C48AF">
        <w:rPr>
          <w:rFonts w:ascii="Times New Roman" w:hAnsi="Times New Roman" w:cs="Times New Roman"/>
          <w:sz w:val="24"/>
          <w:szCs w:val="24"/>
        </w:rPr>
        <w:t xml:space="preserve">. </w:t>
      </w:r>
      <w:r w:rsidRPr="009911FA">
        <w:rPr>
          <w:rFonts w:ascii="Times New Roman" w:hAnsi="Times New Roman" w:cs="Times New Roman"/>
          <w:sz w:val="24"/>
          <w:szCs w:val="24"/>
        </w:rPr>
        <w:t xml:space="preserve">Dalam putusan tersebut, Mahkamah </w:t>
      </w:r>
      <w:r w:rsidR="00585A6C" w:rsidRPr="009911FA">
        <w:rPr>
          <w:rFonts w:ascii="Times New Roman" w:hAnsi="Times New Roman" w:cs="Times New Roman"/>
          <w:sz w:val="24"/>
          <w:szCs w:val="24"/>
        </w:rPr>
        <w:t xml:space="preserve">menyatakan anak </w:t>
      </w:r>
      <w:r w:rsidR="00D7622F">
        <w:rPr>
          <w:rFonts w:ascii="Times New Roman" w:hAnsi="Times New Roman" w:cs="Times New Roman"/>
          <w:sz w:val="24"/>
          <w:szCs w:val="24"/>
        </w:rPr>
        <w:t>dengan status tidak sah</w:t>
      </w:r>
      <w:r w:rsidR="00C9595E">
        <w:rPr>
          <w:rFonts w:ascii="Times New Roman" w:hAnsi="Times New Roman" w:cs="Times New Roman"/>
          <w:sz w:val="24"/>
          <w:szCs w:val="24"/>
        </w:rPr>
        <w:t xml:space="preserve"> </w:t>
      </w:r>
      <w:r w:rsidR="00585A6C" w:rsidRPr="009911FA">
        <w:rPr>
          <w:rFonts w:ascii="Times New Roman" w:hAnsi="Times New Roman" w:cs="Times New Roman"/>
          <w:sz w:val="24"/>
          <w:szCs w:val="24"/>
        </w:rPr>
        <w:t>mempunyai</w:t>
      </w:r>
      <w:r w:rsidR="00660F13">
        <w:rPr>
          <w:rFonts w:ascii="Times New Roman" w:hAnsi="Times New Roman" w:cs="Times New Roman"/>
          <w:sz w:val="24"/>
          <w:szCs w:val="24"/>
        </w:rPr>
        <w:t xml:space="preserve"> keterkaitan</w:t>
      </w:r>
      <w:r w:rsidR="00585A6C" w:rsidRPr="009911FA">
        <w:rPr>
          <w:rFonts w:ascii="Times New Roman" w:hAnsi="Times New Roman" w:cs="Times New Roman"/>
          <w:sz w:val="24"/>
          <w:szCs w:val="24"/>
        </w:rPr>
        <w:t xml:space="preserve"> perdata dengan ibunya</w:t>
      </w:r>
      <w:r w:rsidR="00660F13">
        <w:rPr>
          <w:rFonts w:ascii="Times New Roman" w:hAnsi="Times New Roman" w:cs="Times New Roman"/>
          <w:sz w:val="24"/>
          <w:szCs w:val="24"/>
        </w:rPr>
        <w:t xml:space="preserve"> dan </w:t>
      </w:r>
      <w:r w:rsidR="00585A6C" w:rsidRPr="009911FA">
        <w:rPr>
          <w:rFonts w:ascii="Times New Roman" w:hAnsi="Times New Roman" w:cs="Times New Roman"/>
          <w:sz w:val="24"/>
          <w:szCs w:val="24"/>
        </w:rPr>
        <w:t xml:space="preserve">ayah kandungnya, jika hal itu dapat dibuktikan secara hukum, misalnya dengan pemeriksaan DNA atau </w:t>
      </w:r>
      <w:r w:rsidR="00660F13">
        <w:rPr>
          <w:rFonts w:ascii="Times New Roman" w:hAnsi="Times New Roman" w:cs="Times New Roman"/>
          <w:sz w:val="24"/>
          <w:szCs w:val="24"/>
        </w:rPr>
        <w:t xml:space="preserve">bukti yang </w:t>
      </w:r>
      <w:r w:rsidR="00585A6C" w:rsidRPr="009911FA">
        <w:rPr>
          <w:rFonts w:ascii="Times New Roman" w:hAnsi="Times New Roman" w:cs="Times New Roman"/>
          <w:sz w:val="24"/>
          <w:szCs w:val="24"/>
        </w:rPr>
        <w:t>diperbolehkan secara hukum.</w:t>
      </w:r>
      <w:r w:rsidRPr="000C48AF">
        <w:rPr>
          <w:rFonts w:ascii="Times New Roman" w:hAnsi="Times New Roman" w:cs="Times New Roman"/>
          <w:sz w:val="24"/>
          <w:szCs w:val="24"/>
        </w:rPr>
        <w:t xml:space="preserve"> Putusan ini memberikan ruang bagi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 xml:space="preserve">untuk mendapatkan hak yang lebih adil dalam konteks hubungan keluarga, termasuk </w:t>
      </w:r>
      <w:r w:rsidR="00660F13">
        <w:rPr>
          <w:rFonts w:ascii="Times New Roman" w:hAnsi="Times New Roman" w:cs="Times New Roman"/>
          <w:sz w:val="24"/>
          <w:szCs w:val="24"/>
        </w:rPr>
        <w:t>warisan</w:t>
      </w:r>
      <w:r w:rsidRPr="000C48AF">
        <w:rPr>
          <w:rFonts w:ascii="Times New Roman" w:hAnsi="Times New Roman" w:cs="Times New Roman"/>
          <w:sz w:val="24"/>
          <w:szCs w:val="24"/>
        </w:rPr>
        <w:t xml:space="preserve"> dari </w:t>
      </w:r>
      <w:r w:rsidR="00660F13">
        <w:rPr>
          <w:rFonts w:ascii="Times New Roman" w:hAnsi="Times New Roman" w:cs="Times New Roman"/>
          <w:sz w:val="24"/>
          <w:szCs w:val="24"/>
        </w:rPr>
        <w:t>bapak</w:t>
      </w:r>
      <w:r w:rsidR="00D7622F">
        <w:rPr>
          <w:rFonts w:ascii="Times New Roman" w:hAnsi="Times New Roman" w:cs="Times New Roman"/>
          <w:sz w:val="24"/>
          <w:szCs w:val="24"/>
        </w:rPr>
        <w:t xml:space="preserve"> kandung</w:t>
      </w:r>
      <w:r w:rsidRPr="000C48AF">
        <w:rPr>
          <w:rFonts w:ascii="Times New Roman" w:hAnsi="Times New Roman" w:cs="Times New Roman"/>
          <w:sz w:val="24"/>
          <w:szCs w:val="24"/>
        </w:rPr>
        <w:t xml:space="preserve">. </w:t>
      </w:r>
      <w:r w:rsidR="00D7622F">
        <w:rPr>
          <w:rFonts w:ascii="Times New Roman" w:hAnsi="Times New Roman" w:cs="Times New Roman"/>
          <w:sz w:val="24"/>
          <w:szCs w:val="24"/>
        </w:rPr>
        <w:t>P</w:t>
      </w:r>
      <w:r w:rsidR="00EE70EF">
        <w:rPr>
          <w:rFonts w:ascii="Times New Roman" w:hAnsi="Times New Roman" w:cs="Times New Roman"/>
          <w:sz w:val="24"/>
          <w:szCs w:val="24"/>
        </w:rPr>
        <w:t xml:space="preserve">utusan ini </w:t>
      </w:r>
      <w:r w:rsidR="00FF1F3B">
        <w:rPr>
          <w:rFonts w:ascii="Times New Roman" w:hAnsi="Times New Roman" w:cs="Times New Roman"/>
          <w:sz w:val="24"/>
          <w:szCs w:val="24"/>
        </w:rPr>
        <w:t xml:space="preserve">anak tidak sah </w:t>
      </w:r>
      <w:r w:rsidR="00660F13">
        <w:rPr>
          <w:rFonts w:ascii="Times New Roman" w:hAnsi="Times New Roman" w:cs="Times New Roman"/>
          <w:sz w:val="24"/>
          <w:szCs w:val="24"/>
        </w:rPr>
        <w:t>layak</w:t>
      </w:r>
      <w:r w:rsidR="00EE70EF">
        <w:rPr>
          <w:rFonts w:ascii="Times New Roman" w:hAnsi="Times New Roman" w:cs="Times New Roman"/>
          <w:sz w:val="24"/>
          <w:szCs w:val="24"/>
        </w:rPr>
        <w:t xml:space="preserve"> mendapat pengakuan hukum, termasuk </w:t>
      </w:r>
      <w:r w:rsidR="00660F13">
        <w:rPr>
          <w:rFonts w:ascii="Times New Roman" w:hAnsi="Times New Roman" w:cs="Times New Roman"/>
          <w:sz w:val="24"/>
          <w:szCs w:val="24"/>
        </w:rPr>
        <w:t xml:space="preserve">warisan </w:t>
      </w:r>
      <w:r w:rsidR="00EE70EF">
        <w:rPr>
          <w:rFonts w:ascii="Times New Roman" w:hAnsi="Times New Roman" w:cs="Times New Roman"/>
          <w:sz w:val="24"/>
          <w:szCs w:val="24"/>
        </w:rPr>
        <w:t xml:space="preserve">dari </w:t>
      </w:r>
      <w:r w:rsidR="00660F13">
        <w:rPr>
          <w:rFonts w:ascii="Times New Roman" w:hAnsi="Times New Roman" w:cs="Times New Roman"/>
          <w:sz w:val="24"/>
          <w:szCs w:val="24"/>
        </w:rPr>
        <w:t xml:space="preserve">bapaknya </w:t>
      </w:r>
      <w:r w:rsidR="00EE70EF">
        <w:rPr>
          <w:rFonts w:ascii="Times New Roman" w:hAnsi="Times New Roman" w:cs="Times New Roman"/>
          <w:sz w:val="24"/>
          <w:szCs w:val="24"/>
        </w:rPr>
        <w:t xml:space="preserve">asalkan </w:t>
      </w:r>
      <w:r w:rsidR="00660F13">
        <w:rPr>
          <w:rFonts w:ascii="Times New Roman" w:hAnsi="Times New Roman" w:cs="Times New Roman"/>
          <w:sz w:val="24"/>
          <w:szCs w:val="24"/>
        </w:rPr>
        <w:t xml:space="preserve">itu dapat </w:t>
      </w:r>
      <w:r w:rsidR="00EE70EF">
        <w:rPr>
          <w:rFonts w:ascii="Times New Roman" w:hAnsi="Times New Roman" w:cs="Times New Roman"/>
          <w:sz w:val="24"/>
          <w:szCs w:val="24"/>
        </w:rPr>
        <w:t>dibuktikan</w:t>
      </w:r>
      <w:r w:rsidR="00660F13">
        <w:rPr>
          <w:rFonts w:ascii="Times New Roman" w:hAnsi="Times New Roman" w:cs="Times New Roman"/>
          <w:sz w:val="24"/>
          <w:szCs w:val="24"/>
        </w:rPr>
        <w:t xml:space="preserve"> melalui</w:t>
      </w:r>
      <w:r w:rsidR="00EE70EF">
        <w:rPr>
          <w:rFonts w:ascii="Times New Roman" w:hAnsi="Times New Roman" w:cs="Times New Roman"/>
          <w:sz w:val="24"/>
          <w:szCs w:val="24"/>
        </w:rPr>
        <w:t xml:space="preserve"> hubungan darah dengan </w:t>
      </w:r>
      <w:r w:rsidR="00660F13">
        <w:rPr>
          <w:rFonts w:ascii="Times New Roman" w:hAnsi="Times New Roman" w:cs="Times New Roman"/>
          <w:sz w:val="24"/>
          <w:szCs w:val="24"/>
        </w:rPr>
        <w:t xml:space="preserve">bapak </w:t>
      </w:r>
      <w:r w:rsidR="00EE70EF">
        <w:rPr>
          <w:rFonts w:ascii="Times New Roman" w:hAnsi="Times New Roman" w:cs="Times New Roman"/>
          <w:sz w:val="24"/>
          <w:szCs w:val="24"/>
        </w:rPr>
        <w:lastRenderedPageBreak/>
        <w:t xml:space="preserve">biologisnya </w:t>
      </w:r>
      <w:r w:rsidR="00660F13">
        <w:rPr>
          <w:rFonts w:ascii="Times New Roman" w:hAnsi="Times New Roman" w:cs="Times New Roman"/>
          <w:sz w:val="24"/>
          <w:szCs w:val="24"/>
        </w:rPr>
        <w:t xml:space="preserve">berdasarkan </w:t>
      </w:r>
      <w:r w:rsidR="00EE70EF">
        <w:rPr>
          <w:rFonts w:ascii="Times New Roman" w:hAnsi="Times New Roman" w:cs="Times New Roman"/>
          <w:sz w:val="24"/>
          <w:szCs w:val="24"/>
        </w:rPr>
        <w:t>bukti yang sah.</w:t>
      </w:r>
      <w:r w:rsidR="00EE70EF">
        <w:rPr>
          <w:rStyle w:val="ReferensiCatatanKaki"/>
          <w:rFonts w:ascii="Times New Roman" w:hAnsi="Times New Roman" w:cs="Times New Roman"/>
          <w:sz w:val="24"/>
          <w:szCs w:val="24"/>
        </w:rPr>
        <w:footnoteReference w:id="4"/>
      </w:r>
      <w:r w:rsidR="00EE70EF">
        <w:rPr>
          <w:rFonts w:ascii="Times New Roman" w:hAnsi="Times New Roman" w:cs="Times New Roman"/>
          <w:sz w:val="24"/>
          <w:szCs w:val="24"/>
        </w:rPr>
        <w:t xml:space="preserve"> </w:t>
      </w:r>
      <w:r w:rsidRPr="000C48AF">
        <w:rPr>
          <w:rFonts w:ascii="Times New Roman" w:hAnsi="Times New Roman" w:cs="Times New Roman"/>
          <w:sz w:val="24"/>
          <w:szCs w:val="24"/>
        </w:rPr>
        <w:t>Meskipun demikian, implementasi dari putusan ini tidak selalu mudah, karena masih banyak hambatan sosial dan budaya yang menghalangi pengakuan hukum tersebut.</w:t>
      </w:r>
    </w:p>
    <w:p w14:paraId="567E0F2C" w14:textId="5A32566F" w:rsidR="007141F0" w:rsidRPr="000C48AF" w:rsidRDefault="007141F0" w:rsidP="000C48AF">
      <w:pPr>
        <w:spacing w:line="480" w:lineRule="auto"/>
        <w:ind w:firstLine="360"/>
        <w:jc w:val="both"/>
        <w:rPr>
          <w:rFonts w:ascii="Times New Roman" w:hAnsi="Times New Roman" w:cs="Times New Roman"/>
          <w:sz w:val="24"/>
          <w:szCs w:val="24"/>
        </w:rPr>
      </w:pPr>
      <w:r w:rsidRPr="007141F0">
        <w:rPr>
          <w:rFonts w:ascii="Times New Roman" w:hAnsi="Times New Roman" w:cs="Times New Roman"/>
          <w:sz w:val="24"/>
          <w:szCs w:val="24"/>
        </w:rPr>
        <w:t>Pasca</w:t>
      </w:r>
      <w:r>
        <w:rPr>
          <w:rFonts w:ascii="Times New Roman" w:hAnsi="Times New Roman" w:cs="Times New Roman"/>
          <w:sz w:val="24"/>
          <w:szCs w:val="24"/>
        </w:rPr>
        <w:t xml:space="preserve"> </w:t>
      </w:r>
      <w:r w:rsidRPr="007141F0">
        <w:rPr>
          <w:rFonts w:ascii="Times New Roman" w:hAnsi="Times New Roman" w:cs="Times New Roman"/>
          <w:sz w:val="24"/>
          <w:szCs w:val="24"/>
        </w:rPr>
        <w:t xml:space="preserve">putusan ini, </w:t>
      </w:r>
      <w:r w:rsidR="00D7622F">
        <w:rPr>
          <w:rFonts w:ascii="Times New Roman" w:hAnsi="Times New Roman" w:cs="Times New Roman"/>
          <w:sz w:val="24"/>
          <w:szCs w:val="24"/>
        </w:rPr>
        <w:t>p</w:t>
      </w:r>
      <w:r w:rsidR="00D7622F" w:rsidRPr="00D7622F">
        <w:rPr>
          <w:rFonts w:ascii="Times New Roman" w:hAnsi="Times New Roman" w:cs="Times New Roman"/>
          <w:sz w:val="24"/>
          <w:szCs w:val="24"/>
        </w:rPr>
        <w:t>roses implementasi kebijakan ini dihadapkan pada berbagai kendala teknis, terutama dalam hal pembuktian hubungan biologis. Meskipun uji DNA telah menjadi standar dalam membuktikan hubungan kekerabatan, namun penerapannya seringkali terkendala oleh berbagai faktor, termasuk penolakan dari pihak yang diduga sebagai ayah</w:t>
      </w:r>
      <w:r w:rsidR="00C60D63" w:rsidRPr="00C60D63">
        <w:rPr>
          <w:rFonts w:ascii="Times New Roman" w:hAnsi="Times New Roman" w:cs="Times New Roman"/>
          <w:sz w:val="24"/>
          <w:szCs w:val="24"/>
        </w:rPr>
        <w:t>.</w:t>
      </w:r>
      <w:r w:rsidRPr="007141F0">
        <w:rPr>
          <w:rFonts w:ascii="Times New Roman" w:hAnsi="Times New Roman" w:cs="Times New Roman"/>
          <w:sz w:val="24"/>
          <w:szCs w:val="24"/>
        </w:rPr>
        <w:t xml:space="preserve"> Putusan </w:t>
      </w:r>
      <w:r w:rsidR="00660F13">
        <w:rPr>
          <w:rFonts w:ascii="Times New Roman" w:hAnsi="Times New Roman" w:cs="Times New Roman"/>
          <w:sz w:val="24"/>
          <w:szCs w:val="24"/>
        </w:rPr>
        <w:t xml:space="preserve">MK ini </w:t>
      </w:r>
      <w:r w:rsidRPr="007141F0">
        <w:rPr>
          <w:rFonts w:ascii="Times New Roman" w:hAnsi="Times New Roman" w:cs="Times New Roman"/>
          <w:sz w:val="24"/>
          <w:szCs w:val="24"/>
        </w:rPr>
        <w:t>juga me</w:t>
      </w:r>
      <w:r w:rsidR="00660F13">
        <w:rPr>
          <w:rFonts w:ascii="Times New Roman" w:hAnsi="Times New Roman" w:cs="Times New Roman"/>
          <w:sz w:val="24"/>
          <w:szCs w:val="24"/>
        </w:rPr>
        <w:t>mbantu</w:t>
      </w:r>
      <w:r w:rsidRPr="007141F0">
        <w:rPr>
          <w:rFonts w:ascii="Times New Roman" w:hAnsi="Times New Roman" w:cs="Times New Roman"/>
          <w:sz w:val="24"/>
          <w:szCs w:val="24"/>
        </w:rPr>
        <w:t xml:space="preserve"> diskusi </w:t>
      </w:r>
      <w:r w:rsidR="00660F13">
        <w:rPr>
          <w:rFonts w:ascii="Times New Roman" w:hAnsi="Times New Roman" w:cs="Times New Roman"/>
          <w:sz w:val="24"/>
          <w:szCs w:val="24"/>
        </w:rPr>
        <w:t xml:space="preserve">lanjutan </w:t>
      </w:r>
      <w:r w:rsidRPr="007141F0">
        <w:rPr>
          <w:rFonts w:ascii="Times New Roman" w:hAnsi="Times New Roman" w:cs="Times New Roman"/>
          <w:sz w:val="24"/>
          <w:szCs w:val="24"/>
        </w:rPr>
        <w:t>te</w:t>
      </w:r>
      <w:r w:rsidR="00660F13">
        <w:rPr>
          <w:rFonts w:ascii="Times New Roman" w:hAnsi="Times New Roman" w:cs="Times New Roman"/>
          <w:sz w:val="24"/>
          <w:szCs w:val="24"/>
        </w:rPr>
        <w:t>rkait</w:t>
      </w:r>
      <w:r w:rsidRPr="007141F0">
        <w:rPr>
          <w:rFonts w:ascii="Times New Roman" w:hAnsi="Times New Roman" w:cs="Times New Roman"/>
          <w:sz w:val="24"/>
          <w:szCs w:val="24"/>
        </w:rPr>
        <w:t xml:space="preserve"> perlunya revisi terhadap</w:t>
      </w:r>
      <w:r w:rsidR="00660F13">
        <w:rPr>
          <w:rFonts w:ascii="Times New Roman" w:hAnsi="Times New Roman" w:cs="Times New Roman"/>
          <w:sz w:val="24"/>
          <w:szCs w:val="24"/>
        </w:rPr>
        <w:t xml:space="preserve"> UU Perkawinan</w:t>
      </w:r>
      <w:r>
        <w:rPr>
          <w:rFonts w:ascii="Times New Roman" w:hAnsi="Times New Roman" w:cs="Times New Roman"/>
          <w:sz w:val="24"/>
          <w:szCs w:val="24"/>
        </w:rPr>
        <w:t>.</w:t>
      </w:r>
      <w:r>
        <w:rPr>
          <w:rStyle w:val="ReferensiCatatanKaki"/>
          <w:rFonts w:ascii="Times New Roman" w:hAnsi="Times New Roman" w:cs="Times New Roman"/>
          <w:sz w:val="24"/>
          <w:szCs w:val="24"/>
        </w:rPr>
        <w:footnoteReference w:id="5"/>
      </w:r>
    </w:p>
    <w:p w14:paraId="7C689CBA" w14:textId="162C3C7B" w:rsidR="005E4FC4" w:rsidRPr="000C48AF" w:rsidRDefault="005E4FC4" w:rsidP="000C48AF">
      <w:pPr>
        <w:spacing w:line="480" w:lineRule="auto"/>
        <w:ind w:firstLine="360"/>
        <w:jc w:val="both"/>
        <w:rPr>
          <w:rFonts w:ascii="Times New Roman" w:hAnsi="Times New Roman" w:cs="Times New Roman"/>
          <w:sz w:val="24"/>
          <w:szCs w:val="24"/>
        </w:rPr>
      </w:pPr>
      <w:r w:rsidRPr="000C48AF">
        <w:rPr>
          <w:rFonts w:ascii="Times New Roman" w:hAnsi="Times New Roman" w:cs="Times New Roman"/>
          <w:sz w:val="24"/>
          <w:szCs w:val="24"/>
        </w:rPr>
        <w:t xml:space="preserve">Tantangan dalam penerapan putusan Mahkamah Konstitusi ini adalah norma-norma sosial yang kuat di masyarakat, terutama yang terkait dengan stigma negatif terhadap </w:t>
      </w:r>
      <w:r w:rsidR="00FF1F3B">
        <w:rPr>
          <w:rFonts w:ascii="Times New Roman" w:hAnsi="Times New Roman" w:cs="Times New Roman"/>
          <w:sz w:val="24"/>
          <w:szCs w:val="24"/>
        </w:rPr>
        <w:t>anak tidak sah</w:t>
      </w:r>
      <w:r w:rsidRPr="000C48AF">
        <w:rPr>
          <w:rFonts w:ascii="Times New Roman" w:hAnsi="Times New Roman" w:cs="Times New Roman"/>
          <w:sz w:val="24"/>
          <w:szCs w:val="24"/>
        </w:rPr>
        <w:t xml:space="preserve">. Banyak keluarga yang enggan mengakui </w:t>
      </w:r>
      <w:r w:rsidR="00FF1F3B">
        <w:rPr>
          <w:rFonts w:ascii="Times New Roman" w:hAnsi="Times New Roman" w:cs="Times New Roman"/>
          <w:sz w:val="24"/>
          <w:szCs w:val="24"/>
        </w:rPr>
        <w:t>anak tidak sah</w:t>
      </w:r>
      <w:r w:rsidRPr="000C48AF">
        <w:rPr>
          <w:rFonts w:ascii="Times New Roman" w:hAnsi="Times New Roman" w:cs="Times New Roman"/>
          <w:sz w:val="24"/>
          <w:szCs w:val="24"/>
        </w:rPr>
        <w:t xml:space="preserve">, bahkan setelah ada putusan hukum yang memungkinkan pengakuan tersebut. Ketakutan akan stigma sosial, terutama di lingkungan masyarakat yang sangat tradisional, menjadi hambatan utama bagi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untuk diakui oleh ayah biologisnya</w:t>
      </w:r>
      <w:r w:rsidR="00306C23">
        <w:rPr>
          <w:rStyle w:val="ReferensiCatatanKaki"/>
          <w:rFonts w:ascii="Times New Roman" w:hAnsi="Times New Roman" w:cs="Times New Roman"/>
          <w:sz w:val="24"/>
          <w:szCs w:val="24"/>
        </w:rPr>
        <w:footnoteReference w:id="6"/>
      </w:r>
      <w:r w:rsidRPr="000C48AF">
        <w:rPr>
          <w:rFonts w:ascii="Times New Roman" w:hAnsi="Times New Roman" w:cs="Times New Roman"/>
          <w:sz w:val="24"/>
          <w:szCs w:val="24"/>
        </w:rPr>
        <w:t>. Dalam situasi ini, meskipun anak memiliki hak hukum, mereka tetap tidak dapat memanfaatkan hak tersebut karena tidak adanya pengakuan formal dari pihak keluarga.</w:t>
      </w:r>
    </w:p>
    <w:p w14:paraId="7C1092DB" w14:textId="0B2C346F" w:rsidR="005E4FC4" w:rsidRPr="000C48AF" w:rsidRDefault="00660F13" w:rsidP="000C48A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A</w:t>
      </w:r>
      <w:r w:rsidR="00FF1F3B">
        <w:rPr>
          <w:rFonts w:ascii="Times New Roman" w:hAnsi="Times New Roman" w:cs="Times New Roman"/>
          <w:sz w:val="24"/>
          <w:szCs w:val="24"/>
        </w:rPr>
        <w:t>nak tidak sah</w:t>
      </w:r>
      <w:r w:rsidR="00FF1F3B" w:rsidRPr="000C48AF">
        <w:rPr>
          <w:rFonts w:ascii="Times New Roman" w:hAnsi="Times New Roman" w:cs="Times New Roman"/>
          <w:sz w:val="24"/>
          <w:szCs w:val="24"/>
        </w:rPr>
        <w:t xml:space="preserve"> </w:t>
      </w:r>
      <w:r>
        <w:rPr>
          <w:rFonts w:ascii="Times New Roman" w:hAnsi="Times New Roman" w:cs="Times New Roman"/>
          <w:sz w:val="24"/>
          <w:szCs w:val="24"/>
        </w:rPr>
        <w:t>yang tidak terakui</w:t>
      </w:r>
      <w:r w:rsidR="005E4FC4" w:rsidRPr="000C48AF">
        <w:rPr>
          <w:rFonts w:ascii="Times New Roman" w:hAnsi="Times New Roman" w:cs="Times New Roman"/>
          <w:sz w:val="24"/>
          <w:szCs w:val="24"/>
        </w:rPr>
        <w:t xml:space="preserve"> t</w:t>
      </w:r>
      <w:r>
        <w:rPr>
          <w:rFonts w:ascii="Times New Roman" w:hAnsi="Times New Roman" w:cs="Times New Roman"/>
          <w:sz w:val="24"/>
          <w:szCs w:val="24"/>
        </w:rPr>
        <w:t>idak punya</w:t>
      </w:r>
      <w:r w:rsidR="005E4FC4" w:rsidRPr="000C48AF">
        <w:rPr>
          <w:rFonts w:ascii="Times New Roman" w:hAnsi="Times New Roman" w:cs="Times New Roman"/>
          <w:sz w:val="24"/>
          <w:szCs w:val="24"/>
        </w:rPr>
        <w:t xml:space="preserve"> dasar hukum kuat untuk menuntut bagian warisan ayahnya. Ketentuan hukum yang kaku dan norma-norma sosial yang masih diskriminatif menyebabkan mereka sering kali diabaikan dalam pembagian waris. Ini menciptakan ketidakadilan yang mendalam, di mana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Pr>
          <w:rFonts w:ascii="Times New Roman" w:hAnsi="Times New Roman" w:cs="Times New Roman"/>
          <w:sz w:val="24"/>
          <w:szCs w:val="24"/>
        </w:rPr>
        <w:t>d</w:t>
      </w:r>
      <w:r w:rsidRPr="00660F13">
        <w:rPr>
          <w:rFonts w:ascii="Times New Roman" w:hAnsi="Times New Roman" w:cs="Times New Roman"/>
          <w:sz w:val="24"/>
          <w:szCs w:val="24"/>
        </w:rPr>
        <w:t>itempatkan pada posisi subordinat dalam hukum waris</w:t>
      </w:r>
      <w:r w:rsidR="005E4FC4" w:rsidRPr="000C48AF">
        <w:rPr>
          <w:rFonts w:ascii="Times New Roman" w:hAnsi="Times New Roman" w:cs="Times New Roman"/>
          <w:sz w:val="24"/>
          <w:szCs w:val="24"/>
        </w:rPr>
        <w:t xml:space="preserve">. Padahal, dari perspektif hak asasi manusia, setiap </w:t>
      </w:r>
      <w:r>
        <w:rPr>
          <w:rFonts w:ascii="Times New Roman" w:hAnsi="Times New Roman" w:cs="Times New Roman"/>
          <w:sz w:val="24"/>
          <w:szCs w:val="24"/>
        </w:rPr>
        <w:t>putra-putri</w:t>
      </w:r>
      <w:r w:rsidR="005E4FC4" w:rsidRPr="000C48AF">
        <w:rPr>
          <w:rFonts w:ascii="Times New Roman" w:hAnsi="Times New Roman" w:cs="Times New Roman"/>
          <w:sz w:val="24"/>
          <w:szCs w:val="24"/>
        </w:rPr>
        <w:t xml:space="preserve"> harus mendapatkan perlindungan yang sama dan setara di mata hukum, termasuk dalam hal hak waris.</w:t>
      </w:r>
    </w:p>
    <w:p w14:paraId="22DEDFA9" w14:textId="27602CD6" w:rsidR="005E4FC4" w:rsidRPr="000C48AF" w:rsidRDefault="005E4FC4" w:rsidP="000C48AF">
      <w:pPr>
        <w:spacing w:line="480" w:lineRule="auto"/>
        <w:ind w:firstLine="360"/>
        <w:jc w:val="both"/>
        <w:rPr>
          <w:rFonts w:ascii="Times New Roman" w:hAnsi="Times New Roman" w:cs="Times New Roman"/>
          <w:sz w:val="24"/>
          <w:szCs w:val="24"/>
        </w:rPr>
      </w:pPr>
      <w:r w:rsidRPr="000C48AF">
        <w:rPr>
          <w:rFonts w:ascii="Times New Roman" w:hAnsi="Times New Roman" w:cs="Times New Roman"/>
          <w:sz w:val="24"/>
          <w:szCs w:val="24"/>
        </w:rPr>
        <w:t xml:space="preserve">Sistem waris di Indonesia </w:t>
      </w:r>
      <w:r w:rsidR="00660F13" w:rsidRPr="00660F13">
        <w:rPr>
          <w:rFonts w:ascii="Times New Roman" w:hAnsi="Times New Roman" w:cs="Times New Roman"/>
          <w:sz w:val="24"/>
          <w:szCs w:val="24"/>
        </w:rPr>
        <w:t xml:space="preserve">mempunyai hubungan erat dengan </w:t>
      </w:r>
      <w:r w:rsidRPr="000C48AF">
        <w:rPr>
          <w:rFonts w:ascii="Times New Roman" w:hAnsi="Times New Roman" w:cs="Times New Roman"/>
          <w:sz w:val="24"/>
          <w:szCs w:val="24"/>
        </w:rPr>
        <w:t xml:space="preserve">pluralisme hukum, </w:t>
      </w:r>
      <w:r w:rsidR="00660F13">
        <w:rPr>
          <w:rFonts w:ascii="Times New Roman" w:hAnsi="Times New Roman" w:cs="Times New Roman"/>
          <w:sz w:val="24"/>
          <w:szCs w:val="24"/>
        </w:rPr>
        <w:t>syariat agama</w:t>
      </w:r>
      <w:r w:rsidRPr="000C48AF">
        <w:rPr>
          <w:rFonts w:ascii="Times New Roman" w:hAnsi="Times New Roman" w:cs="Times New Roman"/>
          <w:sz w:val="24"/>
          <w:szCs w:val="24"/>
        </w:rPr>
        <w:t xml:space="preserve">, adat, dan hukum perdata nasional saling bersinggungan. Dalam </w:t>
      </w:r>
      <w:r w:rsidR="00D7622F">
        <w:rPr>
          <w:rFonts w:ascii="Times New Roman" w:hAnsi="Times New Roman" w:cs="Times New Roman"/>
          <w:sz w:val="24"/>
          <w:szCs w:val="24"/>
        </w:rPr>
        <w:t>syariat agama</w:t>
      </w:r>
      <w:r w:rsidRPr="000C48AF">
        <w:rPr>
          <w:rFonts w:ascii="Times New Roman" w:hAnsi="Times New Roman" w:cs="Times New Roman"/>
          <w:sz w:val="24"/>
          <w:szCs w:val="24"/>
        </w:rPr>
        <w:t xml:space="preserve">,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 xml:space="preserve">dianggap tidak </w:t>
      </w:r>
      <w:r w:rsidR="00D7622F">
        <w:rPr>
          <w:rFonts w:ascii="Times New Roman" w:hAnsi="Times New Roman" w:cs="Times New Roman"/>
          <w:sz w:val="24"/>
          <w:szCs w:val="24"/>
        </w:rPr>
        <w:t xml:space="preserve">punya </w:t>
      </w:r>
      <w:r w:rsidRPr="000C48AF">
        <w:rPr>
          <w:rFonts w:ascii="Times New Roman" w:hAnsi="Times New Roman" w:cs="Times New Roman"/>
          <w:sz w:val="24"/>
          <w:szCs w:val="24"/>
        </w:rPr>
        <w:t xml:space="preserve">hak waris dari </w:t>
      </w:r>
      <w:r w:rsidR="00D7622F">
        <w:rPr>
          <w:rFonts w:ascii="Times New Roman" w:hAnsi="Times New Roman" w:cs="Times New Roman"/>
          <w:sz w:val="24"/>
          <w:szCs w:val="24"/>
        </w:rPr>
        <w:t>bapak kandungnya</w:t>
      </w:r>
      <w:r w:rsidRPr="000C48AF">
        <w:rPr>
          <w:rFonts w:ascii="Times New Roman" w:hAnsi="Times New Roman" w:cs="Times New Roman"/>
          <w:sz w:val="24"/>
          <w:szCs w:val="24"/>
        </w:rPr>
        <w:t>, kecuali jika ayah memberikan hibah atau wasiat kepada anak tersebut sebelum meninggal</w:t>
      </w:r>
      <w:r w:rsidR="00306C23">
        <w:rPr>
          <w:rStyle w:val="ReferensiCatatanKaki"/>
          <w:rFonts w:ascii="Times New Roman" w:hAnsi="Times New Roman" w:cs="Times New Roman"/>
          <w:sz w:val="24"/>
          <w:szCs w:val="24"/>
        </w:rPr>
        <w:footnoteReference w:id="7"/>
      </w:r>
      <w:r w:rsidRPr="000C48AF">
        <w:rPr>
          <w:rFonts w:ascii="Times New Roman" w:hAnsi="Times New Roman" w:cs="Times New Roman"/>
          <w:sz w:val="24"/>
          <w:szCs w:val="24"/>
        </w:rPr>
        <w:t xml:space="preserve">. Namun, hukum adat di berbagai daerah mungkin berbeda-beda dalam memperlakukan </w:t>
      </w:r>
      <w:r w:rsidR="00FF1F3B">
        <w:rPr>
          <w:rFonts w:ascii="Times New Roman" w:hAnsi="Times New Roman" w:cs="Times New Roman"/>
          <w:sz w:val="24"/>
          <w:szCs w:val="24"/>
        </w:rPr>
        <w:t>anak tidak sah</w:t>
      </w:r>
      <w:r w:rsidRPr="000C48AF">
        <w:rPr>
          <w:rFonts w:ascii="Times New Roman" w:hAnsi="Times New Roman" w:cs="Times New Roman"/>
          <w:sz w:val="24"/>
          <w:szCs w:val="24"/>
        </w:rPr>
        <w:t xml:space="preserve">. Ada beberapa daerah yang memberikan ruang bagi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untuk mendapatkan bagian dari harta warisan, meskipun biasanya dalam jumlah yang terbatas atau dalam bentuk hak-hak tertentu yang tidak sebanding dengan anak sah.</w:t>
      </w:r>
    </w:p>
    <w:p w14:paraId="3146041E" w14:textId="169363ED" w:rsidR="005E4FC4" w:rsidRPr="000C48AF" w:rsidRDefault="005E4FC4" w:rsidP="000C48AF">
      <w:pPr>
        <w:spacing w:line="480" w:lineRule="auto"/>
        <w:ind w:firstLine="360"/>
        <w:jc w:val="both"/>
        <w:rPr>
          <w:rFonts w:ascii="Times New Roman" w:hAnsi="Times New Roman" w:cs="Times New Roman"/>
          <w:sz w:val="24"/>
          <w:szCs w:val="24"/>
        </w:rPr>
      </w:pPr>
      <w:r w:rsidRPr="000C48AF">
        <w:rPr>
          <w:rFonts w:ascii="Times New Roman" w:hAnsi="Times New Roman" w:cs="Times New Roman"/>
          <w:sz w:val="24"/>
          <w:szCs w:val="24"/>
        </w:rPr>
        <w:t>Konteks keberagaman hukum ini memperumit situasi</w:t>
      </w:r>
      <w:r w:rsidR="00660F13">
        <w:rPr>
          <w:rFonts w:ascii="Times New Roman" w:hAnsi="Times New Roman" w:cs="Times New Roman"/>
          <w:sz w:val="24"/>
          <w:szCs w:val="24"/>
        </w:rPr>
        <w:t xml:space="preserve"> anak tidak sah</w:t>
      </w:r>
      <w:r w:rsidRPr="000C48AF">
        <w:rPr>
          <w:rFonts w:ascii="Times New Roman" w:hAnsi="Times New Roman" w:cs="Times New Roman"/>
          <w:sz w:val="24"/>
          <w:szCs w:val="24"/>
        </w:rPr>
        <w:t xml:space="preserve">, </w:t>
      </w:r>
      <w:r w:rsidR="00660F13">
        <w:rPr>
          <w:rFonts w:ascii="Times New Roman" w:hAnsi="Times New Roman" w:cs="Times New Roman"/>
          <w:sz w:val="24"/>
          <w:szCs w:val="24"/>
        </w:rPr>
        <w:t>sebab</w:t>
      </w:r>
      <w:r w:rsidRPr="000C48AF">
        <w:rPr>
          <w:rFonts w:ascii="Times New Roman" w:hAnsi="Times New Roman" w:cs="Times New Roman"/>
          <w:sz w:val="24"/>
          <w:szCs w:val="24"/>
        </w:rPr>
        <w:t xml:space="preserve"> hak-hak</w:t>
      </w:r>
      <w:r w:rsidR="00660F13">
        <w:rPr>
          <w:rFonts w:ascii="Times New Roman" w:hAnsi="Times New Roman" w:cs="Times New Roman"/>
          <w:sz w:val="24"/>
          <w:szCs w:val="24"/>
        </w:rPr>
        <w:t>nya</w:t>
      </w:r>
      <w:r w:rsidRPr="000C48AF">
        <w:rPr>
          <w:rFonts w:ascii="Times New Roman" w:hAnsi="Times New Roman" w:cs="Times New Roman"/>
          <w:sz w:val="24"/>
          <w:szCs w:val="24"/>
        </w:rPr>
        <w:t xml:space="preserve"> tidak diakui secara seragam di seluruh Indonesia. Di satu sisi terdapat </w:t>
      </w:r>
      <w:r w:rsidR="00C60D63" w:rsidRPr="00C60D63">
        <w:rPr>
          <w:rFonts w:ascii="Times New Roman" w:hAnsi="Times New Roman" w:cs="Times New Roman"/>
          <w:sz w:val="24"/>
          <w:szCs w:val="24"/>
        </w:rPr>
        <w:t>usaha untuk menyuguhkan jaminan hukum yang lebih memadai</w:t>
      </w:r>
      <w:r w:rsidR="00C60D63">
        <w:rPr>
          <w:rFonts w:ascii="Times New Roman" w:hAnsi="Times New Roman" w:cs="Times New Roman"/>
          <w:sz w:val="24"/>
          <w:szCs w:val="24"/>
        </w:rPr>
        <w:t xml:space="preserve"> </w:t>
      </w:r>
      <w:r w:rsidRPr="000C48AF">
        <w:rPr>
          <w:rFonts w:ascii="Times New Roman" w:hAnsi="Times New Roman" w:cs="Times New Roman"/>
          <w:sz w:val="24"/>
          <w:szCs w:val="24"/>
        </w:rPr>
        <w:t xml:space="preserve">melalui putusan Mahkamah Konstitusi, namun di sisi lain implementasinya bergantung pada bagaimana norma hukum adat dan agama diterapkan di masing-masing daerah. </w:t>
      </w:r>
      <w:r w:rsidR="00660F13">
        <w:rPr>
          <w:rFonts w:ascii="Times New Roman" w:hAnsi="Times New Roman" w:cs="Times New Roman"/>
          <w:sz w:val="24"/>
          <w:szCs w:val="24"/>
        </w:rPr>
        <w:lastRenderedPageBreak/>
        <w:t>K</w:t>
      </w:r>
      <w:r w:rsidR="00AF5366" w:rsidRPr="00AF5366">
        <w:rPr>
          <w:rFonts w:ascii="Times New Roman" w:hAnsi="Times New Roman" w:cs="Times New Roman"/>
          <w:sz w:val="24"/>
          <w:szCs w:val="24"/>
        </w:rPr>
        <w:t xml:space="preserve">eturunan </w:t>
      </w:r>
      <w:r w:rsidR="00660F13">
        <w:rPr>
          <w:rFonts w:ascii="Times New Roman" w:hAnsi="Times New Roman" w:cs="Times New Roman"/>
          <w:sz w:val="24"/>
          <w:szCs w:val="24"/>
        </w:rPr>
        <w:t>tidak sah</w:t>
      </w:r>
      <w:r w:rsidRPr="000C48AF">
        <w:rPr>
          <w:rFonts w:ascii="Times New Roman" w:hAnsi="Times New Roman" w:cs="Times New Roman"/>
          <w:sz w:val="24"/>
          <w:szCs w:val="24"/>
        </w:rPr>
        <w:t xml:space="preserve"> yang tinggal di daerah yang norma adatnya atau penafsiran hukum Islamnya ketat akan lebih sulit memperoleh hak waris dibandingkan anak yang tinggal di daerah yang norma adatnya lebih longgar.</w:t>
      </w:r>
    </w:p>
    <w:p w14:paraId="793A2CCC" w14:textId="63F76DC4" w:rsidR="004F1679" w:rsidRPr="000C48AF" w:rsidRDefault="00091EC1" w:rsidP="0046626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5E4FC4" w:rsidRPr="000C48AF">
        <w:rPr>
          <w:rFonts w:ascii="Times New Roman" w:hAnsi="Times New Roman" w:cs="Times New Roman"/>
          <w:sz w:val="24"/>
          <w:szCs w:val="24"/>
        </w:rPr>
        <w:t xml:space="preserve">ermasalahan pembagian warisan seringkali menimbulkan konflik keluarga yang serius, terutama pertikaian identitas </w:t>
      </w:r>
      <w:r w:rsidR="00AF5366">
        <w:rPr>
          <w:rFonts w:ascii="Times New Roman" w:hAnsi="Times New Roman" w:cs="Times New Roman"/>
          <w:sz w:val="24"/>
          <w:szCs w:val="24"/>
        </w:rPr>
        <w:t>k</w:t>
      </w:r>
      <w:r w:rsidR="00AF5366" w:rsidRPr="00AF5366">
        <w:rPr>
          <w:rFonts w:ascii="Times New Roman" w:hAnsi="Times New Roman" w:cs="Times New Roman"/>
          <w:sz w:val="24"/>
          <w:szCs w:val="24"/>
        </w:rPr>
        <w:t xml:space="preserve">eturunan yang </w:t>
      </w:r>
      <w:r w:rsidR="00660F13">
        <w:rPr>
          <w:rFonts w:ascii="Times New Roman" w:hAnsi="Times New Roman" w:cs="Times New Roman"/>
          <w:sz w:val="24"/>
          <w:szCs w:val="24"/>
        </w:rPr>
        <w:t>tidak sah</w:t>
      </w:r>
      <w:r w:rsidR="005E4FC4" w:rsidRPr="000C48AF">
        <w:rPr>
          <w:rFonts w:ascii="Times New Roman" w:hAnsi="Times New Roman" w:cs="Times New Roman"/>
          <w:sz w:val="24"/>
          <w:szCs w:val="24"/>
        </w:rPr>
        <w:t xml:space="preserve">. Tidak adanya pengakuan resmi terhadap ayah kandung seringkali memicu konflik antar anggota keluarga mengenai hak waris. Dalam beberapa kasus, keluarga besar berusaha menolak klaim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005E4FC4" w:rsidRPr="000C48AF">
        <w:rPr>
          <w:rFonts w:ascii="Times New Roman" w:hAnsi="Times New Roman" w:cs="Times New Roman"/>
          <w:sz w:val="24"/>
          <w:szCs w:val="24"/>
        </w:rPr>
        <w:t xml:space="preserve">atas harta warisan, meskipun secara biologis mereka adalah keturunan sah dari pewaris. Sengketa semacam ini tidak hanya memperumit proses pembagian waris, tetapi juga dapat memicu perpecahan dalam hubungan keluarga, yang sebenarnya dapat dihindari </w:t>
      </w:r>
      <w:r w:rsidR="00C60D63">
        <w:rPr>
          <w:rFonts w:ascii="Times New Roman" w:hAnsi="Times New Roman" w:cs="Times New Roman"/>
          <w:sz w:val="24"/>
          <w:szCs w:val="24"/>
        </w:rPr>
        <w:t>a</w:t>
      </w:r>
      <w:r w:rsidR="00C60D63" w:rsidRPr="00C60D63">
        <w:rPr>
          <w:rFonts w:ascii="Times New Roman" w:hAnsi="Times New Roman" w:cs="Times New Roman"/>
          <w:sz w:val="24"/>
          <w:szCs w:val="24"/>
        </w:rPr>
        <w:t xml:space="preserve">pabila terdapat ketentuan hukum yang lebih gamblang </w:t>
      </w:r>
      <w:r w:rsidR="00C60D63">
        <w:rPr>
          <w:rFonts w:ascii="Times New Roman" w:hAnsi="Times New Roman" w:cs="Times New Roman"/>
          <w:sz w:val="24"/>
          <w:szCs w:val="24"/>
        </w:rPr>
        <w:t xml:space="preserve">dan terbukti </w:t>
      </w:r>
      <w:r w:rsidR="00C60D63" w:rsidRPr="00C60D63">
        <w:rPr>
          <w:rFonts w:ascii="Times New Roman" w:hAnsi="Times New Roman" w:cs="Times New Roman"/>
          <w:sz w:val="24"/>
          <w:szCs w:val="24"/>
        </w:rPr>
        <w:t>mengenai hak-hak</w:t>
      </w:r>
      <w:r w:rsidR="00660F13">
        <w:rPr>
          <w:rFonts w:ascii="Times New Roman" w:hAnsi="Times New Roman" w:cs="Times New Roman"/>
          <w:sz w:val="24"/>
          <w:szCs w:val="24"/>
        </w:rPr>
        <w:t xml:space="preserve"> tidak sah</w:t>
      </w:r>
      <w:r w:rsidR="005E4FC4" w:rsidRPr="000C48AF">
        <w:rPr>
          <w:rFonts w:ascii="Times New Roman" w:hAnsi="Times New Roman" w:cs="Times New Roman"/>
          <w:sz w:val="24"/>
          <w:szCs w:val="24"/>
        </w:rPr>
        <w:t>.</w:t>
      </w:r>
    </w:p>
    <w:p w14:paraId="06C613D8" w14:textId="115AC487" w:rsidR="00860EE6" w:rsidRDefault="004F1679" w:rsidP="00860EE6">
      <w:pPr>
        <w:spacing w:line="480" w:lineRule="auto"/>
        <w:ind w:firstLine="360"/>
        <w:jc w:val="both"/>
        <w:rPr>
          <w:rFonts w:ascii="Times New Roman" w:hAnsi="Times New Roman" w:cs="Times New Roman"/>
          <w:sz w:val="24"/>
          <w:szCs w:val="24"/>
        </w:rPr>
      </w:pPr>
      <w:r w:rsidRPr="000C48AF">
        <w:rPr>
          <w:rFonts w:ascii="Times New Roman" w:hAnsi="Times New Roman" w:cs="Times New Roman"/>
          <w:sz w:val="24"/>
          <w:szCs w:val="24"/>
        </w:rPr>
        <w:t xml:space="preserve">Mengingat kompleksitas permasalahan ini, diperlukan kebijakan yang lebih progresif dan inklusif </w:t>
      </w:r>
      <w:r w:rsidR="00660F13">
        <w:rPr>
          <w:rFonts w:ascii="Times New Roman" w:hAnsi="Times New Roman" w:cs="Times New Roman"/>
          <w:sz w:val="24"/>
          <w:szCs w:val="24"/>
        </w:rPr>
        <w:t>m</w:t>
      </w:r>
      <w:r w:rsidR="00660F13" w:rsidRPr="00660F13">
        <w:rPr>
          <w:rFonts w:ascii="Times New Roman" w:hAnsi="Times New Roman" w:cs="Times New Roman"/>
          <w:sz w:val="24"/>
          <w:szCs w:val="24"/>
        </w:rPr>
        <w:t xml:space="preserve">embela kepentingan anak </w:t>
      </w:r>
      <w:r w:rsidR="00FF1F3B">
        <w:rPr>
          <w:rFonts w:ascii="Times New Roman" w:hAnsi="Times New Roman" w:cs="Times New Roman"/>
          <w:sz w:val="24"/>
          <w:szCs w:val="24"/>
        </w:rPr>
        <w:t>tidak sah</w:t>
      </w:r>
      <w:r w:rsidRPr="000C48AF">
        <w:rPr>
          <w:rFonts w:ascii="Times New Roman" w:hAnsi="Times New Roman" w:cs="Times New Roman"/>
          <w:sz w:val="24"/>
          <w:szCs w:val="24"/>
        </w:rPr>
        <w:t>, khususnya yang berkaitan dengan warisan. Pemerintah dan pembuat kebijakan perlu mempertimbangkan reformasi hukum yang lebih komprehensif yang tidak hanya mencakup pengakuan sipil atas anak</w:t>
      </w:r>
      <w:r w:rsidR="00640447">
        <w:rPr>
          <w:rFonts w:ascii="Times New Roman" w:hAnsi="Times New Roman" w:cs="Times New Roman"/>
          <w:sz w:val="24"/>
          <w:szCs w:val="24"/>
        </w:rPr>
        <w:t xml:space="preserve"> tidak sah</w:t>
      </w:r>
      <w:r w:rsidRPr="000C48AF">
        <w:rPr>
          <w:rFonts w:ascii="Times New Roman" w:hAnsi="Times New Roman" w:cs="Times New Roman"/>
          <w:sz w:val="24"/>
          <w:szCs w:val="24"/>
        </w:rPr>
        <w:t xml:space="preserve"> namun juga memperjelas hak waris mereka. </w:t>
      </w:r>
      <w:r w:rsidR="00640447" w:rsidRPr="00640447">
        <w:rPr>
          <w:rFonts w:ascii="Times New Roman" w:hAnsi="Times New Roman" w:cs="Times New Roman"/>
          <w:sz w:val="24"/>
          <w:szCs w:val="24"/>
        </w:rPr>
        <w:t xml:space="preserve">Jaminan hukum </w:t>
      </w:r>
      <w:r w:rsidRPr="000C48AF">
        <w:rPr>
          <w:rFonts w:ascii="Times New Roman" w:hAnsi="Times New Roman" w:cs="Times New Roman"/>
          <w:sz w:val="24"/>
          <w:szCs w:val="24"/>
        </w:rPr>
        <w:t xml:space="preserve">yang ada saat ini masih belum memadai untuk menjamin </w:t>
      </w:r>
      <w:r w:rsidR="00640447">
        <w:rPr>
          <w:rFonts w:ascii="Times New Roman" w:hAnsi="Times New Roman" w:cs="Times New Roman"/>
          <w:sz w:val="24"/>
          <w:szCs w:val="24"/>
        </w:rPr>
        <w:t xml:space="preserve">anak tidak sah </w:t>
      </w:r>
      <w:r w:rsidRPr="000C48AF">
        <w:rPr>
          <w:rFonts w:ascii="Times New Roman" w:hAnsi="Times New Roman" w:cs="Times New Roman"/>
          <w:sz w:val="24"/>
          <w:szCs w:val="24"/>
        </w:rPr>
        <w:t xml:space="preserve">menerima bagian warisan yang adil. Peraturan yang lebih ketat diperlukan untuk memastikan bahwa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tidak lagi mengalami diskriminasi dalam pembagian warisan karena status kelahirannya.</w:t>
      </w:r>
    </w:p>
    <w:p w14:paraId="068F2799" w14:textId="77777777" w:rsidR="00F36484" w:rsidRPr="000C48AF" w:rsidRDefault="00F36484" w:rsidP="00860EE6">
      <w:pPr>
        <w:spacing w:line="480" w:lineRule="auto"/>
        <w:ind w:firstLine="360"/>
        <w:jc w:val="both"/>
        <w:rPr>
          <w:rFonts w:ascii="Times New Roman" w:hAnsi="Times New Roman" w:cs="Times New Roman"/>
          <w:sz w:val="24"/>
          <w:szCs w:val="24"/>
        </w:rPr>
      </w:pPr>
    </w:p>
    <w:p w14:paraId="79206689" w14:textId="582DE267" w:rsidR="004C3553" w:rsidRPr="00C76A58" w:rsidRDefault="004C3553" w:rsidP="008968F6">
      <w:pPr>
        <w:pStyle w:val="Judul2"/>
        <w:numPr>
          <w:ilvl w:val="0"/>
          <w:numId w:val="19"/>
        </w:numPr>
        <w:spacing w:line="480" w:lineRule="auto"/>
        <w:rPr>
          <w:rFonts w:ascii="Times New Roman" w:hAnsi="Times New Roman" w:cs="Times New Roman"/>
          <w:b/>
          <w:bCs/>
          <w:color w:val="auto"/>
          <w:sz w:val="24"/>
          <w:szCs w:val="24"/>
        </w:rPr>
      </w:pPr>
      <w:bookmarkStart w:id="18" w:name="_Toc187294912"/>
      <w:bookmarkStart w:id="19" w:name="_Toc190137101"/>
      <w:r w:rsidRPr="00C76A58">
        <w:rPr>
          <w:rFonts w:ascii="Times New Roman" w:hAnsi="Times New Roman" w:cs="Times New Roman"/>
          <w:b/>
          <w:bCs/>
          <w:color w:val="auto"/>
          <w:sz w:val="24"/>
          <w:szCs w:val="24"/>
        </w:rPr>
        <w:lastRenderedPageBreak/>
        <w:t>Rumusan Masalah</w:t>
      </w:r>
      <w:bookmarkEnd w:id="18"/>
      <w:bookmarkEnd w:id="19"/>
      <w:r w:rsidRPr="00C76A58">
        <w:rPr>
          <w:rFonts w:ascii="Times New Roman" w:hAnsi="Times New Roman" w:cs="Times New Roman"/>
          <w:b/>
          <w:bCs/>
          <w:color w:val="auto"/>
          <w:sz w:val="24"/>
          <w:szCs w:val="24"/>
        </w:rPr>
        <w:t xml:space="preserve"> </w:t>
      </w:r>
    </w:p>
    <w:p w14:paraId="56998A97" w14:textId="2BA21170" w:rsidR="00B275BD" w:rsidRPr="00D06349" w:rsidRDefault="00B275BD" w:rsidP="008968F6">
      <w:pPr>
        <w:pStyle w:val="DaftarParagraf"/>
        <w:numPr>
          <w:ilvl w:val="0"/>
          <w:numId w:val="3"/>
        </w:numPr>
        <w:spacing w:line="480" w:lineRule="auto"/>
        <w:rPr>
          <w:rFonts w:ascii="Times New Roman" w:hAnsi="Times New Roman" w:cs="Times New Roman"/>
          <w:sz w:val="24"/>
          <w:szCs w:val="24"/>
        </w:rPr>
      </w:pPr>
      <w:r w:rsidRPr="00D06349">
        <w:rPr>
          <w:rFonts w:ascii="Times New Roman" w:hAnsi="Times New Roman" w:cs="Times New Roman"/>
          <w:sz w:val="24"/>
          <w:szCs w:val="24"/>
        </w:rPr>
        <w:t xml:space="preserve">Bagaimana </w:t>
      </w:r>
      <w:r w:rsidR="00D06349" w:rsidRPr="00D06349">
        <w:rPr>
          <w:rFonts w:ascii="Times New Roman" w:hAnsi="Times New Roman" w:cs="Times New Roman"/>
          <w:sz w:val="24"/>
          <w:szCs w:val="24"/>
        </w:rPr>
        <w:t>p</w:t>
      </w:r>
      <w:r w:rsidR="004B5FC5">
        <w:rPr>
          <w:rFonts w:ascii="Times New Roman" w:hAnsi="Times New Roman" w:cs="Times New Roman"/>
          <w:sz w:val="24"/>
          <w:szCs w:val="24"/>
        </w:rPr>
        <w:t>engaturan hukum hak waris bagi anak di luar nikah, setelah munculnya putusan Mahkamah Konstitusi Nomor 46/PUU-VIII/2010</w:t>
      </w:r>
      <w:r w:rsidRPr="00D06349">
        <w:rPr>
          <w:rFonts w:ascii="Times New Roman" w:hAnsi="Times New Roman" w:cs="Times New Roman"/>
          <w:sz w:val="24"/>
          <w:szCs w:val="24"/>
        </w:rPr>
        <w:t>?</w:t>
      </w:r>
    </w:p>
    <w:p w14:paraId="547C87B5" w14:textId="21BE0F02" w:rsidR="00451600" w:rsidRPr="0092410A" w:rsidRDefault="004B5FC5" w:rsidP="0092410A">
      <w:pPr>
        <w:pStyle w:val="DaftarParagraf"/>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Apa saja kendala yang terjadi dalam melaksanakan putusan Mahkamah Konstitusi Nomor 46/PUU-VIII/2010</w:t>
      </w:r>
      <w:r w:rsidR="00451600">
        <w:rPr>
          <w:rFonts w:ascii="Times New Roman" w:hAnsi="Times New Roman" w:cs="Times New Roman"/>
          <w:sz w:val="24"/>
          <w:szCs w:val="24"/>
        </w:rPr>
        <w:t>?</w:t>
      </w:r>
    </w:p>
    <w:p w14:paraId="6D1F8B6E" w14:textId="25ED869F" w:rsidR="00B275BD" w:rsidRPr="00C76A58" w:rsidRDefault="004C3553" w:rsidP="008968F6">
      <w:pPr>
        <w:pStyle w:val="Judul2"/>
        <w:numPr>
          <w:ilvl w:val="0"/>
          <w:numId w:val="19"/>
        </w:numPr>
        <w:spacing w:line="480" w:lineRule="auto"/>
        <w:rPr>
          <w:rFonts w:ascii="Times New Roman" w:hAnsi="Times New Roman" w:cs="Times New Roman"/>
          <w:b/>
          <w:bCs/>
          <w:color w:val="auto"/>
          <w:sz w:val="24"/>
          <w:szCs w:val="24"/>
        </w:rPr>
      </w:pPr>
      <w:bookmarkStart w:id="20" w:name="_Toc187294913"/>
      <w:bookmarkStart w:id="21" w:name="_Toc190137102"/>
      <w:r w:rsidRPr="00C76A58">
        <w:rPr>
          <w:rFonts w:ascii="Times New Roman" w:hAnsi="Times New Roman" w:cs="Times New Roman"/>
          <w:b/>
          <w:bCs/>
          <w:color w:val="auto"/>
          <w:sz w:val="24"/>
          <w:szCs w:val="24"/>
        </w:rPr>
        <w:t>Tujuan Penelitian</w:t>
      </w:r>
      <w:bookmarkEnd w:id="20"/>
      <w:bookmarkEnd w:id="21"/>
    </w:p>
    <w:p w14:paraId="612BD4A0" w14:textId="3C3C4823" w:rsidR="00B275BD" w:rsidRPr="000C48AF" w:rsidRDefault="00B275BD" w:rsidP="008968F6">
      <w:pPr>
        <w:pStyle w:val="DaftarParagraf"/>
        <w:numPr>
          <w:ilvl w:val="0"/>
          <w:numId w:val="5"/>
        </w:numPr>
        <w:spacing w:line="480" w:lineRule="auto"/>
        <w:rPr>
          <w:rFonts w:ascii="Times New Roman" w:hAnsi="Times New Roman" w:cs="Times New Roman"/>
          <w:sz w:val="24"/>
          <w:szCs w:val="24"/>
        </w:rPr>
      </w:pPr>
      <w:r w:rsidRPr="000C48AF">
        <w:rPr>
          <w:rFonts w:ascii="Times New Roman" w:hAnsi="Times New Roman" w:cs="Times New Roman"/>
          <w:sz w:val="24"/>
          <w:szCs w:val="24"/>
        </w:rPr>
        <w:t>Mengkaji pengaturan hukum di Indonesia mengenai waris</w:t>
      </w:r>
      <w:r w:rsidR="00640447">
        <w:rPr>
          <w:rFonts w:ascii="Times New Roman" w:hAnsi="Times New Roman" w:cs="Times New Roman"/>
          <w:sz w:val="24"/>
          <w:szCs w:val="24"/>
        </w:rPr>
        <w:t>an</w:t>
      </w:r>
      <w:r w:rsidRPr="000C48AF">
        <w:rPr>
          <w:rFonts w:ascii="Times New Roman" w:hAnsi="Times New Roman" w:cs="Times New Roman"/>
          <w:sz w:val="24"/>
          <w:szCs w:val="24"/>
        </w:rPr>
        <w:t xml:space="preserve">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 xml:space="preserve">dalam Putusan Mahkamah Konstitusi </w:t>
      </w:r>
      <w:r w:rsidR="00640447">
        <w:rPr>
          <w:rFonts w:ascii="Times New Roman" w:hAnsi="Times New Roman" w:cs="Times New Roman"/>
          <w:sz w:val="24"/>
          <w:szCs w:val="24"/>
        </w:rPr>
        <w:t>ini</w:t>
      </w:r>
    </w:p>
    <w:p w14:paraId="3E1D99A4" w14:textId="64591BBC" w:rsidR="00451600" w:rsidRPr="0092410A" w:rsidRDefault="00B275BD" w:rsidP="0092410A">
      <w:pPr>
        <w:pStyle w:val="DaftarParagraf"/>
        <w:numPr>
          <w:ilvl w:val="0"/>
          <w:numId w:val="5"/>
        </w:numPr>
        <w:spacing w:line="480" w:lineRule="auto"/>
        <w:rPr>
          <w:rFonts w:ascii="Times New Roman" w:hAnsi="Times New Roman" w:cs="Times New Roman"/>
          <w:sz w:val="24"/>
          <w:szCs w:val="24"/>
        </w:rPr>
      </w:pPr>
      <w:r w:rsidRPr="000C48AF">
        <w:rPr>
          <w:rFonts w:ascii="Times New Roman" w:hAnsi="Times New Roman" w:cs="Times New Roman"/>
          <w:sz w:val="24"/>
          <w:szCs w:val="24"/>
        </w:rPr>
        <w:t xml:space="preserve">Menelaah </w:t>
      </w:r>
      <w:r w:rsidR="00983496">
        <w:rPr>
          <w:rFonts w:ascii="Times New Roman" w:hAnsi="Times New Roman" w:cs="Times New Roman"/>
          <w:sz w:val="24"/>
          <w:szCs w:val="24"/>
        </w:rPr>
        <w:t>h</w:t>
      </w:r>
      <w:r w:rsidR="00983496" w:rsidRPr="00983496">
        <w:rPr>
          <w:rFonts w:ascii="Times New Roman" w:hAnsi="Times New Roman" w:cs="Times New Roman"/>
          <w:sz w:val="24"/>
          <w:szCs w:val="24"/>
        </w:rPr>
        <w:t xml:space="preserve">alangan-halangan yang menggagalkan upaya </w:t>
      </w:r>
      <w:r w:rsidR="00640447">
        <w:rPr>
          <w:rFonts w:ascii="Times New Roman" w:hAnsi="Times New Roman" w:cs="Times New Roman"/>
          <w:sz w:val="24"/>
          <w:szCs w:val="24"/>
        </w:rPr>
        <w:t xml:space="preserve">menjain </w:t>
      </w:r>
      <w:r w:rsidR="00983496" w:rsidRPr="00983496">
        <w:rPr>
          <w:rFonts w:ascii="Times New Roman" w:hAnsi="Times New Roman" w:cs="Times New Roman"/>
          <w:sz w:val="24"/>
          <w:szCs w:val="24"/>
        </w:rPr>
        <w:t xml:space="preserve">hak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Pr="000C48AF">
        <w:rPr>
          <w:rFonts w:ascii="Times New Roman" w:hAnsi="Times New Roman" w:cs="Times New Roman"/>
          <w:sz w:val="24"/>
          <w:szCs w:val="24"/>
        </w:rPr>
        <w:t>terkait dengan pembagian harta warisan</w:t>
      </w:r>
    </w:p>
    <w:p w14:paraId="3095A76F" w14:textId="39101E6C" w:rsidR="00F36484" w:rsidRPr="0092410A" w:rsidRDefault="004C3553" w:rsidP="00F36484">
      <w:pPr>
        <w:pStyle w:val="Judul2"/>
        <w:numPr>
          <w:ilvl w:val="0"/>
          <w:numId w:val="19"/>
        </w:numPr>
        <w:spacing w:line="480" w:lineRule="auto"/>
        <w:rPr>
          <w:rFonts w:ascii="Times New Roman" w:hAnsi="Times New Roman" w:cs="Times New Roman"/>
          <w:b/>
          <w:bCs/>
          <w:color w:val="auto"/>
          <w:sz w:val="24"/>
          <w:szCs w:val="24"/>
        </w:rPr>
      </w:pPr>
      <w:bookmarkStart w:id="22" w:name="_Toc187294914"/>
      <w:bookmarkStart w:id="23" w:name="_Toc190137103"/>
      <w:r w:rsidRPr="00C76A58">
        <w:rPr>
          <w:rFonts w:ascii="Times New Roman" w:hAnsi="Times New Roman" w:cs="Times New Roman"/>
          <w:b/>
          <w:bCs/>
          <w:color w:val="auto"/>
          <w:sz w:val="24"/>
          <w:szCs w:val="24"/>
        </w:rPr>
        <w:t>Urgensi Penelitian</w:t>
      </w:r>
      <w:bookmarkEnd w:id="22"/>
      <w:bookmarkEnd w:id="23"/>
    </w:p>
    <w:p w14:paraId="0B85B4EE" w14:textId="1F71860E" w:rsidR="006F61A4" w:rsidRPr="006F61A4" w:rsidRDefault="006F61A4" w:rsidP="008968F6">
      <w:pPr>
        <w:spacing w:line="480" w:lineRule="auto"/>
        <w:ind w:firstLine="360"/>
        <w:jc w:val="both"/>
        <w:rPr>
          <w:rFonts w:ascii="Times New Roman" w:hAnsi="Times New Roman" w:cs="Times New Roman"/>
          <w:sz w:val="24"/>
          <w:szCs w:val="24"/>
        </w:rPr>
      </w:pPr>
      <w:r w:rsidRPr="006F61A4">
        <w:rPr>
          <w:rFonts w:ascii="Times New Roman" w:hAnsi="Times New Roman" w:cs="Times New Roman"/>
          <w:sz w:val="24"/>
          <w:szCs w:val="24"/>
        </w:rPr>
        <w:t xml:space="preserve">Penelitian tentang perlindungan hukum dan keadilan dalam pembagian </w:t>
      </w:r>
      <w:r w:rsidR="00983496" w:rsidRPr="00983496">
        <w:rPr>
          <w:rFonts w:ascii="Times New Roman" w:hAnsi="Times New Roman" w:cs="Times New Roman"/>
          <w:sz w:val="24"/>
          <w:szCs w:val="24"/>
        </w:rPr>
        <w:t xml:space="preserve">harta peninggalan bagi anak </w:t>
      </w:r>
      <w:r w:rsidR="00640447">
        <w:rPr>
          <w:rFonts w:ascii="Times New Roman" w:hAnsi="Times New Roman" w:cs="Times New Roman"/>
          <w:sz w:val="24"/>
          <w:szCs w:val="24"/>
        </w:rPr>
        <w:t>tidak sah</w:t>
      </w:r>
      <w:r w:rsidR="00983496" w:rsidRPr="00983496">
        <w:rPr>
          <w:rFonts w:ascii="Times New Roman" w:hAnsi="Times New Roman" w:cs="Times New Roman"/>
          <w:sz w:val="24"/>
          <w:szCs w:val="24"/>
        </w:rPr>
        <w:t xml:space="preserve"> </w:t>
      </w:r>
      <w:r w:rsidR="00983496">
        <w:rPr>
          <w:rFonts w:ascii="Times New Roman" w:hAnsi="Times New Roman" w:cs="Times New Roman"/>
          <w:sz w:val="24"/>
          <w:szCs w:val="24"/>
        </w:rPr>
        <w:t xml:space="preserve">di Indonesia </w:t>
      </w:r>
      <w:r w:rsidRPr="006F61A4">
        <w:rPr>
          <w:rFonts w:ascii="Times New Roman" w:hAnsi="Times New Roman" w:cs="Times New Roman"/>
          <w:sz w:val="24"/>
          <w:szCs w:val="24"/>
        </w:rPr>
        <w:t xml:space="preserve">sangat penting dilakukan karena beberapa alasan utama. </w:t>
      </w:r>
      <w:r w:rsidRPr="000C48AF">
        <w:rPr>
          <w:rFonts w:ascii="Times New Roman" w:hAnsi="Times New Roman" w:cs="Times New Roman"/>
          <w:sz w:val="24"/>
          <w:szCs w:val="24"/>
        </w:rPr>
        <w:t>K</w:t>
      </w:r>
      <w:r w:rsidRPr="006F61A4">
        <w:rPr>
          <w:rFonts w:ascii="Times New Roman" w:hAnsi="Times New Roman" w:cs="Times New Roman"/>
          <w:sz w:val="24"/>
          <w:szCs w:val="24"/>
        </w:rPr>
        <w:t xml:space="preserve">etidakjelasan dalam hukum mengenai hak waris bagi </w:t>
      </w:r>
      <w:r w:rsidR="00FF1F3B">
        <w:rPr>
          <w:rFonts w:ascii="Times New Roman" w:hAnsi="Times New Roman" w:cs="Times New Roman"/>
          <w:sz w:val="24"/>
          <w:szCs w:val="24"/>
        </w:rPr>
        <w:t>anak tidak sah</w:t>
      </w:r>
      <w:r w:rsidRPr="006F61A4">
        <w:rPr>
          <w:rFonts w:ascii="Times New Roman" w:hAnsi="Times New Roman" w:cs="Times New Roman"/>
          <w:sz w:val="24"/>
          <w:szCs w:val="24"/>
        </w:rPr>
        <w:t xml:space="preserve">. Meskipun Putusan </w:t>
      </w:r>
      <w:r w:rsidR="00640447">
        <w:rPr>
          <w:rFonts w:ascii="Times New Roman" w:hAnsi="Times New Roman" w:cs="Times New Roman"/>
          <w:sz w:val="24"/>
          <w:szCs w:val="24"/>
        </w:rPr>
        <w:t xml:space="preserve">MK ini </w:t>
      </w:r>
      <w:r w:rsidRPr="006F61A4">
        <w:rPr>
          <w:rFonts w:ascii="Times New Roman" w:hAnsi="Times New Roman" w:cs="Times New Roman"/>
          <w:sz w:val="24"/>
          <w:szCs w:val="24"/>
        </w:rPr>
        <w:t xml:space="preserve">memberi peluang bagi </w:t>
      </w:r>
      <w:r w:rsidR="00FF1F3B">
        <w:rPr>
          <w:rFonts w:ascii="Times New Roman" w:hAnsi="Times New Roman" w:cs="Times New Roman"/>
          <w:sz w:val="24"/>
          <w:szCs w:val="24"/>
        </w:rPr>
        <w:t>anak tidak sah</w:t>
      </w:r>
      <w:r w:rsidR="00FF1F3B" w:rsidRPr="006F61A4">
        <w:rPr>
          <w:rFonts w:ascii="Times New Roman" w:hAnsi="Times New Roman" w:cs="Times New Roman"/>
          <w:sz w:val="24"/>
          <w:szCs w:val="24"/>
        </w:rPr>
        <w:t xml:space="preserve"> </w:t>
      </w:r>
      <w:r w:rsidRPr="006F61A4">
        <w:rPr>
          <w:rFonts w:ascii="Times New Roman" w:hAnsi="Times New Roman" w:cs="Times New Roman"/>
          <w:sz w:val="24"/>
          <w:szCs w:val="24"/>
        </w:rPr>
        <w:t xml:space="preserve">untuk </w:t>
      </w:r>
      <w:r w:rsidR="00640447">
        <w:rPr>
          <w:rFonts w:ascii="Times New Roman" w:hAnsi="Times New Roman" w:cs="Times New Roman"/>
          <w:sz w:val="24"/>
          <w:szCs w:val="24"/>
        </w:rPr>
        <w:t>punya keterkaitan</w:t>
      </w:r>
      <w:r w:rsidRPr="006F61A4">
        <w:rPr>
          <w:rFonts w:ascii="Times New Roman" w:hAnsi="Times New Roman" w:cs="Times New Roman"/>
          <w:sz w:val="24"/>
          <w:szCs w:val="24"/>
        </w:rPr>
        <w:t xml:space="preserve"> hukum dengan</w:t>
      </w:r>
      <w:r w:rsidR="00640447">
        <w:rPr>
          <w:rFonts w:ascii="Times New Roman" w:hAnsi="Times New Roman" w:cs="Times New Roman"/>
          <w:sz w:val="24"/>
          <w:szCs w:val="24"/>
        </w:rPr>
        <w:t xml:space="preserve"> bapak</w:t>
      </w:r>
      <w:r w:rsidRPr="006F61A4">
        <w:rPr>
          <w:rFonts w:ascii="Times New Roman" w:hAnsi="Times New Roman" w:cs="Times New Roman"/>
          <w:sz w:val="24"/>
          <w:szCs w:val="24"/>
        </w:rPr>
        <w:t xml:space="preserve"> </w:t>
      </w:r>
      <w:r w:rsidR="00640447">
        <w:rPr>
          <w:rFonts w:ascii="Times New Roman" w:hAnsi="Times New Roman" w:cs="Times New Roman"/>
          <w:sz w:val="24"/>
          <w:szCs w:val="24"/>
        </w:rPr>
        <w:t>kandung</w:t>
      </w:r>
      <w:r w:rsidRPr="006F61A4">
        <w:rPr>
          <w:rFonts w:ascii="Times New Roman" w:hAnsi="Times New Roman" w:cs="Times New Roman"/>
          <w:sz w:val="24"/>
          <w:szCs w:val="24"/>
        </w:rPr>
        <w:t>, penerapan keputusan ini masih menghadapi berbagai tantangan, terutama dalam hal pelaksanaannya dan penerimaan masyarakat terhadapnya.</w:t>
      </w:r>
    </w:p>
    <w:p w14:paraId="34F3CB75" w14:textId="43C329F8" w:rsidR="00451600" w:rsidRPr="000C48AF" w:rsidRDefault="00C60D63" w:rsidP="0092410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data di lapangan,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006F61A4" w:rsidRPr="000C48AF">
        <w:rPr>
          <w:rFonts w:ascii="Times New Roman" w:hAnsi="Times New Roman" w:cs="Times New Roman"/>
          <w:sz w:val="24"/>
          <w:szCs w:val="24"/>
        </w:rPr>
        <w:t xml:space="preserve">sering kali tidak diakui atau tidak mendapatkan hak waris yang adil. Situasi ini semakin memperburuk posisi mereka yang rentan di masyarakat. Meskipun sudah ada dasar hukum yang memungkinkan mereka mendapatkan hak-hak tertentu, banyak </w:t>
      </w:r>
      <w:r w:rsidR="00FF1F3B">
        <w:rPr>
          <w:rFonts w:ascii="Times New Roman" w:hAnsi="Times New Roman" w:cs="Times New Roman"/>
          <w:sz w:val="24"/>
          <w:szCs w:val="24"/>
        </w:rPr>
        <w:t>anak tidak sah</w:t>
      </w:r>
      <w:r w:rsidR="006F61A4" w:rsidRPr="000C48AF">
        <w:rPr>
          <w:rFonts w:ascii="Times New Roman" w:hAnsi="Times New Roman" w:cs="Times New Roman"/>
          <w:sz w:val="24"/>
          <w:szCs w:val="24"/>
        </w:rPr>
        <w:t xml:space="preserve"> yang tetap tidak </w:t>
      </w:r>
      <w:r w:rsidR="006F61A4" w:rsidRPr="000C48AF">
        <w:rPr>
          <w:rFonts w:ascii="Times New Roman" w:hAnsi="Times New Roman" w:cs="Times New Roman"/>
          <w:sz w:val="24"/>
          <w:szCs w:val="24"/>
        </w:rPr>
        <w:lastRenderedPageBreak/>
        <w:t>diakui dalam pembagian harta warisan, terutama karena faktor sosial dan budaya yang masih kuat menolak status mereka. Kondisi ini menciptakan ketidakadilan bagi mereka dan membuat mereka sulit mendapatkan perlindungan hukum yang layak.</w:t>
      </w:r>
    </w:p>
    <w:p w14:paraId="0BBDB8D1" w14:textId="48E50353" w:rsidR="00F36484" w:rsidRPr="0092410A" w:rsidRDefault="004C3553" w:rsidP="00F36484">
      <w:pPr>
        <w:pStyle w:val="Judul2"/>
        <w:numPr>
          <w:ilvl w:val="0"/>
          <w:numId w:val="19"/>
        </w:numPr>
        <w:spacing w:line="480" w:lineRule="auto"/>
        <w:rPr>
          <w:rFonts w:ascii="Times New Roman" w:hAnsi="Times New Roman" w:cs="Times New Roman"/>
          <w:b/>
          <w:bCs/>
          <w:color w:val="auto"/>
          <w:sz w:val="24"/>
          <w:szCs w:val="24"/>
        </w:rPr>
      </w:pPr>
      <w:bookmarkStart w:id="24" w:name="_Toc187294915"/>
      <w:bookmarkStart w:id="25" w:name="_Toc190137104"/>
      <w:r w:rsidRPr="00C76A58">
        <w:rPr>
          <w:rFonts w:ascii="Times New Roman" w:hAnsi="Times New Roman" w:cs="Times New Roman"/>
          <w:b/>
          <w:bCs/>
          <w:color w:val="auto"/>
          <w:sz w:val="24"/>
          <w:szCs w:val="24"/>
        </w:rPr>
        <w:t>Tinjauan Pustaka</w:t>
      </w:r>
      <w:bookmarkEnd w:id="24"/>
      <w:bookmarkEnd w:id="25"/>
    </w:p>
    <w:p w14:paraId="0BE9B876" w14:textId="51C106D1" w:rsidR="00B94C53" w:rsidRDefault="00874D8D" w:rsidP="008968F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Farhan Asyhadi dalam tulisannya yang berjudul </w:t>
      </w:r>
      <w:r w:rsidRPr="005F3CE0">
        <w:rPr>
          <w:rFonts w:ascii="Times New Roman" w:hAnsi="Times New Roman" w:cs="Times New Roman"/>
          <w:i/>
          <w:iCs/>
          <w:sz w:val="24"/>
          <w:szCs w:val="24"/>
        </w:rPr>
        <w:t>“</w:t>
      </w:r>
      <w:r w:rsidRPr="0067639F">
        <w:rPr>
          <w:rFonts w:ascii="Times New Roman" w:hAnsi="Times New Roman" w:cs="Times New Roman"/>
          <w:i/>
          <w:iCs/>
          <w:sz w:val="24"/>
          <w:szCs w:val="24"/>
        </w:rPr>
        <w:t>Anak Luar Nikah Pasca Putusan Mahkamah Konstitusi Nomor: 46/PUU-VIII/2010 Berkaitan dengan Perlindungan Hukum Terhadap Hak-Hak Keperdataan Anak Di Luar Perkawinan,”</w:t>
      </w:r>
      <w:r w:rsidRPr="0067639F">
        <w:rPr>
          <w:rFonts w:ascii="Times New Roman" w:hAnsi="Times New Roman" w:cs="Times New Roman"/>
          <w:sz w:val="24"/>
          <w:szCs w:val="24"/>
        </w:rPr>
        <w:t xml:space="preserve"> </w:t>
      </w:r>
      <w:r>
        <w:rPr>
          <w:rFonts w:ascii="Times New Roman" w:hAnsi="Times New Roman" w:cs="Times New Roman"/>
          <w:sz w:val="24"/>
          <w:szCs w:val="24"/>
        </w:rPr>
        <w:t xml:space="preserve">yang telah membahas mengenai bagaimana </w:t>
      </w:r>
      <w:r w:rsidR="00D06349" w:rsidRPr="00D06349">
        <w:rPr>
          <w:rFonts w:ascii="Times New Roman" w:hAnsi="Times New Roman" w:cs="Times New Roman"/>
          <w:sz w:val="24"/>
          <w:szCs w:val="24"/>
        </w:rPr>
        <w:t>Putusan Mahkamah Konstitusi telah memberikan landasan hukum yang kuat untuk perlindungan anak yang lahir di luar perkawinan yang sah. Dengan demikian, anak-anak yang lahir dari hubungan seperti perkawinan siri atau perkawinan di bawah tangan dapat mengakses hak-hak sipil mereka. Namun, putusan ini juga menegaskan bahwa perlindungan hukum tidak berlaku bagi anak hasil perzinaan, sehingga memberikan batasan yang jelas dalam konteks perlindungan anak</w:t>
      </w:r>
      <w:r w:rsidR="005F3CE0">
        <w:rPr>
          <w:rFonts w:ascii="Times New Roman" w:hAnsi="Times New Roman" w:cs="Times New Roman"/>
          <w:sz w:val="24"/>
          <w:szCs w:val="24"/>
        </w:rPr>
        <w:t>. Perbedaannya, jika Farhan fokus</w:t>
      </w:r>
      <w:r w:rsidR="004E55A7">
        <w:rPr>
          <w:rFonts w:ascii="Times New Roman" w:hAnsi="Times New Roman" w:cs="Times New Roman"/>
          <w:sz w:val="24"/>
          <w:szCs w:val="24"/>
        </w:rPr>
        <w:t xml:space="preserve"> pada makna </w:t>
      </w:r>
      <w:r w:rsidR="00FF1F3B">
        <w:rPr>
          <w:rFonts w:ascii="Times New Roman" w:hAnsi="Times New Roman" w:cs="Times New Roman"/>
          <w:sz w:val="24"/>
          <w:szCs w:val="24"/>
        </w:rPr>
        <w:t xml:space="preserve">anak tidak sah </w:t>
      </w:r>
      <w:r w:rsidR="004E55A7">
        <w:rPr>
          <w:rFonts w:ascii="Times New Roman" w:hAnsi="Times New Roman" w:cs="Times New Roman"/>
          <w:sz w:val="24"/>
          <w:szCs w:val="24"/>
        </w:rPr>
        <w:t>dalam putusan</w:t>
      </w:r>
      <w:r w:rsidR="00640447">
        <w:rPr>
          <w:rFonts w:ascii="Times New Roman" w:hAnsi="Times New Roman" w:cs="Times New Roman"/>
          <w:sz w:val="24"/>
          <w:szCs w:val="24"/>
        </w:rPr>
        <w:t xml:space="preserve"> MK ini</w:t>
      </w:r>
      <w:r w:rsidR="00B94C53">
        <w:rPr>
          <w:rFonts w:ascii="Times New Roman" w:hAnsi="Times New Roman" w:cs="Times New Roman"/>
          <w:sz w:val="24"/>
          <w:szCs w:val="24"/>
        </w:rPr>
        <w:t xml:space="preserve">, penulis lebih ke bagaimana sistem hukum dalam mengatur hak-hak waris bagi </w:t>
      </w:r>
      <w:r w:rsidR="00FF1F3B">
        <w:rPr>
          <w:rFonts w:ascii="Times New Roman" w:hAnsi="Times New Roman" w:cs="Times New Roman"/>
          <w:sz w:val="24"/>
          <w:szCs w:val="24"/>
        </w:rPr>
        <w:t>anak tidak sah</w:t>
      </w:r>
      <w:r w:rsidR="00B94C53">
        <w:rPr>
          <w:rFonts w:ascii="Times New Roman" w:hAnsi="Times New Roman" w:cs="Times New Roman"/>
          <w:sz w:val="24"/>
          <w:szCs w:val="24"/>
        </w:rPr>
        <w:t>.</w:t>
      </w:r>
    </w:p>
    <w:p w14:paraId="7F135F05" w14:textId="0AD87F5E" w:rsidR="0069043F" w:rsidRDefault="009B0D66" w:rsidP="0069043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Eunike Loist Hutasoit dkk. dalam tulisannya yang berjudul </w:t>
      </w:r>
      <w:r>
        <w:rPr>
          <w:rFonts w:ascii="Times New Roman" w:hAnsi="Times New Roman" w:cs="Times New Roman"/>
          <w:i/>
          <w:iCs/>
          <w:sz w:val="24"/>
          <w:szCs w:val="24"/>
        </w:rPr>
        <w:t>“</w:t>
      </w:r>
      <w:r w:rsidRPr="0067639F">
        <w:rPr>
          <w:rFonts w:ascii="Times New Roman" w:hAnsi="Times New Roman" w:cs="Times New Roman"/>
          <w:i/>
          <w:iCs/>
          <w:sz w:val="24"/>
          <w:szCs w:val="24"/>
        </w:rPr>
        <w:t xml:space="preserve">Perlindungan Hukum bagi Anak Luar Nikah di Indonesia; Studi Komparasi Putusan Mahkamah Konstitusi Nomor 46/PUU-VIII/2010 dan Hukum Islam,” </w:t>
      </w:r>
      <w:r>
        <w:rPr>
          <w:rFonts w:ascii="Times New Roman" w:hAnsi="Times New Roman" w:cs="Times New Roman"/>
          <w:sz w:val="24"/>
          <w:szCs w:val="24"/>
        </w:rPr>
        <w:t xml:space="preserve">yang dalam tulisannya membahas mengenai perbandingan antara prinsip-prinsip hukum Islam dengan </w:t>
      </w:r>
      <w:r w:rsidR="00640447" w:rsidRPr="00640447">
        <w:rPr>
          <w:rFonts w:ascii="Times New Roman" w:hAnsi="Times New Roman" w:cs="Times New Roman"/>
          <w:sz w:val="24"/>
          <w:szCs w:val="24"/>
        </w:rPr>
        <w:t xml:space="preserve">Arah yang diambil Mahkamah Konstitusi dalam perkara ini menunjukkan adanya pergeseran paradigma yang signifikan dibandingkan dengan </w:t>
      </w:r>
      <w:r w:rsidR="00640447">
        <w:rPr>
          <w:rFonts w:ascii="Times New Roman" w:hAnsi="Times New Roman" w:cs="Times New Roman"/>
          <w:sz w:val="24"/>
          <w:szCs w:val="24"/>
        </w:rPr>
        <w:t>hak anak tidak sah</w:t>
      </w:r>
      <w:r>
        <w:rPr>
          <w:rFonts w:ascii="Times New Roman" w:hAnsi="Times New Roman" w:cs="Times New Roman"/>
          <w:sz w:val="24"/>
          <w:szCs w:val="24"/>
        </w:rPr>
        <w:t xml:space="preserve">. Dalam tulisan ini juga membahas mengenai tantangan dalam implementasi dari </w:t>
      </w:r>
      <w:r>
        <w:rPr>
          <w:rFonts w:ascii="Times New Roman" w:hAnsi="Times New Roman" w:cs="Times New Roman"/>
          <w:sz w:val="24"/>
          <w:szCs w:val="24"/>
        </w:rPr>
        <w:lastRenderedPageBreak/>
        <w:t>Keputusan MK tersebut. Tulisan tersebut memiliki kesamaan dengan tulisan penulis yang dimana membahas mengenai implementasi dari Keputusan MK yang masih menghadapi berbagai tantangan</w:t>
      </w:r>
      <w:r w:rsidR="00C15E94">
        <w:rPr>
          <w:rFonts w:ascii="Times New Roman" w:hAnsi="Times New Roman" w:cs="Times New Roman"/>
          <w:sz w:val="24"/>
          <w:szCs w:val="24"/>
        </w:rPr>
        <w:t xml:space="preserve">. Perbedannya, jika Eunike Loist Hutasoit dkk. fokus pada perbandingan antara putusan </w:t>
      </w:r>
      <w:r w:rsidR="00640447">
        <w:rPr>
          <w:rFonts w:ascii="Times New Roman" w:hAnsi="Times New Roman" w:cs="Times New Roman"/>
          <w:sz w:val="24"/>
          <w:szCs w:val="24"/>
        </w:rPr>
        <w:t xml:space="preserve">MK tersebut </w:t>
      </w:r>
      <w:r w:rsidR="00C15E94">
        <w:rPr>
          <w:rFonts w:ascii="Times New Roman" w:hAnsi="Times New Roman" w:cs="Times New Roman"/>
          <w:sz w:val="24"/>
          <w:szCs w:val="24"/>
        </w:rPr>
        <w:t xml:space="preserve">dengan </w:t>
      </w:r>
      <w:r w:rsidR="00640447">
        <w:rPr>
          <w:rFonts w:ascii="Times New Roman" w:hAnsi="Times New Roman" w:cs="Times New Roman"/>
          <w:sz w:val="24"/>
          <w:szCs w:val="24"/>
        </w:rPr>
        <w:t>syariat agama</w:t>
      </w:r>
      <w:r w:rsidR="00C15E94">
        <w:rPr>
          <w:rFonts w:ascii="Times New Roman" w:hAnsi="Times New Roman" w:cs="Times New Roman"/>
          <w:sz w:val="24"/>
          <w:szCs w:val="24"/>
        </w:rPr>
        <w:t xml:space="preserve">, penulis berfokus pada putusan </w:t>
      </w:r>
      <w:r w:rsidR="00640447">
        <w:rPr>
          <w:rFonts w:ascii="Times New Roman" w:hAnsi="Times New Roman" w:cs="Times New Roman"/>
          <w:sz w:val="24"/>
          <w:szCs w:val="24"/>
        </w:rPr>
        <w:t xml:space="preserve">MK ini </w:t>
      </w:r>
      <w:r w:rsidR="00C15E94">
        <w:rPr>
          <w:rFonts w:ascii="Times New Roman" w:hAnsi="Times New Roman" w:cs="Times New Roman"/>
          <w:sz w:val="24"/>
          <w:szCs w:val="24"/>
        </w:rPr>
        <w:t>dan tantangan yang dihadapi.</w:t>
      </w:r>
    </w:p>
    <w:p w14:paraId="54B0978F" w14:textId="7086BF2E" w:rsidR="00C15E94" w:rsidRDefault="008109F3" w:rsidP="008109F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Robert N.Warong dan Grace Y. Bawole dalam tulisannya yang berjudul </w:t>
      </w:r>
      <w:r>
        <w:rPr>
          <w:rFonts w:ascii="Times New Roman" w:hAnsi="Times New Roman" w:cs="Times New Roman"/>
          <w:i/>
          <w:iCs/>
          <w:sz w:val="24"/>
          <w:szCs w:val="24"/>
        </w:rPr>
        <w:t>“</w:t>
      </w:r>
      <w:r w:rsidR="0067639F">
        <w:rPr>
          <w:rFonts w:ascii="Times New Roman" w:hAnsi="Times New Roman" w:cs="Times New Roman"/>
          <w:i/>
          <w:iCs/>
          <w:sz w:val="24"/>
          <w:szCs w:val="24"/>
        </w:rPr>
        <w:t>Perlindungan Hukum Terhadap Hak Keperdataan Anak Yang Lahir Di Luar Perkawinan Pasca Putusan Mahkamah Konstitusi No. 46/PUU-VIII/2010</w:t>
      </w:r>
      <w:r>
        <w:rPr>
          <w:rFonts w:ascii="Times New Roman" w:hAnsi="Times New Roman" w:cs="Times New Roman"/>
          <w:i/>
          <w:iCs/>
          <w:sz w:val="24"/>
          <w:szCs w:val="24"/>
        </w:rPr>
        <w:t xml:space="preserve">,” </w:t>
      </w:r>
      <w:r>
        <w:rPr>
          <w:rFonts w:ascii="Times New Roman" w:hAnsi="Times New Roman" w:cs="Times New Roman"/>
          <w:sz w:val="24"/>
          <w:szCs w:val="24"/>
        </w:rPr>
        <w:t xml:space="preserve">dalam tulisannya </w:t>
      </w:r>
      <w:r w:rsidR="00D06349">
        <w:rPr>
          <w:rFonts w:ascii="Times New Roman" w:hAnsi="Times New Roman" w:cs="Times New Roman"/>
          <w:sz w:val="24"/>
          <w:szCs w:val="24"/>
        </w:rPr>
        <w:t xml:space="preserve">menjelaskan </w:t>
      </w:r>
      <w:r w:rsidR="00640447">
        <w:rPr>
          <w:rFonts w:ascii="Times New Roman" w:hAnsi="Times New Roman" w:cs="Times New Roman"/>
          <w:sz w:val="24"/>
          <w:szCs w:val="24"/>
        </w:rPr>
        <w:t xml:space="preserve">jaminan </w:t>
      </w:r>
      <w:r w:rsidRPr="008109F3">
        <w:rPr>
          <w:rFonts w:ascii="Times New Roman" w:hAnsi="Times New Roman" w:cs="Times New Roman"/>
          <w:sz w:val="24"/>
          <w:szCs w:val="24"/>
        </w:rPr>
        <w:t xml:space="preserve">terhadap anak </w:t>
      </w:r>
      <w:r w:rsidR="00640447">
        <w:rPr>
          <w:rFonts w:ascii="Times New Roman" w:hAnsi="Times New Roman" w:cs="Times New Roman"/>
          <w:sz w:val="24"/>
          <w:szCs w:val="24"/>
        </w:rPr>
        <w:t xml:space="preserve">tidak sah </w:t>
      </w:r>
      <w:r w:rsidRPr="008109F3">
        <w:rPr>
          <w:rFonts w:ascii="Times New Roman" w:hAnsi="Times New Roman" w:cs="Times New Roman"/>
          <w:sz w:val="24"/>
          <w:szCs w:val="24"/>
        </w:rPr>
        <w:t xml:space="preserve">pasca </w:t>
      </w:r>
      <w:r w:rsidR="00640447">
        <w:rPr>
          <w:rFonts w:ascii="Times New Roman" w:hAnsi="Times New Roman" w:cs="Times New Roman"/>
          <w:sz w:val="24"/>
          <w:szCs w:val="24"/>
        </w:rPr>
        <w:t xml:space="preserve">Putusan MK ini </w:t>
      </w:r>
      <w:r w:rsidR="00D06349">
        <w:rPr>
          <w:rFonts w:ascii="Times New Roman" w:hAnsi="Times New Roman" w:cs="Times New Roman"/>
          <w:sz w:val="24"/>
          <w:szCs w:val="24"/>
        </w:rPr>
        <w:t>b</w:t>
      </w:r>
      <w:r w:rsidR="00640447" w:rsidRPr="00640447">
        <w:rPr>
          <w:rFonts w:ascii="Times New Roman" w:hAnsi="Times New Roman" w:cs="Times New Roman"/>
          <w:sz w:val="24"/>
          <w:szCs w:val="24"/>
        </w:rPr>
        <w:t xml:space="preserve">ahwa </w:t>
      </w:r>
      <w:r w:rsidR="00D06349">
        <w:rPr>
          <w:rFonts w:ascii="Times New Roman" w:hAnsi="Times New Roman" w:cs="Times New Roman"/>
          <w:sz w:val="24"/>
          <w:szCs w:val="24"/>
        </w:rPr>
        <w:t xml:space="preserve">relasi </w:t>
      </w:r>
      <w:r w:rsidR="00640447" w:rsidRPr="00640447">
        <w:rPr>
          <w:rFonts w:ascii="Times New Roman" w:hAnsi="Times New Roman" w:cs="Times New Roman"/>
          <w:sz w:val="24"/>
          <w:szCs w:val="24"/>
        </w:rPr>
        <w:t>hukum</w:t>
      </w:r>
      <w:r w:rsidR="00D06349">
        <w:rPr>
          <w:rFonts w:ascii="Times New Roman" w:hAnsi="Times New Roman" w:cs="Times New Roman"/>
          <w:sz w:val="24"/>
          <w:szCs w:val="24"/>
        </w:rPr>
        <w:t xml:space="preserve"> orang tua dan anak</w:t>
      </w:r>
      <w:r w:rsidR="00640447" w:rsidRPr="00640447">
        <w:rPr>
          <w:rFonts w:ascii="Times New Roman" w:hAnsi="Times New Roman" w:cs="Times New Roman"/>
          <w:sz w:val="24"/>
          <w:szCs w:val="24"/>
        </w:rPr>
        <w:t xml:space="preserve">, seharusnya berlaku universal, tanpa terkecuali </w:t>
      </w:r>
      <w:r w:rsidRPr="008109F3">
        <w:rPr>
          <w:rFonts w:ascii="Times New Roman" w:hAnsi="Times New Roman" w:cs="Times New Roman"/>
          <w:sz w:val="24"/>
          <w:szCs w:val="24"/>
        </w:rPr>
        <w:t>“anak yang dilahirkan diluar perkawinan mempunyai hubungan perdata dengan ibunya dan keluarga ibunya serta dengan laki-laki sebagai ayahnya yang dapat dibuktikan berdasarkan ilmu pengetahuan dan teknologi dan/atau alat bukti lain menurut hukum mempunyai hubungan darah, termasuk hubungan perdata dengan keluarga ayahnya”. Tujuan putusan tersebut adalah melindungi anak luar kawin.</w:t>
      </w:r>
      <w:r>
        <w:rPr>
          <w:rFonts w:ascii="Times New Roman" w:hAnsi="Times New Roman" w:cs="Times New Roman"/>
          <w:sz w:val="24"/>
          <w:szCs w:val="24"/>
        </w:rPr>
        <w:t xml:space="preserve"> Tulisan tersebut memiliki kesamaan dengan tulisan penulis dalam mengobservasi putusan Mahkamah Konstitusi </w:t>
      </w:r>
      <w:r w:rsidR="00640447">
        <w:rPr>
          <w:rFonts w:ascii="Times New Roman" w:hAnsi="Times New Roman" w:cs="Times New Roman"/>
          <w:sz w:val="24"/>
          <w:szCs w:val="24"/>
        </w:rPr>
        <w:t>ini</w:t>
      </w:r>
      <w:r>
        <w:rPr>
          <w:rFonts w:ascii="Times New Roman" w:hAnsi="Times New Roman" w:cs="Times New Roman"/>
          <w:sz w:val="24"/>
          <w:szCs w:val="24"/>
        </w:rPr>
        <w:t>. Perbedaannya, penulis membahas tantangan yang masih dihadapi pasca putusan Mahkamah Konstitusi</w:t>
      </w:r>
      <w:r w:rsidR="00640447">
        <w:rPr>
          <w:rFonts w:ascii="Times New Roman" w:hAnsi="Times New Roman" w:cs="Times New Roman"/>
          <w:sz w:val="24"/>
          <w:szCs w:val="24"/>
        </w:rPr>
        <w:t xml:space="preserve"> tersebut</w:t>
      </w:r>
      <w:r>
        <w:rPr>
          <w:rFonts w:ascii="Times New Roman" w:hAnsi="Times New Roman" w:cs="Times New Roman"/>
          <w:sz w:val="24"/>
          <w:szCs w:val="24"/>
        </w:rPr>
        <w:t>.</w:t>
      </w:r>
    </w:p>
    <w:p w14:paraId="5BB06977" w14:textId="14BD602C" w:rsidR="00451600" w:rsidRPr="008109F3" w:rsidRDefault="0055466F" w:rsidP="0092410A">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Ketiga jurnal tersebut membahas topik yang sama yaitu mengenai dampak Putusan Mahkamah Konstitusi </w:t>
      </w:r>
      <w:r w:rsidR="00640447">
        <w:rPr>
          <w:rFonts w:ascii="Times New Roman" w:hAnsi="Times New Roman" w:cs="Times New Roman"/>
          <w:sz w:val="24"/>
          <w:szCs w:val="24"/>
        </w:rPr>
        <w:t>ini, tetapi</w:t>
      </w:r>
      <w:r>
        <w:rPr>
          <w:rFonts w:ascii="Times New Roman" w:hAnsi="Times New Roman" w:cs="Times New Roman"/>
          <w:sz w:val="24"/>
          <w:szCs w:val="24"/>
        </w:rPr>
        <w:t xml:space="preserve"> </w:t>
      </w:r>
      <w:r w:rsidR="00640447">
        <w:rPr>
          <w:rFonts w:ascii="Times New Roman" w:hAnsi="Times New Roman" w:cs="Times New Roman"/>
          <w:sz w:val="24"/>
          <w:szCs w:val="24"/>
        </w:rPr>
        <w:t>inti bahasan</w:t>
      </w:r>
      <w:r>
        <w:rPr>
          <w:rFonts w:ascii="Times New Roman" w:hAnsi="Times New Roman" w:cs="Times New Roman"/>
          <w:sz w:val="24"/>
          <w:szCs w:val="24"/>
        </w:rPr>
        <w:t xml:space="preserve"> masing-masing jurnal berbeda, yang dimana Farhan Asyhadi lebih berfokus pada definisi dan </w:t>
      </w:r>
      <w:r w:rsidR="00186282">
        <w:rPr>
          <w:rFonts w:ascii="Times New Roman" w:hAnsi="Times New Roman" w:cs="Times New Roman"/>
          <w:sz w:val="24"/>
          <w:szCs w:val="24"/>
        </w:rPr>
        <w:t>b</w:t>
      </w:r>
      <w:r>
        <w:rPr>
          <w:rFonts w:ascii="Times New Roman" w:hAnsi="Times New Roman" w:cs="Times New Roman"/>
          <w:sz w:val="24"/>
          <w:szCs w:val="24"/>
        </w:rPr>
        <w:t xml:space="preserve">atasan siapa yang dianggap sebagai </w:t>
      </w:r>
      <w:r w:rsidR="00983496">
        <w:rPr>
          <w:rFonts w:ascii="Times New Roman" w:hAnsi="Times New Roman" w:cs="Times New Roman"/>
          <w:sz w:val="24"/>
          <w:szCs w:val="24"/>
        </w:rPr>
        <w:t>s</w:t>
      </w:r>
      <w:r w:rsidR="00983496" w:rsidRPr="00983496">
        <w:rPr>
          <w:rFonts w:ascii="Times New Roman" w:hAnsi="Times New Roman" w:cs="Times New Roman"/>
          <w:sz w:val="24"/>
          <w:szCs w:val="24"/>
        </w:rPr>
        <w:t xml:space="preserve">tatus hukum anak </w:t>
      </w:r>
      <w:r w:rsidR="00640447">
        <w:rPr>
          <w:rFonts w:ascii="Times New Roman" w:hAnsi="Times New Roman" w:cs="Times New Roman"/>
          <w:sz w:val="24"/>
          <w:szCs w:val="24"/>
        </w:rPr>
        <w:t xml:space="preserve">tidak sah </w:t>
      </w:r>
      <w:r w:rsidR="00983496" w:rsidRPr="00983496">
        <w:rPr>
          <w:rFonts w:ascii="Times New Roman" w:hAnsi="Times New Roman" w:cs="Times New Roman"/>
          <w:sz w:val="24"/>
          <w:szCs w:val="24"/>
        </w:rPr>
        <w:t>berdasarkan putusan lembaga peradilan tertinggi negara</w:t>
      </w:r>
      <w:r w:rsidR="00983496">
        <w:rPr>
          <w:rFonts w:ascii="Times New Roman" w:hAnsi="Times New Roman" w:cs="Times New Roman"/>
          <w:sz w:val="24"/>
          <w:szCs w:val="24"/>
        </w:rPr>
        <w:t>, MK</w:t>
      </w:r>
      <w:r w:rsidR="00186282">
        <w:rPr>
          <w:rFonts w:ascii="Times New Roman" w:hAnsi="Times New Roman" w:cs="Times New Roman"/>
          <w:sz w:val="24"/>
          <w:szCs w:val="24"/>
        </w:rPr>
        <w:t xml:space="preserve">. Eunike Loist Hutasoit dkk. </w:t>
      </w:r>
      <w:r w:rsidR="00186282">
        <w:rPr>
          <w:rFonts w:ascii="Times New Roman" w:hAnsi="Times New Roman" w:cs="Times New Roman"/>
          <w:sz w:val="24"/>
          <w:szCs w:val="24"/>
        </w:rPr>
        <w:lastRenderedPageBreak/>
        <w:t xml:space="preserve">membandingkan pendekatan Putusan Mahkamah Konstitusi dengan hukum islam yang Dimana fokus utama adalah pada perbedaan pendekatan dan tantangan dalam harmonisasi antara hukum nasional dan agma. Robert N.Warong dan Grace Y. Bawole menitikberatkan pada </w:t>
      </w:r>
      <w:r w:rsidR="00640447">
        <w:rPr>
          <w:rFonts w:ascii="Times New Roman" w:hAnsi="Times New Roman" w:cs="Times New Roman"/>
          <w:sz w:val="24"/>
          <w:szCs w:val="24"/>
        </w:rPr>
        <w:t>jaminan</w:t>
      </w:r>
      <w:r w:rsidR="00186282">
        <w:rPr>
          <w:rFonts w:ascii="Times New Roman" w:hAnsi="Times New Roman" w:cs="Times New Roman"/>
          <w:sz w:val="24"/>
          <w:szCs w:val="24"/>
        </w:rPr>
        <w:t xml:space="preserve"> hukum </w:t>
      </w:r>
      <w:r w:rsidR="00640447">
        <w:rPr>
          <w:rFonts w:ascii="Times New Roman" w:hAnsi="Times New Roman" w:cs="Times New Roman"/>
          <w:sz w:val="24"/>
          <w:szCs w:val="24"/>
        </w:rPr>
        <w:t>anak tidak sah</w:t>
      </w:r>
      <w:r w:rsidR="00186282">
        <w:rPr>
          <w:rFonts w:ascii="Times New Roman" w:hAnsi="Times New Roman" w:cs="Times New Roman"/>
          <w:sz w:val="24"/>
          <w:szCs w:val="24"/>
        </w:rPr>
        <w:t xml:space="preserve"> setelah putusan MK, khususnya pada </w:t>
      </w:r>
      <w:r w:rsidR="00983496">
        <w:rPr>
          <w:rFonts w:ascii="Times New Roman" w:hAnsi="Times New Roman" w:cs="Times New Roman"/>
          <w:sz w:val="24"/>
          <w:szCs w:val="24"/>
        </w:rPr>
        <w:t>i</w:t>
      </w:r>
      <w:r w:rsidR="00983496" w:rsidRPr="00983496">
        <w:rPr>
          <w:rFonts w:ascii="Times New Roman" w:hAnsi="Times New Roman" w:cs="Times New Roman"/>
          <w:sz w:val="24"/>
          <w:szCs w:val="24"/>
        </w:rPr>
        <w:t>katan hukum sipil dengan kedua orangtua kandung</w:t>
      </w:r>
      <w:r w:rsidR="00186282">
        <w:rPr>
          <w:rFonts w:ascii="Times New Roman" w:hAnsi="Times New Roman" w:cs="Times New Roman"/>
          <w:sz w:val="24"/>
          <w:szCs w:val="24"/>
        </w:rPr>
        <w:t xml:space="preserve">, yang Dimana fokus utamanya adalah memastikan </w:t>
      </w:r>
      <w:r w:rsidR="00640447">
        <w:rPr>
          <w:rFonts w:ascii="Times New Roman" w:hAnsi="Times New Roman" w:cs="Times New Roman"/>
          <w:sz w:val="24"/>
          <w:szCs w:val="24"/>
        </w:rPr>
        <w:t xml:space="preserve">jaminan </w:t>
      </w:r>
      <w:r w:rsidR="00186282">
        <w:rPr>
          <w:rFonts w:ascii="Times New Roman" w:hAnsi="Times New Roman" w:cs="Times New Roman"/>
          <w:sz w:val="24"/>
          <w:szCs w:val="24"/>
        </w:rPr>
        <w:t xml:space="preserve">hukum yang </w:t>
      </w:r>
      <w:r w:rsidR="00640447">
        <w:rPr>
          <w:rFonts w:ascii="Times New Roman" w:hAnsi="Times New Roman" w:cs="Times New Roman"/>
          <w:sz w:val="24"/>
          <w:szCs w:val="24"/>
        </w:rPr>
        <w:t>optimal</w:t>
      </w:r>
      <w:r w:rsidR="00186282">
        <w:rPr>
          <w:rFonts w:ascii="Times New Roman" w:hAnsi="Times New Roman" w:cs="Times New Roman"/>
          <w:sz w:val="24"/>
          <w:szCs w:val="24"/>
        </w:rPr>
        <w:t xml:space="preserve"> bagi</w:t>
      </w:r>
      <w:r w:rsidR="00640447">
        <w:rPr>
          <w:rFonts w:ascii="Times New Roman" w:hAnsi="Times New Roman" w:cs="Times New Roman"/>
          <w:sz w:val="24"/>
          <w:szCs w:val="24"/>
        </w:rPr>
        <w:t xml:space="preserve"> anak tidak sah</w:t>
      </w:r>
      <w:r w:rsidR="00186282">
        <w:rPr>
          <w:rFonts w:ascii="Times New Roman" w:hAnsi="Times New Roman" w:cs="Times New Roman"/>
          <w:sz w:val="24"/>
          <w:szCs w:val="24"/>
        </w:rPr>
        <w:t>.</w:t>
      </w:r>
    </w:p>
    <w:p w14:paraId="17D74E58" w14:textId="5F07AC79" w:rsidR="004C3553" w:rsidRDefault="004C3553" w:rsidP="00C76A58">
      <w:pPr>
        <w:pStyle w:val="Judul2"/>
        <w:numPr>
          <w:ilvl w:val="0"/>
          <w:numId w:val="19"/>
        </w:numPr>
        <w:rPr>
          <w:rFonts w:ascii="Times New Roman" w:hAnsi="Times New Roman" w:cs="Times New Roman"/>
          <w:b/>
          <w:bCs/>
          <w:color w:val="auto"/>
          <w:sz w:val="24"/>
          <w:szCs w:val="24"/>
        </w:rPr>
      </w:pPr>
      <w:bookmarkStart w:id="26" w:name="_Toc187294916"/>
      <w:bookmarkStart w:id="27" w:name="_Toc190137105"/>
      <w:r w:rsidRPr="00C76A58">
        <w:rPr>
          <w:rFonts w:ascii="Times New Roman" w:hAnsi="Times New Roman" w:cs="Times New Roman"/>
          <w:b/>
          <w:bCs/>
          <w:color w:val="auto"/>
          <w:sz w:val="24"/>
          <w:szCs w:val="24"/>
        </w:rPr>
        <w:t>Metode Penelitian</w:t>
      </w:r>
      <w:bookmarkEnd w:id="26"/>
      <w:bookmarkEnd w:id="27"/>
    </w:p>
    <w:p w14:paraId="38D84221" w14:textId="77777777" w:rsidR="00C76A58" w:rsidRPr="00C76A58" w:rsidRDefault="00C76A58" w:rsidP="00C76A58"/>
    <w:p w14:paraId="5513DE3F" w14:textId="5040E355" w:rsidR="004C3553" w:rsidRPr="000C48AF" w:rsidRDefault="004C3553" w:rsidP="000C48AF">
      <w:pPr>
        <w:pStyle w:val="DaftarParagraf"/>
        <w:numPr>
          <w:ilvl w:val="0"/>
          <w:numId w:val="2"/>
        </w:numPr>
        <w:spacing w:line="480" w:lineRule="auto"/>
        <w:rPr>
          <w:rFonts w:ascii="Times New Roman" w:hAnsi="Times New Roman" w:cs="Times New Roman"/>
          <w:b/>
          <w:bCs/>
          <w:sz w:val="24"/>
          <w:szCs w:val="24"/>
        </w:rPr>
      </w:pPr>
      <w:r w:rsidRPr="000C48AF">
        <w:rPr>
          <w:rFonts w:ascii="Times New Roman" w:hAnsi="Times New Roman" w:cs="Times New Roman"/>
          <w:b/>
          <w:bCs/>
          <w:sz w:val="24"/>
          <w:szCs w:val="24"/>
        </w:rPr>
        <w:t>Jenis Penelitian</w:t>
      </w:r>
    </w:p>
    <w:p w14:paraId="05A8CA07" w14:textId="0FB8AB47" w:rsidR="00CF6953" w:rsidRPr="000C48AF" w:rsidRDefault="00983496" w:rsidP="000C48AF">
      <w:pPr>
        <w:spacing w:line="480" w:lineRule="auto"/>
        <w:ind w:firstLine="720"/>
        <w:jc w:val="both"/>
        <w:rPr>
          <w:rFonts w:ascii="Times New Roman" w:hAnsi="Times New Roman" w:cs="Times New Roman"/>
          <w:sz w:val="24"/>
          <w:szCs w:val="24"/>
        </w:rPr>
      </w:pPr>
      <w:r w:rsidRPr="00983496">
        <w:rPr>
          <w:rFonts w:ascii="Times New Roman" w:hAnsi="Times New Roman" w:cs="Times New Roman"/>
          <w:sz w:val="24"/>
          <w:szCs w:val="24"/>
        </w:rPr>
        <w:t>Fokus penelitian ini terpusat pada eksplorasi literatur yang relevan</w:t>
      </w:r>
      <w:r>
        <w:rPr>
          <w:rFonts w:ascii="Times New Roman" w:hAnsi="Times New Roman" w:cs="Times New Roman"/>
          <w:sz w:val="24"/>
          <w:szCs w:val="24"/>
        </w:rPr>
        <w:t xml:space="preserve"> yaitu </w:t>
      </w:r>
      <w:r w:rsidR="001D540F" w:rsidRPr="000C48AF">
        <w:rPr>
          <w:rFonts w:ascii="Times New Roman" w:hAnsi="Times New Roman" w:cs="Times New Roman"/>
          <w:sz w:val="24"/>
          <w:szCs w:val="24"/>
        </w:rPr>
        <w:t>penelitian kepustakaan, yaitu sebuah pendekatan penelitian yang berfokus pada pengumpulan,</w:t>
      </w:r>
      <w:r w:rsidR="00E61A3A">
        <w:rPr>
          <w:rFonts w:ascii="Times New Roman" w:hAnsi="Times New Roman" w:cs="Times New Roman"/>
          <w:sz w:val="24"/>
          <w:szCs w:val="24"/>
        </w:rPr>
        <w:t xml:space="preserve"> </w:t>
      </w:r>
      <w:r w:rsidR="001D540F" w:rsidRPr="000C48AF">
        <w:rPr>
          <w:rFonts w:ascii="Times New Roman" w:hAnsi="Times New Roman" w:cs="Times New Roman"/>
          <w:sz w:val="24"/>
          <w:szCs w:val="24"/>
        </w:rPr>
        <w:t xml:space="preserve">pengolahan, dan </w:t>
      </w:r>
      <w:r w:rsidR="005F4B29">
        <w:rPr>
          <w:rFonts w:ascii="Times New Roman" w:hAnsi="Times New Roman" w:cs="Times New Roman"/>
          <w:sz w:val="24"/>
          <w:szCs w:val="24"/>
        </w:rPr>
        <w:t>s</w:t>
      </w:r>
      <w:r w:rsidR="005F4B29" w:rsidRPr="005F4B29">
        <w:rPr>
          <w:rFonts w:ascii="Times New Roman" w:hAnsi="Times New Roman" w:cs="Times New Roman"/>
          <w:sz w:val="24"/>
          <w:szCs w:val="24"/>
        </w:rPr>
        <w:t xml:space="preserve">intesis pengetahuan dari berbagai kajian pustaka </w:t>
      </w:r>
      <w:r w:rsidR="001D540F" w:rsidRPr="000C48AF">
        <w:rPr>
          <w:rFonts w:ascii="Times New Roman" w:hAnsi="Times New Roman" w:cs="Times New Roman"/>
          <w:sz w:val="24"/>
          <w:szCs w:val="24"/>
        </w:rPr>
        <w:t>atau data sekunder. Penelitian kepustakaan umumnya dilakukan tanpa perlu terjun langsung ke lapangan, karena informasi yang dibutuhkan sudah tersedia dalam bentuk dokumen-dokumen tertulis yang relevan. Dalam konteks penelitian ini</w:t>
      </w:r>
      <w:r w:rsidR="005F4B29">
        <w:rPr>
          <w:rFonts w:ascii="Times New Roman" w:hAnsi="Times New Roman" w:cs="Times New Roman"/>
          <w:sz w:val="24"/>
          <w:szCs w:val="24"/>
        </w:rPr>
        <w:t xml:space="preserve">. </w:t>
      </w:r>
      <w:r w:rsidR="005F4B29" w:rsidRPr="005F4B29">
        <w:rPr>
          <w:rFonts w:ascii="Times New Roman" w:hAnsi="Times New Roman" w:cs="Times New Roman"/>
          <w:sz w:val="24"/>
          <w:szCs w:val="24"/>
        </w:rPr>
        <w:t xml:space="preserve">Data sekunder mendominasi sebagai sumber data yang dimanfaatkan </w:t>
      </w:r>
      <w:r w:rsidR="001D540F" w:rsidRPr="000C48AF">
        <w:rPr>
          <w:rFonts w:ascii="Times New Roman" w:hAnsi="Times New Roman" w:cs="Times New Roman"/>
          <w:sz w:val="24"/>
          <w:szCs w:val="24"/>
        </w:rPr>
        <w:t>yang terdiri dari berbagai</w:t>
      </w:r>
      <w:r w:rsidR="00CF6953" w:rsidRPr="000C48AF">
        <w:rPr>
          <w:rFonts w:ascii="Times New Roman" w:hAnsi="Times New Roman" w:cs="Times New Roman"/>
          <w:sz w:val="24"/>
          <w:szCs w:val="24"/>
        </w:rPr>
        <w:t xml:space="preserve"> dokumen </w:t>
      </w:r>
      <w:r w:rsidR="00640447">
        <w:rPr>
          <w:rFonts w:ascii="Times New Roman" w:hAnsi="Times New Roman" w:cs="Times New Roman"/>
          <w:sz w:val="24"/>
          <w:szCs w:val="24"/>
        </w:rPr>
        <w:t>r</w:t>
      </w:r>
      <w:r w:rsidR="00640447" w:rsidRPr="00640447">
        <w:rPr>
          <w:rFonts w:ascii="Times New Roman" w:hAnsi="Times New Roman" w:cs="Times New Roman"/>
          <w:sz w:val="24"/>
          <w:szCs w:val="24"/>
        </w:rPr>
        <w:t>egulasi terkai</w:t>
      </w:r>
      <w:r w:rsidR="00640447">
        <w:rPr>
          <w:rFonts w:ascii="Times New Roman" w:hAnsi="Times New Roman" w:cs="Times New Roman"/>
          <w:sz w:val="24"/>
          <w:szCs w:val="24"/>
        </w:rPr>
        <w:t>t dengan topik yang diangkat</w:t>
      </w:r>
      <w:r w:rsidR="00CF6953" w:rsidRPr="000C48AF">
        <w:rPr>
          <w:rFonts w:ascii="Times New Roman" w:hAnsi="Times New Roman" w:cs="Times New Roman"/>
          <w:sz w:val="24"/>
          <w:szCs w:val="24"/>
        </w:rPr>
        <w:t>.</w:t>
      </w:r>
    </w:p>
    <w:p w14:paraId="1C5D61B3" w14:textId="20602967" w:rsidR="000A18DA" w:rsidRPr="009911FA" w:rsidRDefault="00CF6953" w:rsidP="005F4B29">
      <w:pPr>
        <w:spacing w:line="480" w:lineRule="auto"/>
        <w:ind w:firstLine="720"/>
        <w:jc w:val="both"/>
        <w:rPr>
          <w:rFonts w:ascii="Times New Roman" w:hAnsi="Times New Roman" w:cs="Times New Roman"/>
          <w:sz w:val="24"/>
          <w:szCs w:val="24"/>
        </w:rPr>
      </w:pPr>
      <w:r w:rsidRPr="009911FA">
        <w:rPr>
          <w:rFonts w:ascii="Times New Roman" w:hAnsi="Times New Roman" w:cs="Times New Roman"/>
          <w:sz w:val="24"/>
          <w:szCs w:val="24"/>
        </w:rPr>
        <w:t xml:space="preserve">Data sekunder </w:t>
      </w:r>
      <w:r w:rsidR="003E049F">
        <w:rPr>
          <w:rFonts w:ascii="Times New Roman" w:hAnsi="Times New Roman" w:cs="Times New Roman"/>
          <w:sz w:val="24"/>
          <w:szCs w:val="24"/>
        </w:rPr>
        <w:t>pada s</w:t>
      </w:r>
      <w:r w:rsidR="00D12ACE" w:rsidRPr="00D12ACE">
        <w:rPr>
          <w:rFonts w:ascii="Times New Roman" w:hAnsi="Times New Roman" w:cs="Times New Roman"/>
          <w:sz w:val="24"/>
          <w:szCs w:val="24"/>
        </w:rPr>
        <w:t>tudi ini diklasifikasikan ke dua kelompok pokok, yakni sumber hukum utama dan sumber hukum tambahan</w:t>
      </w:r>
      <w:r w:rsidR="005F4B29" w:rsidRPr="009911FA">
        <w:rPr>
          <w:rFonts w:ascii="Times New Roman" w:hAnsi="Times New Roman" w:cs="Times New Roman"/>
          <w:sz w:val="24"/>
          <w:szCs w:val="24"/>
        </w:rPr>
        <w:t xml:space="preserve">. </w:t>
      </w:r>
      <w:r w:rsidR="005F4B29" w:rsidRPr="005F4B29">
        <w:rPr>
          <w:rFonts w:ascii="Times New Roman" w:hAnsi="Times New Roman" w:cs="Times New Roman"/>
          <w:sz w:val="24"/>
          <w:szCs w:val="24"/>
        </w:rPr>
        <w:t xml:space="preserve">Dokumen </w:t>
      </w:r>
      <w:r w:rsidR="003E049F">
        <w:rPr>
          <w:rFonts w:ascii="Times New Roman" w:hAnsi="Times New Roman" w:cs="Times New Roman"/>
          <w:sz w:val="24"/>
          <w:szCs w:val="24"/>
        </w:rPr>
        <w:t xml:space="preserve">peraturan </w:t>
      </w:r>
      <w:r w:rsidR="005F4B29" w:rsidRPr="005F4B29">
        <w:rPr>
          <w:rFonts w:ascii="Times New Roman" w:hAnsi="Times New Roman" w:cs="Times New Roman"/>
          <w:sz w:val="24"/>
          <w:szCs w:val="24"/>
        </w:rPr>
        <w:t>primer adalah dokumen hukum yang langsung mengikat menurut ketentuan undang-undang</w:t>
      </w:r>
      <w:r w:rsidRPr="009911FA">
        <w:rPr>
          <w:rFonts w:ascii="Times New Roman" w:hAnsi="Times New Roman" w:cs="Times New Roman"/>
          <w:sz w:val="24"/>
          <w:szCs w:val="24"/>
        </w:rPr>
        <w:t xml:space="preserve">. </w:t>
      </w:r>
      <w:r w:rsidR="008D5ED3" w:rsidRPr="009911FA">
        <w:rPr>
          <w:rFonts w:ascii="Times New Roman" w:hAnsi="Times New Roman" w:cs="Times New Roman"/>
          <w:sz w:val="24"/>
          <w:szCs w:val="24"/>
        </w:rPr>
        <w:t xml:space="preserve">Contoh sumber hukum </w:t>
      </w:r>
      <w:r w:rsidR="00D12ACE">
        <w:rPr>
          <w:rFonts w:ascii="Times New Roman" w:hAnsi="Times New Roman" w:cs="Times New Roman"/>
          <w:sz w:val="24"/>
          <w:szCs w:val="24"/>
        </w:rPr>
        <w:t>utama</w:t>
      </w:r>
      <w:r w:rsidR="008D5ED3" w:rsidRPr="009911FA">
        <w:rPr>
          <w:rFonts w:ascii="Times New Roman" w:hAnsi="Times New Roman" w:cs="Times New Roman"/>
          <w:sz w:val="24"/>
          <w:szCs w:val="24"/>
        </w:rPr>
        <w:t xml:space="preserve"> </w:t>
      </w:r>
      <w:r w:rsidR="00D12ACE">
        <w:rPr>
          <w:rFonts w:ascii="Times New Roman" w:hAnsi="Times New Roman" w:cs="Times New Roman"/>
          <w:sz w:val="24"/>
          <w:szCs w:val="24"/>
        </w:rPr>
        <w:t>yakni</w:t>
      </w:r>
      <w:r w:rsidR="008D5ED3" w:rsidRPr="009911FA">
        <w:rPr>
          <w:rFonts w:ascii="Times New Roman" w:hAnsi="Times New Roman" w:cs="Times New Roman"/>
          <w:sz w:val="24"/>
          <w:szCs w:val="24"/>
        </w:rPr>
        <w:t xml:space="preserve"> </w:t>
      </w:r>
      <w:r w:rsidR="00D12ACE">
        <w:rPr>
          <w:rFonts w:ascii="Times New Roman" w:hAnsi="Times New Roman" w:cs="Times New Roman"/>
          <w:sz w:val="24"/>
          <w:szCs w:val="24"/>
        </w:rPr>
        <w:t>UU</w:t>
      </w:r>
      <w:r w:rsidR="008D5ED3" w:rsidRPr="009911FA">
        <w:rPr>
          <w:rFonts w:ascii="Times New Roman" w:hAnsi="Times New Roman" w:cs="Times New Roman"/>
          <w:sz w:val="24"/>
          <w:szCs w:val="24"/>
        </w:rPr>
        <w:t>, peraturan pemerintah, perintah eksekutif, dan berbagai dokumen hukum lainnya yang diakui secara formal oleh sistem hukum</w:t>
      </w:r>
      <w:r w:rsidRPr="009911FA">
        <w:rPr>
          <w:rFonts w:ascii="Times New Roman" w:hAnsi="Times New Roman" w:cs="Times New Roman"/>
          <w:sz w:val="24"/>
          <w:szCs w:val="24"/>
        </w:rPr>
        <w:t xml:space="preserve">. </w:t>
      </w:r>
    </w:p>
    <w:p w14:paraId="4F7D778C" w14:textId="099A6BAD" w:rsidR="000A18DA" w:rsidRPr="000C48AF" w:rsidRDefault="003E049F" w:rsidP="000C48AF">
      <w:pPr>
        <w:spacing w:line="480" w:lineRule="auto"/>
        <w:ind w:firstLine="720"/>
        <w:jc w:val="both"/>
        <w:rPr>
          <w:rFonts w:ascii="Times New Roman" w:hAnsi="Times New Roman" w:cs="Times New Roman"/>
          <w:sz w:val="24"/>
          <w:szCs w:val="24"/>
        </w:rPr>
      </w:pPr>
      <w:r w:rsidRPr="003E049F">
        <w:rPr>
          <w:rFonts w:ascii="Times New Roman" w:hAnsi="Times New Roman" w:cs="Times New Roman"/>
          <w:sz w:val="24"/>
          <w:szCs w:val="24"/>
        </w:rPr>
        <w:lastRenderedPageBreak/>
        <w:t xml:space="preserve">Sumber hukum sekunder berperan penting dalam pembentukan yurisprudensi dan </w:t>
      </w:r>
      <w:r>
        <w:rPr>
          <w:rFonts w:ascii="Times New Roman" w:hAnsi="Times New Roman" w:cs="Times New Roman"/>
          <w:sz w:val="24"/>
          <w:szCs w:val="24"/>
        </w:rPr>
        <w:t>d</w:t>
      </w:r>
      <w:r w:rsidRPr="003E049F">
        <w:rPr>
          <w:rFonts w:ascii="Times New Roman" w:hAnsi="Times New Roman" w:cs="Times New Roman"/>
          <w:sz w:val="24"/>
          <w:szCs w:val="24"/>
        </w:rPr>
        <w:t>inamika hukum</w:t>
      </w:r>
      <w:r>
        <w:rPr>
          <w:rFonts w:ascii="Times New Roman" w:hAnsi="Times New Roman" w:cs="Times New Roman"/>
          <w:sz w:val="24"/>
          <w:szCs w:val="24"/>
        </w:rPr>
        <w:t xml:space="preserve"> progresif</w:t>
      </w:r>
      <w:r w:rsidR="00CF6953" w:rsidRPr="009911FA">
        <w:rPr>
          <w:rFonts w:ascii="Times New Roman" w:hAnsi="Times New Roman" w:cs="Times New Roman"/>
          <w:sz w:val="24"/>
          <w:szCs w:val="24"/>
        </w:rPr>
        <w:t>.</w:t>
      </w:r>
      <w:r>
        <w:rPr>
          <w:rFonts w:ascii="Times New Roman" w:hAnsi="Times New Roman" w:cs="Times New Roman"/>
          <w:sz w:val="24"/>
          <w:szCs w:val="24"/>
        </w:rPr>
        <w:t xml:space="preserve"> </w:t>
      </w:r>
      <w:r w:rsidR="00CF6953" w:rsidRPr="000C48AF">
        <w:rPr>
          <w:rFonts w:ascii="Times New Roman" w:hAnsi="Times New Roman" w:cs="Times New Roman"/>
          <w:sz w:val="24"/>
          <w:szCs w:val="24"/>
        </w:rPr>
        <w:t>Bahan hukum sekunder ini mencakup berbagai literatur yang menjelaskan peraturan-pera</w:t>
      </w:r>
      <w:r w:rsidR="009A6D4A" w:rsidRPr="000C48AF">
        <w:rPr>
          <w:rFonts w:ascii="Times New Roman" w:hAnsi="Times New Roman" w:cs="Times New Roman"/>
          <w:sz w:val="24"/>
          <w:szCs w:val="24"/>
        </w:rPr>
        <w:t xml:space="preserve">turan hukum, </w:t>
      </w:r>
      <w:r w:rsidR="00D06349">
        <w:rPr>
          <w:rFonts w:ascii="Times New Roman" w:hAnsi="Times New Roman" w:cs="Times New Roman"/>
          <w:sz w:val="24"/>
          <w:szCs w:val="24"/>
        </w:rPr>
        <w:t>p</w:t>
      </w:r>
      <w:r w:rsidR="00D06349" w:rsidRPr="00D06349">
        <w:rPr>
          <w:rFonts w:ascii="Times New Roman" w:hAnsi="Times New Roman" w:cs="Times New Roman"/>
          <w:sz w:val="24"/>
          <w:szCs w:val="24"/>
        </w:rPr>
        <w:t>enelitian ini mengacu pada beragam sumber, mulai dari regulasi yang masih dalam tahap perumusan hingga karya-karya akademik yang telah teruji oleh para ahli di bidangnya.</w:t>
      </w:r>
      <w:r w:rsidR="00D06349">
        <w:rPr>
          <w:rFonts w:ascii="Times New Roman" w:hAnsi="Times New Roman" w:cs="Times New Roman"/>
          <w:sz w:val="24"/>
          <w:szCs w:val="24"/>
        </w:rPr>
        <w:t xml:space="preserve"> </w:t>
      </w:r>
      <w:r w:rsidR="009A6D4A" w:rsidRPr="000C48AF">
        <w:rPr>
          <w:rFonts w:ascii="Times New Roman" w:hAnsi="Times New Roman" w:cs="Times New Roman"/>
          <w:sz w:val="24"/>
          <w:szCs w:val="24"/>
        </w:rPr>
        <w:t>Bahan hukum sekunder tidak memiliki kekuatan mengikat seperti bahan hukum primer, namun berfungsi sebagai bahan yang mendukung pemahaman dan analisis hukum yang lebih mendalam.</w:t>
      </w:r>
    </w:p>
    <w:p w14:paraId="0FC7312D" w14:textId="333B3F5A" w:rsidR="004F1679" w:rsidRPr="000C48AF" w:rsidRDefault="004C3553" w:rsidP="000C48AF">
      <w:pPr>
        <w:pStyle w:val="DaftarParagraf"/>
        <w:numPr>
          <w:ilvl w:val="0"/>
          <w:numId w:val="2"/>
        </w:numPr>
        <w:spacing w:line="480" w:lineRule="auto"/>
        <w:rPr>
          <w:rFonts w:ascii="Times New Roman" w:hAnsi="Times New Roman" w:cs="Times New Roman"/>
          <w:b/>
          <w:bCs/>
          <w:sz w:val="24"/>
          <w:szCs w:val="24"/>
        </w:rPr>
      </w:pPr>
      <w:r w:rsidRPr="000C48AF">
        <w:rPr>
          <w:rFonts w:ascii="Times New Roman" w:hAnsi="Times New Roman" w:cs="Times New Roman"/>
          <w:b/>
          <w:bCs/>
          <w:sz w:val="24"/>
          <w:szCs w:val="24"/>
        </w:rPr>
        <w:t>Pendekatan Penelitian</w:t>
      </w:r>
    </w:p>
    <w:p w14:paraId="420548D3" w14:textId="1F162BF4" w:rsidR="000A18DA" w:rsidRPr="000C48AF" w:rsidRDefault="008D5ED3" w:rsidP="000C48AF">
      <w:pPr>
        <w:spacing w:line="480" w:lineRule="auto"/>
        <w:ind w:firstLine="720"/>
        <w:jc w:val="both"/>
        <w:rPr>
          <w:rFonts w:ascii="Times New Roman" w:hAnsi="Times New Roman" w:cs="Times New Roman"/>
          <w:sz w:val="24"/>
          <w:szCs w:val="24"/>
        </w:rPr>
      </w:pPr>
      <w:r w:rsidRPr="008D5ED3">
        <w:rPr>
          <w:rFonts w:ascii="Times New Roman" w:hAnsi="Times New Roman" w:cs="Times New Roman"/>
          <w:sz w:val="24"/>
          <w:szCs w:val="24"/>
        </w:rPr>
        <w:t>Kajian ini mengadopsi perspektif normatif sebagai landasan metodologinya</w:t>
      </w:r>
      <w:r w:rsidR="009577E6" w:rsidRPr="000C48AF">
        <w:rPr>
          <w:rFonts w:ascii="Times New Roman" w:hAnsi="Times New Roman" w:cs="Times New Roman"/>
          <w:sz w:val="24"/>
          <w:szCs w:val="24"/>
        </w:rPr>
        <w:t xml:space="preserve">, yakni metode yang menelaah permasalahan hukum berdasarkan sudut pandang legal-formal atau normatif. Dalam pendekatan ini, analisis memfokuskan pada bagian aturan-aturan hukum yang berlaku diterapkan dalam kasus atau situasi tertentu, dengan merujuk pada peraturan perundang-undangan yang mengikat.  </w:t>
      </w:r>
    </w:p>
    <w:p w14:paraId="3D78094D" w14:textId="394833C2" w:rsidR="00C76A58" w:rsidRPr="000C48AF" w:rsidRDefault="0047680C" w:rsidP="008968F6">
      <w:pPr>
        <w:spacing w:line="480" w:lineRule="auto"/>
        <w:ind w:firstLine="720"/>
        <w:jc w:val="both"/>
        <w:rPr>
          <w:rFonts w:ascii="Times New Roman" w:hAnsi="Times New Roman" w:cs="Times New Roman"/>
          <w:sz w:val="24"/>
          <w:szCs w:val="24"/>
        </w:rPr>
      </w:pPr>
      <w:r w:rsidRPr="000C48AF">
        <w:rPr>
          <w:rFonts w:ascii="Times New Roman" w:hAnsi="Times New Roman" w:cs="Times New Roman"/>
          <w:sz w:val="24"/>
          <w:szCs w:val="24"/>
        </w:rPr>
        <w:t>P</w:t>
      </w:r>
      <w:r w:rsidR="009577E6" w:rsidRPr="000C48AF">
        <w:rPr>
          <w:rFonts w:ascii="Times New Roman" w:hAnsi="Times New Roman" w:cs="Times New Roman"/>
          <w:sz w:val="24"/>
          <w:szCs w:val="24"/>
        </w:rPr>
        <w:t xml:space="preserve">endekatan ini meninjau permasalahan hukum dari segi apakah sesuatu tersebut diperbolehkan atau dilarang menurut Undang-Undang. Hal ini dilakukan melalui kajian terhadap </w:t>
      </w:r>
      <w:r w:rsidR="006875B9" w:rsidRPr="006875B9">
        <w:rPr>
          <w:rFonts w:ascii="Times New Roman" w:hAnsi="Times New Roman" w:cs="Times New Roman"/>
          <w:sz w:val="24"/>
          <w:szCs w:val="24"/>
        </w:rPr>
        <w:t xml:space="preserve">ketentuan hukum yang termaktub dalam perangkat perundangan </w:t>
      </w:r>
      <w:r w:rsidR="009577E6" w:rsidRPr="000C48AF">
        <w:rPr>
          <w:rFonts w:ascii="Times New Roman" w:hAnsi="Times New Roman" w:cs="Times New Roman"/>
          <w:sz w:val="24"/>
          <w:szCs w:val="24"/>
        </w:rPr>
        <w:t>dan instrument hukum lainnya yang memiliki kekuatan hukum mengikat.</w:t>
      </w:r>
    </w:p>
    <w:p w14:paraId="423DE094" w14:textId="0E609B58" w:rsidR="004C3553" w:rsidRPr="000C48AF" w:rsidRDefault="004C3553" w:rsidP="000C48AF">
      <w:pPr>
        <w:pStyle w:val="DaftarParagraf"/>
        <w:numPr>
          <w:ilvl w:val="0"/>
          <w:numId w:val="2"/>
        </w:numPr>
        <w:spacing w:line="480" w:lineRule="auto"/>
        <w:rPr>
          <w:rFonts w:ascii="Times New Roman" w:hAnsi="Times New Roman" w:cs="Times New Roman"/>
          <w:b/>
          <w:bCs/>
          <w:sz w:val="24"/>
          <w:szCs w:val="24"/>
        </w:rPr>
      </w:pPr>
      <w:r w:rsidRPr="000C48AF">
        <w:rPr>
          <w:rFonts w:ascii="Times New Roman" w:hAnsi="Times New Roman" w:cs="Times New Roman"/>
          <w:b/>
          <w:bCs/>
          <w:sz w:val="24"/>
          <w:szCs w:val="24"/>
        </w:rPr>
        <w:t>Data Penelitian</w:t>
      </w:r>
    </w:p>
    <w:p w14:paraId="740FAF06" w14:textId="0C3D3EA9" w:rsidR="0047680C" w:rsidRPr="009911FA" w:rsidRDefault="003E049F" w:rsidP="000C48AF">
      <w:pPr>
        <w:spacing w:line="480" w:lineRule="auto"/>
        <w:ind w:firstLine="720"/>
        <w:jc w:val="both"/>
        <w:rPr>
          <w:rFonts w:ascii="Times New Roman" w:hAnsi="Times New Roman" w:cs="Times New Roman"/>
          <w:sz w:val="24"/>
          <w:szCs w:val="24"/>
        </w:rPr>
      </w:pPr>
      <w:r w:rsidRPr="003E049F">
        <w:rPr>
          <w:rFonts w:ascii="Times New Roman" w:hAnsi="Times New Roman" w:cs="Times New Roman"/>
          <w:sz w:val="24"/>
          <w:szCs w:val="24"/>
        </w:rPr>
        <w:t xml:space="preserve">Kajian ini mengandalkan data sekunder, yakni informasi yang telah </w:t>
      </w:r>
      <w:r w:rsidR="00D06349">
        <w:rPr>
          <w:rFonts w:ascii="Times New Roman" w:hAnsi="Times New Roman" w:cs="Times New Roman"/>
          <w:sz w:val="24"/>
          <w:szCs w:val="24"/>
        </w:rPr>
        <w:t xml:space="preserve">diterbitkan </w:t>
      </w:r>
      <w:r w:rsidRPr="003E049F">
        <w:rPr>
          <w:rFonts w:ascii="Times New Roman" w:hAnsi="Times New Roman" w:cs="Times New Roman"/>
          <w:sz w:val="24"/>
          <w:szCs w:val="24"/>
        </w:rPr>
        <w:t>sebelumnya oleh pihak yang berbeda</w:t>
      </w:r>
      <w:r w:rsidR="006875B9" w:rsidRPr="009911FA">
        <w:rPr>
          <w:rFonts w:ascii="Times New Roman" w:hAnsi="Times New Roman" w:cs="Times New Roman"/>
          <w:sz w:val="24"/>
          <w:szCs w:val="24"/>
        </w:rPr>
        <w:t xml:space="preserve">, </w:t>
      </w:r>
      <w:r w:rsidR="0047680C" w:rsidRPr="009911FA">
        <w:rPr>
          <w:rFonts w:ascii="Times New Roman" w:hAnsi="Times New Roman" w:cs="Times New Roman"/>
          <w:sz w:val="24"/>
          <w:szCs w:val="24"/>
        </w:rPr>
        <w:t xml:space="preserve">melainkan melalui bahan-bahan yang sudah ada dari sumber-sumbar kepustakaan. Data sekunder ini mencakupi </w:t>
      </w:r>
      <w:r w:rsidR="0047680C" w:rsidRPr="009911FA">
        <w:rPr>
          <w:rFonts w:ascii="Times New Roman" w:hAnsi="Times New Roman" w:cs="Times New Roman"/>
          <w:sz w:val="24"/>
          <w:szCs w:val="24"/>
        </w:rPr>
        <w:lastRenderedPageBreak/>
        <w:t>informasi yang telah dikumpulkan, dipublikasikan, atau di sediakan oleh pihak</w:t>
      </w:r>
      <w:r w:rsidR="00E22604" w:rsidRPr="009911FA">
        <w:rPr>
          <w:rFonts w:ascii="Times New Roman" w:hAnsi="Times New Roman" w:cs="Times New Roman"/>
          <w:sz w:val="24"/>
          <w:szCs w:val="24"/>
        </w:rPr>
        <w:t xml:space="preserve"> </w:t>
      </w:r>
      <w:r w:rsidR="0047680C" w:rsidRPr="009911FA">
        <w:rPr>
          <w:rFonts w:ascii="Times New Roman" w:hAnsi="Times New Roman" w:cs="Times New Roman"/>
          <w:sz w:val="24"/>
          <w:szCs w:val="24"/>
        </w:rPr>
        <w:t xml:space="preserve">lain, seperti dokumen-dokumen hukum, </w:t>
      </w:r>
      <w:r w:rsidR="006875B9" w:rsidRPr="009911FA">
        <w:rPr>
          <w:rFonts w:ascii="Times New Roman" w:hAnsi="Times New Roman" w:cs="Times New Roman"/>
          <w:sz w:val="24"/>
          <w:szCs w:val="24"/>
        </w:rPr>
        <w:t>buku, jurnal akademik, dan artikel lain yang berhubungan dengan topik penelitian</w:t>
      </w:r>
      <w:r w:rsidR="0047680C" w:rsidRPr="009911FA">
        <w:rPr>
          <w:rFonts w:ascii="Times New Roman" w:hAnsi="Times New Roman" w:cs="Times New Roman"/>
          <w:sz w:val="24"/>
          <w:szCs w:val="24"/>
        </w:rPr>
        <w:t>.</w:t>
      </w:r>
    </w:p>
    <w:p w14:paraId="108FD027" w14:textId="78312D53" w:rsidR="000A18DA" w:rsidRPr="000C48AF" w:rsidRDefault="0047680C" w:rsidP="000C48AF">
      <w:pPr>
        <w:spacing w:line="480" w:lineRule="auto"/>
        <w:ind w:firstLine="720"/>
        <w:jc w:val="both"/>
        <w:rPr>
          <w:rFonts w:ascii="Times New Roman" w:hAnsi="Times New Roman" w:cs="Times New Roman"/>
          <w:sz w:val="24"/>
          <w:szCs w:val="24"/>
        </w:rPr>
      </w:pPr>
      <w:r w:rsidRPr="000C48AF">
        <w:rPr>
          <w:rFonts w:ascii="Times New Roman" w:hAnsi="Times New Roman" w:cs="Times New Roman"/>
          <w:sz w:val="24"/>
          <w:szCs w:val="24"/>
        </w:rPr>
        <w:t>Penggunaan data sekunder memberikan kemudahan bagi peneliti dalam mengakses informasi yang sudah terdokumentasi dan terverifikasi, sehingga memungkinkan untuk melakukan analisis tanpa harus melakukan pengumpulan data</w:t>
      </w:r>
      <w:r w:rsidR="000A18DA" w:rsidRPr="000C48AF">
        <w:rPr>
          <w:rFonts w:ascii="Times New Roman" w:hAnsi="Times New Roman" w:cs="Times New Roman"/>
          <w:sz w:val="24"/>
          <w:szCs w:val="24"/>
        </w:rPr>
        <w:t xml:space="preserve"> primer di lapangan. Melalui bahan-bahan Pustaka ini, peneliti dapat mengeksplor berbagai sumber tertulis terkait dengan permasalahan yang sedang dikaji. Dengan demikian, data sekunder menjadi dasar utama dalam penelitian ini untuk mengembangkan argument, teori, dan Kesimpulan yang didasarkan pada informasi yang sudah ada.</w:t>
      </w:r>
    </w:p>
    <w:p w14:paraId="0F5190A1" w14:textId="7989ECCE" w:rsidR="004C3553" w:rsidRPr="000C48AF" w:rsidRDefault="004C3553" w:rsidP="000C48AF">
      <w:pPr>
        <w:pStyle w:val="DaftarParagraf"/>
        <w:numPr>
          <w:ilvl w:val="0"/>
          <w:numId w:val="2"/>
        </w:numPr>
        <w:spacing w:line="480" w:lineRule="auto"/>
        <w:rPr>
          <w:rFonts w:ascii="Times New Roman" w:hAnsi="Times New Roman" w:cs="Times New Roman"/>
          <w:b/>
          <w:bCs/>
          <w:sz w:val="24"/>
          <w:szCs w:val="24"/>
        </w:rPr>
      </w:pPr>
      <w:r w:rsidRPr="000C48AF">
        <w:rPr>
          <w:rFonts w:ascii="Times New Roman" w:hAnsi="Times New Roman" w:cs="Times New Roman"/>
          <w:b/>
          <w:bCs/>
          <w:sz w:val="24"/>
          <w:szCs w:val="24"/>
        </w:rPr>
        <w:t>Metode Pengumpulan Dat</w:t>
      </w:r>
      <w:r w:rsidR="000A18DA" w:rsidRPr="000C48AF">
        <w:rPr>
          <w:rFonts w:ascii="Times New Roman" w:hAnsi="Times New Roman" w:cs="Times New Roman"/>
          <w:b/>
          <w:bCs/>
          <w:sz w:val="24"/>
          <w:szCs w:val="24"/>
        </w:rPr>
        <w:t>a</w:t>
      </w:r>
    </w:p>
    <w:p w14:paraId="42EEA3E6" w14:textId="349FE47C" w:rsidR="000A18DA" w:rsidRPr="009911FA" w:rsidRDefault="00D12ACE" w:rsidP="000C48AF">
      <w:pPr>
        <w:spacing w:line="480" w:lineRule="auto"/>
        <w:ind w:firstLine="720"/>
        <w:jc w:val="both"/>
        <w:rPr>
          <w:rFonts w:ascii="Times New Roman" w:hAnsi="Times New Roman" w:cs="Times New Roman"/>
          <w:sz w:val="24"/>
          <w:szCs w:val="24"/>
        </w:rPr>
      </w:pPr>
      <w:r w:rsidRPr="00D12ACE">
        <w:rPr>
          <w:rFonts w:ascii="Times New Roman" w:hAnsi="Times New Roman" w:cs="Times New Roman"/>
          <w:sz w:val="24"/>
          <w:szCs w:val="24"/>
        </w:rPr>
        <w:t xml:space="preserve">Teknik pengumpulan informasi pada </w:t>
      </w:r>
      <w:r w:rsidR="003E049F">
        <w:rPr>
          <w:rFonts w:ascii="Times New Roman" w:hAnsi="Times New Roman" w:cs="Times New Roman"/>
          <w:sz w:val="24"/>
          <w:szCs w:val="24"/>
        </w:rPr>
        <w:t>studi</w:t>
      </w:r>
      <w:r w:rsidRPr="00D12ACE">
        <w:rPr>
          <w:rFonts w:ascii="Times New Roman" w:hAnsi="Times New Roman" w:cs="Times New Roman"/>
          <w:sz w:val="24"/>
          <w:szCs w:val="24"/>
        </w:rPr>
        <w:t xml:space="preserve"> ini melibatkan sumber data </w:t>
      </w:r>
      <w:r>
        <w:rPr>
          <w:rFonts w:ascii="Times New Roman" w:hAnsi="Times New Roman" w:cs="Times New Roman"/>
          <w:sz w:val="24"/>
          <w:szCs w:val="24"/>
        </w:rPr>
        <w:t>sekunder</w:t>
      </w:r>
      <w:r w:rsidR="000A18DA" w:rsidRPr="009911FA">
        <w:rPr>
          <w:rFonts w:ascii="Times New Roman" w:hAnsi="Times New Roman" w:cs="Times New Roman"/>
          <w:sz w:val="24"/>
          <w:szCs w:val="24"/>
        </w:rPr>
        <w:t>, yang di</w:t>
      </w:r>
      <w:r w:rsidR="003E049F">
        <w:rPr>
          <w:rFonts w:ascii="Times New Roman" w:hAnsi="Times New Roman" w:cs="Times New Roman"/>
          <w:sz w:val="24"/>
          <w:szCs w:val="24"/>
        </w:rPr>
        <w:t>dapatkan</w:t>
      </w:r>
      <w:r w:rsidR="000A18DA" w:rsidRPr="009911FA">
        <w:rPr>
          <w:rFonts w:ascii="Times New Roman" w:hAnsi="Times New Roman" w:cs="Times New Roman"/>
          <w:sz w:val="24"/>
          <w:szCs w:val="24"/>
        </w:rPr>
        <w:t xml:space="preserve"> melalui penelusuran kepustakaan. Hal ini dilakukan karena </w:t>
      </w:r>
      <w:r>
        <w:rPr>
          <w:rFonts w:ascii="Times New Roman" w:hAnsi="Times New Roman" w:cs="Times New Roman"/>
          <w:sz w:val="24"/>
          <w:szCs w:val="24"/>
        </w:rPr>
        <w:t>t</w:t>
      </w:r>
      <w:r w:rsidRPr="00D12ACE">
        <w:rPr>
          <w:rFonts w:ascii="Times New Roman" w:hAnsi="Times New Roman" w:cs="Times New Roman"/>
          <w:sz w:val="24"/>
          <w:szCs w:val="24"/>
        </w:rPr>
        <w:t>eknik pengumpulan informasi pada penelitian ini melibatkan sumber data kedua</w:t>
      </w:r>
      <w:r w:rsidR="000A18DA" w:rsidRPr="009911FA">
        <w:rPr>
          <w:rFonts w:ascii="Times New Roman" w:hAnsi="Times New Roman" w:cs="Times New Roman"/>
          <w:sz w:val="24"/>
          <w:szCs w:val="24"/>
        </w:rPr>
        <w:t>, seperti dokumen-dokumen hukum dan dokumen-dokumen yang sudah ada sebelumnya,</w:t>
      </w:r>
    </w:p>
    <w:p w14:paraId="5F985A67" w14:textId="51F37D83" w:rsidR="000A18DA" w:rsidRPr="009911FA" w:rsidRDefault="000A18DA" w:rsidP="000C48AF">
      <w:pPr>
        <w:spacing w:line="480" w:lineRule="auto"/>
        <w:ind w:firstLine="720"/>
        <w:jc w:val="both"/>
        <w:rPr>
          <w:rFonts w:ascii="Times New Roman" w:hAnsi="Times New Roman" w:cs="Times New Roman"/>
          <w:sz w:val="24"/>
          <w:szCs w:val="24"/>
        </w:rPr>
      </w:pPr>
      <w:r w:rsidRPr="009911FA">
        <w:rPr>
          <w:rFonts w:ascii="Times New Roman" w:hAnsi="Times New Roman" w:cs="Times New Roman"/>
          <w:sz w:val="24"/>
          <w:szCs w:val="24"/>
        </w:rPr>
        <w:t xml:space="preserve">Metode ini dilakukan dengan mengakses berbagai referensi tertulis yang relevan, termasuk buku, jurnal ilmiah, makalah hukum, dan peraturan perundang-undangan. Proses ini bertujuan untuk mendapatkan informasi lengkap dan mendalam terkait permasalahan hukum yang sedang dikaji. </w:t>
      </w:r>
      <w:r w:rsidR="003E049F" w:rsidRPr="003E049F">
        <w:rPr>
          <w:rFonts w:ascii="Times New Roman" w:hAnsi="Times New Roman" w:cs="Times New Roman"/>
          <w:sz w:val="24"/>
          <w:szCs w:val="24"/>
        </w:rPr>
        <w:t xml:space="preserve">Metode ini memfasilitasi investigasi mendalam terhadap naskah-naskah hukum </w:t>
      </w:r>
      <w:r w:rsidR="003E049F">
        <w:rPr>
          <w:rFonts w:ascii="Times New Roman" w:hAnsi="Times New Roman" w:cs="Times New Roman"/>
          <w:sz w:val="24"/>
          <w:szCs w:val="24"/>
        </w:rPr>
        <w:t xml:space="preserve">yang </w:t>
      </w:r>
      <w:r w:rsidR="006875B9" w:rsidRPr="009911FA">
        <w:rPr>
          <w:rFonts w:ascii="Times New Roman" w:hAnsi="Times New Roman" w:cs="Times New Roman"/>
          <w:sz w:val="24"/>
          <w:szCs w:val="24"/>
        </w:rPr>
        <w:t xml:space="preserve">tersedia </w:t>
      </w:r>
      <w:r w:rsidR="006875B9" w:rsidRPr="009911FA">
        <w:rPr>
          <w:rFonts w:ascii="Times New Roman" w:hAnsi="Times New Roman" w:cs="Times New Roman"/>
          <w:sz w:val="24"/>
          <w:szCs w:val="24"/>
        </w:rPr>
        <w:lastRenderedPageBreak/>
        <w:t xml:space="preserve">tanpa harus mengumpulkan data </w:t>
      </w:r>
      <w:r w:rsidR="00D12ACE">
        <w:rPr>
          <w:rFonts w:ascii="Times New Roman" w:hAnsi="Times New Roman" w:cs="Times New Roman"/>
          <w:sz w:val="24"/>
          <w:szCs w:val="24"/>
        </w:rPr>
        <w:t>utama atau yang biasa disebut sebagai data primer berasal</w:t>
      </w:r>
      <w:r w:rsidR="006875B9" w:rsidRPr="009911FA">
        <w:rPr>
          <w:rFonts w:ascii="Times New Roman" w:hAnsi="Times New Roman" w:cs="Times New Roman"/>
          <w:sz w:val="24"/>
          <w:szCs w:val="24"/>
        </w:rPr>
        <w:t xml:space="preserve"> dari lapangan atau responden</w:t>
      </w:r>
      <w:r w:rsidR="00FD5493" w:rsidRPr="009911FA">
        <w:rPr>
          <w:rFonts w:ascii="Times New Roman" w:hAnsi="Times New Roman" w:cs="Times New Roman"/>
          <w:sz w:val="24"/>
          <w:szCs w:val="24"/>
        </w:rPr>
        <w:t>.</w:t>
      </w:r>
    </w:p>
    <w:p w14:paraId="7A47C2B4" w14:textId="6A31A8DB" w:rsidR="004C3553" w:rsidRPr="000C48AF" w:rsidRDefault="004C3553" w:rsidP="000C48AF">
      <w:pPr>
        <w:pStyle w:val="DaftarParagraf"/>
        <w:numPr>
          <w:ilvl w:val="0"/>
          <w:numId w:val="2"/>
        </w:numPr>
        <w:spacing w:line="480" w:lineRule="auto"/>
        <w:rPr>
          <w:rFonts w:ascii="Times New Roman" w:hAnsi="Times New Roman" w:cs="Times New Roman"/>
          <w:b/>
          <w:bCs/>
          <w:sz w:val="24"/>
          <w:szCs w:val="24"/>
        </w:rPr>
      </w:pPr>
      <w:r w:rsidRPr="000C48AF">
        <w:rPr>
          <w:rFonts w:ascii="Times New Roman" w:hAnsi="Times New Roman" w:cs="Times New Roman"/>
          <w:b/>
          <w:bCs/>
          <w:sz w:val="24"/>
          <w:szCs w:val="24"/>
        </w:rPr>
        <w:t>Metode Analisis Data</w:t>
      </w:r>
    </w:p>
    <w:p w14:paraId="4BE72110" w14:textId="07A51148" w:rsidR="00451600" w:rsidRDefault="00D12ACE" w:rsidP="00451600">
      <w:pPr>
        <w:spacing w:line="480" w:lineRule="auto"/>
        <w:ind w:firstLine="360"/>
        <w:jc w:val="both"/>
        <w:rPr>
          <w:rFonts w:ascii="Times New Roman" w:hAnsi="Times New Roman" w:cs="Times New Roman"/>
          <w:sz w:val="24"/>
          <w:szCs w:val="24"/>
        </w:rPr>
      </w:pPr>
      <w:r w:rsidRPr="00D12ACE">
        <w:rPr>
          <w:rFonts w:ascii="Times New Roman" w:hAnsi="Times New Roman" w:cs="Times New Roman"/>
          <w:sz w:val="24"/>
          <w:szCs w:val="24"/>
        </w:rPr>
        <w:t>Pendekatan pengolahan data yang diterapkan dalam kajian ini ialah analisis data kualitatif</w:t>
      </w:r>
      <w:r w:rsidR="0067476B" w:rsidRPr="009911FA">
        <w:rPr>
          <w:rFonts w:ascii="Times New Roman" w:hAnsi="Times New Roman" w:cs="Times New Roman"/>
          <w:sz w:val="24"/>
          <w:szCs w:val="24"/>
        </w:rPr>
        <w:t xml:space="preserve">. </w:t>
      </w:r>
      <w:r w:rsidR="0067476B" w:rsidRPr="0067476B">
        <w:rPr>
          <w:rFonts w:ascii="Times New Roman" w:hAnsi="Times New Roman" w:cs="Times New Roman"/>
          <w:sz w:val="24"/>
          <w:szCs w:val="24"/>
        </w:rPr>
        <w:t>Langkah pertama ketika menganalisis data adalah mereduksinya.</w:t>
      </w:r>
      <w:r w:rsidR="0067476B" w:rsidRPr="009911FA">
        <w:rPr>
          <w:rFonts w:ascii="Times New Roman" w:hAnsi="Times New Roman" w:cs="Times New Roman"/>
          <w:sz w:val="24"/>
          <w:szCs w:val="24"/>
        </w:rPr>
        <w:t xml:space="preserve"> </w:t>
      </w:r>
      <w:r w:rsidR="0067476B" w:rsidRPr="0067476B">
        <w:rPr>
          <w:rFonts w:ascii="Times New Roman" w:hAnsi="Times New Roman" w:cs="Times New Roman"/>
          <w:sz w:val="24"/>
          <w:szCs w:val="24"/>
        </w:rPr>
        <w:t xml:space="preserve">Itu berarti merangkum data, memahaminya, </w:t>
      </w:r>
      <w:r w:rsidR="003E049F">
        <w:rPr>
          <w:rFonts w:ascii="Times New Roman" w:hAnsi="Times New Roman" w:cs="Times New Roman"/>
          <w:sz w:val="24"/>
          <w:szCs w:val="24"/>
        </w:rPr>
        <w:t>m</w:t>
      </w:r>
      <w:r w:rsidR="003E049F" w:rsidRPr="003E049F">
        <w:rPr>
          <w:rFonts w:ascii="Times New Roman" w:hAnsi="Times New Roman" w:cs="Times New Roman"/>
          <w:sz w:val="24"/>
          <w:szCs w:val="24"/>
        </w:rPr>
        <w:t xml:space="preserve">nggali inti permasalahan, mengidentifikasi benang merah, dan menyaring informasi yang tidak </w:t>
      </w:r>
      <w:r w:rsidR="003E049F">
        <w:rPr>
          <w:rFonts w:ascii="Times New Roman" w:hAnsi="Times New Roman" w:cs="Times New Roman"/>
          <w:sz w:val="24"/>
          <w:szCs w:val="24"/>
        </w:rPr>
        <w:t>berkaitan</w:t>
      </w:r>
      <w:r w:rsidRPr="00D12ACE">
        <w:rPr>
          <w:rFonts w:ascii="Times New Roman" w:hAnsi="Times New Roman" w:cs="Times New Roman"/>
          <w:sz w:val="24"/>
          <w:szCs w:val="24"/>
        </w:rPr>
        <w:t>.</w:t>
      </w:r>
      <w:r w:rsidR="0067476B" w:rsidRPr="009911FA">
        <w:rPr>
          <w:rFonts w:ascii="Times New Roman" w:hAnsi="Times New Roman" w:cs="Times New Roman"/>
          <w:sz w:val="24"/>
          <w:szCs w:val="24"/>
        </w:rPr>
        <w:t xml:space="preserve"> </w:t>
      </w:r>
      <w:r w:rsidR="00332E05" w:rsidRPr="00332E05">
        <w:rPr>
          <w:rFonts w:ascii="Times New Roman" w:hAnsi="Times New Roman" w:cs="Times New Roman"/>
          <w:sz w:val="24"/>
          <w:szCs w:val="24"/>
        </w:rPr>
        <w:t>Data akan</w:t>
      </w:r>
      <w:r w:rsidR="00332E05">
        <w:rPr>
          <w:rFonts w:ascii="Times New Roman" w:hAnsi="Times New Roman" w:cs="Times New Roman"/>
          <w:sz w:val="24"/>
          <w:szCs w:val="24"/>
        </w:rPr>
        <w:t xml:space="preserve"> penulis</w:t>
      </w:r>
      <w:r w:rsidR="00332E05" w:rsidRPr="00332E05">
        <w:rPr>
          <w:rFonts w:ascii="Times New Roman" w:hAnsi="Times New Roman" w:cs="Times New Roman"/>
          <w:sz w:val="24"/>
          <w:szCs w:val="24"/>
        </w:rPr>
        <w:t xml:space="preserve"> transformasikan menjadi representasi visual yang informatif melalui </w:t>
      </w:r>
      <w:r w:rsidR="0067476B" w:rsidRPr="009911FA">
        <w:rPr>
          <w:rFonts w:ascii="Times New Roman" w:hAnsi="Times New Roman" w:cs="Times New Roman"/>
          <w:sz w:val="24"/>
          <w:szCs w:val="24"/>
        </w:rPr>
        <w:t>matriks relasi, pemahaman konsep menjadi lebih intuitif</w:t>
      </w:r>
      <w:r w:rsidR="00E22604" w:rsidRPr="009911FA">
        <w:rPr>
          <w:rFonts w:ascii="Times New Roman" w:hAnsi="Times New Roman" w:cs="Times New Roman"/>
          <w:sz w:val="24"/>
          <w:szCs w:val="24"/>
        </w:rPr>
        <w:t>. Langkah terakhir yaitu penarikan Kesimpulan/verifikasi</w:t>
      </w:r>
      <w:r w:rsidR="00E22604">
        <w:rPr>
          <w:rFonts w:ascii="Times New Roman" w:hAnsi="Times New Roman" w:cs="Times New Roman"/>
          <w:sz w:val="24"/>
          <w:szCs w:val="24"/>
        </w:rPr>
        <w:t xml:space="preserve">. </w:t>
      </w:r>
    </w:p>
    <w:p w14:paraId="000D3E3E" w14:textId="4C50191C" w:rsidR="004C3553" w:rsidRDefault="004C3553" w:rsidP="00C76A58">
      <w:pPr>
        <w:pStyle w:val="Judul2"/>
        <w:numPr>
          <w:ilvl w:val="0"/>
          <w:numId w:val="19"/>
        </w:numPr>
        <w:rPr>
          <w:rFonts w:ascii="Times New Roman" w:hAnsi="Times New Roman" w:cs="Times New Roman"/>
          <w:b/>
          <w:bCs/>
          <w:color w:val="auto"/>
          <w:sz w:val="24"/>
          <w:szCs w:val="24"/>
        </w:rPr>
      </w:pPr>
      <w:bookmarkStart w:id="28" w:name="_Toc187294917"/>
      <w:bookmarkStart w:id="29" w:name="_Toc190137106"/>
      <w:r w:rsidRPr="00C76A58">
        <w:rPr>
          <w:rFonts w:ascii="Times New Roman" w:hAnsi="Times New Roman" w:cs="Times New Roman"/>
          <w:b/>
          <w:bCs/>
          <w:color w:val="auto"/>
          <w:sz w:val="24"/>
          <w:szCs w:val="24"/>
        </w:rPr>
        <w:t>Sistematika Penulisan</w:t>
      </w:r>
      <w:bookmarkEnd w:id="28"/>
      <w:bookmarkEnd w:id="29"/>
    </w:p>
    <w:p w14:paraId="1E08DF28" w14:textId="77777777" w:rsidR="00C76A58" w:rsidRPr="00C76A58" w:rsidRDefault="00C76A58" w:rsidP="00C76A58"/>
    <w:p w14:paraId="6A0856A6" w14:textId="51976B96" w:rsidR="00E22604" w:rsidRDefault="00E22604" w:rsidP="00874D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Dalam penulisan</w:t>
      </w:r>
      <w:r w:rsidR="00D12ACE" w:rsidRPr="00D12ACE">
        <w:rPr>
          <w:rFonts w:ascii="Times New Roman" w:hAnsi="Times New Roman" w:cs="Times New Roman"/>
          <w:sz w:val="24"/>
          <w:szCs w:val="24"/>
        </w:rPr>
        <w:t xml:space="preserve"> </w:t>
      </w:r>
      <w:r w:rsidR="00D12ACE">
        <w:rPr>
          <w:rFonts w:ascii="Times New Roman" w:hAnsi="Times New Roman" w:cs="Times New Roman"/>
          <w:sz w:val="24"/>
          <w:szCs w:val="24"/>
        </w:rPr>
        <w:t>skripsi</w:t>
      </w:r>
      <w:r w:rsidR="00D12ACE" w:rsidRPr="00D12ACE">
        <w:rPr>
          <w:rFonts w:ascii="Times New Roman" w:hAnsi="Times New Roman" w:cs="Times New Roman"/>
          <w:sz w:val="24"/>
          <w:szCs w:val="24"/>
        </w:rPr>
        <w:t xml:space="preserve"> ini, penulis merancang tata urutan penyajian yang terdiri dari</w:t>
      </w:r>
      <w:r>
        <w:rPr>
          <w:rFonts w:ascii="Times New Roman" w:hAnsi="Times New Roman" w:cs="Times New Roman"/>
          <w:sz w:val="24"/>
          <w:szCs w:val="24"/>
        </w:rPr>
        <w:t>:</w:t>
      </w:r>
    </w:p>
    <w:p w14:paraId="4788A94F" w14:textId="6C01B78E" w:rsidR="004C3553" w:rsidRDefault="00E22604" w:rsidP="00332E0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1 yaitu pendahuluan, </w:t>
      </w:r>
      <w:r w:rsidR="00332E05">
        <w:rPr>
          <w:rFonts w:ascii="Times New Roman" w:hAnsi="Times New Roman" w:cs="Times New Roman"/>
          <w:sz w:val="24"/>
          <w:szCs w:val="24"/>
        </w:rPr>
        <w:t>d</w:t>
      </w:r>
      <w:r w:rsidR="00332E05" w:rsidRPr="00332E05">
        <w:rPr>
          <w:rFonts w:ascii="Times New Roman" w:hAnsi="Times New Roman" w:cs="Times New Roman"/>
          <w:sz w:val="24"/>
          <w:szCs w:val="24"/>
        </w:rPr>
        <w:t>isusun oleh penulis untuk memberikan latar belakang masalah. Bab ini membahas pentingnya perlindungan hukum dan keadilan dalam pembagian waris anak yang dilahirkan di luar ikatan perkawinan di Indonesia, seperti yang diuraikan dalam rumusan masalah sebelumnya. Namun, menjawab rumusan masalah adalah tujuan dari penelitian ini. Pada bab ini, penulis menjelaskan bagaimana penelitian ini bermanfaat bagi kedua penulis dan pembaca. Selanjutnya, penelitian sebelumnya yang berhubungan dengan penelitian yang akan dilakukan. Terakhir, penulis menjelaskan metodologi yang akan digunakan dalam penelitian ini dan prosedur penulisan yang akan dibahas secara sistematis</w:t>
      </w:r>
      <w:r w:rsidR="00F76727">
        <w:rPr>
          <w:rFonts w:ascii="Times New Roman" w:hAnsi="Times New Roman" w:cs="Times New Roman"/>
          <w:sz w:val="24"/>
          <w:szCs w:val="24"/>
        </w:rPr>
        <w:t>.</w:t>
      </w:r>
    </w:p>
    <w:p w14:paraId="370202DC" w14:textId="75C62A2C" w:rsidR="004358FC" w:rsidRDefault="00F76727" w:rsidP="00F7672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Bab II yaitu </w:t>
      </w:r>
      <w:r w:rsidR="00FE17F5">
        <w:rPr>
          <w:rFonts w:ascii="Times New Roman" w:hAnsi="Times New Roman" w:cs="Times New Roman"/>
          <w:sz w:val="24"/>
          <w:szCs w:val="24"/>
        </w:rPr>
        <w:t>Tinjauan Konseptual</w:t>
      </w:r>
      <w:r w:rsidR="004358FC">
        <w:rPr>
          <w:rFonts w:ascii="Times New Roman" w:hAnsi="Times New Roman" w:cs="Times New Roman"/>
          <w:sz w:val="24"/>
          <w:szCs w:val="24"/>
        </w:rPr>
        <w:t xml:space="preserve">. </w:t>
      </w:r>
      <w:r w:rsidR="0067476B" w:rsidRPr="0067476B">
        <w:rPr>
          <w:rFonts w:ascii="Times New Roman" w:hAnsi="Times New Roman" w:cs="Times New Roman"/>
          <w:sz w:val="24"/>
          <w:szCs w:val="24"/>
        </w:rPr>
        <w:t>penulis akan merumuskan dan menguraikan secara rinci</w:t>
      </w:r>
      <w:r w:rsidR="00332E05" w:rsidRPr="00332E05">
        <w:rPr>
          <w:b/>
          <w:bCs/>
        </w:rPr>
        <w:t xml:space="preserve"> </w:t>
      </w:r>
      <w:r w:rsidR="00332E05">
        <w:rPr>
          <w:rFonts w:ascii="Times New Roman" w:hAnsi="Times New Roman" w:cs="Times New Roman"/>
          <w:sz w:val="24"/>
          <w:szCs w:val="24"/>
        </w:rPr>
        <w:t>p</w:t>
      </w:r>
      <w:r w:rsidR="00332E05" w:rsidRPr="00332E05">
        <w:rPr>
          <w:rFonts w:ascii="Times New Roman" w:hAnsi="Times New Roman" w:cs="Times New Roman"/>
          <w:sz w:val="24"/>
          <w:szCs w:val="24"/>
        </w:rPr>
        <w:t xml:space="preserve">rinsip hukum yang menjadi pondasi filsafat hukum </w:t>
      </w:r>
      <w:r w:rsidR="00306E92">
        <w:rPr>
          <w:rFonts w:ascii="Times New Roman" w:hAnsi="Times New Roman" w:cs="Times New Roman"/>
          <w:sz w:val="24"/>
          <w:szCs w:val="24"/>
        </w:rPr>
        <w:t xml:space="preserve"> dengan penelitian </w:t>
      </w:r>
      <w:r w:rsidR="00332E05">
        <w:rPr>
          <w:rFonts w:ascii="Times New Roman" w:hAnsi="Times New Roman" w:cs="Times New Roman"/>
          <w:sz w:val="24"/>
          <w:szCs w:val="24"/>
        </w:rPr>
        <w:t xml:space="preserve">yang </w:t>
      </w:r>
      <w:r w:rsidR="00306E92">
        <w:rPr>
          <w:rFonts w:ascii="Times New Roman" w:hAnsi="Times New Roman" w:cs="Times New Roman"/>
          <w:sz w:val="24"/>
          <w:szCs w:val="24"/>
        </w:rPr>
        <w:t xml:space="preserve">penulis dapatkan </w:t>
      </w:r>
      <w:r w:rsidR="00332E05">
        <w:rPr>
          <w:rFonts w:ascii="Times New Roman" w:hAnsi="Times New Roman" w:cs="Times New Roman"/>
          <w:sz w:val="24"/>
          <w:szCs w:val="24"/>
        </w:rPr>
        <w:t>melalui</w:t>
      </w:r>
      <w:r w:rsidR="00306E92">
        <w:rPr>
          <w:rFonts w:ascii="Times New Roman" w:hAnsi="Times New Roman" w:cs="Times New Roman"/>
          <w:sz w:val="24"/>
          <w:szCs w:val="24"/>
        </w:rPr>
        <w:t xml:space="preserve"> memerhatika</w:t>
      </w:r>
      <w:r w:rsidR="004F1285">
        <w:rPr>
          <w:rFonts w:ascii="Times New Roman" w:hAnsi="Times New Roman" w:cs="Times New Roman"/>
          <w:sz w:val="24"/>
          <w:szCs w:val="24"/>
        </w:rPr>
        <w:t>n</w:t>
      </w:r>
      <w:r w:rsidR="00306E92">
        <w:rPr>
          <w:rFonts w:ascii="Times New Roman" w:hAnsi="Times New Roman" w:cs="Times New Roman"/>
          <w:sz w:val="24"/>
          <w:szCs w:val="24"/>
        </w:rPr>
        <w:t xml:space="preserve"> variabel penelitian yang dimuat dalam </w:t>
      </w:r>
      <w:r w:rsidR="00332E05">
        <w:rPr>
          <w:rFonts w:ascii="Times New Roman" w:hAnsi="Times New Roman" w:cs="Times New Roman"/>
          <w:sz w:val="24"/>
          <w:szCs w:val="24"/>
        </w:rPr>
        <w:t>j</w:t>
      </w:r>
      <w:r w:rsidR="00306E92">
        <w:rPr>
          <w:rFonts w:ascii="Times New Roman" w:hAnsi="Times New Roman" w:cs="Times New Roman"/>
          <w:sz w:val="24"/>
          <w:szCs w:val="24"/>
        </w:rPr>
        <w:t xml:space="preserve">udul. </w:t>
      </w:r>
      <w:r w:rsidR="0067476B" w:rsidRPr="0067476B">
        <w:rPr>
          <w:rFonts w:ascii="Times New Roman" w:hAnsi="Times New Roman" w:cs="Times New Roman"/>
          <w:sz w:val="24"/>
          <w:szCs w:val="24"/>
        </w:rPr>
        <w:t>Bab kedua ini menawarkan analisis menyeluruh yang mencakup kajian mendalam mengenai hukum perpindahan harta setelah seseorang meninggal dunia, regulasi hubungan perkawinan, serta kedudukan hukum anak</w:t>
      </w:r>
      <w:r w:rsidR="00332E05">
        <w:rPr>
          <w:rFonts w:ascii="Times New Roman" w:hAnsi="Times New Roman" w:cs="Times New Roman"/>
          <w:sz w:val="24"/>
          <w:szCs w:val="24"/>
        </w:rPr>
        <w:t xml:space="preserve"> tidak sah</w:t>
      </w:r>
      <w:r w:rsidR="00306E92">
        <w:rPr>
          <w:rFonts w:ascii="Times New Roman" w:hAnsi="Times New Roman" w:cs="Times New Roman"/>
          <w:sz w:val="24"/>
          <w:szCs w:val="24"/>
        </w:rPr>
        <w:t>.</w:t>
      </w:r>
    </w:p>
    <w:p w14:paraId="6292CE0F" w14:textId="6FC608CD" w:rsidR="004358FC" w:rsidRDefault="00D12ACE" w:rsidP="00F76727">
      <w:pPr>
        <w:spacing w:line="480" w:lineRule="auto"/>
        <w:ind w:firstLine="720"/>
        <w:jc w:val="both"/>
        <w:rPr>
          <w:rFonts w:ascii="Times New Roman" w:hAnsi="Times New Roman" w:cs="Times New Roman"/>
          <w:sz w:val="24"/>
          <w:szCs w:val="24"/>
        </w:rPr>
      </w:pPr>
      <w:r w:rsidRPr="00D12ACE">
        <w:rPr>
          <w:rFonts w:ascii="Times New Roman" w:hAnsi="Times New Roman" w:cs="Times New Roman"/>
          <w:sz w:val="24"/>
          <w:szCs w:val="24"/>
        </w:rPr>
        <w:t xml:space="preserve">Bab III merupakan </w:t>
      </w:r>
      <w:r w:rsidR="00332E05">
        <w:rPr>
          <w:rFonts w:ascii="Times New Roman" w:hAnsi="Times New Roman" w:cs="Times New Roman"/>
          <w:sz w:val="24"/>
          <w:szCs w:val="24"/>
        </w:rPr>
        <w:t>hasil</w:t>
      </w:r>
      <w:r w:rsidRPr="00D12ACE">
        <w:rPr>
          <w:rFonts w:ascii="Times New Roman" w:hAnsi="Times New Roman" w:cs="Times New Roman"/>
          <w:sz w:val="24"/>
          <w:szCs w:val="24"/>
        </w:rPr>
        <w:t xml:space="preserve"> kajian </w:t>
      </w:r>
      <w:r w:rsidR="00332E05">
        <w:rPr>
          <w:rFonts w:ascii="Times New Roman" w:hAnsi="Times New Roman" w:cs="Times New Roman"/>
          <w:sz w:val="24"/>
          <w:szCs w:val="24"/>
        </w:rPr>
        <w:t>&amp;</w:t>
      </w:r>
      <w:r w:rsidRPr="00D12ACE">
        <w:rPr>
          <w:rFonts w:ascii="Times New Roman" w:hAnsi="Times New Roman" w:cs="Times New Roman"/>
          <w:sz w:val="24"/>
          <w:szCs w:val="24"/>
        </w:rPr>
        <w:t xml:space="preserve"> diskusi. </w:t>
      </w:r>
      <w:r w:rsidR="00332E05">
        <w:rPr>
          <w:rFonts w:ascii="Times New Roman" w:hAnsi="Times New Roman" w:cs="Times New Roman"/>
          <w:sz w:val="24"/>
          <w:szCs w:val="24"/>
        </w:rPr>
        <w:t>P</w:t>
      </w:r>
      <w:r w:rsidRPr="00D12ACE">
        <w:rPr>
          <w:rFonts w:ascii="Times New Roman" w:hAnsi="Times New Roman" w:cs="Times New Roman"/>
          <w:sz w:val="24"/>
          <w:szCs w:val="24"/>
        </w:rPr>
        <w:t>enulis akan menguraikan</w:t>
      </w:r>
      <w:r w:rsidR="004358FC">
        <w:rPr>
          <w:rFonts w:ascii="Times New Roman" w:hAnsi="Times New Roman" w:cs="Times New Roman"/>
          <w:sz w:val="24"/>
          <w:szCs w:val="24"/>
        </w:rPr>
        <w:t xml:space="preserve"> </w:t>
      </w:r>
      <w:r w:rsidR="00306E92">
        <w:rPr>
          <w:rFonts w:ascii="Times New Roman" w:hAnsi="Times New Roman" w:cs="Times New Roman"/>
          <w:sz w:val="24"/>
          <w:szCs w:val="24"/>
        </w:rPr>
        <w:t>dan menjawab sebuah permasalaha</w:t>
      </w:r>
      <w:r w:rsidR="004358FC">
        <w:rPr>
          <w:rFonts w:ascii="Times New Roman" w:hAnsi="Times New Roman" w:cs="Times New Roman"/>
          <w:sz w:val="24"/>
          <w:szCs w:val="24"/>
        </w:rPr>
        <w:t xml:space="preserve"> </w:t>
      </w:r>
      <w:r w:rsidR="00332E05" w:rsidRPr="00332E05">
        <w:rPr>
          <w:rFonts w:ascii="Times New Roman" w:hAnsi="Times New Roman" w:cs="Times New Roman"/>
          <w:sz w:val="24"/>
          <w:szCs w:val="24"/>
        </w:rPr>
        <w:t>berdasarkan telaah komprehensif terhadap berbagai referensi yang ada</w:t>
      </w:r>
      <w:r w:rsidR="004358FC">
        <w:rPr>
          <w:rFonts w:ascii="Times New Roman" w:hAnsi="Times New Roman" w:cs="Times New Roman"/>
          <w:sz w:val="24"/>
          <w:szCs w:val="24"/>
        </w:rPr>
        <w:t xml:space="preserve">. </w:t>
      </w:r>
      <w:r w:rsidRPr="00D12ACE">
        <w:rPr>
          <w:rFonts w:ascii="Times New Roman" w:hAnsi="Times New Roman" w:cs="Times New Roman"/>
          <w:sz w:val="24"/>
          <w:szCs w:val="24"/>
        </w:rPr>
        <w:t>Masalah utama yang ditelahtinasi dalam kajian ini adalah tentang cara sistem perundangan di Indonesia menetapkan kepentingan pewaris untuk keturunan bukan hasil perkawinan resmi</w:t>
      </w:r>
      <w:r w:rsidR="00306E92">
        <w:rPr>
          <w:rFonts w:ascii="Times New Roman" w:hAnsi="Times New Roman" w:cs="Times New Roman"/>
          <w:sz w:val="24"/>
          <w:szCs w:val="24"/>
        </w:rPr>
        <w:t xml:space="preserve">, khususnya adanya </w:t>
      </w:r>
      <w:r w:rsidR="001F7B96">
        <w:rPr>
          <w:rFonts w:ascii="Times New Roman" w:hAnsi="Times New Roman" w:cs="Times New Roman"/>
          <w:sz w:val="24"/>
          <w:szCs w:val="24"/>
        </w:rPr>
        <w:t>P</w:t>
      </w:r>
      <w:r w:rsidR="00306E92">
        <w:rPr>
          <w:rFonts w:ascii="Times New Roman" w:hAnsi="Times New Roman" w:cs="Times New Roman"/>
          <w:sz w:val="24"/>
          <w:szCs w:val="24"/>
        </w:rPr>
        <w:t xml:space="preserve">utusan Mahkamah Konstitusi </w:t>
      </w:r>
      <w:r w:rsidR="00332E05">
        <w:rPr>
          <w:rFonts w:ascii="Times New Roman" w:hAnsi="Times New Roman" w:cs="Times New Roman"/>
          <w:sz w:val="24"/>
          <w:szCs w:val="24"/>
        </w:rPr>
        <w:t xml:space="preserve">tersebut </w:t>
      </w:r>
      <w:r w:rsidR="00306E92">
        <w:rPr>
          <w:rFonts w:ascii="Times New Roman" w:hAnsi="Times New Roman" w:cs="Times New Roman"/>
          <w:sz w:val="24"/>
          <w:szCs w:val="24"/>
        </w:rPr>
        <w:t xml:space="preserve">dan membahas </w:t>
      </w:r>
      <w:r w:rsidR="004358FC">
        <w:rPr>
          <w:rFonts w:ascii="Times New Roman" w:hAnsi="Times New Roman" w:cs="Times New Roman"/>
          <w:sz w:val="24"/>
          <w:szCs w:val="24"/>
        </w:rPr>
        <w:t xml:space="preserve">mengenai </w:t>
      </w:r>
      <w:r w:rsidR="004358FC" w:rsidRPr="000C48AF">
        <w:rPr>
          <w:rFonts w:ascii="Times New Roman" w:hAnsi="Times New Roman" w:cs="Times New Roman"/>
          <w:sz w:val="24"/>
          <w:szCs w:val="24"/>
        </w:rPr>
        <w:t xml:space="preserve">kendala yang dihadapi dalam implementasi perlindungan hukum bagi </w:t>
      </w:r>
      <w:r w:rsidR="00FF1F3B">
        <w:rPr>
          <w:rFonts w:ascii="Times New Roman" w:hAnsi="Times New Roman" w:cs="Times New Roman"/>
          <w:sz w:val="24"/>
          <w:szCs w:val="24"/>
        </w:rPr>
        <w:t>anak tidak sah</w:t>
      </w:r>
      <w:r w:rsidR="00FF1F3B" w:rsidRPr="000C48AF">
        <w:rPr>
          <w:rFonts w:ascii="Times New Roman" w:hAnsi="Times New Roman" w:cs="Times New Roman"/>
          <w:sz w:val="24"/>
          <w:szCs w:val="24"/>
        </w:rPr>
        <w:t xml:space="preserve"> </w:t>
      </w:r>
      <w:r w:rsidR="004358FC" w:rsidRPr="000C48AF">
        <w:rPr>
          <w:rFonts w:ascii="Times New Roman" w:hAnsi="Times New Roman" w:cs="Times New Roman"/>
          <w:sz w:val="24"/>
          <w:szCs w:val="24"/>
        </w:rPr>
        <w:t>nikah terkait pembagian waris di Indonesia</w:t>
      </w:r>
      <w:r w:rsidR="001F7B96">
        <w:rPr>
          <w:rFonts w:ascii="Times New Roman" w:hAnsi="Times New Roman" w:cs="Times New Roman"/>
          <w:sz w:val="24"/>
          <w:szCs w:val="24"/>
        </w:rPr>
        <w:t xml:space="preserve"> setelah adanya Putusan Mahkamah Konstitusi Nomor 46/PUU-VIII/2010</w:t>
      </w:r>
      <w:r w:rsidR="004358FC">
        <w:rPr>
          <w:rFonts w:ascii="Times New Roman" w:hAnsi="Times New Roman" w:cs="Times New Roman"/>
          <w:sz w:val="24"/>
          <w:szCs w:val="24"/>
        </w:rPr>
        <w:t>.</w:t>
      </w:r>
    </w:p>
    <w:p w14:paraId="3BC852E1" w14:textId="49F12682" w:rsidR="00D2596E" w:rsidRPr="00332E05" w:rsidRDefault="004358FC" w:rsidP="004358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IV yaitu penutup. Penulis </w:t>
      </w:r>
      <w:r w:rsidR="00332E05" w:rsidRPr="00332E05">
        <w:rPr>
          <w:rFonts w:ascii="Times New Roman" w:hAnsi="Times New Roman" w:cs="Times New Roman"/>
          <w:sz w:val="24"/>
          <w:szCs w:val="24"/>
        </w:rPr>
        <w:t>menyuguhkan rangkuman komprehensif dari hasil penelitian, sekaligus memberikan jawaban tegas atas pertanyaan penelitian</w:t>
      </w:r>
      <w:r w:rsidRPr="00332E05">
        <w:rPr>
          <w:rFonts w:ascii="Times New Roman" w:hAnsi="Times New Roman" w:cs="Times New Roman"/>
          <w:sz w:val="24"/>
          <w:szCs w:val="24"/>
        </w:rPr>
        <w:t>.</w:t>
      </w:r>
    </w:p>
    <w:p w14:paraId="062FEFAD" w14:textId="2A39BB5E" w:rsidR="00433CED" w:rsidRPr="003B73B4" w:rsidRDefault="00433CED" w:rsidP="003B73B4">
      <w:pPr>
        <w:spacing w:line="480" w:lineRule="auto"/>
        <w:jc w:val="both"/>
        <w:rPr>
          <w:rFonts w:ascii="Times New Roman" w:hAnsi="Times New Roman" w:cs="Times New Roman"/>
          <w:b/>
          <w:bCs/>
          <w:sz w:val="24"/>
          <w:szCs w:val="24"/>
        </w:rPr>
        <w:sectPr w:rsidR="00433CED" w:rsidRPr="003B73B4" w:rsidSect="008D3EAD">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2268" w:header="709" w:footer="709" w:gutter="0"/>
          <w:pgNumType w:start="1"/>
          <w:cols w:space="708"/>
          <w:titlePg/>
          <w:docGrid w:linePitch="360"/>
        </w:sectPr>
      </w:pPr>
    </w:p>
    <w:p w14:paraId="349AE822" w14:textId="05AAADF6" w:rsidR="007215C0" w:rsidRPr="00C76A58" w:rsidRDefault="007215C0" w:rsidP="00C76A58">
      <w:pPr>
        <w:pStyle w:val="Judul1"/>
        <w:jc w:val="center"/>
        <w:rPr>
          <w:rFonts w:ascii="Times New Roman" w:hAnsi="Times New Roman" w:cs="Times New Roman"/>
          <w:b/>
          <w:bCs/>
          <w:color w:val="auto"/>
          <w:sz w:val="24"/>
          <w:szCs w:val="24"/>
        </w:rPr>
      </w:pPr>
      <w:bookmarkStart w:id="30" w:name="_Toc187294918"/>
      <w:bookmarkStart w:id="31" w:name="_Toc190137107"/>
      <w:r w:rsidRPr="00C76A58">
        <w:rPr>
          <w:rFonts w:ascii="Times New Roman" w:hAnsi="Times New Roman" w:cs="Times New Roman"/>
          <w:b/>
          <w:bCs/>
          <w:color w:val="auto"/>
          <w:sz w:val="24"/>
          <w:szCs w:val="24"/>
        </w:rPr>
        <w:lastRenderedPageBreak/>
        <w:t>BAB II</w:t>
      </w:r>
      <w:bookmarkEnd w:id="30"/>
      <w:bookmarkEnd w:id="31"/>
    </w:p>
    <w:p w14:paraId="15E4E79B" w14:textId="0995D903" w:rsidR="007215C0" w:rsidRDefault="007215C0" w:rsidP="00C76A58">
      <w:pPr>
        <w:pStyle w:val="Judul1"/>
        <w:jc w:val="center"/>
        <w:rPr>
          <w:rFonts w:ascii="Times New Roman" w:hAnsi="Times New Roman" w:cs="Times New Roman"/>
          <w:b/>
          <w:bCs/>
          <w:color w:val="auto"/>
          <w:sz w:val="24"/>
          <w:szCs w:val="24"/>
        </w:rPr>
      </w:pPr>
      <w:bookmarkStart w:id="32" w:name="_Toc187294919"/>
      <w:bookmarkStart w:id="33" w:name="_Toc190137108"/>
      <w:r w:rsidRPr="00C76A58">
        <w:rPr>
          <w:rFonts w:ascii="Times New Roman" w:hAnsi="Times New Roman" w:cs="Times New Roman"/>
          <w:b/>
          <w:bCs/>
          <w:color w:val="auto"/>
          <w:sz w:val="24"/>
          <w:szCs w:val="24"/>
        </w:rPr>
        <w:t>TINJAUAN PUSTAKA</w:t>
      </w:r>
      <w:bookmarkEnd w:id="32"/>
      <w:bookmarkEnd w:id="33"/>
    </w:p>
    <w:p w14:paraId="7A7FF03F" w14:textId="77777777" w:rsidR="00451600" w:rsidRPr="00C76A58" w:rsidRDefault="00451600" w:rsidP="003E29C0">
      <w:pPr>
        <w:spacing w:line="480" w:lineRule="auto"/>
      </w:pPr>
    </w:p>
    <w:p w14:paraId="2369BB84" w14:textId="71BB163C" w:rsidR="003E29C0" w:rsidRPr="0092410A" w:rsidRDefault="007215C0" w:rsidP="003E29C0">
      <w:pPr>
        <w:pStyle w:val="Judul2"/>
        <w:numPr>
          <w:ilvl w:val="0"/>
          <w:numId w:val="20"/>
        </w:numPr>
        <w:spacing w:line="480" w:lineRule="auto"/>
        <w:rPr>
          <w:rFonts w:ascii="Times New Roman" w:hAnsi="Times New Roman" w:cs="Times New Roman"/>
          <w:b/>
          <w:bCs/>
          <w:color w:val="auto"/>
          <w:sz w:val="24"/>
          <w:szCs w:val="24"/>
        </w:rPr>
      </w:pPr>
      <w:bookmarkStart w:id="34" w:name="_Toc187294920"/>
      <w:bookmarkStart w:id="35" w:name="_Toc190137109"/>
      <w:r w:rsidRPr="00C76A58">
        <w:rPr>
          <w:rFonts w:ascii="Times New Roman" w:hAnsi="Times New Roman" w:cs="Times New Roman"/>
          <w:b/>
          <w:bCs/>
          <w:color w:val="auto"/>
          <w:sz w:val="24"/>
          <w:szCs w:val="24"/>
        </w:rPr>
        <w:t>Tinjauan Umum Tentang Kewarisan</w:t>
      </w:r>
      <w:bookmarkEnd w:id="34"/>
      <w:bookmarkEnd w:id="35"/>
    </w:p>
    <w:p w14:paraId="25E14B5C" w14:textId="509CB2F0" w:rsidR="00AD17B5" w:rsidRPr="00F028D6" w:rsidRDefault="00AD17B5" w:rsidP="008968F6">
      <w:pPr>
        <w:pStyle w:val="Judul3"/>
        <w:numPr>
          <w:ilvl w:val="0"/>
          <w:numId w:val="21"/>
        </w:numPr>
        <w:spacing w:line="480" w:lineRule="auto"/>
        <w:rPr>
          <w:rFonts w:ascii="Times New Roman" w:hAnsi="Times New Roman" w:cs="Times New Roman"/>
          <w:b/>
          <w:bCs/>
          <w:color w:val="auto"/>
        </w:rPr>
      </w:pPr>
      <w:bookmarkStart w:id="36" w:name="_Toc187294921"/>
      <w:bookmarkStart w:id="37" w:name="_Toc190137110"/>
      <w:r w:rsidRPr="00F028D6">
        <w:rPr>
          <w:rFonts w:ascii="Times New Roman" w:hAnsi="Times New Roman" w:cs="Times New Roman"/>
          <w:b/>
          <w:bCs/>
          <w:color w:val="auto"/>
        </w:rPr>
        <w:t>Pengertian Hak Waris</w:t>
      </w:r>
      <w:bookmarkEnd w:id="36"/>
      <w:bookmarkEnd w:id="37"/>
    </w:p>
    <w:p w14:paraId="70873FCB" w14:textId="68247760" w:rsidR="005E366E" w:rsidRDefault="008F161D" w:rsidP="008968F6">
      <w:pPr>
        <w:spacing w:line="480" w:lineRule="auto"/>
        <w:ind w:firstLine="360"/>
        <w:jc w:val="both"/>
        <w:rPr>
          <w:rFonts w:ascii="Times New Roman" w:hAnsi="Times New Roman" w:cs="Times New Roman"/>
          <w:sz w:val="24"/>
          <w:szCs w:val="24"/>
        </w:rPr>
      </w:pPr>
      <w:r w:rsidRPr="008F161D">
        <w:rPr>
          <w:rFonts w:ascii="Times New Roman" w:hAnsi="Times New Roman" w:cs="Times New Roman"/>
          <w:sz w:val="24"/>
          <w:szCs w:val="24"/>
        </w:rPr>
        <w:t xml:space="preserve">Pengaturan tentang pemindahan kekayaan dari seseorang yang telah meninggal dunia kepada ahli warisnya menjadi fokus utama dalam hukum waris. Bidang hukum ini juga mencakup dampak hukum yang muncul dari proses pengalihan tersebut. Semua harta </w:t>
      </w:r>
      <w:r>
        <w:rPr>
          <w:rFonts w:ascii="Times New Roman" w:hAnsi="Times New Roman" w:cs="Times New Roman"/>
          <w:sz w:val="24"/>
          <w:szCs w:val="24"/>
        </w:rPr>
        <w:t>untuk</w:t>
      </w:r>
      <w:r w:rsidRPr="008F161D">
        <w:rPr>
          <w:rFonts w:ascii="Times New Roman" w:hAnsi="Times New Roman" w:cs="Times New Roman"/>
          <w:sz w:val="24"/>
          <w:szCs w:val="24"/>
        </w:rPr>
        <w:t xml:space="preserve"> pewaris</w:t>
      </w:r>
      <w:r>
        <w:rPr>
          <w:rFonts w:ascii="Times New Roman" w:hAnsi="Times New Roman" w:cs="Times New Roman"/>
          <w:sz w:val="24"/>
          <w:szCs w:val="24"/>
        </w:rPr>
        <w:t xml:space="preserve"> yakni </w:t>
      </w:r>
      <w:r w:rsidRPr="008F161D">
        <w:rPr>
          <w:rFonts w:ascii="Times New Roman" w:hAnsi="Times New Roman" w:cs="Times New Roman"/>
          <w:sz w:val="24"/>
          <w:szCs w:val="24"/>
        </w:rPr>
        <w:t xml:space="preserve">baik aktiva </w:t>
      </w:r>
      <w:r>
        <w:rPr>
          <w:rFonts w:ascii="Times New Roman" w:hAnsi="Times New Roman" w:cs="Times New Roman"/>
          <w:sz w:val="24"/>
          <w:szCs w:val="24"/>
        </w:rPr>
        <w:t>atau</w:t>
      </w:r>
      <w:r w:rsidRPr="008F161D">
        <w:rPr>
          <w:rFonts w:ascii="Times New Roman" w:hAnsi="Times New Roman" w:cs="Times New Roman"/>
          <w:sz w:val="24"/>
          <w:szCs w:val="24"/>
        </w:rPr>
        <w:t xml:space="preserve"> pasiva, beralih kepemilikannya kepada ahli waris. Dalam konteks ini, istilah "boedel" digunakan untuk menggambarkan keseluruhan kekayaan yang menjadi milik bersama </w:t>
      </w:r>
      <w:r>
        <w:rPr>
          <w:rFonts w:ascii="Times New Roman" w:hAnsi="Times New Roman" w:cs="Times New Roman"/>
          <w:sz w:val="24"/>
          <w:szCs w:val="24"/>
        </w:rPr>
        <w:t xml:space="preserve">pewaris. </w:t>
      </w:r>
      <w:r w:rsidR="00B22F96" w:rsidRPr="009911FA">
        <w:rPr>
          <w:rFonts w:ascii="Times New Roman" w:hAnsi="Times New Roman" w:cs="Times New Roman"/>
          <w:sz w:val="24"/>
          <w:szCs w:val="24"/>
        </w:rPr>
        <w:t xml:space="preserve">Dengan kata lain, harta warisan mencakup segala sesuatu </w:t>
      </w:r>
      <w:r w:rsidR="00433CED" w:rsidRPr="009911FA">
        <w:rPr>
          <w:rFonts w:ascii="Times New Roman" w:hAnsi="Times New Roman" w:cs="Times New Roman"/>
          <w:sz w:val="24"/>
          <w:szCs w:val="24"/>
        </w:rPr>
        <w:t>harta benda yang dimiliki seseorang pada saat kematiannya</w:t>
      </w:r>
      <w:r w:rsidR="00B22F96" w:rsidRPr="009911FA">
        <w:rPr>
          <w:rFonts w:ascii="Times New Roman" w:hAnsi="Times New Roman" w:cs="Times New Roman"/>
          <w:sz w:val="24"/>
          <w:szCs w:val="24"/>
        </w:rPr>
        <w:t xml:space="preserve"> dan secara hukum dialihkan kepada pihak-pihak yang berhak atasnya</w:t>
      </w:r>
      <w:r w:rsidR="005E366E" w:rsidRPr="005E366E">
        <w:rPr>
          <w:rFonts w:ascii="Times New Roman" w:hAnsi="Times New Roman" w:cs="Times New Roman"/>
          <w:sz w:val="24"/>
          <w:szCs w:val="24"/>
        </w:rPr>
        <w:t>.</w:t>
      </w:r>
      <w:r w:rsidR="00842678">
        <w:rPr>
          <w:rStyle w:val="ReferensiCatatanKaki"/>
          <w:rFonts w:ascii="Times New Roman" w:hAnsi="Times New Roman" w:cs="Times New Roman"/>
          <w:sz w:val="24"/>
          <w:szCs w:val="24"/>
        </w:rPr>
        <w:footnoteReference w:id="8"/>
      </w:r>
    </w:p>
    <w:p w14:paraId="3513B5FB" w14:textId="1A9ABC88" w:rsidR="00C461C3" w:rsidRDefault="00B22F96" w:rsidP="0024214D">
      <w:pPr>
        <w:spacing w:line="480" w:lineRule="auto"/>
        <w:ind w:firstLine="360"/>
        <w:jc w:val="both"/>
        <w:rPr>
          <w:rFonts w:ascii="Times New Roman" w:hAnsi="Times New Roman" w:cs="Times New Roman"/>
          <w:sz w:val="24"/>
          <w:szCs w:val="24"/>
        </w:rPr>
      </w:pPr>
      <w:r w:rsidRPr="00B22F96">
        <w:rPr>
          <w:rFonts w:ascii="Times New Roman" w:hAnsi="Times New Roman" w:cs="Times New Roman"/>
          <w:sz w:val="24"/>
          <w:szCs w:val="24"/>
        </w:rPr>
        <w:t>Kata "waris"</w:t>
      </w:r>
      <w:r w:rsidR="006C6CDE">
        <w:rPr>
          <w:rFonts w:ascii="Times New Roman" w:hAnsi="Times New Roman" w:cs="Times New Roman"/>
          <w:sz w:val="24"/>
          <w:szCs w:val="24"/>
        </w:rPr>
        <w:t xml:space="preserve"> </w:t>
      </w:r>
      <w:r w:rsidRPr="00B22F96">
        <w:rPr>
          <w:rFonts w:ascii="Times New Roman" w:hAnsi="Times New Roman" w:cs="Times New Roman"/>
          <w:sz w:val="24"/>
          <w:szCs w:val="24"/>
        </w:rPr>
        <w:t xml:space="preserve">merujuk pada </w:t>
      </w:r>
      <w:r w:rsidR="00433CED">
        <w:rPr>
          <w:rFonts w:ascii="Times New Roman" w:hAnsi="Times New Roman" w:cs="Times New Roman"/>
          <w:sz w:val="24"/>
          <w:szCs w:val="24"/>
        </w:rPr>
        <w:t>p</w:t>
      </w:r>
      <w:r w:rsidR="00433CED" w:rsidRPr="00433CED">
        <w:rPr>
          <w:rFonts w:ascii="Times New Roman" w:hAnsi="Times New Roman" w:cs="Times New Roman"/>
          <w:sz w:val="24"/>
          <w:szCs w:val="24"/>
        </w:rPr>
        <w:t>ihak yang secara sah memiliki hak untuk menerima harta tinggalan</w:t>
      </w:r>
      <w:r w:rsidRPr="00B22F96">
        <w:rPr>
          <w:rFonts w:ascii="Times New Roman" w:hAnsi="Times New Roman" w:cs="Times New Roman"/>
          <w:sz w:val="24"/>
          <w:szCs w:val="24"/>
        </w:rPr>
        <w:t xml:space="preserve">, yang dikenal sebagai ahli waris. Proses ini berlangsung secara otomatis, di mana kematian seseorang menjadi penentu utama dalam peralihan hak kepemilikan, </w:t>
      </w:r>
      <w:r w:rsidR="008F161D">
        <w:rPr>
          <w:rFonts w:ascii="Times New Roman" w:hAnsi="Times New Roman" w:cs="Times New Roman"/>
          <w:sz w:val="24"/>
          <w:szCs w:val="24"/>
        </w:rPr>
        <w:t>t</w:t>
      </w:r>
      <w:r w:rsidR="008F161D" w:rsidRPr="008F161D">
        <w:rPr>
          <w:rFonts w:ascii="Times New Roman" w:hAnsi="Times New Roman" w:cs="Times New Roman"/>
          <w:sz w:val="24"/>
          <w:szCs w:val="24"/>
        </w:rPr>
        <w:t xml:space="preserve">idak terikat oleh urutan ajal </w:t>
      </w:r>
      <w:r w:rsidRPr="00B22F96">
        <w:rPr>
          <w:rFonts w:ascii="Times New Roman" w:hAnsi="Times New Roman" w:cs="Times New Roman"/>
          <w:sz w:val="24"/>
          <w:szCs w:val="24"/>
        </w:rPr>
        <w:t>dalam suatu keluarga.</w:t>
      </w:r>
      <w:r>
        <w:rPr>
          <w:rFonts w:ascii="Times New Roman" w:hAnsi="Times New Roman" w:cs="Times New Roman"/>
          <w:sz w:val="24"/>
          <w:szCs w:val="24"/>
        </w:rPr>
        <w:t xml:space="preserve"> </w:t>
      </w:r>
      <w:r w:rsidR="008F161D" w:rsidRPr="008F161D">
        <w:rPr>
          <w:rFonts w:ascii="Times New Roman" w:hAnsi="Times New Roman" w:cs="Times New Roman"/>
          <w:sz w:val="24"/>
          <w:szCs w:val="24"/>
        </w:rPr>
        <w:t xml:space="preserve">Waris </w:t>
      </w:r>
      <w:r w:rsidR="008F161D">
        <w:rPr>
          <w:rFonts w:ascii="Times New Roman" w:hAnsi="Times New Roman" w:cs="Times New Roman"/>
          <w:sz w:val="24"/>
          <w:szCs w:val="24"/>
        </w:rPr>
        <w:t xml:space="preserve">yakni </w:t>
      </w:r>
      <w:r w:rsidR="008F161D" w:rsidRPr="008F161D">
        <w:rPr>
          <w:rFonts w:ascii="Times New Roman" w:hAnsi="Times New Roman" w:cs="Times New Roman"/>
          <w:sz w:val="24"/>
          <w:szCs w:val="24"/>
        </w:rPr>
        <w:t xml:space="preserve">proses di mana harta kekayaan seseorang yang telah meninggal dunia beralih kepada orang lain yang masih hidup. Pemindahan harta warisan ini terjadi melalui mekanisme yang memberikan hak kepada pihak-pihak tertentu sesuai dengan ketentuan yang </w:t>
      </w:r>
      <w:r w:rsidR="008F161D" w:rsidRPr="008F161D">
        <w:rPr>
          <w:rFonts w:ascii="Times New Roman" w:hAnsi="Times New Roman" w:cs="Times New Roman"/>
          <w:sz w:val="24"/>
          <w:szCs w:val="24"/>
        </w:rPr>
        <w:lastRenderedPageBreak/>
        <w:t>berlaku. Secara otomatis, kepemilikan harta warisan berpindah seiring terjadinya kematian, tanpa dapat diprediksi siapa yang meninggal lebih dahulu. Hak dan kewajiban yang melekat pada si mayit juga secara otomatis beralih. Dalam konteks ini, hukum waris Islam berperan penting dalam mengatur bagaimana harta tersebut didistribusikan kepada ahli waris yang berhak</w:t>
      </w:r>
      <w:r w:rsidR="00C461C3" w:rsidRPr="00C461C3">
        <w:rPr>
          <w:rFonts w:ascii="Times New Roman" w:hAnsi="Times New Roman" w:cs="Times New Roman"/>
          <w:sz w:val="24"/>
          <w:szCs w:val="24"/>
        </w:rPr>
        <w:t>.</w:t>
      </w:r>
      <w:r w:rsidR="00C461C3">
        <w:rPr>
          <w:rStyle w:val="ReferensiCatatanKaki"/>
          <w:rFonts w:ascii="Times New Roman" w:hAnsi="Times New Roman" w:cs="Times New Roman"/>
          <w:sz w:val="24"/>
          <w:szCs w:val="24"/>
        </w:rPr>
        <w:footnoteReference w:id="9"/>
      </w:r>
    </w:p>
    <w:p w14:paraId="7A14433A" w14:textId="4D17FDE5" w:rsidR="00842678" w:rsidRPr="009911FA" w:rsidRDefault="00E374EE" w:rsidP="00E374EE">
      <w:pPr>
        <w:spacing w:line="480" w:lineRule="auto"/>
        <w:ind w:firstLine="360"/>
        <w:jc w:val="both"/>
        <w:rPr>
          <w:rFonts w:ascii="Times New Roman" w:hAnsi="Times New Roman" w:cs="Times New Roman"/>
          <w:sz w:val="24"/>
          <w:szCs w:val="24"/>
        </w:rPr>
      </w:pPr>
      <w:r w:rsidRPr="00E374EE">
        <w:rPr>
          <w:rFonts w:ascii="Times New Roman" w:hAnsi="Times New Roman" w:cs="Times New Roman"/>
          <w:sz w:val="24"/>
          <w:szCs w:val="24"/>
        </w:rPr>
        <w:t xml:space="preserve">Hukum waris Indonesia masih bersifat plural dengan mempertimbangkan keberagaman budaya, agama, adat istiadat sosial, dan </w:t>
      </w:r>
      <w:r w:rsidR="00D12ACE">
        <w:rPr>
          <w:rFonts w:ascii="Times New Roman" w:hAnsi="Times New Roman" w:cs="Times New Roman"/>
          <w:sz w:val="24"/>
          <w:szCs w:val="24"/>
        </w:rPr>
        <w:t>s</w:t>
      </w:r>
      <w:r w:rsidR="00D12ACE" w:rsidRPr="00D12ACE">
        <w:rPr>
          <w:rFonts w:ascii="Times New Roman" w:hAnsi="Times New Roman" w:cs="Times New Roman"/>
          <w:sz w:val="24"/>
          <w:szCs w:val="24"/>
        </w:rPr>
        <w:t xml:space="preserve">truktur keluarga dinamis yang </w:t>
      </w:r>
      <w:r w:rsidR="008F161D">
        <w:rPr>
          <w:rFonts w:ascii="Times New Roman" w:hAnsi="Times New Roman" w:cs="Times New Roman"/>
          <w:sz w:val="24"/>
          <w:szCs w:val="24"/>
        </w:rPr>
        <w:t>t</w:t>
      </w:r>
      <w:r w:rsidR="008F161D" w:rsidRPr="008F161D">
        <w:rPr>
          <w:rFonts w:ascii="Times New Roman" w:hAnsi="Times New Roman" w:cs="Times New Roman"/>
          <w:sz w:val="24"/>
          <w:szCs w:val="24"/>
        </w:rPr>
        <w:t>umbuh subur dan berakar kuat dalam budaya masyarakat Indonesia</w:t>
      </w:r>
      <w:r w:rsidRPr="00E374EE">
        <w:rPr>
          <w:rFonts w:ascii="Times New Roman" w:hAnsi="Times New Roman" w:cs="Times New Roman"/>
          <w:sz w:val="24"/>
          <w:szCs w:val="24"/>
        </w:rPr>
        <w:t>.</w:t>
      </w:r>
      <w:r w:rsidRPr="009911FA">
        <w:rPr>
          <w:rFonts w:ascii="Times New Roman" w:hAnsi="Times New Roman" w:cs="Times New Roman"/>
          <w:sz w:val="24"/>
          <w:szCs w:val="24"/>
        </w:rPr>
        <w:t xml:space="preserve"> </w:t>
      </w:r>
      <w:r w:rsidRPr="00E374EE">
        <w:rPr>
          <w:rFonts w:ascii="Times New Roman" w:hAnsi="Times New Roman" w:cs="Times New Roman"/>
          <w:sz w:val="24"/>
          <w:szCs w:val="24"/>
        </w:rPr>
        <w:t xml:space="preserve">Artikel ini menguraikan hukum waris Barat yang dimuat dalam KUH Perdata </w:t>
      </w:r>
      <w:r w:rsidRPr="009911FA">
        <w:rPr>
          <w:rFonts w:ascii="Times New Roman" w:hAnsi="Times New Roman" w:cs="Times New Roman"/>
          <w:sz w:val="24"/>
          <w:szCs w:val="24"/>
        </w:rPr>
        <w:t>II</w:t>
      </w:r>
      <w:r w:rsidRPr="00E374EE">
        <w:rPr>
          <w:rFonts w:ascii="Times New Roman" w:hAnsi="Times New Roman" w:cs="Times New Roman"/>
          <w:sz w:val="24"/>
          <w:szCs w:val="24"/>
        </w:rPr>
        <w:t xml:space="preserve"> (Berkaitan dengan </w:t>
      </w:r>
      <w:r w:rsidRPr="009911FA">
        <w:rPr>
          <w:rFonts w:ascii="Times New Roman" w:hAnsi="Times New Roman" w:cs="Times New Roman"/>
          <w:sz w:val="24"/>
          <w:szCs w:val="24"/>
        </w:rPr>
        <w:t>Benda</w:t>
      </w:r>
      <w:r w:rsidRPr="00E374EE">
        <w:rPr>
          <w:rFonts w:ascii="Times New Roman" w:hAnsi="Times New Roman" w:cs="Times New Roman"/>
          <w:sz w:val="24"/>
          <w:szCs w:val="24"/>
        </w:rPr>
        <w:t>).</w:t>
      </w:r>
      <w:r w:rsidRPr="009911FA">
        <w:rPr>
          <w:rFonts w:ascii="Times New Roman" w:hAnsi="Times New Roman" w:cs="Times New Roman"/>
          <w:sz w:val="24"/>
          <w:szCs w:val="24"/>
        </w:rPr>
        <w:t xml:space="preserve"> </w:t>
      </w:r>
      <w:r w:rsidR="00D12ACE" w:rsidRPr="00D12ACE">
        <w:rPr>
          <w:rFonts w:ascii="Times New Roman" w:hAnsi="Times New Roman" w:cs="Times New Roman"/>
          <w:sz w:val="24"/>
          <w:szCs w:val="24"/>
        </w:rPr>
        <w:t xml:space="preserve">Hukum waris tidak semata-mata mencakup dimensi hukum mengenai kekayaan, melainkan juga meliputi berbagai dimensi. </w:t>
      </w:r>
      <w:r w:rsidR="008F161D" w:rsidRPr="008F161D">
        <w:rPr>
          <w:rFonts w:ascii="Times New Roman" w:hAnsi="Times New Roman" w:cs="Times New Roman"/>
          <w:sz w:val="24"/>
          <w:szCs w:val="24"/>
        </w:rPr>
        <w:t>Aturan mengenai pewarisan secara esensial adalah subdisiplin dari hukum kekayaan</w:t>
      </w:r>
      <w:r w:rsidR="00842678" w:rsidRPr="008F161D">
        <w:rPr>
          <w:rFonts w:ascii="Times New Roman" w:hAnsi="Times New Roman" w:cs="Times New Roman"/>
          <w:sz w:val="24"/>
          <w:szCs w:val="24"/>
        </w:rPr>
        <w:t>.</w:t>
      </w:r>
      <w:r w:rsidR="00842678" w:rsidRPr="008F161D">
        <w:rPr>
          <w:rStyle w:val="ReferensiCatatanKaki"/>
          <w:rFonts w:ascii="Times New Roman" w:hAnsi="Times New Roman" w:cs="Times New Roman"/>
          <w:sz w:val="24"/>
          <w:szCs w:val="24"/>
        </w:rPr>
        <w:footnoteReference w:id="10"/>
      </w:r>
    </w:p>
    <w:p w14:paraId="47271BC6" w14:textId="77777777" w:rsidR="00C461C3" w:rsidRDefault="00C461C3" w:rsidP="00D94E13">
      <w:pPr>
        <w:spacing w:line="480" w:lineRule="auto"/>
        <w:ind w:firstLine="360"/>
        <w:jc w:val="both"/>
        <w:rPr>
          <w:rFonts w:ascii="Times New Roman" w:hAnsi="Times New Roman" w:cs="Times New Roman"/>
          <w:sz w:val="24"/>
          <w:szCs w:val="24"/>
        </w:rPr>
      </w:pPr>
      <w:r w:rsidRPr="00C461C3">
        <w:rPr>
          <w:rFonts w:ascii="Times New Roman" w:hAnsi="Times New Roman" w:cs="Times New Roman"/>
          <w:sz w:val="24"/>
          <w:szCs w:val="24"/>
        </w:rPr>
        <w:t xml:space="preserve">Beberapa penulis dan ahli hukum Indonesia telah mencoba memberikan rumusan mengenai pengertian hukum waris yang disusun dalam bentuk batasan (definisi). Sebagai pedoman dalam upaya memahami pengertian hukum waris secara utuh, beberapa definisi di antaranya penulis sajikan sebagai berikut: </w:t>
      </w:r>
    </w:p>
    <w:p w14:paraId="28885790" w14:textId="77777777" w:rsidR="00C461C3" w:rsidRDefault="00C461C3" w:rsidP="00D94E13">
      <w:pPr>
        <w:spacing w:line="480" w:lineRule="auto"/>
        <w:ind w:firstLine="360"/>
        <w:jc w:val="both"/>
        <w:rPr>
          <w:rFonts w:ascii="Times New Roman" w:hAnsi="Times New Roman" w:cs="Times New Roman"/>
          <w:sz w:val="24"/>
          <w:szCs w:val="24"/>
        </w:rPr>
      </w:pPr>
      <w:r w:rsidRPr="00C461C3">
        <w:rPr>
          <w:rFonts w:ascii="Times New Roman" w:hAnsi="Times New Roman" w:cs="Times New Roman"/>
          <w:sz w:val="24"/>
          <w:szCs w:val="24"/>
        </w:rPr>
        <w:t xml:space="preserve">Wirjono Prodjodikoro mengemukakan: "Hukum warisan adalah soal apakah dan bagaimanakah pelbagai hak-hak dan kewajiban-kewajiban tentang kekayaan seseorang pada waktu ia meninggal dunia akan beralih kepada orang yang masih hidup. </w:t>
      </w:r>
    </w:p>
    <w:p w14:paraId="77CCFDA8" w14:textId="77777777" w:rsidR="00C461C3" w:rsidRDefault="00C461C3" w:rsidP="00D94E13">
      <w:pPr>
        <w:spacing w:line="480" w:lineRule="auto"/>
        <w:ind w:firstLine="360"/>
        <w:jc w:val="both"/>
        <w:rPr>
          <w:rFonts w:ascii="Times New Roman" w:hAnsi="Times New Roman" w:cs="Times New Roman"/>
          <w:sz w:val="24"/>
          <w:szCs w:val="24"/>
        </w:rPr>
      </w:pPr>
      <w:r w:rsidRPr="00C461C3">
        <w:rPr>
          <w:rFonts w:ascii="Times New Roman" w:hAnsi="Times New Roman" w:cs="Times New Roman"/>
          <w:sz w:val="24"/>
          <w:szCs w:val="24"/>
        </w:rPr>
        <w:lastRenderedPageBreak/>
        <w:t xml:space="preserve">Menurut Soepomo, "Hukum waris memuat peraturan-peraturan yang mengatur proses meneruskan serta mengoperkan barang-barang harta benda dan barangbarang yang tidak berwujud benda (immateriele goederen) dari suatu angkatan manusia (generatie) kepada turunannya." Proses ini telah mulai pada waktu orang tua masih hidup. Proses tersebut tidak menjadi "akuut" oleh sebab orang tua meninggal dunia. Meninggalnya bapak atau ibu adalah suatu peristiwa yang penting bagi proses itu, akan tetapi tidak mempengaruhi secara radikal proses penerusan dan pengoperan harta benda dan harta bukan benda tersebut. </w:t>
      </w:r>
    </w:p>
    <w:p w14:paraId="48D17669" w14:textId="77777777" w:rsidR="00C461C3" w:rsidRDefault="00C461C3" w:rsidP="00D94E13">
      <w:pPr>
        <w:spacing w:line="480" w:lineRule="auto"/>
        <w:ind w:firstLine="360"/>
        <w:jc w:val="both"/>
        <w:rPr>
          <w:rFonts w:ascii="Times New Roman" w:hAnsi="Times New Roman" w:cs="Times New Roman"/>
          <w:sz w:val="24"/>
          <w:szCs w:val="24"/>
        </w:rPr>
      </w:pPr>
      <w:r w:rsidRPr="00C461C3">
        <w:rPr>
          <w:rFonts w:ascii="Times New Roman" w:hAnsi="Times New Roman" w:cs="Times New Roman"/>
          <w:sz w:val="24"/>
          <w:szCs w:val="24"/>
        </w:rPr>
        <w:t xml:space="preserve">R. Santoso Pudjosubroto mengemukakan "Yang dimaksud dengan hukum warisan adalah hukum yang mengatur apakah dan bagaimanakah hak-hak dan kewajiban-kewajiban tentang harta benda seseorang pada waktu ia meninggal dunia akan beralih kepada orang lain yang masih hidup." </w:t>
      </w:r>
    </w:p>
    <w:p w14:paraId="0DEFF498" w14:textId="77777777" w:rsidR="00C461C3" w:rsidRDefault="00C461C3" w:rsidP="00D94E13">
      <w:pPr>
        <w:spacing w:line="480" w:lineRule="auto"/>
        <w:ind w:firstLine="360"/>
        <w:jc w:val="both"/>
        <w:rPr>
          <w:rFonts w:ascii="Times New Roman" w:hAnsi="Times New Roman" w:cs="Times New Roman"/>
          <w:sz w:val="24"/>
          <w:szCs w:val="24"/>
        </w:rPr>
      </w:pPr>
      <w:r w:rsidRPr="00C461C3">
        <w:rPr>
          <w:rFonts w:ascii="Times New Roman" w:hAnsi="Times New Roman" w:cs="Times New Roman"/>
          <w:sz w:val="24"/>
          <w:szCs w:val="24"/>
        </w:rPr>
        <w:t xml:space="preserve">B. Ter Haar Bzn dalam bukunya "Azas-azas dan Susunan Hukum Adat" yang dialihbahasakan oleh K. Ng. Soebakti Poesponoto memberikan rumusan hukum waris sebagai berikut: "Hukum waris adalah aturan-aturan hukum yang mengenai cara bagaimana dari abad ke abad penerusan dan peralihan dari harta kekayaan yang berwujud dan tidak berwujud dari generasi ke generasi." </w:t>
      </w:r>
    </w:p>
    <w:p w14:paraId="0B0EC416" w14:textId="6A3B51F0" w:rsidR="00C461C3" w:rsidRDefault="00306C23" w:rsidP="00D94E1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w:t>
      </w:r>
      <w:r w:rsidR="00C461C3" w:rsidRPr="00C461C3">
        <w:rPr>
          <w:rFonts w:ascii="Times New Roman" w:hAnsi="Times New Roman" w:cs="Times New Roman"/>
          <w:sz w:val="24"/>
          <w:szCs w:val="24"/>
        </w:rPr>
        <w:t xml:space="preserve">Hukum waris adalah kumpulan-kumpulan peraturan yang mengatur hukum mengenai kekayaan karena wafatnya sesorang, yaitu mengenai pemindahan kekayaan yang ditinggalkan oleh si mati dan akibat dari pemindahan ini bagi orang-orang yang memperolehnya, baik dalam hubungan antara mereka dengan mereka, </w:t>
      </w:r>
      <w:r w:rsidR="00C461C3" w:rsidRPr="00C461C3">
        <w:rPr>
          <w:rFonts w:ascii="Times New Roman" w:hAnsi="Times New Roman" w:cs="Times New Roman"/>
          <w:sz w:val="24"/>
          <w:szCs w:val="24"/>
        </w:rPr>
        <w:lastRenderedPageBreak/>
        <w:t>maupun dalam hubungan antara mereka dengan pihak ketiga."</w:t>
      </w:r>
      <w:r>
        <w:rPr>
          <w:rStyle w:val="ReferensiCatatanKaki"/>
          <w:rFonts w:ascii="Times New Roman" w:hAnsi="Times New Roman" w:cs="Times New Roman"/>
          <w:sz w:val="24"/>
          <w:szCs w:val="24"/>
        </w:rPr>
        <w:footnoteReference w:id="11"/>
      </w:r>
      <w:r w:rsidR="00C461C3" w:rsidRPr="00C461C3">
        <w:rPr>
          <w:rFonts w:ascii="Times New Roman" w:hAnsi="Times New Roman" w:cs="Times New Roman"/>
          <w:sz w:val="24"/>
          <w:szCs w:val="24"/>
        </w:rPr>
        <w:t xml:space="preserve"> Suatu hal yang perlu diperhatikan, yaitu walaupun terdapat rumusan dan uraian yang beragam tentang hukum waris, pada umumnya para penulis hukum sependapat bahwa" Hukum waris itu merupakan perangkat kaidah.</w:t>
      </w:r>
    </w:p>
    <w:p w14:paraId="446BF616" w14:textId="3150F422" w:rsidR="003E29C0" w:rsidRDefault="008F161D" w:rsidP="0092410A">
      <w:pPr>
        <w:spacing w:line="480" w:lineRule="auto"/>
        <w:ind w:firstLine="360"/>
        <w:jc w:val="both"/>
        <w:rPr>
          <w:rFonts w:ascii="Times New Roman" w:hAnsi="Times New Roman" w:cs="Times New Roman"/>
          <w:sz w:val="24"/>
          <w:szCs w:val="24"/>
        </w:rPr>
      </w:pPr>
      <w:r w:rsidRPr="008F161D">
        <w:rPr>
          <w:rFonts w:ascii="Times New Roman" w:hAnsi="Times New Roman" w:cs="Times New Roman"/>
          <w:sz w:val="24"/>
          <w:szCs w:val="24"/>
        </w:rPr>
        <w:t xml:space="preserve">Menurut R. Wirjono Prodjodikoro, warisan memiliki batasan-batasan tertentu yang mencakup tiga elemen utama. Pertama, adanya seseorang yang meninggalkan warisan atau disebut </w:t>
      </w:r>
      <w:r w:rsidRPr="008F161D">
        <w:rPr>
          <w:rFonts w:ascii="Times New Roman" w:hAnsi="Times New Roman" w:cs="Times New Roman"/>
          <w:i/>
          <w:iCs/>
          <w:sz w:val="24"/>
          <w:szCs w:val="24"/>
        </w:rPr>
        <w:t>Erflater</w:t>
      </w:r>
      <w:r w:rsidRPr="008F161D">
        <w:rPr>
          <w:rFonts w:ascii="Times New Roman" w:hAnsi="Times New Roman" w:cs="Times New Roman"/>
          <w:sz w:val="24"/>
          <w:szCs w:val="24"/>
        </w:rPr>
        <w:t xml:space="preserve">, yaitu individu yang meninggal dunia dan menjadi sumber dari harta peninggalan tersebut. Kedua, keberadaan satu atau beberapa ahli waris, yang dikenal sebagai </w:t>
      </w:r>
      <w:r w:rsidRPr="008F161D">
        <w:rPr>
          <w:rFonts w:ascii="Times New Roman" w:hAnsi="Times New Roman" w:cs="Times New Roman"/>
          <w:i/>
          <w:iCs/>
          <w:sz w:val="24"/>
          <w:szCs w:val="24"/>
        </w:rPr>
        <w:t>Erfenaam</w:t>
      </w:r>
      <w:r w:rsidRPr="008F161D">
        <w:rPr>
          <w:rFonts w:ascii="Times New Roman" w:hAnsi="Times New Roman" w:cs="Times New Roman"/>
          <w:sz w:val="24"/>
          <w:szCs w:val="24"/>
        </w:rPr>
        <w:t xml:space="preserve">, yaitu pihak-pihak yang memiliki hak untuk menerima kekayaan yang ditinggalkan oleh </w:t>
      </w:r>
      <w:r w:rsidRPr="008F161D">
        <w:rPr>
          <w:rFonts w:ascii="Times New Roman" w:hAnsi="Times New Roman" w:cs="Times New Roman"/>
          <w:i/>
          <w:iCs/>
          <w:sz w:val="24"/>
          <w:szCs w:val="24"/>
        </w:rPr>
        <w:t>Erflater</w:t>
      </w:r>
      <w:r w:rsidRPr="008F161D">
        <w:rPr>
          <w:rFonts w:ascii="Times New Roman" w:hAnsi="Times New Roman" w:cs="Times New Roman"/>
          <w:sz w:val="24"/>
          <w:szCs w:val="24"/>
        </w:rPr>
        <w:t xml:space="preserve">. Ketiga, harta warisan itu sendiri, yang disebut </w:t>
      </w:r>
      <w:r w:rsidRPr="008F161D">
        <w:rPr>
          <w:rFonts w:ascii="Times New Roman" w:hAnsi="Times New Roman" w:cs="Times New Roman"/>
          <w:i/>
          <w:iCs/>
          <w:sz w:val="24"/>
          <w:szCs w:val="24"/>
        </w:rPr>
        <w:t>nalaten schap</w:t>
      </w:r>
      <w:r w:rsidRPr="008F161D">
        <w:rPr>
          <w:rFonts w:ascii="Times New Roman" w:hAnsi="Times New Roman" w:cs="Times New Roman"/>
          <w:sz w:val="24"/>
          <w:szCs w:val="24"/>
        </w:rPr>
        <w:t>, berupa kekayaan yang ditinggalkan oleh pewaris dan secara otomatis berpindah kepada ahli waris.</w:t>
      </w:r>
      <w:r w:rsidR="00842678" w:rsidRPr="00842678">
        <w:rPr>
          <w:rFonts w:ascii="Times New Roman" w:hAnsi="Times New Roman" w:cs="Times New Roman"/>
          <w:sz w:val="24"/>
          <w:szCs w:val="24"/>
        </w:rPr>
        <w:t>.</w:t>
      </w:r>
    </w:p>
    <w:p w14:paraId="51D91428" w14:textId="52DCD329" w:rsidR="007215C0" w:rsidRPr="00F028D6" w:rsidRDefault="007215C0" w:rsidP="00F028D6">
      <w:pPr>
        <w:pStyle w:val="DaftarParagraf"/>
        <w:numPr>
          <w:ilvl w:val="0"/>
          <w:numId w:val="21"/>
        </w:numPr>
        <w:spacing w:line="480" w:lineRule="auto"/>
        <w:jc w:val="both"/>
        <w:rPr>
          <w:rFonts w:ascii="Times New Roman" w:hAnsi="Times New Roman" w:cs="Times New Roman"/>
          <w:sz w:val="24"/>
          <w:szCs w:val="24"/>
        </w:rPr>
      </w:pPr>
      <w:r w:rsidRPr="00F028D6">
        <w:rPr>
          <w:rFonts w:ascii="Times New Roman" w:hAnsi="Times New Roman" w:cs="Times New Roman"/>
          <w:b/>
          <w:bCs/>
        </w:rPr>
        <w:t>Pembagian Waris dalam Hukum Islam</w:t>
      </w:r>
    </w:p>
    <w:p w14:paraId="0F10F4EC" w14:textId="23BADD27" w:rsidR="00F343AA" w:rsidRPr="009911FA" w:rsidRDefault="00F343AA" w:rsidP="00960B37">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 xml:space="preserve">Hukum waris adalah </w:t>
      </w:r>
      <w:r w:rsidR="00433CED" w:rsidRPr="009911FA">
        <w:rPr>
          <w:rFonts w:ascii="Times New Roman" w:hAnsi="Times New Roman" w:cs="Times New Roman"/>
          <w:sz w:val="24"/>
          <w:szCs w:val="24"/>
        </w:rPr>
        <w:t>bagian tak terpisahkan dari hukum Allah dan menempati posisi yang amat vital di dalamnya</w:t>
      </w:r>
      <w:r w:rsidRPr="009911FA">
        <w:rPr>
          <w:rFonts w:ascii="Times New Roman" w:hAnsi="Times New Roman" w:cs="Times New Roman"/>
          <w:sz w:val="24"/>
          <w:szCs w:val="24"/>
        </w:rPr>
        <w:t xml:space="preserve">. Ayat Alquran mengatur </w:t>
      </w:r>
      <w:r w:rsidR="00433CED" w:rsidRPr="009911FA">
        <w:rPr>
          <w:rFonts w:ascii="Times New Roman" w:hAnsi="Times New Roman" w:cs="Times New Roman"/>
          <w:sz w:val="24"/>
          <w:szCs w:val="24"/>
        </w:rPr>
        <w:t xml:space="preserve">karena masalah genetik terjadi pada semua orang. </w:t>
      </w:r>
      <w:r w:rsidR="00433CED" w:rsidRPr="00433CED">
        <w:rPr>
          <w:rFonts w:ascii="Times New Roman" w:hAnsi="Times New Roman" w:cs="Times New Roman"/>
          <w:sz w:val="24"/>
          <w:szCs w:val="24"/>
        </w:rPr>
        <w:t>Apalagi</w:t>
      </w:r>
      <w:r w:rsidR="00960B37">
        <w:rPr>
          <w:rFonts w:ascii="Times New Roman" w:hAnsi="Times New Roman" w:cs="Times New Roman"/>
          <w:sz w:val="24"/>
          <w:szCs w:val="24"/>
        </w:rPr>
        <w:t xml:space="preserve"> regulasi</w:t>
      </w:r>
      <w:r w:rsidR="00960B37" w:rsidRPr="00960B37">
        <w:rPr>
          <w:rFonts w:ascii="Times New Roman" w:hAnsi="Times New Roman" w:cs="Times New Roman"/>
          <w:sz w:val="24"/>
          <w:szCs w:val="24"/>
        </w:rPr>
        <w:t xml:space="preserve"> perpindahan harta</w:t>
      </w:r>
      <w:r w:rsidR="00433CED" w:rsidRPr="00433CED">
        <w:rPr>
          <w:rFonts w:ascii="Times New Roman" w:hAnsi="Times New Roman" w:cs="Times New Roman"/>
          <w:sz w:val="24"/>
          <w:szCs w:val="24"/>
        </w:rPr>
        <w:t>merupakan suatu harta benda yang pasti akan dialami oleh setiap orang jika tidak melakukan upaya pencegahan</w:t>
      </w:r>
      <w:r w:rsidRPr="009911FA">
        <w:rPr>
          <w:rFonts w:ascii="Times New Roman" w:hAnsi="Times New Roman" w:cs="Times New Roman"/>
          <w:sz w:val="24"/>
          <w:szCs w:val="24"/>
        </w:rPr>
        <w:t xml:space="preserve">. </w:t>
      </w:r>
      <w:r w:rsidR="00960B37" w:rsidRPr="00960B37">
        <w:rPr>
          <w:rFonts w:ascii="Times New Roman" w:hAnsi="Times New Roman" w:cs="Times New Roman"/>
          <w:sz w:val="24"/>
          <w:szCs w:val="24"/>
        </w:rPr>
        <w:t>Jika hukum waris tidak diterapkan secara menyeluruh, hal itu dapat menyebabkan konflik keluarga dan bahkan pertumpahan darah. Ini terjadi karena kebiasaan dan hukum adat yang kuat, sehingga penundaan pembagian harta peninggalan pewaris dapat berakibat fatal bagi ahli waris atau keluarga mereka</w:t>
      </w:r>
      <w:r w:rsidRPr="009911FA">
        <w:rPr>
          <w:rFonts w:ascii="Times New Roman" w:hAnsi="Times New Roman" w:cs="Times New Roman"/>
          <w:sz w:val="24"/>
          <w:szCs w:val="24"/>
        </w:rPr>
        <w:t>.</w:t>
      </w:r>
    </w:p>
    <w:p w14:paraId="718AE6FB" w14:textId="7ABEFC6A" w:rsidR="00F343AA" w:rsidRPr="009911FA" w:rsidRDefault="00D12ACE" w:rsidP="00433CE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pandangan </w:t>
      </w:r>
      <w:r w:rsidR="00960B37">
        <w:rPr>
          <w:rFonts w:ascii="Times New Roman" w:hAnsi="Times New Roman" w:cs="Times New Roman"/>
          <w:sz w:val="24"/>
          <w:szCs w:val="24"/>
        </w:rPr>
        <w:t>syariat</w:t>
      </w:r>
      <w:r w:rsidR="00F343AA" w:rsidRPr="009911FA">
        <w:rPr>
          <w:rFonts w:ascii="Times New Roman" w:hAnsi="Times New Roman" w:cs="Times New Roman"/>
          <w:sz w:val="24"/>
          <w:szCs w:val="24"/>
        </w:rPr>
        <w:t xml:space="preserve">, ketentuan tentang pembagian warisan mendapatkan perhatian yang besar </w:t>
      </w:r>
      <w:r w:rsidR="00433CED" w:rsidRPr="009911FA">
        <w:rPr>
          <w:rFonts w:ascii="Times New Roman" w:hAnsi="Times New Roman" w:cs="Times New Roman"/>
          <w:sz w:val="24"/>
          <w:szCs w:val="24"/>
        </w:rPr>
        <w:t xml:space="preserve">mengenai pembagian perkebunan karena sering kali </w:t>
      </w:r>
      <w:r w:rsidR="00960B37">
        <w:rPr>
          <w:rFonts w:ascii="Times New Roman" w:hAnsi="Times New Roman" w:cs="Times New Roman"/>
          <w:sz w:val="24"/>
          <w:szCs w:val="24"/>
        </w:rPr>
        <w:t>berakhir</w:t>
      </w:r>
      <w:r w:rsidR="00433CED" w:rsidRPr="009911FA">
        <w:rPr>
          <w:rFonts w:ascii="Times New Roman" w:hAnsi="Times New Roman" w:cs="Times New Roman"/>
          <w:sz w:val="24"/>
          <w:szCs w:val="24"/>
        </w:rPr>
        <w:t xml:space="preserve"> dampak buruk. </w:t>
      </w:r>
      <w:r w:rsidRPr="00D12ACE">
        <w:rPr>
          <w:rFonts w:ascii="Times New Roman" w:hAnsi="Times New Roman" w:cs="Times New Roman"/>
          <w:sz w:val="24"/>
          <w:szCs w:val="24"/>
        </w:rPr>
        <w:t xml:space="preserve">Segmen </w:t>
      </w:r>
      <w:r>
        <w:rPr>
          <w:rFonts w:ascii="Times New Roman" w:hAnsi="Times New Roman" w:cs="Times New Roman"/>
          <w:sz w:val="24"/>
          <w:szCs w:val="24"/>
        </w:rPr>
        <w:t>warisan</w:t>
      </w:r>
      <w:r w:rsidRPr="00D12ACE">
        <w:rPr>
          <w:rFonts w:ascii="Times New Roman" w:hAnsi="Times New Roman" w:cs="Times New Roman"/>
          <w:sz w:val="24"/>
          <w:szCs w:val="24"/>
        </w:rPr>
        <w:t xml:space="preserve"> yang menjadi hak para penerus juga diuraikan secara mendetail dalam Al-Qur'an</w:t>
      </w:r>
      <w:r w:rsidR="00F343AA" w:rsidRPr="009911FA">
        <w:rPr>
          <w:rFonts w:ascii="Times New Roman" w:hAnsi="Times New Roman" w:cs="Times New Roman"/>
          <w:sz w:val="24"/>
          <w:szCs w:val="24"/>
        </w:rPr>
        <w:t xml:space="preserve">. </w:t>
      </w:r>
      <w:r w:rsidR="00433CED" w:rsidRPr="009911FA">
        <w:rPr>
          <w:rFonts w:ascii="Times New Roman" w:hAnsi="Times New Roman" w:cs="Times New Roman"/>
          <w:sz w:val="24"/>
          <w:szCs w:val="24"/>
        </w:rPr>
        <w:t xml:space="preserve">Ilmu faraid adalah disiplin keilmuan yang mengkhususkan diri pada pembagian harta warisan. </w:t>
      </w:r>
      <w:r w:rsidRPr="00D12ACE">
        <w:rPr>
          <w:rFonts w:ascii="Times New Roman" w:hAnsi="Times New Roman" w:cs="Times New Roman"/>
          <w:sz w:val="24"/>
          <w:szCs w:val="24"/>
        </w:rPr>
        <w:t>Kata "faraid," yang merupakan bentuk jamak dari "faridah," bersumber dari istilah "fardu" yang mengacu pada bagian yang telah ditetapkan dengan jelas</w:t>
      </w:r>
      <w:r w:rsidR="00F343AA" w:rsidRPr="009911FA">
        <w:rPr>
          <w:rFonts w:ascii="Times New Roman" w:hAnsi="Times New Roman" w:cs="Times New Roman"/>
          <w:sz w:val="24"/>
          <w:szCs w:val="24"/>
        </w:rPr>
        <w:t>.</w:t>
      </w:r>
      <w:r w:rsidR="00F343AA" w:rsidRPr="009911FA">
        <w:rPr>
          <w:rStyle w:val="ReferensiCatatanKaki"/>
          <w:rFonts w:ascii="Times New Roman" w:hAnsi="Times New Roman" w:cs="Times New Roman"/>
          <w:sz w:val="24"/>
          <w:szCs w:val="24"/>
        </w:rPr>
        <w:footnoteReference w:id="12"/>
      </w:r>
    </w:p>
    <w:p w14:paraId="032E147A" w14:textId="1B6974BA" w:rsidR="00F343AA" w:rsidRPr="009911FA" w:rsidRDefault="00433CED" w:rsidP="00433CED">
      <w:pPr>
        <w:spacing w:line="480" w:lineRule="auto"/>
        <w:ind w:firstLine="360"/>
        <w:jc w:val="both"/>
        <w:rPr>
          <w:rFonts w:ascii="Times New Roman" w:hAnsi="Times New Roman" w:cs="Times New Roman"/>
          <w:sz w:val="24"/>
          <w:szCs w:val="24"/>
        </w:rPr>
      </w:pPr>
      <w:r w:rsidRPr="00433CED">
        <w:rPr>
          <w:rFonts w:ascii="Times New Roman" w:hAnsi="Times New Roman" w:cs="Times New Roman"/>
          <w:sz w:val="24"/>
          <w:szCs w:val="24"/>
        </w:rPr>
        <w:t xml:space="preserve">Menurut Pasal 171(a) Kompilasi Hukum Islam, pewarisan </w:t>
      </w:r>
      <w:r w:rsidR="00D12ACE">
        <w:rPr>
          <w:rFonts w:ascii="Times New Roman" w:hAnsi="Times New Roman" w:cs="Times New Roman"/>
          <w:sz w:val="24"/>
          <w:szCs w:val="24"/>
        </w:rPr>
        <w:t>m</w:t>
      </w:r>
      <w:r w:rsidR="00D12ACE" w:rsidRPr="00D12ACE">
        <w:rPr>
          <w:rFonts w:ascii="Times New Roman" w:hAnsi="Times New Roman" w:cs="Times New Roman"/>
          <w:sz w:val="24"/>
          <w:szCs w:val="24"/>
        </w:rPr>
        <w:t>enetapkan ketentuan mengenai transisi kepemilikan atas aset warisan (tirqa) di antara para ahli waris, serta menentukan pihak-pihak yang berhak sebagai ahli waris dan proporsi hak masing-masing individu</w:t>
      </w:r>
      <w:r w:rsidRPr="00433CED">
        <w:rPr>
          <w:rFonts w:ascii="Times New Roman" w:hAnsi="Times New Roman" w:cs="Times New Roman"/>
          <w:sz w:val="24"/>
          <w:szCs w:val="24"/>
        </w:rPr>
        <w:t>.</w:t>
      </w:r>
      <w:r w:rsidRPr="009911FA">
        <w:rPr>
          <w:rFonts w:ascii="Times New Roman" w:hAnsi="Times New Roman" w:cs="Times New Roman"/>
          <w:sz w:val="24"/>
          <w:szCs w:val="24"/>
        </w:rPr>
        <w:t xml:space="preserve"> </w:t>
      </w:r>
      <w:r w:rsidR="00D12ACE" w:rsidRPr="00D12ACE">
        <w:rPr>
          <w:rFonts w:ascii="Times New Roman" w:hAnsi="Times New Roman" w:cs="Times New Roman"/>
          <w:sz w:val="24"/>
          <w:szCs w:val="24"/>
        </w:rPr>
        <w:t>Dalam konteks yang lebih luas, pewarisan dapat dipahami sebagai pengalihan hak kepemilikan dari individu yang telah wafat kepada penerus yang masih hidup</w:t>
      </w:r>
      <w:r w:rsidR="00F343AA" w:rsidRPr="009911FA">
        <w:rPr>
          <w:rFonts w:ascii="Times New Roman" w:hAnsi="Times New Roman" w:cs="Times New Roman"/>
          <w:sz w:val="24"/>
          <w:szCs w:val="24"/>
        </w:rPr>
        <w:t>.</w:t>
      </w:r>
    </w:p>
    <w:p w14:paraId="1BEDB117" w14:textId="7D355960" w:rsidR="00644877" w:rsidRPr="009911FA" w:rsidRDefault="00433CED" w:rsidP="00D94E13">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 xml:space="preserve">Tata cara pewarisan menurut syariat Islam </w:t>
      </w:r>
      <w:r w:rsidR="00D12ACE">
        <w:rPr>
          <w:rFonts w:ascii="Times New Roman" w:hAnsi="Times New Roman" w:cs="Times New Roman"/>
          <w:sz w:val="24"/>
          <w:szCs w:val="24"/>
        </w:rPr>
        <w:t>yakni</w:t>
      </w:r>
      <w:r w:rsidR="00F343AA" w:rsidRPr="009911FA">
        <w:rPr>
          <w:rFonts w:ascii="Times New Roman" w:hAnsi="Times New Roman" w:cs="Times New Roman"/>
          <w:sz w:val="24"/>
          <w:szCs w:val="24"/>
        </w:rPr>
        <w:t xml:space="preserve"> </w:t>
      </w:r>
      <w:r w:rsidR="001836E3">
        <w:rPr>
          <w:rFonts w:ascii="Times New Roman" w:hAnsi="Times New Roman" w:cs="Times New Roman"/>
          <w:sz w:val="24"/>
          <w:szCs w:val="24"/>
        </w:rPr>
        <w:t>komponen</w:t>
      </w:r>
      <w:r w:rsidR="00F343AA" w:rsidRPr="009911FA">
        <w:rPr>
          <w:rFonts w:ascii="Times New Roman" w:hAnsi="Times New Roman" w:cs="Times New Roman"/>
          <w:sz w:val="24"/>
          <w:szCs w:val="24"/>
        </w:rPr>
        <w:t xml:space="preserve"> dari kaedah hukum muamalah yang mengatur pembagian harta peninggalan yang ditinggalkan pewarisnya, </w:t>
      </w:r>
      <w:r w:rsidR="00F31D8F" w:rsidRPr="009911FA">
        <w:rPr>
          <w:rFonts w:ascii="Times New Roman" w:hAnsi="Times New Roman" w:cs="Times New Roman"/>
          <w:sz w:val="24"/>
          <w:szCs w:val="24"/>
        </w:rPr>
        <w:t xml:space="preserve">yang akan menjadi hak mutlak bagi mereka yang berhak menerima warisan </w:t>
      </w:r>
      <w:r w:rsidR="00F343AA" w:rsidRPr="009911FA">
        <w:rPr>
          <w:rFonts w:ascii="Times New Roman" w:hAnsi="Times New Roman" w:cs="Times New Roman"/>
          <w:sz w:val="24"/>
          <w:szCs w:val="24"/>
        </w:rPr>
        <w:t>secara proporsional berdasakan Al-Quran dan Hadits Nabi yang</w:t>
      </w:r>
      <w:r w:rsidR="00EF7652">
        <w:rPr>
          <w:rFonts w:ascii="Times New Roman" w:hAnsi="Times New Roman" w:cs="Times New Roman"/>
          <w:sz w:val="24"/>
          <w:szCs w:val="24"/>
        </w:rPr>
        <w:t xml:space="preserve"> </w:t>
      </w:r>
      <w:r w:rsidR="00F343AA" w:rsidRPr="009911FA">
        <w:rPr>
          <w:rFonts w:ascii="Times New Roman" w:hAnsi="Times New Roman" w:cs="Times New Roman"/>
          <w:sz w:val="24"/>
          <w:szCs w:val="24"/>
        </w:rPr>
        <w:t xml:space="preserve">mengutamakan prinsip-prinsip kewarisan Islam diantaranya seperti tersebut dibawah ini : </w:t>
      </w:r>
      <w:r w:rsidR="00AC0E0D" w:rsidRPr="009911FA">
        <w:rPr>
          <w:rStyle w:val="ReferensiCatatanKaki"/>
          <w:rFonts w:ascii="Times New Roman" w:hAnsi="Times New Roman" w:cs="Times New Roman"/>
          <w:sz w:val="24"/>
          <w:szCs w:val="24"/>
        </w:rPr>
        <w:footnoteReference w:id="13"/>
      </w:r>
    </w:p>
    <w:p w14:paraId="4F9B529E" w14:textId="35A833A6" w:rsidR="00644877" w:rsidRPr="009911FA" w:rsidRDefault="00F343AA"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1. </w:t>
      </w:r>
      <w:r w:rsidR="00F31D8F" w:rsidRPr="009911FA">
        <w:rPr>
          <w:rFonts w:ascii="Times New Roman" w:hAnsi="Times New Roman" w:cs="Times New Roman"/>
          <w:sz w:val="24"/>
          <w:szCs w:val="24"/>
        </w:rPr>
        <w:t xml:space="preserve">Warisan adalah pengaturan hukum. </w:t>
      </w:r>
      <w:r w:rsidR="00F31D8F" w:rsidRPr="00F31D8F">
        <w:rPr>
          <w:rFonts w:ascii="Times New Roman" w:hAnsi="Times New Roman" w:cs="Times New Roman"/>
          <w:sz w:val="24"/>
          <w:szCs w:val="24"/>
        </w:rPr>
        <w:t xml:space="preserve">Pewaris tidak dapat menghalangi ahli waris untuk melaksanakan hak warisnya, </w:t>
      </w:r>
      <w:r w:rsidR="001836E3">
        <w:rPr>
          <w:rFonts w:ascii="Times New Roman" w:hAnsi="Times New Roman" w:cs="Times New Roman"/>
          <w:sz w:val="24"/>
          <w:szCs w:val="24"/>
        </w:rPr>
        <w:t>d</w:t>
      </w:r>
      <w:r w:rsidR="001836E3" w:rsidRPr="001836E3">
        <w:rPr>
          <w:rFonts w:ascii="Times New Roman" w:hAnsi="Times New Roman" w:cs="Times New Roman"/>
          <w:sz w:val="24"/>
          <w:szCs w:val="24"/>
        </w:rPr>
        <w:t xml:space="preserve">an para ahli waris berhak memperoleh harta </w:t>
      </w:r>
      <w:r w:rsidR="001836E3" w:rsidRPr="001836E3">
        <w:rPr>
          <w:rFonts w:ascii="Times New Roman" w:hAnsi="Times New Roman" w:cs="Times New Roman"/>
          <w:sz w:val="24"/>
          <w:szCs w:val="24"/>
        </w:rPr>
        <w:lastRenderedPageBreak/>
        <w:t>peninggalan tanpa memerlukan adanya pengakuan penerimaan secara sukarela atas putusan majelis hakim</w:t>
      </w:r>
      <w:r w:rsidR="00F31D8F" w:rsidRPr="00F31D8F">
        <w:rPr>
          <w:rFonts w:ascii="Times New Roman" w:hAnsi="Times New Roman" w:cs="Times New Roman"/>
          <w:sz w:val="24"/>
          <w:szCs w:val="24"/>
        </w:rPr>
        <w:t>.</w:t>
      </w:r>
      <w:r w:rsidR="00F31D8F" w:rsidRPr="009911FA">
        <w:rPr>
          <w:rFonts w:ascii="Times New Roman" w:hAnsi="Times New Roman" w:cs="Times New Roman"/>
          <w:sz w:val="24"/>
          <w:szCs w:val="24"/>
        </w:rPr>
        <w:t xml:space="preserve"> </w:t>
      </w:r>
      <w:r w:rsidR="00F31D8F" w:rsidRPr="00F31D8F">
        <w:rPr>
          <w:rFonts w:ascii="Times New Roman" w:hAnsi="Times New Roman" w:cs="Times New Roman"/>
          <w:sz w:val="24"/>
          <w:szCs w:val="24"/>
        </w:rPr>
        <w:t xml:space="preserve">Namun ahli waris tidak wajib melunasi </w:t>
      </w:r>
      <w:r w:rsidR="001836E3">
        <w:rPr>
          <w:rFonts w:ascii="Times New Roman" w:hAnsi="Times New Roman" w:cs="Times New Roman"/>
          <w:sz w:val="24"/>
          <w:szCs w:val="24"/>
        </w:rPr>
        <w:t>k</w:t>
      </w:r>
      <w:r w:rsidR="001836E3" w:rsidRPr="001836E3">
        <w:rPr>
          <w:rFonts w:ascii="Times New Roman" w:hAnsi="Times New Roman" w:cs="Times New Roman"/>
          <w:sz w:val="24"/>
          <w:szCs w:val="24"/>
        </w:rPr>
        <w:t>ewajiban finansial yang ditinggalkan oleh individu yang telah berpulang (pewaris)</w:t>
      </w:r>
      <w:r w:rsidR="00F31D8F" w:rsidRPr="001836E3">
        <w:rPr>
          <w:rFonts w:ascii="Times New Roman" w:hAnsi="Times New Roman" w:cs="Times New Roman"/>
          <w:sz w:val="24"/>
          <w:szCs w:val="24"/>
        </w:rPr>
        <w:t>.</w:t>
      </w:r>
    </w:p>
    <w:p w14:paraId="3DF961CC" w14:textId="1475888E" w:rsidR="00644877" w:rsidRPr="009911FA" w:rsidRDefault="00F343AA"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2. </w:t>
      </w:r>
      <w:r w:rsidR="001836E3">
        <w:rPr>
          <w:rFonts w:ascii="Times New Roman" w:hAnsi="Times New Roman" w:cs="Times New Roman"/>
          <w:sz w:val="24"/>
          <w:szCs w:val="24"/>
        </w:rPr>
        <w:t xml:space="preserve">Warisan </w:t>
      </w:r>
      <w:r w:rsidR="001836E3" w:rsidRPr="001836E3">
        <w:rPr>
          <w:rFonts w:ascii="Times New Roman" w:hAnsi="Times New Roman" w:cs="Times New Roman"/>
          <w:sz w:val="24"/>
          <w:szCs w:val="24"/>
        </w:rPr>
        <w:t>yang terbatasi dalam lingkup keluarga, disebabkan oleh ikatan pernikahan atau karena hubungan darah/keturunan yang diakui</w:t>
      </w:r>
      <w:r w:rsidRPr="009911FA">
        <w:rPr>
          <w:rFonts w:ascii="Times New Roman" w:hAnsi="Times New Roman" w:cs="Times New Roman"/>
          <w:sz w:val="24"/>
          <w:szCs w:val="24"/>
        </w:rPr>
        <w:t xml:space="preserve">. </w:t>
      </w:r>
      <w:r w:rsidR="00F31D8F" w:rsidRPr="009911FA">
        <w:rPr>
          <w:rFonts w:ascii="Times New Roman" w:hAnsi="Times New Roman" w:cs="Times New Roman"/>
          <w:sz w:val="24"/>
          <w:szCs w:val="24"/>
        </w:rPr>
        <w:t xml:space="preserve">Anggota keluarga dekat yang memiliki hubungan jauh dengan almarhum (ahli waris) diprioritaskan, dan keluarga yang memiliki hubungan lemah dengan almarhum (ahli waris) diprioritaskan di atas keluarga yang hubungan lemahnya. </w:t>
      </w:r>
      <w:r w:rsidR="00F31D8F" w:rsidRPr="00F31D8F">
        <w:rPr>
          <w:rFonts w:ascii="Times New Roman" w:hAnsi="Times New Roman" w:cs="Times New Roman"/>
          <w:sz w:val="24"/>
          <w:szCs w:val="24"/>
        </w:rPr>
        <w:t xml:space="preserve">Misalnya, </w:t>
      </w:r>
      <w:r w:rsidR="001836E3">
        <w:rPr>
          <w:rFonts w:ascii="Times New Roman" w:hAnsi="Times New Roman" w:cs="Times New Roman"/>
          <w:sz w:val="24"/>
          <w:szCs w:val="24"/>
        </w:rPr>
        <w:t>d</w:t>
      </w:r>
      <w:r w:rsidR="001836E3" w:rsidRPr="001836E3">
        <w:rPr>
          <w:rFonts w:ascii="Times New Roman" w:hAnsi="Times New Roman" w:cs="Times New Roman"/>
          <w:sz w:val="24"/>
          <w:szCs w:val="24"/>
        </w:rPr>
        <w:t>iutamakan ayah ketimbang kakek, dan saudara laki-laki lebih diutamakan dibandingkan saudara sedarah dari pihak ayah.</w:t>
      </w:r>
    </w:p>
    <w:p w14:paraId="0FF10DBB" w14:textId="4497293C" w:rsidR="00644877" w:rsidRPr="009911FA" w:rsidRDefault="00F343AA"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3. </w:t>
      </w:r>
      <w:r w:rsidR="001836E3" w:rsidRPr="001836E3">
        <w:rPr>
          <w:rFonts w:ascii="Times New Roman" w:hAnsi="Times New Roman" w:cs="Times New Roman"/>
          <w:sz w:val="24"/>
          <w:szCs w:val="24"/>
        </w:rPr>
        <w:t>Hukum waris dalam Islam cenderung mendistribusikan harta peninggalan kepada sebanyak mungki</w:t>
      </w:r>
      <w:r w:rsidR="001836E3">
        <w:rPr>
          <w:rFonts w:ascii="Times New Roman" w:hAnsi="Times New Roman" w:cs="Times New Roman"/>
          <w:sz w:val="24"/>
          <w:szCs w:val="24"/>
        </w:rPr>
        <w:t xml:space="preserve">n </w:t>
      </w:r>
      <w:r w:rsidR="00F31D8F" w:rsidRPr="009911FA">
        <w:rPr>
          <w:rFonts w:ascii="Times New Roman" w:hAnsi="Times New Roman" w:cs="Times New Roman"/>
          <w:sz w:val="24"/>
          <w:szCs w:val="24"/>
        </w:rPr>
        <w:t xml:space="preserve">dalam proporsi yang tetap. </w:t>
      </w:r>
      <w:r w:rsidR="001836E3">
        <w:rPr>
          <w:rFonts w:ascii="Times New Roman" w:hAnsi="Times New Roman" w:cs="Times New Roman"/>
          <w:sz w:val="24"/>
          <w:szCs w:val="24"/>
        </w:rPr>
        <w:t>A</w:t>
      </w:r>
      <w:r w:rsidR="001836E3" w:rsidRPr="001836E3">
        <w:rPr>
          <w:rFonts w:ascii="Times New Roman" w:hAnsi="Times New Roman" w:cs="Times New Roman"/>
          <w:sz w:val="24"/>
          <w:szCs w:val="24"/>
        </w:rPr>
        <w:t>pabila penerus harta mencakup bapak, ibu, pasangan, serta anak, maka setiap individu tersebut berhak memperoleh bagian dari warisan</w:t>
      </w:r>
      <w:r w:rsidR="00F31D8F" w:rsidRPr="00F31D8F">
        <w:rPr>
          <w:rFonts w:ascii="Times New Roman" w:hAnsi="Times New Roman" w:cs="Times New Roman"/>
          <w:sz w:val="24"/>
          <w:szCs w:val="24"/>
        </w:rPr>
        <w:t>.</w:t>
      </w:r>
    </w:p>
    <w:p w14:paraId="63AFE855" w14:textId="65B00BFE" w:rsidR="00644877" w:rsidRPr="009911FA" w:rsidRDefault="00F343AA"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4. </w:t>
      </w:r>
      <w:r w:rsidR="001836E3" w:rsidRPr="001836E3">
        <w:rPr>
          <w:rFonts w:ascii="Times New Roman" w:hAnsi="Times New Roman" w:cs="Times New Roman"/>
          <w:sz w:val="24"/>
          <w:szCs w:val="24"/>
        </w:rPr>
        <w:t>Hukum waris dalam Islam tidak membedakan hak waris bagi anak. Para orang tua, bayi, serta anak yang baru saja dilahirkan semuanya berhak menerima harta peninggalan dari orang tuanya</w:t>
      </w:r>
      <w:r w:rsidR="00F31D8F" w:rsidRPr="00F31D8F">
        <w:rPr>
          <w:rFonts w:ascii="Times New Roman" w:hAnsi="Times New Roman" w:cs="Times New Roman"/>
          <w:sz w:val="24"/>
          <w:szCs w:val="24"/>
        </w:rPr>
        <w:t>.</w:t>
      </w:r>
      <w:r w:rsidR="00F31D8F" w:rsidRPr="009911FA">
        <w:rPr>
          <w:rFonts w:ascii="Times New Roman" w:hAnsi="Times New Roman" w:cs="Times New Roman"/>
          <w:sz w:val="24"/>
          <w:szCs w:val="24"/>
        </w:rPr>
        <w:t xml:space="preserve"> </w:t>
      </w:r>
      <w:r w:rsidR="00F31D8F" w:rsidRPr="00F31D8F">
        <w:rPr>
          <w:rFonts w:ascii="Times New Roman" w:hAnsi="Times New Roman" w:cs="Times New Roman"/>
          <w:sz w:val="24"/>
          <w:szCs w:val="24"/>
        </w:rPr>
        <w:t>Namun perbedaan besarnya bagian tersebut diimbangi dengan perbedaan besarnya beban tugas yang harus dilaksanakan dalam keluarga</w:t>
      </w:r>
      <w:r w:rsidRPr="009911FA">
        <w:rPr>
          <w:rFonts w:ascii="Times New Roman" w:hAnsi="Times New Roman" w:cs="Times New Roman"/>
          <w:sz w:val="24"/>
          <w:szCs w:val="24"/>
        </w:rPr>
        <w:t xml:space="preserve">. </w:t>
      </w:r>
      <w:r w:rsidR="001836E3" w:rsidRPr="001836E3">
        <w:rPr>
          <w:rFonts w:ascii="Times New Roman" w:hAnsi="Times New Roman" w:cs="Times New Roman"/>
          <w:sz w:val="24"/>
          <w:szCs w:val="24"/>
        </w:rPr>
        <w:t>Anak lelaki yang menanggung beban tanggung jawab nafkah keluarga memiliki hak yang lebih signifikan dibandingkan dengan anak perempuan yang tidak dibebani tanggung jawab nafkah keluarga</w:t>
      </w:r>
      <w:r w:rsidRPr="009911FA">
        <w:rPr>
          <w:rFonts w:ascii="Times New Roman" w:hAnsi="Times New Roman" w:cs="Times New Roman"/>
          <w:sz w:val="24"/>
          <w:szCs w:val="24"/>
        </w:rPr>
        <w:t xml:space="preserve">. </w:t>
      </w:r>
    </w:p>
    <w:p w14:paraId="33FD8956" w14:textId="33E96798" w:rsidR="00F343AA" w:rsidRPr="004461F2" w:rsidRDefault="00F343AA"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5. </w:t>
      </w:r>
      <w:r w:rsidR="001836E3" w:rsidRPr="001836E3">
        <w:rPr>
          <w:rFonts w:ascii="Times New Roman" w:hAnsi="Times New Roman" w:cs="Times New Roman"/>
          <w:sz w:val="24"/>
          <w:szCs w:val="24"/>
        </w:rPr>
        <w:t xml:space="preserve">Hukum waris dalam Islam mengkategorikan besaran bagian masing-masing ahli waris sesuai dengan kebutuhan mereka dalam kehidupan sehari-hari, di samping </w:t>
      </w:r>
      <w:r w:rsidR="001836E3" w:rsidRPr="001836E3">
        <w:rPr>
          <w:rFonts w:ascii="Times New Roman" w:hAnsi="Times New Roman" w:cs="Times New Roman"/>
          <w:sz w:val="24"/>
          <w:szCs w:val="24"/>
        </w:rPr>
        <w:lastRenderedPageBreak/>
        <w:t xml:space="preserve">mempertimbangkan kedekatan atau jaraknya hubungan mereka dengan </w:t>
      </w:r>
      <w:r w:rsidRPr="009911FA">
        <w:rPr>
          <w:rFonts w:ascii="Times New Roman" w:hAnsi="Times New Roman" w:cs="Times New Roman"/>
          <w:sz w:val="24"/>
          <w:szCs w:val="24"/>
        </w:rPr>
        <w:t xml:space="preserve">mayit. </w:t>
      </w:r>
      <w:r w:rsidR="00F31D8F" w:rsidRPr="009911FA">
        <w:rPr>
          <w:rFonts w:ascii="Times New Roman" w:hAnsi="Times New Roman" w:cs="Times New Roman"/>
          <w:sz w:val="24"/>
          <w:szCs w:val="24"/>
        </w:rPr>
        <w:t>Pembagian harta yang telah disepakati adalah dua per tiga, setengah, sepertiga, seperempat, seperenam, serta seperdelapan</w:t>
      </w:r>
      <w:r w:rsidRPr="009911FA">
        <w:rPr>
          <w:rFonts w:ascii="Times New Roman" w:hAnsi="Times New Roman" w:cs="Times New Roman"/>
          <w:sz w:val="24"/>
          <w:szCs w:val="24"/>
        </w:rPr>
        <w:t xml:space="preserve">. </w:t>
      </w:r>
      <w:r w:rsidR="004461F2" w:rsidRPr="004461F2">
        <w:rPr>
          <w:rFonts w:ascii="Times New Roman" w:hAnsi="Times New Roman" w:cs="Times New Roman"/>
          <w:sz w:val="24"/>
          <w:szCs w:val="24"/>
        </w:rPr>
        <w:t>Kewajiban melaksanakan ketentuan pembagian waris sebagaimana termaktub dalam Al-Qur'an surat An-Nisa ayat 13 merupakan cerminan dari ketaatan umat Islam terhadap hukum Allah. Hal ini menjadikannya sebagai ciri khas yang membedakan hukum waris Islam dengan sistem waris lainnya</w:t>
      </w:r>
      <w:r w:rsidRPr="004461F2">
        <w:rPr>
          <w:rFonts w:ascii="Times New Roman" w:hAnsi="Times New Roman" w:cs="Times New Roman"/>
          <w:sz w:val="24"/>
          <w:szCs w:val="24"/>
        </w:rPr>
        <w:t>.</w:t>
      </w:r>
    </w:p>
    <w:p w14:paraId="170F62C7" w14:textId="77777777" w:rsidR="00F36484" w:rsidRDefault="00644877"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Terkait bagian-bagian warisan dijelaskan dalam surah An Nisa ayat 11, Allah SWT berfirman:</w:t>
      </w:r>
    </w:p>
    <w:p w14:paraId="5FB14440" w14:textId="77777777" w:rsidR="00F36484" w:rsidRDefault="00644877"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br/>
        <w:t>يُوصِيكُمُ ٱللَّهُ فِىٓ أَوْلَٰدِكُمْ ۖ لِلذَّكَرِ مِثْلُ حَظِّ ٱلْأُنثَيَيْنِ ۚ فَإِن كُنَّ نِسَآءً فَوْقَ ٱثْنَتَيْنِ فَلَهُنَّ ثُلُثَا مَا تَرَكَ ۖ وَإِن كَانَتْ وَٰحِدَةً فَلَهَا ٱلنِّصْفُ ۚ وَلِأَبَوَيْهِ لِكُلِّ وَٰحِدٍ مِّنْهُمَا ٱلسُّدُسُ مِمَّا تَرَكَ إِن كَانَ لَهُۥ وَلَدٌ ۚ فَإِن لَّمْ يَكُن لَّهُۥ وَلَدٌ وَوَرِثَهُۥٓ أَبَوَاهُ فَلِأُمِّهِ ٱلثُّلُثُ ۚ فَإِن كَانَ لَهُۥٓ إِخْوَةٌ فَلِأُمِّهِ ٱلسُّدُسُ ۚ مِنۢ بَعْدِ وَصِيَّةٍ يُوصِى بِهَآ أَوْ دَيْنٍ ۗ ءَابَآؤُكُمْ وَأَبْنَآؤُكُمْ لَا تَدْرُونَ أَيُّهُمْ أَقْرَبُ لَكُمْ نَفْعًا ۚ فَرِيضَةً مِّنَ ٱللَّهِ ۗ إِنَّ ٱللَّهَ كَانَ عَلِيمًا حَكِيمًا</w:t>
      </w:r>
      <w:r w:rsidRPr="009911FA">
        <w:rPr>
          <w:rFonts w:ascii="Times New Roman" w:hAnsi="Times New Roman" w:cs="Times New Roman"/>
          <w:sz w:val="24"/>
          <w:szCs w:val="24"/>
        </w:rPr>
        <w:br/>
      </w:r>
    </w:p>
    <w:p w14:paraId="08C8760E" w14:textId="4F03E358" w:rsidR="00644877" w:rsidRDefault="00644877" w:rsidP="00F343AA">
      <w:p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Artinya: </w:t>
      </w:r>
      <w:r w:rsidR="00550D34">
        <w:rPr>
          <w:rFonts w:ascii="Times New Roman" w:hAnsi="Times New Roman" w:cs="Times New Roman"/>
          <w:sz w:val="24"/>
          <w:szCs w:val="24"/>
        </w:rPr>
        <w:t>“</w:t>
      </w:r>
      <w:r w:rsidR="005745E5" w:rsidRPr="005745E5">
        <w:rPr>
          <w:rFonts w:ascii="Times New Roman" w:hAnsi="Times New Roman" w:cs="Times New Roman"/>
          <w:sz w:val="24"/>
          <w:szCs w:val="24"/>
        </w:rPr>
        <w:t xml:space="preserve">Allah mensyariatkan (mewajibkan) kepadamu tentang (pembagian warisan untuk) anak-anakmu, (yaitu) bagian seorang anak laki-laki sama dengan bagian dua orang anak perempuan. Jika anak itu semuanya perempuan yang jumlahnya lebih dari dua, bagian mereka dua pertiga dari harta yang ditinggalkan. Jika dia (anak perempuan) itu seorang saja, dia memperoleh setengah (harta yang ditinggalkan). Untuk kedua orang tua, bagian masing-masing seperenam dari harta yang ditinggalkan, jika dia (yang meninggal) mempunyai anak. Jika dia (yang meninggal) tidak mempunyai anak dan dia diwarisi oleh kedua orang tuanya (saja), </w:t>
      </w:r>
      <w:r w:rsidR="005745E5" w:rsidRPr="005745E5">
        <w:rPr>
          <w:rFonts w:ascii="Times New Roman" w:hAnsi="Times New Roman" w:cs="Times New Roman"/>
          <w:sz w:val="24"/>
          <w:szCs w:val="24"/>
        </w:rPr>
        <w:lastRenderedPageBreak/>
        <w:t>ibunya mendapat sepertiga. Jika dia (yang meninggal) mempunyai beberapa saudara, ibunya mendapat seperenam. (Warisan tersebut dibagi) setelah (dipenuhi) wasiat yang dibuatnya atau (dan dilunasi) utangnya. (Tentang) orang tuamu dan anak-anakmu, kamu tidak mengetahui siapa di antara mereka yang lebih banyak manfaatnya bagimu. Ini adalah ketetapan Allah. Sesungguhnya Allah adalah Maha Mengetahui lagi Mahabijaksana.</w:t>
      </w:r>
      <w:r w:rsidR="00550D34">
        <w:rPr>
          <w:rFonts w:ascii="Times New Roman" w:hAnsi="Times New Roman" w:cs="Times New Roman"/>
          <w:sz w:val="24"/>
          <w:szCs w:val="24"/>
        </w:rPr>
        <w:t>”</w:t>
      </w:r>
    </w:p>
    <w:p w14:paraId="088D04EC" w14:textId="2C20DC77" w:rsidR="00F36484" w:rsidRDefault="00644877" w:rsidP="0092410A">
      <w:pPr>
        <w:spacing w:line="480" w:lineRule="auto"/>
        <w:ind w:firstLine="720"/>
        <w:jc w:val="both"/>
        <w:rPr>
          <w:rFonts w:ascii="Times New Roman" w:hAnsi="Times New Roman" w:cs="Times New Roman"/>
          <w:sz w:val="24"/>
          <w:szCs w:val="24"/>
        </w:rPr>
      </w:pPr>
      <w:r w:rsidRPr="00306C23">
        <w:rPr>
          <w:rFonts w:ascii="Times New Roman" w:hAnsi="Times New Roman" w:cs="Times New Roman"/>
          <w:sz w:val="24"/>
          <w:szCs w:val="24"/>
        </w:rPr>
        <w:t>Menurut Al-Mawarits fisy syarii'atil Islaamiyyah</w:t>
      </w:r>
      <w:r w:rsidRPr="00644877">
        <w:rPr>
          <w:rFonts w:ascii="Times New Roman" w:hAnsi="Times New Roman" w:cs="Times New Roman"/>
          <w:sz w:val="24"/>
          <w:szCs w:val="24"/>
        </w:rPr>
        <w:t xml:space="preserve"> 'Alaa dhau' al-kitaab wa sunnah karya Muhammad Ali ash-Shabuni yang diterjemahkan A M Basalamah, berdasarkan surah An Nisa ayat 11 maka pembagian warisan menurut Islam dapat disimpulkan persentase pembagiannya terdiri dari 1/2, 1/4, 1/8</w:t>
      </w:r>
      <w:r w:rsidR="004461F2">
        <w:rPr>
          <w:rFonts w:ascii="Times New Roman" w:hAnsi="Times New Roman" w:cs="Times New Roman"/>
          <w:sz w:val="24"/>
          <w:szCs w:val="24"/>
        </w:rPr>
        <w:t>,</w:t>
      </w:r>
      <w:r w:rsidRPr="00644877">
        <w:rPr>
          <w:rFonts w:ascii="Times New Roman" w:hAnsi="Times New Roman" w:cs="Times New Roman"/>
          <w:sz w:val="24"/>
          <w:szCs w:val="24"/>
        </w:rPr>
        <w:t xml:space="preserve"> 2/3, 1/3, dan 1/6.</w:t>
      </w:r>
    </w:p>
    <w:p w14:paraId="643DAC18" w14:textId="364CE0DD" w:rsidR="00644877" w:rsidRPr="009911FA" w:rsidRDefault="00644877" w:rsidP="001836E3">
      <w:pPr>
        <w:spacing w:line="480" w:lineRule="auto"/>
        <w:jc w:val="both"/>
        <w:rPr>
          <w:rFonts w:ascii="Times New Roman" w:hAnsi="Times New Roman" w:cs="Times New Roman"/>
          <w:sz w:val="24"/>
          <w:szCs w:val="24"/>
        </w:rPr>
      </w:pPr>
      <w:r w:rsidRPr="00644877">
        <w:rPr>
          <w:rFonts w:ascii="Times New Roman" w:hAnsi="Times New Roman" w:cs="Times New Roman"/>
          <w:sz w:val="24"/>
          <w:szCs w:val="24"/>
        </w:rPr>
        <w:t>1.</w:t>
      </w:r>
      <w:r>
        <w:rPr>
          <w:rFonts w:ascii="Times New Roman" w:hAnsi="Times New Roman" w:cs="Times New Roman"/>
          <w:sz w:val="24"/>
          <w:szCs w:val="24"/>
        </w:rPr>
        <w:t xml:space="preserve"> </w:t>
      </w:r>
      <w:r w:rsidRPr="00644877">
        <w:rPr>
          <w:rFonts w:ascii="Times New Roman" w:hAnsi="Times New Roman" w:cs="Times New Roman"/>
          <w:sz w:val="24"/>
          <w:szCs w:val="24"/>
        </w:rPr>
        <w:t xml:space="preserve">Ahli waris yang mendapat bagian 1/2 meliputi </w:t>
      </w:r>
      <w:r w:rsidR="00E374EE" w:rsidRPr="009911FA">
        <w:rPr>
          <w:rFonts w:ascii="Times New Roman" w:hAnsi="Times New Roman" w:cs="Times New Roman"/>
          <w:sz w:val="24"/>
          <w:szCs w:val="24"/>
        </w:rPr>
        <w:t xml:space="preserve">sekelompok pria dan empat wanita. </w:t>
      </w:r>
      <w:r w:rsidR="00E374EE" w:rsidRPr="00E374EE">
        <w:rPr>
          <w:rFonts w:ascii="Times New Roman" w:hAnsi="Times New Roman" w:cs="Times New Roman"/>
          <w:sz w:val="24"/>
          <w:szCs w:val="24"/>
        </w:rPr>
        <w:t xml:space="preserve">Mereka termasuk </w:t>
      </w:r>
      <w:r w:rsidR="008968F6" w:rsidRPr="008968F6">
        <w:rPr>
          <w:rFonts w:ascii="Times New Roman" w:hAnsi="Times New Roman" w:cs="Times New Roman"/>
          <w:sz w:val="24"/>
          <w:szCs w:val="24"/>
        </w:rPr>
        <w:t xml:space="preserve">pasangan hidup, putri, keturunan perempuan, keturunan perempuan dari garis anak lelaki, serta saudari </w:t>
      </w:r>
      <w:r w:rsidR="00E374EE" w:rsidRPr="00E374EE">
        <w:rPr>
          <w:rFonts w:ascii="Times New Roman" w:hAnsi="Times New Roman" w:cs="Times New Roman"/>
          <w:sz w:val="24"/>
          <w:szCs w:val="24"/>
        </w:rPr>
        <w:t>dari ayah</w:t>
      </w:r>
      <w:r w:rsidRPr="009911FA">
        <w:rPr>
          <w:rFonts w:ascii="Times New Roman" w:hAnsi="Times New Roman" w:cs="Times New Roman"/>
          <w:sz w:val="24"/>
          <w:szCs w:val="24"/>
        </w:rPr>
        <w:t xml:space="preserve">. </w:t>
      </w:r>
    </w:p>
    <w:p w14:paraId="6A6475E5" w14:textId="7229FC4C" w:rsidR="00E51212" w:rsidRDefault="00E51212" w:rsidP="00F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Pembagian warisan menurut Islam dengan bagian 1/4 berhak didapatkan </w:t>
      </w:r>
      <w:r w:rsidR="00E374EE">
        <w:rPr>
          <w:rFonts w:ascii="Times New Roman" w:hAnsi="Times New Roman" w:cs="Times New Roman"/>
          <w:sz w:val="24"/>
          <w:szCs w:val="24"/>
        </w:rPr>
        <w:t>o</w:t>
      </w:r>
      <w:r w:rsidR="00E374EE" w:rsidRPr="00E374EE">
        <w:rPr>
          <w:rFonts w:ascii="Times New Roman" w:hAnsi="Times New Roman" w:cs="Times New Roman"/>
          <w:sz w:val="24"/>
          <w:szCs w:val="24"/>
        </w:rPr>
        <w:t>leh pasangan sah dari pewaris</w:t>
      </w:r>
      <w:r>
        <w:rPr>
          <w:rFonts w:ascii="Times New Roman" w:hAnsi="Times New Roman" w:cs="Times New Roman"/>
          <w:sz w:val="24"/>
          <w:szCs w:val="24"/>
        </w:rPr>
        <w:t>.</w:t>
      </w:r>
    </w:p>
    <w:p w14:paraId="23B6DC33" w14:textId="45AC11FD" w:rsidR="00E51212" w:rsidRPr="009911FA" w:rsidRDefault="00E51212" w:rsidP="00F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Bagian 1/8 akan diberikan kepada istri. </w:t>
      </w:r>
      <w:r w:rsidR="00E374EE" w:rsidRPr="009911FA">
        <w:rPr>
          <w:rFonts w:ascii="Times New Roman" w:hAnsi="Times New Roman" w:cs="Times New Roman"/>
          <w:sz w:val="24"/>
          <w:szCs w:val="24"/>
        </w:rPr>
        <w:t>Seorang istri yang mewarisi harta suaminya, tanpa memandang apakah dia mempunyai anak atau cucu dalam kandungannya, atau anak dan cucu dari wanita lain</w:t>
      </w:r>
      <w:r w:rsidRPr="009911FA">
        <w:rPr>
          <w:rFonts w:ascii="Times New Roman" w:hAnsi="Times New Roman" w:cs="Times New Roman"/>
          <w:sz w:val="24"/>
          <w:szCs w:val="24"/>
        </w:rPr>
        <w:t xml:space="preserve">. </w:t>
      </w:r>
    </w:p>
    <w:p w14:paraId="3D536113" w14:textId="113ED305" w:rsidR="00E51212" w:rsidRDefault="00E51212" w:rsidP="00F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44877">
        <w:rPr>
          <w:rFonts w:ascii="Times New Roman" w:hAnsi="Times New Roman" w:cs="Times New Roman"/>
          <w:sz w:val="24"/>
          <w:szCs w:val="24"/>
        </w:rPr>
        <w:t>Selanjutnya 2/3. Bagian sebesar ini diberikan kepada hak waris y</w:t>
      </w:r>
      <w:r w:rsidR="008968F6">
        <w:rPr>
          <w:rFonts w:ascii="Times New Roman" w:hAnsi="Times New Roman" w:cs="Times New Roman"/>
          <w:sz w:val="24"/>
          <w:szCs w:val="24"/>
        </w:rPr>
        <w:t>akni</w:t>
      </w:r>
      <w:r w:rsidR="00E374EE" w:rsidRPr="00E374EE">
        <w:rPr>
          <w:rFonts w:ascii="Times New Roman" w:hAnsi="Times New Roman" w:cs="Times New Roman"/>
          <w:sz w:val="24"/>
          <w:szCs w:val="24"/>
        </w:rPr>
        <w:t xml:space="preserve"> empat perempuan sebagai ahli waris, yakni putri kandung dan saudara perempuan seayah.</w:t>
      </w:r>
    </w:p>
    <w:p w14:paraId="0A6AFC33" w14:textId="5A7E0CA3" w:rsidR="00E374EE" w:rsidRDefault="00E51212" w:rsidP="00F343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Ahli waris yang mendapat 1/3 warisan adalah </w:t>
      </w:r>
      <w:r w:rsidR="00E374EE" w:rsidRPr="00E374EE">
        <w:rPr>
          <w:rFonts w:ascii="Times New Roman" w:hAnsi="Times New Roman" w:cs="Times New Roman"/>
          <w:sz w:val="24"/>
          <w:szCs w:val="24"/>
        </w:rPr>
        <w:t>Ibunda beserta dua putra-putri kandungnya</w:t>
      </w:r>
      <w:r w:rsidR="00E374EE">
        <w:rPr>
          <w:rFonts w:ascii="Times New Roman" w:hAnsi="Times New Roman" w:cs="Times New Roman"/>
          <w:sz w:val="24"/>
          <w:szCs w:val="24"/>
        </w:rPr>
        <w:t>.</w:t>
      </w:r>
    </w:p>
    <w:p w14:paraId="223CCCF7" w14:textId="219ABA19" w:rsidR="00EF7652" w:rsidRDefault="00E51212" w:rsidP="00F343A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9911FA">
        <w:rPr>
          <w:rFonts w:ascii="Times New Roman" w:hAnsi="Times New Roman" w:cs="Times New Roman"/>
          <w:sz w:val="24"/>
          <w:szCs w:val="24"/>
        </w:rPr>
        <w:t xml:space="preserve">Sementara itu, bagian </w:t>
      </w:r>
      <w:r w:rsidR="00E374EE" w:rsidRPr="009911FA">
        <w:rPr>
          <w:rFonts w:ascii="Times New Roman" w:hAnsi="Times New Roman" w:cs="Times New Roman"/>
          <w:sz w:val="24"/>
          <w:szCs w:val="24"/>
        </w:rPr>
        <w:t>1/6 berhak atas ayah, kakek, ibu, cucu perempuan, keturunan anak laki-laki, saudara perempuan ayah, nenek, dan saudara laki-laki dan perempuan ibu.</w:t>
      </w:r>
      <w:r w:rsidRPr="009911FA">
        <w:rPr>
          <w:rStyle w:val="ReferensiCatatanKaki"/>
          <w:rFonts w:ascii="Times New Roman" w:hAnsi="Times New Roman" w:cs="Times New Roman"/>
          <w:sz w:val="24"/>
          <w:szCs w:val="24"/>
        </w:rPr>
        <w:footnoteReference w:id="14"/>
      </w:r>
    </w:p>
    <w:p w14:paraId="6E4A0C3B" w14:textId="74F27902" w:rsidR="007215C0" w:rsidRPr="00F028D6" w:rsidRDefault="007215C0" w:rsidP="001836E3">
      <w:pPr>
        <w:pStyle w:val="Judul3"/>
        <w:numPr>
          <w:ilvl w:val="0"/>
          <w:numId w:val="21"/>
        </w:numPr>
        <w:spacing w:line="480" w:lineRule="auto"/>
        <w:rPr>
          <w:rFonts w:ascii="Times New Roman" w:hAnsi="Times New Roman" w:cs="Times New Roman"/>
          <w:b/>
          <w:bCs/>
          <w:color w:val="auto"/>
        </w:rPr>
      </w:pPr>
      <w:bookmarkStart w:id="38" w:name="_Toc187294922"/>
      <w:bookmarkStart w:id="39" w:name="_Toc190137111"/>
      <w:r w:rsidRPr="00F028D6">
        <w:rPr>
          <w:rFonts w:ascii="Times New Roman" w:hAnsi="Times New Roman" w:cs="Times New Roman"/>
          <w:b/>
          <w:bCs/>
          <w:color w:val="auto"/>
        </w:rPr>
        <w:t>Pembagian Waris dalam Hukum Adat</w:t>
      </w:r>
      <w:bookmarkEnd w:id="38"/>
      <w:bookmarkEnd w:id="39"/>
    </w:p>
    <w:p w14:paraId="45A356A4" w14:textId="52C0B987" w:rsidR="00AC0E0D" w:rsidRDefault="00075977" w:rsidP="001836E3">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 xml:space="preserve">Sistem </w:t>
      </w:r>
      <w:r w:rsidR="008968F6">
        <w:rPr>
          <w:rFonts w:ascii="Times New Roman" w:hAnsi="Times New Roman" w:cs="Times New Roman"/>
          <w:sz w:val="24"/>
          <w:szCs w:val="24"/>
        </w:rPr>
        <w:t xml:space="preserve">waris </w:t>
      </w:r>
      <w:r w:rsidRPr="009911FA">
        <w:rPr>
          <w:rFonts w:ascii="Times New Roman" w:hAnsi="Times New Roman" w:cs="Times New Roman"/>
          <w:sz w:val="24"/>
          <w:szCs w:val="24"/>
        </w:rPr>
        <w:t xml:space="preserve">Indonesia saat ini menunjukkan keberagaman yang signifikan </w:t>
      </w:r>
      <w:r w:rsidR="00AC0E0D" w:rsidRPr="009911FA">
        <w:rPr>
          <w:rFonts w:ascii="Times New Roman" w:hAnsi="Times New Roman" w:cs="Times New Roman"/>
          <w:sz w:val="24"/>
          <w:szCs w:val="24"/>
        </w:rPr>
        <w:t xml:space="preserve">dan dinamis. Keberagaman yang ada di Indonesia, membuat lahirnya beberapa jenis hukum waris yang berlaku. </w:t>
      </w:r>
      <w:r w:rsidRPr="009911FA">
        <w:rPr>
          <w:rFonts w:ascii="Times New Roman" w:hAnsi="Times New Roman" w:cs="Times New Roman"/>
          <w:sz w:val="24"/>
          <w:szCs w:val="24"/>
        </w:rPr>
        <w:t>Indonesia menerapkan hukum waris Islam, hukum waris Barat berdasarkan hukum perdata, dan hukum waris adat</w:t>
      </w:r>
      <w:r w:rsidR="00AC0E0D" w:rsidRPr="009911FA">
        <w:rPr>
          <w:rFonts w:ascii="Times New Roman" w:hAnsi="Times New Roman" w:cs="Times New Roman"/>
          <w:sz w:val="24"/>
          <w:szCs w:val="24"/>
        </w:rPr>
        <w:t>.</w:t>
      </w:r>
      <w:r w:rsidR="00AC0E0D" w:rsidRPr="00AC0E0D">
        <w:rPr>
          <w:rFonts w:ascii="Times New Roman" w:hAnsi="Times New Roman" w:cs="Times New Roman"/>
          <w:sz w:val="24"/>
          <w:szCs w:val="24"/>
        </w:rPr>
        <w:t xml:space="preserve"> </w:t>
      </w:r>
      <w:r w:rsidRPr="00075977">
        <w:rPr>
          <w:rFonts w:ascii="Times New Roman" w:hAnsi="Times New Roman" w:cs="Times New Roman"/>
          <w:sz w:val="24"/>
          <w:szCs w:val="24"/>
        </w:rPr>
        <w:t>Faktanya, sistem hukum waris adat pun menunjukkan keberagaman yang signifikan</w:t>
      </w:r>
      <w:r w:rsidR="00AC0E0D" w:rsidRPr="00AC0E0D">
        <w:rPr>
          <w:rFonts w:ascii="Times New Roman" w:hAnsi="Times New Roman" w:cs="Times New Roman"/>
          <w:sz w:val="24"/>
          <w:szCs w:val="24"/>
        </w:rPr>
        <w:t>, dimana dipengaruhi oleh sistem kekeluargaan yang masih kental hidup di dalam masyarakat Indonesia. Sistem kekeluargaan atau kekerabatan yang dimaksud adalah sebagai berikut:</w:t>
      </w:r>
      <w:r w:rsidR="00AC0E0D">
        <w:rPr>
          <w:rStyle w:val="ReferensiCatatanKaki"/>
          <w:rFonts w:ascii="Times New Roman" w:hAnsi="Times New Roman" w:cs="Times New Roman"/>
          <w:sz w:val="24"/>
          <w:szCs w:val="24"/>
        </w:rPr>
        <w:footnoteReference w:id="15"/>
      </w:r>
      <w:r w:rsidR="00AC0E0D" w:rsidRPr="00AC0E0D">
        <w:rPr>
          <w:rFonts w:ascii="Times New Roman" w:hAnsi="Times New Roman" w:cs="Times New Roman"/>
          <w:sz w:val="24"/>
          <w:szCs w:val="24"/>
        </w:rPr>
        <w:t xml:space="preserve"> </w:t>
      </w:r>
    </w:p>
    <w:p w14:paraId="72248A9C" w14:textId="72C23933" w:rsidR="00AC0E0D" w:rsidRDefault="00AC0E0D" w:rsidP="00D94E13">
      <w:pPr>
        <w:spacing w:line="480" w:lineRule="auto"/>
        <w:ind w:firstLine="360"/>
        <w:jc w:val="both"/>
        <w:rPr>
          <w:rFonts w:ascii="Times New Roman" w:hAnsi="Times New Roman" w:cs="Times New Roman"/>
          <w:sz w:val="24"/>
          <w:szCs w:val="24"/>
        </w:rPr>
      </w:pPr>
      <w:r w:rsidRPr="00AC0E0D">
        <w:rPr>
          <w:rFonts w:ascii="Times New Roman" w:hAnsi="Times New Roman" w:cs="Times New Roman"/>
          <w:sz w:val="24"/>
          <w:szCs w:val="24"/>
        </w:rPr>
        <w:t xml:space="preserve">Pertama, Sistem Patrilineal, hubungan kekeluargaan dalam sistem ini adalah berdasarkan </w:t>
      </w:r>
      <w:r w:rsidR="00075977">
        <w:rPr>
          <w:rFonts w:ascii="Times New Roman" w:hAnsi="Times New Roman" w:cs="Times New Roman"/>
          <w:sz w:val="24"/>
          <w:szCs w:val="24"/>
        </w:rPr>
        <w:t>s</w:t>
      </w:r>
      <w:r w:rsidR="00075977" w:rsidRPr="00075977">
        <w:rPr>
          <w:rFonts w:ascii="Times New Roman" w:hAnsi="Times New Roman" w:cs="Times New Roman"/>
          <w:sz w:val="24"/>
          <w:szCs w:val="24"/>
        </w:rPr>
        <w:t>ilsilah paternal atau genealogi garis ayah</w:t>
      </w:r>
      <w:r w:rsidRPr="00AC0E0D">
        <w:rPr>
          <w:rFonts w:ascii="Times New Roman" w:hAnsi="Times New Roman" w:cs="Times New Roman"/>
          <w:sz w:val="24"/>
          <w:szCs w:val="24"/>
        </w:rPr>
        <w:t xml:space="preserve">. </w:t>
      </w:r>
      <w:r w:rsidR="00075977" w:rsidRPr="00075977">
        <w:rPr>
          <w:rFonts w:ascii="Times New Roman" w:hAnsi="Times New Roman" w:cs="Times New Roman"/>
          <w:sz w:val="24"/>
          <w:szCs w:val="24"/>
        </w:rPr>
        <w:t xml:space="preserve">Daerah yang menganut sistem ini adalah Tanah Gayo, Batak, Irian Jaya, </w:t>
      </w:r>
      <w:r w:rsidR="00075977" w:rsidRPr="009911FA">
        <w:rPr>
          <w:rFonts w:ascii="Times New Roman" w:hAnsi="Times New Roman" w:cs="Times New Roman"/>
          <w:sz w:val="24"/>
          <w:szCs w:val="24"/>
        </w:rPr>
        <w:t>Timor dan Bali</w:t>
      </w:r>
      <w:r w:rsidRPr="009911FA">
        <w:rPr>
          <w:rFonts w:ascii="Times New Roman" w:hAnsi="Times New Roman" w:cs="Times New Roman"/>
          <w:sz w:val="24"/>
          <w:szCs w:val="24"/>
        </w:rPr>
        <w:t>;</w:t>
      </w:r>
      <w:r w:rsidRPr="00AC0E0D">
        <w:rPr>
          <w:rFonts w:ascii="Times New Roman" w:hAnsi="Times New Roman" w:cs="Times New Roman"/>
          <w:sz w:val="24"/>
          <w:szCs w:val="24"/>
        </w:rPr>
        <w:t xml:space="preserve"> </w:t>
      </w:r>
    </w:p>
    <w:p w14:paraId="6D2ED1FF" w14:textId="5C78E27A" w:rsidR="00AC0E0D" w:rsidRDefault="00AC0E0D" w:rsidP="00D94E13">
      <w:pPr>
        <w:spacing w:line="480" w:lineRule="auto"/>
        <w:ind w:firstLine="360"/>
        <w:jc w:val="both"/>
        <w:rPr>
          <w:rFonts w:ascii="Times New Roman" w:hAnsi="Times New Roman" w:cs="Times New Roman"/>
          <w:sz w:val="24"/>
          <w:szCs w:val="24"/>
        </w:rPr>
      </w:pPr>
      <w:r w:rsidRPr="00AC0E0D">
        <w:rPr>
          <w:rFonts w:ascii="Times New Roman" w:hAnsi="Times New Roman" w:cs="Times New Roman"/>
          <w:sz w:val="24"/>
          <w:szCs w:val="24"/>
        </w:rPr>
        <w:t xml:space="preserve">Kedua, Sistem Matrilineal, hubungan kekeluargaan dalam sistem ini adalah berdasarkan </w:t>
      </w:r>
      <w:r w:rsidR="00075977">
        <w:rPr>
          <w:rFonts w:ascii="Times New Roman" w:hAnsi="Times New Roman" w:cs="Times New Roman"/>
          <w:sz w:val="24"/>
          <w:szCs w:val="24"/>
        </w:rPr>
        <w:t>s</w:t>
      </w:r>
      <w:r w:rsidR="00075977" w:rsidRPr="00075977">
        <w:rPr>
          <w:rFonts w:ascii="Times New Roman" w:hAnsi="Times New Roman" w:cs="Times New Roman"/>
          <w:sz w:val="24"/>
          <w:szCs w:val="24"/>
        </w:rPr>
        <w:t>istem kekerabatan yang menelusuri silsilah melalui garis maternal atau ibu, lazim dianut oleh masyarakat Minangkabau</w:t>
      </w:r>
      <w:r w:rsidRPr="00AC0E0D">
        <w:rPr>
          <w:rFonts w:ascii="Times New Roman" w:hAnsi="Times New Roman" w:cs="Times New Roman"/>
          <w:sz w:val="24"/>
          <w:szCs w:val="24"/>
        </w:rPr>
        <w:t xml:space="preserve">; </w:t>
      </w:r>
    </w:p>
    <w:p w14:paraId="4F790540" w14:textId="5FA435E8" w:rsidR="00AC0E0D" w:rsidRDefault="00AC0E0D" w:rsidP="00D94E13">
      <w:pPr>
        <w:spacing w:line="480" w:lineRule="auto"/>
        <w:ind w:firstLine="360"/>
        <w:jc w:val="both"/>
        <w:rPr>
          <w:rFonts w:ascii="Times New Roman" w:hAnsi="Times New Roman" w:cs="Times New Roman"/>
          <w:sz w:val="24"/>
          <w:szCs w:val="24"/>
        </w:rPr>
      </w:pPr>
      <w:r w:rsidRPr="00AC0E0D">
        <w:rPr>
          <w:rFonts w:ascii="Times New Roman" w:hAnsi="Times New Roman" w:cs="Times New Roman"/>
          <w:sz w:val="24"/>
          <w:szCs w:val="24"/>
        </w:rPr>
        <w:t xml:space="preserve">Ketiga, Sistem </w:t>
      </w:r>
      <w:r w:rsidR="008968F6">
        <w:rPr>
          <w:rFonts w:ascii="Times New Roman" w:hAnsi="Times New Roman" w:cs="Times New Roman"/>
          <w:sz w:val="24"/>
          <w:szCs w:val="24"/>
        </w:rPr>
        <w:t xml:space="preserve">orang tua, </w:t>
      </w:r>
      <w:r w:rsidRPr="00AC0E0D">
        <w:rPr>
          <w:rFonts w:ascii="Times New Roman" w:hAnsi="Times New Roman" w:cs="Times New Roman"/>
          <w:sz w:val="24"/>
          <w:szCs w:val="24"/>
        </w:rPr>
        <w:t xml:space="preserve">hubungan kekeluargaan dalam sistem ini adalah berdasarkan garis keturunan keduanya, yaitu dari pihak laki-laki dan perempuan </w:t>
      </w:r>
      <w:r w:rsidRPr="00AC0E0D">
        <w:rPr>
          <w:rFonts w:ascii="Times New Roman" w:hAnsi="Times New Roman" w:cs="Times New Roman"/>
          <w:sz w:val="24"/>
          <w:szCs w:val="24"/>
        </w:rPr>
        <w:lastRenderedPageBreak/>
        <w:t xml:space="preserve">(ayah dan ibu). Daerah yang menganut sistem ini adalah masyarakat Jawa, Madura, Kalimantan, Ternate, Lombok, dan lain sebagainya. </w:t>
      </w:r>
    </w:p>
    <w:p w14:paraId="3FADA9CC" w14:textId="36D22DA6" w:rsidR="00AC0E0D" w:rsidRDefault="004461F2" w:rsidP="00D94E13">
      <w:pPr>
        <w:spacing w:line="480" w:lineRule="auto"/>
        <w:ind w:firstLine="360"/>
        <w:jc w:val="both"/>
        <w:rPr>
          <w:rFonts w:ascii="Times New Roman" w:hAnsi="Times New Roman" w:cs="Times New Roman"/>
          <w:sz w:val="24"/>
          <w:szCs w:val="24"/>
        </w:rPr>
      </w:pPr>
      <w:r w:rsidRPr="004461F2">
        <w:rPr>
          <w:rFonts w:ascii="Times New Roman" w:hAnsi="Times New Roman" w:cs="Times New Roman"/>
          <w:sz w:val="24"/>
          <w:szCs w:val="24"/>
        </w:rPr>
        <w:t>Keragaman sistem pewarisan, yang dapat berupa patrilineal, matrilineal, parental, atau bilateral, menjadi faktor penting dalam penyelesaian sengketa waris, terutama terkait dengan pembagian harta benda, seperti tanah. Pemahaman yang komprehensif terhadap sistem pewarisan yang berlaku sangat diperlukan untuk menghindari terjadinya perselisihan di antara para ahli waris</w:t>
      </w:r>
      <w:r w:rsidR="00AC0E0D" w:rsidRPr="00AC0E0D">
        <w:rPr>
          <w:rFonts w:ascii="Times New Roman" w:hAnsi="Times New Roman" w:cs="Times New Roman"/>
          <w:sz w:val="24"/>
          <w:szCs w:val="24"/>
        </w:rPr>
        <w:t xml:space="preserve">. Ketentuan adat yang berbeda-beda sering kita jumpai pembagian warisan berupa tanah diberikan kepada </w:t>
      </w:r>
      <w:r w:rsidR="00075977">
        <w:rPr>
          <w:rFonts w:ascii="Times New Roman" w:hAnsi="Times New Roman" w:cs="Times New Roman"/>
          <w:sz w:val="24"/>
          <w:szCs w:val="24"/>
        </w:rPr>
        <w:t>p</w:t>
      </w:r>
      <w:r w:rsidR="00075977" w:rsidRPr="00075977">
        <w:rPr>
          <w:rFonts w:ascii="Times New Roman" w:hAnsi="Times New Roman" w:cs="Times New Roman"/>
          <w:sz w:val="24"/>
          <w:szCs w:val="24"/>
        </w:rPr>
        <w:t>erbedaan perlakuan terhadap ahli waris berdasarkan jenis kelamin menyebabkan pembagian harta warisan yang tidak merata</w:t>
      </w:r>
      <w:r w:rsidR="00AC0E0D" w:rsidRPr="00AC0E0D">
        <w:rPr>
          <w:rFonts w:ascii="Times New Roman" w:hAnsi="Times New Roman" w:cs="Times New Roman"/>
          <w:sz w:val="24"/>
          <w:szCs w:val="24"/>
        </w:rPr>
        <w:t xml:space="preserve">. Harta warisan merupakan hal yang sangat sensitif, dimana dengan mudahnya para ahli waris mengalami perpecahan dalam keluarga. </w:t>
      </w:r>
    </w:p>
    <w:p w14:paraId="4ED01E32" w14:textId="47E21617" w:rsidR="003E29C0" w:rsidRPr="00A07412" w:rsidRDefault="004461F2" w:rsidP="0092410A">
      <w:pPr>
        <w:spacing w:line="480" w:lineRule="auto"/>
        <w:ind w:firstLine="360"/>
        <w:jc w:val="both"/>
        <w:rPr>
          <w:rFonts w:ascii="Times New Roman" w:hAnsi="Times New Roman" w:cs="Times New Roman"/>
          <w:sz w:val="24"/>
          <w:szCs w:val="24"/>
        </w:rPr>
      </w:pPr>
      <w:r w:rsidRPr="004461F2">
        <w:rPr>
          <w:rFonts w:ascii="Times New Roman" w:hAnsi="Times New Roman" w:cs="Times New Roman"/>
          <w:sz w:val="24"/>
          <w:szCs w:val="24"/>
        </w:rPr>
        <w:t>Salah satu alasan perselisihan para ahli waris adalah pembagian warisan yang dianggap tidak adil dan tidak sesuai dengan porsi yang seharusnya. Akibatnya, beberapa keluarga mengajukan gugatan ke Pengadilan untuk mendapatkan keadilan yang diharapkan</w:t>
      </w:r>
      <w:r w:rsidR="00AC0E0D" w:rsidRPr="00AC0E0D">
        <w:rPr>
          <w:rFonts w:ascii="Times New Roman" w:hAnsi="Times New Roman" w:cs="Times New Roman"/>
          <w:sz w:val="24"/>
          <w:szCs w:val="24"/>
        </w:rPr>
        <w:t>.</w:t>
      </w:r>
      <w:r w:rsidR="00306C23">
        <w:rPr>
          <w:rStyle w:val="ReferensiCatatanKaki"/>
          <w:rFonts w:ascii="Times New Roman" w:hAnsi="Times New Roman" w:cs="Times New Roman"/>
          <w:sz w:val="24"/>
          <w:szCs w:val="24"/>
        </w:rPr>
        <w:footnoteReference w:id="16"/>
      </w:r>
      <w:r w:rsidR="00AC0E0D" w:rsidRPr="00AC0E0D">
        <w:rPr>
          <w:rFonts w:ascii="Times New Roman" w:hAnsi="Times New Roman" w:cs="Times New Roman"/>
          <w:sz w:val="24"/>
          <w:szCs w:val="24"/>
        </w:rPr>
        <w:t xml:space="preserve"> </w:t>
      </w:r>
      <w:r w:rsidRPr="004461F2">
        <w:rPr>
          <w:rFonts w:ascii="Times New Roman" w:hAnsi="Times New Roman" w:cs="Times New Roman"/>
          <w:sz w:val="24"/>
          <w:szCs w:val="24"/>
        </w:rPr>
        <w:t>Dalam posisi seperti ini, tanggung jawab utama seorang notaris adalah memahami peran mereka dalam menangani masalah di atas dengan menjaga hukum adat wilayah setempat, yang memiliki prinsip kekeluargaan yang kuat</w:t>
      </w:r>
      <w:r w:rsidR="00AC0E0D" w:rsidRPr="00AC0E0D">
        <w:rPr>
          <w:rFonts w:ascii="Times New Roman" w:hAnsi="Times New Roman" w:cs="Times New Roman"/>
          <w:sz w:val="24"/>
          <w:szCs w:val="24"/>
        </w:rPr>
        <w:t>.</w:t>
      </w:r>
    </w:p>
    <w:p w14:paraId="0BAA727B" w14:textId="14B8E729" w:rsidR="007215C0" w:rsidRDefault="007215C0" w:rsidP="00F028D6">
      <w:pPr>
        <w:pStyle w:val="Judul3"/>
        <w:numPr>
          <w:ilvl w:val="0"/>
          <w:numId w:val="21"/>
        </w:numPr>
        <w:rPr>
          <w:rFonts w:ascii="Times New Roman" w:hAnsi="Times New Roman" w:cs="Times New Roman"/>
          <w:b/>
          <w:bCs/>
          <w:color w:val="auto"/>
        </w:rPr>
      </w:pPr>
      <w:bookmarkStart w:id="40" w:name="_Toc187294923"/>
      <w:bookmarkStart w:id="41" w:name="_Toc190137112"/>
      <w:r w:rsidRPr="00F028D6">
        <w:rPr>
          <w:rFonts w:ascii="Times New Roman" w:hAnsi="Times New Roman" w:cs="Times New Roman"/>
          <w:b/>
          <w:bCs/>
          <w:color w:val="auto"/>
        </w:rPr>
        <w:t>Pembagian Waris dalam Hukum Perdata Indonesia</w:t>
      </w:r>
      <w:bookmarkEnd w:id="40"/>
      <w:bookmarkEnd w:id="41"/>
    </w:p>
    <w:p w14:paraId="5FDB2CBD" w14:textId="77777777" w:rsidR="00F028D6" w:rsidRPr="00F028D6" w:rsidRDefault="00F028D6" w:rsidP="00F028D6"/>
    <w:p w14:paraId="037C48B5" w14:textId="6CD07B97" w:rsidR="00DA1C04" w:rsidRDefault="00DA1C04" w:rsidP="00D94E13">
      <w:pPr>
        <w:spacing w:line="480" w:lineRule="auto"/>
        <w:ind w:firstLine="360"/>
        <w:jc w:val="both"/>
        <w:rPr>
          <w:rFonts w:ascii="Times New Roman" w:hAnsi="Times New Roman" w:cs="Times New Roman"/>
          <w:sz w:val="24"/>
          <w:szCs w:val="24"/>
        </w:rPr>
      </w:pPr>
      <w:r w:rsidRPr="00DA1C04">
        <w:rPr>
          <w:rFonts w:ascii="Times New Roman" w:hAnsi="Times New Roman" w:cs="Times New Roman"/>
          <w:sz w:val="24"/>
          <w:szCs w:val="24"/>
        </w:rPr>
        <w:t xml:space="preserve">Pembagian harta waris </w:t>
      </w:r>
      <w:r>
        <w:rPr>
          <w:rFonts w:ascii="Times New Roman" w:hAnsi="Times New Roman" w:cs="Times New Roman"/>
          <w:sz w:val="24"/>
          <w:szCs w:val="24"/>
        </w:rPr>
        <w:t xml:space="preserve">merupakan </w:t>
      </w:r>
      <w:r w:rsidRPr="00DA1C04">
        <w:rPr>
          <w:rFonts w:ascii="Times New Roman" w:hAnsi="Times New Roman" w:cs="Times New Roman"/>
          <w:sz w:val="24"/>
          <w:szCs w:val="24"/>
        </w:rPr>
        <w:t xml:space="preserve">suatu proses hukum yang </w:t>
      </w:r>
      <w:r>
        <w:rPr>
          <w:rFonts w:ascii="Times New Roman" w:hAnsi="Times New Roman" w:cs="Times New Roman"/>
          <w:sz w:val="24"/>
          <w:szCs w:val="24"/>
        </w:rPr>
        <w:t>amat</w:t>
      </w:r>
      <w:r w:rsidRPr="00DA1C04">
        <w:rPr>
          <w:rFonts w:ascii="Times New Roman" w:hAnsi="Times New Roman" w:cs="Times New Roman"/>
          <w:sz w:val="24"/>
          <w:szCs w:val="24"/>
        </w:rPr>
        <w:t xml:space="preserve"> penting </w:t>
      </w:r>
      <w:r>
        <w:rPr>
          <w:rFonts w:ascii="Times New Roman" w:hAnsi="Times New Roman" w:cs="Times New Roman"/>
          <w:sz w:val="24"/>
          <w:szCs w:val="24"/>
        </w:rPr>
        <w:t>bagi warga indonesia</w:t>
      </w:r>
      <w:r w:rsidRPr="00DA1C04">
        <w:rPr>
          <w:rFonts w:ascii="Times New Roman" w:hAnsi="Times New Roman" w:cs="Times New Roman"/>
          <w:sz w:val="24"/>
          <w:szCs w:val="24"/>
        </w:rPr>
        <w:t xml:space="preserve">. </w:t>
      </w:r>
      <w:r>
        <w:rPr>
          <w:rFonts w:ascii="Times New Roman" w:hAnsi="Times New Roman" w:cs="Times New Roman"/>
          <w:sz w:val="24"/>
          <w:szCs w:val="24"/>
        </w:rPr>
        <w:t>Hal</w:t>
      </w:r>
      <w:r w:rsidRPr="00DA1C04">
        <w:rPr>
          <w:rFonts w:ascii="Times New Roman" w:hAnsi="Times New Roman" w:cs="Times New Roman"/>
          <w:sz w:val="24"/>
          <w:szCs w:val="24"/>
        </w:rPr>
        <w:t xml:space="preserve"> ini menjadi semakin </w:t>
      </w:r>
      <w:r>
        <w:rPr>
          <w:rFonts w:ascii="Times New Roman" w:hAnsi="Times New Roman" w:cs="Times New Roman"/>
          <w:sz w:val="24"/>
          <w:szCs w:val="24"/>
        </w:rPr>
        <w:t>rumit</w:t>
      </w:r>
      <w:r w:rsidRPr="00DA1C04">
        <w:rPr>
          <w:rFonts w:ascii="Times New Roman" w:hAnsi="Times New Roman" w:cs="Times New Roman"/>
          <w:sz w:val="24"/>
          <w:szCs w:val="24"/>
        </w:rPr>
        <w:t xml:space="preserve"> ketika </w:t>
      </w:r>
      <w:r>
        <w:rPr>
          <w:rFonts w:ascii="Times New Roman" w:hAnsi="Times New Roman" w:cs="Times New Roman"/>
          <w:sz w:val="24"/>
          <w:szCs w:val="24"/>
        </w:rPr>
        <w:t>turut terlibatnya</w:t>
      </w:r>
      <w:r w:rsidRPr="00DA1C04">
        <w:rPr>
          <w:rFonts w:ascii="Times New Roman" w:hAnsi="Times New Roman" w:cs="Times New Roman"/>
          <w:sz w:val="24"/>
          <w:szCs w:val="24"/>
        </w:rPr>
        <w:t xml:space="preserve"> hukum </w:t>
      </w:r>
      <w:r w:rsidRPr="00DA1C04">
        <w:rPr>
          <w:rFonts w:ascii="Times New Roman" w:hAnsi="Times New Roman" w:cs="Times New Roman"/>
          <w:sz w:val="24"/>
          <w:szCs w:val="24"/>
        </w:rPr>
        <w:lastRenderedPageBreak/>
        <w:t xml:space="preserve">waris perdata, </w:t>
      </w:r>
      <w:r>
        <w:rPr>
          <w:rFonts w:ascii="Times New Roman" w:hAnsi="Times New Roman" w:cs="Times New Roman"/>
          <w:sz w:val="24"/>
          <w:szCs w:val="24"/>
        </w:rPr>
        <w:t xml:space="preserve">yang dimana pembagian waris menurut hukum perdata Indonesia </w:t>
      </w:r>
      <w:r w:rsidR="004461F2">
        <w:rPr>
          <w:rFonts w:ascii="Times New Roman" w:hAnsi="Times New Roman" w:cs="Times New Roman"/>
          <w:sz w:val="24"/>
          <w:szCs w:val="24"/>
        </w:rPr>
        <w:t>yakni</w:t>
      </w:r>
      <w:r>
        <w:rPr>
          <w:rFonts w:ascii="Times New Roman" w:hAnsi="Times New Roman" w:cs="Times New Roman"/>
          <w:sz w:val="24"/>
          <w:szCs w:val="24"/>
        </w:rPr>
        <w:t xml:space="preserve"> bentuk </w:t>
      </w:r>
      <w:r w:rsidR="00320D7D">
        <w:rPr>
          <w:rFonts w:ascii="Times New Roman" w:hAnsi="Times New Roman" w:cs="Times New Roman"/>
          <w:sz w:val="24"/>
          <w:szCs w:val="24"/>
        </w:rPr>
        <w:t>r</w:t>
      </w:r>
      <w:r w:rsidR="00320D7D" w:rsidRPr="00320D7D">
        <w:rPr>
          <w:rFonts w:ascii="Times New Roman" w:hAnsi="Times New Roman" w:cs="Times New Roman"/>
          <w:sz w:val="24"/>
          <w:szCs w:val="24"/>
        </w:rPr>
        <w:t>egulasi hukum yang mengatur pembagian harta peninggalan bagi penduduk Indonesia, khususnya mereka yang menganut kepercayaan non-Islam</w:t>
      </w:r>
      <w:r>
        <w:rPr>
          <w:rFonts w:ascii="Times New Roman" w:hAnsi="Times New Roman" w:cs="Times New Roman"/>
          <w:sz w:val="24"/>
          <w:szCs w:val="24"/>
        </w:rPr>
        <w:t xml:space="preserve">. </w:t>
      </w:r>
    </w:p>
    <w:p w14:paraId="1ECD2ABB" w14:textId="42342ECD" w:rsidR="00DA1C04" w:rsidRPr="00DA1C04" w:rsidRDefault="004461F2" w:rsidP="00D94E1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Regulasi warisan</w:t>
      </w:r>
      <w:r w:rsidR="00DA1C04" w:rsidRPr="00DA1C04">
        <w:rPr>
          <w:rFonts w:ascii="Times New Roman" w:hAnsi="Times New Roman" w:cs="Times New Roman"/>
          <w:sz w:val="24"/>
          <w:szCs w:val="24"/>
        </w:rPr>
        <w:t xml:space="preserve"> perdata </w:t>
      </w:r>
      <w:r w:rsidR="00DA1C04">
        <w:rPr>
          <w:rFonts w:ascii="Times New Roman" w:hAnsi="Times New Roman" w:cs="Times New Roman"/>
          <w:sz w:val="24"/>
          <w:szCs w:val="24"/>
        </w:rPr>
        <w:t>ialah</w:t>
      </w:r>
      <w:r w:rsidR="00DA1C04" w:rsidRPr="00DA1C04">
        <w:rPr>
          <w:rFonts w:ascii="Times New Roman" w:hAnsi="Times New Roman" w:cs="Times New Roman"/>
          <w:sz w:val="24"/>
          <w:szCs w:val="24"/>
        </w:rPr>
        <w:t xml:space="preserve"> </w:t>
      </w:r>
      <w:r w:rsidR="008968F6" w:rsidRPr="008968F6">
        <w:rPr>
          <w:rFonts w:ascii="Times New Roman" w:hAnsi="Times New Roman" w:cs="Times New Roman"/>
          <w:sz w:val="24"/>
          <w:szCs w:val="24"/>
        </w:rPr>
        <w:t>norma yang mengatur tentang distribusi kekayaan individu yang telah berpulang kepada ahli waris atau kerabat yang berhak. Meskipun hukum waris perdata memiliki peranan yang krusial dalam ranah hukum di Indonesia, pemahaman mengenai ketentuan ini masih minim di kalangan masyarakat</w:t>
      </w:r>
      <w:r w:rsidR="00DA1C04" w:rsidRPr="00DA1C04">
        <w:rPr>
          <w:rFonts w:ascii="Times New Roman" w:hAnsi="Times New Roman" w:cs="Times New Roman"/>
          <w:sz w:val="24"/>
          <w:szCs w:val="24"/>
        </w:rPr>
        <w:t>. </w:t>
      </w:r>
    </w:p>
    <w:p w14:paraId="3FECFF28" w14:textId="38003709" w:rsidR="00DA1C04" w:rsidRPr="009911FA" w:rsidRDefault="00934053" w:rsidP="00320D7D">
      <w:pPr>
        <w:spacing w:line="480" w:lineRule="auto"/>
        <w:ind w:firstLine="360"/>
        <w:jc w:val="both"/>
        <w:rPr>
          <w:rFonts w:ascii="Times New Roman" w:hAnsi="Times New Roman" w:cs="Times New Roman"/>
          <w:sz w:val="24"/>
          <w:szCs w:val="24"/>
        </w:rPr>
      </w:pPr>
      <w:r w:rsidRPr="00934053">
        <w:rPr>
          <w:rFonts w:ascii="Times New Roman" w:hAnsi="Times New Roman" w:cs="Times New Roman"/>
          <w:sz w:val="24"/>
          <w:szCs w:val="24"/>
        </w:rPr>
        <w:t>Tindakan ini berpotensi memicu perselisihan apabila pelaksanaan hukum warisnya tidak sejalan.</w:t>
      </w:r>
      <w:r w:rsidR="00DA1C04" w:rsidRPr="009911FA">
        <w:rPr>
          <w:rFonts w:ascii="Times New Roman" w:hAnsi="Times New Roman" w:cs="Times New Roman"/>
          <w:sz w:val="24"/>
          <w:szCs w:val="24"/>
        </w:rPr>
        <w:t xml:space="preserve"> </w:t>
      </w:r>
      <w:r w:rsidR="00320D7D" w:rsidRPr="009911FA">
        <w:rPr>
          <w:rFonts w:ascii="Times New Roman" w:hAnsi="Times New Roman" w:cs="Times New Roman"/>
          <w:sz w:val="24"/>
          <w:szCs w:val="24"/>
        </w:rPr>
        <w:t xml:space="preserve">Hukum waris perdata mempunyai berbagai unsur seperti ahli waris, ahli waris, harta warisan, dan lain-lain. </w:t>
      </w:r>
      <w:r w:rsidR="00320D7D" w:rsidRPr="00320D7D">
        <w:rPr>
          <w:rFonts w:ascii="Times New Roman" w:hAnsi="Times New Roman" w:cs="Times New Roman"/>
          <w:sz w:val="24"/>
          <w:szCs w:val="24"/>
        </w:rPr>
        <w:t>Ahli waris menurut hukum perdata dibagi menjadi empat kelompok, terutama memperhatikan hubungan darah dan hubungan perkawinan.</w:t>
      </w:r>
    </w:p>
    <w:p w14:paraId="45BDFEBA" w14:textId="209AFB06" w:rsidR="00DA1C04" w:rsidRPr="009911FA" w:rsidRDefault="00E157A3" w:rsidP="00320D7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320D7D" w:rsidRPr="00320D7D">
        <w:rPr>
          <w:rFonts w:ascii="Times New Roman" w:hAnsi="Times New Roman" w:cs="Times New Roman"/>
          <w:sz w:val="24"/>
          <w:szCs w:val="24"/>
        </w:rPr>
        <w:t>embagian harta warisan menurut hukum perdata, golongan pertama mempunyai prioritas sebagai ahli waris yang mempunyai hak waris.</w:t>
      </w:r>
      <w:r w:rsidR="00320D7D" w:rsidRPr="009911FA">
        <w:rPr>
          <w:rFonts w:ascii="Times New Roman" w:hAnsi="Times New Roman" w:cs="Times New Roman"/>
          <w:sz w:val="24"/>
          <w:szCs w:val="24"/>
        </w:rPr>
        <w:t xml:space="preserve"> </w:t>
      </w:r>
      <w:r w:rsidR="00320D7D" w:rsidRPr="00320D7D">
        <w:rPr>
          <w:rFonts w:ascii="Times New Roman" w:hAnsi="Times New Roman" w:cs="Times New Roman"/>
          <w:sz w:val="24"/>
          <w:szCs w:val="24"/>
        </w:rPr>
        <w:t>Perlu diketahui bahwa dalam hukum waris perdata, tidak ada perbedaan besaran harta warisan antara laki-laki dan perempuan, serta hak laki-laki dan perempuan dalam hal waris dianggap setara.</w:t>
      </w:r>
    </w:p>
    <w:p w14:paraId="347D1A83" w14:textId="423B018B" w:rsidR="00831A50" w:rsidRPr="00831A50" w:rsidRDefault="00831A50" w:rsidP="00D94E13">
      <w:pPr>
        <w:spacing w:line="480" w:lineRule="auto"/>
        <w:ind w:firstLine="360"/>
        <w:jc w:val="both"/>
        <w:rPr>
          <w:rFonts w:ascii="Times New Roman" w:hAnsi="Times New Roman" w:cs="Times New Roman"/>
          <w:sz w:val="24"/>
          <w:szCs w:val="24"/>
        </w:rPr>
      </w:pPr>
      <w:r w:rsidRPr="00306C23">
        <w:rPr>
          <w:rFonts w:ascii="Times New Roman" w:hAnsi="Times New Roman" w:cs="Times New Roman"/>
          <w:sz w:val="24"/>
          <w:szCs w:val="24"/>
        </w:rPr>
        <w:t xml:space="preserve">Hukum perdata mengatur dua macam ahli waris, </w:t>
      </w:r>
      <w:r w:rsidR="00320D7D" w:rsidRPr="00306C23">
        <w:rPr>
          <w:rFonts w:ascii="Times New Roman" w:hAnsi="Times New Roman" w:cs="Times New Roman"/>
          <w:sz w:val="24"/>
          <w:szCs w:val="24"/>
        </w:rPr>
        <w:t>yakni pewaris sah yang ditentukan oleh ikatan perkawinan dan kekerabatan, serta mereka yang telah ditunjuk dalam wasiat</w:t>
      </w:r>
      <w:r w:rsidRPr="00306C23">
        <w:rPr>
          <w:rFonts w:ascii="Times New Roman" w:hAnsi="Times New Roman" w:cs="Times New Roman"/>
          <w:sz w:val="24"/>
          <w:szCs w:val="24"/>
        </w:rPr>
        <w:t>. Ahli waris berdasarkan hubungan perkawinan dan darah diatur dalam KUHPerdata, sementara ahli waris berdasarkan surat wasiat diatur dalam pasal 874 KUHPerdata</w:t>
      </w:r>
      <w:r w:rsidRPr="00831A50">
        <w:rPr>
          <w:rFonts w:ascii="Times New Roman" w:hAnsi="Times New Roman" w:cs="Times New Roman"/>
          <w:sz w:val="24"/>
          <w:szCs w:val="24"/>
        </w:rPr>
        <w:t>.</w:t>
      </w:r>
    </w:p>
    <w:p w14:paraId="3E6EE749" w14:textId="27725364" w:rsidR="00831A50" w:rsidRPr="00831A50" w:rsidRDefault="00831A50" w:rsidP="00C45987">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lastRenderedPageBreak/>
        <w:t xml:space="preserve">Golongan pertama ahli waris, seperti </w:t>
      </w:r>
      <w:r w:rsidR="00320D7D" w:rsidRPr="009911FA">
        <w:rPr>
          <w:rFonts w:ascii="Times New Roman" w:hAnsi="Times New Roman" w:cs="Times New Roman"/>
          <w:sz w:val="24"/>
          <w:szCs w:val="24"/>
        </w:rPr>
        <w:t xml:space="preserve">suami istri, anak-anak beserta keturunannya, </w:t>
      </w:r>
      <w:r w:rsidR="00BB4A23" w:rsidRPr="009911FA">
        <w:rPr>
          <w:rFonts w:ascii="Times New Roman" w:hAnsi="Times New Roman" w:cs="Times New Roman"/>
          <w:sz w:val="24"/>
          <w:szCs w:val="24"/>
        </w:rPr>
        <w:t xml:space="preserve">Kedua gender, baik </w:t>
      </w:r>
      <w:r w:rsidR="00934053">
        <w:rPr>
          <w:rFonts w:ascii="Times New Roman" w:hAnsi="Times New Roman" w:cs="Times New Roman"/>
          <w:sz w:val="24"/>
          <w:szCs w:val="24"/>
        </w:rPr>
        <w:t>pria</w:t>
      </w:r>
      <w:r w:rsidR="00BB4A23" w:rsidRPr="009911FA">
        <w:rPr>
          <w:rFonts w:ascii="Times New Roman" w:hAnsi="Times New Roman" w:cs="Times New Roman"/>
          <w:sz w:val="24"/>
          <w:szCs w:val="24"/>
        </w:rPr>
        <w:t xml:space="preserve"> </w:t>
      </w:r>
      <w:r w:rsidR="00934053">
        <w:rPr>
          <w:rFonts w:ascii="Times New Roman" w:hAnsi="Times New Roman" w:cs="Times New Roman"/>
          <w:sz w:val="24"/>
          <w:szCs w:val="24"/>
        </w:rPr>
        <w:t>ataupun wanita</w:t>
      </w:r>
      <w:r w:rsidR="00BB4A23" w:rsidRPr="009911FA">
        <w:rPr>
          <w:rFonts w:ascii="Times New Roman" w:hAnsi="Times New Roman" w:cs="Times New Roman"/>
          <w:sz w:val="24"/>
          <w:szCs w:val="24"/>
        </w:rPr>
        <w:t>, secara inheren memiliki hak yang setara</w:t>
      </w:r>
      <w:r w:rsidR="00320D7D" w:rsidRPr="009911FA">
        <w:rPr>
          <w:rFonts w:ascii="Times New Roman" w:hAnsi="Times New Roman" w:cs="Times New Roman"/>
          <w:sz w:val="24"/>
          <w:szCs w:val="24"/>
        </w:rPr>
        <w:t xml:space="preserve"> dalam membagi harta warisan menurut hukum perdata. </w:t>
      </w:r>
      <w:r w:rsidR="00320D7D" w:rsidRPr="00320D7D">
        <w:rPr>
          <w:rFonts w:ascii="Times New Roman" w:hAnsi="Times New Roman" w:cs="Times New Roman"/>
          <w:sz w:val="24"/>
          <w:szCs w:val="24"/>
        </w:rPr>
        <w:t>Kelompok kedua meliputi orang tua dan saudara kandung pewaris, dan kelompok ketiga meliputi kakek nenek dan nenek moyang berikutnya.</w:t>
      </w:r>
      <w:r w:rsidR="00320D7D" w:rsidRPr="009911FA">
        <w:rPr>
          <w:rFonts w:ascii="Times New Roman" w:hAnsi="Times New Roman" w:cs="Times New Roman"/>
          <w:sz w:val="24"/>
          <w:szCs w:val="24"/>
        </w:rPr>
        <w:t xml:space="preserve"> </w:t>
      </w:r>
      <w:r w:rsidR="00320D7D" w:rsidRPr="00320D7D">
        <w:rPr>
          <w:rFonts w:ascii="Times New Roman" w:hAnsi="Times New Roman" w:cs="Times New Roman"/>
          <w:sz w:val="24"/>
          <w:szCs w:val="24"/>
        </w:rPr>
        <w:t>Golongan keempat meliputi anggota keluarga agunan dan saudara lainnya sampai dengan derajat keenam.</w:t>
      </w:r>
    </w:p>
    <w:p w14:paraId="3FABB13D" w14:textId="1DDD37B2" w:rsidR="00831A50" w:rsidRPr="009911FA" w:rsidRDefault="00320D7D" w:rsidP="00320D7D">
      <w:pPr>
        <w:spacing w:line="480" w:lineRule="auto"/>
        <w:ind w:firstLine="360"/>
        <w:jc w:val="both"/>
        <w:rPr>
          <w:rFonts w:ascii="Times New Roman" w:hAnsi="Times New Roman" w:cs="Times New Roman"/>
          <w:sz w:val="24"/>
          <w:szCs w:val="24"/>
        </w:rPr>
      </w:pPr>
      <w:r w:rsidRPr="00320D7D">
        <w:rPr>
          <w:rFonts w:ascii="Times New Roman" w:hAnsi="Times New Roman" w:cs="Times New Roman"/>
          <w:sz w:val="24"/>
          <w:szCs w:val="24"/>
        </w:rPr>
        <w:t>Bentuk wasiat bagi ahli waris berdasarkan wasiat bermacam-macam</w:t>
      </w:r>
      <w:r w:rsidR="00934053">
        <w:rPr>
          <w:rFonts w:ascii="Times New Roman" w:hAnsi="Times New Roman" w:cs="Times New Roman"/>
          <w:sz w:val="24"/>
          <w:szCs w:val="24"/>
        </w:rPr>
        <w:t xml:space="preserve"> w</w:t>
      </w:r>
      <w:r w:rsidR="00934053" w:rsidRPr="00934053">
        <w:rPr>
          <w:rFonts w:ascii="Times New Roman" w:hAnsi="Times New Roman" w:cs="Times New Roman"/>
          <w:sz w:val="24"/>
          <w:szCs w:val="24"/>
        </w:rPr>
        <w:t xml:space="preserve">asiat yang dicatat </w:t>
      </w:r>
      <w:r w:rsidRPr="00320D7D">
        <w:rPr>
          <w:rFonts w:ascii="Times New Roman" w:hAnsi="Times New Roman" w:cs="Times New Roman"/>
          <w:sz w:val="24"/>
          <w:szCs w:val="24"/>
        </w:rPr>
        <w:t>tangan dibuat dan ditandatangani oleh ahli waris sendiri, surat wasiat umum yang dibuat oleh ahli waris di hadapan notaris, dan surat wasiat rahasia yang dibuat dan diserahkan secara pribadi kepada notaris oleh ahli waris.</w:t>
      </w:r>
    </w:p>
    <w:p w14:paraId="15E80450" w14:textId="0D1CEA1C" w:rsidR="00831A50" w:rsidRPr="00831A50" w:rsidRDefault="00934053" w:rsidP="00D94E13">
      <w:pPr>
        <w:spacing w:line="480" w:lineRule="auto"/>
        <w:ind w:firstLine="360"/>
        <w:jc w:val="both"/>
        <w:rPr>
          <w:rFonts w:ascii="Times New Roman" w:hAnsi="Times New Roman" w:cs="Times New Roman"/>
          <w:sz w:val="24"/>
          <w:szCs w:val="24"/>
        </w:rPr>
      </w:pPr>
      <w:r w:rsidRPr="00934053">
        <w:rPr>
          <w:rFonts w:ascii="Times New Roman" w:hAnsi="Times New Roman" w:cs="Times New Roman"/>
          <w:sz w:val="24"/>
          <w:szCs w:val="24"/>
        </w:rPr>
        <w:t>Sangat krusial untuk diperhatikan bahwa ketentuan hukum waris sipil memberikan jaminan kepada perempuan agar tidak terjerumus dalam diskriminasi dan memiliki hak atas warisan dengan porsi yang setara dengan laki-laki. Undang-Undang Nomor 39 Tahun 1999 mengenai Hak Asasi Manusia pada pasal 17 menegaskan bahwa setiap individu, tanpa adanya diskriminasi, berhak memperoleh keadilan dalam perkara sipil, termasuk dalam konteks pembagian harta warisan</w:t>
      </w:r>
      <w:r w:rsidR="00831A50" w:rsidRPr="009911FA">
        <w:rPr>
          <w:rFonts w:ascii="Times New Roman" w:hAnsi="Times New Roman" w:cs="Times New Roman"/>
          <w:sz w:val="24"/>
          <w:szCs w:val="24"/>
        </w:rPr>
        <w:t xml:space="preserve">. </w:t>
      </w:r>
      <w:r w:rsidR="00320D7D" w:rsidRPr="009911FA">
        <w:rPr>
          <w:rFonts w:ascii="Times New Roman" w:hAnsi="Times New Roman" w:cs="Times New Roman"/>
          <w:sz w:val="24"/>
          <w:szCs w:val="24"/>
        </w:rPr>
        <w:t>Artinya, perempuan mempunyai hak yang sama dengan laki-laki dalam hal pembagian warisan berdasarkan hukum perdata, guna mencapai keadilan dan kesetaraan</w:t>
      </w:r>
      <w:r w:rsidR="00831A50" w:rsidRPr="009911FA">
        <w:rPr>
          <w:rFonts w:ascii="Times New Roman" w:hAnsi="Times New Roman" w:cs="Times New Roman"/>
          <w:sz w:val="24"/>
          <w:szCs w:val="24"/>
        </w:rPr>
        <w:t>.</w:t>
      </w:r>
    </w:p>
    <w:p w14:paraId="00FA2358" w14:textId="467A5490" w:rsidR="00831A50" w:rsidRPr="00831A50" w:rsidRDefault="00934053" w:rsidP="00D94E13">
      <w:pPr>
        <w:spacing w:line="480" w:lineRule="auto"/>
        <w:ind w:firstLine="360"/>
        <w:jc w:val="both"/>
        <w:rPr>
          <w:rFonts w:ascii="Times New Roman" w:hAnsi="Times New Roman" w:cs="Times New Roman"/>
          <w:sz w:val="24"/>
          <w:szCs w:val="24"/>
        </w:rPr>
      </w:pPr>
      <w:r w:rsidRPr="00934053">
        <w:rPr>
          <w:rFonts w:ascii="Times New Roman" w:hAnsi="Times New Roman" w:cs="Times New Roman"/>
          <w:sz w:val="24"/>
          <w:szCs w:val="24"/>
        </w:rPr>
        <w:t xml:space="preserve">Apabila ahli waris wanita menghadapi perlakuan tidak adil dalam distribusi harta warisan, mereka berhak untuk mengajukan tuntutan demi memastikan bahwa </w:t>
      </w:r>
      <w:r w:rsidRPr="00934053">
        <w:rPr>
          <w:rFonts w:ascii="Times New Roman" w:hAnsi="Times New Roman" w:cs="Times New Roman"/>
          <w:sz w:val="24"/>
          <w:szCs w:val="24"/>
        </w:rPr>
        <w:lastRenderedPageBreak/>
        <w:t>mereka memperoleh warisan dengan proporsi yang setara dengan pria</w:t>
      </w:r>
      <w:r w:rsidR="00C6645A">
        <w:rPr>
          <w:rStyle w:val="ReferensiCatatanKaki"/>
          <w:rFonts w:ascii="Times New Roman" w:hAnsi="Times New Roman" w:cs="Times New Roman"/>
          <w:sz w:val="24"/>
          <w:szCs w:val="24"/>
        </w:rPr>
        <w:footnoteReference w:id="17"/>
      </w:r>
      <w:r w:rsidRPr="00934053">
        <w:rPr>
          <w:rFonts w:ascii="Times New Roman" w:hAnsi="Times New Roman" w:cs="Times New Roman"/>
          <w:sz w:val="24"/>
          <w:szCs w:val="24"/>
        </w:rPr>
        <w:t>. Ini merupakan langkah krusial dalam melindungi hak-hak perempuan di dalam kerangka hukum waris sipil</w:t>
      </w:r>
      <w:r w:rsidR="00831A50" w:rsidRPr="00831A50">
        <w:rPr>
          <w:rFonts w:ascii="Times New Roman" w:hAnsi="Times New Roman" w:cs="Times New Roman"/>
          <w:sz w:val="24"/>
          <w:szCs w:val="24"/>
        </w:rPr>
        <w:t>.</w:t>
      </w:r>
    </w:p>
    <w:p w14:paraId="6CE5787A" w14:textId="4776555C" w:rsidR="00F36484" w:rsidRPr="00CB4588" w:rsidRDefault="00831A50" w:rsidP="0092410A">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 xml:space="preserve">Pembagian harta waris menurut KUHPerdata mengatur empat golongan </w:t>
      </w:r>
      <w:r w:rsidR="00CB4588" w:rsidRPr="009911FA">
        <w:rPr>
          <w:rFonts w:ascii="Times New Roman" w:hAnsi="Times New Roman" w:cs="Times New Roman"/>
          <w:sz w:val="24"/>
          <w:szCs w:val="24"/>
        </w:rPr>
        <w:t xml:space="preserve">ahli waris yang mempunyai hak atas harta benda yang ditinggalkan oleh seorang ahli waris. </w:t>
      </w:r>
      <w:r w:rsidR="00CB4588" w:rsidRPr="00CB4588">
        <w:rPr>
          <w:rFonts w:ascii="Times New Roman" w:hAnsi="Times New Roman" w:cs="Times New Roman"/>
          <w:sz w:val="24"/>
          <w:szCs w:val="24"/>
        </w:rPr>
        <w:t>Jika golongan pertama masih ada, maka golongan berikutnya tidak mempunyai hak mewaris.</w:t>
      </w:r>
    </w:p>
    <w:p w14:paraId="23C3C7A4" w14:textId="5BD43A19" w:rsidR="0092410A" w:rsidRPr="0092410A" w:rsidRDefault="00831A50" w:rsidP="0092410A">
      <w:pPr>
        <w:spacing w:line="480" w:lineRule="auto"/>
        <w:ind w:firstLine="360"/>
        <w:jc w:val="both"/>
        <w:rPr>
          <w:rFonts w:ascii="Times New Roman" w:hAnsi="Times New Roman" w:cs="Times New Roman"/>
          <w:sz w:val="24"/>
          <w:szCs w:val="24"/>
        </w:rPr>
      </w:pPr>
      <w:r w:rsidRPr="00831A50">
        <w:rPr>
          <w:rFonts w:ascii="Times New Roman" w:hAnsi="Times New Roman" w:cs="Times New Roman"/>
          <w:sz w:val="24"/>
          <w:szCs w:val="24"/>
        </w:rPr>
        <w:t>. Berikut adalah pembagian yang telah ditetapkan untuk masing-masing golongan</w:t>
      </w:r>
      <w:r w:rsidR="0092410A">
        <w:rPr>
          <w:rFonts w:ascii="Times New Roman" w:hAnsi="Times New Roman" w:cs="Times New Roman"/>
          <w:sz w:val="24"/>
          <w:szCs w:val="24"/>
        </w:rPr>
        <w:t>:</w:t>
      </w:r>
    </w:p>
    <w:p w14:paraId="083277C6" w14:textId="41403769" w:rsidR="00831A50" w:rsidRPr="0092410A" w:rsidRDefault="00DC4ECD" w:rsidP="0092410A">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golongan</w:t>
      </w:r>
      <w:r w:rsidR="00AA7EBF" w:rsidRPr="0092410A">
        <w:rPr>
          <w:rFonts w:ascii="Times New Roman" w:hAnsi="Times New Roman" w:cs="Times New Roman"/>
          <w:sz w:val="24"/>
          <w:szCs w:val="24"/>
        </w:rPr>
        <w:t xml:space="preserve"> pertama, t</w:t>
      </w:r>
      <w:r w:rsidR="00CB4588" w:rsidRPr="0092410A">
        <w:rPr>
          <w:rFonts w:ascii="Times New Roman" w:hAnsi="Times New Roman" w:cs="Times New Roman"/>
          <w:sz w:val="24"/>
          <w:szCs w:val="24"/>
        </w:rPr>
        <w:t>erdiri atas suami atau istri yang ditinggalkan, anak-anaknya yang tidak sah, dan keturunannya. Setiap orang menerima bagian yang sama</w:t>
      </w:r>
    </w:p>
    <w:p w14:paraId="132989A0" w14:textId="4BABCE35" w:rsidR="00831A50" w:rsidRPr="009911FA" w:rsidRDefault="00DC4ECD" w:rsidP="00CB4588">
      <w:pPr>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golongan</w:t>
      </w:r>
      <w:r w:rsidR="00CB4588" w:rsidRPr="009911FA">
        <w:rPr>
          <w:rFonts w:ascii="Times New Roman" w:hAnsi="Times New Roman" w:cs="Times New Roman"/>
          <w:sz w:val="24"/>
          <w:szCs w:val="24"/>
        </w:rPr>
        <w:t xml:space="preserve"> kedua terdiri dari ayah, ibu, saudara kandung, dan keturunan saudara kandung. </w:t>
      </w:r>
      <w:r w:rsidR="00CB4588" w:rsidRPr="00CB4588">
        <w:rPr>
          <w:rFonts w:ascii="Times New Roman" w:hAnsi="Times New Roman" w:cs="Times New Roman"/>
          <w:sz w:val="24"/>
          <w:szCs w:val="24"/>
        </w:rPr>
        <w:t>Baik ayah maupun ibu dapat menerima kurang dari seperempat dari seluruh harta warisan.</w:t>
      </w:r>
    </w:p>
    <w:p w14:paraId="3B91766C" w14:textId="62542358" w:rsidR="00831A50" w:rsidRPr="00831A50" w:rsidRDefault="00DC4ECD" w:rsidP="00831A50">
      <w:pPr>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golongan</w:t>
      </w:r>
      <w:r w:rsidR="00831A50" w:rsidRPr="00831A50">
        <w:rPr>
          <w:rFonts w:ascii="Times New Roman" w:hAnsi="Times New Roman" w:cs="Times New Roman"/>
          <w:sz w:val="24"/>
          <w:szCs w:val="24"/>
        </w:rPr>
        <w:t xml:space="preserve"> ketiga mencakup </w:t>
      </w:r>
      <w:r w:rsidR="00CB4588">
        <w:rPr>
          <w:rFonts w:ascii="Times New Roman" w:hAnsi="Times New Roman" w:cs="Times New Roman"/>
          <w:sz w:val="24"/>
          <w:szCs w:val="24"/>
        </w:rPr>
        <w:t>m</w:t>
      </w:r>
      <w:r w:rsidR="00CB4588" w:rsidRPr="00CB4588">
        <w:rPr>
          <w:rFonts w:ascii="Times New Roman" w:hAnsi="Times New Roman" w:cs="Times New Roman"/>
          <w:sz w:val="24"/>
          <w:szCs w:val="24"/>
        </w:rPr>
        <w:t>oyang-moyang langsung dalam silsilah keturunan</w:t>
      </w:r>
      <w:r w:rsidR="00831A50" w:rsidRPr="00831A50">
        <w:rPr>
          <w:rFonts w:ascii="Times New Roman" w:hAnsi="Times New Roman" w:cs="Times New Roman"/>
          <w:sz w:val="24"/>
          <w:szCs w:val="24"/>
        </w:rPr>
        <w:t>. Pembagian harta waris harus dilakukan dengan menerapkan sistem kloving, dimana setengah bagian diperuntukkan untuk sanak saudara dari garis bapak dan setengahnya untuk sanak saudara dari garis ibu.</w:t>
      </w:r>
    </w:p>
    <w:p w14:paraId="5678E905" w14:textId="163A58D5" w:rsidR="00831A50" w:rsidRPr="00831A50" w:rsidRDefault="00DC4ECD" w:rsidP="00831A50">
      <w:pPr>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w:t>
      </w:r>
      <w:r w:rsidR="00831A50" w:rsidRPr="00831A50">
        <w:rPr>
          <w:rFonts w:ascii="Times New Roman" w:hAnsi="Times New Roman" w:cs="Times New Roman"/>
          <w:sz w:val="24"/>
          <w:szCs w:val="24"/>
        </w:rPr>
        <w:t>olongan Keempat</w:t>
      </w:r>
      <w:r w:rsidR="00CB4588" w:rsidRPr="00CB4588">
        <w:rPr>
          <w:rFonts w:ascii="Times New Roman" w:hAnsi="Times New Roman" w:cs="Times New Roman"/>
          <w:sz w:val="24"/>
          <w:szCs w:val="24"/>
        </w:rPr>
        <w:t xml:space="preserve"> mencakup kerabat jauh hingga tingkat kekerabatan keenam, baik dari garis keturunan langsung maupun tidak langsung</w:t>
      </w:r>
      <w:r w:rsidR="00831A50" w:rsidRPr="00831A50">
        <w:rPr>
          <w:rFonts w:ascii="Times New Roman" w:hAnsi="Times New Roman" w:cs="Times New Roman"/>
          <w:sz w:val="24"/>
          <w:szCs w:val="24"/>
        </w:rPr>
        <w:t>. Cara pembagiannya juga melibatkan sistem kloving, dimana setengah bagian untuk garis bapak atau garis ibu.</w:t>
      </w:r>
    </w:p>
    <w:p w14:paraId="2B969C1E" w14:textId="4C128CBF" w:rsidR="00F10543" w:rsidRPr="009911FA" w:rsidRDefault="00F10543" w:rsidP="00D94E13">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 xml:space="preserve">Hukum perdata juga mengatur kriteria orang-orang yang tidak dapat menerima warisan. </w:t>
      </w:r>
      <w:r w:rsidR="00CB4588" w:rsidRPr="009911FA">
        <w:rPr>
          <w:rFonts w:ascii="Times New Roman" w:hAnsi="Times New Roman" w:cs="Times New Roman"/>
          <w:sz w:val="24"/>
          <w:szCs w:val="24"/>
        </w:rPr>
        <w:t>Menurut Kitab Undang-Undang Hukum Perdata, orang yang berhak menerima warisan dibagi menjadi empat golongan: Orang-orang yang termasuk dalam kategori ini tidak akan mendapatkan warisan ketika membagi harta warisan berdasarkan hukum perdata</w:t>
      </w:r>
      <w:r w:rsidRPr="009911FA">
        <w:rPr>
          <w:rFonts w:ascii="Times New Roman" w:hAnsi="Times New Roman" w:cs="Times New Roman"/>
          <w:sz w:val="24"/>
          <w:szCs w:val="24"/>
        </w:rPr>
        <w:t>. Kategori-kategori ini mencakup:</w:t>
      </w:r>
    </w:p>
    <w:p w14:paraId="4BF007BC" w14:textId="3AF0B7DB" w:rsidR="00F10543" w:rsidRPr="00F10543" w:rsidRDefault="00F10543" w:rsidP="00F10543">
      <w:pPr>
        <w:numPr>
          <w:ilvl w:val="0"/>
          <w:numId w:val="16"/>
        </w:numPr>
        <w:spacing w:line="480" w:lineRule="auto"/>
        <w:jc w:val="both"/>
        <w:rPr>
          <w:rFonts w:ascii="Times New Roman" w:hAnsi="Times New Roman" w:cs="Times New Roman"/>
          <w:sz w:val="24"/>
          <w:szCs w:val="24"/>
        </w:rPr>
      </w:pPr>
      <w:r w:rsidRPr="00F10543">
        <w:rPr>
          <w:rFonts w:ascii="Times New Roman" w:hAnsi="Times New Roman" w:cs="Times New Roman"/>
          <w:sz w:val="24"/>
          <w:szCs w:val="24"/>
        </w:rPr>
        <w:t xml:space="preserve">Orang yang </w:t>
      </w:r>
      <w:r w:rsidR="00CB4588">
        <w:rPr>
          <w:rFonts w:ascii="Times New Roman" w:hAnsi="Times New Roman" w:cs="Times New Roman"/>
          <w:sz w:val="24"/>
          <w:szCs w:val="24"/>
        </w:rPr>
        <w:t>t</w:t>
      </w:r>
      <w:r w:rsidR="00CB4588" w:rsidRPr="00CB4588">
        <w:rPr>
          <w:rFonts w:ascii="Times New Roman" w:hAnsi="Times New Roman" w:cs="Times New Roman"/>
          <w:sz w:val="24"/>
          <w:szCs w:val="24"/>
        </w:rPr>
        <w:t>elah dijatuhi sanksi hukum atas tindakan mengakhiri nyawa atau percobaan untuk mengakhiri nyawa pihak yang berhak atas warisan</w:t>
      </w:r>
      <w:r w:rsidRPr="00F10543">
        <w:rPr>
          <w:rFonts w:ascii="Times New Roman" w:hAnsi="Times New Roman" w:cs="Times New Roman"/>
          <w:sz w:val="24"/>
          <w:szCs w:val="24"/>
        </w:rPr>
        <w:t>.</w:t>
      </w:r>
    </w:p>
    <w:p w14:paraId="52659328" w14:textId="3341D022" w:rsidR="00F10543" w:rsidRPr="00F10543" w:rsidRDefault="00F10543" w:rsidP="00F10543">
      <w:pPr>
        <w:numPr>
          <w:ilvl w:val="0"/>
          <w:numId w:val="16"/>
        </w:numPr>
        <w:spacing w:line="480" w:lineRule="auto"/>
        <w:jc w:val="both"/>
        <w:rPr>
          <w:rFonts w:ascii="Times New Roman" w:hAnsi="Times New Roman" w:cs="Times New Roman"/>
          <w:sz w:val="24"/>
          <w:szCs w:val="24"/>
        </w:rPr>
      </w:pPr>
      <w:r w:rsidRPr="00F10543">
        <w:rPr>
          <w:rFonts w:ascii="Times New Roman" w:hAnsi="Times New Roman" w:cs="Times New Roman"/>
          <w:sz w:val="24"/>
          <w:szCs w:val="24"/>
        </w:rPr>
        <w:t xml:space="preserve">Orang </w:t>
      </w:r>
      <w:r w:rsidR="00CB4588" w:rsidRPr="00CB4588">
        <w:rPr>
          <w:rFonts w:ascii="Times New Roman" w:hAnsi="Times New Roman" w:cs="Times New Roman"/>
          <w:sz w:val="24"/>
          <w:szCs w:val="24"/>
        </w:rPr>
        <w:t xml:space="preserve">yang telah divonis bersalah atas tuduhan pencemaran nama baik dan laporan palsu terhadap ahli waris terkait </w:t>
      </w:r>
      <w:r w:rsidR="00BB4A23">
        <w:rPr>
          <w:rFonts w:ascii="Times New Roman" w:hAnsi="Times New Roman" w:cs="Times New Roman"/>
          <w:sz w:val="24"/>
          <w:szCs w:val="24"/>
        </w:rPr>
        <w:t>p</w:t>
      </w:r>
      <w:r w:rsidR="00BB4A23" w:rsidRPr="00BB4A23">
        <w:rPr>
          <w:rFonts w:ascii="Times New Roman" w:hAnsi="Times New Roman" w:cs="Times New Roman"/>
          <w:sz w:val="24"/>
          <w:szCs w:val="24"/>
        </w:rPr>
        <w:t>elanggaran hukum yang dikenai sanksi kurungan minimal lima tahun</w:t>
      </w:r>
      <w:r w:rsidR="00CB4588" w:rsidRPr="00CB4588">
        <w:rPr>
          <w:rFonts w:ascii="Times New Roman" w:hAnsi="Times New Roman" w:cs="Times New Roman"/>
          <w:sz w:val="24"/>
          <w:szCs w:val="24"/>
        </w:rPr>
        <w:t>.</w:t>
      </w:r>
    </w:p>
    <w:p w14:paraId="1DCB59E6" w14:textId="6A8CFCD0" w:rsidR="00F10543" w:rsidRPr="00F10543" w:rsidRDefault="00F10543" w:rsidP="00F10543">
      <w:pPr>
        <w:numPr>
          <w:ilvl w:val="0"/>
          <w:numId w:val="16"/>
        </w:numPr>
        <w:spacing w:line="480" w:lineRule="auto"/>
        <w:jc w:val="both"/>
        <w:rPr>
          <w:rFonts w:ascii="Times New Roman" w:hAnsi="Times New Roman" w:cs="Times New Roman"/>
          <w:sz w:val="24"/>
          <w:szCs w:val="24"/>
        </w:rPr>
      </w:pPr>
      <w:r w:rsidRPr="00F10543">
        <w:rPr>
          <w:rFonts w:ascii="Times New Roman" w:hAnsi="Times New Roman" w:cs="Times New Roman"/>
          <w:sz w:val="24"/>
          <w:szCs w:val="24"/>
        </w:rPr>
        <w:t xml:space="preserve">Orang </w:t>
      </w:r>
      <w:r w:rsidR="001E0443" w:rsidRPr="001E0443">
        <w:rPr>
          <w:rFonts w:ascii="Times New Roman" w:hAnsi="Times New Roman" w:cs="Times New Roman"/>
          <w:sz w:val="24"/>
          <w:szCs w:val="24"/>
        </w:rPr>
        <w:t>yang dengan paksaan fisik menghalangi atau membatasi kehendak pewaris untuk menyusun atau membatalkan wasiat</w:t>
      </w:r>
      <w:r w:rsidRPr="00F10543">
        <w:rPr>
          <w:rFonts w:ascii="Times New Roman" w:hAnsi="Times New Roman" w:cs="Times New Roman"/>
          <w:sz w:val="24"/>
          <w:szCs w:val="24"/>
        </w:rPr>
        <w:t>.</w:t>
      </w:r>
    </w:p>
    <w:p w14:paraId="1D448368" w14:textId="326324A4" w:rsidR="00F10543" w:rsidRPr="00F10543" w:rsidRDefault="00F10543" w:rsidP="00F10543">
      <w:pPr>
        <w:numPr>
          <w:ilvl w:val="0"/>
          <w:numId w:val="16"/>
        </w:numPr>
        <w:spacing w:line="480" w:lineRule="auto"/>
        <w:jc w:val="both"/>
        <w:rPr>
          <w:rFonts w:ascii="Times New Roman" w:hAnsi="Times New Roman" w:cs="Times New Roman"/>
          <w:sz w:val="24"/>
          <w:szCs w:val="24"/>
        </w:rPr>
      </w:pPr>
      <w:r w:rsidRPr="00F10543">
        <w:rPr>
          <w:rFonts w:ascii="Times New Roman" w:hAnsi="Times New Roman" w:cs="Times New Roman"/>
          <w:sz w:val="24"/>
          <w:szCs w:val="24"/>
        </w:rPr>
        <w:t xml:space="preserve">Orang </w:t>
      </w:r>
      <w:r w:rsidR="001E0443" w:rsidRPr="001E0443">
        <w:rPr>
          <w:rFonts w:ascii="Times New Roman" w:hAnsi="Times New Roman" w:cs="Times New Roman"/>
          <w:sz w:val="24"/>
          <w:szCs w:val="24"/>
        </w:rPr>
        <w:t>yang telah melakukan tindak pidana penggelapan, perusakan, atau pemalsuan terhadap surat wasiat</w:t>
      </w:r>
      <w:r w:rsidR="001E0443">
        <w:rPr>
          <w:rFonts w:ascii="Times New Roman" w:hAnsi="Times New Roman" w:cs="Times New Roman"/>
          <w:sz w:val="24"/>
          <w:szCs w:val="24"/>
        </w:rPr>
        <w:t>.</w:t>
      </w:r>
    </w:p>
    <w:p w14:paraId="34B5E7D9" w14:textId="7F0B906D" w:rsidR="00831A50" w:rsidRPr="009911FA" w:rsidRDefault="00F10543" w:rsidP="003B15A6">
      <w:pPr>
        <w:numPr>
          <w:ilvl w:val="0"/>
          <w:numId w:val="16"/>
        </w:numPr>
        <w:spacing w:line="480" w:lineRule="auto"/>
        <w:jc w:val="both"/>
        <w:rPr>
          <w:rFonts w:ascii="Times New Roman" w:hAnsi="Times New Roman" w:cs="Times New Roman"/>
          <w:sz w:val="24"/>
          <w:szCs w:val="24"/>
        </w:rPr>
      </w:pPr>
      <w:r w:rsidRPr="009911FA">
        <w:rPr>
          <w:rFonts w:ascii="Times New Roman" w:hAnsi="Times New Roman" w:cs="Times New Roman"/>
          <w:sz w:val="24"/>
          <w:szCs w:val="24"/>
        </w:rPr>
        <w:t xml:space="preserve">Jika </w:t>
      </w:r>
      <w:r w:rsidR="001E0443" w:rsidRPr="009911FA">
        <w:rPr>
          <w:rFonts w:ascii="Times New Roman" w:hAnsi="Times New Roman" w:cs="Times New Roman"/>
          <w:sz w:val="24"/>
          <w:szCs w:val="24"/>
        </w:rPr>
        <w:t xml:space="preserve">mereka yang termasuk dalam kategori ini mengelola sebagian atau seluruh harta warisan dan berperan sebagai ahli waris. </w:t>
      </w:r>
      <w:r w:rsidR="001E0443" w:rsidRPr="001E0443">
        <w:rPr>
          <w:rFonts w:ascii="Times New Roman" w:hAnsi="Times New Roman" w:cs="Times New Roman"/>
          <w:sz w:val="24"/>
          <w:szCs w:val="24"/>
        </w:rPr>
        <w:t>Mereka wajib mengembalikan segala sesuatu yang dikuasainya, termasuk buah-buahan yang mereka nikmati dari harta warisannya.</w:t>
      </w:r>
    </w:p>
    <w:p w14:paraId="3FF958F5" w14:textId="0B72CD70" w:rsidR="00934053" w:rsidRDefault="001E0443" w:rsidP="00D94E13">
      <w:pPr>
        <w:spacing w:line="480" w:lineRule="auto"/>
        <w:ind w:firstLine="360"/>
        <w:jc w:val="both"/>
        <w:rPr>
          <w:rFonts w:ascii="Times New Roman" w:hAnsi="Times New Roman" w:cs="Times New Roman"/>
          <w:sz w:val="24"/>
          <w:szCs w:val="24"/>
        </w:rPr>
      </w:pPr>
      <w:r w:rsidRPr="001E0443">
        <w:rPr>
          <w:rFonts w:ascii="Times New Roman" w:hAnsi="Times New Roman" w:cs="Times New Roman"/>
          <w:sz w:val="24"/>
          <w:szCs w:val="24"/>
        </w:rPr>
        <w:lastRenderedPageBreak/>
        <w:t>Regulasi perwarisan dalam hukum perdata berperan sentral dalam tatanan sosial Indonesia</w:t>
      </w:r>
      <w:r w:rsidR="00F10543" w:rsidRPr="00F10543">
        <w:rPr>
          <w:rFonts w:ascii="Times New Roman" w:hAnsi="Times New Roman" w:cs="Times New Roman"/>
          <w:sz w:val="24"/>
          <w:szCs w:val="24"/>
        </w:rPr>
        <w:t xml:space="preserve">. </w:t>
      </w:r>
      <w:r w:rsidR="00934053" w:rsidRPr="00934053">
        <w:rPr>
          <w:rFonts w:ascii="Times New Roman" w:hAnsi="Times New Roman" w:cs="Times New Roman"/>
          <w:sz w:val="24"/>
          <w:szCs w:val="24"/>
        </w:rPr>
        <w:t>Berlandaskan pada norma hukum yang tegas, distribusi aset warisan menurut hukum perdata menyajikan panduan yang kokoh untuk mencegah perselisihan dalam keluarga serta menjamin penghormatan terhadap hak-hak para ahli waris</w:t>
      </w:r>
      <w:r w:rsidR="00C6645A">
        <w:rPr>
          <w:rStyle w:val="ReferensiCatatanKaki"/>
          <w:rFonts w:ascii="Times New Roman" w:hAnsi="Times New Roman" w:cs="Times New Roman"/>
          <w:sz w:val="24"/>
          <w:szCs w:val="24"/>
        </w:rPr>
        <w:footnoteReference w:id="18"/>
      </w:r>
      <w:r w:rsidR="00934053" w:rsidRPr="00934053">
        <w:rPr>
          <w:rFonts w:ascii="Times New Roman" w:hAnsi="Times New Roman" w:cs="Times New Roman"/>
          <w:sz w:val="24"/>
          <w:szCs w:val="24"/>
        </w:rPr>
        <w:t>. Memahami karakteristik hukum waris perdata, kesetaraan hak antara pria dan wanita dalam ketentuan ini, serta ketentuan dan pembagian warisan yang ditentukan adalah hal yang sangat krusial.</w:t>
      </w:r>
    </w:p>
    <w:p w14:paraId="4024EB8F" w14:textId="637C7935" w:rsidR="00F10543" w:rsidRPr="00F10543" w:rsidRDefault="00934053" w:rsidP="00D94E13">
      <w:pPr>
        <w:spacing w:line="480" w:lineRule="auto"/>
        <w:ind w:firstLine="360"/>
        <w:jc w:val="both"/>
        <w:rPr>
          <w:rFonts w:ascii="Times New Roman" w:hAnsi="Times New Roman" w:cs="Times New Roman"/>
          <w:sz w:val="24"/>
          <w:szCs w:val="24"/>
        </w:rPr>
      </w:pPr>
      <w:r w:rsidRPr="00934053">
        <w:rPr>
          <w:rFonts w:ascii="Times New Roman" w:hAnsi="Times New Roman" w:cs="Times New Roman"/>
          <w:sz w:val="24"/>
          <w:szCs w:val="24"/>
        </w:rPr>
        <w:t>Larangan bagi individu-individu yang tidak layak menerima harta warisan juga merupakan aspek krusial dalam ketentuan hukum waris sipil. Tujuannya adalah untuk menjaga keutuhan proses distribusi harta warisan dan memastikan bahwa hanya mereka yang berhak, sesuai dengan peraturan yang berlaku, yang dapat menerimanya</w:t>
      </w:r>
      <w:r w:rsidR="00F10543" w:rsidRPr="00F10543">
        <w:rPr>
          <w:rFonts w:ascii="Times New Roman" w:hAnsi="Times New Roman" w:cs="Times New Roman"/>
          <w:sz w:val="24"/>
          <w:szCs w:val="24"/>
        </w:rPr>
        <w:t>.</w:t>
      </w:r>
    </w:p>
    <w:p w14:paraId="32EF6D1F" w14:textId="39227B3A" w:rsidR="00F10543" w:rsidRDefault="00F10543" w:rsidP="00D94E13">
      <w:pPr>
        <w:spacing w:line="480" w:lineRule="auto"/>
        <w:ind w:firstLine="720"/>
        <w:jc w:val="both"/>
        <w:rPr>
          <w:rFonts w:ascii="Times New Roman" w:hAnsi="Times New Roman" w:cs="Times New Roman"/>
          <w:sz w:val="24"/>
          <w:szCs w:val="24"/>
        </w:rPr>
      </w:pPr>
      <w:r w:rsidRPr="00F10543">
        <w:rPr>
          <w:rFonts w:ascii="Times New Roman" w:hAnsi="Times New Roman" w:cs="Times New Roman"/>
          <w:sz w:val="24"/>
          <w:szCs w:val="24"/>
        </w:rPr>
        <w:t xml:space="preserve">Hukum waris perdata adalah salah satu bentuk hukum yang dapat membantu mempertahankan keadilan dan kesetaraan dalam masyarakat. Ini juga mencerminkan pentingnya menghormati hak-hak perempuan dalam konteks warisan, </w:t>
      </w:r>
      <w:r w:rsidR="00BB4A23">
        <w:rPr>
          <w:rFonts w:ascii="Times New Roman" w:hAnsi="Times New Roman" w:cs="Times New Roman"/>
          <w:sz w:val="24"/>
          <w:szCs w:val="24"/>
        </w:rPr>
        <w:t>y</w:t>
      </w:r>
      <w:r w:rsidR="00BB4A23" w:rsidRPr="00BB4A23">
        <w:rPr>
          <w:rFonts w:ascii="Times New Roman" w:hAnsi="Times New Roman" w:cs="Times New Roman"/>
          <w:sz w:val="24"/>
          <w:szCs w:val="24"/>
        </w:rPr>
        <w:t>ang telah dikukuhkan dalam perundang-undangan mengenai hak-hak asasi.</w:t>
      </w:r>
      <w:r w:rsidRPr="00F10543">
        <w:rPr>
          <w:rFonts w:ascii="Times New Roman" w:hAnsi="Times New Roman" w:cs="Times New Roman"/>
          <w:sz w:val="24"/>
          <w:szCs w:val="24"/>
        </w:rPr>
        <w:t xml:space="preserve"> </w:t>
      </w:r>
      <w:r w:rsidR="00BB4A23" w:rsidRPr="00BB4A23">
        <w:rPr>
          <w:rFonts w:ascii="Times New Roman" w:hAnsi="Times New Roman" w:cs="Times New Roman"/>
          <w:sz w:val="24"/>
          <w:szCs w:val="24"/>
        </w:rPr>
        <w:t>Upaya-upaya ini merupakan batu loncatan menuju masyarakat yang lebih adil, di mana setiap jiwa memiliki hak yang setara</w:t>
      </w:r>
      <w:r w:rsidRPr="00F10543">
        <w:rPr>
          <w:rFonts w:ascii="Times New Roman" w:hAnsi="Times New Roman" w:cs="Times New Roman"/>
          <w:sz w:val="24"/>
          <w:szCs w:val="24"/>
        </w:rPr>
        <w:t xml:space="preserve"> memiliki haknya dalam pembagian harta warisan.</w:t>
      </w:r>
    </w:p>
    <w:p w14:paraId="5F1D08E6" w14:textId="2F6A4B98" w:rsidR="003E29C0" w:rsidRDefault="001E0443" w:rsidP="0092410A">
      <w:pPr>
        <w:spacing w:line="480" w:lineRule="auto"/>
        <w:ind w:firstLine="360"/>
        <w:jc w:val="both"/>
        <w:rPr>
          <w:rFonts w:ascii="Times New Roman" w:hAnsi="Times New Roman" w:cs="Times New Roman"/>
          <w:sz w:val="24"/>
          <w:szCs w:val="24"/>
        </w:rPr>
      </w:pPr>
      <w:r w:rsidRPr="001E0443">
        <w:rPr>
          <w:rFonts w:ascii="Times New Roman" w:hAnsi="Times New Roman" w:cs="Times New Roman"/>
          <w:sz w:val="24"/>
          <w:szCs w:val="24"/>
        </w:rPr>
        <w:t>Sistem hukum Indonesia mengenai pewarisan anak luar nikah saat ini sedang mengalami perubahan.</w:t>
      </w:r>
      <w:r w:rsidRPr="009911FA">
        <w:rPr>
          <w:rFonts w:ascii="Times New Roman" w:hAnsi="Times New Roman" w:cs="Times New Roman"/>
          <w:sz w:val="24"/>
          <w:szCs w:val="24"/>
        </w:rPr>
        <w:t xml:space="preserve"> </w:t>
      </w:r>
      <w:r w:rsidRPr="001E0443">
        <w:rPr>
          <w:rFonts w:ascii="Times New Roman" w:hAnsi="Times New Roman" w:cs="Times New Roman"/>
          <w:sz w:val="24"/>
          <w:szCs w:val="24"/>
        </w:rPr>
        <w:t>Kemungkinan untuk itu diatur dalam pasal 55 Undang-</w:t>
      </w:r>
      <w:r w:rsidRPr="001E0443">
        <w:rPr>
          <w:rFonts w:ascii="Times New Roman" w:hAnsi="Times New Roman" w:cs="Times New Roman"/>
          <w:sz w:val="24"/>
          <w:szCs w:val="24"/>
        </w:rPr>
        <w:lastRenderedPageBreak/>
        <w:t>Undang Perkawinan Nomor 1 Tahun 1974 yang menyatakan bahwa apabila kelahiran seorang anak tidak dapat dibuktikan dengan akta otentik, maka hal itu ditetapkan dengan putusan pengadilan yang berwenang.</w:t>
      </w:r>
      <w:r w:rsidRPr="009911FA">
        <w:rPr>
          <w:rFonts w:ascii="Times New Roman" w:hAnsi="Times New Roman" w:cs="Times New Roman"/>
          <w:sz w:val="24"/>
          <w:szCs w:val="24"/>
        </w:rPr>
        <w:t xml:space="preserve"> </w:t>
      </w:r>
      <w:r w:rsidRPr="001E0443">
        <w:rPr>
          <w:rFonts w:ascii="Times New Roman" w:hAnsi="Times New Roman" w:cs="Times New Roman"/>
          <w:sz w:val="24"/>
          <w:szCs w:val="24"/>
        </w:rPr>
        <w:t>Lebih lanjut, Pasal 43 ayat (1) mengatur bahwa hubungan antara anak dengan ayah tidak hanya didasarkan pada adanya hubungan perkawinan saja, tetapi juga dapat didasarkan pada bukti adanya hubungan darah antara anak dan ayah</w:t>
      </w:r>
      <w:r w:rsidRPr="009911FA">
        <w:rPr>
          <w:rFonts w:ascii="Times New Roman" w:hAnsi="Times New Roman" w:cs="Times New Roman"/>
          <w:sz w:val="24"/>
          <w:szCs w:val="24"/>
        </w:rPr>
        <w:t xml:space="preserve">. </w:t>
      </w:r>
      <w:r w:rsidRPr="001E0443">
        <w:rPr>
          <w:rFonts w:ascii="Times New Roman" w:hAnsi="Times New Roman" w:cs="Times New Roman"/>
          <w:sz w:val="24"/>
          <w:szCs w:val="24"/>
        </w:rPr>
        <w:t>Oleh karena itu</w:t>
      </w:r>
      <w:r w:rsidR="00934053" w:rsidRPr="001E0443">
        <w:rPr>
          <w:rFonts w:ascii="Times New Roman" w:hAnsi="Times New Roman" w:cs="Times New Roman"/>
          <w:sz w:val="24"/>
          <w:szCs w:val="24"/>
        </w:rPr>
        <w:t xml:space="preserve">, </w:t>
      </w:r>
      <w:r w:rsidR="00934053">
        <w:rPr>
          <w:rFonts w:ascii="Times New Roman" w:hAnsi="Times New Roman" w:cs="Times New Roman"/>
          <w:sz w:val="24"/>
          <w:szCs w:val="24"/>
        </w:rPr>
        <w:t>a</w:t>
      </w:r>
      <w:r w:rsidR="00934053" w:rsidRPr="00934053">
        <w:rPr>
          <w:rFonts w:ascii="Times New Roman" w:hAnsi="Times New Roman" w:cs="Times New Roman"/>
          <w:sz w:val="24"/>
          <w:szCs w:val="24"/>
        </w:rPr>
        <w:t xml:space="preserve">nak yang terlahir wajib memperoleh pengayoman </w:t>
      </w:r>
      <w:r w:rsidRPr="001E0443">
        <w:rPr>
          <w:rFonts w:ascii="Times New Roman" w:hAnsi="Times New Roman" w:cs="Times New Roman"/>
          <w:sz w:val="24"/>
          <w:szCs w:val="24"/>
        </w:rPr>
        <w:t>hukum apapun formalitas dan pengurusan perkawinan.</w:t>
      </w:r>
      <w:r w:rsidRPr="009911FA">
        <w:rPr>
          <w:rFonts w:ascii="Times New Roman" w:hAnsi="Times New Roman" w:cs="Times New Roman"/>
          <w:sz w:val="24"/>
          <w:szCs w:val="24"/>
        </w:rPr>
        <w:t xml:space="preserve"> </w:t>
      </w:r>
      <w:r w:rsidR="00934053" w:rsidRPr="00934053">
        <w:rPr>
          <w:rFonts w:ascii="Times New Roman" w:hAnsi="Times New Roman" w:cs="Times New Roman"/>
          <w:sz w:val="24"/>
          <w:szCs w:val="24"/>
        </w:rPr>
        <w:t>Apabila tidak demikian</w:t>
      </w:r>
      <w:r w:rsidR="00934053">
        <w:rPr>
          <w:rFonts w:ascii="Times New Roman" w:hAnsi="Times New Roman" w:cs="Times New Roman"/>
          <w:sz w:val="24"/>
          <w:szCs w:val="24"/>
        </w:rPr>
        <w:t xml:space="preserve"> </w:t>
      </w:r>
      <w:r w:rsidR="00934053" w:rsidRPr="00934053">
        <w:rPr>
          <w:rFonts w:ascii="Times New Roman" w:hAnsi="Times New Roman" w:cs="Times New Roman"/>
          <w:sz w:val="24"/>
          <w:szCs w:val="24"/>
        </w:rPr>
        <w:t xml:space="preserve">maka anak </w:t>
      </w:r>
      <w:r w:rsidR="00AA7EBF">
        <w:rPr>
          <w:rFonts w:ascii="Times New Roman" w:hAnsi="Times New Roman" w:cs="Times New Roman"/>
          <w:sz w:val="24"/>
          <w:szCs w:val="24"/>
        </w:rPr>
        <w:t>tidak sah</w:t>
      </w:r>
      <w:r w:rsidR="00934053" w:rsidRPr="00934053">
        <w:rPr>
          <w:rFonts w:ascii="Times New Roman" w:hAnsi="Times New Roman" w:cs="Times New Roman"/>
          <w:sz w:val="24"/>
          <w:szCs w:val="24"/>
        </w:rPr>
        <w:t xml:space="preserve"> akan menjadi mangsa, meskipun anak tersebut tidak bersalah karena kelahirannya terjadi tanpa kehendak diriny</w:t>
      </w:r>
      <w:r w:rsidR="00934053">
        <w:rPr>
          <w:rFonts w:ascii="Times New Roman" w:hAnsi="Times New Roman" w:cs="Times New Roman"/>
          <w:sz w:val="24"/>
          <w:szCs w:val="24"/>
        </w:rPr>
        <w:t>a</w:t>
      </w:r>
      <w:r w:rsidR="003B15A6" w:rsidRPr="009911FA">
        <w:rPr>
          <w:rFonts w:ascii="Times New Roman" w:hAnsi="Times New Roman" w:cs="Times New Roman"/>
          <w:sz w:val="24"/>
          <w:szCs w:val="24"/>
        </w:rPr>
        <w:t>.</w:t>
      </w:r>
    </w:p>
    <w:p w14:paraId="42B0CED8" w14:textId="05E92F0D" w:rsidR="00DC4ECD" w:rsidRPr="00DC4ECD" w:rsidRDefault="00DC4ECD" w:rsidP="00DC4ECD">
      <w:pPr>
        <w:spacing w:line="480" w:lineRule="auto"/>
        <w:ind w:firstLine="360"/>
        <w:jc w:val="both"/>
        <w:rPr>
          <w:rFonts w:ascii="Times New Roman" w:hAnsi="Times New Roman" w:cs="Times New Roman"/>
          <w:sz w:val="24"/>
          <w:szCs w:val="24"/>
        </w:rPr>
      </w:pPr>
      <w:r w:rsidRPr="00DC4ECD">
        <w:rPr>
          <w:rFonts w:ascii="Times New Roman" w:hAnsi="Times New Roman" w:cs="Times New Roman"/>
          <w:sz w:val="24"/>
          <w:szCs w:val="24"/>
        </w:rPr>
        <w:t>Pasal 2 Aturan Peralihan UUD 1945 memastikan bahwa peraturan-peraturan yang ada sebelum berlakunya UUD 1945 tetap berlaku selama belum diubah atau digantikan oleh peraturan yang baru. Prinsip ini memberikan kesinambungan dalam sistem hukum Indonesia, terutama di tengah pluralisme hukum yang mengatur berbagai aspek kehidupan, termasuk hukum waris. Namun, asas lex posteriori derogat legi priori (hukum yang lebih baru mengesampingkan hukum yang lebih lama) juga menjadi prinsip penting dalam penerapan hukum, terutama ketika terjadi konflik antara aturan lama dan aturan baru.</w:t>
      </w:r>
    </w:p>
    <w:p w14:paraId="4875B618" w14:textId="2E7C0070" w:rsidR="00DC4ECD" w:rsidRPr="00DC4ECD" w:rsidRDefault="00DC4ECD" w:rsidP="00DC4EC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Pr="00DC4ECD">
        <w:rPr>
          <w:rFonts w:ascii="Times New Roman" w:hAnsi="Times New Roman" w:cs="Times New Roman"/>
          <w:sz w:val="24"/>
          <w:szCs w:val="24"/>
        </w:rPr>
        <w:t xml:space="preserve">embagian waris bagi anak di luar nikah, peraturan yang berlaku sebelumnya seperti Kitab Undang-Undang Hukum Perdata (KUHPerdata) dan prinsip-prinsip hukum Islam dalam Kompilasi Hukum Islam (KHI) tetap memiliki kedudukan hukum. KUHPerdata mengatur bahwa anak di luar nikah hanya memiliki hak waris dari ibu biologisnya, sedangkan hukum Islam membatasi hubungan nasab dan waris </w:t>
      </w:r>
      <w:r w:rsidRPr="00DC4ECD">
        <w:rPr>
          <w:rFonts w:ascii="Times New Roman" w:hAnsi="Times New Roman" w:cs="Times New Roman"/>
          <w:sz w:val="24"/>
          <w:szCs w:val="24"/>
        </w:rPr>
        <w:lastRenderedPageBreak/>
        <w:t>hanya pada ibu kandung dan keluarga ibunya. Kedua aturan ini tetap berlaku karena diakui dalam kerangka Pasal 2 Aturan Peralihan.</w:t>
      </w:r>
    </w:p>
    <w:p w14:paraId="7778481E" w14:textId="0B3AC1A0" w:rsidR="00DC4ECD" w:rsidRPr="00DC4ECD" w:rsidRDefault="00DC4ECD" w:rsidP="00DC4EC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Pr="00DC4ECD">
        <w:rPr>
          <w:rFonts w:ascii="Times New Roman" w:hAnsi="Times New Roman" w:cs="Times New Roman"/>
          <w:sz w:val="24"/>
          <w:szCs w:val="24"/>
        </w:rPr>
        <w:t>erkembangan hukum di Indonesia memperlihatkan penerapan asas lex posteriori derogat legi priori dalam beberapa aspek. Misalnya, Putusan Mahkamah Konstitusi (MK) Nomor 46/PUU-VIII/2010, yang menyatakan bahwa anak di luar nikah memiliki hubungan perdata dengan ayah biologisnya, termasuk hak atas nafkah, kasih sayang, dan kemungkinan hak waris. Putusan MK ini, sebagai produk hukum yang lebih baru dan bersifat konstitusional, pada dasarnya mengesampingkan atau melengkapi aturan sebelumnya dalam KUHPerdata maupun KHI, sepanjang tidak bertentangan dengan sistem hukum nasional.</w:t>
      </w:r>
    </w:p>
    <w:p w14:paraId="483C65A1" w14:textId="5C739DCF" w:rsidR="00DC4ECD" w:rsidRPr="009911FA" w:rsidRDefault="00DC4ECD" w:rsidP="00DC4ECD">
      <w:pPr>
        <w:spacing w:line="480" w:lineRule="auto"/>
        <w:ind w:firstLine="360"/>
        <w:jc w:val="both"/>
        <w:rPr>
          <w:rFonts w:ascii="Times New Roman" w:hAnsi="Times New Roman" w:cs="Times New Roman"/>
          <w:sz w:val="24"/>
          <w:szCs w:val="24"/>
        </w:rPr>
      </w:pPr>
      <w:r w:rsidRPr="00DC4ECD">
        <w:rPr>
          <w:rFonts w:ascii="Times New Roman" w:hAnsi="Times New Roman" w:cs="Times New Roman"/>
          <w:sz w:val="24"/>
          <w:szCs w:val="24"/>
        </w:rPr>
        <w:t>Asas lex posteriori derogat legi priori juga mencerminkan bagaimana sistem hukum Indonesia beradaptasi dengan perubahan sosial dan nilai-nilai keadilan. Dalam kasus waris anak di luar nikah, Putusan MK berusaha mengakomodasi kebutuhan hukum masyarakat modern yang tidak sepenuhnya diatur oleh aturan lama. Namun, pengakuan terhadap asas ini tidak menghapus aturan sebelumnya secara otomatis. Aturan lama tetap berlaku untuk situasi yang tidak bertentangan atau belum diatur oleh aturan baru, sebagaimana ditegaskan dalam Pasal 2 Aturan Peralihan UUD 1945.</w:t>
      </w:r>
    </w:p>
    <w:p w14:paraId="07AB429B" w14:textId="6A720E59" w:rsidR="00602F43" w:rsidRPr="00F028D6" w:rsidRDefault="007215C0" w:rsidP="00C6645A">
      <w:pPr>
        <w:pStyle w:val="Judul3"/>
        <w:numPr>
          <w:ilvl w:val="0"/>
          <w:numId w:val="21"/>
        </w:numPr>
        <w:spacing w:line="480" w:lineRule="auto"/>
        <w:rPr>
          <w:rFonts w:ascii="Times New Roman" w:hAnsi="Times New Roman" w:cs="Times New Roman"/>
          <w:b/>
          <w:bCs/>
          <w:color w:val="auto"/>
        </w:rPr>
      </w:pPr>
      <w:bookmarkStart w:id="42" w:name="_Toc187294924"/>
      <w:bookmarkStart w:id="43" w:name="_Toc190137113"/>
      <w:r w:rsidRPr="00F028D6">
        <w:rPr>
          <w:rFonts w:ascii="Times New Roman" w:hAnsi="Times New Roman" w:cs="Times New Roman"/>
          <w:b/>
          <w:bCs/>
          <w:color w:val="auto"/>
        </w:rPr>
        <w:t>Unsur-unsur Kewarisan</w:t>
      </w:r>
      <w:bookmarkEnd w:id="42"/>
      <w:bookmarkEnd w:id="43"/>
    </w:p>
    <w:p w14:paraId="2A5AD95F" w14:textId="71B8ADC8" w:rsidR="003E29C0" w:rsidRPr="00A07412" w:rsidRDefault="00AA7EBF" w:rsidP="00A07412">
      <w:pPr>
        <w:spacing w:line="480" w:lineRule="auto"/>
        <w:jc w:val="both"/>
        <w:rPr>
          <w:rFonts w:ascii="Times New Roman" w:hAnsi="Times New Roman" w:cs="Times New Roman"/>
          <w:sz w:val="24"/>
          <w:szCs w:val="24"/>
        </w:rPr>
      </w:pPr>
      <w:r w:rsidRPr="00FF776E">
        <w:rPr>
          <w:rFonts w:ascii="Times New Roman" w:eastAsia="Times New Roman" w:hAnsi="Times New Roman" w:cs="Times New Roman"/>
          <w:kern w:val="0"/>
          <w:sz w:val="24"/>
          <w:szCs w:val="24"/>
          <w:lang w:eastAsia="en-ID"/>
          <w14:ligatures w14:val="none"/>
        </w:rPr>
        <w:t>Unsur-unsur dalam hukum kewarisan mencakup beberapa elemen penting. Pertama, ahli waris merujuk pada orang yang meninggal dunia atau pihak yang mewariskan harta benda, di mana harta tersebut beserta kewajiban atau utang yang dimiliki biasanya dialihkan kepada pihak</w:t>
      </w:r>
      <w:r>
        <w:rPr>
          <w:rFonts w:ascii="Times New Roman" w:eastAsia="Times New Roman" w:hAnsi="Times New Roman" w:cs="Times New Roman"/>
          <w:kern w:val="0"/>
          <w:sz w:val="24"/>
          <w:szCs w:val="24"/>
          <w:lang w:eastAsia="en-ID"/>
          <w14:ligatures w14:val="none"/>
        </w:rPr>
        <w:t xml:space="preserve"> terkait</w:t>
      </w:r>
      <w:r w:rsidRPr="00FF776E">
        <w:rPr>
          <w:rFonts w:ascii="Times New Roman" w:eastAsia="Times New Roman" w:hAnsi="Times New Roman" w:cs="Times New Roman"/>
          <w:kern w:val="0"/>
          <w:sz w:val="24"/>
          <w:szCs w:val="24"/>
          <w:lang w:eastAsia="en-ID"/>
          <w14:ligatures w14:val="none"/>
        </w:rPr>
        <w:t xml:space="preserve">. Kedua, </w:t>
      </w:r>
      <w:r>
        <w:rPr>
          <w:rFonts w:ascii="Times New Roman" w:eastAsia="Times New Roman" w:hAnsi="Times New Roman" w:cs="Times New Roman"/>
          <w:kern w:val="0"/>
          <w:sz w:val="24"/>
          <w:szCs w:val="24"/>
          <w:lang w:eastAsia="en-ID"/>
          <w14:ligatures w14:val="none"/>
        </w:rPr>
        <w:t>pewaris yakni</w:t>
      </w:r>
      <w:r w:rsidRPr="00FF776E">
        <w:rPr>
          <w:rFonts w:ascii="Times New Roman" w:eastAsia="Times New Roman" w:hAnsi="Times New Roman" w:cs="Times New Roman"/>
          <w:kern w:val="0"/>
          <w:sz w:val="24"/>
          <w:szCs w:val="24"/>
          <w:lang w:eastAsia="en-ID"/>
          <w14:ligatures w14:val="none"/>
        </w:rPr>
        <w:t xml:space="preserve"> individu </w:t>
      </w:r>
      <w:r>
        <w:rPr>
          <w:rFonts w:ascii="Times New Roman" w:eastAsia="Times New Roman" w:hAnsi="Times New Roman" w:cs="Times New Roman"/>
          <w:kern w:val="0"/>
          <w:sz w:val="24"/>
          <w:szCs w:val="24"/>
          <w:lang w:eastAsia="en-ID"/>
          <w14:ligatures w14:val="none"/>
        </w:rPr>
        <w:lastRenderedPageBreak/>
        <w:t xml:space="preserve">penerima harta benda </w:t>
      </w:r>
      <w:r w:rsidRPr="00FF776E">
        <w:rPr>
          <w:rFonts w:ascii="Times New Roman" w:eastAsia="Times New Roman" w:hAnsi="Times New Roman" w:cs="Times New Roman"/>
          <w:kern w:val="0"/>
          <w:sz w:val="24"/>
          <w:szCs w:val="24"/>
          <w:lang w:eastAsia="en-ID"/>
          <w14:ligatures w14:val="none"/>
        </w:rPr>
        <w:t xml:space="preserve">dan memiliki hak hukum untuk memperoleh harta benda maupun kewajiban atau utang yang ditinggalkan oleh pihak yang mewariskan. Ketiga, warisan mencakup </w:t>
      </w:r>
      <w:r>
        <w:rPr>
          <w:rFonts w:ascii="Times New Roman" w:eastAsia="Times New Roman" w:hAnsi="Times New Roman" w:cs="Times New Roman"/>
          <w:kern w:val="0"/>
          <w:sz w:val="24"/>
          <w:szCs w:val="24"/>
          <w:lang w:eastAsia="en-ID"/>
          <w14:ligatures w14:val="none"/>
        </w:rPr>
        <w:t xml:space="preserve">semua </w:t>
      </w:r>
      <w:r w:rsidRPr="00FF776E">
        <w:rPr>
          <w:rFonts w:ascii="Times New Roman" w:eastAsia="Times New Roman" w:hAnsi="Times New Roman" w:cs="Times New Roman"/>
          <w:kern w:val="0"/>
          <w:sz w:val="24"/>
          <w:szCs w:val="24"/>
          <w:lang w:eastAsia="en-ID"/>
          <w14:ligatures w14:val="none"/>
        </w:rPr>
        <w:t xml:space="preserve">yang diwariskan kepada </w:t>
      </w:r>
      <w:r>
        <w:rPr>
          <w:rFonts w:ascii="Times New Roman" w:eastAsia="Times New Roman" w:hAnsi="Times New Roman" w:cs="Times New Roman"/>
          <w:kern w:val="0"/>
          <w:sz w:val="24"/>
          <w:szCs w:val="24"/>
          <w:lang w:eastAsia="en-ID"/>
          <w14:ligatures w14:val="none"/>
        </w:rPr>
        <w:t>pewaris</w:t>
      </w:r>
      <w:r w:rsidRPr="00FF776E">
        <w:rPr>
          <w:rFonts w:ascii="Times New Roman" w:eastAsia="Times New Roman" w:hAnsi="Times New Roman" w:cs="Times New Roman"/>
          <w:kern w:val="0"/>
          <w:sz w:val="24"/>
          <w:szCs w:val="24"/>
          <w:lang w:eastAsia="en-ID"/>
          <w14:ligatures w14:val="none"/>
        </w:rPr>
        <w:t>, seperti rumah, mobil, dan uang, maupun tanggung jawab, termasuk utang</w:t>
      </w:r>
      <w:r w:rsidR="00A07412" w:rsidRPr="00A07412">
        <w:rPr>
          <w:rFonts w:ascii="Times New Roman" w:hAnsi="Times New Roman" w:cs="Times New Roman"/>
          <w:sz w:val="24"/>
          <w:szCs w:val="24"/>
        </w:rPr>
        <w:t>.</w:t>
      </w:r>
      <w:r w:rsidR="000549F7">
        <w:rPr>
          <w:rStyle w:val="ReferensiCatatanKaki"/>
          <w:rFonts w:ascii="Times New Roman" w:hAnsi="Times New Roman" w:cs="Times New Roman"/>
          <w:sz w:val="24"/>
          <w:szCs w:val="24"/>
        </w:rPr>
        <w:footnoteReference w:id="19"/>
      </w:r>
    </w:p>
    <w:p w14:paraId="2B9187BD" w14:textId="5FF5BF4C" w:rsidR="003E29C0" w:rsidRPr="0092410A" w:rsidRDefault="007215C0" w:rsidP="00F028D6">
      <w:pPr>
        <w:pStyle w:val="Judul2"/>
        <w:numPr>
          <w:ilvl w:val="0"/>
          <w:numId w:val="20"/>
        </w:numPr>
        <w:spacing w:line="480" w:lineRule="auto"/>
        <w:rPr>
          <w:rFonts w:ascii="Times New Roman" w:hAnsi="Times New Roman" w:cs="Times New Roman"/>
          <w:b/>
          <w:bCs/>
          <w:color w:val="auto"/>
          <w:sz w:val="24"/>
          <w:szCs w:val="24"/>
        </w:rPr>
      </w:pPr>
      <w:bookmarkStart w:id="44" w:name="_Toc187294925"/>
      <w:bookmarkStart w:id="45" w:name="_Toc190137114"/>
      <w:r w:rsidRPr="00F028D6">
        <w:rPr>
          <w:rFonts w:ascii="Times New Roman" w:hAnsi="Times New Roman" w:cs="Times New Roman"/>
          <w:b/>
          <w:bCs/>
          <w:color w:val="auto"/>
          <w:sz w:val="24"/>
          <w:szCs w:val="24"/>
        </w:rPr>
        <w:t>Tinjauan Umum Perkawinan</w:t>
      </w:r>
      <w:bookmarkEnd w:id="44"/>
      <w:bookmarkEnd w:id="45"/>
    </w:p>
    <w:p w14:paraId="4549A105" w14:textId="25999CEA" w:rsidR="00BD1D1B" w:rsidRPr="00F028D6" w:rsidRDefault="00BD1D1B" w:rsidP="00C6645A">
      <w:pPr>
        <w:pStyle w:val="Judul3"/>
        <w:numPr>
          <w:ilvl w:val="0"/>
          <w:numId w:val="24"/>
        </w:numPr>
        <w:spacing w:line="480" w:lineRule="auto"/>
        <w:rPr>
          <w:rFonts w:ascii="Times New Roman" w:hAnsi="Times New Roman" w:cs="Times New Roman"/>
          <w:b/>
          <w:bCs/>
          <w:color w:val="auto"/>
        </w:rPr>
      </w:pPr>
      <w:bookmarkStart w:id="46" w:name="_Toc187294926"/>
      <w:bookmarkStart w:id="47" w:name="_Toc190137115"/>
      <w:r w:rsidRPr="00F028D6">
        <w:rPr>
          <w:rFonts w:ascii="Times New Roman" w:hAnsi="Times New Roman" w:cs="Times New Roman"/>
          <w:b/>
          <w:bCs/>
          <w:color w:val="auto"/>
        </w:rPr>
        <w:t>Pengertian Perkawinan</w:t>
      </w:r>
      <w:bookmarkEnd w:id="46"/>
      <w:bookmarkEnd w:id="47"/>
    </w:p>
    <w:p w14:paraId="46F50578" w14:textId="580425AD" w:rsidR="00B22F96" w:rsidRDefault="00B22F96" w:rsidP="00C6645A">
      <w:pPr>
        <w:spacing w:line="480" w:lineRule="auto"/>
        <w:ind w:firstLine="360"/>
        <w:jc w:val="both"/>
        <w:rPr>
          <w:rFonts w:ascii="Times New Roman" w:hAnsi="Times New Roman" w:cs="Times New Roman"/>
          <w:sz w:val="24"/>
          <w:szCs w:val="24"/>
        </w:rPr>
      </w:pPr>
      <w:r w:rsidRPr="00B22F96">
        <w:rPr>
          <w:rFonts w:ascii="Times New Roman" w:hAnsi="Times New Roman" w:cs="Times New Roman"/>
          <w:sz w:val="24"/>
          <w:szCs w:val="24"/>
        </w:rPr>
        <w:t xml:space="preserve">Perkawinan adalah institusi sosial dan legal yang memiliki kedudukan sangat penting dalam kehidupan manusia, baik dari segi moral, spiritual, maupun hukum. Secara etimologis, </w:t>
      </w:r>
      <w:r w:rsidR="00BB4A23">
        <w:rPr>
          <w:rFonts w:ascii="Times New Roman" w:hAnsi="Times New Roman" w:cs="Times New Roman"/>
          <w:sz w:val="24"/>
          <w:szCs w:val="24"/>
        </w:rPr>
        <w:t>k</w:t>
      </w:r>
      <w:r w:rsidR="00BB4A23" w:rsidRPr="00BB4A23">
        <w:rPr>
          <w:rFonts w:ascii="Times New Roman" w:hAnsi="Times New Roman" w:cs="Times New Roman"/>
          <w:sz w:val="24"/>
          <w:szCs w:val="24"/>
        </w:rPr>
        <w:t>onsep perkawinan berlandaskan pada praktik 'kawin' yang secara linguistik diartikan sebagai proses penyatuan dua individu berbeda jenis kelamin untuk membentuk sebuah keluarga, yang melibatkan aspek biologis reproduksi.</w:t>
      </w:r>
      <w:r w:rsidR="00BB4A23">
        <w:rPr>
          <w:rFonts w:ascii="Times New Roman" w:hAnsi="Times New Roman" w:cs="Times New Roman"/>
          <w:sz w:val="24"/>
          <w:szCs w:val="24"/>
        </w:rPr>
        <w:t xml:space="preserve"> </w:t>
      </w:r>
      <w:r w:rsidRPr="00B22F96">
        <w:rPr>
          <w:rFonts w:ascii="Times New Roman" w:hAnsi="Times New Roman" w:cs="Times New Roman"/>
          <w:sz w:val="24"/>
          <w:szCs w:val="24"/>
        </w:rPr>
        <w:t xml:space="preserve">Dalam bahasa Arab, istilah perkawinan dikenal dengan sebutan “an-nikah” </w:t>
      </w:r>
      <w:r w:rsidR="00934053" w:rsidRPr="00934053">
        <w:rPr>
          <w:rFonts w:ascii="Times New Roman" w:hAnsi="Times New Roman" w:cs="Times New Roman"/>
          <w:sz w:val="24"/>
          <w:szCs w:val="24"/>
        </w:rPr>
        <w:t>Yang bermakna mengumpulkan, saling menyisipkan, serta berhubungan intim</w:t>
      </w:r>
      <w:r w:rsidRPr="00B22F96">
        <w:rPr>
          <w:rFonts w:ascii="Times New Roman" w:hAnsi="Times New Roman" w:cs="Times New Roman"/>
          <w:sz w:val="24"/>
          <w:szCs w:val="24"/>
        </w:rPr>
        <w:t xml:space="preserve">. Istilah ini memiliki makna yang mendalam karena mencerminkan penyatuan dua insan </w:t>
      </w:r>
      <w:r w:rsidR="00934053">
        <w:rPr>
          <w:rFonts w:ascii="Times New Roman" w:hAnsi="Times New Roman" w:cs="Times New Roman"/>
          <w:sz w:val="24"/>
          <w:szCs w:val="24"/>
        </w:rPr>
        <w:t>d</w:t>
      </w:r>
      <w:r w:rsidR="00934053" w:rsidRPr="00934053">
        <w:rPr>
          <w:rFonts w:ascii="Times New Roman" w:hAnsi="Times New Roman" w:cs="Times New Roman"/>
          <w:sz w:val="24"/>
          <w:szCs w:val="24"/>
        </w:rPr>
        <w:t>alam hubungan resmi menurut ajaran keagamaan serta peraturan hukum</w:t>
      </w:r>
      <w:r w:rsidRPr="00B22F96">
        <w:rPr>
          <w:rFonts w:ascii="Times New Roman" w:hAnsi="Times New Roman" w:cs="Times New Roman"/>
          <w:sz w:val="24"/>
          <w:szCs w:val="24"/>
        </w:rPr>
        <w:t xml:space="preserve">. Menurut Sayid Sabiq, seorang ulama besar, perkawinan adalah sunnatullah, ketetapan Tuhan yang berlaku </w:t>
      </w:r>
      <w:r w:rsidR="00AA7EBF">
        <w:rPr>
          <w:rFonts w:ascii="Times New Roman" w:hAnsi="Times New Roman" w:cs="Times New Roman"/>
          <w:sz w:val="24"/>
          <w:szCs w:val="24"/>
        </w:rPr>
        <w:t>t</w:t>
      </w:r>
      <w:r w:rsidR="00AA7EBF" w:rsidRPr="00AA7EBF">
        <w:rPr>
          <w:rFonts w:ascii="Times New Roman" w:hAnsi="Times New Roman" w:cs="Times New Roman"/>
          <w:sz w:val="24"/>
          <w:szCs w:val="24"/>
        </w:rPr>
        <w:t>idak terbatas pada manusia, fenomena ini juga berlaku secara universal bagi seluruh makhluk hidup</w:t>
      </w:r>
      <w:r w:rsidRPr="00B22F96">
        <w:rPr>
          <w:rFonts w:ascii="Times New Roman" w:hAnsi="Times New Roman" w:cs="Times New Roman"/>
          <w:sz w:val="24"/>
          <w:szCs w:val="24"/>
        </w:rPr>
        <w:t xml:space="preserve">. </w:t>
      </w:r>
      <w:r w:rsidR="00BB4A23">
        <w:rPr>
          <w:rFonts w:ascii="Times New Roman" w:hAnsi="Times New Roman" w:cs="Times New Roman"/>
          <w:sz w:val="24"/>
          <w:szCs w:val="24"/>
        </w:rPr>
        <w:t>P</w:t>
      </w:r>
      <w:r w:rsidRPr="00B22F96">
        <w:rPr>
          <w:rFonts w:ascii="Times New Roman" w:hAnsi="Times New Roman" w:cs="Times New Roman"/>
          <w:sz w:val="24"/>
          <w:szCs w:val="24"/>
        </w:rPr>
        <w:t xml:space="preserve">erkawinan </w:t>
      </w:r>
      <w:r w:rsidR="00BB4A23">
        <w:rPr>
          <w:rFonts w:ascii="Times New Roman" w:hAnsi="Times New Roman" w:cs="Times New Roman"/>
          <w:sz w:val="24"/>
          <w:szCs w:val="24"/>
        </w:rPr>
        <w:t>bukan</w:t>
      </w:r>
      <w:r w:rsidRPr="00B22F96">
        <w:rPr>
          <w:rFonts w:ascii="Times New Roman" w:hAnsi="Times New Roman" w:cs="Times New Roman"/>
          <w:sz w:val="24"/>
          <w:szCs w:val="24"/>
        </w:rPr>
        <w:t xml:space="preserve"> hanya dipahami </w:t>
      </w:r>
      <w:r w:rsidR="00BB4A23">
        <w:rPr>
          <w:rFonts w:ascii="Times New Roman" w:hAnsi="Times New Roman" w:cs="Times New Roman"/>
          <w:sz w:val="24"/>
          <w:szCs w:val="24"/>
        </w:rPr>
        <w:t>sebagai</w:t>
      </w:r>
      <w:r w:rsidRPr="00B22F96">
        <w:rPr>
          <w:rFonts w:ascii="Times New Roman" w:hAnsi="Times New Roman" w:cs="Times New Roman"/>
          <w:sz w:val="24"/>
          <w:szCs w:val="24"/>
        </w:rPr>
        <w:t xml:space="preserve"> hubungan biologis, </w:t>
      </w:r>
      <w:r w:rsidR="00BB4A23">
        <w:rPr>
          <w:rFonts w:ascii="Times New Roman" w:hAnsi="Times New Roman" w:cs="Times New Roman"/>
          <w:sz w:val="24"/>
          <w:szCs w:val="24"/>
        </w:rPr>
        <w:t xml:space="preserve">melaikan </w:t>
      </w:r>
      <w:r w:rsidRPr="00B22F96">
        <w:rPr>
          <w:rFonts w:ascii="Times New Roman" w:hAnsi="Times New Roman" w:cs="Times New Roman"/>
          <w:sz w:val="24"/>
          <w:szCs w:val="24"/>
        </w:rPr>
        <w:t>sebagai upaya menciptakan keturunan, melanjutkan generasi, dan membangun kehidupan yang lebih baik.</w:t>
      </w:r>
    </w:p>
    <w:p w14:paraId="4B029A99" w14:textId="55056DDA" w:rsidR="00431F7C" w:rsidRPr="00431F7C" w:rsidRDefault="00431F7C" w:rsidP="00A8674E">
      <w:pPr>
        <w:spacing w:line="480" w:lineRule="auto"/>
        <w:ind w:firstLine="360"/>
        <w:jc w:val="both"/>
        <w:rPr>
          <w:rFonts w:ascii="Times New Roman" w:hAnsi="Times New Roman" w:cs="Times New Roman"/>
          <w:sz w:val="24"/>
          <w:szCs w:val="24"/>
        </w:rPr>
      </w:pPr>
      <w:r w:rsidRPr="00431F7C">
        <w:rPr>
          <w:rFonts w:ascii="Times New Roman" w:hAnsi="Times New Roman" w:cs="Times New Roman"/>
          <w:sz w:val="24"/>
          <w:szCs w:val="24"/>
        </w:rPr>
        <w:lastRenderedPageBreak/>
        <w:t>Definisi perkawinan juga dapat ditemukan dalam KBBI, yang mengartikan perkawinan sebagai urusan atau perihal kawin, yang melibatkan pertemuan antara individu berbeda jenis kelamin secara seksual, serta merujuk pada usaha membangun rumah tangga yang bahagia dan sejahtera.</w:t>
      </w:r>
      <w:r w:rsidR="00AA7EBF">
        <w:rPr>
          <w:rFonts w:ascii="Times New Roman" w:hAnsi="Times New Roman" w:cs="Times New Roman"/>
          <w:sz w:val="24"/>
          <w:szCs w:val="24"/>
        </w:rPr>
        <w:t xml:space="preserve"> Berdasarkan regulas</w:t>
      </w:r>
      <w:r w:rsidR="008F5275">
        <w:rPr>
          <w:rFonts w:ascii="Times New Roman" w:hAnsi="Times New Roman" w:cs="Times New Roman"/>
          <w:sz w:val="24"/>
          <w:szCs w:val="24"/>
        </w:rPr>
        <w:t>i</w:t>
      </w:r>
      <w:r w:rsidR="00AA7EBF">
        <w:rPr>
          <w:rFonts w:ascii="Times New Roman" w:hAnsi="Times New Roman" w:cs="Times New Roman"/>
          <w:sz w:val="24"/>
          <w:szCs w:val="24"/>
        </w:rPr>
        <w:t xml:space="preserve"> </w:t>
      </w:r>
      <w:r w:rsidRPr="00431F7C">
        <w:rPr>
          <w:rFonts w:ascii="Times New Roman" w:hAnsi="Times New Roman" w:cs="Times New Roman"/>
          <w:sz w:val="24"/>
          <w:szCs w:val="24"/>
        </w:rPr>
        <w:t xml:space="preserve">hukum di Indonesia, definisi formal tentang perkawinan dijelaskan dalam </w:t>
      </w:r>
      <w:r w:rsidR="00BB4A23" w:rsidRPr="00BB4A23">
        <w:rPr>
          <w:rFonts w:ascii="Times New Roman" w:hAnsi="Times New Roman" w:cs="Times New Roman"/>
          <w:sz w:val="24"/>
          <w:szCs w:val="24"/>
        </w:rPr>
        <w:t>Regulasi perkawinan sebagaimana tertuang dalam UU No</w:t>
      </w:r>
      <w:r w:rsidR="00AA7EBF">
        <w:rPr>
          <w:rFonts w:ascii="Times New Roman" w:hAnsi="Times New Roman" w:cs="Times New Roman"/>
          <w:sz w:val="24"/>
          <w:szCs w:val="24"/>
        </w:rPr>
        <w:t xml:space="preserve">. </w:t>
      </w:r>
      <w:r w:rsidR="00BB4A23" w:rsidRPr="00BB4A23">
        <w:rPr>
          <w:rFonts w:ascii="Times New Roman" w:hAnsi="Times New Roman" w:cs="Times New Roman"/>
          <w:sz w:val="24"/>
          <w:szCs w:val="24"/>
        </w:rPr>
        <w:t xml:space="preserve">1 Tahun 1974 mengukuhkan perkawinan sebagai ikatan suci antara seorang pria dan wanita yang dilandasi kasih sayang mendalam, </w:t>
      </w:r>
      <w:r w:rsidR="00934053">
        <w:rPr>
          <w:rFonts w:ascii="Times New Roman" w:hAnsi="Times New Roman" w:cs="Times New Roman"/>
          <w:sz w:val="24"/>
          <w:szCs w:val="24"/>
        </w:rPr>
        <w:t>d</w:t>
      </w:r>
      <w:r w:rsidR="00934053" w:rsidRPr="00934053">
        <w:rPr>
          <w:rFonts w:ascii="Times New Roman" w:hAnsi="Times New Roman" w:cs="Times New Roman"/>
          <w:sz w:val="24"/>
          <w:szCs w:val="24"/>
        </w:rPr>
        <w:t>engan maksud untuk mewujudkan keluarga seimbang dan lestari dalam</w:t>
      </w:r>
      <w:r w:rsidR="00BB4A23" w:rsidRPr="00BB4A23">
        <w:rPr>
          <w:rFonts w:ascii="Times New Roman" w:hAnsi="Times New Roman" w:cs="Times New Roman"/>
          <w:sz w:val="24"/>
          <w:szCs w:val="24"/>
        </w:rPr>
        <w:t xml:space="preserve"> naungan nilai-nilai ketuhanan</w:t>
      </w:r>
      <w:r w:rsidRPr="00431F7C">
        <w:rPr>
          <w:rFonts w:ascii="Times New Roman" w:hAnsi="Times New Roman" w:cs="Times New Roman"/>
          <w:sz w:val="24"/>
          <w:szCs w:val="24"/>
        </w:rPr>
        <w:t xml:space="preserve">. Definisi ini mencerminkan bahwa </w:t>
      </w:r>
      <w:r w:rsidR="00BB4A23">
        <w:rPr>
          <w:rFonts w:ascii="Times New Roman" w:hAnsi="Times New Roman" w:cs="Times New Roman"/>
          <w:sz w:val="24"/>
          <w:szCs w:val="24"/>
        </w:rPr>
        <w:t>i</w:t>
      </w:r>
      <w:r w:rsidR="00BB4A23" w:rsidRPr="00BB4A23">
        <w:rPr>
          <w:rFonts w:ascii="Times New Roman" w:hAnsi="Times New Roman" w:cs="Times New Roman"/>
          <w:sz w:val="24"/>
          <w:szCs w:val="24"/>
        </w:rPr>
        <w:t>katan perkawinan</w:t>
      </w:r>
      <w:r w:rsidR="00BB4A23">
        <w:rPr>
          <w:rFonts w:ascii="Times New Roman" w:hAnsi="Times New Roman" w:cs="Times New Roman"/>
          <w:sz w:val="24"/>
          <w:szCs w:val="24"/>
        </w:rPr>
        <w:t xml:space="preserve"> bukan</w:t>
      </w:r>
      <w:r w:rsidRPr="00431F7C">
        <w:rPr>
          <w:rFonts w:ascii="Times New Roman" w:hAnsi="Times New Roman" w:cs="Times New Roman"/>
          <w:sz w:val="24"/>
          <w:szCs w:val="24"/>
        </w:rPr>
        <w:t xml:space="preserve"> sekadar hubungan fisik, tetapi juga mencakup ikatan emosional dan spiritual yang mendalam, yang </w:t>
      </w:r>
      <w:r w:rsidR="00934053">
        <w:rPr>
          <w:rFonts w:ascii="Times New Roman" w:hAnsi="Times New Roman" w:cs="Times New Roman"/>
          <w:sz w:val="24"/>
          <w:szCs w:val="24"/>
        </w:rPr>
        <w:t xml:space="preserve">berlandaskan </w:t>
      </w:r>
      <w:r w:rsidRPr="00431F7C">
        <w:rPr>
          <w:rFonts w:ascii="Times New Roman" w:hAnsi="Times New Roman" w:cs="Times New Roman"/>
          <w:sz w:val="24"/>
          <w:szCs w:val="24"/>
        </w:rPr>
        <w:t>pada prinsip ketuhanan dan moralitas.</w:t>
      </w:r>
    </w:p>
    <w:p w14:paraId="7E56AEAC" w14:textId="0120B626" w:rsidR="00431F7C" w:rsidRDefault="00431F7C" w:rsidP="00A8674E">
      <w:pPr>
        <w:spacing w:line="480" w:lineRule="auto"/>
        <w:ind w:firstLine="360"/>
        <w:jc w:val="both"/>
        <w:rPr>
          <w:rFonts w:ascii="Times New Roman" w:hAnsi="Times New Roman" w:cs="Times New Roman"/>
          <w:sz w:val="24"/>
          <w:szCs w:val="24"/>
        </w:rPr>
      </w:pPr>
      <w:r w:rsidRPr="00431F7C">
        <w:rPr>
          <w:rFonts w:ascii="Times New Roman" w:hAnsi="Times New Roman" w:cs="Times New Roman"/>
          <w:sz w:val="24"/>
          <w:szCs w:val="24"/>
        </w:rPr>
        <w:t xml:space="preserve">Pasal 1 Undang-Undang Nomor 1 Tahun 1974 dengan tegas menyatakan bahwa perkawinan adalah ikatan yang sah dan diakui negara, </w:t>
      </w:r>
      <w:r w:rsidR="009911FA">
        <w:rPr>
          <w:rFonts w:ascii="Times New Roman" w:hAnsi="Times New Roman" w:cs="Times New Roman"/>
          <w:sz w:val="24"/>
          <w:szCs w:val="24"/>
        </w:rPr>
        <w:t>y</w:t>
      </w:r>
      <w:r w:rsidR="009911FA" w:rsidRPr="009911FA">
        <w:rPr>
          <w:rFonts w:ascii="Times New Roman" w:hAnsi="Times New Roman" w:cs="Times New Roman"/>
          <w:sz w:val="24"/>
          <w:szCs w:val="24"/>
        </w:rPr>
        <w:t>ang berorientasi pada penciptaan ikatan keluarga yang harmoni dan langgeng</w:t>
      </w:r>
      <w:r w:rsidRPr="00431F7C">
        <w:rPr>
          <w:rFonts w:ascii="Times New Roman" w:hAnsi="Times New Roman" w:cs="Times New Roman"/>
          <w:sz w:val="24"/>
          <w:szCs w:val="24"/>
        </w:rPr>
        <w:t xml:space="preserve">. Sementara itu, Pasal 2 ayat (1) undang-undang yang sama menegaskan bahwa </w:t>
      </w:r>
      <w:r w:rsidR="009911FA">
        <w:rPr>
          <w:rFonts w:ascii="Times New Roman" w:hAnsi="Times New Roman" w:cs="Times New Roman"/>
          <w:sz w:val="24"/>
          <w:szCs w:val="24"/>
        </w:rPr>
        <w:t>s</w:t>
      </w:r>
      <w:r w:rsidR="009911FA" w:rsidRPr="009911FA">
        <w:rPr>
          <w:rFonts w:ascii="Times New Roman" w:hAnsi="Times New Roman" w:cs="Times New Roman"/>
          <w:sz w:val="24"/>
          <w:szCs w:val="24"/>
        </w:rPr>
        <w:t>ahnya perkawinan itu bergantung pada kelengkapan tata cara keagamaan yang dijalankan sesuai dengan keyakinan masing-masing pasangan</w:t>
      </w:r>
      <w:r w:rsidRPr="00431F7C">
        <w:rPr>
          <w:rFonts w:ascii="Times New Roman" w:hAnsi="Times New Roman" w:cs="Times New Roman"/>
          <w:sz w:val="24"/>
          <w:szCs w:val="24"/>
        </w:rPr>
        <w:t xml:space="preserve">. Ini berarti bahwa setiap agama memiliki peran penting dalam menentukan validitas suatu perkawinan. Namun, legalitas di mata agama saja belum cukup, karena Pasal 2 ayat (2) mewajibkan setiap perkawinan untuk dicatatkan sesuai dengan peraturan perundang-undangan yang berlaku. Proses pencatatan ini menjadi langkah krusial dalam memberikan legitimasi hukum terhadap perkawinan dan memastikan </w:t>
      </w:r>
      <w:r w:rsidR="009911FA">
        <w:rPr>
          <w:rFonts w:ascii="Times New Roman" w:hAnsi="Times New Roman" w:cs="Times New Roman"/>
          <w:sz w:val="24"/>
          <w:szCs w:val="24"/>
        </w:rPr>
        <w:t>h</w:t>
      </w:r>
      <w:r w:rsidR="009911FA" w:rsidRPr="009911FA">
        <w:rPr>
          <w:rFonts w:ascii="Times New Roman" w:hAnsi="Times New Roman" w:cs="Times New Roman"/>
          <w:sz w:val="24"/>
          <w:szCs w:val="24"/>
        </w:rPr>
        <w:t>ak-hak legal pasangan suami istri dan keturunan mereka yang sah telah memperoleh pengakuan resmi.</w:t>
      </w:r>
    </w:p>
    <w:p w14:paraId="25AC5141" w14:textId="693A8E82" w:rsidR="00431F7C" w:rsidRPr="00431F7C" w:rsidRDefault="00431F7C" w:rsidP="00A8674E">
      <w:pPr>
        <w:spacing w:line="480" w:lineRule="auto"/>
        <w:ind w:firstLine="360"/>
        <w:jc w:val="both"/>
        <w:rPr>
          <w:rFonts w:ascii="Times New Roman" w:hAnsi="Times New Roman" w:cs="Times New Roman"/>
          <w:sz w:val="24"/>
          <w:szCs w:val="24"/>
        </w:rPr>
      </w:pPr>
      <w:r w:rsidRPr="00431F7C">
        <w:rPr>
          <w:rFonts w:ascii="Times New Roman" w:hAnsi="Times New Roman" w:cs="Times New Roman"/>
          <w:sz w:val="24"/>
          <w:szCs w:val="24"/>
        </w:rPr>
        <w:lastRenderedPageBreak/>
        <w:t xml:space="preserve">Tujuan utama dari </w:t>
      </w:r>
      <w:r w:rsidR="009911FA">
        <w:rPr>
          <w:rFonts w:ascii="Times New Roman" w:hAnsi="Times New Roman" w:cs="Times New Roman"/>
          <w:sz w:val="24"/>
          <w:szCs w:val="24"/>
        </w:rPr>
        <w:t>i</w:t>
      </w:r>
      <w:r w:rsidR="009911FA" w:rsidRPr="009911FA">
        <w:rPr>
          <w:rFonts w:ascii="Times New Roman" w:hAnsi="Times New Roman" w:cs="Times New Roman"/>
          <w:sz w:val="24"/>
          <w:szCs w:val="24"/>
        </w:rPr>
        <w:t>katan perkawinan sebagaimana termaktub dalam regulasi negara</w:t>
      </w:r>
      <w:r w:rsidRPr="00431F7C">
        <w:rPr>
          <w:rFonts w:ascii="Times New Roman" w:hAnsi="Times New Roman" w:cs="Times New Roman"/>
          <w:sz w:val="24"/>
          <w:szCs w:val="24"/>
        </w:rPr>
        <w:t xml:space="preserve">, </w:t>
      </w:r>
      <w:r w:rsidR="00AA7EBF">
        <w:rPr>
          <w:rFonts w:ascii="Times New Roman" w:hAnsi="Times New Roman" w:cs="Times New Roman"/>
          <w:sz w:val="24"/>
          <w:szCs w:val="24"/>
        </w:rPr>
        <w:t>a</w:t>
      </w:r>
      <w:r w:rsidR="00AA7EBF" w:rsidRPr="00AA7EBF">
        <w:rPr>
          <w:rFonts w:ascii="Times New Roman" w:hAnsi="Times New Roman" w:cs="Times New Roman"/>
          <w:sz w:val="24"/>
          <w:szCs w:val="24"/>
        </w:rPr>
        <w:t>gar terjalin harmoni dalam relasi suami istri</w:t>
      </w:r>
      <w:r w:rsidRPr="00431F7C">
        <w:rPr>
          <w:rFonts w:ascii="Times New Roman" w:hAnsi="Times New Roman" w:cs="Times New Roman"/>
          <w:sz w:val="24"/>
          <w:szCs w:val="24"/>
        </w:rPr>
        <w:t xml:space="preserve">, di mana keduanya dapat saling melengkapi dan mendukung. </w:t>
      </w:r>
      <w:r w:rsidR="00AA7EBF">
        <w:rPr>
          <w:rFonts w:ascii="Times New Roman" w:hAnsi="Times New Roman" w:cs="Times New Roman"/>
          <w:sz w:val="24"/>
          <w:szCs w:val="24"/>
        </w:rPr>
        <w:t xml:space="preserve">Pada </w:t>
      </w:r>
      <w:r w:rsidRPr="00431F7C">
        <w:rPr>
          <w:rFonts w:ascii="Times New Roman" w:hAnsi="Times New Roman" w:cs="Times New Roman"/>
          <w:sz w:val="24"/>
          <w:szCs w:val="24"/>
        </w:rPr>
        <w:t xml:space="preserve">kehidupan berumah tangga, suami dan istri memiliki tanggung jawab bersama untuk membangun keluarga yang sejahtera, baik secara spiritual maupun material. Kehadiran anak dalam perkawinan juga dianggap sebagai anugerah yang melengkapi kebahagiaan keluarga dan menjadi penerus garis keturunan. Namun, dalam realitas sosial, </w:t>
      </w:r>
      <w:r w:rsidR="009911FA">
        <w:rPr>
          <w:rFonts w:ascii="Times New Roman" w:hAnsi="Times New Roman" w:cs="Times New Roman"/>
          <w:sz w:val="24"/>
          <w:szCs w:val="24"/>
        </w:rPr>
        <w:t>k</w:t>
      </w:r>
      <w:r w:rsidR="009911FA" w:rsidRPr="009911FA">
        <w:rPr>
          <w:rFonts w:ascii="Times New Roman" w:hAnsi="Times New Roman" w:cs="Times New Roman"/>
          <w:sz w:val="24"/>
          <w:szCs w:val="24"/>
        </w:rPr>
        <w:t xml:space="preserve">etidakabsahan ikatan perkawinan biologis orang tua melahirkan kompleksitas hukum, terutama menyangkut status legalitas dan hak-hak inheren </w:t>
      </w:r>
      <w:r w:rsidR="00AA7EBF">
        <w:rPr>
          <w:rFonts w:ascii="Times New Roman" w:hAnsi="Times New Roman" w:cs="Times New Roman"/>
          <w:sz w:val="24"/>
          <w:szCs w:val="24"/>
        </w:rPr>
        <w:t>anak tidak sah</w:t>
      </w:r>
      <w:r w:rsidRPr="00431F7C">
        <w:rPr>
          <w:rFonts w:ascii="Times New Roman" w:hAnsi="Times New Roman" w:cs="Times New Roman"/>
          <w:sz w:val="24"/>
          <w:szCs w:val="24"/>
        </w:rPr>
        <w:t>.</w:t>
      </w:r>
    </w:p>
    <w:p w14:paraId="3E870498" w14:textId="729C05A8" w:rsidR="00D83FD4" w:rsidRDefault="009911FA" w:rsidP="00A8674E">
      <w:pPr>
        <w:spacing w:line="480" w:lineRule="auto"/>
        <w:ind w:firstLine="360"/>
        <w:jc w:val="both"/>
        <w:rPr>
          <w:rFonts w:ascii="Times New Roman" w:hAnsi="Times New Roman" w:cs="Times New Roman"/>
          <w:sz w:val="24"/>
          <w:szCs w:val="24"/>
        </w:rPr>
      </w:pPr>
      <w:r w:rsidRPr="009911FA">
        <w:rPr>
          <w:rFonts w:ascii="Times New Roman" w:hAnsi="Times New Roman" w:cs="Times New Roman"/>
          <w:sz w:val="24"/>
          <w:szCs w:val="24"/>
        </w:rPr>
        <w:t xml:space="preserve">Kedudukan hukum anak </w:t>
      </w:r>
      <w:r w:rsidR="00AA7EBF">
        <w:rPr>
          <w:rFonts w:ascii="Times New Roman" w:hAnsi="Times New Roman" w:cs="Times New Roman"/>
          <w:sz w:val="24"/>
          <w:szCs w:val="24"/>
        </w:rPr>
        <w:t>yang ter</w:t>
      </w:r>
      <w:r w:rsidRPr="009911FA">
        <w:rPr>
          <w:rFonts w:ascii="Times New Roman" w:hAnsi="Times New Roman" w:cs="Times New Roman"/>
          <w:sz w:val="24"/>
          <w:szCs w:val="24"/>
        </w:rPr>
        <w:t xml:space="preserve">lahir dari ikatan </w:t>
      </w:r>
      <w:r w:rsidR="00AA7EBF">
        <w:rPr>
          <w:rFonts w:ascii="Times New Roman" w:hAnsi="Times New Roman" w:cs="Times New Roman"/>
          <w:sz w:val="24"/>
          <w:szCs w:val="24"/>
        </w:rPr>
        <w:t xml:space="preserve">pernikahan </w:t>
      </w:r>
      <w:r w:rsidRPr="009911FA">
        <w:rPr>
          <w:rFonts w:ascii="Times New Roman" w:hAnsi="Times New Roman" w:cs="Times New Roman"/>
          <w:sz w:val="24"/>
          <w:szCs w:val="24"/>
        </w:rPr>
        <w:t xml:space="preserve">yang sah di Indonesia telah ditetapkan secara tegas, yaitu </w:t>
      </w:r>
      <w:r w:rsidR="00AA7EBF">
        <w:rPr>
          <w:rFonts w:ascii="Times New Roman" w:hAnsi="Times New Roman" w:cs="Times New Roman"/>
          <w:sz w:val="24"/>
          <w:szCs w:val="24"/>
        </w:rPr>
        <w:t>anak sah</w:t>
      </w:r>
      <w:r w:rsidRPr="009911FA">
        <w:rPr>
          <w:rFonts w:ascii="Times New Roman" w:hAnsi="Times New Roman" w:cs="Times New Roman"/>
          <w:sz w:val="24"/>
          <w:szCs w:val="24"/>
        </w:rPr>
        <w:t xml:space="preserve"> dengan </w:t>
      </w:r>
      <w:r w:rsidR="00AA7EBF">
        <w:rPr>
          <w:rFonts w:ascii="Times New Roman" w:hAnsi="Times New Roman" w:cs="Times New Roman"/>
          <w:sz w:val="24"/>
          <w:szCs w:val="24"/>
        </w:rPr>
        <w:t>berbagai</w:t>
      </w:r>
      <w:r w:rsidRPr="009911FA">
        <w:rPr>
          <w:rFonts w:ascii="Times New Roman" w:hAnsi="Times New Roman" w:cs="Times New Roman"/>
          <w:sz w:val="24"/>
          <w:szCs w:val="24"/>
        </w:rPr>
        <w:t xml:space="preserve"> hak dan kewajiban yang menyertainya</w:t>
      </w:r>
      <w:r w:rsidR="00431F7C" w:rsidRPr="00431F7C">
        <w:rPr>
          <w:rFonts w:ascii="Times New Roman" w:hAnsi="Times New Roman" w:cs="Times New Roman"/>
          <w:sz w:val="24"/>
          <w:szCs w:val="24"/>
        </w:rPr>
        <w:t xml:space="preserve">. </w:t>
      </w:r>
      <w:r w:rsidRPr="009911FA">
        <w:rPr>
          <w:rFonts w:ascii="Times New Roman" w:hAnsi="Times New Roman" w:cs="Times New Roman"/>
          <w:sz w:val="24"/>
          <w:szCs w:val="24"/>
        </w:rPr>
        <w:t xml:space="preserve">Status </w:t>
      </w:r>
      <w:r w:rsidR="00AA7EBF">
        <w:rPr>
          <w:rFonts w:ascii="Times New Roman" w:hAnsi="Times New Roman" w:cs="Times New Roman"/>
          <w:sz w:val="24"/>
          <w:szCs w:val="24"/>
        </w:rPr>
        <w:t>anak tidak sah</w:t>
      </w:r>
      <w:r w:rsidR="00D83FD4" w:rsidRPr="00D83FD4">
        <w:rPr>
          <w:rFonts w:ascii="Times New Roman" w:hAnsi="Times New Roman" w:cs="Times New Roman"/>
          <w:sz w:val="24"/>
          <w:szCs w:val="24"/>
        </w:rPr>
        <w:t xml:space="preserve"> dianggap sebagai anak </w:t>
      </w:r>
      <w:r w:rsidR="00AA7EBF">
        <w:rPr>
          <w:rFonts w:ascii="Times New Roman" w:hAnsi="Times New Roman" w:cs="Times New Roman"/>
          <w:sz w:val="24"/>
          <w:szCs w:val="24"/>
        </w:rPr>
        <w:t>tidak</w:t>
      </w:r>
      <w:r w:rsidR="00D83FD4" w:rsidRPr="00D83FD4">
        <w:rPr>
          <w:rFonts w:ascii="Times New Roman" w:hAnsi="Times New Roman" w:cs="Times New Roman"/>
          <w:sz w:val="24"/>
          <w:szCs w:val="24"/>
        </w:rPr>
        <w:t xml:space="preserve"> diakui</w:t>
      </w:r>
      <w:r w:rsidR="00431F7C" w:rsidRPr="00431F7C">
        <w:rPr>
          <w:rFonts w:ascii="Times New Roman" w:hAnsi="Times New Roman" w:cs="Times New Roman"/>
          <w:sz w:val="24"/>
          <w:szCs w:val="24"/>
        </w:rPr>
        <w:t xml:space="preserve">, yang memiliki implikasi hukum berbeda. Pasal 43 ayat (1) UU Perkawinan </w:t>
      </w:r>
      <w:r>
        <w:rPr>
          <w:rFonts w:ascii="Times New Roman" w:hAnsi="Times New Roman" w:cs="Times New Roman"/>
          <w:sz w:val="24"/>
          <w:szCs w:val="24"/>
        </w:rPr>
        <w:t>h</w:t>
      </w:r>
      <w:r w:rsidRPr="009911FA">
        <w:rPr>
          <w:rFonts w:ascii="Times New Roman" w:hAnsi="Times New Roman" w:cs="Times New Roman"/>
          <w:sz w:val="24"/>
          <w:szCs w:val="24"/>
        </w:rPr>
        <w:t xml:space="preserve">ubungan perdata </w:t>
      </w:r>
      <w:r w:rsidR="00AA7EBF">
        <w:rPr>
          <w:rFonts w:ascii="Times New Roman" w:hAnsi="Times New Roman" w:cs="Times New Roman"/>
          <w:sz w:val="24"/>
          <w:szCs w:val="24"/>
        </w:rPr>
        <w:t>anak tidak sah</w:t>
      </w:r>
      <w:r w:rsidRPr="009911FA">
        <w:rPr>
          <w:rFonts w:ascii="Times New Roman" w:hAnsi="Times New Roman" w:cs="Times New Roman"/>
          <w:sz w:val="24"/>
          <w:szCs w:val="24"/>
        </w:rPr>
        <w:t xml:space="preserve"> secara terbatas hanya diakui secara hukum dengan pihak ibu dan keluarga pihak ibu</w:t>
      </w:r>
      <w:r w:rsidR="00431F7C" w:rsidRPr="00431F7C">
        <w:rPr>
          <w:rFonts w:ascii="Times New Roman" w:hAnsi="Times New Roman" w:cs="Times New Roman"/>
          <w:sz w:val="24"/>
          <w:szCs w:val="24"/>
        </w:rPr>
        <w:t>.</w:t>
      </w:r>
      <w:r w:rsidR="00AA7EBF">
        <w:rPr>
          <w:rFonts w:ascii="Times New Roman" w:hAnsi="Times New Roman" w:cs="Times New Roman"/>
          <w:sz w:val="24"/>
          <w:szCs w:val="24"/>
        </w:rPr>
        <w:t xml:space="preserve"> A</w:t>
      </w:r>
      <w:r w:rsidRPr="009911FA">
        <w:rPr>
          <w:rFonts w:ascii="Times New Roman" w:hAnsi="Times New Roman" w:cs="Times New Roman"/>
          <w:sz w:val="24"/>
          <w:szCs w:val="24"/>
        </w:rPr>
        <w:t>bsennya ikatan perkawinan sah mengakibatkan hilangnya hak-hak sipil anak terhadap ayah kandungnya, termasuk hak untuk mewarisi harta atau membangun hubungan perdata.</w:t>
      </w:r>
      <w:r w:rsidR="00D83FD4">
        <w:rPr>
          <w:rFonts w:ascii="Times New Roman" w:hAnsi="Times New Roman" w:cs="Times New Roman"/>
          <w:sz w:val="24"/>
          <w:szCs w:val="24"/>
        </w:rPr>
        <w:t xml:space="preserve"> </w:t>
      </w:r>
      <w:r w:rsidR="00D83FD4" w:rsidRPr="00D83FD4">
        <w:rPr>
          <w:rFonts w:ascii="Times New Roman" w:hAnsi="Times New Roman" w:cs="Times New Roman"/>
          <w:sz w:val="24"/>
          <w:szCs w:val="24"/>
        </w:rPr>
        <w:t>Ketentuan ini pun diterapkan kepada anak</w:t>
      </w:r>
      <w:r w:rsidR="00AA7EBF">
        <w:rPr>
          <w:rFonts w:ascii="Times New Roman" w:hAnsi="Times New Roman" w:cs="Times New Roman"/>
          <w:sz w:val="24"/>
          <w:szCs w:val="24"/>
        </w:rPr>
        <w:t xml:space="preserve"> yang terlahir</w:t>
      </w:r>
      <w:r w:rsidR="00D83FD4" w:rsidRPr="00D83FD4">
        <w:rPr>
          <w:rFonts w:ascii="Times New Roman" w:hAnsi="Times New Roman" w:cs="Times New Roman"/>
          <w:sz w:val="24"/>
          <w:szCs w:val="24"/>
        </w:rPr>
        <w:t xml:space="preserve"> dari ikatan </w:t>
      </w:r>
      <w:r w:rsidR="00AA7EBF">
        <w:rPr>
          <w:rFonts w:ascii="Times New Roman" w:hAnsi="Times New Roman" w:cs="Times New Roman"/>
          <w:sz w:val="24"/>
          <w:szCs w:val="24"/>
        </w:rPr>
        <w:t>pernikahan</w:t>
      </w:r>
      <w:r w:rsidR="00D83FD4" w:rsidRPr="00D83FD4">
        <w:rPr>
          <w:rFonts w:ascii="Times New Roman" w:hAnsi="Times New Roman" w:cs="Times New Roman"/>
          <w:sz w:val="24"/>
          <w:szCs w:val="24"/>
        </w:rPr>
        <w:t xml:space="preserve"> yang tidak terdaftar di negara, walaupun secara agama ikatan tersebut diakui sah.</w:t>
      </w:r>
    </w:p>
    <w:p w14:paraId="3ABE84DB" w14:textId="7E06F48A" w:rsidR="00431F7C" w:rsidRDefault="00431F7C" w:rsidP="00D83FD4">
      <w:pPr>
        <w:spacing w:line="480" w:lineRule="auto"/>
        <w:ind w:firstLine="360"/>
        <w:jc w:val="both"/>
        <w:rPr>
          <w:rFonts w:ascii="Times New Roman" w:hAnsi="Times New Roman" w:cs="Times New Roman"/>
          <w:sz w:val="24"/>
          <w:szCs w:val="24"/>
        </w:rPr>
      </w:pPr>
      <w:r w:rsidRPr="00431F7C">
        <w:rPr>
          <w:rFonts w:ascii="Times New Roman" w:hAnsi="Times New Roman" w:cs="Times New Roman"/>
          <w:sz w:val="24"/>
          <w:szCs w:val="24"/>
        </w:rPr>
        <w:t xml:space="preserve">Ketidakjelasan status hukum </w:t>
      </w:r>
      <w:r w:rsidR="00AA7EBF">
        <w:rPr>
          <w:rFonts w:ascii="Times New Roman" w:hAnsi="Times New Roman" w:cs="Times New Roman"/>
          <w:sz w:val="24"/>
          <w:szCs w:val="24"/>
        </w:rPr>
        <w:t>anak tidak sah</w:t>
      </w:r>
      <w:r w:rsidRPr="00431F7C">
        <w:rPr>
          <w:rFonts w:ascii="Times New Roman" w:hAnsi="Times New Roman" w:cs="Times New Roman"/>
          <w:sz w:val="24"/>
          <w:szCs w:val="24"/>
        </w:rPr>
        <w:t xml:space="preserve"> me</w:t>
      </w:r>
      <w:r w:rsidR="00AA7EBF">
        <w:rPr>
          <w:rFonts w:ascii="Times New Roman" w:hAnsi="Times New Roman" w:cs="Times New Roman"/>
          <w:sz w:val="24"/>
          <w:szCs w:val="24"/>
        </w:rPr>
        <w:t>ngakibatkan</w:t>
      </w:r>
      <w:r w:rsidRPr="00431F7C">
        <w:rPr>
          <w:rFonts w:ascii="Times New Roman" w:hAnsi="Times New Roman" w:cs="Times New Roman"/>
          <w:sz w:val="24"/>
          <w:szCs w:val="24"/>
        </w:rPr>
        <w:t xml:space="preserve"> berbagai permasalahan, terutama dalam hal administrasi kependudukan. Dalam akta kelahiran, anak </w:t>
      </w:r>
      <w:r w:rsidR="00AA7EBF">
        <w:rPr>
          <w:rFonts w:ascii="Times New Roman" w:hAnsi="Times New Roman" w:cs="Times New Roman"/>
          <w:sz w:val="24"/>
          <w:szCs w:val="24"/>
        </w:rPr>
        <w:t xml:space="preserve">tidak sah </w:t>
      </w:r>
      <w:r w:rsidRPr="00431F7C">
        <w:rPr>
          <w:rFonts w:ascii="Times New Roman" w:hAnsi="Times New Roman" w:cs="Times New Roman"/>
          <w:sz w:val="24"/>
          <w:szCs w:val="24"/>
        </w:rPr>
        <w:t>hanya mencantumkan nama ibu, sementara nama ayah tidak diakui secara hukum. Hal ini menciptakan diskriminasi yang merugikan anak, yang sebenarnya tidak memiliki kendali atas kondisi perkawinan orang tuanya.</w:t>
      </w:r>
      <w:r w:rsidR="00D83FD4">
        <w:rPr>
          <w:rFonts w:ascii="Times New Roman" w:hAnsi="Times New Roman" w:cs="Times New Roman"/>
          <w:sz w:val="24"/>
          <w:szCs w:val="24"/>
        </w:rPr>
        <w:t xml:space="preserve"> </w:t>
      </w:r>
      <w:r w:rsidR="00D83FD4">
        <w:rPr>
          <w:rFonts w:ascii="Times New Roman" w:hAnsi="Times New Roman" w:cs="Times New Roman"/>
          <w:sz w:val="24"/>
          <w:szCs w:val="24"/>
        </w:rPr>
        <w:lastRenderedPageBreak/>
        <w:t>B</w:t>
      </w:r>
      <w:r w:rsidRPr="00431F7C">
        <w:rPr>
          <w:rFonts w:ascii="Times New Roman" w:hAnsi="Times New Roman" w:cs="Times New Roman"/>
          <w:sz w:val="24"/>
          <w:szCs w:val="24"/>
        </w:rPr>
        <w:t xml:space="preserve">anyak kasus, </w:t>
      </w:r>
      <w:r w:rsidR="00AA7EBF">
        <w:rPr>
          <w:rFonts w:ascii="Times New Roman" w:hAnsi="Times New Roman" w:cs="Times New Roman"/>
          <w:sz w:val="24"/>
          <w:szCs w:val="24"/>
        </w:rPr>
        <w:t>a</w:t>
      </w:r>
      <w:r w:rsidR="00D83FD4" w:rsidRPr="00D83FD4">
        <w:rPr>
          <w:rFonts w:ascii="Times New Roman" w:hAnsi="Times New Roman" w:cs="Times New Roman"/>
          <w:sz w:val="24"/>
          <w:szCs w:val="24"/>
        </w:rPr>
        <w:t>nak</w:t>
      </w:r>
      <w:r w:rsidR="00AA7EBF">
        <w:rPr>
          <w:rFonts w:ascii="Times New Roman" w:hAnsi="Times New Roman" w:cs="Times New Roman"/>
          <w:sz w:val="24"/>
          <w:szCs w:val="24"/>
        </w:rPr>
        <w:t xml:space="preserve"> tidak sah</w:t>
      </w:r>
      <w:r w:rsidR="00D83FD4" w:rsidRPr="00D83FD4">
        <w:rPr>
          <w:rFonts w:ascii="Times New Roman" w:hAnsi="Times New Roman" w:cs="Times New Roman"/>
          <w:sz w:val="24"/>
          <w:szCs w:val="24"/>
        </w:rPr>
        <w:t xml:space="preserve"> yang tidak terdaftar </w:t>
      </w:r>
      <w:r w:rsidRPr="00431F7C">
        <w:rPr>
          <w:rFonts w:ascii="Times New Roman" w:hAnsi="Times New Roman" w:cs="Times New Roman"/>
          <w:sz w:val="24"/>
          <w:szCs w:val="24"/>
        </w:rPr>
        <w:t>merasa dikucilkan dan kehilangan hak-hak dasar mereka,</w:t>
      </w:r>
      <w:r w:rsidR="00AA7EBF">
        <w:rPr>
          <w:rFonts w:ascii="Times New Roman" w:hAnsi="Times New Roman" w:cs="Times New Roman"/>
          <w:sz w:val="24"/>
          <w:szCs w:val="24"/>
        </w:rPr>
        <w:t xml:space="preserve"> yakni</w:t>
      </w:r>
      <w:r w:rsidRPr="00431F7C">
        <w:rPr>
          <w:rFonts w:ascii="Times New Roman" w:hAnsi="Times New Roman" w:cs="Times New Roman"/>
          <w:sz w:val="24"/>
          <w:szCs w:val="24"/>
        </w:rPr>
        <w:t xml:space="preserve"> </w:t>
      </w:r>
      <w:r w:rsidR="00D83FD4" w:rsidRPr="00D83FD4">
        <w:rPr>
          <w:rFonts w:ascii="Times New Roman" w:hAnsi="Times New Roman" w:cs="Times New Roman"/>
          <w:sz w:val="24"/>
          <w:szCs w:val="24"/>
        </w:rPr>
        <w:t>hak atas warisan, ha</w:t>
      </w:r>
      <w:r w:rsidR="00D83FD4">
        <w:rPr>
          <w:rFonts w:ascii="Times New Roman" w:hAnsi="Times New Roman" w:cs="Times New Roman"/>
          <w:sz w:val="24"/>
          <w:szCs w:val="24"/>
        </w:rPr>
        <w:t>k akademik</w:t>
      </w:r>
      <w:r w:rsidRPr="00D83FD4">
        <w:rPr>
          <w:rFonts w:ascii="Times New Roman" w:hAnsi="Times New Roman" w:cs="Times New Roman"/>
          <w:sz w:val="24"/>
          <w:szCs w:val="24"/>
        </w:rPr>
        <w:t>,</w:t>
      </w:r>
      <w:r w:rsidRPr="00431F7C">
        <w:rPr>
          <w:rFonts w:ascii="Times New Roman" w:hAnsi="Times New Roman" w:cs="Times New Roman"/>
          <w:sz w:val="24"/>
          <w:szCs w:val="24"/>
        </w:rPr>
        <w:t xml:space="preserve"> dan hak </w:t>
      </w:r>
      <w:r w:rsidR="00AA7EBF">
        <w:rPr>
          <w:rFonts w:ascii="Times New Roman" w:hAnsi="Times New Roman" w:cs="Times New Roman"/>
          <w:sz w:val="24"/>
          <w:szCs w:val="24"/>
        </w:rPr>
        <w:t>a</w:t>
      </w:r>
      <w:r w:rsidR="00AA7EBF" w:rsidRPr="00AA7EBF">
        <w:rPr>
          <w:rFonts w:ascii="Times New Roman" w:hAnsi="Times New Roman" w:cs="Times New Roman"/>
          <w:sz w:val="24"/>
          <w:szCs w:val="24"/>
        </w:rPr>
        <w:t>gar terjaminnya kesamaan hak di hadapan hukum</w:t>
      </w:r>
      <w:r w:rsidRPr="00431F7C">
        <w:rPr>
          <w:rFonts w:ascii="Times New Roman" w:hAnsi="Times New Roman" w:cs="Times New Roman"/>
          <w:sz w:val="24"/>
          <w:szCs w:val="24"/>
        </w:rPr>
        <w:t>.</w:t>
      </w:r>
    </w:p>
    <w:p w14:paraId="0225EF37" w14:textId="3C7917E0" w:rsidR="00431F7C" w:rsidRPr="00026359" w:rsidRDefault="00D83FD4" w:rsidP="00A8674E">
      <w:pPr>
        <w:spacing w:line="480" w:lineRule="auto"/>
        <w:ind w:firstLine="360"/>
        <w:jc w:val="both"/>
        <w:rPr>
          <w:rFonts w:ascii="Times New Roman" w:hAnsi="Times New Roman" w:cs="Times New Roman"/>
          <w:sz w:val="24"/>
          <w:szCs w:val="24"/>
        </w:rPr>
      </w:pPr>
      <w:r w:rsidRPr="00D83FD4">
        <w:rPr>
          <w:rFonts w:ascii="Times New Roman" w:hAnsi="Times New Roman" w:cs="Times New Roman"/>
          <w:sz w:val="24"/>
          <w:szCs w:val="24"/>
        </w:rPr>
        <w:t xml:space="preserve">Peristiwa ini mencerminkan adanya ketidakadilan serta kurangnya perlindungan hukum bagi </w:t>
      </w:r>
      <w:r w:rsidR="008C120E">
        <w:rPr>
          <w:rFonts w:ascii="Times New Roman" w:hAnsi="Times New Roman" w:cs="Times New Roman"/>
          <w:sz w:val="24"/>
          <w:szCs w:val="24"/>
        </w:rPr>
        <w:t>anak tidak sah</w:t>
      </w:r>
      <w:r w:rsidRPr="00D83FD4">
        <w:rPr>
          <w:rFonts w:ascii="Times New Roman" w:hAnsi="Times New Roman" w:cs="Times New Roman"/>
          <w:sz w:val="24"/>
          <w:szCs w:val="24"/>
        </w:rPr>
        <w:t xml:space="preserve"> yang tidak terdaftar. </w:t>
      </w:r>
      <w:r w:rsidR="008C120E">
        <w:rPr>
          <w:rFonts w:ascii="Times New Roman" w:hAnsi="Times New Roman" w:cs="Times New Roman"/>
          <w:sz w:val="24"/>
          <w:szCs w:val="24"/>
        </w:rPr>
        <w:t>Keadaan</w:t>
      </w:r>
      <w:r w:rsidRPr="00D83FD4">
        <w:rPr>
          <w:rFonts w:ascii="Times New Roman" w:hAnsi="Times New Roman" w:cs="Times New Roman"/>
          <w:sz w:val="24"/>
          <w:szCs w:val="24"/>
        </w:rPr>
        <w:t xml:space="preserve"> ini timbul akibat ketentuan Pasal 2 ayat (1) dan ayat (2) U</w:t>
      </w:r>
      <w:r w:rsidR="00AA7EBF">
        <w:rPr>
          <w:rFonts w:ascii="Times New Roman" w:hAnsi="Times New Roman" w:cs="Times New Roman"/>
          <w:sz w:val="24"/>
          <w:szCs w:val="24"/>
        </w:rPr>
        <w:t>U</w:t>
      </w:r>
      <w:r w:rsidRPr="00D83FD4">
        <w:rPr>
          <w:rFonts w:ascii="Times New Roman" w:hAnsi="Times New Roman" w:cs="Times New Roman"/>
          <w:sz w:val="24"/>
          <w:szCs w:val="24"/>
        </w:rPr>
        <w:t xml:space="preserve"> Perkawinan yang dalam praktiknya justru </w:t>
      </w:r>
      <w:r w:rsidR="00AA7EBF">
        <w:rPr>
          <w:rFonts w:ascii="Times New Roman" w:hAnsi="Times New Roman" w:cs="Times New Roman"/>
          <w:sz w:val="24"/>
          <w:szCs w:val="24"/>
        </w:rPr>
        <w:t>me</w:t>
      </w:r>
      <w:r w:rsidR="00AA7EBF" w:rsidRPr="00AA7EBF">
        <w:rPr>
          <w:rFonts w:ascii="Times New Roman" w:hAnsi="Times New Roman" w:cs="Times New Roman"/>
          <w:sz w:val="24"/>
          <w:szCs w:val="24"/>
        </w:rPr>
        <w:t>nyebabkan penderitaan dan ketidakadilan yang signifikan, terutama bagi perempuan dan anak</w:t>
      </w:r>
      <w:r w:rsidRPr="00D83FD4">
        <w:rPr>
          <w:rFonts w:ascii="Times New Roman" w:hAnsi="Times New Roman" w:cs="Times New Roman"/>
          <w:sz w:val="24"/>
          <w:szCs w:val="24"/>
        </w:rPr>
        <w:t xml:space="preserve">. Di samping itu, hal ini </w:t>
      </w:r>
      <w:r w:rsidR="00AA7EBF">
        <w:rPr>
          <w:rFonts w:ascii="Times New Roman" w:hAnsi="Times New Roman" w:cs="Times New Roman"/>
          <w:sz w:val="24"/>
          <w:szCs w:val="24"/>
        </w:rPr>
        <w:t>tidak sejalan</w:t>
      </w:r>
      <w:r w:rsidRPr="00D83FD4">
        <w:rPr>
          <w:rFonts w:ascii="Times New Roman" w:hAnsi="Times New Roman" w:cs="Times New Roman"/>
          <w:sz w:val="24"/>
          <w:szCs w:val="24"/>
        </w:rPr>
        <w:t xml:space="preserve"> nilai-nilai kemanusiaan serta keragaman agama dan budaya yang sangat plural di Indonesia.</w:t>
      </w:r>
      <w:r w:rsidR="00431F7C">
        <w:rPr>
          <w:rStyle w:val="ReferensiCatatanKaki"/>
          <w:rFonts w:ascii="Times New Roman" w:hAnsi="Times New Roman" w:cs="Times New Roman"/>
          <w:sz w:val="24"/>
          <w:szCs w:val="24"/>
        </w:rPr>
        <w:footnoteReference w:id="20"/>
      </w:r>
    </w:p>
    <w:p w14:paraId="10E6FDCE" w14:textId="3DF0143B" w:rsidR="00431F7C" w:rsidRPr="00431F7C" w:rsidRDefault="00431F7C" w:rsidP="00A8674E">
      <w:pPr>
        <w:spacing w:line="480" w:lineRule="auto"/>
        <w:ind w:firstLine="360"/>
        <w:jc w:val="both"/>
        <w:rPr>
          <w:rFonts w:ascii="Times New Roman" w:hAnsi="Times New Roman" w:cs="Times New Roman"/>
          <w:sz w:val="24"/>
          <w:szCs w:val="24"/>
        </w:rPr>
      </w:pPr>
      <w:r w:rsidRPr="00431F7C">
        <w:rPr>
          <w:rFonts w:ascii="Times New Roman" w:hAnsi="Times New Roman" w:cs="Times New Roman"/>
          <w:sz w:val="24"/>
          <w:szCs w:val="24"/>
        </w:rPr>
        <w:t xml:space="preserve">Untuk mengatasi permasalahan ini, berbagai pihak telah mendorong adanya reformasi hukum yang lebih inklusif dan berpihak pada kepentingan anak. Beberapa langkah yang diusulkan meliputi </w:t>
      </w:r>
      <w:r w:rsidR="00D83FD4" w:rsidRPr="00D83FD4">
        <w:rPr>
          <w:rFonts w:ascii="Times New Roman" w:hAnsi="Times New Roman" w:cs="Times New Roman"/>
          <w:sz w:val="24"/>
          <w:szCs w:val="24"/>
        </w:rPr>
        <w:t xml:space="preserve">pengesahan </w:t>
      </w:r>
      <w:r w:rsidR="008C120E">
        <w:rPr>
          <w:rFonts w:ascii="Times New Roman" w:hAnsi="Times New Roman" w:cs="Times New Roman"/>
          <w:sz w:val="24"/>
          <w:szCs w:val="24"/>
        </w:rPr>
        <w:t>anak tidak sah</w:t>
      </w:r>
      <w:r w:rsidR="00D83FD4" w:rsidRPr="00D83FD4">
        <w:rPr>
          <w:rFonts w:ascii="Times New Roman" w:hAnsi="Times New Roman" w:cs="Times New Roman"/>
          <w:sz w:val="24"/>
          <w:szCs w:val="24"/>
        </w:rPr>
        <w:t xml:space="preserve"> sebagai keturunan yang diakui secara sah</w:t>
      </w:r>
      <w:r w:rsidR="00D83FD4">
        <w:rPr>
          <w:rFonts w:ascii="Times New Roman" w:hAnsi="Times New Roman" w:cs="Times New Roman"/>
          <w:sz w:val="24"/>
          <w:szCs w:val="24"/>
        </w:rPr>
        <w:t xml:space="preserve"> </w:t>
      </w:r>
      <w:r w:rsidRPr="00431F7C">
        <w:rPr>
          <w:rFonts w:ascii="Times New Roman" w:hAnsi="Times New Roman" w:cs="Times New Roman"/>
          <w:sz w:val="24"/>
          <w:szCs w:val="24"/>
        </w:rPr>
        <w:t xml:space="preserve">dengan memberikan hubungan perdata </w:t>
      </w:r>
      <w:r w:rsidR="00D83FD4">
        <w:rPr>
          <w:rFonts w:ascii="Times New Roman" w:hAnsi="Times New Roman" w:cs="Times New Roman"/>
          <w:sz w:val="24"/>
          <w:szCs w:val="24"/>
        </w:rPr>
        <w:t>t</w:t>
      </w:r>
      <w:r w:rsidR="00D83FD4" w:rsidRPr="00D83FD4">
        <w:rPr>
          <w:rFonts w:ascii="Times New Roman" w:hAnsi="Times New Roman" w:cs="Times New Roman"/>
          <w:sz w:val="24"/>
          <w:szCs w:val="24"/>
        </w:rPr>
        <w:t>ak semata-mata kepada ibu, melainkan juga kepada ayah kandung</w:t>
      </w:r>
      <w:r w:rsidRPr="00431F7C">
        <w:rPr>
          <w:rFonts w:ascii="Times New Roman" w:hAnsi="Times New Roman" w:cs="Times New Roman"/>
          <w:sz w:val="24"/>
          <w:szCs w:val="24"/>
        </w:rPr>
        <w:t>. Langkah ini dianggap penting untuk menghapus diskriminasi dan memberikan perlindungan hukum yang lebih baik bagi anak</w:t>
      </w:r>
      <w:r w:rsidR="008C120E">
        <w:rPr>
          <w:rFonts w:ascii="Times New Roman" w:hAnsi="Times New Roman" w:cs="Times New Roman"/>
          <w:sz w:val="24"/>
          <w:szCs w:val="24"/>
        </w:rPr>
        <w:t xml:space="preserve"> tidak sah</w:t>
      </w:r>
      <w:r w:rsidRPr="00431F7C">
        <w:rPr>
          <w:rFonts w:ascii="Times New Roman" w:hAnsi="Times New Roman" w:cs="Times New Roman"/>
          <w:sz w:val="24"/>
          <w:szCs w:val="24"/>
        </w:rPr>
        <w:t>.</w:t>
      </w:r>
    </w:p>
    <w:p w14:paraId="0270E13B" w14:textId="6EDBF50A" w:rsidR="00431F7C" w:rsidRPr="00431F7C" w:rsidRDefault="00E157A3" w:rsidP="00A8674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431F7C" w:rsidRPr="00431F7C">
        <w:rPr>
          <w:rFonts w:ascii="Times New Roman" w:hAnsi="Times New Roman" w:cs="Times New Roman"/>
          <w:sz w:val="24"/>
          <w:szCs w:val="24"/>
        </w:rPr>
        <w:t xml:space="preserve">enting bagi pemerintah dan masyarakat untuk meningkatkan kesadaran tentang pentingnya pencatatan perkawinan. Program edukasi dan sosialisasi mengenai prosedur pencatatan perkawinan dapat membantu pasangan yang menikah secara agama untuk segera mencatatkan perkawinan mereka di lembaga </w:t>
      </w:r>
      <w:r w:rsidR="00431F7C" w:rsidRPr="00431F7C">
        <w:rPr>
          <w:rFonts w:ascii="Times New Roman" w:hAnsi="Times New Roman" w:cs="Times New Roman"/>
          <w:sz w:val="24"/>
          <w:szCs w:val="24"/>
        </w:rPr>
        <w:lastRenderedPageBreak/>
        <w:t xml:space="preserve">negara. Dengan demikian, </w:t>
      </w:r>
      <w:r w:rsidR="008C120E">
        <w:rPr>
          <w:rFonts w:ascii="Times New Roman" w:hAnsi="Times New Roman" w:cs="Times New Roman"/>
          <w:sz w:val="24"/>
          <w:szCs w:val="24"/>
        </w:rPr>
        <w:t xml:space="preserve">hak anak sah </w:t>
      </w:r>
      <w:r w:rsidR="00431F7C" w:rsidRPr="00431F7C">
        <w:rPr>
          <w:rFonts w:ascii="Times New Roman" w:hAnsi="Times New Roman" w:cs="Times New Roman"/>
          <w:sz w:val="24"/>
          <w:szCs w:val="24"/>
        </w:rPr>
        <w:t xml:space="preserve">tersebut dapat terjamin, dan mereka dapat tumbuh </w:t>
      </w:r>
      <w:r w:rsidR="00D83FD4" w:rsidRPr="00D83FD4">
        <w:rPr>
          <w:rFonts w:ascii="Times New Roman" w:hAnsi="Times New Roman" w:cs="Times New Roman"/>
          <w:sz w:val="24"/>
          <w:szCs w:val="24"/>
        </w:rPr>
        <w:t>dalam suasana yang sarat dengan kasih sayang.</w:t>
      </w:r>
      <w:r w:rsidR="00431F7C" w:rsidRPr="00431F7C">
        <w:rPr>
          <w:rFonts w:ascii="Times New Roman" w:hAnsi="Times New Roman" w:cs="Times New Roman"/>
          <w:sz w:val="24"/>
          <w:szCs w:val="24"/>
        </w:rPr>
        <w:t xml:space="preserve"> dan perlindungan hukum.</w:t>
      </w:r>
    </w:p>
    <w:p w14:paraId="032CFE1C" w14:textId="0C95C372" w:rsidR="003E29C0" w:rsidRDefault="00431F7C" w:rsidP="0092410A">
      <w:pPr>
        <w:spacing w:line="480" w:lineRule="auto"/>
        <w:ind w:firstLine="360"/>
        <w:jc w:val="both"/>
        <w:rPr>
          <w:rFonts w:ascii="Times New Roman" w:hAnsi="Times New Roman" w:cs="Times New Roman"/>
          <w:sz w:val="24"/>
          <w:szCs w:val="24"/>
        </w:rPr>
      </w:pPr>
      <w:r w:rsidRPr="00431F7C">
        <w:rPr>
          <w:rFonts w:ascii="Times New Roman" w:hAnsi="Times New Roman" w:cs="Times New Roman"/>
          <w:sz w:val="24"/>
          <w:szCs w:val="24"/>
        </w:rPr>
        <w:t>Perkawinan bukan hanya persoalan individu, tetapi juga merupakan tanggung jawab bersama dalam membangun generasi yang lebih baik. Dengan adanya reformasi hukum yang adil dan inklusif, diharapkan tidak ada lagi anak yang merasa terpinggirkan atau</w:t>
      </w:r>
      <w:r w:rsidR="00AD3B21">
        <w:rPr>
          <w:rFonts w:ascii="Times New Roman" w:hAnsi="Times New Roman" w:cs="Times New Roman"/>
          <w:sz w:val="24"/>
          <w:szCs w:val="24"/>
        </w:rPr>
        <w:t xml:space="preserve"> </w:t>
      </w:r>
      <w:r w:rsidRPr="00431F7C">
        <w:rPr>
          <w:rFonts w:ascii="Times New Roman" w:hAnsi="Times New Roman" w:cs="Times New Roman"/>
          <w:sz w:val="24"/>
          <w:szCs w:val="24"/>
        </w:rPr>
        <w:t>kehilangan hak-haknya hanya karena ketidaksempurnaan dalam administrasi perkawinan orang tuanya</w:t>
      </w:r>
      <w:r w:rsidR="00026359" w:rsidRPr="00026359">
        <w:rPr>
          <w:rFonts w:ascii="Times New Roman" w:hAnsi="Times New Roman" w:cs="Times New Roman"/>
          <w:sz w:val="24"/>
          <w:szCs w:val="24"/>
        </w:rPr>
        <w:t xml:space="preserve"> </w:t>
      </w:r>
    </w:p>
    <w:p w14:paraId="3636ED1D" w14:textId="5A5E3743" w:rsidR="00BD1D1B" w:rsidRDefault="00BD1D1B" w:rsidP="00F028D6">
      <w:pPr>
        <w:pStyle w:val="Judul3"/>
        <w:numPr>
          <w:ilvl w:val="0"/>
          <w:numId w:val="24"/>
        </w:numPr>
        <w:rPr>
          <w:rFonts w:ascii="Times New Roman" w:hAnsi="Times New Roman" w:cs="Times New Roman"/>
          <w:b/>
          <w:bCs/>
          <w:color w:val="auto"/>
        </w:rPr>
      </w:pPr>
      <w:bookmarkStart w:id="48" w:name="_Toc187294927"/>
      <w:bookmarkStart w:id="49" w:name="_Toc190137116"/>
      <w:r w:rsidRPr="00F028D6">
        <w:rPr>
          <w:rFonts w:ascii="Times New Roman" w:hAnsi="Times New Roman" w:cs="Times New Roman"/>
          <w:b/>
          <w:bCs/>
          <w:color w:val="auto"/>
        </w:rPr>
        <w:t>Syarat dan Rukun Perkawinan</w:t>
      </w:r>
      <w:bookmarkEnd w:id="48"/>
      <w:bookmarkEnd w:id="49"/>
    </w:p>
    <w:p w14:paraId="639A1BD7" w14:textId="77777777" w:rsidR="00F028D6" w:rsidRPr="00F028D6" w:rsidRDefault="00F028D6" w:rsidP="00F028D6"/>
    <w:p w14:paraId="02B950B5" w14:textId="1912EBC5" w:rsidR="00602F43" w:rsidRDefault="00AD3B21" w:rsidP="00A8674E">
      <w:pPr>
        <w:spacing w:line="480" w:lineRule="auto"/>
        <w:ind w:firstLine="360"/>
        <w:jc w:val="both"/>
        <w:rPr>
          <w:rFonts w:ascii="Times New Roman" w:hAnsi="Times New Roman" w:cs="Times New Roman"/>
          <w:sz w:val="24"/>
          <w:szCs w:val="24"/>
        </w:rPr>
      </w:pPr>
      <w:r w:rsidRPr="00AD3B21">
        <w:rPr>
          <w:rFonts w:ascii="Times New Roman" w:hAnsi="Times New Roman" w:cs="Times New Roman"/>
          <w:sz w:val="24"/>
          <w:szCs w:val="24"/>
        </w:rPr>
        <w:t>U</w:t>
      </w:r>
      <w:r w:rsidR="008C120E">
        <w:rPr>
          <w:rFonts w:ascii="Times New Roman" w:hAnsi="Times New Roman" w:cs="Times New Roman"/>
          <w:sz w:val="24"/>
          <w:szCs w:val="24"/>
        </w:rPr>
        <w:t>U</w:t>
      </w:r>
      <w:r w:rsidRPr="00AD3B21">
        <w:rPr>
          <w:rFonts w:ascii="Times New Roman" w:hAnsi="Times New Roman" w:cs="Times New Roman"/>
          <w:sz w:val="24"/>
          <w:szCs w:val="24"/>
        </w:rPr>
        <w:t xml:space="preserve"> secara komprehensif mengatur berbagai aspek yang berkaitan dengan syarat-syarat pernikahan, mencakup hal-hal yang berhubungan dengan individu yang terlibat, kelengkapan administrasi, tata cara pelaksanaan, hingga mekanisme yang harus diikuti. Regulasi ini bertujuan </w:t>
      </w:r>
      <w:r w:rsidR="00D83FD4">
        <w:rPr>
          <w:rFonts w:ascii="Times New Roman" w:hAnsi="Times New Roman" w:cs="Times New Roman"/>
          <w:sz w:val="24"/>
          <w:szCs w:val="24"/>
        </w:rPr>
        <w:t>m</w:t>
      </w:r>
      <w:r w:rsidR="00D83FD4" w:rsidRPr="00D83FD4">
        <w:rPr>
          <w:rFonts w:ascii="Times New Roman" w:hAnsi="Times New Roman" w:cs="Times New Roman"/>
          <w:sz w:val="24"/>
          <w:szCs w:val="24"/>
        </w:rPr>
        <w:t xml:space="preserve">enjamin bahwa tahapan pernikahan berlangsung selaras dengan </w:t>
      </w:r>
      <w:r w:rsidRPr="00AD3B21">
        <w:rPr>
          <w:rFonts w:ascii="Times New Roman" w:hAnsi="Times New Roman" w:cs="Times New Roman"/>
          <w:sz w:val="24"/>
          <w:szCs w:val="24"/>
        </w:rPr>
        <w:t xml:space="preserve">ketentuan hukum yang berlaku. Salah satu fokus utama dari </w:t>
      </w:r>
      <w:r w:rsidR="008C120E">
        <w:rPr>
          <w:rFonts w:ascii="Times New Roman" w:hAnsi="Times New Roman" w:cs="Times New Roman"/>
          <w:sz w:val="24"/>
          <w:szCs w:val="24"/>
        </w:rPr>
        <w:t xml:space="preserve">peraturan </w:t>
      </w:r>
      <w:r w:rsidRPr="00AD3B21">
        <w:rPr>
          <w:rFonts w:ascii="Times New Roman" w:hAnsi="Times New Roman" w:cs="Times New Roman"/>
          <w:sz w:val="24"/>
          <w:szCs w:val="24"/>
        </w:rPr>
        <w:t xml:space="preserve">ini adalah </w:t>
      </w:r>
      <w:r w:rsidR="008C120E">
        <w:rPr>
          <w:rFonts w:ascii="Times New Roman" w:hAnsi="Times New Roman" w:cs="Times New Roman"/>
          <w:sz w:val="24"/>
          <w:szCs w:val="24"/>
        </w:rPr>
        <w:t>ketetapan t</w:t>
      </w:r>
      <w:r w:rsidR="00D83FD4" w:rsidRPr="00D83FD4">
        <w:rPr>
          <w:rFonts w:ascii="Times New Roman" w:hAnsi="Times New Roman" w:cs="Times New Roman"/>
          <w:sz w:val="24"/>
          <w:szCs w:val="24"/>
        </w:rPr>
        <w:t xml:space="preserve">erkait </w:t>
      </w:r>
      <w:r w:rsidRPr="00AD3B21">
        <w:rPr>
          <w:rFonts w:ascii="Times New Roman" w:hAnsi="Times New Roman" w:cs="Times New Roman"/>
          <w:sz w:val="24"/>
          <w:szCs w:val="24"/>
        </w:rPr>
        <w:t>langsung dengan calon pengantin. Ketentuan tersebut mencakup beberapa hal penting yang menjadi dasar sahnya suatu pernikahan</w:t>
      </w:r>
      <w:r>
        <w:rPr>
          <w:rFonts w:ascii="Times New Roman" w:hAnsi="Times New Roman" w:cs="Times New Roman"/>
          <w:sz w:val="24"/>
          <w:szCs w:val="24"/>
        </w:rPr>
        <w:t xml:space="preserve">, </w:t>
      </w:r>
      <w:r w:rsidR="00602F43" w:rsidRPr="00602F43">
        <w:rPr>
          <w:rFonts w:ascii="Times New Roman" w:hAnsi="Times New Roman" w:cs="Times New Roman"/>
          <w:sz w:val="24"/>
          <w:szCs w:val="24"/>
        </w:rPr>
        <w:t xml:space="preserve">sebagai berikut: </w:t>
      </w:r>
      <w:r w:rsidR="00E30098">
        <w:rPr>
          <w:rStyle w:val="ReferensiCatatanKaki"/>
          <w:rFonts w:ascii="Times New Roman" w:hAnsi="Times New Roman" w:cs="Times New Roman"/>
          <w:sz w:val="24"/>
          <w:szCs w:val="24"/>
        </w:rPr>
        <w:footnoteReference w:id="21"/>
      </w:r>
    </w:p>
    <w:p w14:paraId="06FBCE44" w14:textId="77777777" w:rsidR="00602F43"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 xml:space="preserve">a. Perkawinan harus didasarkan atas persetujuan keduan calon mempelai. </w:t>
      </w:r>
    </w:p>
    <w:p w14:paraId="6BAB7807" w14:textId="77777777" w:rsidR="00602F43"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 xml:space="preserve">b. Untuk melangsungkan perkawinan seorang yang belum mencapai umur 21 (duapuluh satu) tahun harus mendapatkan izin kedua orang tua. </w:t>
      </w:r>
    </w:p>
    <w:p w14:paraId="38C5C40D" w14:textId="77777777" w:rsidR="00602F43"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lastRenderedPageBreak/>
        <w:t>c. Dalam hal salah seorang dari kedua orang tua telah meninggal dunia atau dalam keadaan tidak mampu untuk menyatakan kehendaknya, maka izin diperoleh dari wali, orang yang memelihara atau keluarga yang mempunyai hubungan darah dalam garis keturunan lurus ke atas salama mereka masih hidup dan dalam keadaan dapat menyatakan kehendaknya.</w:t>
      </w:r>
    </w:p>
    <w:p w14:paraId="66572AA2" w14:textId="7029E7A8" w:rsidR="00EF7652"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 xml:space="preserve">d. </w:t>
      </w:r>
      <w:r w:rsidR="008C120E" w:rsidRPr="008C120E">
        <w:rPr>
          <w:rFonts w:ascii="Times New Roman" w:hAnsi="Times New Roman" w:cs="Times New Roman"/>
          <w:sz w:val="24"/>
          <w:szCs w:val="24"/>
        </w:rPr>
        <w:t>Apabila terdapat perselisihan pendapat di antara pihak-pihak yang disebutkan dalam Pasal 2, 3, dan 4, atau jika salah satu pihak memilih untuk tidak memberikan pendapat, maka pengadilan setempat, atas permohonan calon mempelai, berwenang memberikan izin setelah terlebih dahulu mendengarkan keterangan dari seluruh pihak yang terkait</w:t>
      </w:r>
      <w:r w:rsidRPr="00602F43">
        <w:rPr>
          <w:rFonts w:ascii="Times New Roman" w:hAnsi="Times New Roman" w:cs="Times New Roman"/>
          <w:sz w:val="24"/>
          <w:szCs w:val="24"/>
        </w:rPr>
        <w:t>.</w:t>
      </w:r>
    </w:p>
    <w:p w14:paraId="08FA6892" w14:textId="6629A034" w:rsidR="00F36484"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 xml:space="preserve">e. Ketentuan tersebut ayat 1 sampai dengan ayat 5 pasal ini berlaku sepanjang hukum masing – masing agamanya dan kepercayaannya itu dari yang bersangkutan tidak menentukan lain. </w:t>
      </w:r>
    </w:p>
    <w:p w14:paraId="58B64ECB" w14:textId="3A4BCCBE" w:rsidR="00E30098"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 xml:space="preserve">Rukun nikah terdiri dari: (1). Sighat (akad) ijab-qabul, (2). Wali, (3). Dua orang saksi; </w:t>
      </w:r>
      <w:r w:rsidR="00E30098">
        <w:rPr>
          <w:rStyle w:val="ReferensiCatatanKaki"/>
          <w:rFonts w:ascii="Times New Roman" w:hAnsi="Times New Roman" w:cs="Times New Roman"/>
          <w:sz w:val="24"/>
          <w:szCs w:val="24"/>
        </w:rPr>
        <w:footnoteReference w:id="22"/>
      </w:r>
    </w:p>
    <w:p w14:paraId="567F3EEA" w14:textId="77777777" w:rsidR="00E30098"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 xml:space="preserve">1) Sighat (akad) ijab-qabul Penikahan atau perkawinan diawali dengan adanya ijab qabul . Adapun yang dimaksud dengan ijab ialah pernyataan dari calon pengantin perempuan yang diwakili oleh wali. Hakekat ijab adalah suatu pernyataan dari perempuan sebagai kehendak untuk mengikatkan diri dengan seorang laki – laki sebagai suami sah; </w:t>
      </w:r>
    </w:p>
    <w:p w14:paraId="4231556A" w14:textId="1B778D31" w:rsidR="00E30098"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lastRenderedPageBreak/>
        <w:t>2) Wali Pihak yang menjadi orang yang memberikan ijin berlangsung nya akad nikah antara laki – laki dan perempuan. Wali nikah ditetapkan bagi pihak pengantin peremp</w:t>
      </w:r>
      <w:r w:rsidR="0013561B">
        <w:rPr>
          <w:rFonts w:ascii="Times New Roman" w:hAnsi="Times New Roman" w:cs="Times New Roman"/>
          <w:sz w:val="24"/>
          <w:szCs w:val="24"/>
        </w:rPr>
        <w:t>u</w:t>
      </w:r>
      <w:r w:rsidRPr="00602F43">
        <w:rPr>
          <w:rFonts w:ascii="Times New Roman" w:hAnsi="Times New Roman" w:cs="Times New Roman"/>
          <w:sz w:val="24"/>
          <w:szCs w:val="24"/>
        </w:rPr>
        <w:t xml:space="preserve">an; </w:t>
      </w:r>
    </w:p>
    <w:p w14:paraId="2A87CC53" w14:textId="6877A26F" w:rsidR="003E29C0" w:rsidRPr="00602F43" w:rsidRDefault="00602F43" w:rsidP="00602F43">
      <w:pPr>
        <w:spacing w:line="480" w:lineRule="auto"/>
        <w:jc w:val="both"/>
        <w:rPr>
          <w:rFonts w:ascii="Times New Roman" w:hAnsi="Times New Roman" w:cs="Times New Roman"/>
          <w:sz w:val="24"/>
          <w:szCs w:val="24"/>
        </w:rPr>
      </w:pPr>
      <w:r w:rsidRPr="00602F43">
        <w:rPr>
          <w:rFonts w:ascii="Times New Roman" w:hAnsi="Times New Roman" w:cs="Times New Roman"/>
          <w:sz w:val="24"/>
          <w:szCs w:val="24"/>
        </w:rPr>
        <w:t>3) Dua orang saksi Di tengah – tengah masyarakat biasanya ada Naib, yaitu orang yang bertugas atau dapat mewakili kedua calon pengantin laki – laki dan perempuan atau mewakili salah seorang dari keduanya dalam akad pernikahan. Di Indonesia berdasarkan UU. No. 7 tahun 1974 tentang “Pencatatan Nikah, Thalak dan Rujuk”, naib juga bertugas mendaftar mencatat perkawinan. Naib ada di tiap Kantor Urusan Agama. Istilah naib sama dengan Penghulu, Khatib atau Imam.</w:t>
      </w:r>
    </w:p>
    <w:p w14:paraId="5999230C" w14:textId="4988DBED" w:rsidR="00BD1D1B" w:rsidRDefault="00BD1D1B" w:rsidP="0013561B">
      <w:pPr>
        <w:pStyle w:val="Judul3"/>
        <w:numPr>
          <w:ilvl w:val="0"/>
          <w:numId w:val="24"/>
        </w:numPr>
        <w:rPr>
          <w:rFonts w:ascii="Times New Roman" w:hAnsi="Times New Roman" w:cs="Times New Roman"/>
          <w:b/>
          <w:bCs/>
          <w:color w:val="auto"/>
        </w:rPr>
      </w:pPr>
      <w:bookmarkStart w:id="50" w:name="_Toc187294928"/>
      <w:bookmarkStart w:id="51" w:name="_Toc190137117"/>
      <w:r w:rsidRPr="00F028D6">
        <w:rPr>
          <w:rFonts w:ascii="Times New Roman" w:hAnsi="Times New Roman" w:cs="Times New Roman"/>
          <w:b/>
          <w:bCs/>
          <w:color w:val="auto"/>
        </w:rPr>
        <w:t>Hubungan Orang Tua dengan Anak</w:t>
      </w:r>
      <w:bookmarkEnd w:id="50"/>
      <w:bookmarkEnd w:id="51"/>
    </w:p>
    <w:p w14:paraId="73093D2D" w14:textId="77777777" w:rsidR="0013561B" w:rsidRPr="0013561B" w:rsidRDefault="0013561B" w:rsidP="0013561B"/>
    <w:p w14:paraId="1F170294" w14:textId="50CABCE2" w:rsidR="00F36484" w:rsidRDefault="00AD3B21" w:rsidP="00F36484">
      <w:pPr>
        <w:spacing w:line="480" w:lineRule="auto"/>
        <w:ind w:firstLine="360"/>
        <w:jc w:val="both"/>
        <w:rPr>
          <w:rFonts w:ascii="Times New Roman" w:hAnsi="Times New Roman" w:cs="Times New Roman"/>
          <w:sz w:val="24"/>
          <w:szCs w:val="24"/>
        </w:rPr>
      </w:pPr>
      <w:r w:rsidRPr="00AD3B21">
        <w:rPr>
          <w:rFonts w:ascii="Times New Roman" w:hAnsi="Times New Roman" w:cs="Times New Roman"/>
          <w:sz w:val="24"/>
          <w:szCs w:val="24"/>
        </w:rPr>
        <w:t xml:space="preserve">Secara yuridis, status anak sah memiliki keterkaitan langsung dengan keabsahan sebuah perkawinan yang diakui oleh hukum. Anak sah </w:t>
      </w:r>
      <w:r w:rsidR="008C120E">
        <w:rPr>
          <w:rFonts w:ascii="Times New Roman" w:hAnsi="Times New Roman" w:cs="Times New Roman"/>
          <w:sz w:val="24"/>
          <w:szCs w:val="24"/>
        </w:rPr>
        <w:t>yakni</w:t>
      </w:r>
      <w:r w:rsidRPr="00AD3B21">
        <w:rPr>
          <w:rFonts w:ascii="Times New Roman" w:hAnsi="Times New Roman" w:cs="Times New Roman"/>
          <w:sz w:val="24"/>
          <w:szCs w:val="24"/>
        </w:rPr>
        <w:t xml:space="preserve"> mereka yang </w:t>
      </w:r>
      <w:r w:rsidR="008C120E">
        <w:rPr>
          <w:rFonts w:ascii="Times New Roman" w:hAnsi="Times New Roman" w:cs="Times New Roman"/>
          <w:sz w:val="24"/>
          <w:szCs w:val="24"/>
        </w:rPr>
        <w:t>terlahir pada</w:t>
      </w:r>
      <w:r w:rsidRPr="00AD3B21">
        <w:rPr>
          <w:rFonts w:ascii="Times New Roman" w:hAnsi="Times New Roman" w:cs="Times New Roman"/>
          <w:sz w:val="24"/>
          <w:szCs w:val="24"/>
        </w:rPr>
        <w:t xml:space="preserve"> ikatan perkawinan yang telah disahkan secara hukum  sebagai hasil dari per</w:t>
      </w:r>
      <w:r w:rsidR="00004466">
        <w:rPr>
          <w:rFonts w:ascii="Times New Roman" w:hAnsi="Times New Roman" w:cs="Times New Roman"/>
          <w:sz w:val="24"/>
          <w:szCs w:val="24"/>
        </w:rPr>
        <w:t>nikahan</w:t>
      </w:r>
      <w:r w:rsidRPr="00AD3B21">
        <w:rPr>
          <w:rFonts w:ascii="Times New Roman" w:hAnsi="Times New Roman" w:cs="Times New Roman"/>
          <w:sz w:val="24"/>
          <w:szCs w:val="24"/>
        </w:rPr>
        <w:t xml:space="preserve"> yang diakui, </w:t>
      </w:r>
      <w:r w:rsidR="00004466">
        <w:rPr>
          <w:rFonts w:ascii="Times New Roman" w:hAnsi="Times New Roman" w:cs="Times New Roman"/>
          <w:sz w:val="24"/>
          <w:szCs w:val="24"/>
        </w:rPr>
        <w:t>walaupun</w:t>
      </w:r>
      <w:r w:rsidRPr="00AD3B21">
        <w:rPr>
          <w:rFonts w:ascii="Times New Roman" w:hAnsi="Times New Roman" w:cs="Times New Roman"/>
          <w:sz w:val="24"/>
          <w:szCs w:val="24"/>
        </w:rPr>
        <w:t xml:space="preserve"> pada akhirnya perkawinan tersebut berakhir karena perceraian. Dalam perspektif ini, kelahiran anak </w:t>
      </w:r>
      <w:r w:rsidR="00004466">
        <w:rPr>
          <w:rFonts w:ascii="Times New Roman" w:hAnsi="Times New Roman" w:cs="Times New Roman"/>
          <w:sz w:val="24"/>
          <w:szCs w:val="24"/>
        </w:rPr>
        <w:t>t</w:t>
      </w:r>
      <w:r w:rsidR="00004466" w:rsidRPr="00004466">
        <w:rPr>
          <w:rFonts w:ascii="Times New Roman" w:hAnsi="Times New Roman" w:cs="Times New Roman"/>
          <w:sz w:val="24"/>
          <w:szCs w:val="24"/>
        </w:rPr>
        <w:t xml:space="preserve">ak dapat dipisahkan dari latar belakang pernikahan yang </w:t>
      </w:r>
      <w:r w:rsidRPr="00AD3B21">
        <w:rPr>
          <w:rFonts w:ascii="Times New Roman" w:hAnsi="Times New Roman" w:cs="Times New Roman"/>
          <w:sz w:val="24"/>
          <w:szCs w:val="24"/>
        </w:rPr>
        <w:t xml:space="preserve">menjadi dasar hukum atas keberadaan mereka di mata negara dan masyarakat. Dengan demikian, status sah yang dimiliki seorang anak merupakan refleksi dari keberadaan dan keabsahan hubungan pernikahan. </w:t>
      </w:r>
      <w:r w:rsidR="008C120E">
        <w:rPr>
          <w:rFonts w:ascii="Times New Roman" w:hAnsi="Times New Roman" w:cs="Times New Roman"/>
          <w:sz w:val="24"/>
          <w:szCs w:val="24"/>
        </w:rPr>
        <w:t xml:space="preserve">Anak yang tidak sah tidaklah </w:t>
      </w:r>
      <w:r w:rsidR="00004466" w:rsidRPr="00004466">
        <w:rPr>
          <w:rFonts w:ascii="Times New Roman" w:hAnsi="Times New Roman" w:cs="Times New Roman"/>
          <w:sz w:val="24"/>
          <w:szCs w:val="24"/>
        </w:rPr>
        <w:t>memiliki kedudukan yang setara</w:t>
      </w:r>
      <w:r w:rsidRPr="00AD3B21">
        <w:rPr>
          <w:rFonts w:ascii="Times New Roman" w:hAnsi="Times New Roman" w:cs="Times New Roman"/>
          <w:sz w:val="24"/>
          <w:szCs w:val="24"/>
        </w:rPr>
        <w:t xml:space="preserve"> konsekuensinya, hak-hak hukum yang mereka peroleh akan berbeda dibandingkan anak yang sah.</w:t>
      </w:r>
      <w:r w:rsidR="00E30098" w:rsidRPr="00E30098">
        <w:rPr>
          <w:rFonts w:ascii="Times New Roman" w:hAnsi="Times New Roman" w:cs="Times New Roman"/>
          <w:sz w:val="24"/>
          <w:szCs w:val="24"/>
        </w:rPr>
        <w:t xml:space="preserve"> </w:t>
      </w:r>
      <w:r w:rsidR="00621D9E">
        <w:rPr>
          <w:rStyle w:val="ReferensiCatatanKaki"/>
          <w:rFonts w:ascii="Times New Roman" w:hAnsi="Times New Roman" w:cs="Times New Roman"/>
          <w:sz w:val="24"/>
          <w:szCs w:val="24"/>
        </w:rPr>
        <w:footnoteReference w:id="23"/>
      </w:r>
    </w:p>
    <w:p w14:paraId="4BF3C891" w14:textId="4EE14E3B" w:rsidR="00AD3B21" w:rsidRPr="00AD3B21" w:rsidRDefault="00E30098" w:rsidP="00AD3B21">
      <w:pPr>
        <w:spacing w:line="480" w:lineRule="auto"/>
        <w:jc w:val="both"/>
        <w:rPr>
          <w:rFonts w:ascii="Times New Roman" w:hAnsi="Times New Roman" w:cs="Times New Roman"/>
          <w:sz w:val="24"/>
          <w:szCs w:val="24"/>
        </w:rPr>
      </w:pPr>
      <w:r w:rsidRPr="00E30098">
        <w:rPr>
          <w:rFonts w:ascii="Times New Roman" w:hAnsi="Times New Roman" w:cs="Times New Roman"/>
          <w:sz w:val="24"/>
          <w:szCs w:val="24"/>
        </w:rPr>
        <w:lastRenderedPageBreak/>
        <w:t xml:space="preserve">a. </w:t>
      </w:r>
      <w:r w:rsidR="00AD3B21" w:rsidRPr="00AD3B21">
        <w:rPr>
          <w:rFonts w:ascii="Times New Roman" w:hAnsi="Times New Roman" w:cs="Times New Roman"/>
          <w:sz w:val="24"/>
          <w:szCs w:val="24"/>
        </w:rPr>
        <w:t>Kedudukan hukum anak dalam keluarga sangat dipengaruhi oleh sah atau tidaknya perkawinan orang tua mereka. Sahnya perkawinan bukan hanya menjadi penentu legitimasi anak, tetapi juga akan berdampak pada berbagai aspek</w:t>
      </w:r>
      <w:r w:rsidR="008C120E">
        <w:rPr>
          <w:rFonts w:ascii="Times New Roman" w:hAnsi="Times New Roman" w:cs="Times New Roman"/>
          <w:sz w:val="24"/>
          <w:szCs w:val="24"/>
        </w:rPr>
        <w:t xml:space="preserve"> hidup</w:t>
      </w:r>
      <w:r w:rsidR="00AD3B21" w:rsidRPr="00AD3B21">
        <w:rPr>
          <w:rFonts w:ascii="Times New Roman" w:hAnsi="Times New Roman" w:cs="Times New Roman"/>
          <w:sz w:val="24"/>
          <w:szCs w:val="24"/>
        </w:rPr>
        <w:t xml:space="preserve"> anak</w:t>
      </w:r>
      <w:r w:rsidR="008C120E">
        <w:rPr>
          <w:rFonts w:ascii="Times New Roman" w:hAnsi="Times New Roman" w:cs="Times New Roman"/>
          <w:sz w:val="24"/>
          <w:szCs w:val="24"/>
        </w:rPr>
        <w:t xml:space="preserve">. </w:t>
      </w:r>
      <w:r w:rsidR="00AD3B21" w:rsidRPr="00AD3B21">
        <w:rPr>
          <w:rFonts w:ascii="Times New Roman" w:hAnsi="Times New Roman" w:cs="Times New Roman"/>
          <w:sz w:val="24"/>
          <w:szCs w:val="24"/>
        </w:rPr>
        <w:t xml:space="preserve">Dalam Undang-Undang Perkawinan, aspek ini diatur secara mendetail melalui Pasal 42 hingga Pasal 44 serta Pasal 55. Undang-undang tersebut membedakan secara jelas antara anak yang lahir dalam perkawinan yang sah dan anak yang tidak sah, sehingga kedudukan hukum kedua kategori anak ini berbeda dalam ranah keluarga dan masyarakat. </w:t>
      </w:r>
      <w:r w:rsidR="00004466" w:rsidRPr="00004466">
        <w:rPr>
          <w:rFonts w:ascii="Times New Roman" w:hAnsi="Times New Roman" w:cs="Times New Roman"/>
          <w:sz w:val="24"/>
          <w:szCs w:val="24"/>
        </w:rPr>
        <w:t>Pasal 42 mendefinisikan anak yang diakui secara sah sebagai keturunan yang dilahirkan dalam atau sebagai hasil dari ikatan perkawinan yang diakui secara resmi</w:t>
      </w:r>
      <w:r w:rsidR="00AD3B21" w:rsidRPr="00AD3B21">
        <w:rPr>
          <w:rFonts w:ascii="Times New Roman" w:hAnsi="Times New Roman" w:cs="Times New Roman"/>
          <w:sz w:val="24"/>
          <w:szCs w:val="24"/>
        </w:rPr>
        <w:t>. Hal ini berarti bahwa anak yang dilahirkan setelah adanya pernikahan resmi, termasuk dalam kondisi kawin hamil, tetap mendapatkan status sebagai anak sah. Selain itu, anak yang dilahirkan setelah perceraian orang tua, selama ia merupakan hasil dari hubungan yang berlangsung dalam ikatan perkawinan yang sah, juga memiliki status anak sah.</w:t>
      </w:r>
    </w:p>
    <w:p w14:paraId="163CF8D0" w14:textId="0EE8317F" w:rsidR="00621D9E" w:rsidRDefault="00AD3B21" w:rsidP="00E157A3">
      <w:pPr>
        <w:spacing w:line="480" w:lineRule="auto"/>
        <w:ind w:firstLine="720"/>
        <w:jc w:val="both"/>
        <w:rPr>
          <w:rFonts w:ascii="Times New Roman" w:hAnsi="Times New Roman" w:cs="Times New Roman"/>
          <w:sz w:val="24"/>
          <w:szCs w:val="24"/>
        </w:rPr>
      </w:pPr>
      <w:r w:rsidRPr="00AD3B21">
        <w:rPr>
          <w:rFonts w:ascii="Times New Roman" w:hAnsi="Times New Roman" w:cs="Times New Roman"/>
          <w:sz w:val="24"/>
          <w:szCs w:val="24"/>
        </w:rPr>
        <w:t xml:space="preserve">Pembedaan status anak ini menciptakan garis batas yang tegas mengenai </w:t>
      </w:r>
      <w:r w:rsidR="00004466" w:rsidRPr="00004466">
        <w:rPr>
          <w:rFonts w:ascii="Times New Roman" w:hAnsi="Times New Roman" w:cs="Times New Roman"/>
          <w:sz w:val="24"/>
          <w:szCs w:val="24"/>
        </w:rPr>
        <w:t>Hak dan kewajiban yang tersemat pada</w:t>
      </w:r>
      <w:r w:rsidR="00004466">
        <w:rPr>
          <w:rFonts w:ascii="Times New Roman" w:hAnsi="Times New Roman" w:cs="Times New Roman"/>
          <w:sz w:val="24"/>
          <w:szCs w:val="24"/>
        </w:rPr>
        <w:t xml:space="preserve"> </w:t>
      </w:r>
      <w:r w:rsidRPr="00AD3B21">
        <w:rPr>
          <w:rFonts w:ascii="Times New Roman" w:hAnsi="Times New Roman" w:cs="Times New Roman"/>
          <w:sz w:val="24"/>
          <w:szCs w:val="24"/>
        </w:rPr>
        <w:t xml:space="preserve">diri seorang anak dalam konteks keluarga. Anak sah memiliki hak </w:t>
      </w:r>
      <w:r w:rsidR="00004466">
        <w:rPr>
          <w:rFonts w:ascii="Times New Roman" w:hAnsi="Times New Roman" w:cs="Times New Roman"/>
          <w:sz w:val="24"/>
          <w:szCs w:val="24"/>
        </w:rPr>
        <w:t>u</w:t>
      </w:r>
      <w:r w:rsidR="00004466" w:rsidRPr="00004466">
        <w:rPr>
          <w:rFonts w:ascii="Times New Roman" w:hAnsi="Times New Roman" w:cs="Times New Roman"/>
          <w:sz w:val="24"/>
          <w:szCs w:val="24"/>
        </w:rPr>
        <w:t xml:space="preserve">ntuk memperoleh pengakuan sepenuhnya dari kedua orang tuanya, baik dalam </w:t>
      </w:r>
      <w:r w:rsidRPr="00AD3B21">
        <w:rPr>
          <w:rFonts w:ascii="Times New Roman" w:hAnsi="Times New Roman" w:cs="Times New Roman"/>
          <w:sz w:val="24"/>
          <w:szCs w:val="24"/>
        </w:rPr>
        <w:t>hal pemeliharaan, pendidikan, hingga warisan. Sebaliknya, anak yang tidak sah tidak memiliki hubungan hukum dengan ayah biologisnya, kecuali dalam situasi tertentu yang diatur oleh pengadilan. Oleh karena itu, sahnya perkawinan memiliki implikasi yang luas terhadap masa depan seorang anak, termasuk akses terhadap hak-hak dasar yang menjadi bagian dari tumbuh kembang mereka.</w:t>
      </w:r>
    </w:p>
    <w:p w14:paraId="795E884B" w14:textId="7B577A55" w:rsidR="00AD3B21" w:rsidRPr="00AD3B21" w:rsidRDefault="00621D9E" w:rsidP="00AD3B21">
      <w:pPr>
        <w:spacing w:line="480" w:lineRule="auto"/>
        <w:jc w:val="both"/>
        <w:rPr>
          <w:rFonts w:ascii="Times New Roman" w:hAnsi="Times New Roman" w:cs="Times New Roman"/>
          <w:sz w:val="24"/>
          <w:szCs w:val="24"/>
        </w:rPr>
      </w:pPr>
      <w:r w:rsidRPr="00621D9E">
        <w:rPr>
          <w:rFonts w:ascii="Times New Roman" w:hAnsi="Times New Roman" w:cs="Times New Roman"/>
          <w:sz w:val="24"/>
          <w:szCs w:val="24"/>
        </w:rPr>
        <w:lastRenderedPageBreak/>
        <w:t xml:space="preserve">b. </w:t>
      </w:r>
      <w:r w:rsidR="00AD3B21" w:rsidRPr="00AD3B21">
        <w:rPr>
          <w:rFonts w:ascii="Times New Roman" w:hAnsi="Times New Roman" w:cs="Times New Roman"/>
          <w:sz w:val="24"/>
          <w:szCs w:val="24"/>
        </w:rPr>
        <w:t xml:space="preserve">Kewajiban orang tua terhadap anak juga merupakan aspek </w:t>
      </w:r>
      <w:r w:rsidR="00004466">
        <w:rPr>
          <w:rFonts w:ascii="Times New Roman" w:hAnsi="Times New Roman" w:cs="Times New Roman"/>
          <w:sz w:val="24"/>
          <w:szCs w:val="24"/>
        </w:rPr>
        <w:t>u</w:t>
      </w:r>
      <w:r w:rsidR="00004466" w:rsidRPr="00004466">
        <w:rPr>
          <w:rFonts w:ascii="Times New Roman" w:hAnsi="Times New Roman" w:cs="Times New Roman"/>
          <w:sz w:val="24"/>
          <w:szCs w:val="24"/>
        </w:rPr>
        <w:t>ntuk mendapatkan pengesahan sepenuhnya dari kedua orang tuanya, baik dalam</w:t>
      </w:r>
      <w:r w:rsidR="00AD3B21" w:rsidRPr="00AD3B21">
        <w:rPr>
          <w:rFonts w:ascii="Times New Roman" w:hAnsi="Times New Roman" w:cs="Times New Roman"/>
          <w:sz w:val="24"/>
          <w:szCs w:val="24"/>
        </w:rPr>
        <w:t xml:space="preserve">. Dalam kehidupan masyarakat, </w:t>
      </w:r>
      <w:r w:rsidR="00004466" w:rsidRPr="00004466">
        <w:rPr>
          <w:rFonts w:ascii="Times New Roman" w:hAnsi="Times New Roman" w:cs="Times New Roman"/>
          <w:sz w:val="24"/>
          <w:szCs w:val="24"/>
        </w:rPr>
        <w:t>ikatan antara ayah bunda dan putra putri</w:t>
      </w:r>
      <w:r w:rsidR="00004466">
        <w:rPr>
          <w:rFonts w:ascii="Times New Roman" w:hAnsi="Times New Roman" w:cs="Times New Roman"/>
          <w:sz w:val="24"/>
          <w:szCs w:val="24"/>
        </w:rPr>
        <w:t xml:space="preserve"> </w:t>
      </w:r>
      <w:r w:rsidR="00AD3B21" w:rsidRPr="00AD3B21">
        <w:rPr>
          <w:rFonts w:ascii="Times New Roman" w:hAnsi="Times New Roman" w:cs="Times New Roman"/>
          <w:sz w:val="24"/>
          <w:szCs w:val="24"/>
        </w:rPr>
        <w:t xml:space="preserve">tidak hanya didasarkan pada ikatan biologis semata, tetapi juga dipandu oleh prinsip tanggung jawab dan pemeliharaan yang terus berlangsung seiring waktu. Masyarakat Indonesia mengenal konsep "alimentatieplicht", yaitu kewajiban hukum orang tua untuk memelihara anak-anak mereka hingga anak mampu berdiri sendiri, baik dalam aspek finansial maupun sosial. Pemeliharaan ini mencakup penyediaan kebutuhan dasar serta akses pendidikan dan perlindungan kesehatan. Kewajiban ini tidak memiliki batasan waktu yang kaku, karena dalam banyak situasi, orang tua tetap berperan aktif dalam kehidupan anak-anak mereka bahkan setelah anak menikah atau menyelesaikan pendidikan. Orang tua sering kali masih mendukung anak secara finansial, </w:t>
      </w:r>
      <w:r w:rsidR="00EA2938">
        <w:rPr>
          <w:rFonts w:ascii="Times New Roman" w:hAnsi="Times New Roman" w:cs="Times New Roman"/>
          <w:sz w:val="24"/>
          <w:szCs w:val="24"/>
        </w:rPr>
        <w:t>s</w:t>
      </w:r>
      <w:r w:rsidR="00EA2938" w:rsidRPr="00EA2938">
        <w:rPr>
          <w:rFonts w:ascii="Times New Roman" w:hAnsi="Times New Roman" w:cs="Times New Roman"/>
          <w:sz w:val="24"/>
          <w:szCs w:val="24"/>
        </w:rPr>
        <w:t>ebagai contoh</w:t>
      </w:r>
      <w:r w:rsidR="00EA2938">
        <w:rPr>
          <w:rFonts w:ascii="Times New Roman" w:hAnsi="Times New Roman" w:cs="Times New Roman"/>
          <w:sz w:val="24"/>
          <w:szCs w:val="24"/>
        </w:rPr>
        <w:t xml:space="preserve"> </w:t>
      </w:r>
      <w:r w:rsidR="00EA2938" w:rsidRPr="00EA2938">
        <w:rPr>
          <w:rFonts w:ascii="Times New Roman" w:hAnsi="Times New Roman" w:cs="Times New Roman"/>
          <w:sz w:val="24"/>
          <w:szCs w:val="24"/>
        </w:rPr>
        <w:t>mengejar cita-cita akademik</w:t>
      </w:r>
      <w:r w:rsidR="00EA2938">
        <w:rPr>
          <w:rFonts w:ascii="Times New Roman" w:hAnsi="Times New Roman" w:cs="Times New Roman"/>
          <w:sz w:val="24"/>
          <w:szCs w:val="24"/>
        </w:rPr>
        <w:t xml:space="preserve"> </w:t>
      </w:r>
      <w:r w:rsidR="00EA2938" w:rsidRPr="00EA2938">
        <w:rPr>
          <w:rFonts w:ascii="Times New Roman" w:hAnsi="Times New Roman" w:cs="Times New Roman"/>
          <w:sz w:val="24"/>
          <w:szCs w:val="24"/>
        </w:rPr>
        <w:t xml:space="preserve">pada level yang lebih lanjut </w:t>
      </w:r>
      <w:r w:rsidR="00AD3B21" w:rsidRPr="00AD3B21">
        <w:rPr>
          <w:rFonts w:ascii="Times New Roman" w:hAnsi="Times New Roman" w:cs="Times New Roman"/>
          <w:sz w:val="24"/>
          <w:szCs w:val="24"/>
        </w:rPr>
        <w:t>atau membantu mereka memulai kehidupan rumah tangga.</w:t>
      </w:r>
    </w:p>
    <w:p w14:paraId="58867EC6" w14:textId="5A5B4AF5" w:rsidR="00621D9E" w:rsidRDefault="00E157A3" w:rsidP="00E157A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00AD3B21" w:rsidRPr="00AD3B21">
        <w:rPr>
          <w:rFonts w:ascii="Times New Roman" w:hAnsi="Times New Roman" w:cs="Times New Roman"/>
          <w:sz w:val="24"/>
          <w:szCs w:val="24"/>
        </w:rPr>
        <w:t>ealitas kehidupan menunjukkan bahwa kondisi ekonomi setiap keluarga tidak selalu memungkinkan orang tua untuk menjalankan kewajiban ini secara penuh. Dalam banyak kasus, anak-anak terpaksa harus mencari nafkah sendiri sejak usia dini demi membantu orang tua mereka. Fenomena ini kerap terjadi di lingkungan keluarga dengan keterbatasan ekonomi, di mana anak-anak yang baru menyelesaikan pendidikan dasar sudah mulai bekerja untuk meringankan beban keluarga. Meski demikian, dalam kerangka hukum, Pasal 45 U</w:t>
      </w:r>
      <w:r w:rsidR="008C120E">
        <w:rPr>
          <w:rFonts w:ascii="Times New Roman" w:hAnsi="Times New Roman" w:cs="Times New Roman"/>
          <w:sz w:val="24"/>
          <w:szCs w:val="24"/>
        </w:rPr>
        <w:t>U</w:t>
      </w:r>
      <w:r w:rsidR="00AD3B21" w:rsidRPr="00AD3B21">
        <w:rPr>
          <w:rFonts w:ascii="Times New Roman" w:hAnsi="Times New Roman" w:cs="Times New Roman"/>
          <w:sz w:val="24"/>
          <w:szCs w:val="24"/>
        </w:rPr>
        <w:t xml:space="preserve"> No</w:t>
      </w:r>
      <w:r w:rsidR="008C120E">
        <w:rPr>
          <w:rFonts w:ascii="Times New Roman" w:hAnsi="Times New Roman" w:cs="Times New Roman"/>
          <w:sz w:val="24"/>
          <w:szCs w:val="24"/>
        </w:rPr>
        <w:t xml:space="preserve">. </w:t>
      </w:r>
      <w:r w:rsidR="00AD3B21" w:rsidRPr="00AD3B21">
        <w:rPr>
          <w:rFonts w:ascii="Times New Roman" w:hAnsi="Times New Roman" w:cs="Times New Roman"/>
          <w:sz w:val="24"/>
          <w:szCs w:val="24"/>
        </w:rPr>
        <w:t>1 Tahun 1974 tentang Perkawinan menegaskan bahwa kedua orang tua memiliki kewajiban mutlak untuk mendidik anak</w:t>
      </w:r>
      <w:r w:rsidR="008C120E">
        <w:rPr>
          <w:rFonts w:ascii="Times New Roman" w:hAnsi="Times New Roman" w:cs="Times New Roman"/>
          <w:sz w:val="24"/>
          <w:szCs w:val="24"/>
        </w:rPr>
        <w:t xml:space="preserve"> </w:t>
      </w:r>
      <w:r w:rsidR="00AD3B21" w:rsidRPr="00AD3B21">
        <w:rPr>
          <w:rFonts w:ascii="Times New Roman" w:hAnsi="Times New Roman" w:cs="Times New Roman"/>
          <w:sz w:val="24"/>
          <w:szCs w:val="24"/>
        </w:rPr>
        <w:t>mereka dengan</w:t>
      </w:r>
      <w:r w:rsidR="008C120E">
        <w:rPr>
          <w:rFonts w:ascii="Times New Roman" w:hAnsi="Times New Roman" w:cs="Times New Roman"/>
          <w:sz w:val="24"/>
          <w:szCs w:val="24"/>
        </w:rPr>
        <w:t xml:space="preserve"> seoptimal mungkin</w:t>
      </w:r>
      <w:r w:rsidR="00AD3B21" w:rsidRPr="00AD3B21">
        <w:rPr>
          <w:rFonts w:ascii="Times New Roman" w:hAnsi="Times New Roman" w:cs="Times New Roman"/>
          <w:sz w:val="24"/>
          <w:szCs w:val="24"/>
        </w:rPr>
        <w:t xml:space="preserve">. </w:t>
      </w:r>
      <w:r w:rsidR="00EA2938" w:rsidRPr="00EA2938">
        <w:rPr>
          <w:rFonts w:ascii="Times New Roman" w:hAnsi="Times New Roman" w:cs="Times New Roman"/>
          <w:sz w:val="24"/>
          <w:szCs w:val="24"/>
        </w:rPr>
        <w:t xml:space="preserve">Putusnya perkawinan melalui perceraian tidak serta-merta membebaskan seseorang dari </w:t>
      </w:r>
      <w:r w:rsidR="00EA2938" w:rsidRPr="00EA2938">
        <w:rPr>
          <w:rFonts w:ascii="Times New Roman" w:hAnsi="Times New Roman" w:cs="Times New Roman"/>
          <w:sz w:val="24"/>
          <w:szCs w:val="24"/>
        </w:rPr>
        <w:lastRenderedPageBreak/>
        <w:t>kewajiban ini</w:t>
      </w:r>
      <w:r w:rsidR="00AD3B21" w:rsidRPr="00AD3B21">
        <w:rPr>
          <w:rFonts w:ascii="Times New Roman" w:hAnsi="Times New Roman" w:cs="Times New Roman"/>
          <w:sz w:val="24"/>
          <w:szCs w:val="24"/>
        </w:rPr>
        <w:t xml:space="preserve">. Artinya, meskipun hubungan suami istri telah putus, </w:t>
      </w:r>
      <w:r w:rsidR="00EA2938" w:rsidRPr="00EA2938">
        <w:rPr>
          <w:rFonts w:ascii="Times New Roman" w:hAnsi="Times New Roman" w:cs="Times New Roman"/>
          <w:sz w:val="24"/>
          <w:szCs w:val="24"/>
        </w:rPr>
        <w:t>Kewajiban asasi sebagai orang tua merupakan konsekuensi natural</w:t>
      </w:r>
      <w:r w:rsidR="00AD3B21" w:rsidRPr="00AD3B21">
        <w:rPr>
          <w:rFonts w:ascii="Times New Roman" w:hAnsi="Times New Roman" w:cs="Times New Roman"/>
          <w:sz w:val="24"/>
          <w:szCs w:val="24"/>
        </w:rPr>
        <w:t>.</w:t>
      </w:r>
      <w:r w:rsidR="00621D9E" w:rsidRPr="00621D9E">
        <w:rPr>
          <w:rFonts w:ascii="Times New Roman" w:hAnsi="Times New Roman" w:cs="Times New Roman"/>
          <w:sz w:val="24"/>
          <w:szCs w:val="24"/>
        </w:rPr>
        <w:t xml:space="preserve"> </w:t>
      </w:r>
    </w:p>
    <w:p w14:paraId="0AF7464C" w14:textId="5EF45BF4" w:rsidR="00AD3B21" w:rsidRPr="00AD3B21" w:rsidRDefault="00621D9E" w:rsidP="00AD3B21">
      <w:pPr>
        <w:spacing w:line="480" w:lineRule="auto"/>
        <w:jc w:val="both"/>
        <w:rPr>
          <w:rFonts w:ascii="Times New Roman" w:hAnsi="Times New Roman" w:cs="Times New Roman"/>
          <w:sz w:val="24"/>
          <w:szCs w:val="24"/>
        </w:rPr>
      </w:pPr>
      <w:r w:rsidRPr="00621D9E">
        <w:rPr>
          <w:rFonts w:ascii="Times New Roman" w:hAnsi="Times New Roman" w:cs="Times New Roman"/>
          <w:sz w:val="24"/>
          <w:szCs w:val="24"/>
        </w:rPr>
        <w:t xml:space="preserve">c. </w:t>
      </w:r>
      <w:r w:rsidR="00AD3B21" w:rsidRPr="00AD3B21">
        <w:rPr>
          <w:rFonts w:ascii="Times New Roman" w:hAnsi="Times New Roman" w:cs="Times New Roman"/>
          <w:sz w:val="24"/>
          <w:szCs w:val="24"/>
        </w:rPr>
        <w:t xml:space="preserve">Selain kewajiban orang tua, hak-hak anak juga mendapatkan perhatian yang serius </w:t>
      </w:r>
      <w:r w:rsidR="00EA2938">
        <w:rPr>
          <w:rFonts w:ascii="Times New Roman" w:hAnsi="Times New Roman" w:cs="Times New Roman"/>
          <w:sz w:val="24"/>
          <w:szCs w:val="24"/>
        </w:rPr>
        <w:t>d</w:t>
      </w:r>
      <w:r w:rsidR="00EA2938" w:rsidRPr="00EA2938">
        <w:rPr>
          <w:rFonts w:ascii="Times New Roman" w:hAnsi="Times New Roman" w:cs="Times New Roman"/>
          <w:sz w:val="24"/>
          <w:szCs w:val="24"/>
        </w:rPr>
        <w:t xml:space="preserve">alam beragam regulasi </w:t>
      </w:r>
      <w:r w:rsidR="00A22CD3">
        <w:rPr>
          <w:rFonts w:ascii="Times New Roman" w:hAnsi="Times New Roman" w:cs="Times New Roman"/>
          <w:sz w:val="24"/>
          <w:szCs w:val="24"/>
        </w:rPr>
        <w:t xml:space="preserve">peraturan </w:t>
      </w:r>
      <w:r w:rsidR="00EA2938" w:rsidRPr="00EA2938">
        <w:rPr>
          <w:rFonts w:ascii="Times New Roman" w:hAnsi="Times New Roman" w:cs="Times New Roman"/>
          <w:sz w:val="24"/>
          <w:szCs w:val="24"/>
        </w:rPr>
        <w:t>yang berlaku di Nusantara</w:t>
      </w:r>
      <w:r w:rsidR="00AD3B21" w:rsidRPr="00AD3B21">
        <w:rPr>
          <w:rFonts w:ascii="Times New Roman" w:hAnsi="Times New Roman" w:cs="Times New Roman"/>
          <w:sz w:val="24"/>
          <w:szCs w:val="24"/>
        </w:rPr>
        <w:t xml:space="preserve">. Negara melalui sejumlah instrumen hukum berupaya untuk </w:t>
      </w:r>
      <w:r w:rsidR="00A22CD3" w:rsidRPr="00A22CD3">
        <w:rPr>
          <w:rFonts w:ascii="Times New Roman" w:hAnsi="Times New Roman" w:cs="Times New Roman"/>
          <w:sz w:val="24"/>
          <w:szCs w:val="24"/>
        </w:rPr>
        <w:t>memastikan pemenuhan hak-hak fundamental setiap anak</w:t>
      </w:r>
      <w:r w:rsidR="00AD3B21" w:rsidRPr="00AD3B21">
        <w:rPr>
          <w:rFonts w:ascii="Times New Roman" w:hAnsi="Times New Roman" w:cs="Times New Roman"/>
          <w:sz w:val="24"/>
          <w:szCs w:val="24"/>
        </w:rPr>
        <w:t xml:space="preserve"> tanpa memandang status mereka sebagai anak sah atau tidak sah. UU No 4 Tahun 1979 tentang Kesejahteraan Anak, UU No 39 Tahun 1999 tentang Hak Asasi Manusia, serta UU</w:t>
      </w:r>
      <w:r w:rsidR="00A22CD3">
        <w:rPr>
          <w:rFonts w:ascii="Times New Roman" w:hAnsi="Times New Roman" w:cs="Times New Roman"/>
          <w:sz w:val="24"/>
          <w:szCs w:val="24"/>
        </w:rPr>
        <w:t xml:space="preserve"> </w:t>
      </w:r>
      <w:r w:rsidR="00AD3B21" w:rsidRPr="00AD3B21">
        <w:rPr>
          <w:rFonts w:ascii="Times New Roman" w:hAnsi="Times New Roman" w:cs="Times New Roman"/>
          <w:sz w:val="24"/>
          <w:szCs w:val="24"/>
        </w:rPr>
        <w:t>No</w:t>
      </w:r>
      <w:r w:rsidR="00A22CD3">
        <w:rPr>
          <w:rFonts w:ascii="Times New Roman" w:hAnsi="Times New Roman" w:cs="Times New Roman"/>
          <w:sz w:val="24"/>
          <w:szCs w:val="24"/>
        </w:rPr>
        <w:t xml:space="preserve"> </w:t>
      </w:r>
      <w:r w:rsidR="00AD3B21" w:rsidRPr="00AD3B21">
        <w:rPr>
          <w:rFonts w:ascii="Times New Roman" w:hAnsi="Times New Roman" w:cs="Times New Roman"/>
          <w:sz w:val="24"/>
          <w:szCs w:val="24"/>
        </w:rPr>
        <w:t xml:space="preserve">23 Tahun 2002 tentang Perlindungan Anak adalah beberapa bentuk nyata dari komitmen </w:t>
      </w:r>
      <w:r w:rsidR="00A22CD3">
        <w:rPr>
          <w:rFonts w:ascii="Times New Roman" w:hAnsi="Times New Roman" w:cs="Times New Roman"/>
          <w:sz w:val="24"/>
          <w:szCs w:val="24"/>
        </w:rPr>
        <w:t>n</w:t>
      </w:r>
      <w:r w:rsidR="00A22CD3" w:rsidRPr="00A22CD3">
        <w:rPr>
          <w:rFonts w:ascii="Times New Roman" w:hAnsi="Times New Roman" w:cs="Times New Roman"/>
          <w:sz w:val="24"/>
          <w:szCs w:val="24"/>
        </w:rPr>
        <w:t>egara dalam menjaga dan memastikan hak</w:t>
      </w:r>
      <w:r w:rsidR="008C120E">
        <w:rPr>
          <w:rFonts w:ascii="Times New Roman" w:hAnsi="Times New Roman" w:cs="Times New Roman"/>
          <w:sz w:val="24"/>
          <w:szCs w:val="24"/>
        </w:rPr>
        <w:t xml:space="preserve"> inheren</w:t>
      </w:r>
      <w:r w:rsidR="00A22CD3" w:rsidRPr="00A22CD3">
        <w:rPr>
          <w:rFonts w:ascii="Times New Roman" w:hAnsi="Times New Roman" w:cs="Times New Roman"/>
          <w:sz w:val="24"/>
          <w:szCs w:val="24"/>
        </w:rPr>
        <w:t xml:space="preserve"> </w:t>
      </w:r>
      <w:r w:rsidR="00AD3B21" w:rsidRPr="00AD3B21">
        <w:rPr>
          <w:rFonts w:ascii="Times New Roman" w:hAnsi="Times New Roman" w:cs="Times New Roman"/>
          <w:sz w:val="24"/>
          <w:szCs w:val="24"/>
        </w:rPr>
        <w:t>anak.</w:t>
      </w:r>
    </w:p>
    <w:p w14:paraId="30A0B6D4" w14:textId="143ECE3F" w:rsidR="00AD3B21" w:rsidRPr="00AD3B21" w:rsidRDefault="00AD3B21" w:rsidP="00E157A3">
      <w:pPr>
        <w:spacing w:line="480" w:lineRule="auto"/>
        <w:ind w:firstLine="720"/>
        <w:jc w:val="both"/>
        <w:rPr>
          <w:rFonts w:ascii="Times New Roman" w:hAnsi="Times New Roman" w:cs="Times New Roman"/>
          <w:sz w:val="24"/>
          <w:szCs w:val="24"/>
        </w:rPr>
      </w:pPr>
      <w:r w:rsidRPr="00AD3B21">
        <w:rPr>
          <w:rFonts w:ascii="Times New Roman" w:hAnsi="Times New Roman" w:cs="Times New Roman"/>
          <w:sz w:val="24"/>
          <w:szCs w:val="24"/>
        </w:rPr>
        <w:t>UU No</w:t>
      </w:r>
      <w:r w:rsidR="00EA2938">
        <w:rPr>
          <w:rFonts w:ascii="Times New Roman" w:hAnsi="Times New Roman" w:cs="Times New Roman"/>
          <w:sz w:val="24"/>
          <w:szCs w:val="24"/>
        </w:rPr>
        <w:t>.</w:t>
      </w:r>
      <w:r w:rsidRPr="00AD3B21">
        <w:rPr>
          <w:rFonts w:ascii="Times New Roman" w:hAnsi="Times New Roman" w:cs="Times New Roman"/>
          <w:sz w:val="24"/>
          <w:szCs w:val="24"/>
        </w:rPr>
        <w:t xml:space="preserve"> 4 Tahun 1979, misalnya, menitikberatkan pada upaya menciptakan kondisi kehidupan yang menjamin kesejahteraan anak secara holistik. Kesejahteraan yang dimaksud mencakup pemenuhan kebutuhan fisik, mental, dan sosial anak agar mereka </w:t>
      </w:r>
      <w:r w:rsidR="00EA2938">
        <w:rPr>
          <w:rFonts w:ascii="Times New Roman" w:hAnsi="Times New Roman" w:cs="Times New Roman"/>
          <w:sz w:val="24"/>
          <w:szCs w:val="24"/>
        </w:rPr>
        <w:t>m</w:t>
      </w:r>
      <w:r w:rsidR="00EA2938" w:rsidRPr="00EA2938">
        <w:rPr>
          <w:rFonts w:ascii="Times New Roman" w:hAnsi="Times New Roman" w:cs="Times New Roman"/>
          <w:sz w:val="24"/>
          <w:szCs w:val="24"/>
        </w:rPr>
        <w:t>enjalani proses pertumbuhan yang semestinya</w:t>
      </w:r>
      <w:r w:rsidRPr="00AD3B21">
        <w:rPr>
          <w:rFonts w:ascii="Times New Roman" w:hAnsi="Times New Roman" w:cs="Times New Roman"/>
          <w:sz w:val="24"/>
          <w:szCs w:val="24"/>
        </w:rPr>
        <w:t>. Dalam undang-undang ini, negara juga membedakan hak-hak anak secara umum dengan hak-hak anak yang memiliki kebutuhan khusus. Anak-anak yang mengalami hambatan fisik, mental, atau sosial mendapatkan perhatian lebih dalam bentuk pelayanan khusus yang bertujuan untuk memastikan bahwa mereka tidak tertinggal dalam proses tumbuh kembang.</w:t>
      </w:r>
      <w:r w:rsidRPr="00AD3B21">
        <w:t xml:space="preserve"> </w:t>
      </w:r>
      <w:r w:rsidRPr="00AD3B21">
        <w:rPr>
          <w:rFonts w:ascii="Times New Roman" w:hAnsi="Times New Roman" w:cs="Times New Roman"/>
          <w:sz w:val="24"/>
          <w:szCs w:val="24"/>
        </w:rPr>
        <w:t xml:space="preserve">Hak-hak ini meliputi hak untuk mendapatkan pendidikan, hak untuk dipelihara dan dilindungi dari segala bentuk kekerasan dan eksploitasi, serta </w:t>
      </w:r>
      <w:r w:rsidR="008C120E" w:rsidRPr="008C120E">
        <w:rPr>
          <w:rFonts w:ascii="Times New Roman" w:hAnsi="Times New Roman" w:cs="Times New Roman"/>
          <w:sz w:val="24"/>
          <w:szCs w:val="24"/>
        </w:rPr>
        <w:t>setiap individu berhak atas lingkungan yang kondusif bagi kehidupan yang berkualitas dan sejahtera</w:t>
      </w:r>
      <w:r w:rsidRPr="00AD3B21">
        <w:rPr>
          <w:rFonts w:ascii="Times New Roman" w:hAnsi="Times New Roman" w:cs="Times New Roman"/>
          <w:sz w:val="24"/>
          <w:szCs w:val="24"/>
        </w:rPr>
        <w:t xml:space="preserve">. Negara memiliki tanggung jawab besar dalam menyediakan berbagai fasilitas dan program yang mendukung kesejahteraan anak, baik melalui pendidikan formal, layanan kesehatan, maupun perlindungan </w:t>
      </w:r>
      <w:r w:rsidRPr="00AD3B21">
        <w:rPr>
          <w:rFonts w:ascii="Times New Roman" w:hAnsi="Times New Roman" w:cs="Times New Roman"/>
          <w:sz w:val="24"/>
          <w:szCs w:val="24"/>
        </w:rPr>
        <w:lastRenderedPageBreak/>
        <w:t xml:space="preserve">sosial. Dalam konteks ini, peran orang tua, masyarakat, dan pemerintah menjadi elemen penting yang saling mendukung </w:t>
      </w:r>
      <w:r w:rsidR="008C120E">
        <w:rPr>
          <w:rFonts w:ascii="Times New Roman" w:hAnsi="Times New Roman" w:cs="Times New Roman"/>
          <w:sz w:val="24"/>
          <w:szCs w:val="24"/>
        </w:rPr>
        <w:t>d</w:t>
      </w:r>
      <w:r w:rsidR="008C120E" w:rsidRPr="008C120E">
        <w:rPr>
          <w:rFonts w:ascii="Times New Roman" w:hAnsi="Times New Roman" w:cs="Times New Roman"/>
          <w:sz w:val="24"/>
          <w:szCs w:val="24"/>
        </w:rPr>
        <w:t>engan maksud mencapai perkembangan anak yang seutuhnya</w:t>
      </w:r>
      <w:r w:rsidRPr="00AD3B21">
        <w:rPr>
          <w:rFonts w:ascii="Times New Roman" w:hAnsi="Times New Roman" w:cs="Times New Roman"/>
          <w:sz w:val="24"/>
          <w:szCs w:val="24"/>
        </w:rPr>
        <w:t>.</w:t>
      </w:r>
    </w:p>
    <w:p w14:paraId="0FCF4EAC" w14:textId="509F7B1A" w:rsidR="003E29C0" w:rsidRPr="00E30098" w:rsidRDefault="00AD3B21" w:rsidP="0092410A">
      <w:pPr>
        <w:spacing w:line="480" w:lineRule="auto"/>
        <w:ind w:firstLine="360"/>
        <w:jc w:val="both"/>
        <w:rPr>
          <w:rFonts w:ascii="Times New Roman" w:hAnsi="Times New Roman" w:cs="Times New Roman"/>
          <w:sz w:val="24"/>
          <w:szCs w:val="24"/>
        </w:rPr>
      </w:pPr>
      <w:r w:rsidRPr="00AD3B21">
        <w:rPr>
          <w:rFonts w:ascii="Times New Roman" w:hAnsi="Times New Roman" w:cs="Times New Roman"/>
          <w:sz w:val="24"/>
          <w:szCs w:val="24"/>
        </w:rPr>
        <w:t xml:space="preserve">Dengan adanya berbagai ketentuan hukum ini, diharapkan setiap anak di Indonesia, tanpa memandang statusnya, dapat </w:t>
      </w:r>
      <w:r w:rsidR="008C120E">
        <w:rPr>
          <w:rFonts w:ascii="Times New Roman" w:hAnsi="Times New Roman" w:cs="Times New Roman"/>
          <w:sz w:val="24"/>
          <w:szCs w:val="24"/>
        </w:rPr>
        <w:t>b</w:t>
      </w:r>
      <w:r w:rsidR="008C120E" w:rsidRPr="008C120E">
        <w:rPr>
          <w:rFonts w:ascii="Times New Roman" w:hAnsi="Times New Roman" w:cs="Times New Roman"/>
          <w:sz w:val="24"/>
          <w:szCs w:val="24"/>
        </w:rPr>
        <w:t>erkembang secara utuh dalam lingkungan yang kaya akan nutrisi dan stimulas</w:t>
      </w:r>
      <w:r w:rsidR="008C120E">
        <w:rPr>
          <w:rFonts w:ascii="Times New Roman" w:hAnsi="Times New Roman" w:cs="Times New Roman"/>
          <w:sz w:val="24"/>
          <w:szCs w:val="24"/>
        </w:rPr>
        <w:t>i</w:t>
      </w:r>
      <w:r w:rsidRPr="00AD3B21">
        <w:rPr>
          <w:rFonts w:ascii="Times New Roman" w:hAnsi="Times New Roman" w:cs="Times New Roman"/>
          <w:sz w:val="24"/>
          <w:szCs w:val="24"/>
        </w:rPr>
        <w:t>. Orang tua, sebagai pihak terdekat, memiliki tanggung jawab utama dalam memastikan anak-anak mereka mendapatkan hak-hak yang layak, sementara negara dan masyarakat bertindak sebagai pelindung dan fasilitator yang membantu menciptakan ekosistem yang ideal untuk generasi mendatang</w:t>
      </w:r>
      <w:r>
        <w:rPr>
          <w:rFonts w:ascii="Times New Roman" w:hAnsi="Times New Roman" w:cs="Times New Roman"/>
          <w:sz w:val="24"/>
          <w:szCs w:val="24"/>
        </w:rPr>
        <w:t>.</w:t>
      </w:r>
    </w:p>
    <w:p w14:paraId="5479D488" w14:textId="3BCE0083" w:rsidR="00BD1D1B" w:rsidRDefault="00BD1D1B" w:rsidP="0013561B">
      <w:pPr>
        <w:pStyle w:val="Judul2"/>
        <w:numPr>
          <w:ilvl w:val="0"/>
          <w:numId w:val="20"/>
        </w:numPr>
        <w:rPr>
          <w:rFonts w:ascii="Times New Roman" w:hAnsi="Times New Roman" w:cs="Times New Roman"/>
          <w:b/>
          <w:bCs/>
          <w:color w:val="auto"/>
          <w:sz w:val="24"/>
          <w:szCs w:val="24"/>
        </w:rPr>
      </w:pPr>
      <w:bookmarkStart w:id="52" w:name="_Toc187294929"/>
      <w:bookmarkStart w:id="53" w:name="_Toc190137118"/>
      <w:r w:rsidRPr="0013561B">
        <w:rPr>
          <w:rFonts w:ascii="Times New Roman" w:hAnsi="Times New Roman" w:cs="Times New Roman"/>
          <w:b/>
          <w:bCs/>
          <w:color w:val="auto"/>
          <w:sz w:val="24"/>
          <w:szCs w:val="24"/>
        </w:rPr>
        <w:t>Tinjauan Umum Mengenai Anak Luar Kawin</w:t>
      </w:r>
      <w:bookmarkEnd w:id="52"/>
      <w:bookmarkEnd w:id="53"/>
      <w:r w:rsidRPr="0013561B">
        <w:rPr>
          <w:rFonts w:ascii="Times New Roman" w:hAnsi="Times New Roman" w:cs="Times New Roman"/>
          <w:b/>
          <w:bCs/>
          <w:color w:val="auto"/>
          <w:sz w:val="24"/>
          <w:szCs w:val="24"/>
        </w:rPr>
        <w:t xml:space="preserve"> </w:t>
      </w:r>
    </w:p>
    <w:p w14:paraId="54BE878D" w14:textId="77777777" w:rsidR="0013561B" w:rsidRPr="0013561B" w:rsidRDefault="0013561B" w:rsidP="0013561B"/>
    <w:p w14:paraId="71ACEF70" w14:textId="3E7894BF" w:rsidR="00EA2938" w:rsidRPr="00EA2938" w:rsidRDefault="00EA2938" w:rsidP="00EA2938">
      <w:pPr>
        <w:spacing w:line="480" w:lineRule="auto"/>
        <w:ind w:firstLine="360"/>
        <w:jc w:val="both"/>
        <w:rPr>
          <w:rFonts w:ascii="Times New Roman" w:hAnsi="Times New Roman" w:cs="Times New Roman"/>
          <w:sz w:val="24"/>
          <w:szCs w:val="24"/>
        </w:rPr>
      </w:pPr>
      <w:r w:rsidRPr="00EA2938">
        <w:rPr>
          <w:rFonts w:ascii="Times New Roman" w:hAnsi="Times New Roman" w:cs="Times New Roman"/>
          <w:sz w:val="24"/>
          <w:szCs w:val="24"/>
        </w:rPr>
        <w:t>Anak adalah anugerah terindah dari Tuhan, harta yang lebih berharga dari harta apapun di dunia. Anak-anak juga harus dipercaya oleh Tuhan dan dilindungi serta dirawat dengan baik. Sebab, semua anak mempunyai harkat dan martabat sebagai manusia yang harus dilindungi. Dengan kata lain, hak asasi anak tertuang dalam UUD 1945 dan Konvensi PBB. Anak-anak adalah masa depan negara dan oleh karena itu berhak dilindungi dari segala bentuk kekerasan. Kedudukan anak-anak sebagai penanggung jawab generasi penerus sangatlah penting baik dalam keluarga maupun negaranya.</w:t>
      </w:r>
    </w:p>
    <w:p w14:paraId="7A24E2EF" w14:textId="584D186A" w:rsidR="00275848" w:rsidRDefault="00275848" w:rsidP="00EA2938">
      <w:pPr>
        <w:spacing w:line="480" w:lineRule="auto"/>
        <w:ind w:firstLine="360"/>
        <w:jc w:val="both"/>
        <w:rPr>
          <w:rFonts w:ascii="Times New Roman" w:hAnsi="Times New Roman" w:cs="Times New Roman"/>
          <w:sz w:val="24"/>
          <w:szCs w:val="24"/>
        </w:rPr>
      </w:pPr>
      <w:r w:rsidRPr="00275848">
        <w:rPr>
          <w:rFonts w:ascii="Times New Roman" w:hAnsi="Times New Roman" w:cs="Times New Roman"/>
          <w:sz w:val="24"/>
          <w:szCs w:val="24"/>
        </w:rPr>
        <w:t xml:space="preserve">UU No.23 Tahun 2002 menyatakan bahwa, Anak </w:t>
      </w:r>
      <w:r w:rsidR="002B64CA">
        <w:rPr>
          <w:rFonts w:ascii="Times New Roman" w:hAnsi="Times New Roman" w:cs="Times New Roman"/>
          <w:sz w:val="24"/>
          <w:szCs w:val="24"/>
        </w:rPr>
        <w:t>merupakan</w:t>
      </w:r>
      <w:r w:rsidRPr="00275848">
        <w:rPr>
          <w:rFonts w:ascii="Times New Roman" w:hAnsi="Times New Roman" w:cs="Times New Roman"/>
          <w:sz w:val="24"/>
          <w:szCs w:val="24"/>
        </w:rPr>
        <w:t xml:space="preserve"> </w:t>
      </w:r>
      <w:r w:rsidR="002B64CA">
        <w:rPr>
          <w:rFonts w:ascii="Times New Roman" w:hAnsi="Times New Roman" w:cs="Times New Roman"/>
          <w:sz w:val="24"/>
          <w:szCs w:val="24"/>
        </w:rPr>
        <w:t xml:space="preserve">yang berumur sebelum </w:t>
      </w:r>
      <w:r w:rsidRPr="00275848">
        <w:rPr>
          <w:rFonts w:ascii="Times New Roman" w:hAnsi="Times New Roman" w:cs="Times New Roman"/>
          <w:sz w:val="24"/>
          <w:szCs w:val="24"/>
        </w:rPr>
        <w:t xml:space="preserve">18 tahun, termasuk bayi didalam kandungan. </w:t>
      </w:r>
      <w:r w:rsidR="002B64CA">
        <w:rPr>
          <w:rFonts w:ascii="Times New Roman" w:hAnsi="Times New Roman" w:cs="Times New Roman"/>
          <w:sz w:val="24"/>
          <w:szCs w:val="24"/>
        </w:rPr>
        <w:t xml:space="preserve">Kemudian, </w:t>
      </w:r>
      <w:r w:rsidRPr="00275848">
        <w:rPr>
          <w:rFonts w:ascii="Times New Roman" w:hAnsi="Times New Roman" w:cs="Times New Roman"/>
          <w:sz w:val="24"/>
          <w:szCs w:val="24"/>
        </w:rPr>
        <w:t xml:space="preserve">dikatakan, </w:t>
      </w:r>
      <w:r w:rsidR="002B64CA">
        <w:rPr>
          <w:rFonts w:ascii="Times New Roman" w:hAnsi="Times New Roman" w:cs="Times New Roman"/>
          <w:sz w:val="24"/>
          <w:szCs w:val="24"/>
        </w:rPr>
        <w:t xml:space="preserve">sebagai </w:t>
      </w:r>
      <w:r w:rsidRPr="00275848">
        <w:rPr>
          <w:rFonts w:ascii="Times New Roman" w:hAnsi="Times New Roman" w:cs="Times New Roman"/>
          <w:sz w:val="24"/>
          <w:szCs w:val="24"/>
        </w:rPr>
        <w:t xml:space="preserve">perlindungan anak </w:t>
      </w:r>
      <w:r w:rsidR="002B64CA">
        <w:rPr>
          <w:rFonts w:ascii="Times New Roman" w:hAnsi="Times New Roman" w:cs="Times New Roman"/>
          <w:sz w:val="24"/>
          <w:szCs w:val="24"/>
        </w:rPr>
        <w:t xml:space="preserve">apabila </w:t>
      </w:r>
      <w:r w:rsidRPr="00275848">
        <w:rPr>
          <w:rFonts w:ascii="Times New Roman" w:hAnsi="Times New Roman" w:cs="Times New Roman"/>
          <w:sz w:val="24"/>
          <w:szCs w:val="24"/>
        </w:rPr>
        <w:t>segala upaya perlindungan dan menjamin hak-haknya asasinya untuk hidup, ber</w:t>
      </w:r>
      <w:r w:rsidR="002B64CA">
        <w:rPr>
          <w:rFonts w:ascii="Times New Roman" w:hAnsi="Times New Roman" w:cs="Times New Roman"/>
          <w:sz w:val="24"/>
          <w:szCs w:val="24"/>
        </w:rPr>
        <w:t>kembang</w:t>
      </w:r>
      <w:r w:rsidRPr="00275848">
        <w:rPr>
          <w:rFonts w:ascii="Times New Roman" w:hAnsi="Times New Roman" w:cs="Times New Roman"/>
          <w:sz w:val="24"/>
          <w:szCs w:val="24"/>
        </w:rPr>
        <w:t>, be</w:t>
      </w:r>
      <w:r w:rsidR="002B64CA">
        <w:rPr>
          <w:rFonts w:ascii="Times New Roman" w:hAnsi="Times New Roman" w:cs="Times New Roman"/>
          <w:sz w:val="24"/>
          <w:szCs w:val="24"/>
        </w:rPr>
        <w:t>rtumbuh</w:t>
      </w:r>
      <w:r w:rsidRPr="00275848">
        <w:rPr>
          <w:rFonts w:ascii="Times New Roman" w:hAnsi="Times New Roman" w:cs="Times New Roman"/>
          <w:sz w:val="24"/>
          <w:szCs w:val="24"/>
        </w:rPr>
        <w:t xml:space="preserve"> </w:t>
      </w:r>
      <w:r w:rsidR="002B64CA">
        <w:rPr>
          <w:rFonts w:ascii="Times New Roman" w:hAnsi="Times New Roman" w:cs="Times New Roman"/>
          <w:sz w:val="24"/>
          <w:szCs w:val="24"/>
        </w:rPr>
        <w:t>serta</w:t>
      </w:r>
      <w:r w:rsidRPr="00275848">
        <w:rPr>
          <w:rFonts w:ascii="Times New Roman" w:hAnsi="Times New Roman" w:cs="Times New Roman"/>
          <w:sz w:val="24"/>
          <w:szCs w:val="24"/>
        </w:rPr>
        <w:t xml:space="preserve"> berpartisipasi secara </w:t>
      </w:r>
      <w:r w:rsidR="002B64CA">
        <w:rPr>
          <w:rFonts w:ascii="Times New Roman" w:hAnsi="Times New Roman" w:cs="Times New Roman"/>
          <w:sz w:val="24"/>
          <w:szCs w:val="24"/>
        </w:rPr>
        <w:lastRenderedPageBreak/>
        <w:t>maksimal</w:t>
      </w:r>
      <w:r w:rsidRPr="00275848">
        <w:rPr>
          <w:rFonts w:ascii="Times New Roman" w:hAnsi="Times New Roman" w:cs="Times New Roman"/>
          <w:sz w:val="24"/>
          <w:szCs w:val="24"/>
        </w:rPr>
        <w:t xml:space="preserve"> </w:t>
      </w:r>
      <w:r w:rsidR="002B64CA">
        <w:rPr>
          <w:rFonts w:ascii="Times New Roman" w:hAnsi="Times New Roman" w:cs="Times New Roman"/>
          <w:sz w:val="24"/>
          <w:szCs w:val="24"/>
        </w:rPr>
        <w:t>dan</w:t>
      </w:r>
      <w:r w:rsidRPr="00275848">
        <w:rPr>
          <w:rFonts w:ascii="Times New Roman" w:hAnsi="Times New Roman" w:cs="Times New Roman"/>
          <w:sz w:val="24"/>
          <w:szCs w:val="24"/>
        </w:rPr>
        <w:t xml:space="preserve"> mendapat </w:t>
      </w:r>
      <w:r w:rsidR="002B64CA">
        <w:rPr>
          <w:rFonts w:ascii="Times New Roman" w:hAnsi="Times New Roman" w:cs="Times New Roman"/>
          <w:sz w:val="24"/>
          <w:szCs w:val="24"/>
        </w:rPr>
        <w:t>keyakinan</w:t>
      </w:r>
      <w:r w:rsidRPr="00275848">
        <w:rPr>
          <w:rFonts w:ascii="Times New Roman" w:hAnsi="Times New Roman" w:cs="Times New Roman"/>
          <w:sz w:val="24"/>
          <w:szCs w:val="24"/>
        </w:rPr>
        <w:t xml:space="preserve"> perlindungan dari berbagai bentuk kekerasan maupun diskriminasi.</w:t>
      </w:r>
      <w:r w:rsidR="009175BD">
        <w:rPr>
          <w:rStyle w:val="ReferensiCatatanKaki"/>
          <w:rFonts w:ascii="Times New Roman" w:hAnsi="Times New Roman" w:cs="Times New Roman"/>
          <w:sz w:val="24"/>
          <w:szCs w:val="24"/>
        </w:rPr>
        <w:footnoteReference w:id="24"/>
      </w:r>
    </w:p>
    <w:p w14:paraId="4C0FF678" w14:textId="2AB07705" w:rsidR="00275848" w:rsidRDefault="008C120E" w:rsidP="00A8674E">
      <w:pPr>
        <w:spacing w:line="480" w:lineRule="auto"/>
        <w:ind w:firstLine="360"/>
        <w:jc w:val="both"/>
        <w:rPr>
          <w:rFonts w:ascii="Times New Roman" w:hAnsi="Times New Roman" w:cs="Times New Roman"/>
          <w:sz w:val="24"/>
          <w:szCs w:val="24"/>
        </w:rPr>
      </w:pPr>
      <w:r w:rsidRPr="008C120E">
        <w:rPr>
          <w:rFonts w:ascii="Times New Roman" w:hAnsi="Times New Roman" w:cs="Times New Roman"/>
          <w:sz w:val="24"/>
          <w:szCs w:val="24"/>
        </w:rPr>
        <w:t>O’Donell menekankan pentingnya memberikan perlindungan komprehensif terhadap anak dari segala bentuk eksploitasi, pelecehan, dan kekerasan. Hal ini sejalan dengan prinsip bahwa setiap anak berhak atas perlindungan hukum untuk menjamin pertumbuhan dan perkembangannya yang optimal</w:t>
      </w:r>
      <w:r w:rsidR="00275848" w:rsidRPr="00275848">
        <w:rPr>
          <w:rFonts w:ascii="Times New Roman" w:hAnsi="Times New Roman" w:cs="Times New Roman"/>
          <w:sz w:val="24"/>
          <w:szCs w:val="24"/>
        </w:rPr>
        <w:t>.</w:t>
      </w:r>
      <w:r w:rsidR="009175BD">
        <w:rPr>
          <w:rStyle w:val="ReferensiCatatanKaki"/>
          <w:rFonts w:ascii="Times New Roman" w:hAnsi="Times New Roman" w:cs="Times New Roman"/>
          <w:sz w:val="24"/>
          <w:szCs w:val="24"/>
        </w:rPr>
        <w:footnoteReference w:id="25"/>
      </w:r>
    </w:p>
    <w:p w14:paraId="159629AB" w14:textId="291E1048" w:rsidR="00275848" w:rsidRPr="00EA2938" w:rsidRDefault="00EA2938" w:rsidP="00EA2938">
      <w:pPr>
        <w:spacing w:line="480" w:lineRule="auto"/>
        <w:ind w:firstLine="360"/>
        <w:jc w:val="both"/>
        <w:rPr>
          <w:rFonts w:ascii="Times New Roman" w:hAnsi="Times New Roman" w:cs="Times New Roman"/>
          <w:sz w:val="24"/>
          <w:szCs w:val="24"/>
        </w:rPr>
      </w:pPr>
      <w:r w:rsidRPr="00EA2938">
        <w:rPr>
          <w:rFonts w:ascii="Times New Roman" w:hAnsi="Times New Roman" w:cs="Times New Roman"/>
          <w:sz w:val="24"/>
          <w:szCs w:val="24"/>
        </w:rPr>
        <w:t xml:space="preserve">Ironisnya, kelahiran </w:t>
      </w:r>
      <w:r w:rsidR="00FF1F3B">
        <w:rPr>
          <w:rFonts w:ascii="Times New Roman" w:hAnsi="Times New Roman" w:cs="Times New Roman"/>
          <w:sz w:val="24"/>
          <w:szCs w:val="24"/>
        </w:rPr>
        <w:t>anak tidak sah</w:t>
      </w:r>
      <w:r w:rsidR="00FF1F3B" w:rsidRPr="00EA2938">
        <w:rPr>
          <w:rFonts w:ascii="Times New Roman" w:hAnsi="Times New Roman" w:cs="Times New Roman"/>
          <w:sz w:val="24"/>
          <w:szCs w:val="24"/>
        </w:rPr>
        <w:t xml:space="preserve"> </w:t>
      </w:r>
      <w:r w:rsidRPr="00EA2938">
        <w:rPr>
          <w:rFonts w:ascii="Times New Roman" w:hAnsi="Times New Roman" w:cs="Times New Roman"/>
          <w:sz w:val="24"/>
          <w:szCs w:val="24"/>
        </w:rPr>
        <w:t>nikah mempunyai dampak yang signifikan terhadap status anak tersebut, yang menurut hukum perdata disebut sebagai anak luar nikah. Bahkan seringkali mereka mendapat stigma di masyarakat sebagai anak haram, anak hasil perselingkuhan, anak serumah, dan sebagainya. Sekalipun anak</w:t>
      </w:r>
      <w:r w:rsidR="008C120E">
        <w:rPr>
          <w:rFonts w:ascii="Times New Roman" w:hAnsi="Times New Roman" w:cs="Times New Roman"/>
          <w:sz w:val="24"/>
          <w:szCs w:val="24"/>
        </w:rPr>
        <w:t xml:space="preserve"> tidak sah </w:t>
      </w:r>
      <w:r w:rsidRPr="00EA2938">
        <w:rPr>
          <w:rFonts w:ascii="Times New Roman" w:hAnsi="Times New Roman" w:cs="Times New Roman"/>
          <w:sz w:val="24"/>
          <w:szCs w:val="24"/>
        </w:rPr>
        <w:t>tidak</w:t>
      </w:r>
      <w:r w:rsidR="008C120E">
        <w:rPr>
          <w:rFonts w:ascii="Times New Roman" w:hAnsi="Times New Roman" w:cs="Times New Roman"/>
          <w:sz w:val="24"/>
          <w:szCs w:val="24"/>
        </w:rPr>
        <w:t>lah</w:t>
      </w:r>
      <w:r w:rsidRPr="00EA2938">
        <w:rPr>
          <w:rFonts w:ascii="Times New Roman" w:hAnsi="Times New Roman" w:cs="Times New Roman"/>
          <w:sz w:val="24"/>
          <w:szCs w:val="24"/>
        </w:rPr>
        <w:t xml:space="preserve"> bersalah, stigma anak haram dapat </w:t>
      </w:r>
      <w:r w:rsidR="008C120E">
        <w:rPr>
          <w:rFonts w:ascii="Times New Roman" w:hAnsi="Times New Roman" w:cs="Times New Roman"/>
          <w:sz w:val="24"/>
          <w:szCs w:val="24"/>
        </w:rPr>
        <w:t xml:space="preserve">berujung pada </w:t>
      </w:r>
      <w:r w:rsidRPr="00EA2938">
        <w:rPr>
          <w:rFonts w:ascii="Times New Roman" w:hAnsi="Times New Roman" w:cs="Times New Roman"/>
          <w:sz w:val="24"/>
          <w:szCs w:val="24"/>
        </w:rPr>
        <w:t xml:space="preserve">perlakuan berbeda terhadap anak </w:t>
      </w:r>
      <w:r w:rsidR="008C120E">
        <w:rPr>
          <w:rFonts w:ascii="Times New Roman" w:hAnsi="Times New Roman" w:cs="Times New Roman"/>
          <w:sz w:val="24"/>
          <w:szCs w:val="24"/>
        </w:rPr>
        <w:t>tidak sah</w:t>
      </w:r>
      <w:r w:rsidRPr="00EA2938">
        <w:rPr>
          <w:rFonts w:ascii="Times New Roman" w:hAnsi="Times New Roman" w:cs="Times New Roman"/>
          <w:sz w:val="24"/>
          <w:szCs w:val="24"/>
        </w:rPr>
        <w:t xml:space="preserve">, baik dalam keluarga </w:t>
      </w:r>
      <w:r w:rsidR="008C120E">
        <w:rPr>
          <w:rFonts w:ascii="Times New Roman" w:hAnsi="Times New Roman" w:cs="Times New Roman"/>
          <w:sz w:val="24"/>
          <w:szCs w:val="24"/>
        </w:rPr>
        <w:t>atau lingkungan</w:t>
      </w:r>
      <w:r w:rsidRPr="00EA2938">
        <w:rPr>
          <w:rFonts w:ascii="Times New Roman" w:hAnsi="Times New Roman" w:cs="Times New Roman"/>
          <w:sz w:val="24"/>
          <w:szCs w:val="24"/>
        </w:rPr>
        <w:t xml:space="preserve"> </w:t>
      </w:r>
      <w:r w:rsidR="008C120E">
        <w:rPr>
          <w:rFonts w:ascii="Times New Roman" w:hAnsi="Times New Roman" w:cs="Times New Roman"/>
          <w:sz w:val="24"/>
          <w:szCs w:val="24"/>
        </w:rPr>
        <w:t>sosial</w:t>
      </w:r>
      <w:r w:rsidR="009175BD" w:rsidRPr="00EA2938">
        <w:rPr>
          <w:rStyle w:val="ReferensiCatatanKaki"/>
          <w:rFonts w:ascii="Times New Roman" w:hAnsi="Times New Roman" w:cs="Times New Roman"/>
          <w:sz w:val="24"/>
          <w:szCs w:val="24"/>
        </w:rPr>
        <w:footnoteReference w:id="26"/>
      </w:r>
      <w:r w:rsidR="00275848" w:rsidRPr="00EA2938">
        <w:rPr>
          <w:rFonts w:ascii="Times New Roman" w:hAnsi="Times New Roman" w:cs="Times New Roman"/>
          <w:sz w:val="24"/>
          <w:szCs w:val="24"/>
        </w:rPr>
        <w:t xml:space="preserve">. </w:t>
      </w:r>
    </w:p>
    <w:p w14:paraId="11F6EFF1" w14:textId="340DA1EC" w:rsidR="00275848" w:rsidRPr="00EA2938" w:rsidRDefault="00EA2938" w:rsidP="00EA2938">
      <w:pPr>
        <w:spacing w:line="480" w:lineRule="auto"/>
        <w:ind w:firstLine="360"/>
        <w:jc w:val="both"/>
        <w:rPr>
          <w:rFonts w:ascii="Times New Roman" w:hAnsi="Times New Roman" w:cs="Times New Roman"/>
          <w:sz w:val="24"/>
          <w:szCs w:val="24"/>
        </w:rPr>
      </w:pPr>
      <w:r w:rsidRPr="00EA2938">
        <w:rPr>
          <w:rFonts w:ascii="Times New Roman" w:hAnsi="Times New Roman" w:cs="Times New Roman"/>
          <w:sz w:val="24"/>
          <w:szCs w:val="24"/>
        </w:rPr>
        <w:t xml:space="preserve">Anak luar </w:t>
      </w:r>
      <w:r w:rsidR="00A22CD3">
        <w:rPr>
          <w:rFonts w:ascii="Times New Roman" w:hAnsi="Times New Roman" w:cs="Times New Roman"/>
          <w:sz w:val="24"/>
          <w:szCs w:val="24"/>
        </w:rPr>
        <w:t>ikatan per</w:t>
      </w:r>
      <w:r w:rsidRPr="00EA2938">
        <w:rPr>
          <w:rFonts w:ascii="Times New Roman" w:hAnsi="Times New Roman" w:cs="Times New Roman"/>
          <w:sz w:val="24"/>
          <w:szCs w:val="24"/>
        </w:rPr>
        <w:t>nikah</w:t>
      </w:r>
      <w:r w:rsidR="00A22CD3">
        <w:rPr>
          <w:rFonts w:ascii="Times New Roman" w:hAnsi="Times New Roman" w:cs="Times New Roman"/>
          <w:sz w:val="24"/>
          <w:szCs w:val="24"/>
        </w:rPr>
        <w:t>an</w:t>
      </w:r>
      <w:r w:rsidRPr="00EA2938">
        <w:rPr>
          <w:rFonts w:ascii="Times New Roman" w:hAnsi="Times New Roman" w:cs="Times New Roman"/>
          <w:sz w:val="24"/>
          <w:szCs w:val="24"/>
        </w:rPr>
        <w:t xml:space="preserve"> di Indonesia </w:t>
      </w:r>
      <w:r w:rsidR="00A22CD3">
        <w:rPr>
          <w:rFonts w:ascii="Times New Roman" w:hAnsi="Times New Roman" w:cs="Times New Roman"/>
          <w:sz w:val="24"/>
          <w:szCs w:val="24"/>
        </w:rPr>
        <w:t xml:space="preserve">tidak mempunyai </w:t>
      </w:r>
      <w:r w:rsidRPr="00EA2938">
        <w:rPr>
          <w:rFonts w:ascii="Times New Roman" w:hAnsi="Times New Roman" w:cs="Times New Roman"/>
          <w:sz w:val="24"/>
          <w:szCs w:val="24"/>
        </w:rPr>
        <w:t>pengakuan dan hak yang sama dengan anak</w:t>
      </w:r>
      <w:r w:rsidR="008C120E">
        <w:rPr>
          <w:rFonts w:ascii="Times New Roman" w:hAnsi="Times New Roman" w:cs="Times New Roman"/>
          <w:sz w:val="24"/>
          <w:szCs w:val="24"/>
        </w:rPr>
        <w:t xml:space="preserve"> tidak sah</w:t>
      </w:r>
      <w:r w:rsidRPr="00EA2938">
        <w:rPr>
          <w:rFonts w:ascii="Times New Roman" w:hAnsi="Times New Roman" w:cs="Times New Roman"/>
          <w:sz w:val="24"/>
          <w:szCs w:val="24"/>
        </w:rPr>
        <w:t xml:space="preserve">, dan terikat secara hukum dengan </w:t>
      </w:r>
      <w:r w:rsidR="008C120E">
        <w:rPr>
          <w:rFonts w:ascii="Times New Roman" w:hAnsi="Times New Roman" w:cs="Times New Roman"/>
          <w:sz w:val="24"/>
          <w:szCs w:val="24"/>
        </w:rPr>
        <w:t>ibundanya</w:t>
      </w:r>
      <w:r w:rsidRPr="00EA2938">
        <w:rPr>
          <w:rFonts w:ascii="Times New Roman" w:hAnsi="Times New Roman" w:cs="Times New Roman"/>
          <w:sz w:val="24"/>
          <w:szCs w:val="24"/>
        </w:rPr>
        <w:t xml:space="preserve"> dan keluarganya, sehingga rentan terhadap sengketa hukum mengenai status hukumnya kepastian. Sebaliknya laki-laki (ayah kandung dan keluarganya) tidak dapat </w:t>
      </w:r>
      <w:r w:rsidR="00A22CD3" w:rsidRPr="00A22CD3">
        <w:rPr>
          <w:rFonts w:ascii="Times New Roman" w:hAnsi="Times New Roman" w:cs="Times New Roman"/>
          <w:sz w:val="24"/>
          <w:szCs w:val="24"/>
        </w:rPr>
        <w:t>memikul tanggung jawab atas anak</w:t>
      </w:r>
      <w:r w:rsidR="00233E5B">
        <w:rPr>
          <w:rFonts w:ascii="Times New Roman" w:hAnsi="Times New Roman" w:cs="Times New Roman"/>
          <w:sz w:val="24"/>
          <w:szCs w:val="24"/>
        </w:rPr>
        <w:t xml:space="preserve"> tiak sah</w:t>
      </w:r>
      <w:r w:rsidRPr="00EA2938">
        <w:rPr>
          <w:rFonts w:ascii="Times New Roman" w:hAnsi="Times New Roman" w:cs="Times New Roman"/>
          <w:sz w:val="24"/>
          <w:szCs w:val="24"/>
        </w:rPr>
        <w:t xml:space="preserve">. Tentu saja hal ini </w:t>
      </w:r>
      <w:r w:rsidR="00233E5B">
        <w:rPr>
          <w:rFonts w:ascii="Times New Roman" w:hAnsi="Times New Roman" w:cs="Times New Roman"/>
          <w:sz w:val="24"/>
          <w:szCs w:val="24"/>
        </w:rPr>
        <w:t>tidak selaras</w:t>
      </w:r>
      <w:r w:rsidRPr="00EA2938">
        <w:rPr>
          <w:rFonts w:ascii="Times New Roman" w:hAnsi="Times New Roman" w:cs="Times New Roman"/>
          <w:sz w:val="24"/>
          <w:szCs w:val="24"/>
        </w:rPr>
        <w:t xml:space="preserve"> dengan keadilan. Undang-undang diharapkan </w:t>
      </w:r>
      <w:r w:rsidR="00233E5B">
        <w:rPr>
          <w:rFonts w:ascii="Times New Roman" w:hAnsi="Times New Roman" w:cs="Times New Roman"/>
          <w:sz w:val="24"/>
          <w:szCs w:val="24"/>
        </w:rPr>
        <w:t>mampu</w:t>
      </w:r>
      <w:r w:rsidRPr="00EA2938">
        <w:rPr>
          <w:rFonts w:ascii="Times New Roman" w:hAnsi="Times New Roman" w:cs="Times New Roman"/>
          <w:sz w:val="24"/>
          <w:szCs w:val="24"/>
        </w:rPr>
        <w:t xml:space="preserve"> m</w:t>
      </w:r>
      <w:r w:rsidR="00233E5B">
        <w:rPr>
          <w:rFonts w:ascii="Times New Roman" w:hAnsi="Times New Roman" w:cs="Times New Roman"/>
          <w:sz w:val="24"/>
          <w:szCs w:val="24"/>
        </w:rPr>
        <w:t>e</w:t>
      </w:r>
      <w:r w:rsidR="008C120E">
        <w:rPr>
          <w:rFonts w:ascii="Times New Roman" w:hAnsi="Times New Roman" w:cs="Times New Roman"/>
          <w:sz w:val="24"/>
          <w:szCs w:val="24"/>
        </w:rPr>
        <w:t>mberi</w:t>
      </w:r>
      <w:r w:rsidRPr="00EA2938">
        <w:rPr>
          <w:rFonts w:ascii="Times New Roman" w:hAnsi="Times New Roman" w:cs="Times New Roman"/>
          <w:sz w:val="24"/>
          <w:szCs w:val="24"/>
        </w:rPr>
        <w:t xml:space="preserve"> rasa aman, manfaat, dan </w:t>
      </w:r>
      <w:r w:rsidRPr="00EA2938">
        <w:rPr>
          <w:rFonts w:ascii="Times New Roman" w:hAnsi="Times New Roman" w:cs="Times New Roman"/>
          <w:sz w:val="24"/>
          <w:szCs w:val="24"/>
        </w:rPr>
        <w:lastRenderedPageBreak/>
        <w:t xml:space="preserve">keadilan </w:t>
      </w:r>
      <w:r w:rsidR="008C120E">
        <w:rPr>
          <w:rFonts w:ascii="Times New Roman" w:hAnsi="Times New Roman" w:cs="Times New Roman"/>
          <w:sz w:val="24"/>
          <w:szCs w:val="24"/>
        </w:rPr>
        <w:t>teruntuk</w:t>
      </w:r>
      <w:r w:rsidRPr="00EA2938">
        <w:rPr>
          <w:rFonts w:ascii="Times New Roman" w:hAnsi="Times New Roman" w:cs="Times New Roman"/>
          <w:sz w:val="24"/>
          <w:szCs w:val="24"/>
        </w:rPr>
        <w:t xml:space="preserve"> </w:t>
      </w:r>
      <w:r w:rsidR="00FF1F3B">
        <w:rPr>
          <w:rFonts w:ascii="Times New Roman" w:hAnsi="Times New Roman" w:cs="Times New Roman"/>
          <w:sz w:val="24"/>
          <w:szCs w:val="24"/>
        </w:rPr>
        <w:t>anak tidak sah</w:t>
      </w:r>
      <w:r w:rsidRPr="00EA2938">
        <w:rPr>
          <w:rFonts w:ascii="Times New Roman" w:hAnsi="Times New Roman" w:cs="Times New Roman"/>
          <w:sz w:val="24"/>
          <w:szCs w:val="24"/>
        </w:rPr>
        <w:t>, namun terbukti tidak mampu meminta pe</w:t>
      </w:r>
      <w:r w:rsidR="00275848" w:rsidRPr="00EA2938">
        <w:rPr>
          <w:rFonts w:ascii="Times New Roman" w:hAnsi="Times New Roman" w:cs="Times New Roman"/>
          <w:sz w:val="24"/>
          <w:szCs w:val="24"/>
        </w:rPr>
        <w:t>rtanggung</w:t>
      </w:r>
      <w:r w:rsidRPr="00EA2938">
        <w:rPr>
          <w:rFonts w:ascii="Times New Roman" w:hAnsi="Times New Roman" w:cs="Times New Roman"/>
          <w:sz w:val="24"/>
          <w:szCs w:val="24"/>
        </w:rPr>
        <w:t xml:space="preserve"> jawabannya</w:t>
      </w:r>
      <w:r w:rsidR="00275848" w:rsidRPr="00EA2938">
        <w:rPr>
          <w:rFonts w:ascii="Times New Roman" w:hAnsi="Times New Roman" w:cs="Times New Roman"/>
          <w:sz w:val="24"/>
          <w:szCs w:val="24"/>
        </w:rPr>
        <w:t>.</w:t>
      </w:r>
      <w:r w:rsidR="00275848" w:rsidRPr="00EA2938">
        <w:t xml:space="preserve"> </w:t>
      </w:r>
    </w:p>
    <w:p w14:paraId="2599F51D" w14:textId="77777777" w:rsidR="009175BD" w:rsidRDefault="00275848" w:rsidP="00E157A3">
      <w:pPr>
        <w:spacing w:line="480" w:lineRule="auto"/>
        <w:ind w:firstLine="360"/>
        <w:jc w:val="both"/>
        <w:rPr>
          <w:rFonts w:ascii="Times New Roman" w:hAnsi="Times New Roman" w:cs="Times New Roman"/>
          <w:sz w:val="24"/>
          <w:szCs w:val="24"/>
        </w:rPr>
      </w:pPr>
      <w:r w:rsidRPr="00275848">
        <w:rPr>
          <w:rFonts w:ascii="Times New Roman" w:hAnsi="Times New Roman" w:cs="Times New Roman"/>
          <w:sz w:val="24"/>
          <w:szCs w:val="24"/>
        </w:rPr>
        <w:t xml:space="preserve">UU No. 1 Tahun 1974 tentang Perkawinan hanya memberikan pengertian tentang anak sah yaitu pada Pasal 42, yang menyatakan bahwa; </w:t>
      </w:r>
    </w:p>
    <w:p w14:paraId="73DA1179" w14:textId="77777777" w:rsidR="009175BD" w:rsidRDefault="00275848" w:rsidP="00275848">
      <w:pPr>
        <w:spacing w:line="480" w:lineRule="auto"/>
        <w:jc w:val="both"/>
        <w:rPr>
          <w:rFonts w:ascii="Times New Roman" w:hAnsi="Times New Roman" w:cs="Times New Roman"/>
          <w:sz w:val="24"/>
          <w:szCs w:val="24"/>
        </w:rPr>
      </w:pPr>
      <w:r w:rsidRPr="00275848">
        <w:rPr>
          <w:rFonts w:ascii="Times New Roman" w:hAnsi="Times New Roman" w:cs="Times New Roman"/>
          <w:sz w:val="24"/>
          <w:szCs w:val="24"/>
        </w:rPr>
        <w:t xml:space="preserve">“Anak yang sah adalah anak yang dilahirkan dalam atau sebagai akibat perkawinan yang sah”. </w:t>
      </w:r>
    </w:p>
    <w:p w14:paraId="7561D7F4" w14:textId="480C08E5" w:rsidR="009175BD" w:rsidRDefault="00275848" w:rsidP="00275848">
      <w:pPr>
        <w:spacing w:line="480" w:lineRule="auto"/>
        <w:jc w:val="both"/>
        <w:rPr>
          <w:rFonts w:ascii="Times New Roman" w:hAnsi="Times New Roman" w:cs="Times New Roman"/>
          <w:sz w:val="24"/>
          <w:szCs w:val="24"/>
        </w:rPr>
      </w:pPr>
      <w:r w:rsidRPr="00275848">
        <w:rPr>
          <w:rFonts w:ascii="Times New Roman" w:hAnsi="Times New Roman" w:cs="Times New Roman"/>
          <w:sz w:val="24"/>
          <w:szCs w:val="24"/>
        </w:rPr>
        <w:t xml:space="preserve">Kemudian Pasal 43 Ayat (1) menyebutkan bahwa; </w:t>
      </w:r>
    </w:p>
    <w:p w14:paraId="65E75758" w14:textId="723E5E24" w:rsidR="009175BD" w:rsidRDefault="00275848" w:rsidP="00275848">
      <w:pPr>
        <w:spacing w:line="480" w:lineRule="auto"/>
        <w:jc w:val="both"/>
        <w:rPr>
          <w:rFonts w:ascii="Times New Roman" w:hAnsi="Times New Roman" w:cs="Times New Roman"/>
          <w:sz w:val="24"/>
          <w:szCs w:val="24"/>
        </w:rPr>
      </w:pPr>
      <w:r w:rsidRPr="00275848">
        <w:rPr>
          <w:rFonts w:ascii="Times New Roman" w:hAnsi="Times New Roman" w:cs="Times New Roman"/>
          <w:sz w:val="24"/>
          <w:szCs w:val="24"/>
        </w:rPr>
        <w:t>”</w:t>
      </w:r>
      <w:r w:rsidR="009175BD">
        <w:rPr>
          <w:rFonts w:ascii="Times New Roman" w:hAnsi="Times New Roman" w:cs="Times New Roman"/>
          <w:sz w:val="24"/>
          <w:szCs w:val="24"/>
        </w:rPr>
        <w:t>Anak</w:t>
      </w:r>
      <w:r w:rsidR="00A8674E">
        <w:rPr>
          <w:rFonts w:ascii="Times New Roman" w:hAnsi="Times New Roman" w:cs="Times New Roman"/>
          <w:sz w:val="24"/>
          <w:szCs w:val="24"/>
        </w:rPr>
        <w:t xml:space="preserve"> </w:t>
      </w:r>
      <w:r w:rsidRPr="00275848">
        <w:rPr>
          <w:rFonts w:ascii="Times New Roman" w:hAnsi="Times New Roman" w:cs="Times New Roman"/>
          <w:sz w:val="24"/>
          <w:szCs w:val="24"/>
        </w:rPr>
        <w:t xml:space="preserve">yang dilahirkan diluar perkawinan hanya mempunyai hubungan perdata dengan ibunya dan keluarga ibunya”. </w:t>
      </w:r>
    </w:p>
    <w:p w14:paraId="187450B3" w14:textId="63EAF8CC" w:rsidR="009513DF" w:rsidRPr="00E25643" w:rsidRDefault="00233E5B" w:rsidP="00E25643">
      <w:pPr>
        <w:spacing w:line="480" w:lineRule="auto"/>
        <w:ind w:firstLine="720"/>
        <w:jc w:val="both"/>
        <w:rPr>
          <w:rFonts w:ascii="Times New Roman" w:hAnsi="Times New Roman" w:cs="Times New Roman"/>
          <w:sz w:val="24"/>
          <w:szCs w:val="24"/>
        </w:rPr>
        <w:sectPr w:rsidR="009513DF" w:rsidRPr="00E25643" w:rsidSect="008D3EAD">
          <w:headerReference w:type="default" r:id="rId21"/>
          <w:footerReference w:type="default" r:id="rId22"/>
          <w:headerReference w:type="first" r:id="rId23"/>
          <w:pgSz w:w="11906" w:h="16838"/>
          <w:pgMar w:top="2268" w:right="1701" w:bottom="1701" w:left="2268" w:header="709" w:footer="709" w:gutter="0"/>
          <w:pgNumType w:start="17"/>
          <w:cols w:space="708"/>
          <w:titlePg/>
          <w:docGrid w:linePitch="360"/>
        </w:sectPr>
      </w:pPr>
      <w:r w:rsidRPr="00233E5B">
        <w:rPr>
          <w:rFonts w:ascii="Times New Roman" w:hAnsi="Times New Roman" w:cs="Times New Roman"/>
          <w:sz w:val="24"/>
          <w:szCs w:val="24"/>
        </w:rPr>
        <w:t>U</w:t>
      </w:r>
      <w:r>
        <w:rPr>
          <w:rFonts w:ascii="Times New Roman" w:hAnsi="Times New Roman" w:cs="Times New Roman"/>
          <w:sz w:val="24"/>
          <w:szCs w:val="24"/>
        </w:rPr>
        <w:t>U</w:t>
      </w:r>
      <w:r w:rsidRPr="00233E5B">
        <w:rPr>
          <w:rFonts w:ascii="Times New Roman" w:hAnsi="Times New Roman" w:cs="Times New Roman"/>
          <w:sz w:val="24"/>
          <w:szCs w:val="24"/>
        </w:rPr>
        <w:t xml:space="preserve"> Perkawinan telah secara jelas mendefinisikan anak sah, namun konsep anak luar nikah hanya dijelaskan secara tidak langsung melalui pertentangan dengan definisi anak sah. Hal ini menimbulkan ketidakjelasan dalam pemahaman terhadap status hukum anak luar nikah</w:t>
      </w:r>
      <w:r w:rsidR="00A22CD3" w:rsidRPr="00A22CD3">
        <w:rPr>
          <w:rFonts w:ascii="Times New Roman" w:hAnsi="Times New Roman" w:cs="Times New Roman"/>
          <w:sz w:val="24"/>
          <w:szCs w:val="24"/>
        </w:rPr>
        <w:t>. Namun, berdasarkan penjelasan mengenai anak sah dalam Pasal 42 UU Perkawinan, dapat disimpulkan bahwa anak luar nikah adalah anak yang tidak sah, yaitu anak yang dilahirkan tanpa adanya ikatan perkawinan yang resmi. Dalam konteks ini, negara harus berperan sebagai entitas hukum yang memberikan kepastian dan keadilan.</w:t>
      </w:r>
      <w:bookmarkStart w:id="54" w:name="_Toc187294930"/>
    </w:p>
    <w:bookmarkEnd w:id="54"/>
    <w:p w14:paraId="1F7C7D36" w14:textId="6761614B" w:rsidR="008C6FA6" w:rsidRDefault="008C6FA6" w:rsidP="00E25643">
      <w:pPr>
        <w:spacing w:line="360" w:lineRule="auto"/>
        <w:ind w:right="-285"/>
        <w:rPr>
          <w:rFonts w:ascii="Times New Roman" w:hAnsi="Times New Roman" w:cs="Times New Roman"/>
          <w:sz w:val="24"/>
          <w:szCs w:val="24"/>
        </w:rPr>
      </w:pPr>
    </w:p>
    <w:sectPr w:rsidR="008C6FA6" w:rsidSect="0091601B">
      <w:pgSz w:w="11906" w:h="16838"/>
      <w:pgMar w:top="2268" w:right="1701" w:bottom="1701" w:left="2268" w:header="709" w:footer="709" w:gutter="0"/>
      <w:pgNumType w:start="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8424B" w14:textId="77777777" w:rsidR="004E5FB9" w:rsidRDefault="004E5FB9" w:rsidP="0069043F">
      <w:pPr>
        <w:spacing w:after="0" w:line="240" w:lineRule="auto"/>
      </w:pPr>
      <w:r>
        <w:separator/>
      </w:r>
    </w:p>
  </w:endnote>
  <w:endnote w:type="continuationSeparator" w:id="0">
    <w:p w14:paraId="5B9C360C" w14:textId="77777777" w:rsidR="004E5FB9" w:rsidRDefault="004E5FB9" w:rsidP="0069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533494"/>
      <w:docPartObj>
        <w:docPartGallery w:val="Page Numbers (Bottom of Page)"/>
        <w:docPartUnique/>
      </w:docPartObj>
    </w:sdtPr>
    <w:sdtEndPr>
      <w:rPr>
        <w:noProof/>
      </w:rPr>
    </w:sdtEndPr>
    <w:sdtContent>
      <w:p w14:paraId="64776858" w14:textId="4D7622D1" w:rsidR="00513AA9" w:rsidRDefault="00513A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2C043E" w14:textId="77777777" w:rsidR="0069043F" w:rsidRDefault="00690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F174" w14:textId="31EF5573" w:rsidR="00C65985" w:rsidRDefault="00C65985">
    <w:pPr>
      <w:pStyle w:val="Footer"/>
      <w:jc w:val="center"/>
    </w:pPr>
  </w:p>
  <w:p w14:paraId="7876398A" w14:textId="77777777" w:rsidR="009848A9" w:rsidRDefault="00984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018F" w14:textId="77777777" w:rsidR="004B701C" w:rsidRDefault="004B70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8320" w14:textId="7669AFDE" w:rsidR="00513AA9" w:rsidRDefault="00513AA9">
    <w:pPr>
      <w:pStyle w:val="Footer"/>
      <w:jc w:val="center"/>
    </w:pPr>
  </w:p>
  <w:p w14:paraId="4CC72828" w14:textId="77777777" w:rsidR="00513AA9" w:rsidRDefault="00513A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424444"/>
      <w:docPartObj>
        <w:docPartGallery w:val="Page Numbers (Bottom of Page)"/>
        <w:docPartUnique/>
      </w:docPartObj>
    </w:sdtPr>
    <w:sdtEndPr>
      <w:rPr>
        <w:noProof/>
      </w:rPr>
    </w:sdtEndPr>
    <w:sdtContent>
      <w:p w14:paraId="6DA66564" w14:textId="77777777" w:rsidR="00513AA9" w:rsidRDefault="00513A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C9D33" w14:textId="77777777" w:rsidR="00513AA9" w:rsidRDefault="00513A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91A7" w14:textId="517F98C9" w:rsidR="00513AA9" w:rsidRDefault="00513AA9">
    <w:pPr>
      <w:pStyle w:val="Footer"/>
      <w:jc w:val="center"/>
    </w:pPr>
  </w:p>
  <w:p w14:paraId="20D18DFC" w14:textId="77777777" w:rsidR="000679FF" w:rsidRDefault="00067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C1540" w14:textId="77777777" w:rsidR="004E5FB9" w:rsidRDefault="004E5FB9" w:rsidP="0069043F">
      <w:pPr>
        <w:spacing w:after="0" w:line="240" w:lineRule="auto"/>
      </w:pPr>
      <w:r>
        <w:separator/>
      </w:r>
    </w:p>
  </w:footnote>
  <w:footnote w:type="continuationSeparator" w:id="0">
    <w:p w14:paraId="0309CF46" w14:textId="77777777" w:rsidR="004E5FB9" w:rsidRDefault="004E5FB9" w:rsidP="0069043F">
      <w:pPr>
        <w:spacing w:after="0" w:line="240" w:lineRule="auto"/>
      </w:pPr>
      <w:r>
        <w:continuationSeparator/>
      </w:r>
    </w:p>
  </w:footnote>
  <w:footnote w:id="1">
    <w:p w14:paraId="3A6836ED" w14:textId="0C6EBFBA" w:rsidR="00965F19" w:rsidRPr="00550D34" w:rsidRDefault="00965F19"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lang w:val="en-US"/>
        </w:rPr>
        <w:t xml:space="preserve">Friska Marselina Maramis. </w:t>
      </w:r>
      <w:r w:rsidRPr="00550D34">
        <w:rPr>
          <w:rFonts w:ascii="Times New Roman" w:hAnsi="Times New Roman" w:cs="Times New Roman"/>
          <w:i/>
          <w:iCs/>
          <w:lang w:val="en-US"/>
        </w:rPr>
        <w:t xml:space="preserve">Hak Mewaris Anak DI Luar Perkawinan Menurut Sistem Hukum Di Indonesia. </w:t>
      </w:r>
      <w:r w:rsidRPr="00550D34">
        <w:rPr>
          <w:rFonts w:ascii="Times New Roman" w:hAnsi="Times New Roman" w:cs="Times New Roman"/>
          <w:lang w:val="en-US"/>
        </w:rPr>
        <w:t>Lex Crimen. Vol.VI. (2017)</w:t>
      </w:r>
      <w:r w:rsidR="00550D34" w:rsidRPr="00550D34">
        <w:rPr>
          <w:rFonts w:ascii="Times New Roman" w:hAnsi="Times New Roman" w:cs="Times New Roman"/>
          <w:color w:val="FFFFFF" w:themeColor="background1"/>
        </w:rPr>
        <w:t>”</w:t>
      </w:r>
    </w:p>
  </w:footnote>
  <w:footnote w:id="2">
    <w:p w14:paraId="0E336042" w14:textId="135FD960" w:rsidR="00306C23" w:rsidRPr="00550D34" w:rsidRDefault="00306C23" w:rsidP="007C542E">
      <w:pPr>
        <w:pStyle w:val="TeksCatatanKaki"/>
        <w:ind w:firstLine="284"/>
        <w:rPr>
          <w:lang w:val="en-US"/>
        </w:rPr>
      </w:pPr>
      <w:r w:rsidRPr="00550D34">
        <w:rPr>
          <w:rStyle w:val="ReferensiCatatanKaki"/>
        </w:rPr>
        <w:footnoteRef/>
      </w:r>
      <w:r w:rsidRPr="00550D34">
        <w:rPr>
          <w:color w:val="FFFFFF" w:themeColor="background1"/>
        </w:rPr>
        <w:t xml:space="preserve"> </w:t>
      </w:r>
      <w:r w:rsidR="007C542E" w:rsidRPr="00550D34">
        <w:rPr>
          <w:rFonts w:ascii="Times New Roman" w:hAnsi="Times New Roman" w:cs="Times New Roman"/>
          <w:color w:val="FFFFFF" w:themeColor="background1"/>
        </w:rPr>
        <w:t>“</w:t>
      </w:r>
      <w:r w:rsidRPr="00550D34">
        <w:t>Rosyid, M. A., Nurhasanah, V. W., Atikasari, W., &amp; Rayana, N. A. (2023). Kedudukan Hukum Anak Di Luar Perkawinan Yang Tidak Sesuai Pasal 272 Kuhperdata Berkaitan Dengan Menerima Warisan Berdasarkan Putusan Nomor 1594 K/Pdt/2018. </w:t>
      </w:r>
      <w:r w:rsidRPr="00550D34">
        <w:rPr>
          <w:i/>
          <w:iCs/>
        </w:rPr>
        <w:t>Diponegoro Private Law Review</w:t>
      </w:r>
      <w:r w:rsidRPr="00550D34">
        <w:t>, </w:t>
      </w:r>
      <w:r w:rsidRPr="00550D34">
        <w:rPr>
          <w:i/>
          <w:iCs/>
        </w:rPr>
        <w:t>10</w:t>
      </w:r>
      <w:r w:rsidRPr="00550D34">
        <w:t>(1), 85-106.</w:t>
      </w:r>
      <w:r w:rsidR="00550D34" w:rsidRPr="00550D34">
        <w:rPr>
          <w:rFonts w:ascii="Times New Roman" w:hAnsi="Times New Roman" w:cs="Times New Roman"/>
          <w:color w:val="FFFFFF" w:themeColor="background1"/>
        </w:rPr>
        <w:t>”</w:t>
      </w:r>
    </w:p>
  </w:footnote>
  <w:footnote w:id="3">
    <w:p w14:paraId="1C685DD5" w14:textId="6D27C11B" w:rsidR="00F132AD" w:rsidRPr="00550D34" w:rsidRDefault="00F132AD"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lang w:val="en-US"/>
        </w:rPr>
        <w:t>Dr. I Nyoman Sujana, S.H., M.Hukm</w:t>
      </w:r>
      <w:r w:rsidRPr="00550D34">
        <w:rPr>
          <w:rFonts w:ascii="Times New Roman" w:hAnsi="Times New Roman" w:cs="Times New Roman"/>
          <w:i/>
          <w:iCs/>
          <w:lang w:val="en-US"/>
        </w:rPr>
        <w:t>. Kedudukan Hukum Anak Di Luar Kawin Dalam Perspektif Putusan Mahkamah Konstitusi No.46/PUU-VIII/2010</w:t>
      </w:r>
      <w:r w:rsidRPr="00550D34">
        <w:rPr>
          <w:rFonts w:ascii="Times New Roman" w:hAnsi="Times New Roman" w:cs="Times New Roman"/>
          <w:lang w:val="en-US"/>
        </w:rPr>
        <w:t>, Aswaja Presindo, 2020.</w:t>
      </w:r>
      <w:r w:rsidR="00550D34" w:rsidRPr="00550D34">
        <w:rPr>
          <w:rFonts w:ascii="Times New Roman" w:hAnsi="Times New Roman" w:cs="Times New Roman"/>
          <w:color w:val="FFFFFF" w:themeColor="background1"/>
        </w:rPr>
        <w:t>”</w:t>
      </w:r>
    </w:p>
  </w:footnote>
  <w:footnote w:id="4">
    <w:p w14:paraId="6666C755" w14:textId="52DFA179" w:rsidR="00EE70EF" w:rsidRPr="00550D34" w:rsidRDefault="00EE70EF"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 xml:space="preserve">Eunika Loist Hutasoit, F. J. </w:t>
      </w:r>
      <w:r w:rsidRPr="00550D34">
        <w:rPr>
          <w:rFonts w:ascii="Times New Roman" w:hAnsi="Times New Roman" w:cs="Times New Roman"/>
          <w:i/>
          <w:iCs/>
        </w:rPr>
        <w:t xml:space="preserve">Perlindungan Hukum bagi Anak Luar Nikah di Indonesia; Studi Komparasi Putusan Mahkamah Konstitusi Nomor 46/PUU-VIII/2010 dan Hukum Islam. </w:t>
      </w:r>
      <w:r w:rsidRPr="00550D34">
        <w:rPr>
          <w:rFonts w:ascii="Times New Roman" w:hAnsi="Times New Roman" w:cs="Times New Roman"/>
        </w:rPr>
        <w:t>Jurnal Ilmu Syari'ah, Perundang-undangan dan Ekonomi Islam, vol.16, 420-437. (2024, Juli-Desember).</w:t>
      </w:r>
      <w:r w:rsidR="00550D34" w:rsidRPr="00550D34">
        <w:rPr>
          <w:rFonts w:ascii="Times New Roman" w:hAnsi="Times New Roman" w:cs="Times New Roman"/>
          <w:color w:val="FFFFFF" w:themeColor="background1"/>
        </w:rPr>
        <w:t>”</w:t>
      </w:r>
    </w:p>
  </w:footnote>
  <w:footnote w:id="5">
    <w:p w14:paraId="0A1AD7C4" w14:textId="1065A16D" w:rsidR="007141F0" w:rsidRPr="00550D34" w:rsidRDefault="007141F0"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860EE6" w:rsidRPr="00550D34">
        <w:rPr>
          <w:rFonts w:ascii="Times New Roman" w:hAnsi="Times New Roman" w:cs="Times New Roman"/>
        </w:rPr>
        <w:t>Ibid.,</w:t>
      </w:r>
      <w:r w:rsidR="00550D34" w:rsidRPr="00550D34">
        <w:rPr>
          <w:rFonts w:ascii="Times New Roman" w:hAnsi="Times New Roman" w:cs="Times New Roman"/>
          <w:color w:val="FFFFFF" w:themeColor="background1"/>
        </w:rPr>
        <w:t>”</w:t>
      </w:r>
    </w:p>
  </w:footnote>
  <w:footnote w:id="6">
    <w:p w14:paraId="4C944F75" w14:textId="6A2D15AE" w:rsidR="00306C23" w:rsidRPr="00550D34" w:rsidRDefault="00306C23" w:rsidP="007C542E">
      <w:pPr>
        <w:pStyle w:val="TeksCatatanKaki"/>
        <w:ind w:firstLine="284"/>
        <w:rPr>
          <w:lang w:val="en-US"/>
        </w:rPr>
      </w:pPr>
      <w:r w:rsidRPr="00550D34">
        <w:rPr>
          <w:rStyle w:val="ReferensiCatatanKaki"/>
        </w:rPr>
        <w:footnoteRef/>
      </w:r>
      <w:r w:rsidRPr="00550D34">
        <w:t xml:space="preserve"> </w:t>
      </w:r>
      <w:r w:rsidR="007C542E" w:rsidRPr="00550D34">
        <w:rPr>
          <w:rFonts w:ascii="Times New Roman" w:hAnsi="Times New Roman" w:cs="Times New Roman"/>
          <w:color w:val="FFFFFF" w:themeColor="background1"/>
        </w:rPr>
        <w:t>“</w:t>
      </w:r>
      <w:r w:rsidRPr="00D82B23">
        <w:rPr>
          <w:rFonts w:ascii="Times New Roman" w:hAnsi="Times New Roman" w:cs="Times New Roman"/>
        </w:rPr>
        <w:t xml:space="preserve">Adillah, S. U. (2011). </w:t>
      </w:r>
      <w:r w:rsidRPr="00D82B23">
        <w:rPr>
          <w:rFonts w:ascii="Times New Roman" w:hAnsi="Times New Roman" w:cs="Times New Roman"/>
          <w:i/>
          <w:iCs/>
        </w:rPr>
        <w:t>Analisis Hukum Terhadap Faktor-Faktor Yang Melatarbelakangi Terjadinya Nikah Sirri Dan Dampaknya Terhadap Perempuan (Istri) Dan Anak-Anak</w:t>
      </w:r>
      <w:r w:rsidRPr="00D82B23">
        <w:rPr>
          <w:rFonts w:ascii="Times New Roman" w:hAnsi="Times New Roman" w:cs="Times New Roman"/>
        </w:rPr>
        <w:t>. </w:t>
      </w:r>
      <w:r w:rsidRPr="00D82B23">
        <w:rPr>
          <w:rFonts w:ascii="Times New Roman" w:hAnsi="Times New Roman" w:cs="Times New Roman"/>
          <w:i/>
          <w:iCs/>
        </w:rPr>
        <w:t>Jurnal Dinamika Hukum</w:t>
      </w:r>
      <w:r w:rsidRPr="00D82B23">
        <w:rPr>
          <w:rFonts w:ascii="Times New Roman" w:hAnsi="Times New Roman" w:cs="Times New Roman"/>
        </w:rPr>
        <w:t>, </w:t>
      </w:r>
      <w:r w:rsidRPr="00D82B23">
        <w:rPr>
          <w:rFonts w:ascii="Times New Roman" w:hAnsi="Times New Roman" w:cs="Times New Roman"/>
          <w:i/>
          <w:iCs/>
        </w:rPr>
        <w:t>11</w:t>
      </w:r>
      <w:r w:rsidRPr="00D82B23">
        <w:rPr>
          <w:rFonts w:ascii="Times New Roman" w:hAnsi="Times New Roman" w:cs="Times New Roman"/>
        </w:rPr>
        <w:t>, 104-112.</w:t>
      </w:r>
      <w:r w:rsidR="00550D34" w:rsidRPr="00D82B23">
        <w:rPr>
          <w:rFonts w:ascii="Times New Roman" w:hAnsi="Times New Roman" w:cs="Times New Roman"/>
          <w:color w:val="FFFFFF" w:themeColor="background1"/>
        </w:rPr>
        <w:t>”</w:t>
      </w:r>
    </w:p>
  </w:footnote>
  <w:footnote w:id="7">
    <w:p w14:paraId="12DF5508" w14:textId="1BAE3307" w:rsidR="00306C23" w:rsidRPr="00D82B23" w:rsidRDefault="00306C23" w:rsidP="007C542E">
      <w:pPr>
        <w:pStyle w:val="TeksCatatanKaki"/>
        <w:ind w:firstLine="284"/>
        <w:rPr>
          <w:rFonts w:ascii="Times New Roman" w:hAnsi="Times New Roman" w:cs="Times New Roman"/>
          <w:lang w:val="en-US"/>
        </w:rPr>
      </w:pPr>
      <w:r w:rsidRPr="00550D34">
        <w:rPr>
          <w:rStyle w:val="ReferensiCatatanKaki"/>
        </w:rPr>
        <w:footnoteRef/>
      </w:r>
      <w:r w:rsidRPr="00550D34">
        <w:t xml:space="preserve"> </w:t>
      </w:r>
      <w:r w:rsidR="007C542E" w:rsidRPr="00550D34">
        <w:rPr>
          <w:rFonts w:ascii="Times New Roman" w:hAnsi="Times New Roman" w:cs="Times New Roman"/>
        </w:rPr>
        <w:t>“</w:t>
      </w:r>
      <w:r w:rsidRPr="00D82B23">
        <w:rPr>
          <w:rFonts w:ascii="Times New Roman" w:hAnsi="Times New Roman" w:cs="Times New Roman"/>
        </w:rPr>
        <w:t xml:space="preserve">Kusumawarni, B. A. (2022). </w:t>
      </w:r>
      <w:r w:rsidRPr="00D82B23">
        <w:rPr>
          <w:rFonts w:ascii="Times New Roman" w:hAnsi="Times New Roman" w:cs="Times New Roman"/>
          <w:i/>
          <w:iCs/>
        </w:rPr>
        <w:t>Pluralisme Hukum Dalam Praktik Penerapan Hukum Internasional Di Indonesia: Kajian Terhadap Hubungan Hukum Internasional Dan Hukum Nasional. Unizar Recht Journal (URJ)</w:t>
      </w:r>
      <w:r w:rsidRPr="00D82B23">
        <w:rPr>
          <w:rFonts w:ascii="Times New Roman" w:hAnsi="Times New Roman" w:cs="Times New Roman"/>
        </w:rPr>
        <w:t>, </w:t>
      </w:r>
      <w:r w:rsidRPr="00D82B23">
        <w:rPr>
          <w:rFonts w:ascii="Times New Roman" w:hAnsi="Times New Roman" w:cs="Times New Roman"/>
          <w:i/>
          <w:iCs/>
        </w:rPr>
        <w:t>1</w:t>
      </w:r>
      <w:r w:rsidRPr="00D82B23">
        <w:rPr>
          <w:rFonts w:ascii="Times New Roman" w:hAnsi="Times New Roman" w:cs="Times New Roman"/>
        </w:rPr>
        <w:t>(4).</w:t>
      </w:r>
      <w:r w:rsidR="00550D34" w:rsidRPr="00D82B23">
        <w:rPr>
          <w:rFonts w:ascii="Times New Roman" w:hAnsi="Times New Roman" w:cs="Times New Roman"/>
        </w:rPr>
        <w:t>”</w:t>
      </w:r>
    </w:p>
  </w:footnote>
  <w:footnote w:id="8">
    <w:p w14:paraId="2F1D11E4" w14:textId="1B0D9195" w:rsidR="00842678" w:rsidRPr="00550D34" w:rsidRDefault="00842678"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300839" w:rsidRPr="00550D34">
        <w:rPr>
          <w:rFonts w:ascii="Times New Roman" w:hAnsi="Times New Roman" w:cs="Times New Roman"/>
        </w:rPr>
        <w:t xml:space="preserve">Chairan, A. T. (n.d.). </w:t>
      </w:r>
      <w:r w:rsidR="00300839" w:rsidRPr="00D82B23">
        <w:rPr>
          <w:rFonts w:ascii="Times New Roman" w:hAnsi="Times New Roman" w:cs="Times New Roman"/>
          <w:i/>
          <w:iCs/>
        </w:rPr>
        <w:t>Hak kewarisan anak luar nikah berdasarkan hukum Islam dengan Undang-Undang Perkawinan No. 1/1974 (Analisis pasca putusan Mahkamah Konstitusi terhadap uji materi Undang-Undang Perkawinan).</w:t>
      </w:r>
      <w:r w:rsidR="00300839" w:rsidRPr="00550D34">
        <w:rPr>
          <w:rFonts w:ascii="Times New Roman" w:hAnsi="Times New Roman" w:cs="Times New Roman"/>
        </w:rPr>
        <w:t xml:space="preserve"> Sekolah Tinggi Agama Islam Negeri (STAIN) Padang. Email: atenspadangchairun@yahoo.co.id.</w:t>
      </w:r>
      <w:r w:rsidR="00550D34" w:rsidRPr="00550D34">
        <w:rPr>
          <w:rFonts w:ascii="Times New Roman" w:hAnsi="Times New Roman" w:cs="Times New Roman"/>
          <w:color w:val="FFFFFF" w:themeColor="background1"/>
        </w:rPr>
        <w:t>”</w:t>
      </w:r>
    </w:p>
  </w:footnote>
  <w:footnote w:id="9">
    <w:p w14:paraId="3FCA0978" w14:textId="5642184B" w:rsidR="00C461C3" w:rsidRPr="00550D34" w:rsidRDefault="00C461C3"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55541C" w:rsidRPr="00550D34">
        <w:rPr>
          <w:rFonts w:ascii="Times New Roman" w:hAnsi="Times New Roman" w:cs="Times New Roman"/>
        </w:rPr>
        <w:t xml:space="preserve">Cahyono, D. A. T. (2023). </w:t>
      </w:r>
      <w:r w:rsidR="0055541C" w:rsidRPr="00D82B23">
        <w:rPr>
          <w:rFonts w:ascii="Times New Roman" w:hAnsi="Times New Roman" w:cs="Times New Roman"/>
          <w:i/>
          <w:iCs/>
        </w:rPr>
        <w:t>Analisis hak atas harta warisan anak yang lahir di luar nikah menurut KUHPerdata (Putusan Mahkamah Konstitusi Nomor 46/PUU-VIII/2010)</w:t>
      </w:r>
      <w:r w:rsidR="0055541C" w:rsidRPr="00550D34">
        <w:rPr>
          <w:rFonts w:ascii="Times New Roman" w:hAnsi="Times New Roman" w:cs="Times New Roman"/>
        </w:rPr>
        <w:t>. Skripsi, Fakultas Hukum Universitas Muslim Indonesia Makassar.</w:t>
      </w:r>
      <w:r w:rsidR="00550D34" w:rsidRPr="00550D34">
        <w:rPr>
          <w:rFonts w:ascii="Times New Roman" w:hAnsi="Times New Roman" w:cs="Times New Roman"/>
          <w:color w:val="FFFFFF" w:themeColor="background1"/>
        </w:rPr>
        <w:t>”</w:t>
      </w:r>
    </w:p>
  </w:footnote>
  <w:footnote w:id="10">
    <w:p w14:paraId="76DFECDF" w14:textId="75C5B847" w:rsidR="00842678" w:rsidRPr="00550D34" w:rsidRDefault="00842678"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55541C" w:rsidRPr="00550D34">
        <w:rPr>
          <w:rFonts w:ascii="Times New Roman" w:hAnsi="Times New Roman" w:cs="Times New Roman"/>
        </w:rPr>
        <w:t xml:space="preserve">Pradipta, V., &amp; Martinelli, I. (2018). </w:t>
      </w:r>
      <w:r w:rsidR="0055541C" w:rsidRPr="00D82B23">
        <w:rPr>
          <w:rFonts w:ascii="Times New Roman" w:hAnsi="Times New Roman" w:cs="Times New Roman"/>
          <w:i/>
          <w:iCs/>
        </w:rPr>
        <w:t xml:space="preserve">Pergeseran nilai hak waris terhadap anak luar kawin diakui (Studi kasus putusan Nomor 239/Pdt. G/2015/PN. JKT. PST). </w:t>
      </w:r>
      <w:r w:rsidR="0055541C" w:rsidRPr="00550D34">
        <w:rPr>
          <w:rFonts w:ascii="Times New Roman" w:hAnsi="Times New Roman" w:cs="Times New Roman"/>
          <w:i/>
          <w:iCs/>
        </w:rPr>
        <w:t>Jurnal Hukum Adigama, 1</w:t>
      </w:r>
      <w:r w:rsidR="0055541C" w:rsidRPr="00550D34">
        <w:rPr>
          <w:rFonts w:ascii="Times New Roman" w:hAnsi="Times New Roman" w:cs="Times New Roman"/>
        </w:rPr>
        <w:t>(1), 661-685.</w:t>
      </w:r>
      <w:r w:rsidR="00550D34" w:rsidRPr="00550D34">
        <w:rPr>
          <w:rFonts w:ascii="Times New Roman" w:hAnsi="Times New Roman" w:cs="Times New Roman"/>
          <w:color w:val="FFFFFF" w:themeColor="background1"/>
        </w:rPr>
        <w:t>”</w:t>
      </w:r>
    </w:p>
  </w:footnote>
  <w:footnote w:id="11">
    <w:p w14:paraId="00C34A05" w14:textId="606D0C63" w:rsidR="00306C23" w:rsidRPr="00D82B23" w:rsidRDefault="00306C23" w:rsidP="007C542E">
      <w:pPr>
        <w:pStyle w:val="TeksCatatanKaki"/>
        <w:ind w:firstLine="284"/>
        <w:rPr>
          <w:rFonts w:ascii="Times New Roman" w:hAnsi="Times New Roman" w:cs="Times New Roman"/>
          <w:lang w:val="en-US"/>
        </w:rPr>
      </w:pPr>
      <w:r w:rsidRPr="00550D34">
        <w:rPr>
          <w:rStyle w:val="ReferensiCatatanKaki"/>
        </w:rPr>
        <w:footnoteRef/>
      </w:r>
      <w:r w:rsidRPr="00550D34">
        <w:t xml:space="preserve"> </w:t>
      </w:r>
      <w:r w:rsidR="007C542E" w:rsidRPr="00550D34">
        <w:rPr>
          <w:rFonts w:ascii="Times New Roman" w:hAnsi="Times New Roman" w:cs="Times New Roman"/>
          <w:color w:val="FFFFFF" w:themeColor="background1"/>
        </w:rPr>
        <w:t>“</w:t>
      </w:r>
      <w:r w:rsidR="00FE2145" w:rsidRPr="00D82B23">
        <w:rPr>
          <w:rFonts w:ascii="Times New Roman" w:hAnsi="Times New Roman" w:cs="Times New Roman"/>
        </w:rPr>
        <w:t>Oktavia</w:t>
      </w:r>
      <w:r w:rsidRPr="00D82B23">
        <w:rPr>
          <w:rFonts w:ascii="Times New Roman" w:hAnsi="Times New Roman" w:cs="Times New Roman"/>
        </w:rPr>
        <w:t>, N. (2024). </w:t>
      </w:r>
      <w:r w:rsidR="00D82B23" w:rsidRPr="00D82B23">
        <w:rPr>
          <w:rFonts w:ascii="Times New Roman" w:hAnsi="Times New Roman" w:cs="Times New Roman"/>
          <w:i/>
          <w:iCs/>
        </w:rPr>
        <w:t>Pembagian Harta Waris Pada Keluarga Yang Memiliki Anak Angkat Di Kecamatan Bajubang Kabupaten Batanghari</w:t>
      </w:r>
      <w:r w:rsidR="00D82B23" w:rsidRPr="00D82B23">
        <w:rPr>
          <w:rFonts w:ascii="Times New Roman" w:hAnsi="Times New Roman" w:cs="Times New Roman"/>
        </w:rPr>
        <w:t> (Doctoral Dissertation, Universitas Batanghari Jambi).</w:t>
      </w:r>
      <w:r w:rsidR="00D82B23" w:rsidRPr="00D82B23">
        <w:rPr>
          <w:rFonts w:ascii="Times New Roman" w:hAnsi="Times New Roman" w:cs="Times New Roman"/>
          <w:color w:val="FFFFFF" w:themeColor="background1"/>
        </w:rPr>
        <w:t>”</w:t>
      </w:r>
    </w:p>
  </w:footnote>
  <w:footnote w:id="12">
    <w:p w14:paraId="49FCFA0E" w14:textId="7836A7BB" w:rsidR="00F343AA" w:rsidRPr="00550D34" w:rsidRDefault="00F343AA"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5B205E" w:rsidRPr="00550D34">
        <w:rPr>
          <w:rFonts w:ascii="Times New Roman" w:hAnsi="Times New Roman" w:cs="Times New Roman"/>
        </w:rPr>
        <w:t>Al-Mabruri, M. N. U. (2017). Keadilan pembagian harta warisan perspektif hukum Islam dan Burgerlijk Wetboek. </w:t>
      </w:r>
      <w:r w:rsidR="005B205E" w:rsidRPr="00550D34">
        <w:rPr>
          <w:rFonts w:ascii="Times New Roman" w:hAnsi="Times New Roman" w:cs="Times New Roman"/>
          <w:i/>
          <w:iCs/>
        </w:rPr>
        <w:t>Al-Mazaahib: Jurnal Perbandingan Hukum</w:t>
      </w:r>
      <w:r w:rsidR="005B205E" w:rsidRPr="00550D34">
        <w:rPr>
          <w:rFonts w:ascii="Times New Roman" w:hAnsi="Times New Roman" w:cs="Times New Roman"/>
        </w:rPr>
        <w:t>, </w:t>
      </w:r>
      <w:r w:rsidR="005B205E" w:rsidRPr="00550D34">
        <w:rPr>
          <w:rFonts w:ascii="Times New Roman" w:hAnsi="Times New Roman" w:cs="Times New Roman"/>
          <w:i/>
          <w:iCs/>
        </w:rPr>
        <w:t>5</w:t>
      </w:r>
      <w:r w:rsidR="005B205E" w:rsidRPr="00550D34">
        <w:rPr>
          <w:rFonts w:ascii="Times New Roman" w:hAnsi="Times New Roman" w:cs="Times New Roman"/>
        </w:rPr>
        <w:t>(1).</w:t>
      </w:r>
      <w:r w:rsidR="00550D34" w:rsidRPr="00550D34">
        <w:rPr>
          <w:rFonts w:ascii="Times New Roman" w:hAnsi="Times New Roman" w:cs="Times New Roman"/>
          <w:color w:val="FFFFFF" w:themeColor="background1"/>
        </w:rPr>
        <w:t>”</w:t>
      </w:r>
    </w:p>
  </w:footnote>
  <w:footnote w:id="13">
    <w:p w14:paraId="05704A6F" w14:textId="5C956E75" w:rsidR="00AC0E0D" w:rsidRPr="00550D34" w:rsidRDefault="00AC0E0D"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55541C" w:rsidRPr="00550D34">
        <w:rPr>
          <w:rFonts w:ascii="Times New Roman" w:hAnsi="Times New Roman" w:cs="Times New Roman"/>
        </w:rPr>
        <w:t xml:space="preserve">Basri, S. (2020). Hukum waris Islam (Fara’id) dan penerapannya dalam masyarakat Islam. </w:t>
      </w:r>
      <w:r w:rsidR="0055541C" w:rsidRPr="00550D34">
        <w:rPr>
          <w:rFonts w:ascii="Times New Roman" w:hAnsi="Times New Roman" w:cs="Times New Roman"/>
          <w:i/>
          <w:iCs/>
        </w:rPr>
        <w:t>Jurnal Kepastian Hukum dan Keadilan, 1</w:t>
      </w:r>
      <w:r w:rsidR="0055541C" w:rsidRPr="00550D34">
        <w:rPr>
          <w:rFonts w:ascii="Times New Roman" w:hAnsi="Times New Roman" w:cs="Times New Roman"/>
        </w:rPr>
        <w:t>(2), 37-46.</w:t>
      </w:r>
      <w:r w:rsidR="00550D34" w:rsidRPr="00550D34">
        <w:rPr>
          <w:rFonts w:ascii="Times New Roman" w:hAnsi="Times New Roman" w:cs="Times New Roman"/>
          <w:color w:val="FFFFFF" w:themeColor="background1"/>
        </w:rPr>
        <w:t>”</w:t>
      </w:r>
    </w:p>
  </w:footnote>
  <w:footnote w:id="14">
    <w:p w14:paraId="47A6D8FD" w14:textId="0CAA5696" w:rsidR="00E51212" w:rsidRPr="00550D34" w:rsidRDefault="00E51212"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00550D34">
        <w:rPr>
          <w:rFonts w:ascii="Times New Roman" w:hAnsi="Times New Roman" w:cs="Times New Roman"/>
        </w:rPr>
        <w:t xml:space="preserve"> </w:t>
      </w:r>
      <w:r w:rsidR="00550D34" w:rsidRPr="00550D34">
        <w:rPr>
          <w:rFonts w:ascii="Times New Roman" w:hAnsi="Times New Roman" w:cs="Times New Roman"/>
          <w:color w:val="FFFFFF" w:themeColor="background1"/>
        </w:rPr>
        <w:t>“</w:t>
      </w:r>
      <w:r w:rsidRPr="00550D34">
        <w:rPr>
          <w:rFonts w:ascii="Times New Roman" w:hAnsi="Times New Roman" w:cs="Times New Roman"/>
        </w:rPr>
        <w:t>Baca artikel detikhikmah, "Ketentuan Pembagian Warisan Menurut Islam, Berapa Besarannya?" selengkapnya </w:t>
      </w:r>
      <w:hyperlink r:id="rId1" w:history="1">
        <w:r w:rsidRPr="00550D34">
          <w:rPr>
            <w:rStyle w:val="Hyperlink"/>
            <w:rFonts w:ascii="Times New Roman" w:hAnsi="Times New Roman" w:cs="Times New Roman"/>
            <w:color w:val="auto"/>
          </w:rPr>
          <w:t>https://www.detik.com/hikmah/khazanah/d-7464859/ketentuan-pembagian-warisan-menurut-islam-berapa-besarannya</w:t>
        </w:r>
      </w:hyperlink>
      <w:r w:rsidR="00550D34" w:rsidRPr="00550D34">
        <w:rPr>
          <w:color w:val="FFFFFF" w:themeColor="background1"/>
        </w:rPr>
        <w:t>”</w:t>
      </w:r>
    </w:p>
  </w:footnote>
  <w:footnote w:id="15">
    <w:p w14:paraId="53735B37" w14:textId="260FAB09" w:rsidR="00AC0E0D" w:rsidRPr="00550D34" w:rsidRDefault="00AC0E0D"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Poespasari, E. (2018). Pemahaman Seputar Hukum Waris Adat di Indonesia. Jakarta: Prenadamedia Group.</w:t>
      </w:r>
      <w:r w:rsidR="00550D34" w:rsidRPr="00550D34">
        <w:rPr>
          <w:rFonts w:ascii="Times New Roman" w:hAnsi="Times New Roman" w:cs="Times New Roman"/>
          <w:color w:val="FFFFFF" w:themeColor="background1"/>
        </w:rPr>
        <w:t>”</w:t>
      </w:r>
    </w:p>
  </w:footnote>
  <w:footnote w:id="16">
    <w:p w14:paraId="2FD3E044" w14:textId="27CC10D7" w:rsidR="00306C23" w:rsidRPr="00550D34" w:rsidRDefault="00306C23" w:rsidP="007C542E">
      <w:pPr>
        <w:pStyle w:val="TeksCatatanKaki"/>
        <w:ind w:firstLine="284"/>
        <w:rPr>
          <w:lang w:val="en-US"/>
        </w:rPr>
      </w:pPr>
      <w:r w:rsidRPr="00550D34">
        <w:rPr>
          <w:rStyle w:val="ReferensiCatatanKaki"/>
        </w:rPr>
        <w:footnoteRef/>
      </w:r>
      <w:r w:rsidRPr="00550D34">
        <w:t xml:space="preserve"> </w:t>
      </w:r>
      <w:r w:rsidR="007C542E" w:rsidRPr="00550D34">
        <w:rPr>
          <w:rFonts w:ascii="Times New Roman" w:hAnsi="Times New Roman" w:cs="Times New Roman"/>
          <w:color w:val="FFFFFF" w:themeColor="background1"/>
        </w:rPr>
        <w:t>“</w:t>
      </w:r>
      <w:r w:rsidRPr="00550D34">
        <w:t>Saputri, R. K. (2023). Pemahaman Masyarakat Tentang Penerapan Pembagian Harta Warisan Menurut Hukum Waris Islam. </w:t>
      </w:r>
      <w:r w:rsidRPr="00550D34">
        <w:rPr>
          <w:i/>
          <w:iCs/>
        </w:rPr>
        <w:t>Journal of Comprehensive Islamic Studies</w:t>
      </w:r>
      <w:r w:rsidRPr="00550D34">
        <w:t>, </w:t>
      </w:r>
      <w:r w:rsidRPr="00550D34">
        <w:rPr>
          <w:i/>
          <w:iCs/>
        </w:rPr>
        <w:t>2</w:t>
      </w:r>
      <w:r w:rsidRPr="00550D34">
        <w:t>(2), 205-220.</w:t>
      </w:r>
      <w:r w:rsidR="00550D34" w:rsidRPr="00550D34">
        <w:rPr>
          <w:rFonts w:ascii="Times New Roman" w:hAnsi="Times New Roman" w:cs="Times New Roman"/>
          <w:color w:val="FFFFFF" w:themeColor="background1"/>
        </w:rPr>
        <w:t>”</w:t>
      </w:r>
    </w:p>
  </w:footnote>
  <w:footnote w:id="17">
    <w:p w14:paraId="5E0AFC57" w14:textId="58EFDD42" w:rsidR="00C6645A" w:rsidRPr="00550D34" w:rsidRDefault="00C6645A" w:rsidP="007C542E">
      <w:pPr>
        <w:pStyle w:val="TeksCatatanKaki"/>
        <w:ind w:firstLine="284"/>
        <w:rPr>
          <w:lang w:val="en-US"/>
        </w:rPr>
      </w:pPr>
      <w:r w:rsidRPr="00550D34">
        <w:rPr>
          <w:rStyle w:val="ReferensiCatatanKaki"/>
        </w:rPr>
        <w:footnoteRef/>
      </w:r>
      <w:r w:rsidRPr="00550D34">
        <w:t xml:space="preserve"> </w:t>
      </w:r>
      <w:r w:rsidR="007C542E" w:rsidRPr="00550D34">
        <w:rPr>
          <w:rFonts w:ascii="Times New Roman" w:hAnsi="Times New Roman" w:cs="Times New Roman"/>
          <w:color w:val="FFFFFF" w:themeColor="background1"/>
        </w:rPr>
        <w:t>“</w:t>
      </w:r>
      <w:r w:rsidRPr="00550D34">
        <w:t>Suwasta, A. D., Juhana, U., Alfiany, T. F., &amp; Mulyanti, A. S. (2024). </w:t>
      </w:r>
      <w:r w:rsidRPr="00550D34">
        <w:rPr>
          <w:i/>
          <w:iCs/>
        </w:rPr>
        <w:t>Pengantar hukum perdata</w:t>
      </w:r>
      <w:r w:rsidRPr="00550D34">
        <w:t>. TOHAR MEDIA.</w:t>
      </w:r>
      <w:r w:rsidR="00550D34" w:rsidRPr="00550D34">
        <w:rPr>
          <w:rFonts w:ascii="Times New Roman" w:hAnsi="Times New Roman" w:cs="Times New Roman"/>
          <w:color w:val="FFFFFF" w:themeColor="background1"/>
        </w:rPr>
        <w:t>”</w:t>
      </w:r>
    </w:p>
  </w:footnote>
  <w:footnote w:id="18">
    <w:p w14:paraId="4E3FEDE5" w14:textId="1E9D7811" w:rsidR="00C6645A" w:rsidRPr="00550D34" w:rsidRDefault="00C6645A" w:rsidP="007C542E">
      <w:pPr>
        <w:pStyle w:val="TeksCatatanKaki"/>
        <w:ind w:firstLine="284"/>
        <w:rPr>
          <w:lang w:val="en-US"/>
        </w:rPr>
      </w:pPr>
      <w:r w:rsidRPr="00550D34">
        <w:rPr>
          <w:rStyle w:val="ReferensiCatatanKaki"/>
        </w:rPr>
        <w:footnoteRef/>
      </w:r>
      <w:r w:rsidRPr="00550D34">
        <w:t xml:space="preserve"> </w:t>
      </w:r>
      <w:r w:rsidR="007C542E" w:rsidRPr="00550D34">
        <w:rPr>
          <w:rFonts w:ascii="Times New Roman" w:hAnsi="Times New Roman" w:cs="Times New Roman"/>
          <w:color w:val="FFFFFF" w:themeColor="background1"/>
        </w:rPr>
        <w:t>“</w:t>
      </w:r>
      <w:r w:rsidRPr="00550D34">
        <w:t>Ramadhaniati, N. K. (2024). </w:t>
      </w:r>
      <w:r w:rsidRPr="00550D34">
        <w:rPr>
          <w:i/>
          <w:iCs/>
        </w:rPr>
        <w:t>Rekontruksi Hukum Waris di Indonesia Berbasis</w:t>
      </w:r>
      <w:r w:rsidR="004A3478">
        <w:rPr>
          <w:i/>
          <w:iCs/>
        </w:rPr>
        <w:t xml:space="preserve"> </w:t>
      </w:r>
      <w:r w:rsidRPr="00550D34">
        <w:rPr>
          <w:i/>
          <w:iCs/>
        </w:rPr>
        <w:t>Keadilan</w:t>
      </w:r>
      <w:r w:rsidRPr="00550D34">
        <w:t> (Doctoral dissertation, Universitas Islam Sultan Agung (Indonesia)).</w:t>
      </w:r>
      <w:r w:rsidR="00550D34" w:rsidRPr="00550D34">
        <w:rPr>
          <w:rFonts w:ascii="Times New Roman" w:hAnsi="Times New Roman" w:cs="Times New Roman"/>
          <w:color w:val="FFFFFF" w:themeColor="background1"/>
        </w:rPr>
        <w:t>”</w:t>
      </w:r>
    </w:p>
  </w:footnote>
  <w:footnote w:id="19">
    <w:p w14:paraId="021884C5" w14:textId="67D6C4A6" w:rsidR="000549F7" w:rsidRPr="00550D34" w:rsidRDefault="000549F7"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55541C" w:rsidRPr="00550D34">
        <w:rPr>
          <w:rFonts w:ascii="Times New Roman" w:hAnsi="Times New Roman" w:cs="Times New Roman"/>
        </w:rPr>
        <w:t>Cahyono, D. A. T. (2023). Analisis hak atas harta warisan anak yang lahir di luar nikah menurut KUHPerdata (Putusan Mahkamah Konstitusi Nomor 46/PUU-VIII/2010). Skripsi, Fakultas Hukum Universitas Muslim Indonesia Makassar.</w:t>
      </w:r>
      <w:r w:rsidR="00550D34" w:rsidRPr="00550D34">
        <w:rPr>
          <w:rFonts w:ascii="Times New Roman" w:hAnsi="Times New Roman" w:cs="Times New Roman"/>
          <w:color w:val="FFFFFF" w:themeColor="background1"/>
        </w:rPr>
        <w:t>”</w:t>
      </w:r>
    </w:p>
  </w:footnote>
  <w:footnote w:id="20">
    <w:p w14:paraId="0456C489" w14:textId="7F3615EE" w:rsidR="00431F7C" w:rsidRPr="00550D34" w:rsidRDefault="00431F7C"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Saraswati Rika. (2015), Hukum Perlindungan Anak di Indonesia Bandung: PT. Citra Aditya Bakti,</w:t>
      </w:r>
      <w:r w:rsidR="00550D34" w:rsidRPr="00550D34">
        <w:rPr>
          <w:rFonts w:ascii="Times New Roman" w:hAnsi="Times New Roman" w:cs="Times New Roman"/>
          <w:color w:val="FFFFFF" w:themeColor="background1"/>
        </w:rPr>
        <w:t>”</w:t>
      </w:r>
    </w:p>
  </w:footnote>
  <w:footnote w:id="21">
    <w:p w14:paraId="666C3347" w14:textId="6D54DDF8" w:rsidR="00E30098" w:rsidRPr="00550D34" w:rsidRDefault="00E30098"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0055541C" w:rsidRPr="00550D34">
        <w:rPr>
          <w:rFonts w:ascii="Times New Roman" w:hAnsi="Times New Roman" w:cs="Times New Roman"/>
        </w:rPr>
        <w:t>Cahyono, D. A. T. (2023). Analisis hak atas harta warisan anak yang lahir di luar nikah menurut KUHPerdata (Putusan Mahkamah Konstitusi Nomor 46/PUU-VIII/2010). Skripsi, Fakultas Hukum Universitas Muslim Indonesia Makassar.</w:t>
      </w:r>
      <w:r w:rsidR="00550D34" w:rsidRPr="00550D34">
        <w:rPr>
          <w:rFonts w:ascii="Times New Roman" w:hAnsi="Times New Roman" w:cs="Times New Roman"/>
          <w:color w:val="FFFFFF" w:themeColor="background1"/>
        </w:rPr>
        <w:t>”</w:t>
      </w:r>
    </w:p>
  </w:footnote>
  <w:footnote w:id="22">
    <w:p w14:paraId="022C6490" w14:textId="2E443FEB" w:rsidR="00E30098" w:rsidRPr="00550D34" w:rsidRDefault="00E30098"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i/>
          <w:iCs/>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Ibid., hlm. 22</w:t>
      </w:r>
      <w:r w:rsidR="00550D34" w:rsidRPr="00550D34">
        <w:rPr>
          <w:rFonts w:ascii="Times New Roman" w:hAnsi="Times New Roman" w:cs="Times New Roman"/>
          <w:color w:val="FFFFFF" w:themeColor="background1"/>
        </w:rPr>
        <w:t>”</w:t>
      </w:r>
    </w:p>
  </w:footnote>
  <w:footnote w:id="23">
    <w:p w14:paraId="183E9323" w14:textId="145B8932" w:rsidR="00621D9E" w:rsidRPr="00550D34" w:rsidRDefault="00621D9E"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Rosnidar Sembiring. (2016). Hukum Keluarga: Harta – Harta Benda dalam Perkawinan. Jakarta: PT. Rajagrafindo Persada.</w:t>
      </w:r>
      <w:r w:rsidR="00550D34" w:rsidRPr="00550D34">
        <w:rPr>
          <w:rFonts w:ascii="Times New Roman" w:hAnsi="Times New Roman" w:cs="Times New Roman"/>
          <w:color w:val="FFFFFF" w:themeColor="background1"/>
        </w:rPr>
        <w:t>”</w:t>
      </w:r>
    </w:p>
  </w:footnote>
  <w:footnote w:id="24">
    <w:p w14:paraId="7833021E" w14:textId="2860C1E5" w:rsidR="009175BD" w:rsidRPr="00550D34" w:rsidRDefault="009175BD"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Rahajaan, J. A., &amp; Niapele, S. (2021). Kajian Yuridis Terhadap Perkawinan dibawah Umur. PUBLIC POLICY (Jurnal Aplikasi Kebijakan Publik &amp; Bisnis), 2(1), 88–101. https://doi.org/10.51135/publicpolicy.v2.i1.p88-101</w:t>
      </w:r>
      <w:r w:rsidR="00550D34" w:rsidRPr="00550D34">
        <w:rPr>
          <w:rFonts w:ascii="Times New Roman" w:hAnsi="Times New Roman" w:cs="Times New Roman"/>
          <w:color w:val="FFFFFF" w:themeColor="background1"/>
        </w:rPr>
        <w:t>”</w:t>
      </w:r>
    </w:p>
  </w:footnote>
  <w:footnote w:id="25">
    <w:p w14:paraId="1DCA4954" w14:textId="485D6BB9" w:rsidR="009175BD" w:rsidRPr="00550D34" w:rsidRDefault="009175BD"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Femmy Silaswaty Faried. (2017). Optimalisasi Perlindungan Anak Melalui Penetapan Hukuman Kebiri. Jurnal Serambi Hukum, 11(01), 41–55.</w:t>
      </w:r>
      <w:r w:rsidR="00550D34" w:rsidRPr="00550D34">
        <w:rPr>
          <w:rFonts w:ascii="Times New Roman" w:hAnsi="Times New Roman" w:cs="Times New Roman"/>
          <w:color w:val="FFFFFF" w:themeColor="background1"/>
        </w:rPr>
        <w:t>”</w:t>
      </w:r>
    </w:p>
  </w:footnote>
  <w:footnote w:id="26">
    <w:p w14:paraId="40620C7E" w14:textId="0C7144DD" w:rsidR="009175BD" w:rsidRPr="00550D34" w:rsidRDefault="009175BD" w:rsidP="007C542E">
      <w:pPr>
        <w:pStyle w:val="TeksCatatanKaki"/>
        <w:ind w:firstLine="284"/>
        <w:jc w:val="both"/>
        <w:rPr>
          <w:rFonts w:ascii="Times New Roman" w:hAnsi="Times New Roman" w:cs="Times New Roman"/>
          <w:lang w:val="en-US"/>
        </w:rPr>
      </w:pPr>
      <w:r w:rsidRPr="00550D34">
        <w:rPr>
          <w:rStyle w:val="ReferensiCatatanKaki"/>
          <w:rFonts w:ascii="Times New Roman" w:hAnsi="Times New Roman" w:cs="Times New Roman"/>
        </w:rPr>
        <w:footnoteRef/>
      </w:r>
      <w:r w:rsidRPr="00550D34">
        <w:rPr>
          <w:rFonts w:ascii="Times New Roman" w:hAnsi="Times New Roman" w:cs="Times New Roman"/>
        </w:rPr>
        <w:t xml:space="preserve"> </w:t>
      </w:r>
      <w:r w:rsidR="007C542E" w:rsidRPr="00550D34">
        <w:rPr>
          <w:rFonts w:ascii="Times New Roman" w:hAnsi="Times New Roman" w:cs="Times New Roman"/>
          <w:color w:val="FFFFFF" w:themeColor="background1"/>
        </w:rPr>
        <w:t>“</w:t>
      </w:r>
      <w:r w:rsidRPr="00550D34">
        <w:rPr>
          <w:rFonts w:ascii="Times New Roman" w:hAnsi="Times New Roman" w:cs="Times New Roman"/>
        </w:rPr>
        <w:t>Aryanto, A. D. (2015). Perlindungan Hukum Anak Luar Nikah Di Indonesia. Bilancia, 9(2), 122–134. Retrieved from https://jurnal.iainpalu.ac.id/index.php/blc/article/view/283</w:t>
      </w:r>
      <w:r w:rsidR="00550D34" w:rsidRPr="00550D34">
        <w:rPr>
          <w:rFonts w:ascii="Times New Roman" w:hAnsi="Times New Roman" w:cs="Times New Roman"/>
          <w:color w:val="FFFFFF" w:themeColor="background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602C" w14:textId="5306F85E" w:rsidR="00513AA9" w:rsidRDefault="00513AA9">
    <w:pPr>
      <w:pStyle w:val="Header"/>
      <w:jc w:val="right"/>
    </w:pPr>
  </w:p>
  <w:p w14:paraId="4761CA14" w14:textId="77777777" w:rsidR="00357C7F" w:rsidRDefault="00357C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FF16" w14:textId="77777777" w:rsidR="004B701C" w:rsidRDefault="004B7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181354"/>
      <w:docPartObj>
        <w:docPartGallery w:val="Page Numbers (Top of Page)"/>
        <w:docPartUnique/>
      </w:docPartObj>
    </w:sdtPr>
    <w:sdtEndPr>
      <w:rPr>
        <w:noProof/>
      </w:rPr>
    </w:sdtEndPr>
    <w:sdtContent>
      <w:p w14:paraId="3B9E6377" w14:textId="77777777" w:rsidR="00513AA9" w:rsidRDefault="00513AA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5AA3AC" w14:textId="77777777" w:rsidR="00513AA9" w:rsidRDefault="00513A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E51C" w14:textId="77777777" w:rsidR="004B701C" w:rsidRDefault="004B70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86994"/>
      <w:docPartObj>
        <w:docPartGallery w:val="Page Numbers (Top of Page)"/>
        <w:docPartUnique/>
      </w:docPartObj>
    </w:sdtPr>
    <w:sdtEndPr>
      <w:rPr>
        <w:noProof/>
      </w:rPr>
    </w:sdtEndPr>
    <w:sdtContent>
      <w:p w14:paraId="70FEF7CB" w14:textId="77777777" w:rsidR="00513AA9" w:rsidRDefault="00513AA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750FF3" w14:textId="77777777" w:rsidR="00513AA9" w:rsidRDefault="00513A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B90E" w14:textId="474CEC9B" w:rsidR="009B7BAA" w:rsidRDefault="009B7BAA">
    <w:pPr>
      <w:pStyle w:val="Header"/>
      <w:jc w:val="right"/>
    </w:pPr>
  </w:p>
  <w:p w14:paraId="42098614" w14:textId="77777777" w:rsidR="009B7BAA" w:rsidRDefault="009B7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CA8"/>
    <w:multiLevelType w:val="hybridMultilevel"/>
    <w:tmpl w:val="62EA326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241340"/>
    <w:multiLevelType w:val="multilevel"/>
    <w:tmpl w:val="624A07A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B405C"/>
    <w:multiLevelType w:val="hybridMultilevel"/>
    <w:tmpl w:val="9FD062A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E6A1815"/>
    <w:multiLevelType w:val="hybridMultilevel"/>
    <w:tmpl w:val="4104C2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6C0180"/>
    <w:multiLevelType w:val="multilevel"/>
    <w:tmpl w:val="7FC0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62CBD"/>
    <w:multiLevelType w:val="hybridMultilevel"/>
    <w:tmpl w:val="230254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890FA0"/>
    <w:multiLevelType w:val="hybridMultilevel"/>
    <w:tmpl w:val="92E4DE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E51FF2"/>
    <w:multiLevelType w:val="hybridMultilevel"/>
    <w:tmpl w:val="A34C45D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84721DB"/>
    <w:multiLevelType w:val="hybridMultilevel"/>
    <w:tmpl w:val="2C704B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1EC0C14"/>
    <w:multiLevelType w:val="hybridMultilevel"/>
    <w:tmpl w:val="587E6EA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3A065F4"/>
    <w:multiLevelType w:val="hybridMultilevel"/>
    <w:tmpl w:val="0BF298EC"/>
    <w:lvl w:ilvl="0" w:tplc="9EA6E7E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3DB36FD"/>
    <w:multiLevelType w:val="hybridMultilevel"/>
    <w:tmpl w:val="45D204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667202"/>
    <w:multiLevelType w:val="hybridMultilevel"/>
    <w:tmpl w:val="02CE0516"/>
    <w:lvl w:ilvl="0" w:tplc="2D98A5C6">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7D255F1"/>
    <w:multiLevelType w:val="hybridMultilevel"/>
    <w:tmpl w:val="230254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CFA2301"/>
    <w:multiLevelType w:val="hybridMultilevel"/>
    <w:tmpl w:val="42F89556"/>
    <w:lvl w:ilvl="0" w:tplc="9AC4E9E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D43156D"/>
    <w:multiLevelType w:val="hybridMultilevel"/>
    <w:tmpl w:val="BDF4EBCE"/>
    <w:lvl w:ilvl="0" w:tplc="253E2570">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FA32D94"/>
    <w:multiLevelType w:val="hybridMultilevel"/>
    <w:tmpl w:val="1F3ED8BA"/>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83C04B5"/>
    <w:multiLevelType w:val="hybridMultilevel"/>
    <w:tmpl w:val="96F84D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CF704F5"/>
    <w:multiLevelType w:val="hybridMultilevel"/>
    <w:tmpl w:val="35CEA3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D470AE0"/>
    <w:multiLevelType w:val="hybridMultilevel"/>
    <w:tmpl w:val="D59C43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55D4FEA"/>
    <w:multiLevelType w:val="hybridMultilevel"/>
    <w:tmpl w:val="716A5B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8873282"/>
    <w:multiLevelType w:val="hybridMultilevel"/>
    <w:tmpl w:val="A614C59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4E3352C4"/>
    <w:multiLevelType w:val="hybridMultilevel"/>
    <w:tmpl w:val="D59C39F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9302EE"/>
    <w:multiLevelType w:val="hybridMultilevel"/>
    <w:tmpl w:val="2B6AF9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AC67502"/>
    <w:multiLevelType w:val="hybridMultilevel"/>
    <w:tmpl w:val="1B643B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C281354"/>
    <w:multiLevelType w:val="hybridMultilevel"/>
    <w:tmpl w:val="71F071A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7AC94FC9"/>
    <w:multiLevelType w:val="hybridMultilevel"/>
    <w:tmpl w:val="587E6EA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B5429E9"/>
    <w:multiLevelType w:val="hybridMultilevel"/>
    <w:tmpl w:val="8730E00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C9A008F"/>
    <w:multiLevelType w:val="hybridMultilevel"/>
    <w:tmpl w:val="4F7477C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812670767">
    <w:abstractNumId w:val="6"/>
  </w:num>
  <w:num w:numId="2" w16cid:durableId="2109539503">
    <w:abstractNumId w:val="14"/>
  </w:num>
  <w:num w:numId="3" w16cid:durableId="1546987048">
    <w:abstractNumId w:val="2"/>
  </w:num>
  <w:num w:numId="4" w16cid:durableId="463810602">
    <w:abstractNumId w:val="28"/>
  </w:num>
  <w:num w:numId="5" w16cid:durableId="562525763">
    <w:abstractNumId w:val="21"/>
  </w:num>
  <w:num w:numId="6" w16cid:durableId="2031486416">
    <w:abstractNumId w:val="19"/>
  </w:num>
  <w:num w:numId="7" w16cid:durableId="1055471817">
    <w:abstractNumId w:val="15"/>
  </w:num>
  <w:num w:numId="8" w16cid:durableId="63456059">
    <w:abstractNumId w:val="0"/>
  </w:num>
  <w:num w:numId="9" w16cid:durableId="1829056802">
    <w:abstractNumId w:val="16"/>
  </w:num>
  <w:num w:numId="10" w16cid:durableId="1573076198">
    <w:abstractNumId w:val="9"/>
  </w:num>
  <w:num w:numId="11" w16cid:durableId="3096117">
    <w:abstractNumId w:val="18"/>
  </w:num>
  <w:num w:numId="12" w16cid:durableId="1789003958">
    <w:abstractNumId w:val="25"/>
  </w:num>
  <w:num w:numId="13" w16cid:durableId="1183742662">
    <w:abstractNumId w:val="11"/>
  </w:num>
  <w:num w:numId="14" w16cid:durableId="2146269513">
    <w:abstractNumId w:val="22"/>
  </w:num>
  <w:num w:numId="15" w16cid:durableId="206382703">
    <w:abstractNumId w:val="1"/>
  </w:num>
  <w:num w:numId="16" w16cid:durableId="454831331">
    <w:abstractNumId w:val="4"/>
  </w:num>
  <w:num w:numId="17" w16cid:durableId="510484675">
    <w:abstractNumId w:val="26"/>
  </w:num>
  <w:num w:numId="18" w16cid:durableId="1257325559">
    <w:abstractNumId w:val="8"/>
  </w:num>
  <w:num w:numId="19" w16cid:durableId="1106386110">
    <w:abstractNumId w:val="23"/>
  </w:num>
  <w:num w:numId="20" w16cid:durableId="1037004175">
    <w:abstractNumId w:val="13"/>
  </w:num>
  <w:num w:numId="21" w16cid:durableId="1039863983">
    <w:abstractNumId w:val="10"/>
  </w:num>
  <w:num w:numId="22" w16cid:durableId="545338984">
    <w:abstractNumId w:val="24"/>
  </w:num>
  <w:num w:numId="23" w16cid:durableId="428696242">
    <w:abstractNumId w:val="12"/>
  </w:num>
  <w:num w:numId="24" w16cid:durableId="1631861168">
    <w:abstractNumId w:val="20"/>
  </w:num>
  <w:num w:numId="25" w16cid:durableId="167450619">
    <w:abstractNumId w:val="5"/>
  </w:num>
  <w:num w:numId="26" w16cid:durableId="382677174">
    <w:abstractNumId w:val="27"/>
  </w:num>
  <w:num w:numId="27" w16cid:durableId="1980106115">
    <w:abstractNumId w:val="7"/>
  </w:num>
  <w:num w:numId="28" w16cid:durableId="1489899145">
    <w:abstractNumId w:val="17"/>
  </w:num>
  <w:num w:numId="29" w16cid:durableId="117577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54"/>
    <w:rsid w:val="0000047D"/>
    <w:rsid w:val="00004466"/>
    <w:rsid w:val="00020DA7"/>
    <w:rsid w:val="00025AAD"/>
    <w:rsid w:val="00026359"/>
    <w:rsid w:val="00031322"/>
    <w:rsid w:val="00032914"/>
    <w:rsid w:val="00042122"/>
    <w:rsid w:val="00050156"/>
    <w:rsid w:val="000549F7"/>
    <w:rsid w:val="000679FF"/>
    <w:rsid w:val="0007099B"/>
    <w:rsid w:val="00073619"/>
    <w:rsid w:val="00075454"/>
    <w:rsid w:val="00075977"/>
    <w:rsid w:val="00091EC1"/>
    <w:rsid w:val="000A18DA"/>
    <w:rsid w:val="000C48AF"/>
    <w:rsid w:val="000E1DB8"/>
    <w:rsid w:val="000E70D0"/>
    <w:rsid w:val="00123707"/>
    <w:rsid w:val="00132AF9"/>
    <w:rsid w:val="001341ED"/>
    <w:rsid w:val="0013561B"/>
    <w:rsid w:val="00135B1C"/>
    <w:rsid w:val="00180760"/>
    <w:rsid w:val="001836E3"/>
    <w:rsid w:val="00186282"/>
    <w:rsid w:val="001C0EE3"/>
    <w:rsid w:val="001D382D"/>
    <w:rsid w:val="001D540F"/>
    <w:rsid w:val="001E0443"/>
    <w:rsid w:val="001E47FA"/>
    <w:rsid w:val="001F51E6"/>
    <w:rsid w:val="001F7B96"/>
    <w:rsid w:val="002035D7"/>
    <w:rsid w:val="00227FF7"/>
    <w:rsid w:val="002338F7"/>
    <w:rsid w:val="00233E5B"/>
    <w:rsid w:val="00237CCA"/>
    <w:rsid w:val="0024214D"/>
    <w:rsid w:val="00253020"/>
    <w:rsid w:val="00257D04"/>
    <w:rsid w:val="00275848"/>
    <w:rsid w:val="00293267"/>
    <w:rsid w:val="00293564"/>
    <w:rsid w:val="00293900"/>
    <w:rsid w:val="002A1876"/>
    <w:rsid w:val="002B2F8D"/>
    <w:rsid w:val="002B64CA"/>
    <w:rsid w:val="002C5B84"/>
    <w:rsid w:val="002D48F2"/>
    <w:rsid w:val="002E5C70"/>
    <w:rsid w:val="00300839"/>
    <w:rsid w:val="00302955"/>
    <w:rsid w:val="00306C23"/>
    <w:rsid w:val="00306E92"/>
    <w:rsid w:val="00313572"/>
    <w:rsid w:val="003172F5"/>
    <w:rsid w:val="00320ADC"/>
    <w:rsid w:val="00320D7D"/>
    <w:rsid w:val="0032570C"/>
    <w:rsid w:val="00332E05"/>
    <w:rsid w:val="00332EEB"/>
    <w:rsid w:val="00337AB3"/>
    <w:rsid w:val="003416CE"/>
    <w:rsid w:val="00345729"/>
    <w:rsid w:val="00356577"/>
    <w:rsid w:val="00357C7F"/>
    <w:rsid w:val="00365972"/>
    <w:rsid w:val="00387E48"/>
    <w:rsid w:val="003931E3"/>
    <w:rsid w:val="003A125D"/>
    <w:rsid w:val="003A33F1"/>
    <w:rsid w:val="003B15A6"/>
    <w:rsid w:val="003B30BE"/>
    <w:rsid w:val="003B73B4"/>
    <w:rsid w:val="003C65C0"/>
    <w:rsid w:val="003D586F"/>
    <w:rsid w:val="003E049F"/>
    <w:rsid w:val="003E29C0"/>
    <w:rsid w:val="003E74F9"/>
    <w:rsid w:val="003F2D08"/>
    <w:rsid w:val="00400D3A"/>
    <w:rsid w:val="00411F47"/>
    <w:rsid w:val="00420FF0"/>
    <w:rsid w:val="00431F7C"/>
    <w:rsid w:val="00433CED"/>
    <w:rsid w:val="004358FC"/>
    <w:rsid w:val="0044607D"/>
    <w:rsid w:val="004461F2"/>
    <w:rsid w:val="004464D7"/>
    <w:rsid w:val="00451600"/>
    <w:rsid w:val="00452F4D"/>
    <w:rsid w:val="00452F8D"/>
    <w:rsid w:val="00456887"/>
    <w:rsid w:val="0046626C"/>
    <w:rsid w:val="0047680C"/>
    <w:rsid w:val="00483242"/>
    <w:rsid w:val="004867E8"/>
    <w:rsid w:val="004868A7"/>
    <w:rsid w:val="004948B2"/>
    <w:rsid w:val="00495960"/>
    <w:rsid w:val="004A3478"/>
    <w:rsid w:val="004B4C9D"/>
    <w:rsid w:val="004B5672"/>
    <w:rsid w:val="004B5FC5"/>
    <w:rsid w:val="004B701C"/>
    <w:rsid w:val="004C3553"/>
    <w:rsid w:val="004E55A7"/>
    <w:rsid w:val="004E5FB9"/>
    <w:rsid w:val="004F1285"/>
    <w:rsid w:val="004F1679"/>
    <w:rsid w:val="00513AA9"/>
    <w:rsid w:val="005263EB"/>
    <w:rsid w:val="00550D34"/>
    <w:rsid w:val="0055394D"/>
    <w:rsid w:val="00553DF7"/>
    <w:rsid w:val="0055466F"/>
    <w:rsid w:val="0055541C"/>
    <w:rsid w:val="00560653"/>
    <w:rsid w:val="00560B7F"/>
    <w:rsid w:val="005745E5"/>
    <w:rsid w:val="00577F2B"/>
    <w:rsid w:val="00585A6C"/>
    <w:rsid w:val="005871A5"/>
    <w:rsid w:val="00590A4A"/>
    <w:rsid w:val="00597F12"/>
    <w:rsid w:val="005B205E"/>
    <w:rsid w:val="005C2110"/>
    <w:rsid w:val="005C2C10"/>
    <w:rsid w:val="005E2F7F"/>
    <w:rsid w:val="005E366E"/>
    <w:rsid w:val="005E4FC4"/>
    <w:rsid w:val="005F3CE0"/>
    <w:rsid w:val="005F4B29"/>
    <w:rsid w:val="005F63EF"/>
    <w:rsid w:val="006015B9"/>
    <w:rsid w:val="00602F43"/>
    <w:rsid w:val="006030AC"/>
    <w:rsid w:val="006146A4"/>
    <w:rsid w:val="0061756C"/>
    <w:rsid w:val="00621D9E"/>
    <w:rsid w:val="0062340F"/>
    <w:rsid w:val="00632D88"/>
    <w:rsid w:val="00640447"/>
    <w:rsid w:val="00644877"/>
    <w:rsid w:val="00653087"/>
    <w:rsid w:val="00660F13"/>
    <w:rsid w:val="00672221"/>
    <w:rsid w:val="0067476B"/>
    <w:rsid w:val="0067639F"/>
    <w:rsid w:val="006800E1"/>
    <w:rsid w:val="006857F3"/>
    <w:rsid w:val="006875B9"/>
    <w:rsid w:val="0069043F"/>
    <w:rsid w:val="00697E00"/>
    <w:rsid w:val="006A3FAB"/>
    <w:rsid w:val="006B1107"/>
    <w:rsid w:val="006B562E"/>
    <w:rsid w:val="006B7C48"/>
    <w:rsid w:val="006B7D51"/>
    <w:rsid w:val="006C6CDE"/>
    <w:rsid w:val="006D00B4"/>
    <w:rsid w:val="006F61A4"/>
    <w:rsid w:val="006F6B57"/>
    <w:rsid w:val="00705DD9"/>
    <w:rsid w:val="007141F0"/>
    <w:rsid w:val="00720D56"/>
    <w:rsid w:val="007215C0"/>
    <w:rsid w:val="00732642"/>
    <w:rsid w:val="00751054"/>
    <w:rsid w:val="00756681"/>
    <w:rsid w:val="007724FE"/>
    <w:rsid w:val="007732E0"/>
    <w:rsid w:val="00780274"/>
    <w:rsid w:val="00782D66"/>
    <w:rsid w:val="00783B2E"/>
    <w:rsid w:val="00795373"/>
    <w:rsid w:val="007B0C5C"/>
    <w:rsid w:val="007B6029"/>
    <w:rsid w:val="007C542E"/>
    <w:rsid w:val="007D128B"/>
    <w:rsid w:val="007D5F65"/>
    <w:rsid w:val="007E0FF4"/>
    <w:rsid w:val="007E1A6F"/>
    <w:rsid w:val="007E2780"/>
    <w:rsid w:val="007F4BCE"/>
    <w:rsid w:val="007F6477"/>
    <w:rsid w:val="008109F3"/>
    <w:rsid w:val="00812CF5"/>
    <w:rsid w:val="0082007D"/>
    <w:rsid w:val="00831A50"/>
    <w:rsid w:val="008330CD"/>
    <w:rsid w:val="008337DB"/>
    <w:rsid w:val="00842678"/>
    <w:rsid w:val="00854CFD"/>
    <w:rsid w:val="00855825"/>
    <w:rsid w:val="00856112"/>
    <w:rsid w:val="00860EE6"/>
    <w:rsid w:val="00874D8D"/>
    <w:rsid w:val="00890806"/>
    <w:rsid w:val="008968F6"/>
    <w:rsid w:val="008A0AFD"/>
    <w:rsid w:val="008A2C78"/>
    <w:rsid w:val="008A654E"/>
    <w:rsid w:val="008A6726"/>
    <w:rsid w:val="008C120E"/>
    <w:rsid w:val="008C6FA6"/>
    <w:rsid w:val="008D2C94"/>
    <w:rsid w:val="008D3EAD"/>
    <w:rsid w:val="008D5ED3"/>
    <w:rsid w:val="008D671E"/>
    <w:rsid w:val="008E1DC9"/>
    <w:rsid w:val="008F161D"/>
    <w:rsid w:val="008F5275"/>
    <w:rsid w:val="008F7B49"/>
    <w:rsid w:val="00906044"/>
    <w:rsid w:val="0091601B"/>
    <w:rsid w:val="009175BD"/>
    <w:rsid w:val="0092002D"/>
    <w:rsid w:val="0092410A"/>
    <w:rsid w:val="00931135"/>
    <w:rsid w:val="00934053"/>
    <w:rsid w:val="009365CD"/>
    <w:rsid w:val="009513DF"/>
    <w:rsid w:val="0095660F"/>
    <w:rsid w:val="009577E6"/>
    <w:rsid w:val="00960B37"/>
    <w:rsid w:val="00965F19"/>
    <w:rsid w:val="00974B16"/>
    <w:rsid w:val="00982D24"/>
    <w:rsid w:val="00983496"/>
    <w:rsid w:val="009848A9"/>
    <w:rsid w:val="00986F44"/>
    <w:rsid w:val="009911FA"/>
    <w:rsid w:val="00995EC7"/>
    <w:rsid w:val="009A6D4A"/>
    <w:rsid w:val="009B0D66"/>
    <w:rsid w:val="009B7BAA"/>
    <w:rsid w:val="009D1AFA"/>
    <w:rsid w:val="009D22BF"/>
    <w:rsid w:val="009D39B3"/>
    <w:rsid w:val="009D7E37"/>
    <w:rsid w:val="009F65E3"/>
    <w:rsid w:val="00A0043F"/>
    <w:rsid w:val="00A0120B"/>
    <w:rsid w:val="00A0495E"/>
    <w:rsid w:val="00A07412"/>
    <w:rsid w:val="00A10DC4"/>
    <w:rsid w:val="00A112D7"/>
    <w:rsid w:val="00A21D9B"/>
    <w:rsid w:val="00A22CD3"/>
    <w:rsid w:val="00A40FC3"/>
    <w:rsid w:val="00A42750"/>
    <w:rsid w:val="00A62F58"/>
    <w:rsid w:val="00A7360D"/>
    <w:rsid w:val="00A77359"/>
    <w:rsid w:val="00A8674E"/>
    <w:rsid w:val="00A94C78"/>
    <w:rsid w:val="00AA71D6"/>
    <w:rsid w:val="00AA7EBF"/>
    <w:rsid w:val="00AC0E0D"/>
    <w:rsid w:val="00AD17B5"/>
    <w:rsid w:val="00AD3B21"/>
    <w:rsid w:val="00AF5366"/>
    <w:rsid w:val="00B0001F"/>
    <w:rsid w:val="00B16B54"/>
    <w:rsid w:val="00B2114B"/>
    <w:rsid w:val="00B22F96"/>
    <w:rsid w:val="00B24084"/>
    <w:rsid w:val="00B275BD"/>
    <w:rsid w:val="00B278F9"/>
    <w:rsid w:val="00B337C0"/>
    <w:rsid w:val="00B46348"/>
    <w:rsid w:val="00B56601"/>
    <w:rsid w:val="00B56FE2"/>
    <w:rsid w:val="00B83E43"/>
    <w:rsid w:val="00B86EE9"/>
    <w:rsid w:val="00B87D68"/>
    <w:rsid w:val="00B94C53"/>
    <w:rsid w:val="00B97185"/>
    <w:rsid w:val="00BA5404"/>
    <w:rsid w:val="00BB4A23"/>
    <w:rsid w:val="00BB521A"/>
    <w:rsid w:val="00BB7FE8"/>
    <w:rsid w:val="00BD1D1B"/>
    <w:rsid w:val="00BE2C7C"/>
    <w:rsid w:val="00BE3EA4"/>
    <w:rsid w:val="00BE508C"/>
    <w:rsid w:val="00BF0B90"/>
    <w:rsid w:val="00C1330E"/>
    <w:rsid w:val="00C15E94"/>
    <w:rsid w:val="00C22B45"/>
    <w:rsid w:val="00C375D9"/>
    <w:rsid w:val="00C45987"/>
    <w:rsid w:val="00C461C3"/>
    <w:rsid w:val="00C60D63"/>
    <w:rsid w:val="00C6418D"/>
    <w:rsid w:val="00C65985"/>
    <w:rsid w:val="00C66347"/>
    <w:rsid w:val="00C6645A"/>
    <w:rsid w:val="00C7431A"/>
    <w:rsid w:val="00C76A58"/>
    <w:rsid w:val="00C9595E"/>
    <w:rsid w:val="00C96308"/>
    <w:rsid w:val="00CB1155"/>
    <w:rsid w:val="00CB4588"/>
    <w:rsid w:val="00CC0031"/>
    <w:rsid w:val="00CF4272"/>
    <w:rsid w:val="00CF6953"/>
    <w:rsid w:val="00D04293"/>
    <w:rsid w:val="00D06349"/>
    <w:rsid w:val="00D079CE"/>
    <w:rsid w:val="00D12ACE"/>
    <w:rsid w:val="00D2596E"/>
    <w:rsid w:val="00D33DB1"/>
    <w:rsid w:val="00D36EA0"/>
    <w:rsid w:val="00D632E1"/>
    <w:rsid w:val="00D66DFE"/>
    <w:rsid w:val="00D7622F"/>
    <w:rsid w:val="00D82B23"/>
    <w:rsid w:val="00D83FD4"/>
    <w:rsid w:val="00D907F0"/>
    <w:rsid w:val="00D925F8"/>
    <w:rsid w:val="00D9285E"/>
    <w:rsid w:val="00D94E13"/>
    <w:rsid w:val="00DA1C04"/>
    <w:rsid w:val="00DB39F5"/>
    <w:rsid w:val="00DC4ECD"/>
    <w:rsid w:val="00DD22FC"/>
    <w:rsid w:val="00DD7D09"/>
    <w:rsid w:val="00E157A3"/>
    <w:rsid w:val="00E20A06"/>
    <w:rsid w:val="00E22604"/>
    <w:rsid w:val="00E2272D"/>
    <w:rsid w:val="00E25643"/>
    <w:rsid w:val="00E26853"/>
    <w:rsid w:val="00E30098"/>
    <w:rsid w:val="00E374EE"/>
    <w:rsid w:val="00E51212"/>
    <w:rsid w:val="00E5398E"/>
    <w:rsid w:val="00E61A3A"/>
    <w:rsid w:val="00E972D0"/>
    <w:rsid w:val="00EA2938"/>
    <w:rsid w:val="00EA751B"/>
    <w:rsid w:val="00EC69EB"/>
    <w:rsid w:val="00EC6D7F"/>
    <w:rsid w:val="00ED1A92"/>
    <w:rsid w:val="00ED42BA"/>
    <w:rsid w:val="00ED5630"/>
    <w:rsid w:val="00EE70EF"/>
    <w:rsid w:val="00EF7652"/>
    <w:rsid w:val="00F028D6"/>
    <w:rsid w:val="00F10543"/>
    <w:rsid w:val="00F132AD"/>
    <w:rsid w:val="00F170F1"/>
    <w:rsid w:val="00F31D8F"/>
    <w:rsid w:val="00F343AA"/>
    <w:rsid w:val="00F36484"/>
    <w:rsid w:val="00F43664"/>
    <w:rsid w:val="00F4382F"/>
    <w:rsid w:val="00F453FD"/>
    <w:rsid w:val="00F513D5"/>
    <w:rsid w:val="00F71850"/>
    <w:rsid w:val="00F76727"/>
    <w:rsid w:val="00F9684C"/>
    <w:rsid w:val="00FA6B34"/>
    <w:rsid w:val="00FB1DB5"/>
    <w:rsid w:val="00FB2FA4"/>
    <w:rsid w:val="00FD5493"/>
    <w:rsid w:val="00FE17F5"/>
    <w:rsid w:val="00FE2145"/>
    <w:rsid w:val="00FE67BD"/>
    <w:rsid w:val="00FE744F"/>
    <w:rsid w:val="00FF1F3B"/>
    <w:rsid w:val="00FF7D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651BC"/>
  <w15:chartTrackingRefBased/>
  <w15:docId w15:val="{63C4FDBC-4A6E-419B-895D-D322FE32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7724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C76A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F028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4C3553"/>
    <w:pPr>
      <w:ind w:left="720"/>
      <w:contextualSpacing/>
    </w:pPr>
  </w:style>
  <w:style w:type="paragraph" w:styleId="Bibliografi">
    <w:name w:val="Bibliography"/>
    <w:basedOn w:val="Normal"/>
    <w:next w:val="Normal"/>
    <w:uiPriority w:val="37"/>
    <w:unhideWhenUsed/>
    <w:rsid w:val="00C15E94"/>
  </w:style>
  <w:style w:type="paragraph" w:styleId="Header">
    <w:name w:val="header"/>
    <w:basedOn w:val="Normal"/>
    <w:link w:val="HeaderKAR"/>
    <w:uiPriority w:val="99"/>
    <w:unhideWhenUsed/>
    <w:rsid w:val="0069043F"/>
    <w:pPr>
      <w:tabs>
        <w:tab w:val="center" w:pos="4513"/>
        <w:tab w:val="right" w:pos="9026"/>
      </w:tabs>
      <w:spacing w:after="0" w:line="240" w:lineRule="auto"/>
    </w:pPr>
  </w:style>
  <w:style w:type="character" w:customStyle="1" w:styleId="HeaderKAR">
    <w:name w:val="Header KAR"/>
    <w:basedOn w:val="FontParagrafDefault"/>
    <w:link w:val="Header"/>
    <w:uiPriority w:val="99"/>
    <w:rsid w:val="0069043F"/>
  </w:style>
  <w:style w:type="paragraph" w:styleId="Footer">
    <w:name w:val="footer"/>
    <w:basedOn w:val="Normal"/>
    <w:link w:val="FooterKAR"/>
    <w:uiPriority w:val="99"/>
    <w:unhideWhenUsed/>
    <w:rsid w:val="0069043F"/>
    <w:pPr>
      <w:tabs>
        <w:tab w:val="center" w:pos="4513"/>
        <w:tab w:val="right" w:pos="9026"/>
      </w:tabs>
      <w:spacing w:after="0" w:line="240" w:lineRule="auto"/>
    </w:pPr>
  </w:style>
  <w:style w:type="character" w:customStyle="1" w:styleId="FooterKAR">
    <w:name w:val="Footer KAR"/>
    <w:basedOn w:val="FontParagrafDefault"/>
    <w:link w:val="Footer"/>
    <w:uiPriority w:val="99"/>
    <w:rsid w:val="0069043F"/>
  </w:style>
  <w:style w:type="paragraph" w:styleId="TeksCatatanKaki">
    <w:name w:val="footnote text"/>
    <w:basedOn w:val="Normal"/>
    <w:link w:val="TeksCatatanKakiKAR"/>
    <w:uiPriority w:val="99"/>
    <w:semiHidden/>
    <w:unhideWhenUsed/>
    <w:rsid w:val="007141F0"/>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7141F0"/>
    <w:rPr>
      <w:sz w:val="20"/>
      <w:szCs w:val="20"/>
    </w:rPr>
  </w:style>
  <w:style w:type="character" w:styleId="ReferensiCatatanKaki">
    <w:name w:val="footnote reference"/>
    <w:basedOn w:val="FontParagrafDefault"/>
    <w:uiPriority w:val="99"/>
    <w:semiHidden/>
    <w:unhideWhenUsed/>
    <w:rsid w:val="007141F0"/>
    <w:rPr>
      <w:vertAlign w:val="superscript"/>
    </w:rPr>
  </w:style>
  <w:style w:type="table" w:styleId="KisiTabel">
    <w:name w:val="Table Grid"/>
    <w:basedOn w:val="TabelNormal"/>
    <w:uiPriority w:val="39"/>
    <w:rsid w:val="00C66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644877"/>
    <w:rPr>
      <w:color w:val="0563C1" w:themeColor="hyperlink"/>
      <w:u w:val="single"/>
    </w:rPr>
  </w:style>
  <w:style w:type="character" w:styleId="SebutanYangBelumTerselesaikan">
    <w:name w:val="Unresolved Mention"/>
    <w:basedOn w:val="FontParagrafDefault"/>
    <w:uiPriority w:val="99"/>
    <w:semiHidden/>
    <w:unhideWhenUsed/>
    <w:rsid w:val="00644877"/>
    <w:rPr>
      <w:color w:val="605E5C"/>
      <w:shd w:val="clear" w:color="auto" w:fill="E1DFDD"/>
    </w:rPr>
  </w:style>
  <w:style w:type="character" w:customStyle="1" w:styleId="Judul1KAR">
    <w:name w:val="Judul 1 KAR"/>
    <w:basedOn w:val="FontParagrafDefault"/>
    <w:link w:val="Judul1"/>
    <w:uiPriority w:val="9"/>
    <w:rsid w:val="007724FE"/>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C76A58"/>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rsid w:val="00F028D6"/>
    <w:rPr>
      <w:rFonts w:asciiTheme="majorHAnsi" w:eastAsiaTheme="majorEastAsia" w:hAnsiTheme="majorHAnsi" w:cstheme="majorBidi"/>
      <w:color w:val="1F3763" w:themeColor="accent1" w:themeShade="7F"/>
      <w:sz w:val="24"/>
      <w:szCs w:val="24"/>
    </w:rPr>
  </w:style>
  <w:style w:type="paragraph" w:styleId="JudulTOC">
    <w:name w:val="TOC Heading"/>
    <w:basedOn w:val="Judul1"/>
    <w:next w:val="Normal"/>
    <w:uiPriority w:val="39"/>
    <w:unhideWhenUsed/>
    <w:qFormat/>
    <w:rsid w:val="0013561B"/>
    <w:pPr>
      <w:outlineLvl w:val="9"/>
    </w:pPr>
    <w:rPr>
      <w:kern w:val="0"/>
      <w:lang w:val="en-US"/>
      <w14:ligatures w14:val="none"/>
    </w:rPr>
  </w:style>
  <w:style w:type="paragraph" w:styleId="TOC1">
    <w:name w:val="toc 1"/>
    <w:basedOn w:val="Normal"/>
    <w:next w:val="Normal"/>
    <w:autoRedefine/>
    <w:uiPriority w:val="39"/>
    <w:unhideWhenUsed/>
    <w:rsid w:val="0013561B"/>
    <w:pPr>
      <w:spacing w:after="100"/>
    </w:pPr>
  </w:style>
  <w:style w:type="paragraph" w:styleId="TOC2">
    <w:name w:val="toc 2"/>
    <w:basedOn w:val="Normal"/>
    <w:next w:val="Normal"/>
    <w:autoRedefine/>
    <w:uiPriority w:val="39"/>
    <w:unhideWhenUsed/>
    <w:rsid w:val="0013561B"/>
    <w:pPr>
      <w:spacing w:after="100"/>
      <w:ind w:left="220"/>
    </w:pPr>
  </w:style>
  <w:style w:type="paragraph" w:styleId="TOC3">
    <w:name w:val="toc 3"/>
    <w:basedOn w:val="Normal"/>
    <w:next w:val="Normal"/>
    <w:autoRedefine/>
    <w:uiPriority w:val="39"/>
    <w:unhideWhenUsed/>
    <w:rsid w:val="0013561B"/>
    <w:pPr>
      <w:spacing w:after="100"/>
      <w:ind w:left="440"/>
    </w:pPr>
  </w:style>
  <w:style w:type="paragraph" w:styleId="NormalWeb">
    <w:name w:val="Normal (Web)"/>
    <w:basedOn w:val="Normal"/>
    <w:uiPriority w:val="99"/>
    <w:semiHidden/>
    <w:unhideWhenUsed/>
    <w:rsid w:val="004461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8967">
      <w:bodyDiv w:val="1"/>
      <w:marLeft w:val="0"/>
      <w:marRight w:val="0"/>
      <w:marTop w:val="0"/>
      <w:marBottom w:val="0"/>
      <w:divBdr>
        <w:top w:val="none" w:sz="0" w:space="0" w:color="auto"/>
        <w:left w:val="none" w:sz="0" w:space="0" w:color="auto"/>
        <w:bottom w:val="none" w:sz="0" w:space="0" w:color="auto"/>
        <w:right w:val="none" w:sz="0" w:space="0" w:color="auto"/>
      </w:divBdr>
    </w:div>
    <w:div w:id="14581361">
      <w:bodyDiv w:val="1"/>
      <w:marLeft w:val="0"/>
      <w:marRight w:val="0"/>
      <w:marTop w:val="0"/>
      <w:marBottom w:val="0"/>
      <w:divBdr>
        <w:top w:val="none" w:sz="0" w:space="0" w:color="auto"/>
        <w:left w:val="none" w:sz="0" w:space="0" w:color="auto"/>
        <w:bottom w:val="none" w:sz="0" w:space="0" w:color="auto"/>
        <w:right w:val="none" w:sz="0" w:space="0" w:color="auto"/>
      </w:divBdr>
      <w:divsChild>
        <w:div w:id="430206756">
          <w:marLeft w:val="0"/>
          <w:marRight w:val="0"/>
          <w:marTop w:val="0"/>
          <w:marBottom w:val="0"/>
          <w:divBdr>
            <w:top w:val="none" w:sz="0" w:space="0" w:color="auto"/>
            <w:left w:val="none" w:sz="0" w:space="0" w:color="auto"/>
            <w:bottom w:val="none" w:sz="0" w:space="0" w:color="auto"/>
            <w:right w:val="none" w:sz="0" w:space="0" w:color="auto"/>
          </w:divBdr>
        </w:div>
        <w:div w:id="1922522606">
          <w:marLeft w:val="0"/>
          <w:marRight w:val="0"/>
          <w:marTop w:val="0"/>
          <w:marBottom w:val="0"/>
          <w:divBdr>
            <w:top w:val="none" w:sz="0" w:space="0" w:color="auto"/>
            <w:left w:val="none" w:sz="0" w:space="0" w:color="auto"/>
            <w:bottom w:val="none" w:sz="0" w:space="0" w:color="auto"/>
            <w:right w:val="none" w:sz="0" w:space="0" w:color="auto"/>
          </w:divBdr>
        </w:div>
        <w:div w:id="356931962">
          <w:marLeft w:val="0"/>
          <w:marRight w:val="0"/>
          <w:marTop w:val="0"/>
          <w:marBottom w:val="0"/>
          <w:divBdr>
            <w:top w:val="none" w:sz="0" w:space="0" w:color="auto"/>
            <w:left w:val="none" w:sz="0" w:space="0" w:color="auto"/>
            <w:bottom w:val="none" w:sz="0" w:space="0" w:color="auto"/>
            <w:right w:val="none" w:sz="0" w:space="0" w:color="auto"/>
          </w:divBdr>
        </w:div>
        <w:div w:id="769014008">
          <w:marLeft w:val="0"/>
          <w:marRight w:val="0"/>
          <w:marTop w:val="0"/>
          <w:marBottom w:val="0"/>
          <w:divBdr>
            <w:top w:val="none" w:sz="0" w:space="0" w:color="auto"/>
            <w:left w:val="none" w:sz="0" w:space="0" w:color="auto"/>
            <w:bottom w:val="none" w:sz="0" w:space="0" w:color="auto"/>
            <w:right w:val="none" w:sz="0" w:space="0" w:color="auto"/>
          </w:divBdr>
        </w:div>
        <w:div w:id="694766684">
          <w:marLeft w:val="0"/>
          <w:marRight w:val="0"/>
          <w:marTop w:val="0"/>
          <w:marBottom w:val="0"/>
          <w:divBdr>
            <w:top w:val="none" w:sz="0" w:space="0" w:color="auto"/>
            <w:left w:val="none" w:sz="0" w:space="0" w:color="auto"/>
            <w:bottom w:val="none" w:sz="0" w:space="0" w:color="auto"/>
            <w:right w:val="none" w:sz="0" w:space="0" w:color="auto"/>
          </w:divBdr>
        </w:div>
      </w:divsChild>
    </w:div>
    <w:div w:id="55665413">
      <w:bodyDiv w:val="1"/>
      <w:marLeft w:val="0"/>
      <w:marRight w:val="0"/>
      <w:marTop w:val="0"/>
      <w:marBottom w:val="0"/>
      <w:divBdr>
        <w:top w:val="none" w:sz="0" w:space="0" w:color="auto"/>
        <w:left w:val="none" w:sz="0" w:space="0" w:color="auto"/>
        <w:bottom w:val="none" w:sz="0" w:space="0" w:color="auto"/>
        <w:right w:val="none" w:sz="0" w:space="0" w:color="auto"/>
      </w:divBdr>
    </w:div>
    <w:div w:id="66540858">
      <w:bodyDiv w:val="1"/>
      <w:marLeft w:val="0"/>
      <w:marRight w:val="0"/>
      <w:marTop w:val="0"/>
      <w:marBottom w:val="0"/>
      <w:divBdr>
        <w:top w:val="none" w:sz="0" w:space="0" w:color="auto"/>
        <w:left w:val="none" w:sz="0" w:space="0" w:color="auto"/>
        <w:bottom w:val="none" w:sz="0" w:space="0" w:color="auto"/>
        <w:right w:val="none" w:sz="0" w:space="0" w:color="auto"/>
      </w:divBdr>
    </w:div>
    <w:div w:id="68115159">
      <w:bodyDiv w:val="1"/>
      <w:marLeft w:val="0"/>
      <w:marRight w:val="0"/>
      <w:marTop w:val="0"/>
      <w:marBottom w:val="0"/>
      <w:divBdr>
        <w:top w:val="none" w:sz="0" w:space="0" w:color="auto"/>
        <w:left w:val="none" w:sz="0" w:space="0" w:color="auto"/>
        <w:bottom w:val="none" w:sz="0" w:space="0" w:color="auto"/>
        <w:right w:val="none" w:sz="0" w:space="0" w:color="auto"/>
      </w:divBdr>
      <w:divsChild>
        <w:div w:id="197010147">
          <w:marLeft w:val="0"/>
          <w:marRight w:val="0"/>
          <w:marTop w:val="0"/>
          <w:marBottom w:val="0"/>
          <w:divBdr>
            <w:top w:val="none" w:sz="0" w:space="0" w:color="auto"/>
            <w:left w:val="none" w:sz="0" w:space="0" w:color="auto"/>
            <w:bottom w:val="none" w:sz="0" w:space="0" w:color="auto"/>
            <w:right w:val="none" w:sz="0" w:space="0" w:color="auto"/>
          </w:divBdr>
        </w:div>
        <w:div w:id="1594510508">
          <w:marLeft w:val="0"/>
          <w:marRight w:val="0"/>
          <w:marTop w:val="0"/>
          <w:marBottom w:val="0"/>
          <w:divBdr>
            <w:top w:val="none" w:sz="0" w:space="0" w:color="auto"/>
            <w:left w:val="none" w:sz="0" w:space="0" w:color="auto"/>
            <w:bottom w:val="none" w:sz="0" w:space="0" w:color="auto"/>
            <w:right w:val="none" w:sz="0" w:space="0" w:color="auto"/>
          </w:divBdr>
        </w:div>
      </w:divsChild>
    </w:div>
    <w:div w:id="107357047">
      <w:bodyDiv w:val="1"/>
      <w:marLeft w:val="0"/>
      <w:marRight w:val="0"/>
      <w:marTop w:val="0"/>
      <w:marBottom w:val="0"/>
      <w:divBdr>
        <w:top w:val="none" w:sz="0" w:space="0" w:color="auto"/>
        <w:left w:val="none" w:sz="0" w:space="0" w:color="auto"/>
        <w:bottom w:val="none" w:sz="0" w:space="0" w:color="auto"/>
        <w:right w:val="none" w:sz="0" w:space="0" w:color="auto"/>
      </w:divBdr>
      <w:divsChild>
        <w:div w:id="209347366">
          <w:marLeft w:val="0"/>
          <w:marRight w:val="0"/>
          <w:marTop w:val="0"/>
          <w:marBottom w:val="0"/>
          <w:divBdr>
            <w:top w:val="none" w:sz="0" w:space="0" w:color="auto"/>
            <w:left w:val="none" w:sz="0" w:space="0" w:color="auto"/>
            <w:bottom w:val="none" w:sz="0" w:space="0" w:color="auto"/>
            <w:right w:val="none" w:sz="0" w:space="0" w:color="auto"/>
          </w:divBdr>
        </w:div>
        <w:div w:id="1536969249">
          <w:marLeft w:val="0"/>
          <w:marRight w:val="0"/>
          <w:marTop w:val="0"/>
          <w:marBottom w:val="0"/>
          <w:divBdr>
            <w:top w:val="none" w:sz="0" w:space="0" w:color="auto"/>
            <w:left w:val="none" w:sz="0" w:space="0" w:color="auto"/>
            <w:bottom w:val="none" w:sz="0" w:space="0" w:color="auto"/>
            <w:right w:val="none" w:sz="0" w:space="0" w:color="auto"/>
          </w:divBdr>
        </w:div>
        <w:div w:id="1932156925">
          <w:marLeft w:val="0"/>
          <w:marRight w:val="0"/>
          <w:marTop w:val="0"/>
          <w:marBottom w:val="0"/>
          <w:divBdr>
            <w:top w:val="none" w:sz="0" w:space="0" w:color="auto"/>
            <w:left w:val="none" w:sz="0" w:space="0" w:color="auto"/>
            <w:bottom w:val="none" w:sz="0" w:space="0" w:color="auto"/>
            <w:right w:val="none" w:sz="0" w:space="0" w:color="auto"/>
          </w:divBdr>
        </w:div>
        <w:div w:id="491796408">
          <w:marLeft w:val="0"/>
          <w:marRight w:val="0"/>
          <w:marTop w:val="0"/>
          <w:marBottom w:val="0"/>
          <w:divBdr>
            <w:top w:val="none" w:sz="0" w:space="0" w:color="auto"/>
            <w:left w:val="none" w:sz="0" w:space="0" w:color="auto"/>
            <w:bottom w:val="none" w:sz="0" w:space="0" w:color="auto"/>
            <w:right w:val="none" w:sz="0" w:space="0" w:color="auto"/>
          </w:divBdr>
        </w:div>
        <w:div w:id="560869466">
          <w:marLeft w:val="0"/>
          <w:marRight w:val="0"/>
          <w:marTop w:val="0"/>
          <w:marBottom w:val="0"/>
          <w:divBdr>
            <w:top w:val="none" w:sz="0" w:space="0" w:color="auto"/>
            <w:left w:val="none" w:sz="0" w:space="0" w:color="auto"/>
            <w:bottom w:val="none" w:sz="0" w:space="0" w:color="auto"/>
            <w:right w:val="none" w:sz="0" w:space="0" w:color="auto"/>
          </w:divBdr>
        </w:div>
      </w:divsChild>
    </w:div>
    <w:div w:id="109515613">
      <w:bodyDiv w:val="1"/>
      <w:marLeft w:val="0"/>
      <w:marRight w:val="0"/>
      <w:marTop w:val="0"/>
      <w:marBottom w:val="0"/>
      <w:divBdr>
        <w:top w:val="none" w:sz="0" w:space="0" w:color="auto"/>
        <w:left w:val="none" w:sz="0" w:space="0" w:color="auto"/>
        <w:bottom w:val="none" w:sz="0" w:space="0" w:color="auto"/>
        <w:right w:val="none" w:sz="0" w:space="0" w:color="auto"/>
      </w:divBdr>
    </w:div>
    <w:div w:id="120073265">
      <w:bodyDiv w:val="1"/>
      <w:marLeft w:val="0"/>
      <w:marRight w:val="0"/>
      <w:marTop w:val="0"/>
      <w:marBottom w:val="0"/>
      <w:divBdr>
        <w:top w:val="none" w:sz="0" w:space="0" w:color="auto"/>
        <w:left w:val="none" w:sz="0" w:space="0" w:color="auto"/>
        <w:bottom w:val="none" w:sz="0" w:space="0" w:color="auto"/>
        <w:right w:val="none" w:sz="0" w:space="0" w:color="auto"/>
      </w:divBdr>
      <w:divsChild>
        <w:div w:id="541288142">
          <w:marLeft w:val="0"/>
          <w:marRight w:val="0"/>
          <w:marTop w:val="0"/>
          <w:marBottom w:val="0"/>
          <w:divBdr>
            <w:top w:val="none" w:sz="0" w:space="0" w:color="auto"/>
            <w:left w:val="none" w:sz="0" w:space="0" w:color="auto"/>
            <w:bottom w:val="none" w:sz="0" w:space="0" w:color="auto"/>
            <w:right w:val="none" w:sz="0" w:space="0" w:color="auto"/>
          </w:divBdr>
        </w:div>
        <w:div w:id="208809419">
          <w:marLeft w:val="0"/>
          <w:marRight w:val="0"/>
          <w:marTop w:val="0"/>
          <w:marBottom w:val="0"/>
          <w:divBdr>
            <w:top w:val="none" w:sz="0" w:space="0" w:color="auto"/>
            <w:left w:val="none" w:sz="0" w:space="0" w:color="auto"/>
            <w:bottom w:val="none" w:sz="0" w:space="0" w:color="auto"/>
            <w:right w:val="none" w:sz="0" w:space="0" w:color="auto"/>
          </w:divBdr>
        </w:div>
        <w:div w:id="1367027192">
          <w:marLeft w:val="0"/>
          <w:marRight w:val="0"/>
          <w:marTop w:val="0"/>
          <w:marBottom w:val="0"/>
          <w:divBdr>
            <w:top w:val="none" w:sz="0" w:space="0" w:color="auto"/>
            <w:left w:val="none" w:sz="0" w:space="0" w:color="auto"/>
            <w:bottom w:val="none" w:sz="0" w:space="0" w:color="auto"/>
            <w:right w:val="none" w:sz="0" w:space="0" w:color="auto"/>
          </w:divBdr>
        </w:div>
      </w:divsChild>
    </w:div>
    <w:div w:id="122237970">
      <w:bodyDiv w:val="1"/>
      <w:marLeft w:val="0"/>
      <w:marRight w:val="0"/>
      <w:marTop w:val="0"/>
      <w:marBottom w:val="0"/>
      <w:divBdr>
        <w:top w:val="none" w:sz="0" w:space="0" w:color="auto"/>
        <w:left w:val="none" w:sz="0" w:space="0" w:color="auto"/>
        <w:bottom w:val="none" w:sz="0" w:space="0" w:color="auto"/>
        <w:right w:val="none" w:sz="0" w:space="0" w:color="auto"/>
      </w:divBdr>
    </w:div>
    <w:div w:id="128204096">
      <w:bodyDiv w:val="1"/>
      <w:marLeft w:val="0"/>
      <w:marRight w:val="0"/>
      <w:marTop w:val="0"/>
      <w:marBottom w:val="0"/>
      <w:divBdr>
        <w:top w:val="none" w:sz="0" w:space="0" w:color="auto"/>
        <w:left w:val="none" w:sz="0" w:space="0" w:color="auto"/>
        <w:bottom w:val="none" w:sz="0" w:space="0" w:color="auto"/>
        <w:right w:val="none" w:sz="0" w:space="0" w:color="auto"/>
      </w:divBdr>
    </w:div>
    <w:div w:id="139613167">
      <w:bodyDiv w:val="1"/>
      <w:marLeft w:val="0"/>
      <w:marRight w:val="0"/>
      <w:marTop w:val="0"/>
      <w:marBottom w:val="0"/>
      <w:divBdr>
        <w:top w:val="none" w:sz="0" w:space="0" w:color="auto"/>
        <w:left w:val="none" w:sz="0" w:space="0" w:color="auto"/>
        <w:bottom w:val="none" w:sz="0" w:space="0" w:color="auto"/>
        <w:right w:val="none" w:sz="0" w:space="0" w:color="auto"/>
      </w:divBdr>
      <w:divsChild>
        <w:div w:id="1906182007">
          <w:marLeft w:val="0"/>
          <w:marRight w:val="0"/>
          <w:marTop w:val="0"/>
          <w:marBottom w:val="0"/>
          <w:divBdr>
            <w:top w:val="none" w:sz="0" w:space="0" w:color="auto"/>
            <w:left w:val="none" w:sz="0" w:space="0" w:color="auto"/>
            <w:bottom w:val="none" w:sz="0" w:space="0" w:color="auto"/>
            <w:right w:val="none" w:sz="0" w:space="0" w:color="auto"/>
          </w:divBdr>
        </w:div>
        <w:div w:id="1978144863">
          <w:marLeft w:val="0"/>
          <w:marRight w:val="0"/>
          <w:marTop w:val="0"/>
          <w:marBottom w:val="0"/>
          <w:divBdr>
            <w:top w:val="none" w:sz="0" w:space="0" w:color="auto"/>
            <w:left w:val="none" w:sz="0" w:space="0" w:color="auto"/>
            <w:bottom w:val="none" w:sz="0" w:space="0" w:color="auto"/>
            <w:right w:val="none" w:sz="0" w:space="0" w:color="auto"/>
          </w:divBdr>
        </w:div>
      </w:divsChild>
    </w:div>
    <w:div w:id="155070037">
      <w:bodyDiv w:val="1"/>
      <w:marLeft w:val="0"/>
      <w:marRight w:val="0"/>
      <w:marTop w:val="0"/>
      <w:marBottom w:val="0"/>
      <w:divBdr>
        <w:top w:val="none" w:sz="0" w:space="0" w:color="auto"/>
        <w:left w:val="none" w:sz="0" w:space="0" w:color="auto"/>
        <w:bottom w:val="none" w:sz="0" w:space="0" w:color="auto"/>
        <w:right w:val="none" w:sz="0" w:space="0" w:color="auto"/>
      </w:divBdr>
    </w:div>
    <w:div w:id="180361854">
      <w:bodyDiv w:val="1"/>
      <w:marLeft w:val="0"/>
      <w:marRight w:val="0"/>
      <w:marTop w:val="0"/>
      <w:marBottom w:val="0"/>
      <w:divBdr>
        <w:top w:val="none" w:sz="0" w:space="0" w:color="auto"/>
        <w:left w:val="none" w:sz="0" w:space="0" w:color="auto"/>
        <w:bottom w:val="none" w:sz="0" w:space="0" w:color="auto"/>
        <w:right w:val="none" w:sz="0" w:space="0" w:color="auto"/>
      </w:divBdr>
    </w:div>
    <w:div w:id="183566892">
      <w:bodyDiv w:val="1"/>
      <w:marLeft w:val="0"/>
      <w:marRight w:val="0"/>
      <w:marTop w:val="0"/>
      <w:marBottom w:val="0"/>
      <w:divBdr>
        <w:top w:val="none" w:sz="0" w:space="0" w:color="auto"/>
        <w:left w:val="none" w:sz="0" w:space="0" w:color="auto"/>
        <w:bottom w:val="none" w:sz="0" w:space="0" w:color="auto"/>
        <w:right w:val="none" w:sz="0" w:space="0" w:color="auto"/>
      </w:divBdr>
    </w:div>
    <w:div w:id="226110173">
      <w:bodyDiv w:val="1"/>
      <w:marLeft w:val="0"/>
      <w:marRight w:val="0"/>
      <w:marTop w:val="0"/>
      <w:marBottom w:val="0"/>
      <w:divBdr>
        <w:top w:val="none" w:sz="0" w:space="0" w:color="auto"/>
        <w:left w:val="none" w:sz="0" w:space="0" w:color="auto"/>
        <w:bottom w:val="none" w:sz="0" w:space="0" w:color="auto"/>
        <w:right w:val="none" w:sz="0" w:space="0" w:color="auto"/>
      </w:divBdr>
    </w:div>
    <w:div w:id="235677117">
      <w:bodyDiv w:val="1"/>
      <w:marLeft w:val="0"/>
      <w:marRight w:val="0"/>
      <w:marTop w:val="0"/>
      <w:marBottom w:val="0"/>
      <w:divBdr>
        <w:top w:val="none" w:sz="0" w:space="0" w:color="auto"/>
        <w:left w:val="none" w:sz="0" w:space="0" w:color="auto"/>
        <w:bottom w:val="none" w:sz="0" w:space="0" w:color="auto"/>
        <w:right w:val="none" w:sz="0" w:space="0" w:color="auto"/>
      </w:divBdr>
      <w:divsChild>
        <w:div w:id="746458839">
          <w:marLeft w:val="0"/>
          <w:marRight w:val="0"/>
          <w:marTop w:val="0"/>
          <w:marBottom w:val="0"/>
          <w:divBdr>
            <w:top w:val="none" w:sz="0" w:space="0" w:color="auto"/>
            <w:left w:val="none" w:sz="0" w:space="0" w:color="auto"/>
            <w:bottom w:val="none" w:sz="0" w:space="0" w:color="auto"/>
            <w:right w:val="none" w:sz="0" w:space="0" w:color="auto"/>
          </w:divBdr>
        </w:div>
        <w:div w:id="1385910515">
          <w:marLeft w:val="0"/>
          <w:marRight w:val="0"/>
          <w:marTop w:val="0"/>
          <w:marBottom w:val="0"/>
          <w:divBdr>
            <w:top w:val="none" w:sz="0" w:space="0" w:color="auto"/>
            <w:left w:val="none" w:sz="0" w:space="0" w:color="auto"/>
            <w:bottom w:val="none" w:sz="0" w:space="0" w:color="auto"/>
            <w:right w:val="none" w:sz="0" w:space="0" w:color="auto"/>
          </w:divBdr>
        </w:div>
        <w:div w:id="391739385">
          <w:marLeft w:val="0"/>
          <w:marRight w:val="0"/>
          <w:marTop w:val="0"/>
          <w:marBottom w:val="0"/>
          <w:divBdr>
            <w:top w:val="none" w:sz="0" w:space="0" w:color="auto"/>
            <w:left w:val="none" w:sz="0" w:space="0" w:color="auto"/>
            <w:bottom w:val="none" w:sz="0" w:space="0" w:color="auto"/>
            <w:right w:val="none" w:sz="0" w:space="0" w:color="auto"/>
          </w:divBdr>
        </w:div>
        <w:div w:id="1007754959">
          <w:marLeft w:val="0"/>
          <w:marRight w:val="0"/>
          <w:marTop w:val="0"/>
          <w:marBottom w:val="0"/>
          <w:divBdr>
            <w:top w:val="none" w:sz="0" w:space="0" w:color="auto"/>
            <w:left w:val="none" w:sz="0" w:space="0" w:color="auto"/>
            <w:bottom w:val="none" w:sz="0" w:space="0" w:color="auto"/>
            <w:right w:val="none" w:sz="0" w:space="0" w:color="auto"/>
          </w:divBdr>
        </w:div>
        <w:div w:id="30346225">
          <w:marLeft w:val="0"/>
          <w:marRight w:val="0"/>
          <w:marTop w:val="0"/>
          <w:marBottom w:val="0"/>
          <w:divBdr>
            <w:top w:val="none" w:sz="0" w:space="0" w:color="auto"/>
            <w:left w:val="none" w:sz="0" w:space="0" w:color="auto"/>
            <w:bottom w:val="none" w:sz="0" w:space="0" w:color="auto"/>
            <w:right w:val="none" w:sz="0" w:space="0" w:color="auto"/>
          </w:divBdr>
        </w:div>
        <w:div w:id="632642001">
          <w:marLeft w:val="0"/>
          <w:marRight w:val="0"/>
          <w:marTop w:val="0"/>
          <w:marBottom w:val="0"/>
          <w:divBdr>
            <w:top w:val="none" w:sz="0" w:space="0" w:color="auto"/>
            <w:left w:val="none" w:sz="0" w:space="0" w:color="auto"/>
            <w:bottom w:val="none" w:sz="0" w:space="0" w:color="auto"/>
            <w:right w:val="none" w:sz="0" w:space="0" w:color="auto"/>
          </w:divBdr>
        </w:div>
        <w:div w:id="1294867034">
          <w:marLeft w:val="0"/>
          <w:marRight w:val="0"/>
          <w:marTop w:val="0"/>
          <w:marBottom w:val="0"/>
          <w:divBdr>
            <w:top w:val="none" w:sz="0" w:space="0" w:color="auto"/>
            <w:left w:val="none" w:sz="0" w:space="0" w:color="auto"/>
            <w:bottom w:val="none" w:sz="0" w:space="0" w:color="auto"/>
            <w:right w:val="none" w:sz="0" w:space="0" w:color="auto"/>
          </w:divBdr>
        </w:div>
        <w:div w:id="2075662281">
          <w:marLeft w:val="0"/>
          <w:marRight w:val="0"/>
          <w:marTop w:val="0"/>
          <w:marBottom w:val="0"/>
          <w:divBdr>
            <w:top w:val="none" w:sz="0" w:space="0" w:color="auto"/>
            <w:left w:val="none" w:sz="0" w:space="0" w:color="auto"/>
            <w:bottom w:val="none" w:sz="0" w:space="0" w:color="auto"/>
            <w:right w:val="none" w:sz="0" w:space="0" w:color="auto"/>
          </w:divBdr>
        </w:div>
        <w:div w:id="2026325207">
          <w:marLeft w:val="0"/>
          <w:marRight w:val="0"/>
          <w:marTop w:val="0"/>
          <w:marBottom w:val="0"/>
          <w:divBdr>
            <w:top w:val="none" w:sz="0" w:space="0" w:color="auto"/>
            <w:left w:val="none" w:sz="0" w:space="0" w:color="auto"/>
            <w:bottom w:val="none" w:sz="0" w:space="0" w:color="auto"/>
            <w:right w:val="none" w:sz="0" w:space="0" w:color="auto"/>
          </w:divBdr>
        </w:div>
        <w:div w:id="210271390">
          <w:marLeft w:val="0"/>
          <w:marRight w:val="0"/>
          <w:marTop w:val="0"/>
          <w:marBottom w:val="0"/>
          <w:divBdr>
            <w:top w:val="none" w:sz="0" w:space="0" w:color="auto"/>
            <w:left w:val="none" w:sz="0" w:space="0" w:color="auto"/>
            <w:bottom w:val="none" w:sz="0" w:space="0" w:color="auto"/>
            <w:right w:val="none" w:sz="0" w:space="0" w:color="auto"/>
          </w:divBdr>
        </w:div>
        <w:div w:id="1749111512">
          <w:marLeft w:val="0"/>
          <w:marRight w:val="0"/>
          <w:marTop w:val="0"/>
          <w:marBottom w:val="0"/>
          <w:divBdr>
            <w:top w:val="none" w:sz="0" w:space="0" w:color="auto"/>
            <w:left w:val="none" w:sz="0" w:space="0" w:color="auto"/>
            <w:bottom w:val="none" w:sz="0" w:space="0" w:color="auto"/>
            <w:right w:val="none" w:sz="0" w:space="0" w:color="auto"/>
          </w:divBdr>
        </w:div>
        <w:div w:id="1010059079">
          <w:marLeft w:val="0"/>
          <w:marRight w:val="0"/>
          <w:marTop w:val="0"/>
          <w:marBottom w:val="0"/>
          <w:divBdr>
            <w:top w:val="none" w:sz="0" w:space="0" w:color="auto"/>
            <w:left w:val="none" w:sz="0" w:space="0" w:color="auto"/>
            <w:bottom w:val="none" w:sz="0" w:space="0" w:color="auto"/>
            <w:right w:val="none" w:sz="0" w:space="0" w:color="auto"/>
          </w:divBdr>
        </w:div>
        <w:div w:id="47530506">
          <w:marLeft w:val="0"/>
          <w:marRight w:val="0"/>
          <w:marTop w:val="0"/>
          <w:marBottom w:val="0"/>
          <w:divBdr>
            <w:top w:val="none" w:sz="0" w:space="0" w:color="auto"/>
            <w:left w:val="none" w:sz="0" w:space="0" w:color="auto"/>
            <w:bottom w:val="none" w:sz="0" w:space="0" w:color="auto"/>
            <w:right w:val="none" w:sz="0" w:space="0" w:color="auto"/>
          </w:divBdr>
        </w:div>
      </w:divsChild>
    </w:div>
    <w:div w:id="245113807">
      <w:bodyDiv w:val="1"/>
      <w:marLeft w:val="0"/>
      <w:marRight w:val="0"/>
      <w:marTop w:val="0"/>
      <w:marBottom w:val="0"/>
      <w:divBdr>
        <w:top w:val="none" w:sz="0" w:space="0" w:color="auto"/>
        <w:left w:val="none" w:sz="0" w:space="0" w:color="auto"/>
        <w:bottom w:val="none" w:sz="0" w:space="0" w:color="auto"/>
        <w:right w:val="none" w:sz="0" w:space="0" w:color="auto"/>
      </w:divBdr>
      <w:divsChild>
        <w:div w:id="1194340376">
          <w:marLeft w:val="0"/>
          <w:marRight w:val="0"/>
          <w:marTop w:val="0"/>
          <w:marBottom w:val="0"/>
          <w:divBdr>
            <w:top w:val="none" w:sz="0" w:space="0" w:color="auto"/>
            <w:left w:val="none" w:sz="0" w:space="0" w:color="auto"/>
            <w:bottom w:val="none" w:sz="0" w:space="0" w:color="auto"/>
            <w:right w:val="none" w:sz="0" w:space="0" w:color="auto"/>
          </w:divBdr>
        </w:div>
        <w:div w:id="513615561">
          <w:marLeft w:val="0"/>
          <w:marRight w:val="0"/>
          <w:marTop w:val="0"/>
          <w:marBottom w:val="0"/>
          <w:divBdr>
            <w:top w:val="none" w:sz="0" w:space="0" w:color="auto"/>
            <w:left w:val="none" w:sz="0" w:space="0" w:color="auto"/>
            <w:bottom w:val="none" w:sz="0" w:space="0" w:color="auto"/>
            <w:right w:val="none" w:sz="0" w:space="0" w:color="auto"/>
          </w:divBdr>
        </w:div>
      </w:divsChild>
    </w:div>
    <w:div w:id="252323409">
      <w:bodyDiv w:val="1"/>
      <w:marLeft w:val="0"/>
      <w:marRight w:val="0"/>
      <w:marTop w:val="0"/>
      <w:marBottom w:val="0"/>
      <w:divBdr>
        <w:top w:val="none" w:sz="0" w:space="0" w:color="auto"/>
        <w:left w:val="none" w:sz="0" w:space="0" w:color="auto"/>
        <w:bottom w:val="none" w:sz="0" w:space="0" w:color="auto"/>
        <w:right w:val="none" w:sz="0" w:space="0" w:color="auto"/>
      </w:divBdr>
    </w:div>
    <w:div w:id="272784809">
      <w:bodyDiv w:val="1"/>
      <w:marLeft w:val="0"/>
      <w:marRight w:val="0"/>
      <w:marTop w:val="0"/>
      <w:marBottom w:val="0"/>
      <w:divBdr>
        <w:top w:val="none" w:sz="0" w:space="0" w:color="auto"/>
        <w:left w:val="none" w:sz="0" w:space="0" w:color="auto"/>
        <w:bottom w:val="none" w:sz="0" w:space="0" w:color="auto"/>
        <w:right w:val="none" w:sz="0" w:space="0" w:color="auto"/>
      </w:divBdr>
    </w:div>
    <w:div w:id="302387738">
      <w:bodyDiv w:val="1"/>
      <w:marLeft w:val="0"/>
      <w:marRight w:val="0"/>
      <w:marTop w:val="0"/>
      <w:marBottom w:val="0"/>
      <w:divBdr>
        <w:top w:val="none" w:sz="0" w:space="0" w:color="auto"/>
        <w:left w:val="none" w:sz="0" w:space="0" w:color="auto"/>
        <w:bottom w:val="none" w:sz="0" w:space="0" w:color="auto"/>
        <w:right w:val="none" w:sz="0" w:space="0" w:color="auto"/>
      </w:divBdr>
      <w:divsChild>
        <w:div w:id="233593880">
          <w:marLeft w:val="0"/>
          <w:marRight w:val="0"/>
          <w:marTop w:val="0"/>
          <w:marBottom w:val="0"/>
          <w:divBdr>
            <w:top w:val="none" w:sz="0" w:space="0" w:color="auto"/>
            <w:left w:val="none" w:sz="0" w:space="0" w:color="auto"/>
            <w:bottom w:val="none" w:sz="0" w:space="0" w:color="auto"/>
            <w:right w:val="none" w:sz="0" w:space="0" w:color="auto"/>
          </w:divBdr>
        </w:div>
        <w:div w:id="920332806">
          <w:marLeft w:val="0"/>
          <w:marRight w:val="0"/>
          <w:marTop w:val="0"/>
          <w:marBottom w:val="0"/>
          <w:divBdr>
            <w:top w:val="none" w:sz="0" w:space="0" w:color="auto"/>
            <w:left w:val="none" w:sz="0" w:space="0" w:color="auto"/>
            <w:bottom w:val="none" w:sz="0" w:space="0" w:color="auto"/>
            <w:right w:val="none" w:sz="0" w:space="0" w:color="auto"/>
          </w:divBdr>
        </w:div>
        <w:div w:id="929851733">
          <w:marLeft w:val="0"/>
          <w:marRight w:val="0"/>
          <w:marTop w:val="0"/>
          <w:marBottom w:val="0"/>
          <w:divBdr>
            <w:top w:val="none" w:sz="0" w:space="0" w:color="auto"/>
            <w:left w:val="none" w:sz="0" w:space="0" w:color="auto"/>
            <w:bottom w:val="none" w:sz="0" w:space="0" w:color="auto"/>
            <w:right w:val="none" w:sz="0" w:space="0" w:color="auto"/>
          </w:divBdr>
        </w:div>
      </w:divsChild>
    </w:div>
    <w:div w:id="316421425">
      <w:bodyDiv w:val="1"/>
      <w:marLeft w:val="0"/>
      <w:marRight w:val="0"/>
      <w:marTop w:val="0"/>
      <w:marBottom w:val="0"/>
      <w:divBdr>
        <w:top w:val="none" w:sz="0" w:space="0" w:color="auto"/>
        <w:left w:val="none" w:sz="0" w:space="0" w:color="auto"/>
        <w:bottom w:val="none" w:sz="0" w:space="0" w:color="auto"/>
        <w:right w:val="none" w:sz="0" w:space="0" w:color="auto"/>
      </w:divBdr>
    </w:div>
    <w:div w:id="326707683">
      <w:bodyDiv w:val="1"/>
      <w:marLeft w:val="0"/>
      <w:marRight w:val="0"/>
      <w:marTop w:val="0"/>
      <w:marBottom w:val="0"/>
      <w:divBdr>
        <w:top w:val="none" w:sz="0" w:space="0" w:color="auto"/>
        <w:left w:val="none" w:sz="0" w:space="0" w:color="auto"/>
        <w:bottom w:val="none" w:sz="0" w:space="0" w:color="auto"/>
        <w:right w:val="none" w:sz="0" w:space="0" w:color="auto"/>
      </w:divBdr>
      <w:divsChild>
        <w:div w:id="301932609">
          <w:marLeft w:val="0"/>
          <w:marRight w:val="0"/>
          <w:marTop w:val="0"/>
          <w:marBottom w:val="0"/>
          <w:divBdr>
            <w:top w:val="none" w:sz="0" w:space="0" w:color="auto"/>
            <w:left w:val="none" w:sz="0" w:space="0" w:color="auto"/>
            <w:bottom w:val="none" w:sz="0" w:space="0" w:color="auto"/>
            <w:right w:val="none" w:sz="0" w:space="0" w:color="auto"/>
          </w:divBdr>
        </w:div>
        <w:div w:id="1948930251">
          <w:marLeft w:val="0"/>
          <w:marRight w:val="0"/>
          <w:marTop w:val="0"/>
          <w:marBottom w:val="0"/>
          <w:divBdr>
            <w:top w:val="none" w:sz="0" w:space="0" w:color="auto"/>
            <w:left w:val="none" w:sz="0" w:space="0" w:color="auto"/>
            <w:bottom w:val="none" w:sz="0" w:space="0" w:color="auto"/>
            <w:right w:val="none" w:sz="0" w:space="0" w:color="auto"/>
          </w:divBdr>
        </w:div>
      </w:divsChild>
    </w:div>
    <w:div w:id="327755401">
      <w:bodyDiv w:val="1"/>
      <w:marLeft w:val="0"/>
      <w:marRight w:val="0"/>
      <w:marTop w:val="0"/>
      <w:marBottom w:val="0"/>
      <w:divBdr>
        <w:top w:val="none" w:sz="0" w:space="0" w:color="auto"/>
        <w:left w:val="none" w:sz="0" w:space="0" w:color="auto"/>
        <w:bottom w:val="none" w:sz="0" w:space="0" w:color="auto"/>
        <w:right w:val="none" w:sz="0" w:space="0" w:color="auto"/>
      </w:divBdr>
    </w:div>
    <w:div w:id="328480382">
      <w:bodyDiv w:val="1"/>
      <w:marLeft w:val="0"/>
      <w:marRight w:val="0"/>
      <w:marTop w:val="0"/>
      <w:marBottom w:val="0"/>
      <w:divBdr>
        <w:top w:val="none" w:sz="0" w:space="0" w:color="auto"/>
        <w:left w:val="none" w:sz="0" w:space="0" w:color="auto"/>
        <w:bottom w:val="none" w:sz="0" w:space="0" w:color="auto"/>
        <w:right w:val="none" w:sz="0" w:space="0" w:color="auto"/>
      </w:divBdr>
    </w:div>
    <w:div w:id="340015884">
      <w:bodyDiv w:val="1"/>
      <w:marLeft w:val="0"/>
      <w:marRight w:val="0"/>
      <w:marTop w:val="0"/>
      <w:marBottom w:val="0"/>
      <w:divBdr>
        <w:top w:val="none" w:sz="0" w:space="0" w:color="auto"/>
        <w:left w:val="none" w:sz="0" w:space="0" w:color="auto"/>
        <w:bottom w:val="none" w:sz="0" w:space="0" w:color="auto"/>
        <w:right w:val="none" w:sz="0" w:space="0" w:color="auto"/>
      </w:divBdr>
    </w:div>
    <w:div w:id="364215476">
      <w:bodyDiv w:val="1"/>
      <w:marLeft w:val="0"/>
      <w:marRight w:val="0"/>
      <w:marTop w:val="0"/>
      <w:marBottom w:val="0"/>
      <w:divBdr>
        <w:top w:val="none" w:sz="0" w:space="0" w:color="auto"/>
        <w:left w:val="none" w:sz="0" w:space="0" w:color="auto"/>
        <w:bottom w:val="none" w:sz="0" w:space="0" w:color="auto"/>
        <w:right w:val="none" w:sz="0" w:space="0" w:color="auto"/>
      </w:divBdr>
      <w:divsChild>
        <w:div w:id="1395279045">
          <w:marLeft w:val="0"/>
          <w:marRight w:val="0"/>
          <w:marTop w:val="0"/>
          <w:marBottom w:val="0"/>
          <w:divBdr>
            <w:top w:val="none" w:sz="0" w:space="0" w:color="auto"/>
            <w:left w:val="none" w:sz="0" w:space="0" w:color="auto"/>
            <w:bottom w:val="none" w:sz="0" w:space="0" w:color="auto"/>
            <w:right w:val="none" w:sz="0" w:space="0" w:color="auto"/>
          </w:divBdr>
        </w:div>
        <w:div w:id="1368749762">
          <w:marLeft w:val="0"/>
          <w:marRight w:val="0"/>
          <w:marTop w:val="0"/>
          <w:marBottom w:val="0"/>
          <w:divBdr>
            <w:top w:val="none" w:sz="0" w:space="0" w:color="auto"/>
            <w:left w:val="none" w:sz="0" w:space="0" w:color="auto"/>
            <w:bottom w:val="none" w:sz="0" w:space="0" w:color="auto"/>
            <w:right w:val="none" w:sz="0" w:space="0" w:color="auto"/>
          </w:divBdr>
        </w:div>
      </w:divsChild>
    </w:div>
    <w:div w:id="398213661">
      <w:bodyDiv w:val="1"/>
      <w:marLeft w:val="0"/>
      <w:marRight w:val="0"/>
      <w:marTop w:val="0"/>
      <w:marBottom w:val="0"/>
      <w:divBdr>
        <w:top w:val="none" w:sz="0" w:space="0" w:color="auto"/>
        <w:left w:val="none" w:sz="0" w:space="0" w:color="auto"/>
        <w:bottom w:val="none" w:sz="0" w:space="0" w:color="auto"/>
        <w:right w:val="none" w:sz="0" w:space="0" w:color="auto"/>
      </w:divBdr>
      <w:divsChild>
        <w:div w:id="173110981">
          <w:marLeft w:val="0"/>
          <w:marRight w:val="0"/>
          <w:marTop w:val="0"/>
          <w:marBottom w:val="0"/>
          <w:divBdr>
            <w:top w:val="none" w:sz="0" w:space="0" w:color="auto"/>
            <w:left w:val="none" w:sz="0" w:space="0" w:color="auto"/>
            <w:bottom w:val="none" w:sz="0" w:space="0" w:color="auto"/>
            <w:right w:val="none" w:sz="0" w:space="0" w:color="auto"/>
          </w:divBdr>
        </w:div>
        <w:div w:id="429355827">
          <w:marLeft w:val="0"/>
          <w:marRight w:val="0"/>
          <w:marTop w:val="0"/>
          <w:marBottom w:val="0"/>
          <w:divBdr>
            <w:top w:val="none" w:sz="0" w:space="0" w:color="auto"/>
            <w:left w:val="none" w:sz="0" w:space="0" w:color="auto"/>
            <w:bottom w:val="none" w:sz="0" w:space="0" w:color="auto"/>
            <w:right w:val="none" w:sz="0" w:space="0" w:color="auto"/>
          </w:divBdr>
        </w:div>
      </w:divsChild>
    </w:div>
    <w:div w:id="407503817">
      <w:bodyDiv w:val="1"/>
      <w:marLeft w:val="0"/>
      <w:marRight w:val="0"/>
      <w:marTop w:val="0"/>
      <w:marBottom w:val="0"/>
      <w:divBdr>
        <w:top w:val="none" w:sz="0" w:space="0" w:color="auto"/>
        <w:left w:val="none" w:sz="0" w:space="0" w:color="auto"/>
        <w:bottom w:val="none" w:sz="0" w:space="0" w:color="auto"/>
        <w:right w:val="none" w:sz="0" w:space="0" w:color="auto"/>
      </w:divBdr>
      <w:divsChild>
        <w:div w:id="332494577">
          <w:marLeft w:val="0"/>
          <w:marRight w:val="0"/>
          <w:marTop w:val="0"/>
          <w:marBottom w:val="0"/>
          <w:divBdr>
            <w:top w:val="none" w:sz="0" w:space="0" w:color="auto"/>
            <w:left w:val="none" w:sz="0" w:space="0" w:color="auto"/>
            <w:bottom w:val="none" w:sz="0" w:space="0" w:color="auto"/>
            <w:right w:val="none" w:sz="0" w:space="0" w:color="auto"/>
          </w:divBdr>
        </w:div>
        <w:div w:id="881749307">
          <w:marLeft w:val="0"/>
          <w:marRight w:val="0"/>
          <w:marTop w:val="0"/>
          <w:marBottom w:val="0"/>
          <w:divBdr>
            <w:top w:val="none" w:sz="0" w:space="0" w:color="auto"/>
            <w:left w:val="none" w:sz="0" w:space="0" w:color="auto"/>
            <w:bottom w:val="none" w:sz="0" w:space="0" w:color="auto"/>
            <w:right w:val="none" w:sz="0" w:space="0" w:color="auto"/>
          </w:divBdr>
        </w:div>
        <w:div w:id="317996314">
          <w:marLeft w:val="0"/>
          <w:marRight w:val="0"/>
          <w:marTop w:val="0"/>
          <w:marBottom w:val="0"/>
          <w:divBdr>
            <w:top w:val="none" w:sz="0" w:space="0" w:color="auto"/>
            <w:left w:val="none" w:sz="0" w:space="0" w:color="auto"/>
            <w:bottom w:val="none" w:sz="0" w:space="0" w:color="auto"/>
            <w:right w:val="none" w:sz="0" w:space="0" w:color="auto"/>
          </w:divBdr>
        </w:div>
      </w:divsChild>
    </w:div>
    <w:div w:id="458063035">
      <w:bodyDiv w:val="1"/>
      <w:marLeft w:val="0"/>
      <w:marRight w:val="0"/>
      <w:marTop w:val="0"/>
      <w:marBottom w:val="0"/>
      <w:divBdr>
        <w:top w:val="none" w:sz="0" w:space="0" w:color="auto"/>
        <w:left w:val="none" w:sz="0" w:space="0" w:color="auto"/>
        <w:bottom w:val="none" w:sz="0" w:space="0" w:color="auto"/>
        <w:right w:val="none" w:sz="0" w:space="0" w:color="auto"/>
      </w:divBdr>
      <w:divsChild>
        <w:div w:id="1770463006">
          <w:marLeft w:val="0"/>
          <w:marRight w:val="0"/>
          <w:marTop w:val="0"/>
          <w:marBottom w:val="0"/>
          <w:divBdr>
            <w:top w:val="none" w:sz="0" w:space="0" w:color="auto"/>
            <w:left w:val="none" w:sz="0" w:space="0" w:color="auto"/>
            <w:bottom w:val="none" w:sz="0" w:space="0" w:color="auto"/>
            <w:right w:val="none" w:sz="0" w:space="0" w:color="auto"/>
          </w:divBdr>
        </w:div>
        <w:div w:id="1240099141">
          <w:marLeft w:val="0"/>
          <w:marRight w:val="0"/>
          <w:marTop w:val="0"/>
          <w:marBottom w:val="0"/>
          <w:divBdr>
            <w:top w:val="none" w:sz="0" w:space="0" w:color="auto"/>
            <w:left w:val="none" w:sz="0" w:space="0" w:color="auto"/>
            <w:bottom w:val="none" w:sz="0" w:space="0" w:color="auto"/>
            <w:right w:val="none" w:sz="0" w:space="0" w:color="auto"/>
          </w:divBdr>
        </w:div>
      </w:divsChild>
    </w:div>
    <w:div w:id="459614257">
      <w:bodyDiv w:val="1"/>
      <w:marLeft w:val="0"/>
      <w:marRight w:val="0"/>
      <w:marTop w:val="0"/>
      <w:marBottom w:val="0"/>
      <w:divBdr>
        <w:top w:val="none" w:sz="0" w:space="0" w:color="auto"/>
        <w:left w:val="none" w:sz="0" w:space="0" w:color="auto"/>
        <w:bottom w:val="none" w:sz="0" w:space="0" w:color="auto"/>
        <w:right w:val="none" w:sz="0" w:space="0" w:color="auto"/>
      </w:divBdr>
    </w:div>
    <w:div w:id="485440006">
      <w:bodyDiv w:val="1"/>
      <w:marLeft w:val="0"/>
      <w:marRight w:val="0"/>
      <w:marTop w:val="0"/>
      <w:marBottom w:val="0"/>
      <w:divBdr>
        <w:top w:val="none" w:sz="0" w:space="0" w:color="auto"/>
        <w:left w:val="none" w:sz="0" w:space="0" w:color="auto"/>
        <w:bottom w:val="none" w:sz="0" w:space="0" w:color="auto"/>
        <w:right w:val="none" w:sz="0" w:space="0" w:color="auto"/>
      </w:divBdr>
      <w:divsChild>
        <w:div w:id="1545874899">
          <w:marLeft w:val="0"/>
          <w:marRight w:val="0"/>
          <w:marTop w:val="0"/>
          <w:marBottom w:val="0"/>
          <w:divBdr>
            <w:top w:val="none" w:sz="0" w:space="0" w:color="auto"/>
            <w:left w:val="none" w:sz="0" w:space="0" w:color="auto"/>
            <w:bottom w:val="none" w:sz="0" w:space="0" w:color="auto"/>
            <w:right w:val="none" w:sz="0" w:space="0" w:color="auto"/>
          </w:divBdr>
        </w:div>
        <w:div w:id="368990171">
          <w:marLeft w:val="0"/>
          <w:marRight w:val="0"/>
          <w:marTop w:val="0"/>
          <w:marBottom w:val="0"/>
          <w:divBdr>
            <w:top w:val="none" w:sz="0" w:space="0" w:color="auto"/>
            <w:left w:val="none" w:sz="0" w:space="0" w:color="auto"/>
            <w:bottom w:val="none" w:sz="0" w:space="0" w:color="auto"/>
            <w:right w:val="none" w:sz="0" w:space="0" w:color="auto"/>
          </w:divBdr>
        </w:div>
      </w:divsChild>
    </w:div>
    <w:div w:id="501432363">
      <w:bodyDiv w:val="1"/>
      <w:marLeft w:val="0"/>
      <w:marRight w:val="0"/>
      <w:marTop w:val="0"/>
      <w:marBottom w:val="0"/>
      <w:divBdr>
        <w:top w:val="none" w:sz="0" w:space="0" w:color="auto"/>
        <w:left w:val="none" w:sz="0" w:space="0" w:color="auto"/>
        <w:bottom w:val="none" w:sz="0" w:space="0" w:color="auto"/>
        <w:right w:val="none" w:sz="0" w:space="0" w:color="auto"/>
      </w:divBdr>
      <w:divsChild>
        <w:div w:id="645625802">
          <w:marLeft w:val="0"/>
          <w:marRight w:val="0"/>
          <w:marTop w:val="0"/>
          <w:marBottom w:val="0"/>
          <w:divBdr>
            <w:top w:val="none" w:sz="0" w:space="0" w:color="auto"/>
            <w:left w:val="none" w:sz="0" w:space="0" w:color="auto"/>
            <w:bottom w:val="none" w:sz="0" w:space="0" w:color="auto"/>
            <w:right w:val="none" w:sz="0" w:space="0" w:color="auto"/>
          </w:divBdr>
        </w:div>
        <w:div w:id="526791246">
          <w:marLeft w:val="0"/>
          <w:marRight w:val="0"/>
          <w:marTop w:val="0"/>
          <w:marBottom w:val="0"/>
          <w:divBdr>
            <w:top w:val="none" w:sz="0" w:space="0" w:color="auto"/>
            <w:left w:val="none" w:sz="0" w:space="0" w:color="auto"/>
            <w:bottom w:val="none" w:sz="0" w:space="0" w:color="auto"/>
            <w:right w:val="none" w:sz="0" w:space="0" w:color="auto"/>
          </w:divBdr>
        </w:div>
        <w:div w:id="1791782620">
          <w:marLeft w:val="0"/>
          <w:marRight w:val="0"/>
          <w:marTop w:val="0"/>
          <w:marBottom w:val="0"/>
          <w:divBdr>
            <w:top w:val="none" w:sz="0" w:space="0" w:color="auto"/>
            <w:left w:val="none" w:sz="0" w:space="0" w:color="auto"/>
            <w:bottom w:val="none" w:sz="0" w:space="0" w:color="auto"/>
            <w:right w:val="none" w:sz="0" w:space="0" w:color="auto"/>
          </w:divBdr>
        </w:div>
      </w:divsChild>
    </w:div>
    <w:div w:id="504705477">
      <w:bodyDiv w:val="1"/>
      <w:marLeft w:val="0"/>
      <w:marRight w:val="0"/>
      <w:marTop w:val="0"/>
      <w:marBottom w:val="0"/>
      <w:divBdr>
        <w:top w:val="none" w:sz="0" w:space="0" w:color="auto"/>
        <w:left w:val="none" w:sz="0" w:space="0" w:color="auto"/>
        <w:bottom w:val="none" w:sz="0" w:space="0" w:color="auto"/>
        <w:right w:val="none" w:sz="0" w:space="0" w:color="auto"/>
      </w:divBdr>
    </w:div>
    <w:div w:id="517504148">
      <w:bodyDiv w:val="1"/>
      <w:marLeft w:val="0"/>
      <w:marRight w:val="0"/>
      <w:marTop w:val="0"/>
      <w:marBottom w:val="0"/>
      <w:divBdr>
        <w:top w:val="none" w:sz="0" w:space="0" w:color="auto"/>
        <w:left w:val="none" w:sz="0" w:space="0" w:color="auto"/>
        <w:bottom w:val="none" w:sz="0" w:space="0" w:color="auto"/>
        <w:right w:val="none" w:sz="0" w:space="0" w:color="auto"/>
      </w:divBdr>
      <w:divsChild>
        <w:div w:id="2021733812">
          <w:marLeft w:val="0"/>
          <w:marRight w:val="0"/>
          <w:marTop w:val="0"/>
          <w:marBottom w:val="0"/>
          <w:divBdr>
            <w:top w:val="none" w:sz="0" w:space="0" w:color="auto"/>
            <w:left w:val="none" w:sz="0" w:space="0" w:color="auto"/>
            <w:bottom w:val="none" w:sz="0" w:space="0" w:color="auto"/>
            <w:right w:val="none" w:sz="0" w:space="0" w:color="auto"/>
          </w:divBdr>
        </w:div>
        <w:div w:id="1167673345">
          <w:marLeft w:val="0"/>
          <w:marRight w:val="0"/>
          <w:marTop w:val="0"/>
          <w:marBottom w:val="0"/>
          <w:divBdr>
            <w:top w:val="none" w:sz="0" w:space="0" w:color="auto"/>
            <w:left w:val="none" w:sz="0" w:space="0" w:color="auto"/>
            <w:bottom w:val="none" w:sz="0" w:space="0" w:color="auto"/>
            <w:right w:val="none" w:sz="0" w:space="0" w:color="auto"/>
          </w:divBdr>
        </w:div>
        <w:div w:id="1552034231">
          <w:marLeft w:val="0"/>
          <w:marRight w:val="0"/>
          <w:marTop w:val="0"/>
          <w:marBottom w:val="0"/>
          <w:divBdr>
            <w:top w:val="none" w:sz="0" w:space="0" w:color="auto"/>
            <w:left w:val="none" w:sz="0" w:space="0" w:color="auto"/>
            <w:bottom w:val="none" w:sz="0" w:space="0" w:color="auto"/>
            <w:right w:val="none" w:sz="0" w:space="0" w:color="auto"/>
          </w:divBdr>
        </w:div>
        <w:div w:id="1677342674">
          <w:marLeft w:val="0"/>
          <w:marRight w:val="0"/>
          <w:marTop w:val="0"/>
          <w:marBottom w:val="0"/>
          <w:divBdr>
            <w:top w:val="none" w:sz="0" w:space="0" w:color="auto"/>
            <w:left w:val="none" w:sz="0" w:space="0" w:color="auto"/>
            <w:bottom w:val="none" w:sz="0" w:space="0" w:color="auto"/>
            <w:right w:val="none" w:sz="0" w:space="0" w:color="auto"/>
          </w:divBdr>
        </w:div>
      </w:divsChild>
    </w:div>
    <w:div w:id="518079180">
      <w:bodyDiv w:val="1"/>
      <w:marLeft w:val="0"/>
      <w:marRight w:val="0"/>
      <w:marTop w:val="0"/>
      <w:marBottom w:val="0"/>
      <w:divBdr>
        <w:top w:val="none" w:sz="0" w:space="0" w:color="auto"/>
        <w:left w:val="none" w:sz="0" w:space="0" w:color="auto"/>
        <w:bottom w:val="none" w:sz="0" w:space="0" w:color="auto"/>
        <w:right w:val="none" w:sz="0" w:space="0" w:color="auto"/>
      </w:divBdr>
      <w:divsChild>
        <w:div w:id="1409617415">
          <w:marLeft w:val="0"/>
          <w:marRight w:val="0"/>
          <w:marTop w:val="0"/>
          <w:marBottom w:val="0"/>
          <w:divBdr>
            <w:top w:val="none" w:sz="0" w:space="0" w:color="auto"/>
            <w:left w:val="none" w:sz="0" w:space="0" w:color="auto"/>
            <w:bottom w:val="none" w:sz="0" w:space="0" w:color="auto"/>
            <w:right w:val="none" w:sz="0" w:space="0" w:color="auto"/>
          </w:divBdr>
        </w:div>
        <w:div w:id="613942893">
          <w:marLeft w:val="0"/>
          <w:marRight w:val="0"/>
          <w:marTop w:val="0"/>
          <w:marBottom w:val="0"/>
          <w:divBdr>
            <w:top w:val="none" w:sz="0" w:space="0" w:color="auto"/>
            <w:left w:val="none" w:sz="0" w:space="0" w:color="auto"/>
            <w:bottom w:val="none" w:sz="0" w:space="0" w:color="auto"/>
            <w:right w:val="none" w:sz="0" w:space="0" w:color="auto"/>
          </w:divBdr>
        </w:div>
      </w:divsChild>
    </w:div>
    <w:div w:id="519902535">
      <w:bodyDiv w:val="1"/>
      <w:marLeft w:val="0"/>
      <w:marRight w:val="0"/>
      <w:marTop w:val="0"/>
      <w:marBottom w:val="0"/>
      <w:divBdr>
        <w:top w:val="none" w:sz="0" w:space="0" w:color="auto"/>
        <w:left w:val="none" w:sz="0" w:space="0" w:color="auto"/>
        <w:bottom w:val="none" w:sz="0" w:space="0" w:color="auto"/>
        <w:right w:val="none" w:sz="0" w:space="0" w:color="auto"/>
      </w:divBdr>
      <w:divsChild>
        <w:div w:id="1501000259">
          <w:marLeft w:val="0"/>
          <w:marRight w:val="0"/>
          <w:marTop w:val="0"/>
          <w:marBottom w:val="0"/>
          <w:divBdr>
            <w:top w:val="none" w:sz="0" w:space="0" w:color="auto"/>
            <w:left w:val="none" w:sz="0" w:space="0" w:color="auto"/>
            <w:bottom w:val="none" w:sz="0" w:space="0" w:color="auto"/>
            <w:right w:val="none" w:sz="0" w:space="0" w:color="auto"/>
          </w:divBdr>
        </w:div>
        <w:div w:id="831145411">
          <w:marLeft w:val="0"/>
          <w:marRight w:val="0"/>
          <w:marTop w:val="0"/>
          <w:marBottom w:val="0"/>
          <w:divBdr>
            <w:top w:val="none" w:sz="0" w:space="0" w:color="auto"/>
            <w:left w:val="none" w:sz="0" w:space="0" w:color="auto"/>
            <w:bottom w:val="none" w:sz="0" w:space="0" w:color="auto"/>
            <w:right w:val="none" w:sz="0" w:space="0" w:color="auto"/>
          </w:divBdr>
        </w:div>
        <w:div w:id="1980113196">
          <w:marLeft w:val="0"/>
          <w:marRight w:val="0"/>
          <w:marTop w:val="0"/>
          <w:marBottom w:val="0"/>
          <w:divBdr>
            <w:top w:val="none" w:sz="0" w:space="0" w:color="auto"/>
            <w:left w:val="none" w:sz="0" w:space="0" w:color="auto"/>
            <w:bottom w:val="none" w:sz="0" w:space="0" w:color="auto"/>
            <w:right w:val="none" w:sz="0" w:space="0" w:color="auto"/>
          </w:divBdr>
        </w:div>
      </w:divsChild>
    </w:div>
    <w:div w:id="520238635">
      <w:bodyDiv w:val="1"/>
      <w:marLeft w:val="0"/>
      <w:marRight w:val="0"/>
      <w:marTop w:val="0"/>
      <w:marBottom w:val="0"/>
      <w:divBdr>
        <w:top w:val="none" w:sz="0" w:space="0" w:color="auto"/>
        <w:left w:val="none" w:sz="0" w:space="0" w:color="auto"/>
        <w:bottom w:val="none" w:sz="0" w:space="0" w:color="auto"/>
        <w:right w:val="none" w:sz="0" w:space="0" w:color="auto"/>
      </w:divBdr>
      <w:divsChild>
        <w:div w:id="1664040468">
          <w:marLeft w:val="0"/>
          <w:marRight w:val="0"/>
          <w:marTop w:val="0"/>
          <w:marBottom w:val="0"/>
          <w:divBdr>
            <w:top w:val="none" w:sz="0" w:space="0" w:color="auto"/>
            <w:left w:val="none" w:sz="0" w:space="0" w:color="auto"/>
            <w:bottom w:val="none" w:sz="0" w:space="0" w:color="auto"/>
            <w:right w:val="none" w:sz="0" w:space="0" w:color="auto"/>
          </w:divBdr>
        </w:div>
        <w:div w:id="424039954">
          <w:marLeft w:val="0"/>
          <w:marRight w:val="0"/>
          <w:marTop w:val="0"/>
          <w:marBottom w:val="0"/>
          <w:divBdr>
            <w:top w:val="none" w:sz="0" w:space="0" w:color="auto"/>
            <w:left w:val="none" w:sz="0" w:space="0" w:color="auto"/>
            <w:bottom w:val="none" w:sz="0" w:space="0" w:color="auto"/>
            <w:right w:val="none" w:sz="0" w:space="0" w:color="auto"/>
          </w:divBdr>
        </w:div>
      </w:divsChild>
    </w:div>
    <w:div w:id="546989269">
      <w:bodyDiv w:val="1"/>
      <w:marLeft w:val="0"/>
      <w:marRight w:val="0"/>
      <w:marTop w:val="0"/>
      <w:marBottom w:val="0"/>
      <w:divBdr>
        <w:top w:val="none" w:sz="0" w:space="0" w:color="auto"/>
        <w:left w:val="none" w:sz="0" w:space="0" w:color="auto"/>
        <w:bottom w:val="none" w:sz="0" w:space="0" w:color="auto"/>
        <w:right w:val="none" w:sz="0" w:space="0" w:color="auto"/>
      </w:divBdr>
      <w:divsChild>
        <w:div w:id="1725905245">
          <w:marLeft w:val="0"/>
          <w:marRight w:val="0"/>
          <w:marTop w:val="0"/>
          <w:marBottom w:val="0"/>
          <w:divBdr>
            <w:top w:val="none" w:sz="0" w:space="0" w:color="auto"/>
            <w:left w:val="none" w:sz="0" w:space="0" w:color="auto"/>
            <w:bottom w:val="none" w:sz="0" w:space="0" w:color="auto"/>
            <w:right w:val="none" w:sz="0" w:space="0" w:color="auto"/>
          </w:divBdr>
        </w:div>
        <w:div w:id="1233471688">
          <w:marLeft w:val="0"/>
          <w:marRight w:val="0"/>
          <w:marTop w:val="0"/>
          <w:marBottom w:val="0"/>
          <w:divBdr>
            <w:top w:val="none" w:sz="0" w:space="0" w:color="auto"/>
            <w:left w:val="none" w:sz="0" w:space="0" w:color="auto"/>
            <w:bottom w:val="none" w:sz="0" w:space="0" w:color="auto"/>
            <w:right w:val="none" w:sz="0" w:space="0" w:color="auto"/>
          </w:divBdr>
        </w:div>
        <w:div w:id="1157651807">
          <w:marLeft w:val="0"/>
          <w:marRight w:val="0"/>
          <w:marTop w:val="0"/>
          <w:marBottom w:val="0"/>
          <w:divBdr>
            <w:top w:val="none" w:sz="0" w:space="0" w:color="auto"/>
            <w:left w:val="none" w:sz="0" w:space="0" w:color="auto"/>
            <w:bottom w:val="none" w:sz="0" w:space="0" w:color="auto"/>
            <w:right w:val="none" w:sz="0" w:space="0" w:color="auto"/>
          </w:divBdr>
        </w:div>
      </w:divsChild>
    </w:div>
    <w:div w:id="555552109">
      <w:bodyDiv w:val="1"/>
      <w:marLeft w:val="0"/>
      <w:marRight w:val="0"/>
      <w:marTop w:val="0"/>
      <w:marBottom w:val="0"/>
      <w:divBdr>
        <w:top w:val="none" w:sz="0" w:space="0" w:color="auto"/>
        <w:left w:val="none" w:sz="0" w:space="0" w:color="auto"/>
        <w:bottom w:val="none" w:sz="0" w:space="0" w:color="auto"/>
        <w:right w:val="none" w:sz="0" w:space="0" w:color="auto"/>
      </w:divBdr>
      <w:divsChild>
        <w:div w:id="2041467602">
          <w:marLeft w:val="0"/>
          <w:marRight w:val="0"/>
          <w:marTop w:val="0"/>
          <w:marBottom w:val="0"/>
          <w:divBdr>
            <w:top w:val="none" w:sz="0" w:space="0" w:color="auto"/>
            <w:left w:val="none" w:sz="0" w:space="0" w:color="auto"/>
            <w:bottom w:val="none" w:sz="0" w:space="0" w:color="auto"/>
            <w:right w:val="none" w:sz="0" w:space="0" w:color="auto"/>
          </w:divBdr>
        </w:div>
        <w:div w:id="1595363414">
          <w:marLeft w:val="0"/>
          <w:marRight w:val="0"/>
          <w:marTop w:val="0"/>
          <w:marBottom w:val="0"/>
          <w:divBdr>
            <w:top w:val="none" w:sz="0" w:space="0" w:color="auto"/>
            <w:left w:val="none" w:sz="0" w:space="0" w:color="auto"/>
            <w:bottom w:val="none" w:sz="0" w:space="0" w:color="auto"/>
            <w:right w:val="none" w:sz="0" w:space="0" w:color="auto"/>
          </w:divBdr>
        </w:div>
      </w:divsChild>
    </w:div>
    <w:div w:id="577177111">
      <w:bodyDiv w:val="1"/>
      <w:marLeft w:val="0"/>
      <w:marRight w:val="0"/>
      <w:marTop w:val="0"/>
      <w:marBottom w:val="0"/>
      <w:divBdr>
        <w:top w:val="none" w:sz="0" w:space="0" w:color="auto"/>
        <w:left w:val="none" w:sz="0" w:space="0" w:color="auto"/>
        <w:bottom w:val="none" w:sz="0" w:space="0" w:color="auto"/>
        <w:right w:val="none" w:sz="0" w:space="0" w:color="auto"/>
      </w:divBdr>
      <w:divsChild>
        <w:div w:id="581452577">
          <w:marLeft w:val="0"/>
          <w:marRight w:val="0"/>
          <w:marTop w:val="0"/>
          <w:marBottom w:val="0"/>
          <w:divBdr>
            <w:top w:val="none" w:sz="0" w:space="0" w:color="auto"/>
            <w:left w:val="none" w:sz="0" w:space="0" w:color="auto"/>
            <w:bottom w:val="none" w:sz="0" w:space="0" w:color="auto"/>
            <w:right w:val="none" w:sz="0" w:space="0" w:color="auto"/>
          </w:divBdr>
        </w:div>
        <w:div w:id="1529222181">
          <w:marLeft w:val="0"/>
          <w:marRight w:val="0"/>
          <w:marTop w:val="0"/>
          <w:marBottom w:val="0"/>
          <w:divBdr>
            <w:top w:val="none" w:sz="0" w:space="0" w:color="auto"/>
            <w:left w:val="none" w:sz="0" w:space="0" w:color="auto"/>
            <w:bottom w:val="none" w:sz="0" w:space="0" w:color="auto"/>
            <w:right w:val="none" w:sz="0" w:space="0" w:color="auto"/>
          </w:divBdr>
        </w:div>
        <w:div w:id="1751656542">
          <w:marLeft w:val="0"/>
          <w:marRight w:val="0"/>
          <w:marTop w:val="0"/>
          <w:marBottom w:val="0"/>
          <w:divBdr>
            <w:top w:val="none" w:sz="0" w:space="0" w:color="auto"/>
            <w:left w:val="none" w:sz="0" w:space="0" w:color="auto"/>
            <w:bottom w:val="none" w:sz="0" w:space="0" w:color="auto"/>
            <w:right w:val="none" w:sz="0" w:space="0" w:color="auto"/>
          </w:divBdr>
        </w:div>
      </w:divsChild>
    </w:div>
    <w:div w:id="579750294">
      <w:bodyDiv w:val="1"/>
      <w:marLeft w:val="0"/>
      <w:marRight w:val="0"/>
      <w:marTop w:val="0"/>
      <w:marBottom w:val="0"/>
      <w:divBdr>
        <w:top w:val="none" w:sz="0" w:space="0" w:color="auto"/>
        <w:left w:val="none" w:sz="0" w:space="0" w:color="auto"/>
        <w:bottom w:val="none" w:sz="0" w:space="0" w:color="auto"/>
        <w:right w:val="none" w:sz="0" w:space="0" w:color="auto"/>
      </w:divBdr>
      <w:divsChild>
        <w:div w:id="1080447080">
          <w:marLeft w:val="0"/>
          <w:marRight w:val="0"/>
          <w:marTop w:val="0"/>
          <w:marBottom w:val="0"/>
          <w:divBdr>
            <w:top w:val="none" w:sz="0" w:space="0" w:color="auto"/>
            <w:left w:val="none" w:sz="0" w:space="0" w:color="auto"/>
            <w:bottom w:val="none" w:sz="0" w:space="0" w:color="auto"/>
            <w:right w:val="none" w:sz="0" w:space="0" w:color="auto"/>
          </w:divBdr>
        </w:div>
        <w:div w:id="1315446373">
          <w:marLeft w:val="0"/>
          <w:marRight w:val="0"/>
          <w:marTop w:val="0"/>
          <w:marBottom w:val="0"/>
          <w:divBdr>
            <w:top w:val="none" w:sz="0" w:space="0" w:color="auto"/>
            <w:left w:val="none" w:sz="0" w:space="0" w:color="auto"/>
            <w:bottom w:val="none" w:sz="0" w:space="0" w:color="auto"/>
            <w:right w:val="none" w:sz="0" w:space="0" w:color="auto"/>
          </w:divBdr>
        </w:div>
      </w:divsChild>
    </w:div>
    <w:div w:id="595216995">
      <w:bodyDiv w:val="1"/>
      <w:marLeft w:val="0"/>
      <w:marRight w:val="0"/>
      <w:marTop w:val="0"/>
      <w:marBottom w:val="0"/>
      <w:divBdr>
        <w:top w:val="none" w:sz="0" w:space="0" w:color="auto"/>
        <w:left w:val="none" w:sz="0" w:space="0" w:color="auto"/>
        <w:bottom w:val="none" w:sz="0" w:space="0" w:color="auto"/>
        <w:right w:val="none" w:sz="0" w:space="0" w:color="auto"/>
      </w:divBdr>
    </w:div>
    <w:div w:id="605889140">
      <w:bodyDiv w:val="1"/>
      <w:marLeft w:val="0"/>
      <w:marRight w:val="0"/>
      <w:marTop w:val="0"/>
      <w:marBottom w:val="0"/>
      <w:divBdr>
        <w:top w:val="none" w:sz="0" w:space="0" w:color="auto"/>
        <w:left w:val="none" w:sz="0" w:space="0" w:color="auto"/>
        <w:bottom w:val="none" w:sz="0" w:space="0" w:color="auto"/>
        <w:right w:val="none" w:sz="0" w:space="0" w:color="auto"/>
      </w:divBdr>
      <w:divsChild>
        <w:div w:id="1441876688">
          <w:marLeft w:val="0"/>
          <w:marRight w:val="0"/>
          <w:marTop w:val="0"/>
          <w:marBottom w:val="0"/>
          <w:divBdr>
            <w:top w:val="none" w:sz="0" w:space="0" w:color="auto"/>
            <w:left w:val="none" w:sz="0" w:space="0" w:color="auto"/>
            <w:bottom w:val="none" w:sz="0" w:space="0" w:color="auto"/>
            <w:right w:val="none" w:sz="0" w:space="0" w:color="auto"/>
          </w:divBdr>
        </w:div>
        <w:div w:id="937637329">
          <w:marLeft w:val="0"/>
          <w:marRight w:val="0"/>
          <w:marTop w:val="0"/>
          <w:marBottom w:val="0"/>
          <w:divBdr>
            <w:top w:val="none" w:sz="0" w:space="0" w:color="auto"/>
            <w:left w:val="none" w:sz="0" w:space="0" w:color="auto"/>
            <w:bottom w:val="none" w:sz="0" w:space="0" w:color="auto"/>
            <w:right w:val="none" w:sz="0" w:space="0" w:color="auto"/>
          </w:divBdr>
        </w:div>
      </w:divsChild>
    </w:div>
    <w:div w:id="625114414">
      <w:bodyDiv w:val="1"/>
      <w:marLeft w:val="0"/>
      <w:marRight w:val="0"/>
      <w:marTop w:val="0"/>
      <w:marBottom w:val="0"/>
      <w:divBdr>
        <w:top w:val="none" w:sz="0" w:space="0" w:color="auto"/>
        <w:left w:val="none" w:sz="0" w:space="0" w:color="auto"/>
        <w:bottom w:val="none" w:sz="0" w:space="0" w:color="auto"/>
        <w:right w:val="none" w:sz="0" w:space="0" w:color="auto"/>
      </w:divBdr>
    </w:div>
    <w:div w:id="630326645">
      <w:bodyDiv w:val="1"/>
      <w:marLeft w:val="0"/>
      <w:marRight w:val="0"/>
      <w:marTop w:val="0"/>
      <w:marBottom w:val="0"/>
      <w:divBdr>
        <w:top w:val="none" w:sz="0" w:space="0" w:color="auto"/>
        <w:left w:val="none" w:sz="0" w:space="0" w:color="auto"/>
        <w:bottom w:val="none" w:sz="0" w:space="0" w:color="auto"/>
        <w:right w:val="none" w:sz="0" w:space="0" w:color="auto"/>
      </w:divBdr>
      <w:divsChild>
        <w:div w:id="455871174">
          <w:marLeft w:val="0"/>
          <w:marRight w:val="0"/>
          <w:marTop w:val="0"/>
          <w:marBottom w:val="0"/>
          <w:divBdr>
            <w:top w:val="none" w:sz="0" w:space="0" w:color="auto"/>
            <w:left w:val="none" w:sz="0" w:space="0" w:color="auto"/>
            <w:bottom w:val="none" w:sz="0" w:space="0" w:color="auto"/>
            <w:right w:val="none" w:sz="0" w:space="0" w:color="auto"/>
          </w:divBdr>
        </w:div>
        <w:div w:id="1528712842">
          <w:marLeft w:val="0"/>
          <w:marRight w:val="0"/>
          <w:marTop w:val="0"/>
          <w:marBottom w:val="0"/>
          <w:divBdr>
            <w:top w:val="none" w:sz="0" w:space="0" w:color="auto"/>
            <w:left w:val="none" w:sz="0" w:space="0" w:color="auto"/>
            <w:bottom w:val="none" w:sz="0" w:space="0" w:color="auto"/>
            <w:right w:val="none" w:sz="0" w:space="0" w:color="auto"/>
          </w:divBdr>
        </w:div>
      </w:divsChild>
    </w:div>
    <w:div w:id="654069311">
      <w:bodyDiv w:val="1"/>
      <w:marLeft w:val="0"/>
      <w:marRight w:val="0"/>
      <w:marTop w:val="0"/>
      <w:marBottom w:val="0"/>
      <w:divBdr>
        <w:top w:val="none" w:sz="0" w:space="0" w:color="auto"/>
        <w:left w:val="none" w:sz="0" w:space="0" w:color="auto"/>
        <w:bottom w:val="none" w:sz="0" w:space="0" w:color="auto"/>
        <w:right w:val="none" w:sz="0" w:space="0" w:color="auto"/>
      </w:divBdr>
    </w:div>
    <w:div w:id="678312593">
      <w:bodyDiv w:val="1"/>
      <w:marLeft w:val="0"/>
      <w:marRight w:val="0"/>
      <w:marTop w:val="0"/>
      <w:marBottom w:val="0"/>
      <w:divBdr>
        <w:top w:val="none" w:sz="0" w:space="0" w:color="auto"/>
        <w:left w:val="none" w:sz="0" w:space="0" w:color="auto"/>
        <w:bottom w:val="none" w:sz="0" w:space="0" w:color="auto"/>
        <w:right w:val="none" w:sz="0" w:space="0" w:color="auto"/>
      </w:divBdr>
    </w:div>
    <w:div w:id="691996422">
      <w:bodyDiv w:val="1"/>
      <w:marLeft w:val="0"/>
      <w:marRight w:val="0"/>
      <w:marTop w:val="0"/>
      <w:marBottom w:val="0"/>
      <w:divBdr>
        <w:top w:val="none" w:sz="0" w:space="0" w:color="auto"/>
        <w:left w:val="none" w:sz="0" w:space="0" w:color="auto"/>
        <w:bottom w:val="none" w:sz="0" w:space="0" w:color="auto"/>
        <w:right w:val="none" w:sz="0" w:space="0" w:color="auto"/>
      </w:divBdr>
    </w:div>
    <w:div w:id="746194648">
      <w:bodyDiv w:val="1"/>
      <w:marLeft w:val="0"/>
      <w:marRight w:val="0"/>
      <w:marTop w:val="0"/>
      <w:marBottom w:val="0"/>
      <w:divBdr>
        <w:top w:val="none" w:sz="0" w:space="0" w:color="auto"/>
        <w:left w:val="none" w:sz="0" w:space="0" w:color="auto"/>
        <w:bottom w:val="none" w:sz="0" w:space="0" w:color="auto"/>
        <w:right w:val="none" w:sz="0" w:space="0" w:color="auto"/>
      </w:divBdr>
      <w:divsChild>
        <w:div w:id="1638684618">
          <w:marLeft w:val="0"/>
          <w:marRight w:val="0"/>
          <w:marTop w:val="0"/>
          <w:marBottom w:val="0"/>
          <w:divBdr>
            <w:top w:val="none" w:sz="0" w:space="0" w:color="auto"/>
            <w:left w:val="none" w:sz="0" w:space="0" w:color="auto"/>
            <w:bottom w:val="none" w:sz="0" w:space="0" w:color="auto"/>
            <w:right w:val="none" w:sz="0" w:space="0" w:color="auto"/>
          </w:divBdr>
        </w:div>
        <w:div w:id="191724868">
          <w:marLeft w:val="0"/>
          <w:marRight w:val="0"/>
          <w:marTop w:val="0"/>
          <w:marBottom w:val="0"/>
          <w:divBdr>
            <w:top w:val="none" w:sz="0" w:space="0" w:color="auto"/>
            <w:left w:val="none" w:sz="0" w:space="0" w:color="auto"/>
            <w:bottom w:val="none" w:sz="0" w:space="0" w:color="auto"/>
            <w:right w:val="none" w:sz="0" w:space="0" w:color="auto"/>
          </w:divBdr>
        </w:div>
        <w:div w:id="1062220408">
          <w:marLeft w:val="0"/>
          <w:marRight w:val="0"/>
          <w:marTop w:val="0"/>
          <w:marBottom w:val="0"/>
          <w:divBdr>
            <w:top w:val="none" w:sz="0" w:space="0" w:color="auto"/>
            <w:left w:val="none" w:sz="0" w:space="0" w:color="auto"/>
            <w:bottom w:val="none" w:sz="0" w:space="0" w:color="auto"/>
            <w:right w:val="none" w:sz="0" w:space="0" w:color="auto"/>
          </w:divBdr>
        </w:div>
        <w:div w:id="1089235335">
          <w:marLeft w:val="0"/>
          <w:marRight w:val="0"/>
          <w:marTop w:val="0"/>
          <w:marBottom w:val="0"/>
          <w:divBdr>
            <w:top w:val="none" w:sz="0" w:space="0" w:color="auto"/>
            <w:left w:val="none" w:sz="0" w:space="0" w:color="auto"/>
            <w:bottom w:val="none" w:sz="0" w:space="0" w:color="auto"/>
            <w:right w:val="none" w:sz="0" w:space="0" w:color="auto"/>
          </w:divBdr>
        </w:div>
        <w:div w:id="78065940">
          <w:marLeft w:val="0"/>
          <w:marRight w:val="0"/>
          <w:marTop w:val="0"/>
          <w:marBottom w:val="0"/>
          <w:divBdr>
            <w:top w:val="none" w:sz="0" w:space="0" w:color="auto"/>
            <w:left w:val="none" w:sz="0" w:space="0" w:color="auto"/>
            <w:bottom w:val="none" w:sz="0" w:space="0" w:color="auto"/>
            <w:right w:val="none" w:sz="0" w:space="0" w:color="auto"/>
          </w:divBdr>
        </w:div>
        <w:div w:id="1731029678">
          <w:marLeft w:val="0"/>
          <w:marRight w:val="0"/>
          <w:marTop w:val="0"/>
          <w:marBottom w:val="0"/>
          <w:divBdr>
            <w:top w:val="none" w:sz="0" w:space="0" w:color="auto"/>
            <w:left w:val="none" w:sz="0" w:space="0" w:color="auto"/>
            <w:bottom w:val="none" w:sz="0" w:space="0" w:color="auto"/>
            <w:right w:val="none" w:sz="0" w:space="0" w:color="auto"/>
          </w:divBdr>
        </w:div>
      </w:divsChild>
    </w:div>
    <w:div w:id="751439899">
      <w:bodyDiv w:val="1"/>
      <w:marLeft w:val="0"/>
      <w:marRight w:val="0"/>
      <w:marTop w:val="0"/>
      <w:marBottom w:val="0"/>
      <w:divBdr>
        <w:top w:val="none" w:sz="0" w:space="0" w:color="auto"/>
        <w:left w:val="none" w:sz="0" w:space="0" w:color="auto"/>
        <w:bottom w:val="none" w:sz="0" w:space="0" w:color="auto"/>
        <w:right w:val="none" w:sz="0" w:space="0" w:color="auto"/>
      </w:divBdr>
      <w:divsChild>
        <w:div w:id="450131818">
          <w:marLeft w:val="0"/>
          <w:marRight w:val="0"/>
          <w:marTop w:val="0"/>
          <w:marBottom w:val="0"/>
          <w:divBdr>
            <w:top w:val="none" w:sz="0" w:space="0" w:color="auto"/>
            <w:left w:val="none" w:sz="0" w:space="0" w:color="auto"/>
            <w:bottom w:val="none" w:sz="0" w:space="0" w:color="auto"/>
            <w:right w:val="none" w:sz="0" w:space="0" w:color="auto"/>
          </w:divBdr>
        </w:div>
        <w:div w:id="1310671483">
          <w:marLeft w:val="0"/>
          <w:marRight w:val="0"/>
          <w:marTop w:val="0"/>
          <w:marBottom w:val="0"/>
          <w:divBdr>
            <w:top w:val="none" w:sz="0" w:space="0" w:color="auto"/>
            <w:left w:val="none" w:sz="0" w:space="0" w:color="auto"/>
            <w:bottom w:val="none" w:sz="0" w:space="0" w:color="auto"/>
            <w:right w:val="none" w:sz="0" w:space="0" w:color="auto"/>
          </w:divBdr>
        </w:div>
        <w:div w:id="388649222">
          <w:marLeft w:val="0"/>
          <w:marRight w:val="0"/>
          <w:marTop w:val="0"/>
          <w:marBottom w:val="0"/>
          <w:divBdr>
            <w:top w:val="none" w:sz="0" w:space="0" w:color="auto"/>
            <w:left w:val="none" w:sz="0" w:space="0" w:color="auto"/>
            <w:bottom w:val="none" w:sz="0" w:space="0" w:color="auto"/>
            <w:right w:val="none" w:sz="0" w:space="0" w:color="auto"/>
          </w:divBdr>
        </w:div>
        <w:div w:id="1804347122">
          <w:marLeft w:val="0"/>
          <w:marRight w:val="0"/>
          <w:marTop w:val="0"/>
          <w:marBottom w:val="0"/>
          <w:divBdr>
            <w:top w:val="none" w:sz="0" w:space="0" w:color="auto"/>
            <w:left w:val="none" w:sz="0" w:space="0" w:color="auto"/>
            <w:bottom w:val="none" w:sz="0" w:space="0" w:color="auto"/>
            <w:right w:val="none" w:sz="0" w:space="0" w:color="auto"/>
          </w:divBdr>
        </w:div>
      </w:divsChild>
    </w:div>
    <w:div w:id="773209916">
      <w:bodyDiv w:val="1"/>
      <w:marLeft w:val="0"/>
      <w:marRight w:val="0"/>
      <w:marTop w:val="0"/>
      <w:marBottom w:val="0"/>
      <w:divBdr>
        <w:top w:val="none" w:sz="0" w:space="0" w:color="auto"/>
        <w:left w:val="none" w:sz="0" w:space="0" w:color="auto"/>
        <w:bottom w:val="none" w:sz="0" w:space="0" w:color="auto"/>
        <w:right w:val="none" w:sz="0" w:space="0" w:color="auto"/>
      </w:divBdr>
    </w:div>
    <w:div w:id="814495614">
      <w:bodyDiv w:val="1"/>
      <w:marLeft w:val="0"/>
      <w:marRight w:val="0"/>
      <w:marTop w:val="0"/>
      <w:marBottom w:val="0"/>
      <w:divBdr>
        <w:top w:val="none" w:sz="0" w:space="0" w:color="auto"/>
        <w:left w:val="none" w:sz="0" w:space="0" w:color="auto"/>
        <w:bottom w:val="none" w:sz="0" w:space="0" w:color="auto"/>
        <w:right w:val="none" w:sz="0" w:space="0" w:color="auto"/>
      </w:divBdr>
    </w:div>
    <w:div w:id="840969118">
      <w:bodyDiv w:val="1"/>
      <w:marLeft w:val="0"/>
      <w:marRight w:val="0"/>
      <w:marTop w:val="0"/>
      <w:marBottom w:val="0"/>
      <w:divBdr>
        <w:top w:val="none" w:sz="0" w:space="0" w:color="auto"/>
        <w:left w:val="none" w:sz="0" w:space="0" w:color="auto"/>
        <w:bottom w:val="none" w:sz="0" w:space="0" w:color="auto"/>
        <w:right w:val="none" w:sz="0" w:space="0" w:color="auto"/>
      </w:divBdr>
    </w:div>
    <w:div w:id="842163301">
      <w:bodyDiv w:val="1"/>
      <w:marLeft w:val="0"/>
      <w:marRight w:val="0"/>
      <w:marTop w:val="0"/>
      <w:marBottom w:val="0"/>
      <w:divBdr>
        <w:top w:val="none" w:sz="0" w:space="0" w:color="auto"/>
        <w:left w:val="none" w:sz="0" w:space="0" w:color="auto"/>
        <w:bottom w:val="none" w:sz="0" w:space="0" w:color="auto"/>
        <w:right w:val="none" w:sz="0" w:space="0" w:color="auto"/>
      </w:divBdr>
    </w:div>
    <w:div w:id="855077154">
      <w:bodyDiv w:val="1"/>
      <w:marLeft w:val="0"/>
      <w:marRight w:val="0"/>
      <w:marTop w:val="0"/>
      <w:marBottom w:val="0"/>
      <w:divBdr>
        <w:top w:val="none" w:sz="0" w:space="0" w:color="auto"/>
        <w:left w:val="none" w:sz="0" w:space="0" w:color="auto"/>
        <w:bottom w:val="none" w:sz="0" w:space="0" w:color="auto"/>
        <w:right w:val="none" w:sz="0" w:space="0" w:color="auto"/>
      </w:divBdr>
    </w:div>
    <w:div w:id="855845680">
      <w:bodyDiv w:val="1"/>
      <w:marLeft w:val="0"/>
      <w:marRight w:val="0"/>
      <w:marTop w:val="0"/>
      <w:marBottom w:val="0"/>
      <w:divBdr>
        <w:top w:val="none" w:sz="0" w:space="0" w:color="auto"/>
        <w:left w:val="none" w:sz="0" w:space="0" w:color="auto"/>
        <w:bottom w:val="none" w:sz="0" w:space="0" w:color="auto"/>
        <w:right w:val="none" w:sz="0" w:space="0" w:color="auto"/>
      </w:divBdr>
    </w:div>
    <w:div w:id="862285049">
      <w:bodyDiv w:val="1"/>
      <w:marLeft w:val="0"/>
      <w:marRight w:val="0"/>
      <w:marTop w:val="0"/>
      <w:marBottom w:val="0"/>
      <w:divBdr>
        <w:top w:val="none" w:sz="0" w:space="0" w:color="auto"/>
        <w:left w:val="none" w:sz="0" w:space="0" w:color="auto"/>
        <w:bottom w:val="none" w:sz="0" w:space="0" w:color="auto"/>
        <w:right w:val="none" w:sz="0" w:space="0" w:color="auto"/>
      </w:divBdr>
      <w:divsChild>
        <w:div w:id="1240873101">
          <w:marLeft w:val="0"/>
          <w:marRight w:val="0"/>
          <w:marTop w:val="0"/>
          <w:marBottom w:val="0"/>
          <w:divBdr>
            <w:top w:val="none" w:sz="0" w:space="0" w:color="auto"/>
            <w:left w:val="none" w:sz="0" w:space="0" w:color="auto"/>
            <w:bottom w:val="none" w:sz="0" w:space="0" w:color="auto"/>
            <w:right w:val="none" w:sz="0" w:space="0" w:color="auto"/>
          </w:divBdr>
        </w:div>
        <w:div w:id="560410363">
          <w:marLeft w:val="0"/>
          <w:marRight w:val="0"/>
          <w:marTop w:val="0"/>
          <w:marBottom w:val="0"/>
          <w:divBdr>
            <w:top w:val="none" w:sz="0" w:space="0" w:color="auto"/>
            <w:left w:val="none" w:sz="0" w:space="0" w:color="auto"/>
            <w:bottom w:val="none" w:sz="0" w:space="0" w:color="auto"/>
            <w:right w:val="none" w:sz="0" w:space="0" w:color="auto"/>
          </w:divBdr>
        </w:div>
        <w:div w:id="1859000063">
          <w:marLeft w:val="0"/>
          <w:marRight w:val="0"/>
          <w:marTop w:val="0"/>
          <w:marBottom w:val="0"/>
          <w:divBdr>
            <w:top w:val="none" w:sz="0" w:space="0" w:color="auto"/>
            <w:left w:val="none" w:sz="0" w:space="0" w:color="auto"/>
            <w:bottom w:val="none" w:sz="0" w:space="0" w:color="auto"/>
            <w:right w:val="none" w:sz="0" w:space="0" w:color="auto"/>
          </w:divBdr>
        </w:div>
        <w:div w:id="1245528219">
          <w:marLeft w:val="0"/>
          <w:marRight w:val="0"/>
          <w:marTop w:val="0"/>
          <w:marBottom w:val="0"/>
          <w:divBdr>
            <w:top w:val="none" w:sz="0" w:space="0" w:color="auto"/>
            <w:left w:val="none" w:sz="0" w:space="0" w:color="auto"/>
            <w:bottom w:val="none" w:sz="0" w:space="0" w:color="auto"/>
            <w:right w:val="none" w:sz="0" w:space="0" w:color="auto"/>
          </w:divBdr>
        </w:div>
        <w:div w:id="656810638">
          <w:marLeft w:val="0"/>
          <w:marRight w:val="0"/>
          <w:marTop w:val="0"/>
          <w:marBottom w:val="0"/>
          <w:divBdr>
            <w:top w:val="none" w:sz="0" w:space="0" w:color="auto"/>
            <w:left w:val="none" w:sz="0" w:space="0" w:color="auto"/>
            <w:bottom w:val="none" w:sz="0" w:space="0" w:color="auto"/>
            <w:right w:val="none" w:sz="0" w:space="0" w:color="auto"/>
          </w:divBdr>
        </w:div>
      </w:divsChild>
    </w:div>
    <w:div w:id="885725656">
      <w:bodyDiv w:val="1"/>
      <w:marLeft w:val="0"/>
      <w:marRight w:val="0"/>
      <w:marTop w:val="0"/>
      <w:marBottom w:val="0"/>
      <w:divBdr>
        <w:top w:val="none" w:sz="0" w:space="0" w:color="auto"/>
        <w:left w:val="none" w:sz="0" w:space="0" w:color="auto"/>
        <w:bottom w:val="none" w:sz="0" w:space="0" w:color="auto"/>
        <w:right w:val="none" w:sz="0" w:space="0" w:color="auto"/>
      </w:divBdr>
    </w:div>
    <w:div w:id="887959092">
      <w:bodyDiv w:val="1"/>
      <w:marLeft w:val="0"/>
      <w:marRight w:val="0"/>
      <w:marTop w:val="0"/>
      <w:marBottom w:val="0"/>
      <w:divBdr>
        <w:top w:val="none" w:sz="0" w:space="0" w:color="auto"/>
        <w:left w:val="none" w:sz="0" w:space="0" w:color="auto"/>
        <w:bottom w:val="none" w:sz="0" w:space="0" w:color="auto"/>
        <w:right w:val="none" w:sz="0" w:space="0" w:color="auto"/>
      </w:divBdr>
      <w:divsChild>
        <w:div w:id="1952514622">
          <w:marLeft w:val="0"/>
          <w:marRight w:val="0"/>
          <w:marTop w:val="0"/>
          <w:marBottom w:val="0"/>
          <w:divBdr>
            <w:top w:val="none" w:sz="0" w:space="0" w:color="auto"/>
            <w:left w:val="none" w:sz="0" w:space="0" w:color="auto"/>
            <w:bottom w:val="none" w:sz="0" w:space="0" w:color="auto"/>
            <w:right w:val="none" w:sz="0" w:space="0" w:color="auto"/>
          </w:divBdr>
        </w:div>
        <w:div w:id="6754353">
          <w:marLeft w:val="0"/>
          <w:marRight w:val="0"/>
          <w:marTop w:val="0"/>
          <w:marBottom w:val="0"/>
          <w:divBdr>
            <w:top w:val="none" w:sz="0" w:space="0" w:color="auto"/>
            <w:left w:val="none" w:sz="0" w:space="0" w:color="auto"/>
            <w:bottom w:val="none" w:sz="0" w:space="0" w:color="auto"/>
            <w:right w:val="none" w:sz="0" w:space="0" w:color="auto"/>
          </w:divBdr>
        </w:div>
        <w:div w:id="669866916">
          <w:marLeft w:val="0"/>
          <w:marRight w:val="0"/>
          <w:marTop w:val="0"/>
          <w:marBottom w:val="0"/>
          <w:divBdr>
            <w:top w:val="none" w:sz="0" w:space="0" w:color="auto"/>
            <w:left w:val="none" w:sz="0" w:space="0" w:color="auto"/>
            <w:bottom w:val="none" w:sz="0" w:space="0" w:color="auto"/>
            <w:right w:val="none" w:sz="0" w:space="0" w:color="auto"/>
          </w:divBdr>
        </w:div>
      </w:divsChild>
    </w:div>
    <w:div w:id="905380889">
      <w:bodyDiv w:val="1"/>
      <w:marLeft w:val="0"/>
      <w:marRight w:val="0"/>
      <w:marTop w:val="0"/>
      <w:marBottom w:val="0"/>
      <w:divBdr>
        <w:top w:val="none" w:sz="0" w:space="0" w:color="auto"/>
        <w:left w:val="none" w:sz="0" w:space="0" w:color="auto"/>
        <w:bottom w:val="none" w:sz="0" w:space="0" w:color="auto"/>
        <w:right w:val="none" w:sz="0" w:space="0" w:color="auto"/>
      </w:divBdr>
      <w:divsChild>
        <w:div w:id="1047025025">
          <w:marLeft w:val="0"/>
          <w:marRight w:val="0"/>
          <w:marTop w:val="0"/>
          <w:marBottom w:val="0"/>
          <w:divBdr>
            <w:top w:val="none" w:sz="0" w:space="0" w:color="auto"/>
            <w:left w:val="none" w:sz="0" w:space="0" w:color="auto"/>
            <w:bottom w:val="none" w:sz="0" w:space="0" w:color="auto"/>
            <w:right w:val="none" w:sz="0" w:space="0" w:color="auto"/>
          </w:divBdr>
        </w:div>
        <w:div w:id="1589657442">
          <w:marLeft w:val="0"/>
          <w:marRight w:val="0"/>
          <w:marTop w:val="0"/>
          <w:marBottom w:val="0"/>
          <w:divBdr>
            <w:top w:val="none" w:sz="0" w:space="0" w:color="auto"/>
            <w:left w:val="none" w:sz="0" w:space="0" w:color="auto"/>
            <w:bottom w:val="none" w:sz="0" w:space="0" w:color="auto"/>
            <w:right w:val="none" w:sz="0" w:space="0" w:color="auto"/>
          </w:divBdr>
        </w:div>
      </w:divsChild>
    </w:div>
    <w:div w:id="920912643">
      <w:bodyDiv w:val="1"/>
      <w:marLeft w:val="0"/>
      <w:marRight w:val="0"/>
      <w:marTop w:val="0"/>
      <w:marBottom w:val="0"/>
      <w:divBdr>
        <w:top w:val="none" w:sz="0" w:space="0" w:color="auto"/>
        <w:left w:val="none" w:sz="0" w:space="0" w:color="auto"/>
        <w:bottom w:val="none" w:sz="0" w:space="0" w:color="auto"/>
        <w:right w:val="none" w:sz="0" w:space="0" w:color="auto"/>
      </w:divBdr>
      <w:divsChild>
        <w:div w:id="416366401">
          <w:marLeft w:val="0"/>
          <w:marRight w:val="0"/>
          <w:marTop w:val="0"/>
          <w:marBottom w:val="0"/>
          <w:divBdr>
            <w:top w:val="none" w:sz="0" w:space="0" w:color="auto"/>
            <w:left w:val="none" w:sz="0" w:space="0" w:color="auto"/>
            <w:bottom w:val="none" w:sz="0" w:space="0" w:color="auto"/>
            <w:right w:val="none" w:sz="0" w:space="0" w:color="auto"/>
          </w:divBdr>
        </w:div>
        <w:div w:id="957644647">
          <w:marLeft w:val="0"/>
          <w:marRight w:val="0"/>
          <w:marTop w:val="0"/>
          <w:marBottom w:val="0"/>
          <w:divBdr>
            <w:top w:val="none" w:sz="0" w:space="0" w:color="auto"/>
            <w:left w:val="none" w:sz="0" w:space="0" w:color="auto"/>
            <w:bottom w:val="none" w:sz="0" w:space="0" w:color="auto"/>
            <w:right w:val="none" w:sz="0" w:space="0" w:color="auto"/>
          </w:divBdr>
        </w:div>
      </w:divsChild>
    </w:div>
    <w:div w:id="933974598">
      <w:bodyDiv w:val="1"/>
      <w:marLeft w:val="0"/>
      <w:marRight w:val="0"/>
      <w:marTop w:val="0"/>
      <w:marBottom w:val="0"/>
      <w:divBdr>
        <w:top w:val="none" w:sz="0" w:space="0" w:color="auto"/>
        <w:left w:val="none" w:sz="0" w:space="0" w:color="auto"/>
        <w:bottom w:val="none" w:sz="0" w:space="0" w:color="auto"/>
        <w:right w:val="none" w:sz="0" w:space="0" w:color="auto"/>
      </w:divBdr>
      <w:divsChild>
        <w:div w:id="1151797275">
          <w:marLeft w:val="0"/>
          <w:marRight w:val="0"/>
          <w:marTop w:val="0"/>
          <w:marBottom w:val="0"/>
          <w:divBdr>
            <w:top w:val="none" w:sz="0" w:space="0" w:color="auto"/>
            <w:left w:val="none" w:sz="0" w:space="0" w:color="auto"/>
            <w:bottom w:val="none" w:sz="0" w:space="0" w:color="auto"/>
            <w:right w:val="none" w:sz="0" w:space="0" w:color="auto"/>
          </w:divBdr>
        </w:div>
        <w:div w:id="1972469133">
          <w:marLeft w:val="0"/>
          <w:marRight w:val="0"/>
          <w:marTop w:val="0"/>
          <w:marBottom w:val="0"/>
          <w:divBdr>
            <w:top w:val="none" w:sz="0" w:space="0" w:color="auto"/>
            <w:left w:val="none" w:sz="0" w:space="0" w:color="auto"/>
            <w:bottom w:val="none" w:sz="0" w:space="0" w:color="auto"/>
            <w:right w:val="none" w:sz="0" w:space="0" w:color="auto"/>
          </w:divBdr>
        </w:div>
        <w:div w:id="1066613423">
          <w:marLeft w:val="0"/>
          <w:marRight w:val="0"/>
          <w:marTop w:val="0"/>
          <w:marBottom w:val="0"/>
          <w:divBdr>
            <w:top w:val="none" w:sz="0" w:space="0" w:color="auto"/>
            <w:left w:val="none" w:sz="0" w:space="0" w:color="auto"/>
            <w:bottom w:val="none" w:sz="0" w:space="0" w:color="auto"/>
            <w:right w:val="none" w:sz="0" w:space="0" w:color="auto"/>
          </w:divBdr>
        </w:div>
        <w:div w:id="1459030532">
          <w:marLeft w:val="0"/>
          <w:marRight w:val="0"/>
          <w:marTop w:val="0"/>
          <w:marBottom w:val="0"/>
          <w:divBdr>
            <w:top w:val="none" w:sz="0" w:space="0" w:color="auto"/>
            <w:left w:val="none" w:sz="0" w:space="0" w:color="auto"/>
            <w:bottom w:val="none" w:sz="0" w:space="0" w:color="auto"/>
            <w:right w:val="none" w:sz="0" w:space="0" w:color="auto"/>
          </w:divBdr>
        </w:div>
        <w:div w:id="1269773115">
          <w:marLeft w:val="0"/>
          <w:marRight w:val="0"/>
          <w:marTop w:val="0"/>
          <w:marBottom w:val="0"/>
          <w:divBdr>
            <w:top w:val="none" w:sz="0" w:space="0" w:color="auto"/>
            <w:left w:val="none" w:sz="0" w:space="0" w:color="auto"/>
            <w:bottom w:val="none" w:sz="0" w:space="0" w:color="auto"/>
            <w:right w:val="none" w:sz="0" w:space="0" w:color="auto"/>
          </w:divBdr>
        </w:div>
        <w:div w:id="1763329285">
          <w:marLeft w:val="0"/>
          <w:marRight w:val="0"/>
          <w:marTop w:val="0"/>
          <w:marBottom w:val="0"/>
          <w:divBdr>
            <w:top w:val="none" w:sz="0" w:space="0" w:color="auto"/>
            <w:left w:val="none" w:sz="0" w:space="0" w:color="auto"/>
            <w:bottom w:val="none" w:sz="0" w:space="0" w:color="auto"/>
            <w:right w:val="none" w:sz="0" w:space="0" w:color="auto"/>
          </w:divBdr>
        </w:div>
        <w:div w:id="1902255601">
          <w:marLeft w:val="0"/>
          <w:marRight w:val="0"/>
          <w:marTop w:val="0"/>
          <w:marBottom w:val="0"/>
          <w:divBdr>
            <w:top w:val="none" w:sz="0" w:space="0" w:color="auto"/>
            <w:left w:val="none" w:sz="0" w:space="0" w:color="auto"/>
            <w:bottom w:val="none" w:sz="0" w:space="0" w:color="auto"/>
            <w:right w:val="none" w:sz="0" w:space="0" w:color="auto"/>
          </w:divBdr>
        </w:div>
        <w:div w:id="1242250467">
          <w:marLeft w:val="0"/>
          <w:marRight w:val="0"/>
          <w:marTop w:val="0"/>
          <w:marBottom w:val="0"/>
          <w:divBdr>
            <w:top w:val="none" w:sz="0" w:space="0" w:color="auto"/>
            <w:left w:val="none" w:sz="0" w:space="0" w:color="auto"/>
            <w:bottom w:val="none" w:sz="0" w:space="0" w:color="auto"/>
            <w:right w:val="none" w:sz="0" w:space="0" w:color="auto"/>
          </w:divBdr>
        </w:div>
        <w:div w:id="1851675477">
          <w:marLeft w:val="0"/>
          <w:marRight w:val="0"/>
          <w:marTop w:val="0"/>
          <w:marBottom w:val="0"/>
          <w:divBdr>
            <w:top w:val="none" w:sz="0" w:space="0" w:color="auto"/>
            <w:left w:val="none" w:sz="0" w:space="0" w:color="auto"/>
            <w:bottom w:val="none" w:sz="0" w:space="0" w:color="auto"/>
            <w:right w:val="none" w:sz="0" w:space="0" w:color="auto"/>
          </w:divBdr>
        </w:div>
        <w:div w:id="2065595719">
          <w:marLeft w:val="0"/>
          <w:marRight w:val="0"/>
          <w:marTop w:val="0"/>
          <w:marBottom w:val="0"/>
          <w:divBdr>
            <w:top w:val="none" w:sz="0" w:space="0" w:color="auto"/>
            <w:left w:val="none" w:sz="0" w:space="0" w:color="auto"/>
            <w:bottom w:val="none" w:sz="0" w:space="0" w:color="auto"/>
            <w:right w:val="none" w:sz="0" w:space="0" w:color="auto"/>
          </w:divBdr>
        </w:div>
        <w:div w:id="1202522001">
          <w:marLeft w:val="0"/>
          <w:marRight w:val="0"/>
          <w:marTop w:val="0"/>
          <w:marBottom w:val="0"/>
          <w:divBdr>
            <w:top w:val="none" w:sz="0" w:space="0" w:color="auto"/>
            <w:left w:val="none" w:sz="0" w:space="0" w:color="auto"/>
            <w:bottom w:val="none" w:sz="0" w:space="0" w:color="auto"/>
            <w:right w:val="none" w:sz="0" w:space="0" w:color="auto"/>
          </w:divBdr>
        </w:div>
        <w:div w:id="1370371564">
          <w:marLeft w:val="0"/>
          <w:marRight w:val="0"/>
          <w:marTop w:val="0"/>
          <w:marBottom w:val="0"/>
          <w:divBdr>
            <w:top w:val="none" w:sz="0" w:space="0" w:color="auto"/>
            <w:left w:val="none" w:sz="0" w:space="0" w:color="auto"/>
            <w:bottom w:val="none" w:sz="0" w:space="0" w:color="auto"/>
            <w:right w:val="none" w:sz="0" w:space="0" w:color="auto"/>
          </w:divBdr>
        </w:div>
        <w:div w:id="694236842">
          <w:marLeft w:val="0"/>
          <w:marRight w:val="0"/>
          <w:marTop w:val="0"/>
          <w:marBottom w:val="0"/>
          <w:divBdr>
            <w:top w:val="none" w:sz="0" w:space="0" w:color="auto"/>
            <w:left w:val="none" w:sz="0" w:space="0" w:color="auto"/>
            <w:bottom w:val="none" w:sz="0" w:space="0" w:color="auto"/>
            <w:right w:val="none" w:sz="0" w:space="0" w:color="auto"/>
          </w:divBdr>
        </w:div>
      </w:divsChild>
    </w:div>
    <w:div w:id="960067373">
      <w:bodyDiv w:val="1"/>
      <w:marLeft w:val="0"/>
      <w:marRight w:val="0"/>
      <w:marTop w:val="0"/>
      <w:marBottom w:val="0"/>
      <w:divBdr>
        <w:top w:val="none" w:sz="0" w:space="0" w:color="auto"/>
        <w:left w:val="none" w:sz="0" w:space="0" w:color="auto"/>
        <w:bottom w:val="none" w:sz="0" w:space="0" w:color="auto"/>
        <w:right w:val="none" w:sz="0" w:space="0" w:color="auto"/>
      </w:divBdr>
      <w:divsChild>
        <w:div w:id="340009964">
          <w:marLeft w:val="0"/>
          <w:marRight w:val="0"/>
          <w:marTop w:val="0"/>
          <w:marBottom w:val="0"/>
          <w:divBdr>
            <w:top w:val="none" w:sz="0" w:space="0" w:color="auto"/>
            <w:left w:val="none" w:sz="0" w:space="0" w:color="auto"/>
            <w:bottom w:val="none" w:sz="0" w:space="0" w:color="auto"/>
            <w:right w:val="none" w:sz="0" w:space="0" w:color="auto"/>
          </w:divBdr>
        </w:div>
        <w:div w:id="429274616">
          <w:marLeft w:val="0"/>
          <w:marRight w:val="0"/>
          <w:marTop w:val="0"/>
          <w:marBottom w:val="0"/>
          <w:divBdr>
            <w:top w:val="none" w:sz="0" w:space="0" w:color="auto"/>
            <w:left w:val="none" w:sz="0" w:space="0" w:color="auto"/>
            <w:bottom w:val="none" w:sz="0" w:space="0" w:color="auto"/>
            <w:right w:val="none" w:sz="0" w:space="0" w:color="auto"/>
          </w:divBdr>
        </w:div>
        <w:div w:id="1964267641">
          <w:marLeft w:val="0"/>
          <w:marRight w:val="0"/>
          <w:marTop w:val="0"/>
          <w:marBottom w:val="0"/>
          <w:divBdr>
            <w:top w:val="none" w:sz="0" w:space="0" w:color="auto"/>
            <w:left w:val="none" w:sz="0" w:space="0" w:color="auto"/>
            <w:bottom w:val="none" w:sz="0" w:space="0" w:color="auto"/>
            <w:right w:val="none" w:sz="0" w:space="0" w:color="auto"/>
          </w:divBdr>
        </w:div>
      </w:divsChild>
    </w:div>
    <w:div w:id="1016224896">
      <w:bodyDiv w:val="1"/>
      <w:marLeft w:val="0"/>
      <w:marRight w:val="0"/>
      <w:marTop w:val="0"/>
      <w:marBottom w:val="0"/>
      <w:divBdr>
        <w:top w:val="none" w:sz="0" w:space="0" w:color="auto"/>
        <w:left w:val="none" w:sz="0" w:space="0" w:color="auto"/>
        <w:bottom w:val="none" w:sz="0" w:space="0" w:color="auto"/>
        <w:right w:val="none" w:sz="0" w:space="0" w:color="auto"/>
      </w:divBdr>
      <w:divsChild>
        <w:div w:id="1839149838">
          <w:marLeft w:val="0"/>
          <w:marRight w:val="0"/>
          <w:marTop w:val="0"/>
          <w:marBottom w:val="0"/>
          <w:divBdr>
            <w:top w:val="none" w:sz="0" w:space="0" w:color="auto"/>
            <w:left w:val="none" w:sz="0" w:space="0" w:color="auto"/>
            <w:bottom w:val="none" w:sz="0" w:space="0" w:color="auto"/>
            <w:right w:val="none" w:sz="0" w:space="0" w:color="auto"/>
          </w:divBdr>
        </w:div>
        <w:div w:id="1085079630">
          <w:marLeft w:val="0"/>
          <w:marRight w:val="0"/>
          <w:marTop w:val="0"/>
          <w:marBottom w:val="0"/>
          <w:divBdr>
            <w:top w:val="none" w:sz="0" w:space="0" w:color="auto"/>
            <w:left w:val="none" w:sz="0" w:space="0" w:color="auto"/>
            <w:bottom w:val="none" w:sz="0" w:space="0" w:color="auto"/>
            <w:right w:val="none" w:sz="0" w:space="0" w:color="auto"/>
          </w:divBdr>
        </w:div>
      </w:divsChild>
    </w:div>
    <w:div w:id="1016617070">
      <w:bodyDiv w:val="1"/>
      <w:marLeft w:val="0"/>
      <w:marRight w:val="0"/>
      <w:marTop w:val="0"/>
      <w:marBottom w:val="0"/>
      <w:divBdr>
        <w:top w:val="none" w:sz="0" w:space="0" w:color="auto"/>
        <w:left w:val="none" w:sz="0" w:space="0" w:color="auto"/>
        <w:bottom w:val="none" w:sz="0" w:space="0" w:color="auto"/>
        <w:right w:val="none" w:sz="0" w:space="0" w:color="auto"/>
      </w:divBdr>
    </w:div>
    <w:div w:id="1051807869">
      <w:bodyDiv w:val="1"/>
      <w:marLeft w:val="0"/>
      <w:marRight w:val="0"/>
      <w:marTop w:val="0"/>
      <w:marBottom w:val="0"/>
      <w:divBdr>
        <w:top w:val="none" w:sz="0" w:space="0" w:color="auto"/>
        <w:left w:val="none" w:sz="0" w:space="0" w:color="auto"/>
        <w:bottom w:val="none" w:sz="0" w:space="0" w:color="auto"/>
        <w:right w:val="none" w:sz="0" w:space="0" w:color="auto"/>
      </w:divBdr>
      <w:divsChild>
        <w:div w:id="135950354">
          <w:marLeft w:val="0"/>
          <w:marRight w:val="0"/>
          <w:marTop w:val="0"/>
          <w:marBottom w:val="0"/>
          <w:divBdr>
            <w:top w:val="none" w:sz="0" w:space="0" w:color="auto"/>
            <w:left w:val="none" w:sz="0" w:space="0" w:color="auto"/>
            <w:bottom w:val="none" w:sz="0" w:space="0" w:color="auto"/>
            <w:right w:val="none" w:sz="0" w:space="0" w:color="auto"/>
          </w:divBdr>
        </w:div>
        <w:div w:id="407265799">
          <w:marLeft w:val="0"/>
          <w:marRight w:val="0"/>
          <w:marTop w:val="0"/>
          <w:marBottom w:val="0"/>
          <w:divBdr>
            <w:top w:val="none" w:sz="0" w:space="0" w:color="auto"/>
            <w:left w:val="none" w:sz="0" w:space="0" w:color="auto"/>
            <w:bottom w:val="none" w:sz="0" w:space="0" w:color="auto"/>
            <w:right w:val="none" w:sz="0" w:space="0" w:color="auto"/>
          </w:divBdr>
        </w:div>
      </w:divsChild>
    </w:div>
    <w:div w:id="1078096461">
      <w:bodyDiv w:val="1"/>
      <w:marLeft w:val="0"/>
      <w:marRight w:val="0"/>
      <w:marTop w:val="0"/>
      <w:marBottom w:val="0"/>
      <w:divBdr>
        <w:top w:val="none" w:sz="0" w:space="0" w:color="auto"/>
        <w:left w:val="none" w:sz="0" w:space="0" w:color="auto"/>
        <w:bottom w:val="none" w:sz="0" w:space="0" w:color="auto"/>
        <w:right w:val="none" w:sz="0" w:space="0" w:color="auto"/>
      </w:divBdr>
    </w:div>
    <w:div w:id="1081291044">
      <w:bodyDiv w:val="1"/>
      <w:marLeft w:val="0"/>
      <w:marRight w:val="0"/>
      <w:marTop w:val="0"/>
      <w:marBottom w:val="0"/>
      <w:divBdr>
        <w:top w:val="none" w:sz="0" w:space="0" w:color="auto"/>
        <w:left w:val="none" w:sz="0" w:space="0" w:color="auto"/>
        <w:bottom w:val="none" w:sz="0" w:space="0" w:color="auto"/>
        <w:right w:val="none" w:sz="0" w:space="0" w:color="auto"/>
      </w:divBdr>
      <w:divsChild>
        <w:div w:id="1135685873">
          <w:marLeft w:val="0"/>
          <w:marRight w:val="0"/>
          <w:marTop w:val="0"/>
          <w:marBottom w:val="0"/>
          <w:divBdr>
            <w:top w:val="none" w:sz="0" w:space="0" w:color="auto"/>
            <w:left w:val="none" w:sz="0" w:space="0" w:color="auto"/>
            <w:bottom w:val="none" w:sz="0" w:space="0" w:color="auto"/>
            <w:right w:val="none" w:sz="0" w:space="0" w:color="auto"/>
          </w:divBdr>
        </w:div>
        <w:div w:id="552738590">
          <w:marLeft w:val="0"/>
          <w:marRight w:val="0"/>
          <w:marTop w:val="0"/>
          <w:marBottom w:val="0"/>
          <w:divBdr>
            <w:top w:val="none" w:sz="0" w:space="0" w:color="auto"/>
            <w:left w:val="none" w:sz="0" w:space="0" w:color="auto"/>
            <w:bottom w:val="none" w:sz="0" w:space="0" w:color="auto"/>
            <w:right w:val="none" w:sz="0" w:space="0" w:color="auto"/>
          </w:divBdr>
        </w:div>
        <w:div w:id="1313019761">
          <w:marLeft w:val="0"/>
          <w:marRight w:val="0"/>
          <w:marTop w:val="0"/>
          <w:marBottom w:val="0"/>
          <w:divBdr>
            <w:top w:val="none" w:sz="0" w:space="0" w:color="auto"/>
            <w:left w:val="none" w:sz="0" w:space="0" w:color="auto"/>
            <w:bottom w:val="none" w:sz="0" w:space="0" w:color="auto"/>
            <w:right w:val="none" w:sz="0" w:space="0" w:color="auto"/>
          </w:divBdr>
        </w:div>
        <w:div w:id="1273515582">
          <w:marLeft w:val="0"/>
          <w:marRight w:val="0"/>
          <w:marTop w:val="0"/>
          <w:marBottom w:val="0"/>
          <w:divBdr>
            <w:top w:val="none" w:sz="0" w:space="0" w:color="auto"/>
            <w:left w:val="none" w:sz="0" w:space="0" w:color="auto"/>
            <w:bottom w:val="none" w:sz="0" w:space="0" w:color="auto"/>
            <w:right w:val="none" w:sz="0" w:space="0" w:color="auto"/>
          </w:divBdr>
        </w:div>
      </w:divsChild>
    </w:div>
    <w:div w:id="1085804092">
      <w:bodyDiv w:val="1"/>
      <w:marLeft w:val="0"/>
      <w:marRight w:val="0"/>
      <w:marTop w:val="0"/>
      <w:marBottom w:val="0"/>
      <w:divBdr>
        <w:top w:val="none" w:sz="0" w:space="0" w:color="auto"/>
        <w:left w:val="none" w:sz="0" w:space="0" w:color="auto"/>
        <w:bottom w:val="none" w:sz="0" w:space="0" w:color="auto"/>
        <w:right w:val="none" w:sz="0" w:space="0" w:color="auto"/>
      </w:divBdr>
    </w:div>
    <w:div w:id="1113133804">
      <w:bodyDiv w:val="1"/>
      <w:marLeft w:val="0"/>
      <w:marRight w:val="0"/>
      <w:marTop w:val="0"/>
      <w:marBottom w:val="0"/>
      <w:divBdr>
        <w:top w:val="none" w:sz="0" w:space="0" w:color="auto"/>
        <w:left w:val="none" w:sz="0" w:space="0" w:color="auto"/>
        <w:bottom w:val="none" w:sz="0" w:space="0" w:color="auto"/>
        <w:right w:val="none" w:sz="0" w:space="0" w:color="auto"/>
      </w:divBdr>
      <w:divsChild>
        <w:div w:id="2053337372">
          <w:marLeft w:val="0"/>
          <w:marRight w:val="0"/>
          <w:marTop w:val="0"/>
          <w:marBottom w:val="0"/>
          <w:divBdr>
            <w:top w:val="none" w:sz="0" w:space="0" w:color="auto"/>
            <w:left w:val="none" w:sz="0" w:space="0" w:color="auto"/>
            <w:bottom w:val="none" w:sz="0" w:space="0" w:color="auto"/>
            <w:right w:val="none" w:sz="0" w:space="0" w:color="auto"/>
          </w:divBdr>
        </w:div>
        <w:div w:id="2002737120">
          <w:marLeft w:val="0"/>
          <w:marRight w:val="0"/>
          <w:marTop w:val="0"/>
          <w:marBottom w:val="0"/>
          <w:divBdr>
            <w:top w:val="none" w:sz="0" w:space="0" w:color="auto"/>
            <w:left w:val="none" w:sz="0" w:space="0" w:color="auto"/>
            <w:bottom w:val="none" w:sz="0" w:space="0" w:color="auto"/>
            <w:right w:val="none" w:sz="0" w:space="0" w:color="auto"/>
          </w:divBdr>
        </w:div>
      </w:divsChild>
    </w:div>
    <w:div w:id="1127626108">
      <w:bodyDiv w:val="1"/>
      <w:marLeft w:val="0"/>
      <w:marRight w:val="0"/>
      <w:marTop w:val="0"/>
      <w:marBottom w:val="0"/>
      <w:divBdr>
        <w:top w:val="none" w:sz="0" w:space="0" w:color="auto"/>
        <w:left w:val="none" w:sz="0" w:space="0" w:color="auto"/>
        <w:bottom w:val="none" w:sz="0" w:space="0" w:color="auto"/>
        <w:right w:val="none" w:sz="0" w:space="0" w:color="auto"/>
      </w:divBdr>
    </w:div>
    <w:div w:id="1129131892">
      <w:bodyDiv w:val="1"/>
      <w:marLeft w:val="0"/>
      <w:marRight w:val="0"/>
      <w:marTop w:val="0"/>
      <w:marBottom w:val="0"/>
      <w:divBdr>
        <w:top w:val="none" w:sz="0" w:space="0" w:color="auto"/>
        <w:left w:val="none" w:sz="0" w:space="0" w:color="auto"/>
        <w:bottom w:val="none" w:sz="0" w:space="0" w:color="auto"/>
        <w:right w:val="none" w:sz="0" w:space="0" w:color="auto"/>
      </w:divBdr>
    </w:div>
    <w:div w:id="1140153655">
      <w:bodyDiv w:val="1"/>
      <w:marLeft w:val="0"/>
      <w:marRight w:val="0"/>
      <w:marTop w:val="0"/>
      <w:marBottom w:val="0"/>
      <w:divBdr>
        <w:top w:val="none" w:sz="0" w:space="0" w:color="auto"/>
        <w:left w:val="none" w:sz="0" w:space="0" w:color="auto"/>
        <w:bottom w:val="none" w:sz="0" w:space="0" w:color="auto"/>
        <w:right w:val="none" w:sz="0" w:space="0" w:color="auto"/>
      </w:divBdr>
      <w:divsChild>
        <w:div w:id="715786227">
          <w:marLeft w:val="0"/>
          <w:marRight w:val="0"/>
          <w:marTop w:val="0"/>
          <w:marBottom w:val="0"/>
          <w:divBdr>
            <w:top w:val="none" w:sz="0" w:space="0" w:color="auto"/>
            <w:left w:val="none" w:sz="0" w:space="0" w:color="auto"/>
            <w:bottom w:val="none" w:sz="0" w:space="0" w:color="auto"/>
            <w:right w:val="none" w:sz="0" w:space="0" w:color="auto"/>
          </w:divBdr>
        </w:div>
        <w:div w:id="2134128742">
          <w:marLeft w:val="0"/>
          <w:marRight w:val="0"/>
          <w:marTop w:val="0"/>
          <w:marBottom w:val="0"/>
          <w:divBdr>
            <w:top w:val="none" w:sz="0" w:space="0" w:color="auto"/>
            <w:left w:val="none" w:sz="0" w:space="0" w:color="auto"/>
            <w:bottom w:val="none" w:sz="0" w:space="0" w:color="auto"/>
            <w:right w:val="none" w:sz="0" w:space="0" w:color="auto"/>
          </w:divBdr>
        </w:div>
        <w:div w:id="1163618856">
          <w:marLeft w:val="0"/>
          <w:marRight w:val="0"/>
          <w:marTop w:val="0"/>
          <w:marBottom w:val="0"/>
          <w:divBdr>
            <w:top w:val="none" w:sz="0" w:space="0" w:color="auto"/>
            <w:left w:val="none" w:sz="0" w:space="0" w:color="auto"/>
            <w:bottom w:val="none" w:sz="0" w:space="0" w:color="auto"/>
            <w:right w:val="none" w:sz="0" w:space="0" w:color="auto"/>
          </w:divBdr>
        </w:div>
        <w:div w:id="938367551">
          <w:marLeft w:val="0"/>
          <w:marRight w:val="0"/>
          <w:marTop w:val="0"/>
          <w:marBottom w:val="0"/>
          <w:divBdr>
            <w:top w:val="none" w:sz="0" w:space="0" w:color="auto"/>
            <w:left w:val="none" w:sz="0" w:space="0" w:color="auto"/>
            <w:bottom w:val="none" w:sz="0" w:space="0" w:color="auto"/>
            <w:right w:val="none" w:sz="0" w:space="0" w:color="auto"/>
          </w:divBdr>
        </w:div>
      </w:divsChild>
    </w:div>
    <w:div w:id="1168979936">
      <w:bodyDiv w:val="1"/>
      <w:marLeft w:val="0"/>
      <w:marRight w:val="0"/>
      <w:marTop w:val="0"/>
      <w:marBottom w:val="0"/>
      <w:divBdr>
        <w:top w:val="none" w:sz="0" w:space="0" w:color="auto"/>
        <w:left w:val="none" w:sz="0" w:space="0" w:color="auto"/>
        <w:bottom w:val="none" w:sz="0" w:space="0" w:color="auto"/>
        <w:right w:val="none" w:sz="0" w:space="0" w:color="auto"/>
      </w:divBdr>
    </w:div>
    <w:div w:id="1179197771">
      <w:bodyDiv w:val="1"/>
      <w:marLeft w:val="0"/>
      <w:marRight w:val="0"/>
      <w:marTop w:val="0"/>
      <w:marBottom w:val="0"/>
      <w:divBdr>
        <w:top w:val="none" w:sz="0" w:space="0" w:color="auto"/>
        <w:left w:val="none" w:sz="0" w:space="0" w:color="auto"/>
        <w:bottom w:val="none" w:sz="0" w:space="0" w:color="auto"/>
        <w:right w:val="none" w:sz="0" w:space="0" w:color="auto"/>
      </w:divBdr>
    </w:div>
    <w:div w:id="1186402333">
      <w:bodyDiv w:val="1"/>
      <w:marLeft w:val="0"/>
      <w:marRight w:val="0"/>
      <w:marTop w:val="0"/>
      <w:marBottom w:val="0"/>
      <w:divBdr>
        <w:top w:val="none" w:sz="0" w:space="0" w:color="auto"/>
        <w:left w:val="none" w:sz="0" w:space="0" w:color="auto"/>
        <w:bottom w:val="none" w:sz="0" w:space="0" w:color="auto"/>
        <w:right w:val="none" w:sz="0" w:space="0" w:color="auto"/>
      </w:divBdr>
      <w:divsChild>
        <w:div w:id="912936041">
          <w:marLeft w:val="0"/>
          <w:marRight w:val="0"/>
          <w:marTop w:val="0"/>
          <w:marBottom w:val="0"/>
          <w:divBdr>
            <w:top w:val="none" w:sz="0" w:space="0" w:color="auto"/>
            <w:left w:val="none" w:sz="0" w:space="0" w:color="auto"/>
            <w:bottom w:val="none" w:sz="0" w:space="0" w:color="auto"/>
            <w:right w:val="none" w:sz="0" w:space="0" w:color="auto"/>
          </w:divBdr>
        </w:div>
        <w:div w:id="1973561632">
          <w:marLeft w:val="0"/>
          <w:marRight w:val="0"/>
          <w:marTop w:val="0"/>
          <w:marBottom w:val="0"/>
          <w:divBdr>
            <w:top w:val="none" w:sz="0" w:space="0" w:color="auto"/>
            <w:left w:val="none" w:sz="0" w:space="0" w:color="auto"/>
            <w:bottom w:val="none" w:sz="0" w:space="0" w:color="auto"/>
            <w:right w:val="none" w:sz="0" w:space="0" w:color="auto"/>
          </w:divBdr>
        </w:div>
        <w:div w:id="1386953984">
          <w:marLeft w:val="0"/>
          <w:marRight w:val="0"/>
          <w:marTop w:val="0"/>
          <w:marBottom w:val="0"/>
          <w:divBdr>
            <w:top w:val="none" w:sz="0" w:space="0" w:color="auto"/>
            <w:left w:val="none" w:sz="0" w:space="0" w:color="auto"/>
            <w:bottom w:val="none" w:sz="0" w:space="0" w:color="auto"/>
            <w:right w:val="none" w:sz="0" w:space="0" w:color="auto"/>
          </w:divBdr>
        </w:div>
      </w:divsChild>
    </w:div>
    <w:div w:id="1186552677">
      <w:bodyDiv w:val="1"/>
      <w:marLeft w:val="0"/>
      <w:marRight w:val="0"/>
      <w:marTop w:val="0"/>
      <w:marBottom w:val="0"/>
      <w:divBdr>
        <w:top w:val="none" w:sz="0" w:space="0" w:color="auto"/>
        <w:left w:val="none" w:sz="0" w:space="0" w:color="auto"/>
        <w:bottom w:val="none" w:sz="0" w:space="0" w:color="auto"/>
        <w:right w:val="none" w:sz="0" w:space="0" w:color="auto"/>
      </w:divBdr>
      <w:divsChild>
        <w:div w:id="817234693">
          <w:marLeft w:val="0"/>
          <w:marRight w:val="0"/>
          <w:marTop w:val="0"/>
          <w:marBottom w:val="0"/>
          <w:divBdr>
            <w:top w:val="none" w:sz="0" w:space="0" w:color="auto"/>
            <w:left w:val="none" w:sz="0" w:space="0" w:color="auto"/>
            <w:bottom w:val="none" w:sz="0" w:space="0" w:color="auto"/>
            <w:right w:val="none" w:sz="0" w:space="0" w:color="auto"/>
          </w:divBdr>
        </w:div>
        <w:div w:id="1750926155">
          <w:marLeft w:val="0"/>
          <w:marRight w:val="0"/>
          <w:marTop w:val="0"/>
          <w:marBottom w:val="0"/>
          <w:divBdr>
            <w:top w:val="none" w:sz="0" w:space="0" w:color="auto"/>
            <w:left w:val="none" w:sz="0" w:space="0" w:color="auto"/>
            <w:bottom w:val="none" w:sz="0" w:space="0" w:color="auto"/>
            <w:right w:val="none" w:sz="0" w:space="0" w:color="auto"/>
          </w:divBdr>
        </w:div>
        <w:div w:id="1403482853">
          <w:marLeft w:val="0"/>
          <w:marRight w:val="0"/>
          <w:marTop w:val="0"/>
          <w:marBottom w:val="0"/>
          <w:divBdr>
            <w:top w:val="none" w:sz="0" w:space="0" w:color="auto"/>
            <w:left w:val="none" w:sz="0" w:space="0" w:color="auto"/>
            <w:bottom w:val="none" w:sz="0" w:space="0" w:color="auto"/>
            <w:right w:val="none" w:sz="0" w:space="0" w:color="auto"/>
          </w:divBdr>
        </w:div>
        <w:div w:id="1742365851">
          <w:marLeft w:val="0"/>
          <w:marRight w:val="0"/>
          <w:marTop w:val="0"/>
          <w:marBottom w:val="0"/>
          <w:divBdr>
            <w:top w:val="none" w:sz="0" w:space="0" w:color="auto"/>
            <w:left w:val="none" w:sz="0" w:space="0" w:color="auto"/>
            <w:bottom w:val="none" w:sz="0" w:space="0" w:color="auto"/>
            <w:right w:val="none" w:sz="0" w:space="0" w:color="auto"/>
          </w:divBdr>
        </w:div>
      </w:divsChild>
    </w:div>
    <w:div w:id="1199202211">
      <w:bodyDiv w:val="1"/>
      <w:marLeft w:val="0"/>
      <w:marRight w:val="0"/>
      <w:marTop w:val="0"/>
      <w:marBottom w:val="0"/>
      <w:divBdr>
        <w:top w:val="none" w:sz="0" w:space="0" w:color="auto"/>
        <w:left w:val="none" w:sz="0" w:space="0" w:color="auto"/>
        <w:bottom w:val="none" w:sz="0" w:space="0" w:color="auto"/>
        <w:right w:val="none" w:sz="0" w:space="0" w:color="auto"/>
      </w:divBdr>
      <w:divsChild>
        <w:div w:id="1835299790">
          <w:marLeft w:val="0"/>
          <w:marRight w:val="0"/>
          <w:marTop w:val="0"/>
          <w:marBottom w:val="0"/>
          <w:divBdr>
            <w:top w:val="none" w:sz="0" w:space="0" w:color="auto"/>
            <w:left w:val="none" w:sz="0" w:space="0" w:color="auto"/>
            <w:bottom w:val="none" w:sz="0" w:space="0" w:color="auto"/>
            <w:right w:val="none" w:sz="0" w:space="0" w:color="auto"/>
          </w:divBdr>
        </w:div>
        <w:div w:id="1232278368">
          <w:marLeft w:val="0"/>
          <w:marRight w:val="0"/>
          <w:marTop w:val="0"/>
          <w:marBottom w:val="0"/>
          <w:divBdr>
            <w:top w:val="none" w:sz="0" w:space="0" w:color="auto"/>
            <w:left w:val="none" w:sz="0" w:space="0" w:color="auto"/>
            <w:bottom w:val="none" w:sz="0" w:space="0" w:color="auto"/>
            <w:right w:val="none" w:sz="0" w:space="0" w:color="auto"/>
          </w:divBdr>
        </w:div>
      </w:divsChild>
    </w:div>
    <w:div w:id="1201095327">
      <w:bodyDiv w:val="1"/>
      <w:marLeft w:val="0"/>
      <w:marRight w:val="0"/>
      <w:marTop w:val="0"/>
      <w:marBottom w:val="0"/>
      <w:divBdr>
        <w:top w:val="none" w:sz="0" w:space="0" w:color="auto"/>
        <w:left w:val="none" w:sz="0" w:space="0" w:color="auto"/>
        <w:bottom w:val="none" w:sz="0" w:space="0" w:color="auto"/>
        <w:right w:val="none" w:sz="0" w:space="0" w:color="auto"/>
      </w:divBdr>
      <w:divsChild>
        <w:div w:id="331420906">
          <w:marLeft w:val="0"/>
          <w:marRight w:val="0"/>
          <w:marTop w:val="0"/>
          <w:marBottom w:val="0"/>
          <w:divBdr>
            <w:top w:val="none" w:sz="0" w:space="0" w:color="auto"/>
            <w:left w:val="none" w:sz="0" w:space="0" w:color="auto"/>
            <w:bottom w:val="none" w:sz="0" w:space="0" w:color="auto"/>
            <w:right w:val="none" w:sz="0" w:space="0" w:color="auto"/>
          </w:divBdr>
        </w:div>
        <w:div w:id="1879974417">
          <w:marLeft w:val="0"/>
          <w:marRight w:val="0"/>
          <w:marTop w:val="0"/>
          <w:marBottom w:val="0"/>
          <w:divBdr>
            <w:top w:val="none" w:sz="0" w:space="0" w:color="auto"/>
            <w:left w:val="none" w:sz="0" w:space="0" w:color="auto"/>
            <w:bottom w:val="none" w:sz="0" w:space="0" w:color="auto"/>
            <w:right w:val="none" w:sz="0" w:space="0" w:color="auto"/>
          </w:divBdr>
        </w:div>
        <w:div w:id="1880119891">
          <w:marLeft w:val="0"/>
          <w:marRight w:val="0"/>
          <w:marTop w:val="0"/>
          <w:marBottom w:val="0"/>
          <w:divBdr>
            <w:top w:val="none" w:sz="0" w:space="0" w:color="auto"/>
            <w:left w:val="none" w:sz="0" w:space="0" w:color="auto"/>
            <w:bottom w:val="none" w:sz="0" w:space="0" w:color="auto"/>
            <w:right w:val="none" w:sz="0" w:space="0" w:color="auto"/>
          </w:divBdr>
        </w:div>
      </w:divsChild>
    </w:div>
    <w:div w:id="1215505136">
      <w:bodyDiv w:val="1"/>
      <w:marLeft w:val="0"/>
      <w:marRight w:val="0"/>
      <w:marTop w:val="0"/>
      <w:marBottom w:val="0"/>
      <w:divBdr>
        <w:top w:val="none" w:sz="0" w:space="0" w:color="auto"/>
        <w:left w:val="none" w:sz="0" w:space="0" w:color="auto"/>
        <w:bottom w:val="none" w:sz="0" w:space="0" w:color="auto"/>
        <w:right w:val="none" w:sz="0" w:space="0" w:color="auto"/>
      </w:divBdr>
    </w:div>
    <w:div w:id="1227649244">
      <w:bodyDiv w:val="1"/>
      <w:marLeft w:val="0"/>
      <w:marRight w:val="0"/>
      <w:marTop w:val="0"/>
      <w:marBottom w:val="0"/>
      <w:divBdr>
        <w:top w:val="none" w:sz="0" w:space="0" w:color="auto"/>
        <w:left w:val="none" w:sz="0" w:space="0" w:color="auto"/>
        <w:bottom w:val="none" w:sz="0" w:space="0" w:color="auto"/>
        <w:right w:val="none" w:sz="0" w:space="0" w:color="auto"/>
      </w:divBdr>
      <w:divsChild>
        <w:div w:id="696584426">
          <w:marLeft w:val="0"/>
          <w:marRight w:val="0"/>
          <w:marTop w:val="0"/>
          <w:marBottom w:val="0"/>
          <w:divBdr>
            <w:top w:val="none" w:sz="0" w:space="0" w:color="auto"/>
            <w:left w:val="none" w:sz="0" w:space="0" w:color="auto"/>
            <w:bottom w:val="none" w:sz="0" w:space="0" w:color="auto"/>
            <w:right w:val="none" w:sz="0" w:space="0" w:color="auto"/>
          </w:divBdr>
        </w:div>
        <w:div w:id="249044292">
          <w:marLeft w:val="0"/>
          <w:marRight w:val="0"/>
          <w:marTop w:val="0"/>
          <w:marBottom w:val="0"/>
          <w:divBdr>
            <w:top w:val="none" w:sz="0" w:space="0" w:color="auto"/>
            <w:left w:val="none" w:sz="0" w:space="0" w:color="auto"/>
            <w:bottom w:val="none" w:sz="0" w:space="0" w:color="auto"/>
            <w:right w:val="none" w:sz="0" w:space="0" w:color="auto"/>
          </w:divBdr>
        </w:div>
      </w:divsChild>
    </w:div>
    <w:div w:id="1263496262">
      <w:bodyDiv w:val="1"/>
      <w:marLeft w:val="0"/>
      <w:marRight w:val="0"/>
      <w:marTop w:val="0"/>
      <w:marBottom w:val="0"/>
      <w:divBdr>
        <w:top w:val="none" w:sz="0" w:space="0" w:color="auto"/>
        <w:left w:val="none" w:sz="0" w:space="0" w:color="auto"/>
        <w:bottom w:val="none" w:sz="0" w:space="0" w:color="auto"/>
        <w:right w:val="none" w:sz="0" w:space="0" w:color="auto"/>
      </w:divBdr>
      <w:divsChild>
        <w:div w:id="657659647">
          <w:marLeft w:val="0"/>
          <w:marRight w:val="0"/>
          <w:marTop w:val="0"/>
          <w:marBottom w:val="0"/>
          <w:divBdr>
            <w:top w:val="none" w:sz="0" w:space="0" w:color="auto"/>
            <w:left w:val="none" w:sz="0" w:space="0" w:color="auto"/>
            <w:bottom w:val="none" w:sz="0" w:space="0" w:color="auto"/>
            <w:right w:val="none" w:sz="0" w:space="0" w:color="auto"/>
          </w:divBdr>
        </w:div>
        <w:div w:id="1215966639">
          <w:marLeft w:val="0"/>
          <w:marRight w:val="0"/>
          <w:marTop w:val="0"/>
          <w:marBottom w:val="0"/>
          <w:divBdr>
            <w:top w:val="none" w:sz="0" w:space="0" w:color="auto"/>
            <w:left w:val="none" w:sz="0" w:space="0" w:color="auto"/>
            <w:bottom w:val="none" w:sz="0" w:space="0" w:color="auto"/>
            <w:right w:val="none" w:sz="0" w:space="0" w:color="auto"/>
          </w:divBdr>
        </w:div>
        <w:div w:id="850030207">
          <w:marLeft w:val="0"/>
          <w:marRight w:val="0"/>
          <w:marTop w:val="0"/>
          <w:marBottom w:val="0"/>
          <w:divBdr>
            <w:top w:val="none" w:sz="0" w:space="0" w:color="auto"/>
            <w:left w:val="none" w:sz="0" w:space="0" w:color="auto"/>
            <w:bottom w:val="none" w:sz="0" w:space="0" w:color="auto"/>
            <w:right w:val="none" w:sz="0" w:space="0" w:color="auto"/>
          </w:divBdr>
        </w:div>
        <w:div w:id="781917328">
          <w:marLeft w:val="0"/>
          <w:marRight w:val="0"/>
          <w:marTop w:val="0"/>
          <w:marBottom w:val="0"/>
          <w:divBdr>
            <w:top w:val="none" w:sz="0" w:space="0" w:color="auto"/>
            <w:left w:val="none" w:sz="0" w:space="0" w:color="auto"/>
            <w:bottom w:val="none" w:sz="0" w:space="0" w:color="auto"/>
            <w:right w:val="none" w:sz="0" w:space="0" w:color="auto"/>
          </w:divBdr>
        </w:div>
      </w:divsChild>
    </w:div>
    <w:div w:id="1284268550">
      <w:bodyDiv w:val="1"/>
      <w:marLeft w:val="0"/>
      <w:marRight w:val="0"/>
      <w:marTop w:val="0"/>
      <w:marBottom w:val="0"/>
      <w:divBdr>
        <w:top w:val="none" w:sz="0" w:space="0" w:color="auto"/>
        <w:left w:val="none" w:sz="0" w:space="0" w:color="auto"/>
        <w:bottom w:val="none" w:sz="0" w:space="0" w:color="auto"/>
        <w:right w:val="none" w:sz="0" w:space="0" w:color="auto"/>
      </w:divBdr>
      <w:divsChild>
        <w:div w:id="1205214949">
          <w:marLeft w:val="0"/>
          <w:marRight w:val="0"/>
          <w:marTop w:val="0"/>
          <w:marBottom w:val="0"/>
          <w:divBdr>
            <w:top w:val="none" w:sz="0" w:space="0" w:color="auto"/>
            <w:left w:val="none" w:sz="0" w:space="0" w:color="auto"/>
            <w:bottom w:val="none" w:sz="0" w:space="0" w:color="auto"/>
            <w:right w:val="none" w:sz="0" w:space="0" w:color="auto"/>
          </w:divBdr>
        </w:div>
        <w:div w:id="1167861829">
          <w:marLeft w:val="0"/>
          <w:marRight w:val="0"/>
          <w:marTop w:val="0"/>
          <w:marBottom w:val="0"/>
          <w:divBdr>
            <w:top w:val="none" w:sz="0" w:space="0" w:color="auto"/>
            <w:left w:val="none" w:sz="0" w:space="0" w:color="auto"/>
            <w:bottom w:val="none" w:sz="0" w:space="0" w:color="auto"/>
            <w:right w:val="none" w:sz="0" w:space="0" w:color="auto"/>
          </w:divBdr>
        </w:div>
        <w:div w:id="1802529582">
          <w:marLeft w:val="0"/>
          <w:marRight w:val="0"/>
          <w:marTop w:val="0"/>
          <w:marBottom w:val="0"/>
          <w:divBdr>
            <w:top w:val="none" w:sz="0" w:space="0" w:color="auto"/>
            <w:left w:val="none" w:sz="0" w:space="0" w:color="auto"/>
            <w:bottom w:val="none" w:sz="0" w:space="0" w:color="auto"/>
            <w:right w:val="none" w:sz="0" w:space="0" w:color="auto"/>
          </w:divBdr>
        </w:div>
        <w:div w:id="1724135707">
          <w:marLeft w:val="0"/>
          <w:marRight w:val="0"/>
          <w:marTop w:val="0"/>
          <w:marBottom w:val="0"/>
          <w:divBdr>
            <w:top w:val="none" w:sz="0" w:space="0" w:color="auto"/>
            <w:left w:val="none" w:sz="0" w:space="0" w:color="auto"/>
            <w:bottom w:val="none" w:sz="0" w:space="0" w:color="auto"/>
            <w:right w:val="none" w:sz="0" w:space="0" w:color="auto"/>
          </w:divBdr>
        </w:div>
      </w:divsChild>
    </w:div>
    <w:div w:id="1297638104">
      <w:bodyDiv w:val="1"/>
      <w:marLeft w:val="0"/>
      <w:marRight w:val="0"/>
      <w:marTop w:val="0"/>
      <w:marBottom w:val="0"/>
      <w:divBdr>
        <w:top w:val="none" w:sz="0" w:space="0" w:color="auto"/>
        <w:left w:val="none" w:sz="0" w:space="0" w:color="auto"/>
        <w:bottom w:val="none" w:sz="0" w:space="0" w:color="auto"/>
        <w:right w:val="none" w:sz="0" w:space="0" w:color="auto"/>
      </w:divBdr>
      <w:divsChild>
        <w:div w:id="830104033">
          <w:marLeft w:val="0"/>
          <w:marRight w:val="0"/>
          <w:marTop w:val="0"/>
          <w:marBottom w:val="0"/>
          <w:divBdr>
            <w:top w:val="none" w:sz="0" w:space="0" w:color="auto"/>
            <w:left w:val="none" w:sz="0" w:space="0" w:color="auto"/>
            <w:bottom w:val="none" w:sz="0" w:space="0" w:color="auto"/>
            <w:right w:val="none" w:sz="0" w:space="0" w:color="auto"/>
          </w:divBdr>
        </w:div>
        <w:div w:id="119612917">
          <w:marLeft w:val="0"/>
          <w:marRight w:val="0"/>
          <w:marTop w:val="0"/>
          <w:marBottom w:val="0"/>
          <w:divBdr>
            <w:top w:val="none" w:sz="0" w:space="0" w:color="auto"/>
            <w:left w:val="none" w:sz="0" w:space="0" w:color="auto"/>
            <w:bottom w:val="none" w:sz="0" w:space="0" w:color="auto"/>
            <w:right w:val="none" w:sz="0" w:space="0" w:color="auto"/>
          </w:divBdr>
        </w:div>
      </w:divsChild>
    </w:div>
    <w:div w:id="1322806872">
      <w:bodyDiv w:val="1"/>
      <w:marLeft w:val="0"/>
      <w:marRight w:val="0"/>
      <w:marTop w:val="0"/>
      <w:marBottom w:val="0"/>
      <w:divBdr>
        <w:top w:val="none" w:sz="0" w:space="0" w:color="auto"/>
        <w:left w:val="none" w:sz="0" w:space="0" w:color="auto"/>
        <w:bottom w:val="none" w:sz="0" w:space="0" w:color="auto"/>
        <w:right w:val="none" w:sz="0" w:space="0" w:color="auto"/>
      </w:divBdr>
    </w:div>
    <w:div w:id="1345789101">
      <w:bodyDiv w:val="1"/>
      <w:marLeft w:val="0"/>
      <w:marRight w:val="0"/>
      <w:marTop w:val="0"/>
      <w:marBottom w:val="0"/>
      <w:divBdr>
        <w:top w:val="none" w:sz="0" w:space="0" w:color="auto"/>
        <w:left w:val="none" w:sz="0" w:space="0" w:color="auto"/>
        <w:bottom w:val="none" w:sz="0" w:space="0" w:color="auto"/>
        <w:right w:val="none" w:sz="0" w:space="0" w:color="auto"/>
      </w:divBdr>
      <w:divsChild>
        <w:div w:id="1539586495">
          <w:marLeft w:val="0"/>
          <w:marRight w:val="0"/>
          <w:marTop w:val="0"/>
          <w:marBottom w:val="0"/>
          <w:divBdr>
            <w:top w:val="none" w:sz="0" w:space="0" w:color="auto"/>
            <w:left w:val="none" w:sz="0" w:space="0" w:color="auto"/>
            <w:bottom w:val="none" w:sz="0" w:space="0" w:color="auto"/>
            <w:right w:val="none" w:sz="0" w:space="0" w:color="auto"/>
          </w:divBdr>
        </w:div>
        <w:div w:id="1674917664">
          <w:marLeft w:val="0"/>
          <w:marRight w:val="0"/>
          <w:marTop w:val="0"/>
          <w:marBottom w:val="0"/>
          <w:divBdr>
            <w:top w:val="none" w:sz="0" w:space="0" w:color="auto"/>
            <w:left w:val="none" w:sz="0" w:space="0" w:color="auto"/>
            <w:bottom w:val="none" w:sz="0" w:space="0" w:color="auto"/>
            <w:right w:val="none" w:sz="0" w:space="0" w:color="auto"/>
          </w:divBdr>
        </w:div>
        <w:div w:id="1605962751">
          <w:marLeft w:val="0"/>
          <w:marRight w:val="0"/>
          <w:marTop w:val="0"/>
          <w:marBottom w:val="0"/>
          <w:divBdr>
            <w:top w:val="none" w:sz="0" w:space="0" w:color="auto"/>
            <w:left w:val="none" w:sz="0" w:space="0" w:color="auto"/>
            <w:bottom w:val="none" w:sz="0" w:space="0" w:color="auto"/>
            <w:right w:val="none" w:sz="0" w:space="0" w:color="auto"/>
          </w:divBdr>
        </w:div>
      </w:divsChild>
    </w:div>
    <w:div w:id="1350568106">
      <w:bodyDiv w:val="1"/>
      <w:marLeft w:val="0"/>
      <w:marRight w:val="0"/>
      <w:marTop w:val="0"/>
      <w:marBottom w:val="0"/>
      <w:divBdr>
        <w:top w:val="none" w:sz="0" w:space="0" w:color="auto"/>
        <w:left w:val="none" w:sz="0" w:space="0" w:color="auto"/>
        <w:bottom w:val="none" w:sz="0" w:space="0" w:color="auto"/>
        <w:right w:val="none" w:sz="0" w:space="0" w:color="auto"/>
      </w:divBdr>
      <w:divsChild>
        <w:div w:id="1437871806">
          <w:marLeft w:val="0"/>
          <w:marRight w:val="0"/>
          <w:marTop w:val="0"/>
          <w:marBottom w:val="0"/>
          <w:divBdr>
            <w:top w:val="none" w:sz="0" w:space="0" w:color="auto"/>
            <w:left w:val="none" w:sz="0" w:space="0" w:color="auto"/>
            <w:bottom w:val="none" w:sz="0" w:space="0" w:color="auto"/>
            <w:right w:val="none" w:sz="0" w:space="0" w:color="auto"/>
          </w:divBdr>
        </w:div>
        <w:div w:id="1005397527">
          <w:marLeft w:val="0"/>
          <w:marRight w:val="0"/>
          <w:marTop w:val="0"/>
          <w:marBottom w:val="0"/>
          <w:divBdr>
            <w:top w:val="none" w:sz="0" w:space="0" w:color="auto"/>
            <w:left w:val="none" w:sz="0" w:space="0" w:color="auto"/>
            <w:bottom w:val="none" w:sz="0" w:space="0" w:color="auto"/>
            <w:right w:val="none" w:sz="0" w:space="0" w:color="auto"/>
          </w:divBdr>
        </w:div>
      </w:divsChild>
    </w:div>
    <w:div w:id="1355224831">
      <w:bodyDiv w:val="1"/>
      <w:marLeft w:val="0"/>
      <w:marRight w:val="0"/>
      <w:marTop w:val="0"/>
      <w:marBottom w:val="0"/>
      <w:divBdr>
        <w:top w:val="none" w:sz="0" w:space="0" w:color="auto"/>
        <w:left w:val="none" w:sz="0" w:space="0" w:color="auto"/>
        <w:bottom w:val="none" w:sz="0" w:space="0" w:color="auto"/>
        <w:right w:val="none" w:sz="0" w:space="0" w:color="auto"/>
      </w:divBdr>
    </w:div>
    <w:div w:id="1385833839">
      <w:bodyDiv w:val="1"/>
      <w:marLeft w:val="0"/>
      <w:marRight w:val="0"/>
      <w:marTop w:val="0"/>
      <w:marBottom w:val="0"/>
      <w:divBdr>
        <w:top w:val="none" w:sz="0" w:space="0" w:color="auto"/>
        <w:left w:val="none" w:sz="0" w:space="0" w:color="auto"/>
        <w:bottom w:val="none" w:sz="0" w:space="0" w:color="auto"/>
        <w:right w:val="none" w:sz="0" w:space="0" w:color="auto"/>
      </w:divBdr>
      <w:divsChild>
        <w:div w:id="169223797">
          <w:marLeft w:val="0"/>
          <w:marRight w:val="0"/>
          <w:marTop w:val="0"/>
          <w:marBottom w:val="0"/>
          <w:divBdr>
            <w:top w:val="none" w:sz="0" w:space="0" w:color="auto"/>
            <w:left w:val="none" w:sz="0" w:space="0" w:color="auto"/>
            <w:bottom w:val="none" w:sz="0" w:space="0" w:color="auto"/>
            <w:right w:val="none" w:sz="0" w:space="0" w:color="auto"/>
          </w:divBdr>
        </w:div>
        <w:div w:id="1697848733">
          <w:marLeft w:val="0"/>
          <w:marRight w:val="0"/>
          <w:marTop w:val="0"/>
          <w:marBottom w:val="0"/>
          <w:divBdr>
            <w:top w:val="none" w:sz="0" w:space="0" w:color="auto"/>
            <w:left w:val="none" w:sz="0" w:space="0" w:color="auto"/>
            <w:bottom w:val="none" w:sz="0" w:space="0" w:color="auto"/>
            <w:right w:val="none" w:sz="0" w:space="0" w:color="auto"/>
          </w:divBdr>
        </w:div>
        <w:div w:id="262686820">
          <w:marLeft w:val="0"/>
          <w:marRight w:val="0"/>
          <w:marTop w:val="0"/>
          <w:marBottom w:val="0"/>
          <w:divBdr>
            <w:top w:val="none" w:sz="0" w:space="0" w:color="auto"/>
            <w:left w:val="none" w:sz="0" w:space="0" w:color="auto"/>
            <w:bottom w:val="none" w:sz="0" w:space="0" w:color="auto"/>
            <w:right w:val="none" w:sz="0" w:space="0" w:color="auto"/>
          </w:divBdr>
        </w:div>
        <w:div w:id="1113598038">
          <w:marLeft w:val="0"/>
          <w:marRight w:val="0"/>
          <w:marTop w:val="0"/>
          <w:marBottom w:val="0"/>
          <w:divBdr>
            <w:top w:val="none" w:sz="0" w:space="0" w:color="auto"/>
            <w:left w:val="none" w:sz="0" w:space="0" w:color="auto"/>
            <w:bottom w:val="none" w:sz="0" w:space="0" w:color="auto"/>
            <w:right w:val="none" w:sz="0" w:space="0" w:color="auto"/>
          </w:divBdr>
        </w:div>
        <w:div w:id="1912885001">
          <w:marLeft w:val="0"/>
          <w:marRight w:val="0"/>
          <w:marTop w:val="0"/>
          <w:marBottom w:val="0"/>
          <w:divBdr>
            <w:top w:val="none" w:sz="0" w:space="0" w:color="auto"/>
            <w:left w:val="none" w:sz="0" w:space="0" w:color="auto"/>
            <w:bottom w:val="none" w:sz="0" w:space="0" w:color="auto"/>
            <w:right w:val="none" w:sz="0" w:space="0" w:color="auto"/>
          </w:divBdr>
        </w:div>
        <w:div w:id="464087163">
          <w:marLeft w:val="0"/>
          <w:marRight w:val="0"/>
          <w:marTop w:val="0"/>
          <w:marBottom w:val="0"/>
          <w:divBdr>
            <w:top w:val="none" w:sz="0" w:space="0" w:color="auto"/>
            <w:left w:val="none" w:sz="0" w:space="0" w:color="auto"/>
            <w:bottom w:val="none" w:sz="0" w:space="0" w:color="auto"/>
            <w:right w:val="none" w:sz="0" w:space="0" w:color="auto"/>
          </w:divBdr>
        </w:div>
      </w:divsChild>
    </w:div>
    <w:div w:id="1389842116">
      <w:bodyDiv w:val="1"/>
      <w:marLeft w:val="0"/>
      <w:marRight w:val="0"/>
      <w:marTop w:val="0"/>
      <w:marBottom w:val="0"/>
      <w:divBdr>
        <w:top w:val="none" w:sz="0" w:space="0" w:color="auto"/>
        <w:left w:val="none" w:sz="0" w:space="0" w:color="auto"/>
        <w:bottom w:val="none" w:sz="0" w:space="0" w:color="auto"/>
        <w:right w:val="none" w:sz="0" w:space="0" w:color="auto"/>
      </w:divBdr>
    </w:div>
    <w:div w:id="1415587020">
      <w:bodyDiv w:val="1"/>
      <w:marLeft w:val="0"/>
      <w:marRight w:val="0"/>
      <w:marTop w:val="0"/>
      <w:marBottom w:val="0"/>
      <w:divBdr>
        <w:top w:val="none" w:sz="0" w:space="0" w:color="auto"/>
        <w:left w:val="none" w:sz="0" w:space="0" w:color="auto"/>
        <w:bottom w:val="none" w:sz="0" w:space="0" w:color="auto"/>
        <w:right w:val="none" w:sz="0" w:space="0" w:color="auto"/>
      </w:divBdr>
      <w:divsChild>
        <w:div w:id="2002347999">
          <w:marLeft w:val="0"/>
          <w:marRight w:val="0"/>
          <w:marTop w:val="0"/>
          <w:marBottom w:val="0"/>
          <w:divBdr>
            <w:top w:val="none" w:sz="0" w:space="0" w:color="auto"/>
            <w:left w:val="none" w:sz="0" w:space="0" w:color="auto"/>
            <w:bottom w:val="none" w:sz="0" w:space="0" w:color="auto"/>
            <w:right w:val="none" w:sz="0" w:space="0" w:color="auto"/>
          </w:divBdr>
        </w:div>
        <w:div w:id="2024896060">
          <w:marLeft w:val="0"/>
          <w:marRight w:val="0"/>
          <w:marTop w:val="0"/>
          <w:marBottom w:val="0"/>
          <w:divBdr>
            <w:top w:val="none" w:sz="0" w:space="0" w:color="auto"/>
            <w:left w:val="none" w:sz="0" w:space="0" w:color="auto"/>
            <w:bottom w:val="none" w:sz="0" w:space="0" w:color="auto"/>
            <w:right w:val="none" w:sz="0" w:space="0" w:color="auto"/>
          </w:divBdr>
        </w:div>
        <w:div w:id="1996958265">
          <w:marLeft w:val="0"/>
          <w:marRight w:val="0"/>
          <w:marTop w:val="0"/>
          <w:marBottom w:val="0"/>
          <w:divBdr>
            <w:top w:val="none" w:sz="0" w:space="0" w:color="auto"/>
            <w:left w:val="none" w:sz="0" w:space="0" w:color="auto"/>
            <w:bottom w:val="none" w:sz="0" w:space="0" w:color="auto"/>
            <w:right w:val="none" w:sz="0" w:space="0" w:color="auto"/>
          </w:divBdr>
        </w:div>
      </w:divsChild>
    </w:div>
    <w:div w:id="1439836860">
      <w:bodyDiv w:val="1"/>
      <w:marLeft w:val="0"/>
      <w:marRight w:val="0"/>
      <w:marTop w:val="0"/>
      <w:marBottom w:val="0"/>
      <w:divBdr>
        <w:top w:val="none" w:sz="0" w:space="0" w:color="auto"/>
        <w:left w:val="none" w:sz="0" w:space="0" w:color="auto"/>
        <w:bottom w:val="none" w:sz="0" w:space="0" w:color="auto"/>
        <w:right w:val="none" w:sz="0" w:space="0" w:color="auto"/>
      </w:divBdr>
      <w:divsChild>
        <w:div w:id="1164859452">
          <w:marLeft w:val="0"/>
          <w:marRight w:val="0"/>
          <w:marTop w:val="0"/>
          <w:marBottom w:val="0"/>
          <w:divBdr>
            <w:top w:val="none" w:sz="0" w:space="0" w:color="auto"/>
            <w:left w:val="none" w:sz="0" w:space="0" w:color="auto"/>
            <w:bottom w:val="none" w:sz="0" w:space="0" w:color="auto"/>
            <w:right w:val="none" w:sz="0" w:space="0" w:color="auto"/>
          </w:divBdr>
        </w:div>
        <w:div w:id="701443734">
          <w:marLeft w:val="0"/>
          <w:marRight w:val="0"/>
          <w:marTop w:val="0"/>
          <w:marBottom w:val="0"/>
          <w:divBdr>
            <w:top w:val="none" w:sz="0" w:space="0" w:color="auto"/>
            <w:left w:val="none" w:sz="0" w:space="0" w:color="auto"/>
            <w:bottom w:val="none" w:sz="0" w:space="0" w:color="auto"/>
            <w:right w:val="none" w:sz="0" w:space="0" w:color="auto"/>
          </w:divBdr>
        </w:div>
      </w:divsChild>
    </w:div>
    <w:div w:id="1451584160">
      <w:bodyDiv w:val="1"/>
      <w:marLeft w:val="0"/>
      <w:marRight w:val="0"/>
      <w:marTop w:val="0"/>
      <w:marBottom w:val="0"/>
      <w:divBdr>
        <w:top w:val="none" w:sz="0" w:space="0" w:color="auto"/>
        <w:left w:val="none" w:sz="0" w:space="0" w:color="auto"/>
        <w:bottom w:val="none" w:sz="0" w:space="0" w:color="auto"/>
        <w:right w:val="none" w:sz="0" w:space="0" w:color="auto"/>
      </w:divBdr>
    </w:div>
    <w:div w:id="1483308712">
      <w:bodyDiv w:val="1"/>
      <w:marLeft w:val="0"/>
      <w:marRight w:val="0"/>
      <w:marTop w:val="0"/>
      <w:marBottom w:val="0"/>
      <w:divBdr>
        <w:top w:val="none" w:sz="0" w:space="0" w:color="auto"/>
        <w:left w:val="none" w:sz="0" w:space="0" w:color="auto"/>
        <w:bottom w:val="none" w:sz="0" w:space="0" w:color="auto"/>
        <w:right w:val="none" w:sz="0" w:space="0" w:color="auto"/>
      </w:divBdr>
      <w:divsChild>
        <w:div w:id="28383785">
          <w:marLeft w:val="0"/>
          <w:marRight w:val="0"/>
          <w:marTop w:val="0"/>
          <w:marBottom w:val="0"/>
          <w:divBdr>
            <w:top w:val="none" w:sz="0" w:space="0" w:color="auto"/>
            <w:left w:val="none" w:sz="0" w:space="0" w:color="auto"/>
            <w:bottom w:val="none" w:sz="0" w:space="0" w:color="auto"/>
            <w:right w:val="none" w:sz="0" w:space="0" w:color="auto"/>
          </w:divBdr>
        </w:div>
        <w:div w:id="486552859">
          <w:marLeft w:val="0"/>
          <w:marRight w:val="0"/>
          <w:marTop w:val="0"/>
          <w:marBottom w:val="0"/>
          <w:divBdr>
            <w:top w:val="none" w:sz="0" w:space="0" w:color="auto"/>
            <w:left w:val="none" w:sz="0" w:space="0" w:color="auto"/>
            <w:bottom w:val="none" w:sz="0" w:space="0" w:color="auto"/>
            <w:right w:val="none" w:sz="0" w:space="0" w:color="auto"/>
          </w:divBdr>
        </w:div>
      </w:divsChild>
    </w:div>
    <w:div w:id="1491942210">
      <w:bodyDiv w:val="1"/>
      <w:marLeft w:val="0"/>
      <w:marRight w:val="0"/>
      <w:marTop w:val="0"/>
      <w:marBottom w:val="0"/>
      <w:divBdr>
        <w:top w:val="none" w:sz="0" w:space="0" w:color="auto"/>
        <w:left w:val="none" w:sz="0" w:space="0" w:color="auto"/>
        <w:bottom w:val="none" w:sz="0" w:space="0" w:color="auto"/>
        <w:right w:val="none" w:sz="0" w:space="0" w:color="auto"/>
      </w:divBdr>
    </w:div>
    <w:div w:id="1492521023">
      <w:bodyDiv w:val="1"/>
      <w:marLeft w:val="0"/>
      <w:marRight w:val="0"/>
      <w:marTop w:val="0"/>
      <w:marBottom w:val="0"/>
      <w:divBdr>
        <w:top w:val="none" w:sz="0" w:space="0" w:color="auto"/>
        <w:left w:val="none" w:sz="0" w:space="0" w:color="auto"/>
        <w:bottom w:val="none" w:sz="0" w:space="0" w:color="auto"/>
        <w:right w:val="none" w:sz="0" w:space="0" w:color="auto"/>
      </w:divBdr>
      <w:divsChild>
        <w:div w:id="597295601">
          <w:marLeft w:val="0"/>
          <w:marRight w:val="0"/>
          <w:marTop w:val="0"/>
          <w:marBottom w:val="0"/>
          <w:divBdr>
            <w:top w:val="none" w:sz="0" w:space="0" w:color="auto"/>
            <w:left w:val="none" w:sz="0" w:space="0" w:color="auto"/>
            <w:bottom w:val="none" w:sz="0" w:space="0" w:color="auto"/>
            <w:right w:val="none" w:sz="0" w:space="0" w:color="auto"/>
          </w:divBdr>
        </w:div>
        <w:div w:id="258755454">
          <w:marLeft w:val="0"/>
          <w:marRight w:val="0"/>
          <w:marTop w:val="0"/>
          <w:marBottom w:val="0"/>
          <w:divBdr>
            <w:top w:val="none" w:sz="0" w:space="0" w:color="auto"/>
            <w:left w:val="none" w:sz="0" w:space="0" w:color="auto"/>
            <w:bottom w:val="none" w:sz="0" w:space="0" w:color="auto"/>
            <w:right w:val="none" w:sz="0" w:space="0" w:color="auto"/>
          </w:divBdr>
        </w:div>
        <w:div w:id="1243904427">
          <w:marLeft w:val="0"/>
          <w:marRight w:val="0"/>
          <w:marTop w:val="0"/>
          <w:marBottom w:val="0"/>
          <w:divBdr>
            <w:top w:val="none" w:sz="0" w:space="0" w:color="auto"/>
            <w:left w:val="none" w:sz="0" w:space="0" w:color="auto"/>
            <w:bottom w:val="none" w:sz="0" w:space="0" w:color="auto"/>
            <w:right w:val="none" w:sz="0" w:space="0" w:color="auto"/>
          </w:divBdr>
        </w:div>
        <w:div w:id="828131322">
          <w:marLeft w:val="0"/>
          <w:marRight w:val="0"/>
          <w:marTop w:val="0"/>
          <w:marBottom w:val="0"/>
          <w:divBdr>
            <w:top w:val="none" w:sz="0" w:space="0" w:color="auto"/>
            <w:left w:val="none" w:sz="0" w:space="0" w:color="auto"/>
            <w:bottom w:val="none" w:sz="0" w:space="0" w:color="auto"/>
            <w:right w:val="none" w:sz="0" w:space="0" w:color="auto"/>
          </w:divBdr>
        </w:div>
      </w:divsChild>
    </w:div>
    <w:div w:id="1502425600">
      <w:bodyDiv w:val="1"/>
      <w:marLeft w:val="0"/>
      <w:marRight w:val="0"/>
      <w:marTop w:val="0"/>
      <w:marBottom w:val="0"/>
      <w:divBdr>
        <w:top w:val="none" w:sz="0" w:space="0" w:color="auto"/>
        <w:left w:val="none" w:sz="0" w:space="0" w:color="auto"/>
        <w:bottom w:val="none" w:sz="0" w:space="0" w:color="auto"/>
        <w:right w:val="none" w:sz="0" w:space="0" w:color="auto"/>
      </w:divBdr>
    </w:div>
    <w:div w:id="1510297010">
      <w:bodyDiv w:val="1"/>
      <w:marLeft w:val="0"/>
      <w:marRight w:val="0"/>
      <w:marTop w:val="0"/>
      <w:marBottom w:val="0"/>
      <w:divBdr>
        <w:top w:val="none" w:sz="0" w:space="0" w:color="auto"/>
        <w:left w:val="none" w:sz="0" w:space="0" w:color="auto"/>
        <w:bottom w:val="none" w:sz="0" w:space="0" w:color="auto"/>
        <w:right w:val="none" w:sz="0" w:space="0" w:color="auto"/>
      </w:divBdr>
      <w:divsChild>
        <w:div w:id="122384582">
          <w:marLeft w:val="0"/>
          <w:marRight w:val="0"/>
          <w:marTop w:val="0"/>
          <w:marBottom w:val="0"/>
          <w:divBdr>
            <w:top w:val="none" w:sz="0" w:space="0" w:color="auto"/>
            <w:left w:val="none" w:sz="0" w:space="0" w:color="auto"/>
            <w:bottom w:val="none" w:sz="0" w:space="0" w:color="auto"/>
            <w:right w:val="none" w:sz="0" w:space="0" w:color="auto"/>
          </w:divBdr>
        </w:div>
        <w:div w:id="2088266945">
          <w:marLeft w:val="0"/>
          <w:marRight w:val="0"/>
          <w:marTop w:val="0"/>
          <w:marBottom w:val="0"/>
          <w:divBdr>
            <w:top w:val="none" w:sz="0" w:space="0" w:color="auto"/>
            <w:left w:val="none" w:sz="0" w:space="0" w:color="auto"/>
            <w:bottom w:val="none" w:sz="0" w:space="0" w:color="auto"/>
            <w:right w:val="none" w:sz="0" w:space="0" w:color="auto"/>
          </w:divBdr>
        </w:div>
        <w:div w:id="1210605690">
          <w:marLeft w:val="0"/>
          <w:marRight w:val="0"/>
          <w:marTop w:val="0"/>
          <w:marBottom w:val="0"/>
          <w:divBdr>
            <w:top w:val="none" w:sz="0" w:space="0" w:color="auto"/>
            <w:left w:val="none" w:sz="0" w:space="0" w:color="auto"/>
            <w:bottom w:val="none" w:sz="0" w:space="0" w:color="auto"/>
            <w:right w:val="none" w:sz="0" w:space="0" w:color="auto"/>
          </w:divBdr>
        </w:div>
        <w:div w:id="1066683859">
          <w:marLeft w:val="0"/>
          <w:marRight w:val="0"/>
          <w:marTop w:val="0"/>
          <w:marBottom w:val="0"/>
          <w:divBdr>
            <w:top w:val="none" w:sz="0" w:space="0" w:color="auto"/>
            <w:left w:val="none" w:sz="0" w:space="0" w:color="auto"/>
            <w:bottom w:val="none" w:sz="0" w:space="0" w:color="auto"/>
            <w:right w:val="none" w:sz="0" w:space="0" w:color="auto"/>
          </w:divBdr>
        </w:div>
        <w:div w:id="624964781">
          <w:marLeft w:val="0"/>
          <w:marRight w:val="0"/>
          <w:marTop w:val="0"/>
          <w:marBottom w:val="0"/>
          <w:divBdr>
            <w:top w:val="none" w:sz="0" w:space="0" w:color="auto"/>
            <w:left w:val="none" w:sz="0" w:space="0" w:color="auto"/>
            <w:bottom w:val="none" w:sz="0" w:space="0" w:color="auto"/>
            <w:right w:val="none" w:sz="0" w:space="0" w:color="auto"/>
          </w:divBdr>
        </w:div>
      </w:divsChild>
    </w:div>
    <w:div w:id="1530488992">
      <w:bodyDiv w:val="1"/>
      <w:marLeft w:val="0"/>
      <w:marRight w:val="0"/>
      <w:marTop w:val="0"/>
      <w:marBottom w:val="0"/>
      <w:divBdr>
        <w:top w:val="none" w:sz="0" w:space="0" w:color="auto"/>
        <w:left w:val="none" w:sz="0" w:space="0" w:color="auto"/>
        <w:bottom w:val="none" w:sz="0" w:space="0" w:color="auto"/>
        <w:right w:val="none" w:sz="0" w:space="0" w:color="auto"/>
      </w:divBdr>
    </w:div>
    <w:div w:id="1540629784">
      <w:bodyDiv w:val="1"/>
      <w:marLeft w:val="0"/>
      <w:marRight w:val="0"/>
      <w:marTop w:val="0"/>
      <w:marBottom w:val="0"/>
      <w:divBdr>
        <w:top w:val="none" w:sz="0" w:space="0" w:color="auto"/>
        <w:left w:val="none" w:sz="0" w:space="0" w:color="auto"/>
        <w:bottom w:val="none" w:sz="0" w:space="0" w:color="auto"/>
        <w:right w:val="none" w:sz="0" w:space="0" w:color="auto"/>
      </w:divBdr>
      <w:divsChild>
        <w:div w:id="1123840281">
          <w:marLeft w:val="0"/>
          <w:marRight w:val="0"/>
          <w:marTop w:val="0"/>
          <w:marBottom w:val="0"/>
          <w:divBdr>
            <w:top w:val="none" w:sz="0" w:space="0" w:color="auto"/>
            <w:left w:val="none" w:sz="0" w:space="0" w:color="auto"/>
            <w:bottom w:val="none" w:sz="0" w:space="0" w:color="auto"/>
            <w:right w:val="none" w:sz="0" w:space="0" w:color="auto"/>
          </w:divBdr>
        </w:div>
        <w:div w:id="2362228">
          <w:marLeft w:val="0"/>
          <w:marRight w:val="0"/>
          <w:marTop w:val="0"/>
          <w:marBottom w:val="0"/>
          <w:divBdr>
            <w:top w:val="none" w:sz="0" w:space="0" w:color="auto"/>
            <w:left w:val="none" w:sz="0" w:space="0" w:color="auto"/>
            <w:bottom w:val="none" w:sz="0" w:space="0" w:color="auto"/>
            <w:right w:val="none" w:sz="0" w:space="0" w:color="auto"/>
          </w:divBdr>
        </w:div>
      </w:divsChild>
    </w:div>
    <w:div w:id="1548909294">
      <w:bodyDiv w:val="1"/>
      <w:marLeft w:val="0"/>
      <w:marRight w:val="0"/>
      <w:marTop w:val="0"/>
      <w:marBottom w:val="0"/>
      <w:divBdr>
        <w:top w:val="none" w:sz="0" w:space="0" w:color="auto"/>
        <w:left w:val="none" w:sz="0" w:space="0" w:color="auto"/>
        <w:bottom w:val="none" w:sz="0" w:space="0" w:color="auto"/>
        <w:right w:val="none" w:sz="0" w:space="0" w:color="auto"/>
      </w:divBdr>
    </w:div>
    <w:div w:id="1550727988">
      <w:bodyDiv w:val="1"/>
      <w:marLeft w:val="0"/>
      <w:marRight w:val="0"/>
      <w:marTop w:val="0"/>
      <w:marBottom w:val="0"/>
      <w:divBdr>
        <w:top w:val="none" w:sz="0" w:space="0" w:color="auto"/>
        <w:left w:val="none" w:sz="0" w:space="0" w:color="auto"/>
        <w:bottom w:val="none" w:sz="0" w:space="0" w:color="auto"/>
        <w:right w:val="none" w:sz="0" w:space="0" w:color="auto"/>
      </w:divBdr>
      <w:divsChild>
        <w:div w:id="1254780020">
          <w:marLeft w:val="0"/>
          <w:marRight w:val="0"/>
          <w:marTop w:val="0"/>
          <w:marBottom w:val="0"/>
          <w:divBdr>
            <w:top w:val="none" w:sz="0" w:space="0" w:color="auto"/>
            <w:left w:val="none" w:sz="0" w:space="0" w:color="auto"/>
            <w:bottom w:val="none" w:sz="0" w:space="0" w:color="auto"/>
            <w:right w:val="none" w:sz="0" w:space="0" w:color="auto"/>
          </w:divBdr>
        </w:div>
        <w:div w:id="1249920394">
          <w:marLeft w:val="0"/>
          <w:marRight w:val="0"/>
          <w:marTop w:val="0"/>
          <w:marBottom w:val="0"/>
          <w:divBdr>
            <w:top w:val="none" w:sz="0" w:space="0" w:color="auto"/>
            <w:left w:val="none" w:sz="0" w:space="0" w:color="auto"/>
            <w:bottom w:val="none" w:sz="0" w:space="0" w:color="auto"/>
            <w:right w:val="none" w:sz="0" w:space="0" w:color="auto"/>
          </w:divBdr>
        </w:div>
      </w:divsChild>
    </w:div>
    <w:div w:id="1550871605">
      <w:bodyDiv w:val="1"/>
      <w:marLeft w:val="0"/>
      <w:marRight w:val="0"/>
      <w:marTop w:val="0"/>
      <w:marBottom w:val="0"/>
      <w:divBdr>
        <w:top w:val="none" w:sz="0" w:space="0" w:color="auto"/>
        <w:left w:val="none" w:sz="0" w:space="0" w:color="auto"/>
        <w:bottom w:val="none" w:sz="0" w:space="0" w:color="auto"/>
        <w:right w:val="none" w:sz="0" w:space="0" w:color="auto"/>
      </w:divBdr>
    </w:div>
    <w:div w:id="1558130653">
      <w:bodyDiv w:val="1"/>
      <w:marLeft w:val="0"/>
      <w:marRight w:val="0"/>
      <w:marTop w:val="0"/>
      <w:marBottom w:val="0"/>
      <w:divBdr>
        <w:top w:val="none" w:sz="0" w:space="0" w:color="auto"/>
        <w:left w:val="none" w:sz="0" w:space="0" w:color="auto"/>
        <w:bottom w:val="none" w:sz="0" w:space="0" w:color="auto"/>
        <w:right w:val="none" w:sz="0" w:space="0" w:color="auto"/>
      </w:divBdr>
      <w:divsChild>
        <w:div w:id="523174631">
          <w:marLeft w:val="0"/>
          <w:marRight w:val="0"/>
          <w:marTop w:val="0"/>
          <w:marBottom w:val="0"/>
          <w:divBdr>
            <w:top w:val="none" w:sz="0" w:space="0" w:color="auto"/>
            <w:left w:val="none" w:sz="0" w:space="0" w:color="auto"/>
            <w:bottom w:val="none" w:sz="0" w:space="0" w:color="auto"/>
            <w:right w:val="none" w:sz="0" w:space="0" w:color="auto"/>
          </w:divBdr>
        </w:div>
        <w:div w:id="1940990717">
          <w:marLeft w:val="0"/>
          <w:marRight w:val="0"/>
          <w:marTop w:val="0"/>
          <w:marBottom w:val="0"/>
          <w:divBdr>
            <w:top w:val="none" w:sz="0" w:space="0" w:color="auto"/>
            <w:left w:val="none" w:sz="0" w:space="0" w:color="auto"/>
            <w:bottom w:val="none" w:sz="0" w:space="0" w:color="auto"/>
            <w:right w:val="none" w:sz="0" w:space="0" w:color="auto"/>
          </w:divBdr>
        </w:div>
        <w:div w:id="1145927785">
          <w:marLeft w:val="0"/>
          <w:marRight w:val="0"/>
          <w:marTop w:val="0"/>
          <w:marBottom w:val="0"/>
          <w:divBdr>
            <w:top w:val="none" w:sz="0" w:space="0" w:color="auto"/>
            <w:left w:val="none" w:sz="0" w:space="0" w:color="auto"/>
            <w:bottom w:val="none" w:sz="0" w:space="0" w:color="auto"/>
            <w:right w:val="none" w:sz="0" w:space="0" w:color="auto"/>
          </w:divBdr>
        </w:div>
        <w:div w:id="106436769">
          <w:marLeft w:val="0"/>
          <w:marRight w:val="0"/>
          <w:marTop w:val="0"/>
          <w:marBottom w:val="0"/>
          <w:divBdr>
            <w:top w:val="none" w:sz="0" w:space="0" w:color="auto"/>
            <w:left w:val="none" w:sz="0" w:space="0" w:color="auto"/>
            <w:bottom w:val="none" w:sz="0" w:space="0" w:color="auto"/>
            <w:right w:val="none" w:sz="0" w:space="0" w:color="auto"/>
          </w:divBdr>
        </w:div>
        <w:div w:id="1740638893">
          <w:marLeft w:val="0"/>
          <w:marRight w:val="0"/>
          <w:marTop w:val="0"/>
          <w:marBottom w:val="0"/>
          <w:divBdr>
            <w:top w:val="none" w:sz="0" w:space="0" w:color="auto"/>
            <w:left w:val="none" w:sz="0" w:space="0" w:color="auto"/>
            <w:bottom w:val="none" w:sz="0" w:space="0" w:color="auto"/>
            <w:right w:val="none" w:sz="0" w:space="0" w:color="auto"/>
          </w:divBdr>
        </w:div>
        <w:div w:id="518199353">
          <w:marLeft w:val="0"/>
          <w:marRight w:val="0"/>
          <w:marTop w:val="0"/>
          <w:marBottom w:val="0"/>
          <w:divBdr>
            <w:top w:val="none" w:sz="0" w:space="0" w:color="auto"/>
            <w:left w:val="none" w:sz="0" w:space="0" w:color="auto"/>
            <w:bottom w:val="none" w:sz="0" w:space="0" w:color="auto"/>
            <w:right w:val="none" w:sz="0" w:space="0" w:color="auto"/>
          </w:divBdr>
        </w:div>
      </w:divsChild>
    </w:div>
    <w:div w:id="1575554080">
      <w:bodyDiv w:val="1"/>
      <w:marLeft w:val="0"/>
      <w:marRight w:val="0"/>
      <w:marTop w:val="0"/>
      <w:marBottom w:val="0"/>
      <w:divBdr>
        <w:top w:val="none" w:sz="0" w:space="0" w:color="auto"/>
        <w:left w:val="none" w:sz="0" w:space="0" w:color="auto"/>
        <w:bottom w:val="none" w:sz="0" w:space="0" w:color="auto"/>
        <w:right w:val="none" w:sz="0" w:space="0" w:color="auto"/>
      </w:divBdr>
    </w:div>
    <w:div w:id="1581713615">
      <w:bodyDiv w:val="1"/>
      <w:marLeft w:val="0"/>
      <w:marRight w:val="0"/>
      <w:marTop w:val="0"/>
      <w:marBottom w:val="0"/>
      <w:divBdr>
        <w:top w:val="none" w:sz="0" w:space="0" w:color="auto"/>
        <w:left w:val="none" w:sz="0" w:space="0" w:color="auto"/>
        <w:bottom w:val="none" w:sz="0" w:space="0" w:color="auto"/>
        <w:right w:val="none" w:sz="0" w:space="0" w:color="auto"/>
      </w:divBdr>
      <w:divsChild>
        <w:div w:id="2010593470">
          <w:marLeft w:val="0"/>
          <w:marRight w:val="0"/>
          <w:marTop w:val="0"/>
          <w:marBottom w:val="0"/>
          <w:divBdr>
            <w:top w:val="none" w:sz="0" w:space="0" w:color="auto"/>
            <w:left w:val="none" w:sz="0" w:space="0" w:color="auto"/>
            <w:bottom w:val="none" w:sz="0" w:space="0" w:color="auto"/>
            <w:right w:val="none" w:sz="0" w:space="0" w:color="auto"/>
          </w:divBdr>
        </w:div>
        <w:div w:id="1644430291">
          <w:marLeft w:val="0"/>
          <w:marRight w:val="0"/>
          <w:marTop w:val="0"/>
          <w:marBottom w:val="0"/>
          <w:divBdr>
            <w:top w:val="none" w:sz="0" w:space="0" w:color="auto"/>
            <w:left w:val="none" w:sz="0" w:space="0" w:color="auto"/>
            <w:bottom w:val="none" w:sz="0" w:space="0" w:color="auto"/>
            <w:right w:val="none" w:sz="0" w:space="0" w:color="auto"/>
          </w:divBdr>
        </w:div>
        <w:div w:id="1129934551">
          <w:marLeft w:val="0"/>
          <w:marRight w:val="0"/>
          <w:marTop w:val="0"/>
          <w:marBottom w:val="0"/>
          <w:divBdr>
            <w:top w:val="none" w:sz="0" w:space="0" w:color="auto"/>
            <w:left w:val="none" w:sz="0" w:space="0" w:color="auto"/>
            <w:bottom w:val="none" w:sz="0" w:space="0" w:color="auto"/>
            <w:right w:val="none" w:sz="0" w:space="0" w:color="auto"/>
          </w:divBdr>
        </w:div>
        <w:div w:id="1748959394">
          <w:marLeft w:val="0"/>
          <w:marRight w:val="0"/>
          <w:marTop w:val="0"/>
          <w:marBottom w:val="0"/>
          <w:divBdr>
            <w:top w:val="none" w:sz="0" w:space="0" w:color="auto"/>
            <w:left w:val="none" w:sz="0" w:space="0" w:color="auto"/>
            <w:bottom w:val="none" w:sz="0" w:space="0" w:color="auto"/>
            <w:right w:val="none" w:sz="0" w:space="0" w:color="auto"/>
          </w:divBdr>
        </w:div>
      </w:divsChild>
    </w:div>
    <w:div w:id="1582986008">
      <w:bodyDiv w:val="1"/>
      <w:marLeft w:val="0"/>
      <w:marRight w:val="0"/>
      <w:marTop w:val="0"/>
      <w:marBottom w:val="0"/>
      <w:divBdr>
        <w:top w:val="none" w:sz="0" w:space="0" w:color="auto"/>
        <w:left w:val="none" w:sz="0" w:space="0" w:color="auto"/>
        <w:bottom w:val="none" w:sz="0" w:space="0" w:color="auto"/>
        <w:right w:val="none" w:sz="0" w:space="0" w:color="auto"/>
      </w:divBdr>
    </w:div>
    <w:div w:id="1584801810">
      <w:bodyDiv w:val="1"/>
      <w:marLeft w:val="0"/>
      <w:marRight w:val="0"/>
      <w:marTop w:val="0"/>
      <w:marBottom w:val="0"/>
      <w:divBdr>
        <w:top w:val="none" w:sz="0" w:space="0" w:color="auto"/>
        <w:left w:val="none" w:sz="0" w:space="0" w:color="auto"/>
        <w:bottom w:val="none" w:sz="0" w:space="0" w:color="auto"/>
        <w:right w:val="none" w:sz="0" w:space="0" w:color="auto"/>
      </w:divBdr>
      <w:divsChild>
        <w:div w:id="1075129932">
          <w:marLeft w:val="0"/>
          <w:marRight w:val="0"/>
          <w:marTop w:val="0"/>
          <w:marBottom w:val="0"/>
          <w:divBdr>
            <w:top w:val="none" w:sz="0" w:space="0" w:color="auto"/>
            <w:left w:val="none" w:sz="0" w:space="0" w:color="auto"/>
            <w:bottom w:val="none" w:sz="0" w:space="0" w:color="auto"/>
            <w:right w:val="none" w:sz="0" w:space="0" w:color="auto"/>
          </w:divBdr>
        </w:div>
        <w:div w:id="598568209">
          <w:marLeft w:val="0"/>
          <w:marRight w:val="0"/>
          <w:marTop w:val="0"/>
          <w:marBottom w:val="0"/>
          <w:divBdr>
            <w:top w:val="none" w:sz="0" w:space="0" w:color="auto"/>
            <w:left w:val="none" w:sz="0" w:space="0" w:color="auto"/>
            <w:bottom w:val="none" w:sz="0" w:space="0" w:color="auto"/>
            <w:right w:val="none" w:sz="0" w:space="0" w:color="auto"/>
          </w:divBdr>
        </w:div>
      </w:divsChild>
    </w:div>
    <w:div w:id="1597522630">
      <w:bodyDiv w:val="1"/>
      <w:marLeft w:val="0"/>
      <w:marRight w:val="0"/>
      <w:marTop w:val="0"/>
      <w:marBottom w:val="0"/>
      <w:divBdr>
        <w:top w:val="none" w:sz="0" w:space="0" w:color="auto"/>
        <w:left w:val="none" w:sz="0" w:space="0" w:color="auto"/>
        <w:bottom w:val="none" w:sz="0" w:space="0" w:color="auto"/>
        <w:right w:val="none" w:sz="0" w:space="0" w:color="auto"/>
      </w:divBdr>
    </w:div>
    <w:div w:id="1605530902">
      <w:bodyDiv w:val="1"/>
      <w:marLeft w:val="0"/>
      <w:marRight w:val="0"/>
      <w:marTop w:val="0"/>
      <w:marBottom w:val="0"/>
      <w:divBdr>
        <w:top w:val="none" w:sz="0" w:space="0" w:color="auto"/>
        <w:left w:val="none" w:sz="0" w:space="0" w:color="auto"/>
        <w:bottom w:val="none" w:sz="0" w:space="0" w:color="auto"/>
        <w:right w:val="none" w:sz="0" w:space="0" w:color="auto"/>
      </w:divBdr>
      <w:divsChild>
        <w:div w:id="164178007">
          <w:marLeft w:val="0"/>
          <w:marRight w:val="0"/>
          <w:marTop w:val="0"/>
          <w:marBottom w:val="0"/>
          <w:divBdr>
            <w:top w:val="none" w:sz="0" w:space="0" w:color="auto"/>
            <w:left w:val="none" w:sz="0" w:space="0" w:color="auto"/>
            <w:bottom w:val="none" w:sz="0" w:space="0" w:color="auto"/>
            <w:right w:val="none" w:sz="0" w:space="0" w:color="auto"/>
          </w:divBdr>
        </w:div>
        <w:div w:id="779300616">
          <w:marLeft w:val="0"/>
          <w:marRight w:val="0"/>
          <w:marTop w:val="0"/>
          <w:marBottom w:val="0"/>
          <w:divBdr>
            <w:top w:val="none" w:sz="0" w:space="0" w:color="auto"/>
            <w:left w:val="none" w:sz="0" w:space="0" w:color="auto"/>
            <w:bottom w:val="none" w:sz="0" w:space="0" w:color="auto"/>
            <w:right w:val="none" w:sz="0" w:space="0" w:color="auto"/>
          </w:divBdr>
        </w:div>
      </w:divsChild>
    </w:div>
    <w:div w:id="1605650633">
      <w:bodyDiv w:val="1"/>
      <w:marLeft w:val="0"/>
      <w:marRight w:val="0"/>
      <w:marTop w:val="0"/>
      <w:marBottom w:val="0"/>
      <w:divBdr>
        <w:top w:val="none" w:sz="0" w:space="0" w:color="auto"/>
        <w:left w:val="none" w:sz="0" w:space="0" w:color="auto"/>
        <w:bottom w:val="none" w:sz="0" w:space="0" w:color="auto"/>
        <w:right w:val="none" w:sz="0" w:space="0" w:color="auto"/>
      </w:divBdr>
      <w:divsChild>
        <w:div w:id="2035764473">
          <w:marLeft w:val="0"/>
          <w:marRight w:val="0"/>
          <w:marTop w:val="0"/>
          <w:marBottom w:val="0"/>
          <w:divBdr>
            <w:top w:val="none" w:sz="0" w:space="0" w:color="auto"/>
            <w:left w:val="none" w:sz="0" w:space="0" w:color="auto"/>
            <w:bottom w:val="none" w:sz="0" w:space="0" w:color="auto"/>
            <w:right w:val="none" w:sz="0" w:space="0" w:color="auto"/>
          </w:divBdr>
        </w:div>
        <w:div w:id="233667478">
          <w:marLeft w:val="0"/>
          <w:marRight w:val="0"/>
          <w:marTop w:val="0"/>
          <w:marBottom w:val="0"/>
          <w:divBdr>
            <w:top w:val="none" w:sz="0" w:space="0" w:color="auto"/>
            <w:left w:val="none" w:sz="0" w:space="0" w:color="auto"/>
            <w:bottom w:val="none" w:sz="0" w:space="0" w:color="auto"/>
            <w:right w:val="none" w:sz="0" w:space="0" w:color="auto"/>
          </w:divBdr>
        </w:div>
      </w:divsChild>
    </w:div>
    <w:div w:id="1629971713">
      <w:bodyDiv w:val="1"/>
      <w:marLeft w:val="0"/>
      <w:marRight w:val="0"/>
      <w:marTop w:val="0"/>
      <w:marBottom w:val="0"/>
      <w:divBdr>
        <w:top w:val="none" w:sz="0" w:space="0" w:color="auto"/>
        <w:left w:val="none" w:sz="0" w:space="0" w:color="auto"/>
        <w:bottom w:val="none" w:sz="0" w:space="0" w:color="auto"/>
        <w:right w:val="none" w:sz="0" w:space="0" w:color="auto"/>
      </w:divBdr>
    </w:div>
    <w:div w:id="1656759060">
      <w:bodyDiv w:val="1"/>
      <w:marLeft w:val="0"/>
      <w:marRight w:val="0"/>
      <w:marTop w:val="0"/>
      <w:marBottom w:val="0"/>
      <w:divBdr>
        <w:top w:val="none" w:sz="0" w:space="0" w:color="auto"/>
        <w:left w:val="none" w:sz="0" w:space="0" w:color="auto"/>
        <w:bottom w:val="none" w:sz="0" w:space="0" w:color="auto"/>
        <w:right w:val="none" w:sz="0" w:space="0" w:color="auto"/>
      </w:divBdr>
      <w:divsChild>
        <w:div w:id="98063546">
          <w:marLeft w:val="0"/>
          <w:marRight w:val="0"/>
          <w:marTop w:val="0"/>
          <w:marBottom w:val="0"/>
          <w:divBdr>
            <w:top w:val="none" w:sz="0" w:space="0" w:color="auto"/>
            <w:left w:val="none" w:sz="0" w:space="0" w:color="auto"/>
            <w:bottom w:val="none" w:sz="0" w:space="0" w:color="auto"/>
            <w:right w:val="none" w:sz="0" w:space="0" w:color="auto"/>
          </w:divBdr>
        </w:div>
        <w:div w:id="285042829">
          <w:marLeft w:val="0"/>
          <w:marRight w:val="0"/>
          <w:marTop w:val="0"/>
          <w:marBottom w:val="0"/>
          <w:divBdr>
            <w:top w:val="none" w:sz="0" w:space="0" w:color="auto"/>
            <w:left w:val="none" w:sz="0" w:space="0" w:color="auto"/>
            <w:bottom w:val="none" w:sz="0" w:space="0" w:color="auto"/>
            <w:right w:val="none" w:sz="0" w:space="0" w:color="auto"/>
          </w:divBdr>
        </w:div>
        <w:div w:id="378358410">
          <w:marLeft w:val="0"/>
          <w:marRight w:val="0"/>
          <w:marTop w:val="0"/>
          <w:marBottom w:val="0"/>
          <w:divBdr>
            <w:top w:val="none" w:sz="0" w:space="0" w:color="auto"/>
            <w:left w:val="none" w:sz="0" w:space="0" w:color="auto"/>
            <w:bottom w:val="none" w:sz="0" w:space="0" w:color="auto"/>
            <w:right w:val="none" w:sz="0" w:space="0" w:color="auto"/>
          </w:divBdr>
        </w:div>
        <w:div w:id="772090717">
          <w:marLeft w:val="0"/>
          <w:marRight w:val="0"/>
          <w:marTop w:val="0"/>
          <w:marBottom w:val="0"/>
          <w:divBdr>
            <w:top w:val="none" w:sz="0" w:space="0" w:color="auto"/>
            <w:left w:val="none" w:sz="0" w:space="0" w:color="auto"/>
            <w:bottom w:val="none" w:sz="0" w:space="0" w:color="auto"/>
            <w:right w:val="none" w:sz="0" w:space="0" w:color="auto"/>
          </w:divBdr>
        </w:div>
        <w:div w:id="845481598">
          <w:marLeft w:val="0"/>
          <w:marRight w:val="0"/>
          <w:marTop w:val="0"/>
          <w:marBottom w:val="0"/>
          <w:divBdr>
            <w:top w:val="none" w:sz="0" w:space="0" w:color="auto"/>
            <w:left w:val="none" w:sz="0" w:space="0" w:color="auto"/>
            <w:bottom w:val="none" w:sz="0" w:space="0" w:color="auto"/>
            <w:right w:val="none" w:sz="0" w:space="0" w:color="auto"/>
          </w:divBdr>
        </w:div>
        <w:div w:id="202792525">
          <w:marLeft w:val="0"/>
          <w:marRight w:val="0"/>
          <w:marTop w:val="0"/>
          <w:marBottom w:val="0"/>
          <w:divBdr>
            <w:top w:val="none" w:sz="0" w:space="0" w:color="auto"/>
            <w:left w:val="none" w:sz="0" w:space="0" w:color="auto"/>
            <w:bottom w:val="none" w:sz="0" w:space="0" w:color="auto"/>
            <w:right w:val="none" w:sz="0" w:space="0" w:color="auto"/>
          </w:divBdr>
        </w:div>
      </w:divsChild>
    </w:div>
    <w:div w:id="1658847748">
      <w:bodyDiv w:val="1"/>
      <w:marLeft w:val="0"/>
      <w:marRight w:val="0"/>
      <w:marTop w:val="0"/>
      <w:marBottom w:val="0"/>
      <w:divBdr>
        <w:top w:val="none" w:sz="0" w:space="0" w:color="auto"/>
        <w:left w:val="none" w:sz="0" w:space="0" w:color="auto"/>
        <w:bottom w:val="none" w:sz="0" w:space="0" w:color="auto"/>
        <w:right w:val="none" w:sz="0" w:space="0" w:color="auto"/>
      </w:divBdr>
      <w:divsChild>
        <w:div w:id="1171678883">
          <w:marLeft w:val="0"/>
          <w:marRight w:val="0"/>
          <w:marTop w:val="0"/>
          <w:marBottom w:val="0"/>
          <w:divBdr>
            <w:top w:val="none" w:sz="0" w:space="0" w:color="auto"/>
            <w:left w:val="none" w:sz="0" w:space="0" w:color="auto"/>
            <w:bottom w:val="none" w:sz="0" w:space="0" w:color="auto"/>
            <w:right w:val="none" w:sz="0" w:space="0" w:color="auto"/>
          </w:divBdr>
        </w:div>
        <w:div w:id="383217918">
          <w:marLeft w:val="0"/>
          <w:marRight w:val="0"/>
          <w:marTop w:val="0"/>
          <w:marBottom w:val="0"/>
          <w:divBdr>
            <w:top w:val="none" w:sz="0" w:space="0" w:color="auto"/>
            <w:left w:val="none" w:sz="0" w:space="0" w:color="auto"/>
            <w:bottom w:val="none" w:sz="0" w:space="0" w:color="auto"/>
            <w:right w:val="none" w:sz="0" w:space="0" w:color="auto"/>
          </w:divBdr>
        </w:div>
        <w:div w:id="1747219757">
          <w:marLeft w:val="0"/>
          <w:marRight w:val="0"/>
          <w:marTop w:val="0"/>
          <w:marBottom w:val="0"/>
          <w:divBdr>
            <w:top w:val="none" w:sz="0" w:space="0" w:color="auto"/>
            <w:left w:val="none" w:sz="0" w:space="0" w:color="auto"/>
            <w:bottom w:val="none" w:sz="0" w:space="0" w:color="auto"/>
            <w:right w:val="none" w:sz="0" w:space="0" w:color="auto"/>
          </w:divBdr>
        </w:div>
      </w:divsChild>
    </w:div>
    <w:div w:id="1677733172">
      <w:bodyDiv w:val="1"/>
      <w:marLeft w:val="0"/>
      <w:marRight w:val="0"/>
      <w:marTop w:val="0"/>
      <w:marBottom w:val="0"/>
      <w:divBdr>
        <w:top w:val="none" w:sz="0" w:space="0" w:color="auto"/>
        <w:left w:val="none" w:sz="0" w:space="0" w:color="auto"/>
        <w:bottom w:val="none" w:sz="0" w:space="0" w:color="auto"/>
        <w:right w:val="none" w:sz="0" w:space="0" w:color="auto"/>
      </w:divBdr>
    </w:div>
    <w:div w:id="1696226435">
      <w:bodyDiv w:val="1"/>
      <w:marLeft w:val="0"/>
      <w:marRight w:val="0"/>
      <w:marTop w:val="0"/>
      <w:marBottom w:val="0"/>
      <w:divBdr>
        <w:top w:val="none" w:sz="0" w:space="0" w:color="auto"/>
        <w:left w:val="none" w:sz="0" w:space="0" w:color="auto"/>
        <w:bottom w:val="none" w:sz="0" w:space="0" w:color="auto"/>
        <w:right w:val="none" w:sz="0" w:space="0" w:color="auto"/>
      </w:divBdr>
    </w:div>
    <w:div w:id="1698235095">
      <w:bodyDiv w:val="1"/>
      <w:marLeft w:val="0"/>
      <w:marRight w:val="0"/>
      <w:marTop w:val="0"/>
      <w:marBottom w:val="0"/>
      <w:divBdr>
        <w:top w:val="none" w:sz="0" w:space="0" w:color="auto"/>
        <w:left w:val="none" w:sz="0" w:space="0" w:color="auto"/>
        <w:bottom w:val="none" w:sz="0" w:space="0" w:color="auto"/>
        <w:right w:val="none" w:sz="0" w:space="0" w:color="auto"/>
      </w:divBdr>
      <w:divsChild>
        <w:div w:id="346297019">
          <w:marLeft w:val="0"/>
          <w:marRight w:val="0"/>
          <w:marTop w:val="0"/>
          <w:marBottom w:val="0"/>
          <w:divBdr>
            <w:top w:val="none" w:sz="0" w:space="0" w:color="auto"/>
            <w:left w:val="none" w:sz="0" w:space="0" w:color="auto"/>
            <w:bottom w:val="none" w:sz="0" w:space="0" w:color="auto"/>
            <w:right w:val="none" w:sz="0" w:space="0" w:color="auto"/>
          </w:divBdr>
        </w:div>
        <w:div w:id="331951273">
          <w:marLeft w:val="0"/>
          <w:marRight w:val="0"/>
          <w:marTop w:val="0"/>
          <w:marBottom w:val="0"/>
          <w:divBdr>
            <w:top w:val="none" w:sz="0" w:space="0" w:color="auto"/>
            <w:left w:val="none" w:sz="0" w:space="0" w:color="auto"/>
            <w:bottom w:val="none" w:sz="0" w:space="0" w:color="auto"/>
            <w:right w:val="none" w:sz="0" w:space="0" w:color="auto"/>
          </w:divBdr>
        </w:div>
        <w:div w:id="1642692563">
          <w:marLeft w:val="0"/>
          <w:marRight w:val="0"/>
          <w:marTop w:val="0"/>
          <w:marBottom w:val="0"/>
          <w:divBdr>
            <w:top w:val="none" w:sz="0" w:space="0" w:color="auto"/>
            <w:left w:val="none" w:sz="0" w:space="0" w:color="auto"/>
            <w:bottom w:val="none" w:sz="0" w:space="0" w:color="auto"/>
            <w:right w:val="none" w:sz="0" w:space="0" w:color="auto"/>
          </w:divBdr>
        </w:div>
        <w:div w:id="2142379283">
          <w:marLeft w:val="0"/>
          <w:marRight w:val="0"/>
          <w:marTop w:val="0"/>
          <w:marBottom w:val="0"/>
          <w:divBdr>
            <w:top w:val="none" w:sz="0" w:space="0" w:color="auto"/>
            <w:left w:val="none" w:sz="0" w:space="0" w:color="auto"/>
            <w:bottom w:val="none" w:sz="0" w:space="0" w:color="auto"/>
            <w:right w:val="none" w:sz="0" w:space="0" w:color="auto"/>
          </w:divBdr>
        </w:div>
      </w:divsChild>
    </w:div>
    <w:div w:id="1701010488">
      <w:bodyDiv w:val="1"/>
      <w:marLeft w:val="0"/>
      <w:marRight w:val="0"/>
      <w:marTop w:val="0"/>
      <w:marBottom w:val="0"/>
      <w:divBdr>
        <w:top w:val="none" w:sz="0" w:space="0" w:color="auto"/>
        <w:left w:val="none" w:sz="0" w:space="0" w:color="auto"/>
        <w:bottom w:val="none" w:sz="0" w:space="0" w:color="auto"/>
        <w:right w:val="none" w:sz="0" w:space="0" w:color="auto"/>
      </w:divBdr>
    </w:div>
    <w:div w:id="1718234397">
      <w:bodyDiv w:val="1"/>
      <w:marLeft w:val="0"/>
      <w:marRight w:val="0"/>
      <w:marTop w:val="0"/>
      <w:marBottom w:val="0"/>
      <w:divBdr>
        <w:top w:val="none" w:sz="0" w:space="0" w:color="auto"/>
        <w:left w:val="none" w:sz="0" w:space="0" w:color="auto"/>
        <w:bottom w:val="none" w:sz="0" w:space="0" w:color="auto"/>
        <w:right w:val="none" w:sz="0" w:space="0" w:color="auto"/>
      </w:divBdr>
    </w:div>
    <w:div w:id="1720131121">
      <w:bodyDiv w:val="1"/>
      <w:marLeft w:val="0"/>
      <w:marRight w:val="0"/>
      <w:marTop w:val="0"/>
      <w:marBottom w:val="0"/>
      <w:divBdr>
        <w:top w:val="none" w:sz="0" w:space="0" w:color="auto"/>
        <w:left w:val="none" w:sz="0" w:space="0" w:color="auto"/>
        <w:bottom w:val="none" w:sz="0" w:space="0" w:color="auto"/>
        <w:right w:val="none" w:sz="0" w:space="0" w:color="auto"/>
      </w:divBdr>
      <w:divsChild>
        <w:div w:id="1782532743">
          <w:marLeft w:val="0"/>
          <w:marRight w:val="0"/>
          <w:marTop w:val="0"/>
          <w:marBottom w:val="0"/>
          <w:divBdr>
            <w:top w:val="none" w:sz="0" w:space="0" w:color="auto"/>
            <w:left w:val="none" w:sz="0" w:space="0" w:color="auto"/>
            <w:bottom w:val="none" w:sz="0" w:space="0" w:color="auto"/>
            <w:right w:val="none" w:sz="0" w:space="0" w:color="auto"/>
          </w:divBdr>
        </w:div>
        <w:div w:id="1106002232">
          <w:marLeft w:val="0"/>
          <w:marRight w:val="0"/>
          <w:marTop w:val="0"/>
          <w:marBottom w:val="0"/>
          <w:divBdr>
            <w:top w:val="none" w:sz="0" w:space="0" w:color="auto"/>
            <w:left w:val="none" w:sz="0" w:space="0" w:color="auto"/>
            <w:bottom w:val="none" w:sz="0" w:space="0" w:color="auto"/>
            <w:right w:val="none" w:sz="0" w:space="0" w:color="auto"/>
          </w:divBdr>
        </w:div>
        <w:div w:id="511456476">
          <w:marLeft w:val="0"/>
          <w:marRight w:val="0"/>
          <w:marTop w:val="0"/>
          <w:marBottom w:val="0"/>
          <w:divBdr>
            <w:top w:val="none" w:sz="0" w:space="0" w:color="auto"/>
            <w:left w:val="none" w:sz="0" w:space="0" w:color="auto"/>
            <w:bottom w:val="none" w:sz="0" w:space="0" w:color="auto"/>
            <w:right w:val="none" w:sz="0" w:space="0" w:color="auto"/>
          </w:divBdr>
        </w:div>
      </w:divsChild>
    </w:div>
    <w:div w:id="1723479167">
      <w:bodyDiv w:val="1"/>
      <w:marLeft w:val="0"/>
      <w:marRight w:val="0"/>
      <w:marTop w:val="0"/>
      <w:marBottom w:val="0"/>
      <w:divBdr>
        <w:top w:val="none" w:sz="0" w:space="0" w:color="auto"/>
        <w:left w:val="none" w:sz="0" w:space="0" w:color="auto"/>
        <w:bottom w:val="none" w:sz="0" w:space="0" w:color="auto"/>
        <w:right w:val="none" w:sz="0" w:space="0" w:color="auto"/>
      </w:divBdr>
      <w:divsChild>
        <w:div w:id="1103110532">
          <w:marLeft w:val="0"/>
          <w:marRight w:val="0"/>
          <w:marTop w:val="0"/>
          <w:marBottom w:val="0"/>
          <w:divBdr>
            <w:top w:val="none" w:sz="0" w:space="0" w:color="auto"/>
            <w:left w:val="none" w:sz="0" w:space="0" w:color="auto"/>
            <w:bottom w:val="none" w:sz="0" w:space="0" w:color="auto"/>
            <w:right w:val="none" w:sz="0" w:space="0" w:color="auto"/>
          </w:divBdr>
        </w:div>
        <w:div w:id="1380742875">
          <w:marLeft w:val="0"/>
          <w:marRight w:val="0"/>
          <w:marTop w:val="0"/>
          <w:marBottom w:val="0"/>
          <w:divBdr>
            <w:top w:val="none" w:sz="0" w:space="0" w:color="auto"/>
            <w:left w:val="none" w:sz="0" w:space="0" w:color="auto"/>
            <w:bottom w:val="none" w:sz="0" w:space="0" w:color="auto"/>
            <w:right w:val="none" w:sz="0" w:space="0" w:color="auto"/>
          </w:divBdr>
        </w:div>
        <w:div w:id="1526551535">
          <w:marLeft w:val="0"/>
          <w:marRight w:val="0"/>
          <w:marTop w:val="0"/>
          <w:marBottom w:val="0"/>
          <w:divBdr>
            <w:top w:val="none" w:sz="0" w:space="0" w:color="auto"/>
            <w:left w:val="none" w:sz="0" w:space="0" w:color="auto"/>
            <w:bottom w:val="none" w:sz="0" w:space="0" w:color="auto"/>
            <w:right w:val="none" w:sz="0" w:space="0" w:color="auto"/>
          </w:divBdr>
        </w:div>
        <w:div w:id="533268872">
          <w:marLeft w:val="0"/>
          <w:marRight w:val="0"/>
          <w:marTop w:val="0"/>
          <w:marBottom w:val="0"/>
          <w:divBdr>
            <w:top w:val="none" w:sz="0" w:space="0" w:color="auto"/>
            <w:left w:val="none" w:sz="0" w:space="0" w:color="auto"/>
            <w:bottom w:val="none" w:sz="0" w:space="0" w:color="auto"/>
            <w:right w:val="none" w:sz="0" w:space="0" w:color="auto"/>
          </w:divBdr>
        </w:div>
        <w:div w:id="623732132">
          <w:marLeft w:val="0"/>
          <w:marRight w:val="0"/>
          <w:marTop w:val="0"/>
          <w:marBottom w:val="0"/>
          <w:divBdr>
            <w:top w:val="none" w:sz="0" w:space="0" w:color="auto"/>
            <w:left w:val="none" w:sz="0" w:space="0" w:color="auto"/>
            <w:bottom w:val="none" w:sz="0" w:space="0" w:color="auto"/>
            <w:right w:val="none" w:sz="0" w:space="0" w:color="auto"/>
          </w:divBdr>
        </w:div>
        <w:div w:id="1583949436">
          <w:marLeft w:val="0"/>
          <w:marRight w:val="0"/>
          <w:marTop w:val="0"/>
          <w:marBottom w:val="0"/>
          <w:divBdr>
            <w:top w:val="none" w:sz="0" w:space="0" w:color="auto"/>
            <w:left w:val="none" w:sz="0" w:space="0" w:color="auto"/>
            <w:bottom w:val="none" w:sz="0" w:space="0" w:color="auto"/>
            <w:right w:val="none" w:sz="0" w:space="0" w:color="auto"/>
          </w:divBdr>
        </w:div>
      </w:divsChild>
    </w:div>
    <w:div w:id="1800606970">
      <w:bodyDiv w:val="1"/>
      <w:marLeft w:val="0"/>
      <w:marRight w:val="0"/>
      <w:marTop w:val="0"/>
      <w:marBottom w:val="0"/>
      <w:divBdr>
        <w:top w:val="none" w:sz="0" w:space="0" w:color="auto"/>
        <w:left w:val="none" w:sz="0" w:space="0" w:color="auto"/>
        <w:bottom w:val="none" w:sz="0" w:space="0" w:color="auto"/>
        <w:right w:val="none" w:sz="0" w:space="0" w:color="auto"/>
      </w:divBdr>
    </w:div>
    <w:div w:id="1823692520">
      <w:bodyDiv w:val="1"/>
      <w:marLeft w:val="0"/>
      <w:marRight w:val="0"/>
      <w:marTop w:val="0"/>
      <w:marBottom w:val="0"/>
      <w:divBdr>
        <w:top w:val="none" w:sz="0" w:space="0" w:color="auto"/>
        <w:left w:val="none" w:sz="0" w:space="0" w:color="auto"/>
        <w:bottom w:val="none" w:sz="0" w:space="0" w:color="auto"/>
        <w:right w:val="none" w:sz="0" w:space="0" w:color="auto"/>
      </w:divBdr>
    </w:div>
    <w:div w:id="1829052673">
      <w:bodyDiv w:val="1"/>
      <w:marLeft w:val="0"/>
      <w:marRight w:val="0"/>
      <w:marTop w:val="0"/>
      <w:marBottom w:val="0"/>
      <w:divBdr>
        <w:top w:val="none" w:sz="0" w:space="0" w:color="auto"/>
        <w:left w:val="none" w:sz="0" w:space="0" w:color="auto"/>
        <w:bottom w:val="none" w:sz="0" w:space="0" w:color="auto"/>
        <w:right w:val="none" w:sz="0" w:space="0" w:color="auto"/>
      </w:divBdr>
    </w:div>
    <w:div w:id="1840660375">
      <w:bodyDiv w:val="1"/>
      <w:marLeft w:val="0"/>
      <w:marRight w:val="0"/>
      <w:marTop w:val="0"/>
      <w:marBottom w:val="0"/>
      <w:divBdr>
        <w:top w:val="none" w:sz="0" w:space="0" w:color="auto"/>
        <w:left w:val="none" w:sz="0" w:space="0" w:color="auto"/>
        <w:bottom w:val="none" w:sz="0" w:space="0" w:color="auto"/>
        <w:right w:val="none" w:sz="0" w:space="0" w:color="auto"/>
      </w:divBdr>
    </w:div>
    <w:div w:id="1867282803">
      <w:bodyDiv w:val="1"/>
      <w:marLeft w:val="0"/>
      <w:marRight w:val="0"/>
      <w:marTop w:val="0"/>
      <w:marBottom w:val="0"/>
      <w:divBdr>
        <w:top w:val="none" w:sz="0" w:space="0" w:color="auto"/>
        <w:left w:val="none" w:sz="0" w:space="0" w:color="auto"/>
        <w:bottom w:val="none" w:sz="0" w:space="0" w:color="auto"/>
        <w:right w:val="none" w:sz="0" w:space="0" w:color="auto"/>
      </w:divBdr>
    </w:div>
    <w:div w:id="1868257120">
      <w:bodyDiv w:val="1"/>
      <w:marLeft w:val="0"/>
      <w:marRight w:val="0"/>
      <w:marTop w:val="0"/>
      <w:marBottom w:val="0"/>
      <w:divBdr>
        <w:top w:val="none" w:sz="0" w:space="0" w:color="auto"/>
        <w:left w:val="none" w:sz="0" w:space="0" w:color="auto"/>
        <w:bottom w:val="none" w:sz="0" w:space="0" w:color="auto"/>
        <w:right w:val="none" w:sz="0" w:space="0" w:color="auto"/>
      </w:divBdr>
      <w:divsChild>
        <w:div w:id="836307457">
          <w:marLeft w:val="0"/>
          <w:marRight w:val="0"/>
          <w:marTop w:val="0"/>
          <w:marBottom w:val="0"/>
          <w:divBdr>
            <w:top w:val="none" w:sz="0" w:space="0" w:color="auto"/>
            <w:left w:val="none" w:sz="0" w:space="0" w:color="auto"/>
            <w:bottom w:val="none" w:sz="0" w:space="0" w:color="auto"/>
            <w:right w:val="none" w:sz="0" w:space="0" w:color="auto"/>
          </w:divBdr>
        </w:div>
        <w:div w:id="1090850680">
          <w:marLeft w:val="0"/>
          <w:marRight w:val="0"/>
          <w:marTop w:val="0"/>
          <w:marBottom w:val="0"/>
          <w:divBdr>
            <w:top w:val="none" w:sz="0" w:space="0" w:color="auto"/>
            <w:left w:val="none" w:sz="0" w:space="0" w:color="auto"/>
            <w:bottom w:val="none" w:sz="0" w:space="0" w:color="auto"/>
            <w:right w:val="none" w:sz="0" w:space="0" w:color="auto"/>
          </w:divBdr>
        </w:div>
      </w:divsChild>
    </w:div>
    <w:div w:id="1897664918">
      <w:bodyDiv w:val="1"/>
      <w:marLeft w:val="0"/>
      <w:marRight w:val="0"/>
      <w:marTop w:val="0"/>
      <w:marBottom w:val="0"/>
      <w:divBdr>
        <w:top w:val="none" w:sz="0" w:space="0" w:color="auto"/>
        <w:left w:val="none" w:sz="0" w:space="0" w:color="auto"/>
        <w:bottom w:val="none" w:sz="0" w:space="0" w:color="auto"/>
        <w:right w:val="none" w:sz="0" w:space="0" w:color="auto"/>
      </w:divBdr>
    </w:div>
    <w:div w:id="1920826047">
      <w:bodyDiv w:val="1"/>
      <w:marLeft w:val="0"/>
      <w:marRight w:val="0"/>
      <w:marTop w:val="0"/>
      <w:marBottom w:val="0"/>
      <w:divBdr>
        <w:top w:val="none" w:sz="0" w:space="0" w:color="auto"/>
        <w:left w:val="none" w:sz="0" w:space="0" w:color="auto"/>
        <w:bottom w:val="none" w:sz="0" w:space="0" w:color="auto"/>
        <w:right w:val="none" w:sz="0" w:space="0" w:color="auto"/>
      </w:divBdr>
    </w:div>
    <w:div w:id="1933587201">
      <w:bodyDiv w:val="1"/>
      <w:marLeft w:val="0"/>
      <w:marRight w:val="0"/>
      <w:marTop w:val="0"/>
      <w:marBottom w:val="0"/>
      <w:divBdr>
        <w:top w:val="none" w:sz="0" w:space="0" w:color="auto"/>
        <w:left w:val="none" w:sz="0" w:space="0" w:color="auto"/>
        <w:bottom w:val="none" w:sz="0" w:space="0" w:color="auto"/>
        <w:right w:val="none" w:sz="0" w:space="0" w:color="auto"/>
      </w:divBdr>
    </w:div>
    <w:div w:id="1949972020">
      <w:bodyDiv w:val="1"/>
      <w:marLeft w:val="0"/>
      <w:marRight w:val="0"/>
      <w:marTop w:val="0"/>
      <w:marBottom w:val="0"/>
      <w:divBdr>
        <w:top w:val="none" w:sz="0" w:space="0" w:color="auto"/>
        <w:left w:val="none" w:sz="0" w:space="0" w:color="auto"/>
        <w:bottom w:val="none" w:sz="0" w:space="0" w:color="auto"/>
        <w:right w:val="none" w:sz="0" w:space="0" w:color="auto"/>
      </w:divBdr>
      <w:divsChild>
        <w:div w:id="1882935361">
          <w:marLeft w:val="0"/>
          <w:marRight w:val="0"/>
          <w:marTop w:val="0"/>
          <w:marBottom w:val="0"/>
          <w:divBdr>
            <w:top w:val="none" w:sz="0" w:space="0" w:color="auto"/>
            <w:left w:val="none" w:sz="0" w:space="0" w:color="auto"/>
            <w:bottom w:val="none" w:sz="0" w:space="0" w:color="auto"/>
            <w:right w:val="none" w:sz="0" w:space="0" w:color="auto"/>
          </w:divBdr>
        </w:div>
        <w:div w:id="2068139457">
          <w:marLeft w:val="0"/>
          <w:marRight w:val="0"/>
          <w:marTop w:val="0"/>
          <w:marBottom w:val="0"/>
          <w:divBdr>
            <w:top w:val="none" w:sz="0" w:space="0" w:color="auto"/>
            <w:left w:val="none" w:sz="0" w:space="0" w:color="auto"/>
            <w:bottom w:val="none" w:sz="0" w:space="0" w:color="auto"/>
            <w:right w:val="none" w:sz="0" w:space="0" w:color="auto"/>
          </w:divBdr>
        </w:div>
      </w:divsChild>
    </w:div>
    <w:div w:id="1970352695">
      <w:bodyDiv w:val="1"/>
      <w:marLeft w:val="0"/>
      <w:marRight w:val="0"/>
      <w:marTop w:val="0"/>
      <w:marBottom w:val="0"/>
      <w:divBdr>
        <w:top w:val="none" w:sz="0" w:space="0" w:color="auto"/>
        <w:left w:val="none" w:sz="0" w:space="0" w:color="auto"/>
        <w:bottom w:val="none" w:sz="0" w:space="0" w:color="auto"/>
        <w:right w:val="none" w:sz="0" w:space="0" w:color="auto"/>
      </w:divBdr>
      <w:divsChild>
        <w:div w:id="593368215">
          <w:marLeft w:val="0"/>
          <w:marRight w:val="0"/>
          <w:marTop w:val="0"/>
          <w:marBottom w:val="0"/>
          <w:divBdr>
            <w:top w:val="none" w:sz="0" w:space="0" w:color="auto"/>
            <w:left w:val="none" w:sz="0" w:space="0" w:color="auto"/>
            <w:bottom w:val="none" w:sz="0" w:space="0" w:color="auto"/>
            <w:right w:val="none" w:sz="0" w:space="0" w:color="auto"/>
          </w:divBdr>
        </w:div>
        <w:div w:id="27683217">
          <w:marLeft w:val="0"/>
          <w:marRight w:val="0"/>
          <w:marTop w:val="0"/>
          <w:marBottom w:val="0"/>
          <w:divBdr>
            <w:top w:val="none" w:sz="0" w:space="0" w:color="auto"/>
            <w:left w:val="none" w:sz="0" w:space="0" w:color="auto"/>
            <w:bottom w:val="none" w:sz="0" w:space="0" w:color="auto"/>
            <w:right w:val="none" w:sz="0" w:space="0" w:color="auto"/>
          </w:divBdr>
        </w:div>
        <w:div w:id="101146357">
          <w:marLeft w:val="0"/>
          <w:marRight w:val="0"/>
          <w:marTop w:val="0"/>
          <w:marBottom w:val="0"/>
          <w:divBdr>
            <w:top w:val="none" w:sz="0" w:space="0" w:color="auto"/>
            <w:left w:val="none" w:sz="0" w:space="0" w:color="auto"/>
            <w:bottom w:val="none" w:sz="0" w:space="0" w:color="auto"/>
            <w:right w:val="none" w:sz="0" w:space="0" w:color="auto"/>
          </w:divBdr>
        </w:div>
      </w:divsChild>
    </w:div>
    <w:div w:id="1983269377">
      <w:bodyDiv w:val="1"/>
      <w:marLeft w:val="0"/>
      <w:marRight w:val="0"/>
      <w:marTop w:val="0"/>
      <w:marBottom w:val="0"/>
      <w:divBdr>
        <w:top w:val="none" w:sz="0" w:space="0" w:color="auto"/>
        <w:left w:val="none" w:sz="0" w:space="0" w:color="auto"/>
        <w:bottom w:val="none" w:sz="0" w:space="0" w:color="auto"/>
        <w:right w:val="none" w:sz="0" w:space="0" w:color="auto"/>
      </w:divBdr>
      <w:divsChild>
        <w:div w:id="292635791">
          <w:marLeft w:val="0"/>
          <w:marRight w:val="0"/>
          <w:marTop w:val="0"/>
          <w:marBottom w:val="0"/>
          <w:divBdr>
            <w:top w:val="none" w:sz="0" w:space="0" w:color="auto"/>
            <w:left w:val="none" w:sz="0" w:space="0" w:color="auto"/>
            <w:bottom w:val="none" w:sz="0" w:space="0" w:color="auto"/>
            <w:right w:val="none" w:sz="0" w:space="0" w:color="auto"/>
          </w:divBdr>
        </w:div>
        <w:div w:id="1363700481">
          <w:marLeft w:val="0"/>
          <w:marRight w:val="0"/>
          <w:marTop w:val="0"/>
          <w:marBottom w:val="0"/>
          <w:divBdr>
            <w:top w:val="none" w:sz="0" w:space="0" w:color="auto"/>
            <w:left w:val="none" w:sz="0" w:space="0" w:color="auto"/>
            <w:bottom w:val="none" w:sz="0" w:space="0" w:color="auto"/>
            <w:right w:val="none" w:sz="0" w:space="0" w:color="auto"/>
          </w:divBdr>
        </w:div>
        <w:div w:id="1029339157">
          <w:marLeft w:val="0"/>
          <w:marRight w:val="0"/>
          <w:marTop w:val="0"/>
          <w:marBottom w:val="0"/>
          <w:divBdr>
            <w:top w:val="none" w:sz="0" w:space="0" w:color="auto"/>
            <w:left w:val="none" w:sz="0" w:space="0" w:color="auto"/>
            <w:bottom w:val="none" w:sz="0" w:space="0" w:color="auto"/>
            <w:right w:val="none" w:sz="0" w:space="0" w:color="auto"/>
          </w:divBdr>
        </w:div>
        <w:div w:id="1696881516">
          <w:marLeft w:val="0"/>
          <w:marRight w:val="0"/>
          <w:marTop w:val="0"/>
          <w:marBottom w:val="0"/>
          <w:divBdr>
            <w:top w:val="none" w:sz="0" w:space="0" w:color="auto"/>
            <w:left w:val="none" w:sz="0" w:space="0" w:color="auto"/>
            <w:bottom w:val="none" w:sz="0" w:space="0" w:color="auto"/>
            <w:right w:val="none" w:sz="0" w:space="0" w:color="auto"/>
          </w:divBdr>
        </w:div>
        <w:div w:id="1440374160">
          <w:marLeft w:val="0"/>
          <w:marRight w:val="0"/>
          <w:marTop w:val="0"/>
          <w:marBottom w:val="0"/>
          <w:divBdr>
            <w:top w:val="none" w:sz="0" w:space="0" w:color="auto"/>
            <w:left w:val="none" w:sz="0" w:space="0" w:color="auto"/>
            <w:bottom w:val="none" w:sz="0" w:space="0" w:color="auto"/>
            <w:right w:val="none" w:sz="0" w:space="0" w:color="auto"/>
          </w:divBdr>
        </w:div>
      </w:divsChild>
    </w:div>
    <w:div w:id="2004116938">
      <w:bodyDiv w:val="1"/>
      <w:marLeft w:val="0"/>
      <w:marRight w:val="0"/>
      <w:marTop w:val="0"/>
      <w:marBottom w:val="0"/>
      <w:divBdr>
        <w:top w:val="none" w:sz="0" w:space="0" w:color="auto"/>
        <w:left w:val="none" w:sz="0" w:space="0" w:color="auto"/>
        <w:bottom w:val="none" w:sz="0" w:space="0" w:color="auto"/>
        <w:right w:val="none" w:sz="0" w:space="0" w:color="auto"/>
      </w:divBdr>
    </w:div>
    <w:div w:id="2009943896">
      <w:bodyDiv w:val="1"/>
      <w:marLeft w:val="0"/>
      <w:marRight w:val="0"/>
      <w:marTop w:val="0"/>
      <w:marBottom w:val="0"/>
      <w:divBdr>
        <w:top w:val="none" w:sz="0" w:space="0" w:color="auto"/>
        <w:left w:val="none" w:sz="0" w:space="0" w:color="auto"/>
        <w:bottom w:val="none" w:sz="0" w:space="0" w:color="auto"/>
        <w:right w:val="none" w:sz="0" w:space="0" w:color="auto"/>
      </w:divBdr>
      <w:divsChild>
        <w:div w:id="1154832410">
          <w:marLeft w:val="0"/>
          <w:marRight w:val="0"/>
          <w:marTop w:val="0"/>
          <w:marBottom w:val="0"/>
          <w:divBdr>
            <w:top w:val="none" w:sz="0" w:space="0" w:color="auto"/>
            <w:left w:val="none" w:sz="0" w:space="0" w:color="auto"/>
            <w:bottom w:val="none" w:sz="0" w:space="0" w:color="auto"/>
            <w:right w:val="none" w:sz="0" w:space="0" w:color="auto"/>
          </w:divBdr>
        </w:div>
        <w:div w:id="288242145">
          <w:marLeft w:val="0"/>
          <w:marRight w:val="0"/>
          <w:marTop w:val="0"/>
          <w:marBottom w:val="0"/>
          <w:divBdr>
            <w:top w:val="none" w:sz="0" w:space="0" w:color="auto"/>
            <w:left w:val="none" w:sz="0" w:space="0" w:color="auto"/>
            <w:bottom w:val="none" w:sz="0" w:space="0" w:color="auto"/>
            <w:right w:val="none" w:sz="0" w:space="0" w:color="auto"/>
          </w:divBdr>
        </w:div>
      </w:divsChild>
    </w:div>
    <w:div w:id="2032367295">
      <w:bodyDiv w:val="1"/>
      <w:marLeft w:val="0"/>
      <w:marRight w:val="0"/>
      <w:marTop w:val="0"/>
      <w:marBottom w:val="0"/>
      <w:divBdr>
        <w:top w:val="none" w:sz="0" w:space="0" w:color="auto"/>
        <w:left w:val="none" w:sz="0" w:space="0" w:color="auto"/>
        <w:bottom w:val="none" w:sz="0" w:space="0" w:color="auto"/>
        <w:right w:val="none" w:sz="0" w:space="0" w:color="auto"/>
      </w:divBdr>
    </w:div>
    <w:div w:id="2043094989">
      <w:bodyDiv w:val="1"/>
      <w:marLeft w:val="0"/>
      <w:marRight w:val="0"/>
      <w:marTop w:val="0"/>
      <w:marBottom w:val="0"/>
      <w:divBdr>
        <w:top w:val="none" w:sz="0" w:space="0" w:color="auto"/>
        <w:left w:val="none" w:sz="0" w:space="0" w:color="auto"/>
        <w:bottom w:val="none" w:sz="0" w:space="0" w:color="auto"/>
        <w:right w:val="none" w:sz="0" w:space="0" w:color="auto"/>
      </w:divBdr>
    </w:div>
    <w:div w:id="2090613510">
      <w:bodyDiv w:val="1"/>
      <w:marLeft w:val="0"/>
      <w:marRight w:val="0"/>
      <w:marTop w:val="0"/>
      <w:marBottom w:val="0"/>
      <w:divBdr>
        <w:top w:val="none" w:sz="0" w:space="0" w:color="auto"/>
        <w:left w:val="none" w:sz="0" w:space="0" w:color="auto"/>
        <w:bottom w:val="none" w:sz="0" w:space="0" w:color="auto"/>
        <w:right w:val="none" w:sz="0" w:space="0" w:color="auto"/>
      </w:divBdr>
      <w:divsChild>
        <w:div w:id="1494450147">
          <w:marLeft w:val="0"/>
          <w:marRight w:val="0"/>
          <w:marTop w:val="0"/>
          <w:marBottom w:val="0"/>
          <w:divBdr>
            <w:top w:val="none" w:sz="0" w:space="0" w:color="auto"/>
            <w:left w:val="none" w:sz="0" w:space="0" w:color="auto"/>
            <w:bottom w:val="none" w:sz="0" w:space="0" w:color="auto"/>
            <w:right w:val="none" w:sz="0" w:space="0" w:color="auto"/>
          </w:divBdr>
        </w:div>
        <w:div w:id="1643923381">
          <w:marLeft w:val="0"/>
          <w:marRight w:val="0"/>
          <w:marTop w:val="0"/>
          <w:marBottom w:val="0"/>
          <w:divBdr>
            <w:top w:val="none" w:sz="0" w:space="0" w:color="auto"/>
            <w:left w:val="none" w:sz="0" w:space="0" w:color="auto"/>
            <w:bottom w:val="none" w:sz="0" w:space="0" w:color="auto"/>
            <w:right w:val="none" w:sz="0" w:space="0" w:color="auto"/>
          </w:divBdr>
        </w:div>
      </w:divsChild>
    </w:div>
    <w:div w:id="2107847361">
      <w:bodyDiv w:val="1"/>
      <w:marLeft w:val="0"/>
      <w:marRight w:val="0"/>
      <w:marTop w:val="0"/>
      <w:marBottom w:val="0"/>
      <w:divBdr>
        <w:top w:val="none" w:sz="0" w:space="0" w:color="auto"/>
        <w:left w:val="none" w:sz="0" w:space="0" w:color="auto"/>
        <w:bottom w:val="none" w:sz="0" w:space="0" w:color="auto"/>
        <w:right w:val="none" w:sz="0" w:space="0" w:color="auto"/>
      </w:divBdr>
      <w:divsChild>
        <w:div w:id="1462842160">
          <w:marLeft w:val="0"/>
          <w:marRight w:val="0"/>
          <w:marTop w:val="0"/>
          <w:marBottom w:val="0"/>
          <w:divBdr>
            <w:top w:val="none" w:sz="0" w:space="0" w:color="auto"/>
            <w:left w:val="none" w:sz="0" w:space="0" w:color="auto"/>
            <w:bottom w:val="none" w:sz="0" w:space="0" w:color="auto"/>
            <w:right w:val="none" w:sz="0" w:space="0" w:color="auto"/>
          </w:divBdr>
        </w:div>
        <w:div w:id="1277175343">
          <w:marLeft w:val="0"/>
          <w:marRight w:val="0"/>
          <w:marTop w:val="0"/>
          <w:marBottom w:val="0"/>
          <w:divBdr>
            <w:top w:val="none" w:sz="0" w:space="0" w:color="auto"/>
            <w:left w:val="none" w:sz="0" w:space="0" w:color="auto"/>
            <w:bottom w:val="none" w:sz="0" w:space="0" w:color="auto"/>
            <w:right w:val="none" w:sz="0" w:space="0" w:color="auto"/>
          </w:divBdr>
        </w:div>
        <w:div w:id="1958830420">
          <w:marLeft w:val="0"/>
          <w:marRight w:val="0"/>
          <w:marTop w:val="0"/>
          <w:marBottom w:val="0"/>
          <w:divBdr>
            <w:top w:val="none" w:sz="0" w:space="0" w:color="auto"/>
            <w:left w:val="none" w:sz="0" w:space="0" w:color="auto"/>
            <w:bottom w:val="none" w:sz="0" w:space="0" w:color="auto"/>
            <w:right w:val="none" w:sz="0" w:space="0" w:color="auto"/>
          </w:divBdr>
        </w:div>
        <w:div w:id="55444750">
          <w:marLeft w:val="0"/>
          <w:marRight w:val="0"/>
          <w:marTop w:val="0"/>
          <w:marBottom w:val="0"/>
          <w:divBdr>
            <w:top w:val="none" w:sz="0" w:space="0" w:color="auto"/>
            <w:left w:val="none" w:sz="0" w:space="0" w:color="auto"/>
            <w:bottom w:val="none" w:sz="0" w:space="0" w:color="auto"/>
            <w:right w:val="none" w:sz="0" w:space="0" w:color="auto"/>
          </w:divBdr>
        </w:div>
        <w:div w:id="2068873101">
          <w:marLeft w:val="0"/>
          <w:marRight w:val="0"/>
          <w:marTop w:val="0"/>
          <w:marBottom w:val="0"/>
          <w:divBdr>
            <w:top w:val="none" w:sz="0" w:space="0" w:color="auto"/>
            <w:left w:val="none" w:sz="0" w:space="0" w:color="auto"/>
            <w:bottom w:val="none" w:sz="0" w:space="0" w:color="auto"/>
            <w:right w:val="none" w:sz="0" w:space="0" w:color="auto"/>
          </w:divBdr>
        </w:div>
      </w:divsChild>
    </w:div>
    <w:div w:id="2130774846">
      <w:bodyDiv w:val="1"/>
      <w:marLeft w:val="0"/>
      <w:marRight w:val="0"/>
      <w:marTop w:val="0"/>
      <w:marBottom w:val="0"/>
      <w:divBdr>
        <w:top w:val="none" w:sz="0" w:space="0" w:color="auto"/>
        <w:left w:val="none" w:sz="0" w:space="0" w:color="auto"/>
        <w:bottom w:val="none" w:sz="0" w:space="0" w:color="auto"/>
        <w:right w:val="none" w:sz="0" w:space="0" w:color="auto"/>
      </w:divBdr>
    </w:div>
    <w:div w:id="2132704661">
      <w:bodyDiv w:val="1"/>
      <w:marLeft w:val="0"/>
      <w:marRight w:val="0"/>
      <w:marTop w:val="0"/>
      <w:marBottom w:val="0"/>
      <w:divBdr>
        <w:top w:val="none" w:sz="0" w:space="0" w:color="auto"/>
        <w:left w:val="none" w:sz="0" w:space="0" w:color="auto"/>
        <w:bottom w:val="none" w:sz="0" w:space="0" w:color="auto"/>
        <w:right w:val="none" w:sz="0" w:space="0" w:color="auto"/>
      </w:divBdr>
      <w:divsChild>
        <w:div w:id="191656324">
          <w:marLeft w:val="0"/>
          <w:marRight w:val="0"/>
          <w:marTop w:val="0"/>
          <w:marBottom w:val="0"/>
          <w:divBdr>
            <w:top w:val="none" w:sz="0" w:space="0" w:color="auto"/>
            <w:left w:val="none" w:sz="0" w:space="0" w:color="auto"/>
            <w:bottom w:val="none" w:sz="0" w:space="0" w:color="auto"/>
            <w:right w:val="none" w:sz="0" w:space="0" w:color="auto"/>
          </w:divBdr>
        </w:div>
        <w:div w:id="246547046">
          <w:marLeft w:val="0"/>
          <w:marRight w:val="0"/>
          <w:marTop w:val="0"/>
          <w:marBottom w:val="0"/>
          <w:divBdr>
            <w:top w:val="none" w:sz="0" w:space="0" w:color="auto"/>
            <w:left w:val="none" w:sz="0" w:space="0" w:color="auto"/>
            <w:bottom w:val="none" w:sz="0" w:space="0" w:color="auto"/>
            <w:right w:val="none" w:sz="0" w:space="0" w:color="auto"/>
          </w:divBdr>
        </w:div>
      </w:divsChild>
    </w:div>
    <w:div w:id="2144034698">
      <w:bodyDiv w:val="1"/>
      <w:marLeft w:val="0"/>
      <w:marRight w:val="0"/>
      <w:marTop w:val="0"/>
      <w:marBottom w:val="0"/>
      <w:divBdr>
        <w:top w:val="none" w:sz="0" w:space="0" w:color="auto"/>
        <w:left w:val="none" w:sz="0" w:space="0" w:color="auto"/>
        <w:bottom w:val="none" w:sz="0" w:space="0" w:color="auto"/>
        <w:right w:val="none" w:sz="0" w:space="0" w:color="auto"/>
      </w:divBdr>
      <w:divsChild>
        <w:div w:id="487988578">
          <w:marLeft w:val="0"/>
          <w:marRight w:val="0"/>
          <w:marTop w:val="0"/>
          <w:marBottom w:val="0"/>
          <w:divBdr>
            <w:top w:val="none" w:sz="0" w:space="0" w:color="auto"/>
            <w:left w:val="none" w:sz="0" w:space="0" w:color="auto"/>
            <w:bottom w:val="none" w:sz="0" w:space="0" w:color="auto"/>
            <w:right w:val="none" w:sz="0" w:space="0" w:color="auto"/>
          </w:divBdr>
        </w:div>
        <w:div w:id="1403484185">
          <w:marLeft w:val="0"/>
          <w:marRight w:val="0"/>
          <w:marTop w:val="0"/>
          <w:marBottom w:val="0"/>
          <w:divBdr>
            <w:top w:val="none" w:sz="0" w:space="0" w:color="auto"/>
            <w:left w:val="none" w:sz="0" w:space="0" w:color="auto"/>
            <w:bottom w:val="none" w:sz="0" w:space="0" w:color="auto"/>
            <w:right w:val="none" w:sz="0" w:space="0" w:color="auto"/>
          </w:divBdr>
        </w:div>
      </w:divsChild>
    </w:div>
    <w:div w:id="21444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18" Type="http://schemas.openxmlformats.org/officeDocument/2006/relationships/footer" Target="footer4.xml" /><Relationship Id="rId3" Type="http://schemas.openxmlformats.org/officeDocument/2006/relationships/styles" Target="styles.xml" /><Relationship Id="rId21" Type="http://schemas.openxmlformats.org/officeDocument/2006/relationships/header" Target="header5.xml"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footer" Target="footer3.xm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eader" Target="header3.xml" /><Relationship Id="rId20" Type="http://schemas.openxmlformats.org/officeDocument/2006/relationships/footer" Target="foot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eader" Target="header2.xml" /><Relationship Id="rId23" Type="http://schemas.openxmlformats.org/officeDocument/2006/relationships/header" Target="header6.xml" /><Relationship Id="rId10" Type="http://schemas.openxmlformats.org/officeDocument/2006/relationships/image" Target="media/image3.jpeg" /><Relationship Id="rId19" Type="http://schemas.openxmlformats.org/officeDocument/2006/relationships/header" Target="header4.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2.xml" /><Relationship Id="rId22" Type="http://schemas.openxmlformats.org/officeDocument/2006/relationships/footer" Target="footer6.xml" /></Relationships>
</file>

<file path=word/_rels/footnotes.xml.rels><?xml version="1.0" encoding="UTF-8" standalone="yes"?>
<Relationships xmlns="http://schemas.openxmlformats.org/package/2006/relationships"><Relationship Id="rId1" Type="http://schemas.openxmlformats.org/officeDocument/2006/relationships/hyperlink" Target="https://www.detik.com/hikmah/khazanah/d-7464859/ketentuan-pembagian-warisan-menurut-islam-berapa-besaranny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Han19</b:Tag>
    <b:SourceType>JournalArticle</b:SourceType>
    <b:Guid>{8359A7BB-2943-49C7-9E3D-D8FA80507C38}</b:Guid>
    <b:Title>HAK KONSTITUSIONAL ANAK DI LUAR PERKAWINAN BERDASARKAN PUTUSAN MAHKAMAH KONSTITUSI NOMOR 46/PUU-VIII/2010</b:Title>
    <b:Year>2019</b:Year>
    <b:Author>
      <b:Author>
        <b:NameList>
          <b:Person>
            <b:Last>Handini</b:Last>
            <b:First>Wulan</b:First>
            <b:Middle>Pri</b:Middle>
          </b:Person>
        </b:NameList>
      </b:Author>
    </b:Author>
    <b:JournalName>LEGISLASI INDONESIA</b:JournalName>
    <b:Pages>107-116</b:Pages>
    <b:Month>Maret</b:Month>
    <b:Volume>16 </b:Volume>
    <b:RefOrder>1</b:RefOrder>
  </b:Source>
  <b:Source>
    <b:Tag>Jak21</b:Tag>
    <b:SourceType>JournalArticle</b:SourceType>
    <b:Guid>{3B8B0F1F-0AAE-46CF-8645-609BC22106CE}</b:Guid>
    <b:Author>
      <b:Author>
        <b:NameList>
          <b:Person>
            <b:Last>Jakobus Anakletus Rahajaan</b:Last>
            <b:First>Safira</b:First>
            <b:Middle>Niapele</b:Middle>
          </b:Person>
        </b:NameList>
      </b:Author>
    </b:Author>
    <b:Title>Dinamika Hukum Perlindungan Anak Luar Nikah di Indonesia</b:Title>
    <b:JournalName>Aplikasi Kebijakan Publik dan Bisnis</b:JournalName>
    <b:Year>2021</b:Year>
    <b:Pages>258-277</b:Pages>
    <b:Month>September</b:Month>
    <b:Volume>2</b:Volume>
    <b:RefOrder>2</b:RefOrder>
  </b:Source>
  <b:Source>
    <b:Tag>Asy16</b:Tag>
    <b:SourceType>JournalArticle</b:SourceType>
    <b:Guid>{C44E32FD-0001-485B-8550-845044C321FF}</b:Guid>
    <b:Author>
      <b:Author>
        <b:NameList>
          <b:Person>
            <b:Last>Asyhadi</b:Last>
            <b:First>Farhan</b:First>
          </b:Person>
        </b:NameList>
      </b:Author>
    </b:Author>
    <b:Title>Anak Luar Nikah Pasca Putusan Mahkamah Konstitusi Nomor: 46/PUU-VIII/2010 Berkaitan Dengan Perlindungan Hukum Terhadap Hak-Hak Keperdataan Anak Di Luar Perkawinan</b:Title>
    <b:JournalName>Justisi Ilmu Hukum</b:JournalName>
    <b:Year>2016</b:Year>
    <b:Pages>79-94</b:Pages>
    <b:Month>September</b:Month>
    <b:Volume>1</b:Volume>
    <b:RefOrder>3</b:RefOrder>
  </b:Source>
  <b:Source>
    <b:Tag>And24</b:Tag>
    <b:SourceType>JournalArticle</b:SourceType>
    <b:Guid>{EEFC1203-AD64-4A58-9E54-447079A1A9C1}</b:Guid>
    <b:Author>
      <b:Author>
        <b:NameList>
          <b:Person>
            <b:Last>Andra Ahmad Imani</b:Last>
            <b:First>M.Rasikhul</b:First>
            <b:Middle>Islam ZH</b:Middle>
          </b:Person>
        </b:NameList>
      </b:Author>
    </b:Author>
    <b:Title>Perlindungan Hukum Anak Lahir  Di Luar Nikah Perspektif Hukum Islam dan Hukum Positif</b:Title>
    <b:JournalName>Penelitian Ilmu-Ilmu Sosial</b:JournalName>
    <b:Year>2024</b:Year>
    <b:Pages>111-123</b:Pages>
    <b:Volume>1</b:Volume>
    <b:RefOrder>4</b:RefOrder>
  </b:Source>
  <b:Source>
    <b:Tag>Mar23</b:Tag>
    <b:SourceType>JournalArticle</b:SourceType>
    <b:Guid>{EE01BF52-BF7E-49F1-8E33-3A65DF1662E0}</b:Guid>
    <b:Author>
      <b:Author>
        <b:NameList>
          <b:Person>
            <b:Last>Maria Yosepin Endang Listyowati</b:Last>
            <b:First>Ferry</b:First>
            <b:Middle>Fauzi, Teguh Rahayu</b:Middle>
          </b:Person>
        </b:NameList>
      </b:Author>
    </b:Author>
    <b:Title>Kedudukan Anak Luar Nikah terhadap Hak Waris Tanag Ditinjau dari Hukum Perdata</b:Title>
    <b:JournalName>Ilmiah Ilmu Pendidikan</b:JournalName>
    <b:Year>2023</b:Year>
    <b:Pages>985-992</b:Pages>
    <b:Month>Februari</b:Month>
    <b:Volume>6</b:Volume>
    <b:RefOrder>5</b:RefOrder>
  </b:Source>
  <b:Source>
    <b:Tag>Rob21</b:Tag>
    <b:SourceType>JournalArticle</b:SourceType>
    <b:Guid>{9962AA86-8211-4032-87B7-1C29B4F12DC7}</b:Guid>
    <b:Author>
      <b:Author>
        <b:NameList>
          <b:Person>
            <b:Last>Robert N. Warong</b:Last>
            <b:First>Grace</b:First>
            <b:Middle>Y. Bawole</b:Middle>
          </b:Person>
        </b:NameList>
      </b:Author>
    </b:Author>
    <b:Title>PERLINDUNGAN HUKUM TERHADAP HAK KEPERDATAAN ANAK YANG LAHIR DI LUAR PERKAWINAN PASCA PUTUSAN MAHKAMAH KKONSTITUSI NO. 46/PUU-VIII/2010</b:Title>
    <b:JournalName>Lex Privatum</b:JournalName>
    <b:Year>2021</b:Year>
    <b:Pages>27-36</b:Pages>
    <b:Month>November</b:Month>
    <b:Volume>IX</b:Volume>
    <b:RefOrder>6</b:RefOrder>
  </b:Source>
  <b:Source>
    <b:Tag>Nur20</b:Tag>
    <b:SourceType>JournalArticle</b:SourceType>
    <b:Guid>{5861C43F-DC5F-499C-A270-A076D0A4649C}</b:Guid>
    <b:Author>
      <b:Author>
        <b:NameList>
          <b:Person>
            <b:Last>Nurullah</b:Last>
            <b:First>Aris</b:First>
          </b:Person>
        </b:NameList>
      </b:Author>
    </b:Author>
    <b:Title>HHAK WARIS ANAK DI LUAR KAWIN DALAM ISLAM</b:Title>
    <b:JournalName>KAJIAN KEISLAMAN</b:JournalName>
    <b:Year>2020</b:Year>
    <b:Pages>1-7</b:Pages>
    <b:Month>Juni</b:Month>
    <b:Volume>9</b:Volume>
    <b:RefOrder>7</b:RefOrder>
  </b:Source>
  <b:Source>
    <b:Tag>Eun24</b:Tag>
    <b:SourceType>JournalArticle</b:SourceType>
    <b:Guid>{DE22109D-C301-46E1-93FB-1E7E73D8A9F0}</b:Guid>
    <b:Author>
      <b:Author>
        <b:NameList>
          <b:Person>
            <b:Last>Eunika Loist Hutasoit</b:Last>
            <b:First>Fedro</b:First>
            <b:Middle>Julio Carlos Siagian, Suhaila Zulkifli, Tajuddin Noor</b:Middle>
          </b:Person>
        </b:NameList>
      </b:Author>
    </b:Author>
    <b:Title>Perlindungan Hukum bagi Anak Luar Nikah di Indonesia; Studi Komparasi Putusan Mahkamah Konstitusi Nomor 46/PUU-VIII/2010 dan Hukum Islam</b:Title>
    <b:JournalName>Ilmu Syari'ah, Perundang-undangan dan Ekonomi Islam</b:JournalName>
    <b:Year>2024</b:Year>
    <b:Pages>420-437</b:Pages>
    <b:Month>Juli-Desember</b:Month>
    <b:Volume>16</b:Volume>
    <b:RefOrder>8</b:RefOrder>
  </b:Source>
  <b:Source>
    <b:Tag>Mun23</b:Tag>
    <b:SourceType>Book</b:SourceType>
    <b:Guid>{656E3441-482E-4823-9C66-8A35F27F325C}</b:Guid>
    <b:Author>
      <b:Author>
        <b:NameList>
          <b:Person>
            <b:Last>Munir</b:Last>
            <b:First>Zainal</b:First>
            <b:Middle>Arifin Haji</b:Middle>
          </b:Person>
        </b:NameList>
      </b:Author>
    </b:Author>
    <b:Title>Kewarisan &amp; Problematikanya di Indonesia</b:Title>
    <b:Year>2023</b:Year>
    <b:City>Tangerang Selatan</b:City>
    <b:Publisher>Lembaga Kajian Dialektika</b:Publisher>
    <b:RefOrder>9</b:RefOrder>
  </b:Source>
  <b:Source>
    <b:Tag>Mai18</b:Tag>
    <b:SourceType>Book</b:SourceType>
    <b:Guid>{EFAEC412-FB69-47EF-A0BC-E34E44B4F709}</b:Guid>
    <b:Author>
      <b:Author>
        <b:NameList>
          <b:Person>
            <b:Last>Maimun</b:Last>
          </b:Person>
        </b:NameList>
      </b:Author>
    </b:Author>
    <b:Title>Hukum Waris Perspektif Islam dan Adat</b:Title>
    <b:Year>2018</b:Year>
    <b:City>Jawa Timur</b:City>
    <b:Publisher>Duta Media Publishing</b:Publisher>
    <b:RefOrder>10</b:RefOrder>
  </b:Source>
  <b:Source>
    <b:Tag>Jay20</b:Tag>
    <b:SourceType>Book</b:SourceType>
    <b:Guid>{424120E0-F093-4DCB-9BC1-E5CF68799014}</b:Guid>
    <b:Author>
      <b:Author>
        <b:NameList>
          <b:Person>
            <b:Last>Jaya</b:Last>
            <b:First>Dwi</b:First>
            <b:Middle>Putra</b:Middle>
          </b:Person>
        </b:NameList>
      </b:Author>
    </b:Author>
    <b:Title>Hukum Kewarisan di Indonesia</b:Title>
    <b:Year>2020</b:Year>
    <b:City>kota Bengkulu</b:City>
    <b:Publisher>zara abadi "publish your creations"</b:Publisher>
    <b:RefOrder>11</b:RefOrder>
  </b:Source>
  <b:Source>
    <b:Tag>Har17</b:Tag>
    <b:SourceType>Book</b:SourceType>
    <b:Guid>{CE115304-AB99-4FF1-B76A-E325761B751F}</b:Guid>
    <b:Author>
      <b:Author>
        <b:NameList>
          <b:Person>
            <b:Last>Hartanto</b:Last>
            <b:First>Andy</b:First>
          </b:Person>
        </b:NameList>
      </b:Author>
    </b:Author>
    <b:Title>Hak Waris Anak Luar Kawin Pasca Putusan Mahkamah Konstitusi</b:Title>
    <b:Year>2017</b:Year>
    <b:City>Surabaya</b:City>
    <b:Publisher>CV. Jakad Publishing</b:Publisher>
    <b:RefOrder>12</b:RefOrder>
  </b:Source>
  <b:Source>
    <b:Tag>Suj15</b:Tag>
    <b:SourceType>Book</b:SourceType>
    <b:Guid>{86C85039-7BBC-440B-9AB2-464372FAEF59}</b:Guid>
    <b:Author>
      <b:Author>
        <b:NameList>
          <b:Person>
            <b:Last>Sujana</b:Last>
            <b:First>I</b:First>
            <b:Middle>Nyoman</b:Middle>
          </b:Person>
        </b:NameList>
      </b:Author>
    </b:Author>
    <b:Title>Kedudukan Hukum Anak Luar Kawin dalam perspektif Putusan Mahkamah Konstitusi Nomor 46/PUU-VIII/2010</b:Title>
    <b:Year>2015</b:Year>
    <b:City>Surabaya</b:City>
    <b:Publisher>Aswaja Pressindo</b:Publisher>
    <b:RefOrder>13</b:RefOrder>
  </b:Source>
  <b:Source>
    <b:Tag>Mul15</b:Tag>
    <b:SourceType>Book</b:SourceType>
    <b:Guid>{6AAB67BB-20A2-4BC6-A2F2-952139C3C0D9}</b:Guid>
    <b:Author>
      <b:Author>
        <b:NameList>
          <b:Person>
            <b:Last>Mulawarman</b:Last>
            <b:First>Harun</b:First>
          </b:Person>
        </b:NameList>
      </b:Author>
    </b:Author>
    <b:Title>Hak Waris Anak Di Luar Nikah dalam Putusan Mahkamah Konstitusi No.46/PUU-VIII/2010</b:Title>
    <b:Year>2015</b:Year>
    <b:City>Ciputa Timur</b:City>
    <b:Publisher>Irama offset</b:Publisher>
    <b:RefOrder>14</b:RefOrder>
  </b:Source>
</b:Sources>
</file>

<file path=customXml/itemProps1.xml><?xml version="1.0" encoding="utf-8"?>
<ds:datastoreItem xmlns:ds="http://schemas.openxmlformats.org/officeDocument/2006/customXml" ds:itemID="{13B60839-B2B9-49C7-BD67-962C5757A13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11566</Words>
  <Characters>65932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lenovoideapad1_290324@outlook.com</dc:creator>
  <cp:keywords/>
  <dc:description/>
  <cp:lastModifiedBy>salsabilamaylanda3@gmail.com</cp:lastModifiedBy>
  <cp:revision>2</cp:revision>
  <cp:lastPrinted>2025-02-11T03:22:00Z</cp:lastPrinted>
  <dcterms:created xsi:type="dcterms:W3CDTF">2025-02-19T16:29:00Z</dcterms:created>
  <dcterms:modified xsi:type="dcterms:W3CDTF">2025-02-19T16:29:00Z</dcterms:modified>
</cp:coreProperties>
</file>