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4D" w:rsidRDefault="00281C20" w:rsidP="00281C20">
      <w:pPr>
        <w:spacing w:line="360" w:lineRule="auto"/>
        <w:jc w:val="center"/>
        <w:rPr>
          <w:rFonts w:ascii="Times New Roman" w:hAnsi="Times New Roman" w:cs="Times New Roman"/>
          <w:b/>
          <w:sz w:val="36"/>
          <w:szCs w:val="36"/>
        </w:rPr>
      </w:pPr>
      <w:r>
        <w:rPr>
          <w:rFonts w:ascii="Times New Roman" w:hAnsi="Times New Roman" w:cs="Times New Roman"/>
          <w:b/>
          <w:sz w:val="36"/>
          <w:szCs w:val="36"/>
        </w:rPr>
        <w:t>PERLINDUNGAN HUKUM TERHADAP ANAK ANGKAT DALAM PROBLEMATIKA PUTUSNYA HUBUNGAN ORANG TUA ANGKAT</w:t>
      </w:r>
    </w:p>
    <w:p w:rsidR="00281C20" w:rsidRDefault="00281C20" w:rsidP="00281C20">
      <w:pPr>
        <w:spacing w:line="360" w:lineRule="auto"/>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069DEB33" wp14:editId="7354B98C">
            <wp:extent cx="1847850" cy="183963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Universitas Pancasakti) Tegal Putih Hitam.jpg"/>
                    <pic:cNvPicPr/>
                  </pic:nvPicPr>
                  <pic:blipFill>
                    <a:blip r:embed="rId8">
                      <a:extLst>
                        <a:ext uri="{28A0092B-C50C-407E-A947-70E740481C1C}">
                          <a14:useLocalDpi xmlns:a14="http://schemas.microsoft.com/office/drawing/2010/main" val="0"/>
                        </a:ext>
                      </a:extLst>
                    </a:blip>
                    <a:stretch>
                      <a:fillRect/>
                    </a:stretch>
                  </pic:blipFill>
                  <pic:spPr>
                    <a:xfrm>
                      <a:off x="0" y="0"/>
                      <a:ext cx="1852080" cy="1843848"/>
                    </a:xfrm>
                    <a:prstGeom prst="rect">
                      <a:avLst/>
                    </a:prstGeom>
                  </pic:spPr>
                </pic:pic>
              </a:graphicData>
            </a:graphic>
          </wp:inline>
        </w:drawing>
      </w:r>
    </w:p>
    <w:p w:rsidR="00281C20" w:rsidRDefault="00281C20" w:rsidP="00281C2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281C20" w:rsidRDefault="00281C20" w:rsidP="00281C20">
      <w:pPr>
        <w:spacing w:line="360" w:lineRule="auto"/>
        <w:jc w:val="center"/>
        <w:rPr>
          <w:rFonts w:ascii="Times New Roman" w:hAnsi="Times New Roman" w:cs="Times New Roman"/>
          <w:b/>
          <w:sz w:val="24"/>
          <w:szCs w:val="24"/>
        </w:rPr>
      </w:pPr>
      <w:r w:rsidRPr="00281C20">
        <w:rPr>
          <w:rFonts w:ascii="Times New Roman" w:hAnsi="Times New Roman" w:cs="Times New Roman"/>
          <w:b/>
          <w:sz w:val="24"/>
          <w:szCs w:val="24"/>
        </w:rPr>
        <w:t>Mengajukan untuk Memenuhi Tugas dan Melengkapi Syarat Guna Memperoleh Gelar Sarjana Strata 1 dalam Ilmu Hukum</w:t>
      </w:r>
    </w:p>
    <w:p w:rsidR="00281C20" w:rsidRDefault="00281C20" w:rsidP="00281C20">
      <w:pPr>
        <w:spacing w:line="360" w:lineRule="auto"/>
        <w:jc w:val="center"/>
        <w:rPr>
          <w:rFonts w:ascii="Times New Roman" w:hAnsi="Times New Roman" w:cs="Times New Roman"/>
          <w:b/>
          <w:sz w:val="24"/>
          <w:szCs w:val="24"/>
        </w:rPr>
      </w:pPr>
    </w:p>
    <w:p w:rsidR="00281C20" w:rsidRDefault="00281C20" w:rsidP="00281C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281C20" w:rsidRDefault="00281C20" w:rsidP="00281C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ZAHRA SHABIRA</w:t>
      </w:r>
    </w:p>
    <w:p w:rsidR="00281C20" w:rsidRDefault="00281C20" w:rsidP="00281C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NPM 5121600066</w:t>
      </w:r>
    </w:p>
    <w:p w:rsidR="00281C20" w:rsidRDefault="00281C20" w:rsidP="00281C20">
      <w:pPr>
        <w:spacing w:line="360" w:lineRule="auto"/>
        <w:jc w:val="center"/>
        <w:rPr>
          <w:rFonts w:ascii="Times New Roman" w:hAnsi="Times New Roman" w:cs="Times New Roman"/>
          <w:b/>
          <w:sz w:val="24"/>
          <w:szCs w:val="24"/>
        </w:rPr>
      </w:pPr>
    </w:p>
    <w:p w:rsidR="00281C20" w:rsidRDefault="00281C20" w:rsidP="00281C20">
      <w:pPr>
        <w:spacing w:line="360" w:lineRule="auto"/>
        <w:jc w:val="center"/>
        <w:rPr>
          <w:rFonts w:ascii="Times New Roman" w:hAnsi="Times New Roman" w:cs="Times New Roman"/>
          <w:b/>
          <w:sz w:val="24"/>
          <w:szCs w:val="24"/>
        </w:rPr>
      </w:pPr>
    </w:p>
    <w:p w:rsidR="00281C20" w:rsidRDefault="00281C20" w:rsidP="00281C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FAKULTAS HUKUM</w:t>
      </w:r>
    </w:p>
    <w:p w:rsidR="00281C20" w:rsidRDefault="00281C20" w:rsidP="00281C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PANCASAKTI TEGAL</w:t>
      </w:r>
    </w:p>
    <w:p w:rsidR="00281C20" w:rsidRPr="00281C20" w:rsidRDefault="00281C20" w:rsidP="00281C2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2025</w:t>
      </w:r>
    </w:p>
    <w:p w:rsidR="00574B53" w:rsidRDefault="00574B53">
      <w:pPr>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58240" behindDoc="0" locked="0" layoutInCell="1" allowOverlap="1" wp14:anchorId="6ED98710" wp14:editId="2A1F5585">
            <wp:simplePos x="0" y="0"/>
            <wp:positionH relativeFrom="column">
              <wp:posOffset>-1451066</wp:posOffset>
            </wp:positionH>
            <wp:positionV relativeFrom="paragraph">
              <wp:posOffset>-1407523</wp:posOffset>
            </wp:positionV>
            <wp:extent cx="7532370" cy="106705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2-10 at 23.22.18 (1).jpeg"/>
                    <pic:cNvPicPr/>
                  </pic:nvPicPr>
                  <pic:blipFill>
                    <a:blip r:embed="rId9">
                      <a:extLst>
                        <a:ext uri="{28A0092B-C50C-407E-A947-70E740481C1C}">
                          <a14:useLocalDpi xmlns:a14="http://schemas.microsoft.com/office/drawing/2010/main" val="0"/>
                        </a:ext>
                      </a:extLst>
                    </a:blip>
                    <a:stretch>
                      <a:fillRect/>
                    </a:stretch>
                  </pic:blipFill>
                  <pic:spPr>
                    <a:xfrm>
                      <a:off x="0" y="0"/>
                      <a:ext cx="7544125" cy="10687183"/>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4"/>
          <w:szCs w:val="24"/>
        </w:rPr>
        <w:br w:type="page"/>
      </w:r>
    </w:p>
    <w:p w:rsidR="00A16055" w:rsidRDefault="00A16055">
      <w:pPr>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59264" behindDoc="0" locked="0" layoutInCell="1" allowOverlap="1" wp14:anchorId="5A921DD2" wp14:editId="328EEB63">
            <wp:simplePos x="0" y="0"/>
            <wp:positionH relativeFrom="column">
              <wp:posOffset>-1418409</wp:posOffset>
            </wp:positionH>
            <wp:positionV relativeFrom="paragraph">
              <wp:posOffset>-1429294</wp:posOffset>
            </wp:positionV>
            <wp:extent cx="7565572" cy="106514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2-10 at 23.22.19.jpeg"/>
                    <pic:cNvPicPr/>
                  </pic:nvPicPr>
                  <pic:blipFill>
                    <a:blip r:embed="rId10">
                      <a:extLst>
                        <a:ext uri="{28A0092B-C50C-407E-A947-70E740481C1C}">
                          <a14:useLocalDpi xmlns:a14="http://schemas.microsoft.com/office/drawing/2010/main" val="0"/>
                        </a:ext>
                      </a:extLst>
                    </a:blip>
                    <a:stretch>
                      <a:fillRect/>
                    </a:stretch>
                  </pic:blipFill>
                  <pic:spPr>
                    <a:xfrm>
                      <a:off x="0" y="0"/>
                      <a:ext cx="7568732" cy="10655939"/>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24"/>
          <w:szCs w:val="24"/>
        </w:rPr>
        <w:br w:type="page"/>
      </w:r>
    </w:p>
    <w:p w:rsidR="00A16055" w:rsidRDefault="00A16055">
      <w:pPr>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60288" behindDoc="0" locked="0" layoutInCell="1" allowOverlap="1" wp14:anchorId="6506B398" wp14:editId="4D24B4B8">
            <wp:simplePos x="0" y="0"/>
            <wp:positionH relativeFrom="column">
              <wp:posOffset>-1418410</wp:posOffset>
            </wp:positionH>
            <wp:positionV relativeFrom="paragraph">
              <wp:posOffset>-1418409</wp:posOffset>
            </wp:positionV>
            <wp:extent cx="7522029" cy="106492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2-10 at 22.56.16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6074" cy="10654927"/>
                    </a:xfrm>
                    <a:prstGeom prst="rect">
                      <a:avLst/>
                    </a:prstGeom>
                  </pic:spPr>
                </pic:pic>
              </a:graphicData>
            </a:graphic>
            <wp14:sizeRelH relativeFrom="page">
              <wp14:pctWidth>0</wp14:pctWidth>
            </wp14:sizeRelH>
            <wp14:sizeRelV relativeFrom="page">
              <wp14:pctHeight>0</wp14:pctHeight>
            </wp14:sizeRelV>
          </wp:anchor>
        </w:drawing>
      </w:r>
    </w:p>
    <w:p w:rsidR="003D568A" w:rsidRDefault="003D568A" w:rsidP="00A16055">
      <w:pPr>
        <w:spacing w:line="360" w:lineRule="auto"/>
        <w:rPr>
          <w:rFonts w:asciiTheme="majorBidi" w:hAnsiTheme="majorBidi" w:cstheme="majorBidi"/>
          <w:bCs/>
          <w:sz w:val="24"/>
          <w:szCs w:val="24"/>
        </w:rPr>
      </w:pPr>
    </w:p>
    <w:p w:rsidR="003D568A" w:rsidRDefault="003D568A">
      <w:pPr>
        <w:rPr>
          <w:rFonts w:asciiTheme="majorBidi" w:hAnsiTheme="majorBidi" w:cstheme="majorBidi"/>
          <w:bCs/>
          <w:sz w:val="24"/>
          <w:szCs w:val="24"/>
        </w:rPr>
      </w:pPr>
      <w:r>
        <w:rPr>
          <w:rFonts w:asciiTheme="majorBidi" w:hAnsiTheme="majorBidi" w:cstheme="majorBidi"/>
          <w:bCs/>
          <w:sz w:val="24"/>
          <w:szCs w:val="24"/>
        </w:rPr>
        <w:br w:type="page"/>
      </w:r>
    </w:p>
    <w:p w:rsidR="00A16055" w:rsidRDefault="00A16055" w:rsidP="003D568A">
      <w:pPr>
        <w:spacing w:line="360" w:lineRule="auto"/>
        <w:jc w:val="center"/>
        <w:rPr>
          <w:rFonts w:asciiTheme="majorBidi" w:hAnsiTheme="majorBidi" w:cstheme="majorBidi"/>
          <w:b/>
          <w:bCs/>
          <w:sz w:val="24"/>
          <w:szCs w:val="24"/>
        </w:rPr>
        <w:sectPr w:rsidR="00A16055" w:rsidSect="00F136BD">
          <w:headerReference w:type="default" r:id="rId12"/>
          <w:footerReference w:type="default" r:id="rId13"/>
          <w:pgSz w:w="11907" w:h="16839" w:code="9"/>
          <w:pgMar w:top="2268" w:right="1701" w:bottom="1701" w:left="2268" w:header="708" w:footer="708" w:gutter="0"/>
          <w:pgNumType w:fmt="lowerRoman" w:start="2"/>
          <w:cols w:space="708"/>
          <w:docGrid w:linePitch="360"/>
        </w:sectPr>
      </w:pPr>
    </w:p>
    <w:p w:rsidR="003D568A" w:rsidRDefault="003D568A" w:rsidP="003D568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ABSTRAK</w:t>
      </w:r>
    </w:p>
    <w:p w:rsidR="00F136BD" w:rsidRDefault="00F136BD" w:rsidP="00F136B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Anak angkat adalah anak yang hak dan kewajibannya dialihkan dari orang tua kandung kepada orang lain atau disebut dengan orang tua angkat. Anak angkat memiliki kedudukan yang sama dengan anak kandung. Dilakukannya pengangkatan anak adalah untuk menjamin kesejahteraan anak. Pengangkatan anak harus dilakukan sesuai dengan ketentuan dan penetapan pengadilan agar perlindungan hukum terhadap anak aman dan terjamin. Hal ini juga bertujuan untuk menghindari terjadinya penelantaran anak, kekerasan maupun penderitaan secara fisik, psikis, dan seksual. Banyak faktor pengangkatan anak dilakukan oleh masyarakat, salah satunya sebagai pancingan orang tua angkat agar dapat memiliki anak secara biologis dimasa depan. Namun seringkali pengangkatan anak tidak sesuai dengan harapan. Permasalahan ini sering terjadi diantara kedua belah pihak, yang mengakibatkan peristiwa hukum baru yaitu pembatalan pengangkatan anak. Akibat dari pembatalan pengangkatan anak tersebut maka hak dan kewajiban anak bukan tanggung jawab orang tua angkatnya lagi, melainkan tanggung jawab orang tua kandungnya. Perlindungan hukum akibat peristiwa ini diatur dalam Undang-Undang Nomor 23 Tahun 2002, yang telah mengalami perubahan pada Undang-Undang Nomor 35 Tahun 2014 tentang Perlindungan Anak dan Peraturan Pemerintah Nomor 54 Tahun 2007 tentang Pelaksanaan Pengangkatan Anak. Perlindungan hukum terhadap anak harus jelas karena anak adalah sebagai generasi bangsa muda yang akan meneruskan cita-cita luhur bangsa dan calon pemimpin harus mendapat kesempatan yang layak untuk berkembang secara rohani, fisik, dan sosial. </w:t>
      </w:r>
    </w:p>
    <w:p w:rsidR="00F136BD" w:rsidRDefault="00F136BD" w:rsidP="00F136B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juga bertujuan untuk mengetahui perlindungan hukum terhadap anak angkat dalam problematika putusnya hubungan orang tua angkat. Jenis penelitian ini menggunakan penelitian kepustakaan dengan pendekatan penelitian normatif. Sumber data yang digunakan dalam penelitian ini adalah data sekunder yang datanya diperoleh dari buku, jurnal-jurnal hukum, skripsi, dan perundang-undangan. Analisis data yang digunakan dalam penelitian ini adalah analisis data kualitatif. Hasil penelitian ini dapat mengetahui adanya peraturan hukum yang melindungi anak angkat dan dapat mengetahui proses pembatalan pengangkatan anak dari kasus dalam Putusan Pengadilan Nomor 31/Pdt/G/2022/PN. Njk. Dalam putusan tresebut dapat diketahui setelah terjadinya putus hubungan orang tua angkat dan anak angkat, maka hak dan kewajiban anak angkat kembali ke orang tua kandung.</w:t>
      </w:r>
    </w:p>
    <w:p w:rsidR="00F136BD" w:rsidRDefault="00F136BD" w:rsidP="00F136B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Anak Angkat, Perlindungan Hukum, Pembatalan Anak Angkat</w:t>
      </w:r>
    </w:p>
    <w:p w:rsidR="00F136BD" w:rsidRDefault="00F136BD" w:rsidP="00F136BD">
      <w:pPr>
        <w:jc w:val="both"/>
        <w:rPr>
          <w:rFonts w:asciiTheme="majorBidi" w:hAnsiTheme="majorBidi" w:cstheme="majorBidi"/>
          <w:b/>
          <w:bCs/>
          <w:sz w:val="24"/>
          <w:szCs w:val="24"/>
        </w:rPr>
      </w:pPr>
      <w:r>
        <w:rPr>
          <w:rFonts w:asciiTheme="majorBidi" w:hAnsiTheme="majorBidi" w:cstheme="majorBidi"/>
          <w:b/>
          <w:bCs/>
          <w:sz w:val="24"/>
          <w:szCs w:val="24"/>
        </w:rPr>
        <w:br w:type="page"/>
      </w:r>
    </w:p>
    <w:p w:rsidR="003D568A" w:rsidRDefault="003D568A" w:rsidP="003D568A">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F136BD" w:rsidRPr="008A3E10" w:rsidRDefault="00F136BD" w:rsidP="00F136BD">
      <w:pPr>
        <w:spacing w:line="240" w:lineRule="auto"/>
        <w:ind w:firstLine="567"/>
        <w:jc w:val="both"/>
        <w:rPr>
          <w:rFonts w:ascii="Times New Roman" w:hAnsi="Times New Roman" w:cs="Times New Roman"/>
          <w:i/>
          <w:sz w:val="24"/>
          <w:szCs w:val="24"/>
        </w:rPr>
      </w:pPr>
      <w:r w:rsidRPr="008A3E10">
        <w:rPr>
          <w:rFonts w:ascii="Times New Roman" w:hAnsi="Times New Roman" w:cs="Times New Roman"/>
          <w:i/>
          <w:sz w:val="24"/>
          <w:szCs w:val="24"/>
        </w:rPr>
        <w:t>An adopted child is a child whose rights and obligations are transferred from their biological parents to another party, referred to as the adoptive parents. An adopted child holds the same status as a biological child. The purpose of adoption is to ensure the welfare of the child. Adoption must be conducted in accordance with regulations and court rulings to ensure that legal protection for the child is safe and guaranteed. This also aims to prevent neglect, violence, and suffering in physical, psychological, and sexual forms. There are many factors that lead to adoption by society, one of which is as a means for adoptive parents to potentially have biological children in the future. However, often the reality of adoption does not meet expectations. This issue frequently arises between both parties, resulting in a new legal event known as the annulment of adoption. As a consequence of the annulment of adoption, the rights and obligations of the child are no longer the responsibility of the adoptive parents but revert to their biological parents. Legal protection regarding this event is regulated under Law No. 23 of 2002, which has been amended by Law No. 35 of 2014 concerning Child Protection and Government Regulation No. 54 of 2007 concerning the Implementation of Child Adoption. Legal protection for children must be clear because children are the young generation who will carry on the noble ideals of the nation and future leaders who must be given adequate opportunities to develop spiritually, physically, and socially.</w:t>
      </w:r>
    </w:p>
    <w:p w:rsidR="00F136BD" w:rsidRPr="008A3E10" w:rsidRDefault="00F136BD" w:rsidP="00F136BD">
      <w:pPr>
        <w:spacing w:line="240" w:lineRule="auto"/>
        <w:ind w:firstLine="567"/>
        <w:jc w:val="both"/>
        <w:rPr>
          <w:rFonts w:ascii="Times New Roman" w:hAnsi="Times New Roman" w:cs="Times New Roman"/>
          <w:i/>
          <w:sz w:val="24"/>
          <w:szCs w:val="24"/>
        </w:rPr>
      </w:pPr>
      <w:r w:rsidRPr="008A3E10">
        <w:rPr>
          <w:rFonts w:ascii="Times New Roman" w:hAnsi="Times New Roman" w:cs="Times New Roman"/>
          <w:i/>
          <w:sz w:val="24"/>
          <w:szCs w:val="24"/>
        </w:rPr>
        <w:t>This research also aims to understand legal protection for adopted children in the context of issues arising from the termination of relationships with adoptive parents. This type of research employs library research with a normative research approach. The data sources used in this study are secondary data obtained from books, legal journals, theses, and legislation. The data analysis used in this research is qualitative data analysis. The results of this study reveal existing legal regulations that protect adopted children and provide insights into the process of annulment of adoption based on the case in Decision No. 31/Pdt.G/2022/PN.Njk. In this ruling, it can be seen that after the termination of the relationship between adoptive parents and adopted children, the rights and obligations of the adopted child revert back to their biological parents.</w:t>
      </w:r>
    </w:p>
    <w:p w:rsidR="00F136BD" w:rsidRPr="008A3E10" w:rsidRDefault="00F136BD" w:rsidP="00F136BD">
      <w:pPr>
        <w:spacing w:line="240" w:lineRule="auto"/>
        <w:jc w:val="both"/>
        <w:rPr>
          <w:rFonts w:ascii="Times New Roman" w:hAnsi="Times New Roman" w:cs="Times New Roman"/>
          <w:b/>
          <w:sz w:val="24"/>
          <w:szCs w:val="24"/>
        </w:rPr>
      </w:pPr>
      <w:r w:rsidRPr="008A3E10">
        <w:rPr>
          <w:rFonts w:ascii="Times New Roman" w:hAnsi="Times New Roman" w:cs="Times New Roman"/>
          <w:b/>
          <w:i/>
          <w:sz w:val="24"/>
          <w:szCs w:val="24"/>
        </w:rPr>
        <w:t xml:space="preserve">Keyword </w:t>
      </w:r>
      <w:r>
        <w:rPr>
          <w:rFonts w:ascii="Times New Roman" w:hAnsi="Times New Roman" w:cs="Times New Roman"/>
          <w:b/>
          <w:sz w:val="24"/>
          <w:szCs w:val="24"/>
        </w:rPr>
        <w:t xml:space="preserve">: </w:t>
      </w:r>
      <w:r w:rsidRPr="00BC4E3B">
        <w:rPr>
          <w:rFonts w:ascii="Times New Roman" w:hAnsi="Times New Roman" w:cs="Times New Roman"/>
          <w:i/>
          <w:sz w:val="24"/>
          <w:szCs w:val="24"/>
        </w:rPr>
        <w:t>Adopted Children, Legal Protection, Cancellation of Adopted Children</w:t>
      </w:r>
    </w:p>
    <w:p w:rsidR="003D568A" w:rsidRDefault="003D568A" w:rsidP="00F136BD">
      <w:pPr>
        <w:jc w:val="both"/>
        <w:rPr>
          <w:rFonts w:asciiTheme="majorBidi" w:hAnsiTheme="majorBidi" w:cstheme="majorBidi"/>
          <w:b/>
          <w:bCs/>
          <w:sz w:val="24"/>
          <w:szCs w:val="24"/>
        </w:rPr>
      </w:pPr>
      <w:r>
        <w:rPr>
          <w:rFonts w:asciiTheme="majorBidi" w:hAnsiTheme="majorBidi" w:cstheme="majorBidi"/>
          <w:b/>
          <w:bCs/>
          <w:sz w:val="24"/>
          <w:szCs w:val="24"/>
        </w:rPr>
        <w:br w:type="page"/>
      </w:r>
    </w:p>
    <w:p w:rsidR="003D568A" w:rsidRDefault="003D568A" w:rsidP="00A44129">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PERSEMBAHAN</w:t>
      </w:r>
    </w:p>
    <w:p w:rsidR="003D568A" w:rsidRDefault="003D568A" w:rsidP="00A44129">
      <w:pPr>
        <w:spacing w:line="480" w:lineRule="auto"/>
        <w:jc w:val="both"/>
        <w:rPr>
          <w:rFonts w:asciiTheme="majorBidi" w:hAnsiTheme="majorBidi" w:cstheme="majorBidi"/>
          <w:bCs/>
          <w:sz w:val="24"/>
          <w:szCs w:val="24"/>
        </w:rPr>
      </w:pPr>
      <w:r>
        <w:rPr>
          <w:rFonts w:asciiTheme="majorBidi" w:hAnsiTheme="majorBidi" w:cstheme="majorBidi"/>
          <w:bCs/>
          <w:sz w:val="24"/>
          <w:szCs w:val="24"/>
        </w:rPr>
        <w:t>Skripsi ini penulis persebahan kepada:</w:t>
      </w:r>
    </w:p>
    <w:p w:rsidR="003D568A" w:rsidRDefault="003D568A"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t>Bapak Heri Rusdiyanto dan Ibu Sri Rahayu, selaku orang tua penulis yang senantiasa memberikan do’a dan dukungan baik moril maupun materiil, sehingga penulis dapat menyelesaikan studi Starat I dalam Ilmu Hukum.</w:t>
      </w:r>
    </w:p>
    <w:p w:rsidR="00A44129" w:rsidRDefault="003D568A"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t xml:space="preserve">Bapak Dr. H. Moh. Khamim, S.H., M.H. selaku Dosen Pembimbing I dan Bapak Dr. Moh. Taufik, M.M., M.H. selaku Dosen Pembimbing II yang telah berkenan memberikan bimbingan </w:t>
      </w:r>
      <w:r w:rsidR="00A44129">
        <w:rPr>
          <w:rFonts w:asciiTheme="majorBidi" w:hAnsiTheme="majorBidi" w:cstheme="majorBidi"/>
          <w:bCs/>
          <w:sz w:val="24"/>
          <w:szCs w:val="24"/>
        </w:rPr>
        <w:t>dan arahan pada penulis dalam penyusunan skripsi serta mempermudah penulis untuk menyelesaikan skripsi ini tepat waktu.</w:t>
      </w:r>
    </w:p>
    <w:p w:rsidR="00A44129" w:rsidRDefault="00A44129"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t>Teman-teman terdekat penulis, Ghina Mufidah, Annisa, Fiqih Annisa Ramadhini, Elmira Aisya Fani, Nurul Oktafiyani yang telah berkenan menjadi teman terdekat penulis selama berkuliah di Fakultas Hukum.</w:t>
      </w:r>
    </w:p>
    <w:p w:rsidR="001F7155" w:rsidRDefault="00A44129"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t xml:space="preserve">Teman-Teman </w:t>
      </w:r>
      <w:r w:rsidR="00703949">
        <w:rPr>
          <w:rFonts w:asciiTheme="majorBidi" w:hAnsiTheme="majorBidi" w:cstheme="majorBidi"/>
          <w:bCs/>
          <w:sz w:val="24"/>
          <w:szCs w:val="24"/>
        </w:rPr>
        <w:t>penulis,</w:t>
      </w:r>
      <w:r w:rsidR="00AA75FD">
        <w:rPr>
          <w:rFonts w:asciiTheme="majorBidi" w:hAnsiTheme="majorBidi" w:cstheme="majorBidi"/>
          <w:bCs/>
          <w:sz w:val="24"/>
          <w:szCs w:val="24"/>
        </w:rPr>
        <w:t xml:space="preserve"> Nanda Maharani,</w:t>
      </w:r>
      <w:r w:rsidR="00703949">
        <w:rPr>
          <w:rFonts w:asciiTheme="majorBidi" w:hAnsiTheme="majorBidi" w:cstheme="majorBidi"/>
          <w:bCs/>
          <w:sz w:val="24"/>
          <w:szCs w:val="24"/>
        </w:rPr>
        <w:t xml:space="preserve"> Erlinda Dian Prat</w:t>
      </w:r>
      <w:r w:rsidR="00AA75FD">
        <w:rPr>
          <w:rFonts w:asciiTheme="majorBidi" w:hAnsiTheme="majorBidi" w:cstheme="majorBidi"/>
          <w:bCs/>
          <w:sz w:val="24"/>
          <w:szCs w:val="24"/>
        </w:rPr>
        <w:t xml:space="preserve">iwi, Dwi Ayuda, </w:t>
      </w:r>
      <w:r w:rsidR="000F595E">
        <w:rPr>
          <w:rFonts w:asciiTheme="majorBidi" w:hAnsiTheme="majorBidi" w:cstheme="majorBidi"/>
          <w:bCs/>
          <w:sz w:val="24"/>
          <w:szCs w:val="24"/>
        </w:rPr>
        <w:t>Laras Ayu Januari Putri, Salisya Putri Yuana, Mitta Auli Maharani, Tiffani Valencia Muliana, Vivi Novita, Febby Ayu Safitri, Ajeng Sartika</w:t>
      </w:r>
      <w:r w:rsidR="00CA5DB4">
        <w:rPr>
          <w:rFonts w:asciiTheme="majorBidi" w:hAnsiTheme="majorBidi" w:cstheme="majorBidi"/>
          <w:bCs/>
          <w:sz w:val="24"/>
          <w:szCs w:val="24"/>
        </w:rPr>
        <w:t xml:space="preserve">, </w:t>
      </w:r>
      <w:r w:rsidR="000F595E">
        <w:rPr>
          <w:rFonts w:asciiTheme="majorBidi" w:hAnsiTheme="majorBidi" w:cstheme="majorBidi"/>
          <w:bCs/>
          <w:sz w:val="24"/>
          <w:szCs w:val="24"/>
        </w:rPr>
        <w:t xml:space="preserve"> yang telah berkenan memberi dukungan dan menemani penulis saat mengerjakan skripsi ini.</w:t>
      </w:r>
    </w:p>
    <w:p w:rsidR="00CA5DB4" w:rsidRDefault="00CA5DB4"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t>Teman-Teman KKN Desa Paweden, Anggraena Jahara Kusdinar, Vega Syafa Salsabila, Ghina Mufidah, Muhammad Irsyad Syahril Aalaai, Imam Mustofa Syaefulloh, Toat Nur Alimudin, Moch. Fachrul Rozy yang telah memberi</w:t>
      </w:r>
      <w:r w:rsidR="00E3117C">
        <w:rPr>
          <w:rFonts w:asciiTheme="majorBidi" w:hAnsiTheme="majorBidi" w:cstheme="majorBidi"/>
          <w:bCs/>
          <w:sz w:val="24"/>
          <w:szCs w:val="24"/>
        </w:rPr>
        <w:t>kan dukungan untuk pembuatan skripsi.</w:t>
      </w:r>
    </w:p>
    <w:p w:rsidR="001F7155" w:rsidRDefault="001F7155"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lastRenderedPageBreak/>
        <w:t>Semua pihak yang tidak bisa penulis sebutkan satu per satu yang telah banyak membantu memberikan dukungan demi kelancaran dan keberhasilan penyusunan skripsi ini.</w:t>
      </w:r>
    </w:p>
    <w:p w:rsidR="00E3117C" w:rsidRDefault="001F7155" w:rsidP="00CA1F6B">
      <w:pPr>
        <w:pStyle w:val="ListParagraph"/>
        <w:numPr>
          <w:ilvl w:val="0"/>
          <w:numId w:val="59"/>
        </w:numPr>
        <w:spacing w:line="480" w:lineRule="auto"/>
        <w:ind w:left="567" w:hanging="425"/>
        <w:jc w:val="both"/>
        <w:rPr>
          <w:rFonts w:asciiTheme="majorBidi" w:hAnsiTheme="majorBidi" w:cstheme="majorBidi"/>
          <w:bCs/>
          <w:sz w:val="24"/>
          <w:szCs w:val="24"/>
        </w:rPr>
      </w:pPr>
      <w:r>
        <w:rPr>
          <w:rFonts w:asciiTheme="majorBidi" w:hAnsiTheme="majorBidi" w:cstheme="majorBidi"/>
          <w:bCs/>
          <w:sz w:val="24"/>
          <w:szCs w:val="24"/>
        </w:rPr>
        <w:t>Diri sendiri yang telah berjuag dan berusaha selama ini</w:t>
      </w:r>
      <w:r w:rsidR="00637CE5">
        <w:rPr>
          <w:rFonts w:asciiTheme="majorBidi" w:hAnsiTheme="majorBidi" w:cstheme="majorBidi"/>
          <w:bCs/>
          <w:sz w:val="24"/>
          <w:szCs w:val="24"/>
        </w:rPr>
        <w:t>.</w:t>
      </w:r>
    </w:p>
    <w:p w:rsidR="001F7155" w:rsidRPr="00E3117C" w:rsidRDefault="00E3117C" w:rsidP="00E3117C">
      <w:pPr>
        <w:rPr>
          <w:rFonts w:asciiTheme="majorBidi" w:hAnsiTheme="majorBidi" w:cstheme="majorBidi"/>
          <w:bCs/>
          <w:sz w:val="24"/>
          <w:szCs w:val="24"/>
        </w:rPr>
      </w:pPr>
      <w:r>
        <w:rPr>
          <w:rFonts w:asciiTheme="majorBidi" w:hAnsiTheme="majorBidi" w:cstheme="majorBidi"/>
          <w:bCs/>
          <w:sz w:val="24"/>
          <w:szCs w:val="24"/>
        </w:rPr>
        <w:br w:type="page"/>
      </w:r>
    </w:p>
    <w:p w:rsidR="001F7155" w:rsidRDefault="001F7155" w:rsidP="001F7155">
      <w:pPr>
        <w:spacing w:line="480" w:lineRule="auto"/>
        <w:ind w:left="142"/>
        <w:jc w:val="center"/>
        <w:rPr>
          <w:rFonts w:asciiTheme="majorBidi" w:hAnsiTheme="majorBidi" w:cstheme="majorBidi"/>
          <w:b/>
          <w:bCs/>
          <w:sz w:val="24"/>
          <w:szCs w:val="24"/>
        </w:rPr>
      </w:pPr>
      <w:r w:rsidRPr="001F7155">
        <w:rPr>
          <w:rFonts w:asciiTheme="majorBidi" w:hAnsiTheme="majorBidi" w:cstheme="majorBidi"/>
          <w:b/>
          <w:bCs/>
          <w:sz w:val="24"/>
          <w:szCs w:val="24"/>
        </w:rPr>
        <w:lastRenderedPageBreak/>
        <w:t>MOTTO</w:t>
      </w:r>
    </w:p>
    <w:p w:rsidR="001F7155" w:rsidRPr="00821978" w:rsidRDefault="00821978" w:rsidP="001F7155">
      <w:pPr>
        <w:spacing w:line="480" w:lineRule="auto"/>
        <w:ind w:left="142"/>
        <w:jc w:val="center"/>
        <w:rPr>
          <w:rFonts w:asciiTheme="majorBidi" w:hAnsiTheme="majorBidi" w:cstheme="majorBidi"/>
          <w:bCs/>
          <w:i/>
          <w:sz w:val="24"/>
          <w:szCs w:val="24"/>
        </w:rPr>
      </w:pPr>
      <w:r>
        <w:rPr>
          <w:rFonts w:asciiTheme="majorBidi" w:hAnsiTheme="majorBidi" w:cstheme="majorBidi"/>
          <w:bCs/>
          <w:sz w:val="24"/>
          <w:szCs w:val="24"/>
        </w:rPr>
        <w:t>“</w:t>
      </w:r>
      <w:r w:rsidR="001F7155" w:rsidRPr="00821978">
        <w:rPr>
          <w:rFonts w:asciiTheme="majorBidi" w:hAnsiTheme="majorBidi" w:cstheme="majorBidi"/>
          <w:bCs/>
          <w:i/>
          <w:sz w:val="24"/>
          <w:szCs w:val="24"/>
        </w:rPr>
        <w:t>Dan carilah pada apa yang telah dianugerahkan kepadamu (kebahagiaan) negeri akhirat dan janganlah kamu melupakan bagianmu dari (kenikmatan) duniawi</w:t>
      </w:r>
      <w:r w:rsidRPr="00821978">
        <w:rPr>
          <w:rFonts w:asciiTheme="majorBidi" w:hAnsiTheme="majorBidi" w:cstheme="majorBidi"/>
          <w:bCs/>
          <w:i/>
          <w:sz w:val="24"/>
          <w:szCs w:val="24"/>
        </w:rPr>
        <w:t>”</w:t>
      </w:r>
      <w:r w:rsidR="001F7155" w:rsidRPr="00821978">
        <w:rPr>
          <w:rFonts w:asciiTheme="majorBidi" w:hAnsiTheme="majorBidi" w:cstheme="majorBidi"/>
          <w:bCs/>
          <w:i/>
          <w:sz w:val="24"/>
          <w:szCs w:val="24"/>
        </w:rPr>
        <w:t>.</w:t>
      </w:r>
    </w:p>
    <w:p w:rsidR="001F7155" w:rsidRPr="001F7155" w:rsidRDefault="00821978" w:rsidP="001F7155">
      <w:pPr>
        <w:spacing w:line="480" w:lineRule="auto"/>
        <w:ind w:left="142"/>
        <w:jc w:val="center"/>
        <w:rPr>
          <w:rFonts w:asciiTheme="majorBidi" w:hAnsiTheme="majorBidi" w:cstheme="majorBidi"/>
          <w:bCs/>
          <w:sz w:val="24"/>
          <w:szCs w:val="24"/>
        </w:rPr>
      </w:pPr>
      <w:r>
        <w:rPr>
          <w:rFonts w:asciiTheme="majorBidi" w:hAnsiTheme="majorBidi" w:cstheme="majorBidi"/>
          <w:bCs/>
          <w:sz w:val="24"/>
          <w:szCs w:val="24"/>
        </w:rPr>
        <w:t>(</w:t>
      </w:r>
      <w:r w:rsidR="00240633">
        <w:rPr>
          <w:rFonts w:asciiTheme="majorBidi" w:hAnsiTheme="majorBidi" w:cstheme="majorBidi"/>
          <w:bCs/>
          <w:sz w:val="24"/>
          <w:szCs w:val="24"/>
        </w:rPr>
        <w:t>QS. Al-Qashas: 77</w:t>
      </w:r>
      <w:r>
        <w:rPr>
          <w:rFonts w:asciiTheme="majorBidi" w:hAnsiTheme="majorBidi" w:cstheme="majorBidi"/>
          <w:bCs/>
          <w:sz w:val="24"/>
          <w:szCs w:val="24"/>
        </w:rPr>
        <w:t>).</w:t>
      </w:r>
    </w:p>
    <w:p w:rsidR="00240633" w:rsidRDefault="00240633">
      <w:pPr>
        <w:rPr>
          <w:rFonts w:asciiTheme="majorBidi" w:hAnsiTheme="majorBidi" w:cstheme="majorBidi"/>
          <w:b/>
          <w:bCs/>
          <w:sz w:val="24"/>
          <w:szCs w:val="24"/>
        </w:rPr>
      </w:pPr>
      <w:r>
        <w:rPr>
          <w:rFonts w:asciiTheme="majorBidi" w:hAnsiTheme="majorBidi" w:cstheme="majorBidi"/>
          <w:b/>
          <w:bCs/>
          <w:sz w:val="24"/>
          <w:szCs w:val="24"/>
        </w:rPr>
        <w:br w:type="page"/>
      </w:r>
    </w:p>
    <w:p w:rsidR="00240633" w:rsidRDefault="00240633" w:rsidP="00240633">
      <w:pPr>
        <w:pStyle w:val="ListParagraph"/>
        <w:spacing w:line="480" w:lineRule="auto"/>
        <w:ind w:left="567"/>
        <w:jc w:val="center"/>
        <w:rPr>
          <w:rFonts w:asciiTheme="majorBidi" w:hAnsiTheme="majorBidi" w:cstheme="majorBidi"/>
          <w:b/>
          <w:bCs/>
          <w:sz w:val="24"/>
          <w:szCs w:val="24"/>
        </w:rPr>
      </w:pPr>
      <w:r>
        <w:rPr>
          <w:rFonts w:asciiTheme="majorBidi" w:hAnsiTheme="majorBidi" w:cstheme="majorBidi"/>
          <w:b/>
          <w:bCs/>
          <w:sz w:val="24"/>
          <w:szCs w:val="24"/>
        </w:rPr>
        <w:lastRenderedPageBreak/>
        <w:t>KATA PENGANTAR</w:t>
      </w:r>
    </w:p>
    <w:p w:rsidR="00240633" w:rsidRDefault="00240633" w:rsidP="00240633">
      <w:pPr>
        <w:spacing w:line="480" w:lineRule="auto"/>
        <w:jc w:val="both"/>
        <w:rPr>
          <w:rFonts w:asciiTheme="majorBidi" w:hAnsiTheme="majorBidi" w:cstheme="majorBidi"/>
          <w:bCs/>
          <w:sz w:val="24"/>
          <w:szCs w:val="24"/>
        </w:rPr>
      </w:pPr>
      <w:r>
        <w:rPr>
          <w:rFonts w:asciiTheme="majorBidi" w:hAnsiTheme="majorBidi" w:cstheme="majorBidi"/>
          <w:b/>
          <w:bCs/>
          <w:sz w:val="24"/>
          <w:szCs w:val="24"/>
        </w:rPr>
        <w:tab/>
      </w:r>
      <w:r>
        <w:rPr>
          <w:rFonts w:asciiTheme="majorBidi" w:hAnsiTheme="majorBidi" w:cstheme="majorBidi"/>
          <w:bCs/>
          <w:sz w:val="24"/>
          <w:szCs w:val="24"/>
        </w:rPr>
        <w:t xml:space="preserve">Dengan mengucapkan syukur kehadirat Allah Swt., </w:t>
      </w:r>
      <w:r w:rsidRPr="00240633">
        <w:rPr>
          <w:rFonts w:asciiTheme="majorBidi" w:hAnsiTheme="majorBidi" w:cstheme="majorBidi"/>
          <w:bCs/>
          <w:i/>
          <w:sz w:val="24"/>
          <w:szCs w:val="24"/>
        </w:rPr>
        <w:t>alhamdulillah</w:t>
      </w:r>
      <w:r>
        <w:rPr>
          <w:rFonts w:asciiTheme="majorBidi" w:hAnsiTheme="majorBidi" w:cstheme="majorBidi"/>
          <w:b/>
          <w:bCs/>
          <w:sz w:val="24"/>
          <w:szCs w:val="24"/>
        </w:rPr>
        <w:t xml:space="preserve"> </w:t>
      </w:r>
      <w:r>
        <w:rPr>
          <w:rFonts w:asciiTheme="majorBidi" w:hAnsiTheme="majorBidi" w:cstheme="majorBidi"/>
          <w:bCs/>
          <w:sz w:val="24"/>
          <w:szCs w:val="24"/>
        </w:rPr>
        <w:t>penyusunan skripsi ini dapat selsesai. Dengan skripsi ini pula penulis dapat menyelesaikan studi di Program Studi Ilmu Hukum Fakultas Hukum Universitas Pancasakti Tegal. Shalawat dan salam penulis sampaikan kepada Rasulullah Saw. Yang membawa rahmat sekalian alam.</w:t>
      </w:r>
    </w:p>
    <w:p w:rsidR="00240633" w:rsidRDefault="00240633" w:rsidP="00240633">
      <w:pPr>
        <w:spacing w:line="480" w:lineRule="auto"/>
        <w:jc w:val="both"/>
        <w:rPr>
          <w:rFonts w:asciiTheme="majorBidi" w:hAnsiTheme="majorBidi" w:cstheme="majorBidi"/>
          <w:bCs/>
          <w:sz w:val="24"/>
          <w:szCs w:val="24"/>
        </w:rPr>
      </w:pPr>
      <w:r>
        <w:rPr>
          <w:rFonts w:asciiTheme="majorBidi" w:hAnsiTheme="majorBidi" w:cstheme="majorBidi"/>
          <w:bCs/>
          <w:sz w:val="24"/>
          <w:szCs w:val="24"/>
        </w:rPr>
        <w:tab/>
        <w:t>Penyusunan skripsi ini tidak lepas dari bantuan dan dorongan berbagai pihak yang kepadanya patut diucapkan teima kasih. Ucapan terima kasih penulis sampaikan kepada:</w:t>
      </w:r>
    </w:p>
    <w:p w:rsidR="00240633" w:rsidRDefault="00240633"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Bapak Dr. Taufiqulloh, M.Hum</w:t>
      </w:r>
      <w:r w:rsidR="007F6E43">
        <w:rPr>
          <w:rFonts w:asciiTheme="majorBidi" w:hAnsiTheme="majorBidi" w:cstheme="majorBidi"/>
          <w:bCs/>
          <w:sz w:val="24"/>
          <w:szCs w:val="24"/>
        </w:rPr>
        <w:t>. s</w:t>
      </w:r>
      <w:r>
        <w:rPr>
          <w:rFonts w:asciiTheme="majorBidi" w:hAnsiTheme="majorBidi" w:cstheme="majorBidi"/>
          <w:bCs/>
          <w:sz w:val="24"/>
          <w:szCs w:val="24"/>
        </w:rPr>
        <w:t>elaku Rektor Universitas Pancasakti Tegal.</w:t>
      </w:r>
    </w:p>
    <w:p w:rsidR="007F6E43" w:rsidRDefault="00240633"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Bapak Dr. Kus Rizki</w:t>
      </w:r>
      <w:r w:rsidR="007F6E43">
        <w:rPr>
          <w:rFonts w:asciiTheme="majorBidi" w:hAnsiTheme="majorBidi" w:cstheme="majorBidi"/>
          <w:bCs/>
          <w:sz w:val="24"/>
          <w:szCs w:val="24"/>
        </w:rPr>
        <w:t>anto, S.H., M.H. selaku Dekan Fakultas Hukum Universitas Pancasakti Tegal.</w:t>
      </w:r>
    </w:p>
    <w:p w:rsidR="007F6E43" w:rsidRDefault="007F6E43"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Ibu Dr. Soesi Idayanti, S.H., M.H. selaku Wakil Dekan I Fakultas Hukum Universitas Pancasakti Tegal.</w:t>
      </w:r>
    </w:p>
    <w:p w:rsidR="007F6E43" w:rsidRDefault="007F6E43"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Ibu Fajar Dian Aryani, M.H. selaku Wakil Dekan II Fakultas Hukum Universitas Pancasakti Tegal.</w:t>
      </w:r>
    </w:p>
    <w:p w:rsidR="00637CE5" w:rsidRDefault="007F6E43"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Bapak Dr. H. Moh. Khamim, S.H., M.H. selaku Wakil Dekan III Fakultas Hukum Universitas Pancasakti Tegal.</w:t>
      </w:r>
    </w:p>
    <w:p w:rsidR="00821978" w:rsidRDefault="00637CE5"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Bapak Dr. H. Moh. Khamim, S.H., M.H. </w:t>
      </w:r>
      <w:r w:rsidR="00821978">
        <w:rPr>
          <w:rFonts w:asciiTheme="majorBidi" w:hAnsiTheme="majorBidi" w:cstheme="majorBidi"/>
          <w:bCs/>
          <w:sz w:val="24"/>
          <w:szCs w:val="24"/>
        </w:rPr>
        <w:t>selaku Dosen Pembimbing I dan Bapak Dr. Moh. Taufik, M.M., M.H. selaku Dosen Pembimbing II yang telah berkenan memberikan bimbingan dan arahan pada penulis dalam penyusunan skripsi ini.</w:t>
      </w:r>
    </w:p>
    <w:p w:rsidR="00821978" w:rsidRDefault="00821978"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lastRenderedPageBreak/>
        <w:t>Segenap dosen Fakultas Hukum Universitas Pancasakti Tegal yang telah memberikan bekal ilmu pengetahuan pada penulis sehingga bisa menyelesaikan studi Starta 1 mudah-mudahan mendapatkan balasan dari Allah Swt. sebagai amal shalih.</w:t>
      </w:r>
    </w:p>
    <w:p w:rsidR="00821978" w:rsidRDefault="00821978"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Segenap pegawai administrasi/karyawan Universitas Pancasakti Tegal khususnya di Fakultas Hukum yang telah memberikan layanan akademik dengan sabar dan ramah.</w:t>
      </w:r>
    </w:p>
    <w:p w:rsidR="00821978" w:rsidRDefault="00821978"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Orang tua, serta saudara-saudara penulis yang memberikan dukungan moril pada penulis dalam menempuh studi</w:t>
      </w:r>
    </w:p>
    <w:p w:rsidR="00821978" w:rsidRDefault="00821978" w:rsidP="00CA1F6B">
      <w:pPr>
        <w:pStyle w:val="ListParagraph"/>
        <w:numPr>
          <w:ilvl w:val="0"/>
          <w:numId w:val="60"/>
        </w:numPr>
        <w:spacing w:line="480" w:lineRule="auto"/>
        <w:ind w:left="567"/>
        <w:jc w:val="both"/>
        <w:rPr>
          <w:rFonts w:asciiTheme="majorBidi" w:hAnsiTheme="majorBidi" w:cstheme="majorBidi"/>
          <w:bCs/>
          <w:sz w:val="24"/>
          <w:szCs w:val="24"/>
        </w:rPr>
      </w:pPr>
      <w:r>
        <w:rPr>
          <w:rFonts w:asciiTheme="majorBidi" w:hAnsiTheme="majorBidi" w:cstheme="majorBidi"/>
          <w:bCs/>
          <w:sz w:val="24"/>
          <w:szCs w:val="24"/>
        </w:rPr>
        <w:t>Kawan-kawan penulis, dan semua pihak yang memberikan motivasi dalam menempuh studi maupun dalam penyusunan skripsi ini tidak dapat disebutkan satu-persatu.</w:t>
      </w:r>
    </w:p>
    <w:p w:rsidR="00F136BD" w:rsidRDefault="00821978" w:rsidP="00F136BD">
      <w:pPr>
        <w:spacing w:line="480" w:lineRule="auto"/>
        <w:ind w:firstLine="567"/>
        <w:jc w:val="both"/>
        <w:rPr>
          <w:rFonts w:asciiTheme="majorBidi" w:hAnsiTheme="majorBidi" w:cstheme="majorBidi"/>
          <w:bCs/>
          <w:sz w:val="24"/>
          <w:szCs w:val="24"/>
        </w:rPr>
      </w:pPr>
      <w:r w:rsidRPr="00F136BD">
        <w:rPr>
          <w:rFonts w:asciiTheme="majorBidi" w:hAnsiTheme="majorBidi" w:cstheme="majorBidi"/>
          <w:bCs/>
          <w:sz w:val="24"/>
          <w:szCs w:val="24"/>
        </w:rPr>
        <w:t xml:space="preserve">Semoga Allah Swt. membalas semua amal kebaikan mereka dengan balasan yang lebih dari yang mereka berikan kepada penulis. Akhirnya hanya kepada Allah Swt. penulis berharap semoga skripsi ini dapat bermanfaat bagi penulis khususnya, dan bagi pembaca umumnya. </w:t>
      </w:r>
    </w:p>
    <w:p w:rsidR="00F136BD" w:rsidRDefault="00F136BD" w:rsidP="00F136BD">
      <w:pPr>
        <w:spacing w:line="480" w:lineRule="auto"/>
        <w:ind w:firstLine="567"/>
        <w:jc w:val="right"/>
        <w:rPr>
          <w:rFonts w:asciiTheme="majorBidi" w:hAnsiTheme="majorBidi" w:cstheme="majorBidi"/>
          <w:bCs/>
          <w:sz w:val="24"/>
          <w:szCs w:val="24"/>
        </w:rPr>
      </w:pPr>
      <w:r>
        <w:rPr>
          <w:rFonts w:asciiTheme="majorBidi" w:hAnsiTheme="majorBidi" w:cstheme="majorBidi"/>
          <w:bCs/>
          <w:sz w:val="24"/>
          <w:szCs w:val="24"/>
        </w:rPr>
        <w:t>T</w:t>
      </w:r>
      <w:r w:rsidR="00F83829">
        <w:rPr>
          <w:rFonts w:asciiTheme="majorBidi" w:hAnsiTheme="majorBidi" w:cstheme="majorBidi"/>
          <w:bCs/>
          <w:sz w:val="24"/>
          <w:szCs w:val="24"/>
        </w:rPr>
        <w:t>egal 17</w:t>
      </w:r>
      <w:r>
        <w:rPr>
          <w:rFonts w:asciiTheme="majorBidi" w:hAnsiTheme="majorBidi" w:cstheme="majorBidi"/>
          <w:bCs/>
          <w:sz w:val="24"/>
          <w:szCs w:val="24"/>
        </w:rPr>
        <w:t xml:space="preserve"> Januari 2025</w:t>
      </w:r>
    </w:p>
    <w:p w:rsidR="00F136BD" w:rsidRDefault="00F136BD" w:rsidP="00F136BD">
      <w:pPr>
        <w:spacing w:line="480" w:lineRule="auto"/>
        <w:ind w:firstLine="567"/>
        <w:jc w:val="right"/>
        <w:rPr>
          <w:rFonts w:asciiTheme="majorBidi" w:hAnsiTheme="majorBidi" w:cstheme="majorBidi"/>
          <w:bCs/>
          <w:sz w:val="24"/>
          <w:szCs w:val="24"/>
        </w:rPr>
      </w:pPr>
    </w:p>
    <w:p w:rsidR="00F136BD" w:rsidRPr="00F136BD" w:rsidRDefault="00F136BD" w:rsidP="00F136BD">
      <w:pPr>
        <w:spacing w:line="480" w:lineRule="auto"/>
        <w:ind w:right="567" w:firstLine="567"/>
        <w:jc w:val="right"/>
        <w:rPr>
          <w:rFonts w:asciiTheme="majorBidi" w:hAnsiTheme="majorBidi" w:cstheme="majorBidi"/>
          <w:b/>
          <w:bCs/>
          <w:sz w:val="24"/>
          <w:szCs w:val="24"/>
        </w:rPr>
      </w:pPr>
      <w:r>
        <w:rPr>
          <w:rFonts w:asciiTheme="majorBidi" w:hAnsiTheme="majorBidi" w:cstheme="majorBidi"/>
          <w:b/>
          <w:bCs/>
          <w:sz w:val="24"/>
          <w:szCs w:val="24"/>
        </w:rPr>
        <w:t>Zahra Shabira</w:t>
      </w:r>
      <w:r w:rsidR="00DA1CD5" w:rsidRPr="00F136BD">
        <w:rPr>
          <w:rFonts w:asciiTheme="majorBidi" w:hAnsiTheme="majorBidi" w:cstheme="majorBidi"/>
          <w:b/>
          <w:bCs/>
          <w:sz w:val="24"/>
          <w:szCs w:val="24"/>
        </w:rPr>
        <w:br w:type="page"/>
      </w:r>
    </w:p>
    <w:p w:rsidR="00DA1CD5" w:rsidRDefault="00DA1CD5" w:rsidP="00DA1CD5">
      <w:pPr>
        <w:rPr>
          <w:rFonts w:asciiTheme="majorBidi" w:hAnsiTheme="majorBidi" w:cstheme="majorBidi"/>
          <w:b/>
          <w:bCs/>
          <w:sz w:val="24"/>
          <w:szCs w:val="24"/>
        </w:rPr>
      </w:pPr>
    </w:p>
    <w:p w:rsidR="00C55637" w:rsidRDefault="00C55637" w:rsidP="00C55637">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DAFTAR ISI</w:t>
      </w:r>
    </w:p>
    <w:p w:rsidR="00C55637" w:rsidRDefault="00C55637" w:rsidP="00C55637">
      <w:pPr>
        <w:spacing w:line="480" w:lineRule="auto"/>
        <w:rPr>
          <w:rFonts w:asciiTheme="majorBidi" w:hAnsiTheme="majorBidi" w:cstheme="majorBidi"/>
          <w:sz w:val="24"/>
          <w:szCs w:val="24"/>
        </w:rPr>
      </w:pPr>
    </w:p>
    <w:p w:rsidR="00C55637" w:rsidRPr="00B973D6" w:rsidRDefault="00C55637" w:rsidP="00C55637">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HALAMAN JUDUL</w:t>
      </w:r>
      <w:r w:rsidRPr="00B973D6">
        <w:rPr>
          <w:rFonts w:asciiTheme="majorBidi" w:hAnsiTheme="majorBidi" w:cstheme="majorBidi"/>
          <w:b/>
          <w:bCs/>
          <w:sz w:val="24"/>
          <w:szCs w:val="24"/>
        </w:rPr>
        <w:tab/>
        <w:t>i</w:t>
      </w:r>
    </w:p>
    <w:p w:rsidR="00C55637" w:rsidRDefault="00C55637"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LEMBAR PERSETUJUAN</w:t>
      </w:r>
      <w:r w:rsidR="00F136BD">
        <w:rPr>
          <w:rFonts w:asciiTheme="majorBidi" w:hAnsiTheme="majorBidi" w:cstheme="majorBidi"/>
          <w:b/>
          <w:bCs/>
          <w:sz w:val="24"/>
          <w:szCs w:val="24"/>
        </w:rPr>
        <w:t xml:space="preserve"> PEMBIMBING</w:t>
      </w:r>
      <w:r w:rsidRPr="00B973D6">
        <w:rPr>
          <w:rFonts w:asciiTheme="majorBidi" w:hAnsiTheme="majorBidi" w:cstheme="majorBidi"/>
          <w:b/>
          <w:bCs/>
          <w:sz w:val="24"/>
          <w:szCs w:val="24"/>
        </w:rPr>
        <w:tab/>
        <w:t>ii</w:t>
      </w:r>
    </w:p>
    <w:p w:rsidR="00F136BD"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HALAMAN PENGESAHAN</w:t>
      </w:r>
      <w:r>
        <w:rPr>
          <w:rFonts w:asciiTheme="majorBidi" w:hAnsiTheme="majorBidi" w:cstheme="majorBidi"/>
          <w:b/>
          <w:bCs/>
          <w:sz w:val="24"/>
          <w:szCs w:val="24"/>
        </w:rPr>
        <w:tab/>
      </w:r>
      <w:r w:rsidR="006C08E9">
        <w:rPr>
          <w:rFonts w:asciiTheme="majorBidi" w:hAnsiTheme="majorBidi" w:cstheme="majorBidi"/>
          <w:b/>
          <w:bCs/>
          <w:sz w:val="24"/>
          <w:szCs w:val="24"/>
        </w:rPr>
        <w:t>iii</w:t>
      </w:r>
    </w:p>
    <w:p w:rsidR="00F136BD"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HALAMAN PERNYATAAN</w:t>
      </w:r>
      <w:r>
        <w:rPr>
          <w:rFonts w:asciiTheme="majorBidi" w:hAnsiTheme="majorBidi" w:cstheme="majorBidi"/>
          <w:b/>
          <w:bCs/>
          <w:sz w:val="24"/>
          <w:szCs w:val="24"/>
        </w:rPr>
        <w:tab/>
      </w:r>
      <w:r w:rsidR="006C08E9">
        <w:rPr>
          <w:rFonts w:asciiTheme="majorBidi" w:hAnsiTheme="majorBidi" w:cstheme="majorBidi"/>
          <w:b/>
          <w:bCs/>
          <w:sz w:val="24"/>
          <w:szCs w:val="24"/>
        </w:rPr>
        <w:t>iv</w:t>
      </w:r>
    </w:p>
    <w:p w:rsidR="00F136BD"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ABSTRAK</w:t>
      </w:r>
      <w:r>
        <w:rPr>
          <w:rFonts w:asciiTheme="majorBidi" w:hAnsiTheme="majorBidi" w:cstheme="majorBidi"/>
          <w:b/>
          <w:bCs/>
          <w:sz w:val="24"/>
          <w:szCs w:val="24"/>
        </w:rPr>
        <w:tab/>
      </w:r>
      <w:r w:rsidR="006C08E9">
        <w:rPr>
          <w:rFonts w:asciiTheme="majorBidi" w:hAnsiTheme="majorBidi" w:cstheme="majorBidi"/>
          <w:b/>
          <w:bCs/>
          <w:sz w:val="24"/>
          <w:szCs w:val="24"/>
        </w:rPr>
        <w:t>v</w:t>
      </w:r>
    </w:p>
    <w:p w:rsidR="00F136BD" w:rsidRPr="006C08E9"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i/>
          <w:sz w:val="24"/>
          <w:szCs w:val="24"/>
        </w:rPr>
        <w:t>ABSTRACT</w:t>
      </w:r>
      <w:r>
        <w:rPr>
          <w:rFonts w:asciiTheme="majorBidi" w:hAnsiTheme="majorBidi" w:cstheme="majorBidi"/>
          <w:b/>
          <w:bCs/>
          <w:i/>
          <w:sz w:val="24"/>
          <w:szCs w:val="24"/>
        </w:rPr>
        <w:tab/>
      </w:r>
      <w:r w:rsidR="006C08E9">
        <w:rPr>
          <w:rFonts w:asciiTheme="majorBidi" w:hAnsiTheme="majorBidi" w:cstheme="majorBidi"/>
          <w:b/>
          <w:bCs/>
          <w:sz w:val="24"/>
          <w:szCs w:val="24"/>
        </w:rPr>
        <w:t>vi</w:t>
      </w:r>
    </w:p>
    <w:p w:rsidR="00F136BD"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PERSEMBAHAN</w:t>
      </w:r>
      <w:r>
        <w:rPr>
          <w:rFonts w:asciiTheme="majorBidi" w:hAnsiTheme="majorBidi" w:cstheme="majorBidi"/>
          <w:b/>
          <w:bCs/>
          <w:sz w:val="24"/>
          <w:szCs w:val="24"/>
        </w:rPr>
        <w:tab/>
      </w:r>
      <w:r w:rsidR="006C08E9">
        <w:rPr>
          <w:rFonts w:asciiTheme="majorBidi" w:hAnsiTheme="majorBidi" w:cstheme="majorBidi"/>
          <w:b/>
          <w:bCs/>
          <w:sz w:val="24"/>
          <w:szCs w:val="24"/>
        </w:rPr>
        <w:t>vii</w:t>
      </w:r>
    </w:p>
    <w:p w:rsidR="00F136BD"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MOTTO</w:t>
      </w:r>
      <w:r>
        <w:rPr>
          <w:rFonts w:asciiTheme="majorBidi" w:hAnsiTheme="majorBidi" w:cstheme="majorBidi"/>
          <w:b/>
          <w:bCs/>
          <w:sz w:val="24"/>
          <w:szCs w:val="24"/>
        </w:rPr>
        <w:tab/>
      </w:r>
      <w:r w:rsidR="006C08E9">
        <w:rPr>
          <w:rFonts w:asciiTheme="majorBidi" w:hAnsiTheme="majorBidi" w:cstheme="majorBidi"/>
          <w:b/>
          <w:bCs/>
          <w:sz w:val="24"/>
          <w:szCs w:val="24"/>
        </w:rPr>
        <w:t>ix</w:t>
      </w:r>
    </w:p>
    <w:p w:rsidR="00F136BD" w:rsidRPr="00F136BD" w:rsidRDefault="00F136BD"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KATA PENGANTAR</w:t>
      </w:r>
      <w:r>
        <w:rPr>
          <w:rFonts w:asciiTheme="majorBidi" w:hAnsiTheme="majorBidi" w:cstheme="majorBidi"/>
          <w:b/>
          <w:bCs/>
          <w:sz w:val="24"/>
          <w:szCs w:val="24"/>
        </w:rPr>
        <w:tab/>
      </w:r>
      <w:r w:rsidR="006C08E9">
        <w:rPr>
          <w:rFonts w:asciiTheme="majorBidi" w:hAnsiTheme="majorBidi" w:cstheme="majorBidi"/>
          <w:b/>
          <w:bCs/>
          <w:sz w:val="24"/>
          <w:szCs w:val="24"/>
        </w:rPr>
        <w:t>x</w:t>
      </w:r>
    </w:p>
    <w:p w:rsidR="00C55637" w:rsidRPr="00B973D6" w:rsidRDefault="006C08E9"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DAFTAR ISI</w:t>
      </w:r>
      <w:r>
        <w:rPr>
          <w:rFonts w:asciiTheme="majorBidi" w:hAnsiTheme="majorBidi" w:cstheme="majorBidi"/>
          <w:b/>
          <w:bCs/>
          <w:sz w:val="24"/>
          <w:szCs w:val="24"/>
        </w:rPr>
        <w:tab/>
        <w:t>xii</w:t>
      </w:r>
    </w:p>
    <w:p w:rsidR="00C55637" w:rsidRPr="00B973D6" w:rsidRDefault="00C55637" w:rsidP="00C55637">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BAB I PENDAHULUAN</w:t>
      </w:r>
      <w:r w:rsidRPr="00B973D6">
        <w:rPr>
          <w:rFonts w:asciiTheme="majorBidi" w:hAnsiTheme="majorBidi" w:cstheme="majorBidi"/>
          <w:b/>
          <w:bCs/>
          <w:sz w:val="24"/>
          <w:szCs w:val="24"/>
        </w:rPr>
        <w:tab/>
        <w:t>1</w:t>
      </w:r>
    </w:p>
    <w:p w:rsidR="00C55637"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Latar Belakang Masalah</w:t>
      </w:r>
      <w:r>
        <w:rPr>
          <w:rFonts w:asciiTheme="majorBidi" w:hAnsiTheme="majorBidi" w:cstheme="majorBidi"/>
          <w:sz w:val="24"/>
          <w:szCs w:val="24"/>
        </w:rPr>
        <w:tab/>
        <w:t>1</w:t>
      </w:r>
    </w:p>
    <w:p w:rsidR="00C55637"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Rumusan Masalah</w:t>
      </w:r>
      <w:r>
        <w:rPr>
          <w:rFonts w:asciiTheme="majorBidi" w:hAnsiTheme="majorBidi" w:cstheme="majorBidi"/>
          <w:sz w:val="24"/>
          <w:szCs w:val="24"/>
        </w:rPr>
        <w:tab/>
      </w:r>
      <w:r w:rsidR="007C541C">
        <w:rPr>
          <w:rFonts w:asciiTheme="majorBidi" w:hAnsiTheme="majorBidi" w:cstheme="majorBidi"/>
          <w:sz w:val="24"/>
          <w:szCs w:val="24"/>
        </w:rPr>
        <w:t>9</w:t>
      </w:r>
    </w:p>
    <w:p w:rsidR="00C55637"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Tujuan Penelitian</w:t>
      </w:r>
      <w:r>
        <w:rPr>
          <w:rFonts w:asciiTheme="majorBidi" w:hAnsiTheme="majorBidi" w:cstheme="majorBidi"/>
          <w:sz w:val="24"/>
          <w:szCs w:val="24"/>
        </w:rPr>
        <w:tab/>
      </w:r>
      <w:r w:rsidR="007C541C">
        <w:rPr>
          <w:rFonts w:asciiTheme="majorBidi" w:hAnsiTheme="majorBidi" w:cstheme="majorBidi"/>
          <w:sz w:val="24"/>
          <w:szCs w:val="24"/>
        </w:rPr>
        <w:t>10</w:t>
      </w:r>
    </w:p>
    <w:p w:rsidR="00C55637"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Urgensi Penelitian</w:t>
      </w:r>
      <w:r>
        <w:rPr>
          <w:rFonts w:asciiTheme="majorBidi" w:hAnsiTheme="majorBidi" w:cstheme="majorBidi"/>
          <w:sz w:val="24"/>
          <w:szCs w:val="24"/>
        </w:rPr>
        <w:tab/>
      </w:r>
      <w:r w:rsidR="007C541C">
        <w:rPr>
          <w:rFonts w:asciiTheme="majorBidi" w:hAnsiTheme="majorBidi" w:cstheme="majorBidi"/>
          <w:sz w:val="24"/>
          <w:szCs w:val="24"/>
        </w:rPr>
        <w:t>10</w:t>
      </w:r>
    </w:p>
    <w:p w:rsidR="00C55637"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Pustaka</w:t>
      </w:r>
      <w:r>
        <w:rPr>
          <w:rFonts w:asciiTheme="majorBidi" w:hAnsiTheme="majorBidi" w:cstheme="majorBidi"/>
          <w:sz w:val="24"/>
          <w:szCs w:val="24"/>
        </w:rPr>
        <w:tab/>
      </w:r>
      <w:r w:rsidR="007C541C">
        <w:rPr>
          <w:rFonts w:asciiTheme="majorBidi" w:hAnsiTheme="majorBidi" w:cstheme="majorBidi"/>
          <w:sz w:val="24"/>
          <w:szCs w:val="24"/>
        </w:rPr>
        <w:t>10</w:t>
      </w:r>
    </w:p>
    <w:p w:rsidR="00C55637"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Metode Penelitian</w:t>
      </w:r>
      <w:r>
        <w:rPr>
          <w:rFonts w:asciiTheme="majorBidi" w:hAnsiTheme="majorBidi" w:cstheme="majorBidi"/>
          <w:sz w:val="24"/>
          <w:szCs w:val="24"/>
        </w:rPr>
        <w:tab/>
      </w:r>
      <w:r w:rsidR="007C541C">
        <w:rPr>
          <w:rFonts w:asciiTheme="majorBidi" w:hAnsiTheme="majorBidi" w:cstheme="majorBidi"/>
          <w:sz w:val="24"/>
          <w:szCs w:val="24"/>
        </w:rPr>
        <w:t>13</w:t>
      </w:r>
    </w:p>
    <w:p w:rsidR="00C55637" w:rsidRPr="00AE4CB5" w:rsidRDefault="00C55637" w:rsidP="00CA1F6B">
      <w:pPr>
        <w:pStyle w:val="ListParagraph"/>
        <w:numPr>
          <w:ilvl w:val="0"/>
          <w:numId w:val="52"/>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Sistematika Penulisan</w:t>
      </w:r>
      <w:r>
        <w:rPr>
          <w:rFonts w:asciiTheme="majorBidi" w:hAnsiTheme="majorBidi" w:cstheme="majorBidi"/>
          <w:sz w:val="24"/>
          <w:szCs w:val="24"/>
        </w:rPr>
        <w:tab/>
      </w:r>
      <w:r w:rsidR="007C541C">
        <w:rPr>
          <w:rFonts w:asciiTheme="majorBidi" w:hAnsiTheme="majorBidi" w:cstheme="majorBidi"/>
          <w:sz w:val="24"/>
          <w:szCs w:val="24"/>
        </w:rPr>
        <w:t>16</w:t>
      </w:r>
    </w:p>
    <w:p w:rsidR="00C55637" w:rsidRPr="00B973D6" w:rsidRDefault="00C55637" w:rsidP="00C55637">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 xml:space="preserve">BAB II TINJAUAN </w:t>
      </w:r>
      <w:r>
        <w:rPr>
          <w:rFonts w:asciiTheme="majorBidi" w:hAnsiTheme="majorBidi" w:cstheme="majorBidi"/>
          <w:b/>
          <w:bCs/>
          <w:sz w:val="24"/>
          <w:szCs w:val="24"/>
        </w:rPr>
        <w:t>KONSEPTUAL</w:t>
      </w:r>
      <w:r>
        <w:rPr>
          <w:rFonts w:asciiTheme="majorBidi" w:hAnsiTheme="majorBidi" w:cstheme="majorBidi"/>
          <w:b/>
          <w:bCs/>
          <w:sz w:val="24"/>
          <w:szCs w:val="24"/>
        </w:rPr>
        <w:tab/>
      </w:r>
      <w:r w:rsidR="007C541C">
        <w:rPr>
          <w:rFonts w:asciiTheme="majorBidi" w:hAnsiTheme="majorBidi" w:cstheme="majorBidi"/>
          <w:b/>
          <w:bCs/>
          <w:sz w:val="24"/>
          <w:szCs w:val="24"/>
        </w:rPr>
        <w:t>17</w:t>
      </w:r>
    </w:p>
    <w:p w:rsidR="00C55637" w:rsidRDefault="00C55637" w:rsidP="00CA1F6B">
      <w:pPr>
        <w:pStyle w:val="ListParagraph"/>
        <w:numPr>
          <w:ilvl w:val="0"/>
          <w:numId w:val="53"/>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Tinjauan Umum</w:t>
      </w:r>
      <w:r w:rsidR="003E56D6">
        <w:rPr>
          <w:rFonts w:asciiTheme="majorBidi" w:hAnsiTheme="majorBidi" w:cstheme="majorBidi"/>
          <w:sz w:val="24"/>
          <w:szCs w:val="24"/>
        </w:rPr>
        <w:t xml:space="preserve"> Tentang Anak Ankat</w:t>
      </w:r>
      <w:r>
        <w:rPr>
          <w:rFonts w:asciiTheme="majorBidi" w:hAnsiTheme="majorBidi" w:cstheme="majorBidi"/>
          <w:sz w:val="24"/>
          <w:szCs w:val="24"/>
        </w:rPr>
        <w:tab/>
      </w:r>
      <w:r w:rsidR="007C541C">
        <w:rPr>
          <w:rFonts w:asciiTheme="majorBidi" w:hAnsiTheme="majorBidi" w:cstheme="majorBidi"/>
          <w:sz w:val="24"/>
          <w:szCs w:val="24"/>
        </w:rPr>
        <w:t>17</w:t>
      </w:r>
    </w:p>
    <w:p w:rsidR="00C55637" w:rsidRDefault="003E56D6" w:rsidP="00CA1F6B">
      <w:pPr>
        <w:pStyle w:val="ListParagraph"/>
        <w:numPr>
          <w:ilvl w:val="0"/>
          <w:numId w:val="56"/>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Definisi Anak Angkat</w:t>
      </w:r>
      <w:r w:rsidR="00C55637">
        <w:rPr>
          <w:rFonts w:asciiTheme="majorBidi" w:hAnsiTheme="majorBidi" w:cstheme="majorBidi"/>
          <w:sz w:val="24"/>
          <w:szCs w:val="24"/>
        </w:rPr>
        <w:tab/>
      </w:r>
      <w:r w:rsidR="007C541C">
        <w:rPr>
          <w:rFonts w:asciiTheme="majorBidi" w:hAnsiTheme="majorBidi" w:cstheme="majorBidi"/>
          <w:sz w:val="24"/>
          <w:szCs w:val="24"/>
        </w:rPr>
        <w:t>17</w:t>
      </w:r>
    </w:p>
    <w:p w:rsidR="00C55637" w:rsidRDefault="003E56D6" w:rsidP="00CA1F6B">
      <w:pPr>
        <w:pStyle w:val="ListParagraph"/>
        <w:numPr>
          <w:ilvl w:val="0"/>
          <w:numId w:val="56"/>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lastRenderedPageBreak/>
        <w:t>Faktor-Faktor Terjadinya Pengangkatan Anak</w:t>
      </w:r>
      <w:r w:rsidR="00C55637">
        <w:rPr>
          <w:rFonts w:asciiTheme="majorBidi" w:hAnsiTheme="majorBidi" w:cstheme="majorBidi"/>
          <w:sz w:val="24"/>
          <w:szCs w:val="24"/>
        </w:rPr>
        <w:tab/>
      </w:r>
      <w:r w:rsidR="007C541C">
        <w:rPr>
          <w:rFonts w:asciiTheme="majorBidi" w:hAnsiTheme="majorBidi" w:cstheme="majorBidi"/>
          <w:sz w:val="24"/>
          <w:szCs w:val="24"/>
        </w:rPr>
        <w:t>22</w:t>
      </w:r>
    </w:p>
    <w:p w:rsidR="00C55637" w:rsidRPr="003E56D6" w:rsidRDefault="003E56D6" w:rsidP="00CA1F6B">
      <w:pPr>
        <w:pStyle w:val="ListParagraph"/>
        <w:numPr>
          <w:ilvl w:val="0"/>
          <w:numId w:val="56"/>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Syarat-Syarat Pengangkatan Anak Di Indonesia</w:t>
      </w:r>
      <w:r w:rsidR="00C55637">
        <w:rPr>
          <w:rFonts w:asciiTheme="majorBidi" w:hAnsiTheme="majorBidi" w:cstheme="majorBidi"/>
          <w:sz w:val="24"/>
          <w:szCs w:val="24"/>
        </w:rPr>
        <w:tab/>
      </w:r>
      <w:r w:rsidR="007C541C">
        <w:rPr>
          <w:rFonts w:asciiTheme="majorBidi" w:hAnsiTheme="majorBidi" w:cstheme="majorBidi"/>
          <w:sz w:val="24"/>
          <w:szCs w:val="24"/>
        </w:rPr>
        <w:t>26</w:t>
      </w:r>
    </w:p>
    <w:p w:rsidR="00C55637" w:rsidRDefault="00C55637" w:rsidP="00CA1F6B">
      <w:pPr>
        <w:pStyle w:val="ListParagraph"/>
        <w:numPr>
          <w:ilvl w:val="0"/>
          <w:numId w:val="53"/>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w:t>
      </w:r>
      <w:r w:rsidR="003E56D6">
        <w:rPr>
          <w:rFonts w:asciiTheme="majorBidi" w:hAnsiTheme="majorBidi" w:cstheme="majorBidi"/>
          <w:sz w:val="24"/>
          <w:szCs w:val="24"/>
        </w:rPr>
        <w:t>injauan Umum Tentang Perlindungan Anak</w:t>
      </w:r>
      <w:r>
        <w:rPr>
          <w:rFonts w:asciiTheme="majorBidi" w:hAnsiTheme="majorBidi" w:cstheme="majorBidi"/>
          <w:i/>
          <w:iCs/>
          <w:sz w:val="24"/>
          <w:szCs w:val="24"/>
        </w:rPr>
        <w:tab/>
      </w:r>
      <w:r w:rsidR="007C541C">
        <w:rPr>
          <w:rFonts w:asciiTheme="majorBidi" w:hAnsiTheme="majorBidi" w:cstheme="majorBidi"/>
          <w:iCs/>
          <w:sz w:val="24"/>
          <w:szCs w:val="24"/>
        </w:rPr>
        <w:t>33</w:t>
      </w:r>
    </w:p>
    <w:p w:rsidR="00C55637" w:rsidRDefault="003E56D6" w:rsidP="00CA1F6B">
      <w:pPr>
        <w:pStyle w:val="ListParagraph"/>
        <w:numPr>
          <w:ilvl w:val="0"/>
          <w:numId w:val="57"/>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Definisi Perlindungan Anak</w:t>
      </w:r>
      <w:r w:rsidR="00C55637">
        <w:rPr>
          <w:rFonts w:asciiTheme="majorBidi" w:hAnsiTheme="majorBidi" w:cstheme="majorBidi"/>
          <w:sz w:val="24"/>
          <w:szCs w:val="24"/>
        </w:rPr>
        <w:tab/>
      </w:r>
      <w:r w:rsidR="007C541C">
        <w:rPr>
          <w:rFonts w:asciiTheme="majorBidi" w:hAnsiTheme="majorBidi" w:cstheme="majorBidi"/>
          <w:sz w:val="24"/>
          <w:szCs w:val="24"/>
        </w:rPr>
        <w:t>33</w:t>
      </w:r>
    </w:p>
    <w:p w:rsidR="00C55637" w:rsidRDefault="003E56D6" w:rsidP="00CA1F6B">
      <w:pPr>
        <w:pStyle w:val="ListParagraph"/>
        <w:numPr>
          <w:ilvl w:val="0"/>
          <w:numId w:val="57"/>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Prinsip-Prinsip Perlindungan Anak</w:t>
      </w:r>
      <w:r w:rsidR="00C55637">
        <w:rPr>
          <w:rFonts w:asciiTheme="majorBidi" w:hAnsiTheme="majorBidi" w:cstheme="majorBidi"/>
          <w:sz w:val="24"/>
          <w:szCs w:val="24"/>
        </w:rPr>
        <w:tab/>
      </w:r>
      <w:r w:rsidR="007C541C">
        <w:rPr>
          <w:rFonts w:asciiTheme="majorBidi" w:hAnsiTheme="majorBidi" w:cstheme="majorBidi"/>
          <w:sz w:val="24"/>
          <w:szCs w:val="24"/>
        </w:rPr>
        <w:t>39</w:t>
      </w:r>
    </w:p>
    <w:p w:rsidR="00C55637" w:rsidRPr="00E45C52" w:rsidRDefault="00E04718" w:rsidP="00CA1F6B">
      <w:pPr>
        <w:pStyle w:val="ListParagraph"/>
        <w:numPr>
          <w:ilvl w:val="0"/>
          <w:numId w:val="57"/>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Hukum Perlindungan Anak</w:t>
      </w:r>
      <w:r w:rsidR="00C55637">
        <w:rPr>
          <w:rFonts w:asciiTheme="majorBidi" w:hAnsiTheme="majorBidi" w:cstheme="majorBidi"/>
          <w:sz w:val="24"/>
          <w:szCs w:val="24"/>
        </w:rPr>
        <w:tab/>
      </w:r>
      <w:r w:rsidR="007C541C">
        <w:rPr>
          <w:rFonts w:asciiTheme="majorBidi" w:hAnsiTheme="majorBidi" w:cstheme="majorBidi"/>
          <w:sz w:val="24"/>
          <w:szCs w:val="24"/>
        </w:rPr>
        <w:t>40</w:t>
      </w:r>
    </w:p>
    <w:p w:rsidR="00E04718" w:rsidRDefault="00C55637" w:rsidP="00CA1F6B">
      <w:pPr>
        <w:pStyle w:val="ListParagraph"/>
        <w:numPr>
          <w:ilvl w:val="0"/>
          <w:numId w:val="53"/>
        </w:numPr>
        <w:tabs>
          <w:tab w:val="right" w:leader="dot" w:pos="8505"/>
        </w:tabs>
        <w:spacing w:after="200" w:line="360" w:lineRule="auto"/>
        <w:ind w:left="1276" w:right="51" w:hanging="425"/>
        <w:jc w:val="both"/>
        <w:rPr>
          <w:rFonts w:asciiTheme="majorBidi" w:hAnsiTheme="majorBidi" w:cstheme="majorBidi"/>
          <w:sz w:val="24"/>
          <w:szCs w:val="24"/>
        </w:rPr>
      </w:pPr>
      <w:r>
        <w:rPr>
          <w:rFonts w:asciiTheme="majorBidi" w:hAnsiTheme="majorBidi" w:cstheme="majorBidi"/>
          <w:sz w:val="24"/>
          <w:szCs w:val="24"/>
        </w:rPr>
        <w:t>Tinjaua</w:t>
      </w:r>
      <w:r w:rsidR="00E04718">
        <w:rPr>
          <w:rFonts w:asciiTheme="majorBidi" w:hAnsiTheme="majorBidi" w:cstheme="majorBidi"/>
          <w:sz w:val="24"/>
          <w:szCs w:val="24"/>
        </w:rPr>
        <w:t>n Umum Tentang Pengangkatan Anak Dalam</w:t>
      </w:r>
    </w:p>
    <w:p w:rsidR="00C55637" w:rsidRDefault="00E04718" w:rsidP="00E04718">
      <w:pPr>
        <w:pStyle w:val="ListParagraph"/>
        <w:tabs>
          <w:tab w:val="right" w:leader="dot" w:pos="8505"/>
        </w:tabs>
        <w:spacing w:after="200" w:line="360" w:lineRule="auto"/>
        <w:ind w:left="1276" w:right="51"/>
        <w:jc w:val="both"/>
        <w:rPr>
          <w:rFonts w:asciiTheme="majorBidi" w:hAnsiTheme="majorBidi" w:cstheme="majorBidi"/>
          <w:sz w:val="24"/>
          <w:szCs w:val="24"/>
        </w:rPr>
      </w:pPr>
      <w:r>
        <w:rPr>
          <w:rFonts w:asciiTheme="majorBidi" w:hAnsiTheme="majorBidi" w:cstheme="majorBidi"/>
          <w:sz w:val="24"/>
          <w:szCs w:val="24"/>
        </w:rPr>
        <w:t>Berbagai Perspektif</w:t>
      </w:r>
      <w:r w:rsidR="00C55637">
        <w:rPr>
          <w:rFonts w:asciiTheme="majorBidi" w:hAnsiTheme="majorBidi" w:cstheme="majorBidi"/>
          <w:sz w:val="24"/>
          <w:szCs w:val="24"/>
        </w:rPr>
        <w:tab/>
      </w:r>
      <w:r w:rsidR="007C541C">
        <w:rPr>
          <w:rFonts w:asciiTheme="majorBidi" w:hAnsiTheme="majorBidi" w:cstheme="majorBidi"/>
          <w:sz w:val="24"/>
          <w:szCs w:val="24"/>
        </w:rPr>
        <w:t>42</w:t>
      </w:r>
    </w:p>
    <w:p w:rsidR="00C55637" w:rsidRDefault="00E04718" w:rsidP="00CA1F6B">
      <w:pPr>
        <w:pStyle w:val="ListParagraph"/>
        <w:numPr>
          <w:ilvl w:val="0"/>
          <w:numId w:val="58"/>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Pengangkatan Anak Dalam Perspektif Hukum Perdata</w:t>
      </w:r>
      <w:r w:rsidR="00C55637">
        <w:rPr>
          <w:rFonts w:asciiTheme="majorBidi" w:hAnsiTheme="majorBidi" w:cstheme="majorBidi"/>
          <w:sz w:val="24"/>
          <w:szCs w:val="24"/>
        </w:rPr>
        <w:tab/>
      </w:r>
      <w:r w:rsidR="007C541C">
        <w:rPr>
          <w:rFonts w:asciiTheme="majorBidi" w:hAnsiTheme="majorBidi" w:cstheme="majorBidi"/>
          <w:sz w:val="24"/>
          <w:szCs w:val="24"/>
        </w:rPr>
        <w:t>42</w:t>
      </w:r>
    </w:p>
    <w:p w:rsidR="00C55637" w:rsidRDefault="00E04718" w:rsidP="00CA1F6B">
      <w:pPr>
        <w:pStyle w:val="ListParagraph"/>
        <w:numPr>
          <w:ilvl w:val="0"/>
          <w:numId w:val="58"/>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Pengangkatan Anak Dalam Perspektif Hukum Islam</w:t>
      </w:r>
      <w:r>
        <w:rPr>
          <w:rFonts w:asciiTheme="majorBidi" w:hAnsiTheme="majorBidi" w:cstheme="majorBidi"/>
          <w:sz w:val="24"/>
          <w:szCs w:val="24"/>
        </w:rPr>
        <w:tab/>
      </w:r>
      <w:r w:rsidR="007C541C">
        <w:rPr>
          <w:rFonts w:asciiTheme="majorBidi" w:hAnsiTheme="majorBidi" w:cstheme="majorBidi"/>
          <w:sz w:val="24"/>
          <w:szCs w:val="24"/>
        </w:rPr>
        <w:t>46</w:t>
      </w:r>
    </w:p>
    <w:p w:rsidR="00E04718" w:rsidRPr="00E04718" w:rsidRDefault="00E04718" w:rsidP="00CA1F6B">
      <w:pPr>
        <w:pStyle w:val="ListParagraph"/>
        <w:numPr>
          <w:ilvl w:val="0"/>
          <w:numId w:val="58"/>
        </w:numPr>
        <w:tabs>
          <w:tab w:val="right" w:leader="dot" w:pos="8505"/>
        </w:tabs>
        <w:spacing w:after="200" w:line="360" w:lineRule="auto"/>
        <w:ind w:right="51"/>
        <w:jc w:val="both"/>
        <w:rPr>
          <w:rFonts w:asciiTheme="majorBidi" w:hAnsiTheme="majorBidi" w:cstheme="majorBidi"/>
          <w:sz w:val="24"/>
          <w:szCs w:val="24"/>
        </w:rPr>
      </w:pPr>
      <w:r>
        <w:rPr>
          <w:rFonts w:asciiTheme="majorBidi" w:hAnsiTheme="majorBidi" w:cstheme="majorBidi"/>
          <w:sz w:val="24"/>
          <w:szCs w:val="24"/>
        </w:rPr>
        <w:t>Pengangkatan Anak Dalam Perspektif Hukum Adat</w:t>
      </w:r>
      <w:r>
        <w:rPr>
          <w:rFonts w:asciiTheme="majorBidi" w:hAnsiTheme="majorBidi" w:cstheme="majorBidi"/>
          <w:sz w:val="24"/>
          <w:szCs w:val="24"/>
        </w:rPr>
        <w:tab/>
      </w:r>
      <w:r w:rsidR="007C541C">
        <w:rPr>
          <w:rFonts w:asciiTheme="majorBidi" w:hAnsiTheme="majorBidi" w:cstheme="majorBidi"/>
          <w:sz w:val="24"/>
          <w:szCs w:val="24"/>
        </w:rPr>
        <w:t>53</w:t>
      </w:r>
    </w:p>
    <w:p w:rsidR="00C55637" w:rsidRPr="00B973D6" w:rsidRDefault="00C55637" w:rsidP="00C55637">
      <w:pPr>
        <w:tabs>
          <w:tab w:val="right" w:leader="dot" w:pos="8505"/>
        </w:tabs>
        <w:spacing w:line="360" w:lineRule="auto"/>
        <w:ind w:right="51"/>
        <w:jc w:val="both"/>
        <w:rPr>
          <w:rFonts w:asciiTheme="majorBidi" w:hAnsiTheme="majorBidi" w:cstheme="majorBidi"/>
          <w:b/>
          <w:bCs/>
          <w:sz w:val="24"/>
          <w:szCs w:val="24"/>
        </w:rPr>
      </w:pPr>
      <w:r w:rsidRPr="00B973D6">
        <w:rPr>
          <w:rFonts w:asciiTheme="majorBidi" w:hAnsiTheme="majorBidi" w:cstheme="majorBidi"/>
          <w:b/>
          <w:bCs/>
          <w:sz w:val="24"/>
          <w:szCs w:val="24"/>
        </w:rPr>
        <w:t>BAB III HASIL PENELITIAN DAN PEM</w:t>
      </w:r>
      <w:r w:rsidR="00E04718">
        <w:rPr>
          <w:rFonts w:asciiTheme="majorBidi" w:hAnsiTheme="majorBidi" w:cstheme="majorBidi"/>
          <w:b/>
          <w:bCs/>
          <w:sz w:val="24"/>
          <w:szCs w:val="24"/>
        </w:rPr>
        <w:t>BAHASAN</w:t>
      </w:r>
      <w:r w:rsidR="00E04718">
        <w:rPr>
          <w:rFonts w:asciiTheme="majorBidi" w:hAnsiTheme="majorBidi" w:cstheme="majorBidi"/>
          <w:b/>
          <w:bCs/>
          <w:sz w:val="24"/>
          <w:szCs w:val="24"/>
        </w:rPr>
        <w:tab/>
      </w:r>
      <w:r w:rsidR="007C541C">
        <w:rPr>
          <w:rFonts w:asciiTheme="majorBidi" w:hAnsiTheme="majorBidi" w:cstheme="majorBidi"/>
          <w:b/>
          <w:bCs/>
          <w:sz w:val="24"/>
          <w:szCs w:val="24"/>
        </w:rPr>
        <w:t>61</w:t>
      </w:r>
    </w:p>
    <w:p w:rsidR="00E04718" w:rsidRDefault="00E04718" w:rsidP="00CA1F6B">
      <w:pPr>
        <w:pStyle w:val="ListParagraph"/>
        <w:numPr>
          <w:ilvl w:val="0"/>
          <w:numId w:val="54"/>
        </w:numPr>
        <w:tabs>
          <w:tab w:val="right" w:leader="dot" w:pos="8505"/>
        </w:tabs>
        <w:spacing w:after="200" w:line="360" w:lineRule="auto"/>
        <w:ind w:left="1276" w:right="51"/>
        <w:jc w:val="both"/>
        <w:rPr>
          <w:rFonts w:asciiTheme="majorBidi" w:hAnsiTheme="majorBidi" w:cstheme="majorBidi"/>
          <w:sz w:val="24"/>
          <w:szCs w:val="24"/>
        </w:rPr>
      </w:pPr>
      <w:r>
        <w:rPr>
          <w:rFonts w:asciiTheme="majorBidi" w:hAnsiTheme="majorBidi" w:cstheme="majorBidi"/>
          <w:sz w:val="24"/>
          <w:szCs w:val="24"/>
        </w:rPr>
        <w:t xml:space="preserve">Perlindungan Hukum Terhadap Anak Angkat Dalam </w:t>
      </w:r>
    </w:p>
    <w:p w:rsidR="00C55637" w:rsidRDefault="00E04718" w:rsidP="00E04718">
      <w:pPr>
        <w:pStyle w:val="ListParagraph"/>
        <w:tabs>
          <w:tab w:val="right" w:leader="dot" w:pos="8505"/>
        </w:tabs>
        <w:spacing w:after="200" w:line="360" w:lineRule="auto"/>
        <w:ind w:left="1276" w:right="51"/>
        <w:jc w:val="both"/>
        <w:rPr>
          <w:rFonts w:asciiTheme="majorBidi" w:hAnsiTheme="majorBidi" w:cstheme="majorBidi"/>
          <w:sz w:val="24"/>
          <w:szCs w:val="24"/>
        </w:rPr>
      </w:pPr>
      <w:r>
        <w:rPr>
          <w:rFonts w:asciiTheme="majorBidi" w:hAnsiTheme="majorBidi" w:cstheme="majorBidi"/>
          <w:sz w:val="24"/>
          <w:szCs w:val="24"/>
        </w:rPr>
        <w:t>Problematika Putsnya Hubungan Orang Tua Angkat</w:t>
      </w:r>
      <w:r>
        <w:rPr>
          <w:rFonts w:asciiTheme="majorBidi" w:hAnsiTheme="majorBidi" w:cstheme="majorBidi"/>
          <w:sz w:val="24"/>
          <w:szCs w:val="24"/>
        </w:rPr>
        <w:tab/>
      </w:r>
      <w:r w:rsidR="007C541C">
        <w:rPr>
          <w:rFonts w:asciiTheme="majorBidi" w:hAnsiTheme="majorBidi" w:cstheme="majorBidi"/>
          <w:sz w:val="24"/>
          <w:szCs w:val="24"/>
        </w:rPr>
        <w:t>61</w:t>
      </w:r>
    </w:p>
    <w:p w:rsidR="00E04718" w:rsidRDefault="00E04718" w:rsidP="00CA1F6B">
      <w:pPr>
        <w:pStyle w:val="ListParagraph"/>
        <w:numPr>
          <w:ilvl w:val="0"/>
          <w:numId w:val="54"/>
        </w:numPr>
        <w:tabs>
          <w:tab w:val="right" w:leader="dot" w:pos="8505"/>
        </w:tabs>
        <w:spacing w:after="200" w:line="360" w:lineRule="auto"/>
        <w:ind w:left="1276" w:right="51"/>
        <w:jc w:val="both"/>
        <w:rPr>
          <w:rFonts w:asciiTheme="majorBidi" w:hAnsiTheme="majorBidi" w:cstheme="majorBidi"/>
          <w:sz w:val="24"/>
          <w:szCs w:val="24"/>
        </w:rPr>
      </w:pPr>
      <w:r>
        <w:rPr>
          <w:rFonts w:asciiTheme="majorBidi" w:hAnsiTheme="majorBidi" w:cstheme="majorBidi"/>
          <w:sz w:val="24"/>
          <w:szCs w:val="24"/>
        </w:rPr>
        <w:t>Implementasi Putusan Pengadilan Nomor</w:t>
      </w:r>
    </w:p>
    <w:p w:rsidR="00C55637" w:rsidRPr="007C541C" w:rsidRDefault="00E04718" w:rsidP="00E04718">
      <w:pPr>
        <w:pStyle w:val="ListParagraph"/>
        <w:tabs>
          <w:tab w:val="right" w:leader="dot" w:pos="8505"/>
        </w:tabs>
        <w:spacing w:after="200" w:line="360" w:lineRule="auto"/>
        <w:ind w:left="1276" w:right="51"/>
        <w:jc w:val="both"/>
        <w:rPr>
          <w:rFonts w:asciiTheme="majorBidi" w:hAnsiTheme="majorBidi" w:cstheme="majorBidi"/>
          <w:sz w:val="24"/>
          <w:szCs w:val="24"/>
        </w:rPr>
      </w:pPr>
      <w:r>
        <w:rPr>
          <w:rFonts w:asciiTheme="majorBidi" w:hAnsiTheme="majorBidi" w:cstheme="majorBidi"/>
          <w:sz w:val="24"/>
          <w:szCs w:val="24"/>
        </w:rPr>
        <w:t>31/Pdt.G/2022/PN.Njk Dalam Pembatalan Anak Angkat</w:t>
      </w:r>
      <w:r w:rsidR="00C55637">
        <w:rPr>
          <w:rFonts w:asciiTheme="majorBidi" w:hAnsiTheme="majorBidi" w:cstheme="majorBidi"/>
          <w:i/>
          <w:iCs/>
          <w:sz w:val="24"/>
          <w:szCs w:val="24"/>
        </w:rPr>
        <w:tab/>
      </w:r>
      <w:r w:rsidR="007C541C">
        <w:rPr>
          <w:rFonts w:asciiTheme="majorBidi" w:hAnsiTheme="majorBidi" w:cstheme="majorBidi"/>
          <w:iCs/>
          <w:sz w:val="24"/>
          <w:szCs w:val="24"/>
        </w:rPr>
        <w:t>69</w:t>
      </w:r>
    </w:p>
    <w:p w:rsidR="00C55637" w:rsidRPr="00B973D6" w:rsidRDefault="00E04718" w:rsidP="00C55637">
      <w:pPr>
        <w:tabs>
          <w:tab w:val="right" w:leader="dot" w:pos="8505"/>
        </w:tabs>
        <w:spacing w:line="360" w:lineRule="auto"/>
        <w:ind w:right="51"/>
        <w:jc w:val="both"/>
        <w:rPr>
          <w:rFonts w:asciiTheme="majorBidi" w:hAnsiTheme="majorBidi" w:cstheme="majorBidi"/>
          <w:b/>
          <w:bCs/>
          <w:sz w:val="24"/>
          <w:szCs w:val="24"/>
        </w:rPr>
      </w:pPr>
      <w:r>
        <w:rPr>
          <w:rFonts w:asciiTheme="majorBidi" w:hAnsiTheme="majorBidi" w:cstheme="majorBidi"/>
          <w:b/>
          <w:bCs/>
          <w:sz w:val="24"/>
          <w:szCs w:val="24"/>
        </w:rPr>
        <w:t>BAB IV PENUTUP</w:t>
      </w:r>
      <w:r>
        <w:rPr>
          <w:rFonts w:asciiTheme="majorBidi" w:hAnsiTheme="majorBidi" w:cstheme="majorBidi"/>
          <w:b/>
          <w:bCs/>
          <w:sz w:val="24"/>
          <w:szCs w:val="24"/>
        </w:rPr>
        <w:tab/>
      </w:r>
      <w:r w:rsidR="007C541C">
        <w:rPr>
          <w:rFonts w:asciiTheme="majorBidi" w:hAnsiTheme="majorBidi" w:cstheme="majorBidi"/>
          <w:b/>
          <w:bCs/>
          <w:sz w:val="24"/>
          <w:szCs w:val="24"/>
        </w:rPr>
        <w:t>77</w:t>
      </w:r>
    </w:p>
    <w:p w:rsidR="00C55637" w:rsidRDefault="00E04718" w:rsidP="00CA1F6B">
      <w:pPr>
        <w:pStyle w:val="ListParagraph"/>
        <w:numPr>
          <w:ilvl w:val="0"/>
          <w:numId w:val="55"/>
        </w:numPr>
        <w:tabs>
          <w:tab w:val="left" w:pos="567"/>
          <w:tab w:val="right" w:leader="dot" w:pos="8505"/>
        </w:tabs>
        <w:spacing w:after="200" w:line="360" w:lineRule="auto"/>
        <w:ind w:left="1276" w:right="51" w:hanging="425"/>
        <w:rPr>
          <w:rFonts w:asciiTheme="majorBidi" w:hAnsiTheme="majorBidi" w:cstheme="majorBidi"/>
          <w:sz w:val="24"/>
          <w:szCs w:val="24"/>
        </w:rPr>
      </w:pPr>
      <w:r>
        <w:rPr>
          <w:rFonts w:asciiTheme="majorBidi" w:hAnsiTheme="majorBidi" w:cstheme="majorBidi"/>
          <w:sz w:val="24"/>
          <w:szCs w:val="24"/>
        </w:rPr>
        <w:t>Kesimpulan</w:t>
      </w:r>
      <w:r>
        <w:rPr>
          <w:rFonts w:asciiTheme="majorBidi" w:hAnsiTheme="majorBidi" w:cstheme="majorBidi"/>
          <w:sz w:val="24"/>
          <w:szCs w:val="24"/>
        </w:rPr>
        <w:tab/>
      </w:r>
      <w:r w:rsidR="007C541C">
        <w:rPr>
          <w:rFonts w:asciiTheme="majorBidi" w:hAnsiTheme="majorBidi" w:cstheme="majorBidi"/>
          <w:sz w:val="24"/>
          <w:szCs w:val="24"/>
        </w:rPr>
        <w:t>77</w:t>
      </w:r>
    </w:p>
    <w:p w:rsidR="00C55637" w:rsidRPr="00FC431A" w:rsidRDefault="00E04718" w:rsidP="00CA1F6B">
      <w:pPr>
        <w:pStyle w:val="ListParagraph"/>
        <w:numPr>
          <w:ilvl w:val="0"/>
          <w:numId w:val="55"/>
        </w:numPr>
        <w:tabs>
          <w:tab w:val="left" w:pos="567"/>
          <w:tab w:val="right" w:leader="dot" w:pos="8505"/>
        </w:tabs>
        <w:spacing w:after="200" w:line="360" w:lineRule="auto"/>
        <w:ind w:left="1276" w:right="51" w:hanging="425"/>
        <w:rPr>
          <w:rFonts w:asciiTheme="majorBidi" w:hAnsiTheme="majorBidi" w:cstheme="majorBidi"/>
          <w:sz w:val="24"/>
          <w:szCs w:val="24"/>
        </w:rPr>
      </w:pPr>
      <w:r>
        <w:rPr>
          <w:rFonts w:asciiTheme="majorBidi" w:hAnsiTheme="majorBidi" w:cstheme="majorBidi"/>
          <w:sz w:val="24"/>
          <w:szCs w:val="24"/>
        </w:rPr>
        <w:t>Saran</w:t>
      </w:r>
      <w:r>
        <w:rPr>
          <w:rFonts w:asciiTheme="majorBidi" w:hAnsiTheme="majorBidi" w:cstheme="majorBidi"/>
          <w:sz w:val="24"/>
          <w:szCs w:val="24"/>
        </w:rPr>
        <w:tab/>
      </w:r>
      <w:r w:rsidR="006C08E9">
        <w:rPr>
          <w:rFonts w:asciiTheme="majorBidi" w:hAnsiTheme="majorBidi" w:cstheme="majorBidi"/>
          <w:sz w:val="24"/>
          <w:szCs w:val="24"/>
        </w:rPr>
        <w:t>78</w:t>
      </w:r>
    </w:p>
    <w:p w:rsidR="00C55637" w:rsidRPr="00B973D6" w:rsidRDefault="00E04718" w:rsidP="00C55637">
      <w:pPr>
        <w:tabs>
          <w:tab w:val="right" w:leader="dot" w:pos="8505"/>
        </w:tabs>
        <w:spacing w:line="360" w:lineRule="auto"/>
        <w:ind w:right="51"/>
        <w:rPr>
          <w:rFonts w:asciiTheme="majorBidi" w:hAnsiTheme="majorBidi" w:cstheme="majorBidi"/>
          <w:b/>
          <w:bCs/>
          <w:sz w:val="24"/>
          <w:szCs w:val="24"/>
        </w:rPr>
      </w:pPr>
      <w:r>
        <w:rPr>
          <w:rFonts w:asciiTheme="majorBidi" w:hAnsiTheme="majorBidi" w:cstheme="majorBidi"/>
          <w:b/>
          <w:bCs/>
          <w:sz w:val="24"/>
          <w:szCs w:val="24"/>
        </w:rPr>
        <w:t>DAFTAR PUSTAKA</w:t>
      </w:r>
      <w:r>
        <w:rPr>
          <w:rFonts w:asciiTheme="majorBidi" w:hAnsiTheme="majorBidi" w:cstheme="majorBidi"/>
          <w:b/>
          <w:bCs/>
          <w:sz w:val="24"/>
          <w:szCs w:val="24"/>
        </w:rPr>
        <w:tab/>
      </w:r>
      <w:r w:rsidR="006C08E9">
        <w:rPr>
          <w:rFonts w:asciiTheme="majorBidi" w:hAnsiTheme="majorBidi" w:cstheme="majorBidi"/>
          <w:b/>
          <w:bCs/>
          <w:sz w:val="24"/>
          <w:szCs w:val="24"/>
        </w:rPr>
        <w:t>79</w:t>
      </w:r>
    </w:p>
    <w:p w:rsidR="00C55637" w:rsidRDefault="00C55637">
      <w:pPr>
        <w:rPr>
          <w:rFonts w:ascii="Times New Roman" w:hAnsi="Times New Roman" w:cs="Times New Roman"/>
          <w:b/>
          <w:sz w:val="28"/>
          <w:szCs w:val="28"/>
        </w:rPr>
      </w:pPr>
      <w:r>
        <w:rPr>
          <w:rFonts w:ascii="Times New Roman" w:hAnsi="Times New Roman" w:cs="Times New Roman"/>
          <w:b/>
          <w:sz w:val="28"/>
          <w:szCs w:val="28"/>
        </w:rPr>
        <w:br w:type="page"/>
      </w:r>
    </w:p>
    <w:p w:rsidR="007E176B" w:rsidRDefault="007E176B" w:rsidP="00C55637">
      <w:pPr>
        <w:spacing w:line="480" w:lineRule="auto"/>
        <w:jc w:val="both"/>
        <w:rPr>
          <w:rFonts w:ascii="Times New Roman" w:hAnsi="Times New Roman" w:cs="Times New Roman"/>
          <w:b/>
          <w:sz w:val="28"/>
          <w:szCs w:val="28"/>
        </w:rPr>
        <w:sectPr w:rsidR="007E176B" w:rsidSect="00A16055">
          <w:headerReference w:type="default" r:id="rId14"/>
          <w:footerReference w:type="default" r:id="rId15"/>
          <w:pgSz w:w="11907" w:h="16839" w:code="9"/>
          <w:pgMar w:top="2268" w:right="1701" w:bottom="1701" w:left="2268" w:header="708" w:footer="708" w:gutter="0"/>
          <w:pgNumType w:fmt="lowerRoman" w:start="5"/>
          <w:cols w:space="708"/>
          <w:docGrid w:linePitch="360"/>
        </w:sectPr>
      </w:pPr>
    </w:p>
    <w:p w:rsidR="00BE5C4D" w:rsidRDefault="007B49F4" w:rsidP="008C370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I</w:t>
      </w:r>
    </w:p>
    <w:p w:rsidR="007B49F4" w:rsidRDefault="007B49F4" w:rsidP="008C370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7B49F4" w:rsidRDefault="007B49F4" w:rsidP="008C3705">
      <w:pPr>
        <w:spacing w:line="480" w:lineRule="auto"/>
        <w:jc w:val="center"/>
        <w:rPr>
          <w:rFonts w:ascii="Times New Roman" w:hAnsi="Times New Roman" w:cs="Times New Roman"/>
          <w:b/>
          <w:sz w:val="28"/>
          <w:szCs w:val="28"/>
        </w:rPr>
      </w:pPr>
    </w:p>
    <w:p w:rsidR="007B49F4" w:rsidRPr="009F354E" w:rsidRDefault="007B49F4" w:rsidP="00CA1F6B">
      <w:pPr>
        <w:pStyle w:val="ListParagraph"/>
        <w:numPr>
          <w:ilvl w:val="0"/>
          <w:numId w:val="1"/>
        </w:numPr>
        <w:spacing w:line="480" w:lineRule="auto"/>
        <w:ind w:left="567" w:hanging="567"/>
        <w:jc w:val="both"/>
        <w:rPr>
          <w:rFonts w:ascii="Times New Roman" w:hAnsi="Times New Roman" w:cs="Times New Roman"/>
          <w:b/>
          <w:sz w:val="24"/>
          <w:szCs w:val="24"/>
        </w:rPr>
      </w:pPr>
      <w:r w:rsidRPr="009F354E">
        <w:rPr>
          <w:rFonts w:ascii="Times New Roman" w:hAnsi="Times New Roman" w:cs="Times New Roman"/>
          <w:b/>
          <w:sz w:val="24"/>
          <w:szCs w:val="24"/>
        </w:rPr>
        <w:t>Latar Belakang Masalah</w:t>
      </w:r>
    </w:p>
    <w:p w:rsidR="00A8282E" w:rsidRDefault="000E6BA5" w:rsidP="008C3705">
      <w:pPr>
        <w:pStyle w:val="ListParagraph"/>
        <w:spacing w:line="480" w:lineRule="auto"/>
        <w:ind w:left="567" w:firstLine="567"/>
        <w:jc w:val="both"/>
        <w:rPr>
          <w:rFonts w:ascii="Times New Roman" w:hAnsi="Times New Roman" w:cs="Times New Roman"/>
          <w:sz w:val="24"/>
          <w:szCs w:val="24"/>
        </w:rPr>
      </w:pPr>
      <w:r w:rsidRPr="000E6BA5">
        <w:rPr>
          <w:rFonts w:ascii="Times New Roman" w:hAnsi="Times New Roman" w:cs="Times New Roman"/>
          <w:sz w:val="24"/>
          <w:szCs w:val="24"/>
        </w:rPr>
        <w:t>Perkawinan</w:t>
      </w:r>
      <w:r w:rsidR="002D2B9D">
        <w:rPr>
          <w:rFonts w:ascii="Times New Roman" w:hAnsi="Times New Roman" w:cs="Times New Roman"/>
          <w:sz w:val="24"/>
          <w:szCs w:val="24"/>
        </w:rPr>
        <w:t xml:space="preserve"> atau pernikahan</w:t>
      </w:r>
      <w:r w:rsidRPr="000E6BA5">
        <w:rPr>
          <w:rFonts w:ascii="Times New Roman" w:hAnsi="Times New Roman" w:cs="Times New Roman"/>
          <w:sz w:val="24"/>
          <w:szCs w:val="24"/>
        </w:rPr>
        <w:t xml:space="preserve"> menurut </w:t>
      </w:r>
      <w:r w:rsidR="002D2B9D">
        <w:rPr>
          <w:rFonts w:ascii="Times New Roman" w:hAnsi="Times New Roman" w:cs="Times New Roman"/>
          <w:sz w:val="24"/>
          <w:szCs w:val="24"/>
        </w:rPr>
        <w:t>“</w:t>
      </w:r>
      <w:r w:rsidRPr="000E6BA5">
        <w:rPr>
          <w:rFonts w:ascii="Times New Roman" w:hAnsi="Times New Roman" w:cs="Times New Roman"/>
          <w:sz w:val="24"/>
          <w:szCs w:val="24"/>
        </w:rPr>
        <w:t>Undang-Undang Nomor 1 Tahu</w:t>
      </w:r>
      <w:r>
        <w:rPr>
          <w:rFonts w:ascii="Times New Roman" w:hAnsi="Times New Roman" w:cs="Times New Roman"/>
          <w:sz w:val="24"/>
          <w:szCs w:val="24"/>
        </w:rPr>
        <w:t>n 1974</w:t>
      </w:r>
      <w:r w:rsidR="002D2B9D">
        <w:rPr>
          <w:rFonts w:ascii="Times New Roman" w:hAnsi="Times New Roman" w:cs="Times New Roman"/>
          <w:sz w:val="24"/>
          <w:szCs w:val="24"/>
        </w:rPr>
        <w:t>”</w:t>
      </w:r>
      <w:r>
        <w:rPr>
          <w:rFonts w:ascii="Times New Roman" w:hAnsi="Times New Roman" w:cs="Times New Roman"/>
          <w:sz w:val="24"/>
          <w:szCs w:val="24"/>
        </w:rPr>
        <w:t xml:space="preserve"> adalah</w:t>
      </w:r>
      <w:r w:rsidR="00A8282E">
        <w:rPr>
          <w:rFonts w:ascii="Times New Roman" w:hAnsi="Times New Roman" w:cs="Times New Roman"/>
          <w:sz w:val="24"/>
          <w:szCs w:val="24"/>
        </w:rPr>
        <w:t xml:space="preserve"> :</w:t>
      </w:r>
    </w:p>
    <w:p w:rsidR="00F830F8" w:rsidRDefault="00A8282E" w:rsidP="00F830F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“I</w:t>
      </w:r>
      <w:r w:rsidR="000E6BA5">
        <w:rPr>
          <w:rFonts w:ascii="Times New Roman" w:hAnsi="Times New Roman" w:cs="Times New Roman"/>
          <w:sz w:val="24"/>
          <w:szCs w:val="24"/>
        </w:rPr>
        <w:t>katan lahir batin antara seorang pria dan seorang wanita sebagai suami istri dengan tujuan membentuk keluarga (rumah tangga) yang bahagia dan berkelanjutan berdasarkan ketuhanan Yang Maha Esa</w:t>
      </w:r>
      <w:r>
        <w:rPr>
          <w:rFonts w:ascii="Times New Roman" w:hAnsi="Times New Roman" w:cs="Times New Roman"/>
          <w:sz w:val="24"/>
          <w:szCs w:val="24"/>
        </w:rPr>
        <w:t>”</w:t>
      </w:r>
      <w:r w:rsidR="000E6BA5">
        <w:rPr>
          <w:rFonts w:ascii="Times New Roman" w:hAnsi="Times New Roman" w:cs="Times New Roman"/>
          <w:sz w:val="24"/>
          <w:szCs w:val="24"/>
        </w:rPr>
        <w:t>.</w:t>
      </w:r>
    </w:p>
    <w:p w:rsidR="00A8282E" w:rsidRDefault="000E6BA5" w:rsidP="00F830F8">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
    <w:p w:rsidR="000E6BA5" w:rsidRDefault="000E6BA5" w:rsidP="00A8282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Perkawinan</w:t>
      </w:r>
      <w:r w:rsidR="002D2B9D">
        <w:rPr>
          <w:rFonts w:ascii="Times New Roman" w:hAnsi="Times New Roman" w:cs="Times New Roman"/>
          <w:sz w:val="24"/>
          <w:szCs w:val="24"/>
        </w:rPr>
        <w:t>/pernikahan merupakan momen yang begitu</w:t>
      </w:r>
      <w:r>
        <w:rPr>
          <w:rFonts w:ascii="Times New Roman" w:hAnsi="Times New Roman" w:cs="Times New Roman"/>
          <w:sz w:val="24"/>
          <w:szCs w:val="24"/>
        </w:rPr>
        <w:t xml:space="preserve"> dinantikan oleh banyak orang karena berbagai alasan, mulai dari membangun keluarga hingga mencari kedamaian dan kenyamanan dalam hidup. Dengan memahami tujuan dan makna perkawinan, pasangan diharapkan dapat menjalani kehidupan berumah tangga yang lebih harmonis dan penuh berkah.</w:t>
      </w:r>
      <w:r w:rsidR="00A8282E">
        <w:rPr>
          <w:rFonts w:ascii="Times New Roman" w:hAnsi="Times New Roman" w:cs="Times New Roman"/>
          <w:sz w:val="24"/>
          <w:szCs w:val="24"/>
        </w:rPr>
        <w:t xml:space="preserve"> </w:t>
      </w:r>
      <w:r w:rsidR="002D2B9D">
        <w:rPr>
          <w:rFonts w:ascii="Times New Roman" w:hAnsi="Times New Roman" w:cs="Times New Roman"/>
          <w:sz w:val="24"/>
          <w:szCs w:val="24"/>
        </w:rPr>
        <w:t>Membangun keluarga yang rukun, makmur, dan penuh kebahagian</w:t>
      </w:r>
      <w:r w:rsidR="00A8282E">
        <w:rPr>
          <w:rFonts w:ascii="Times New Roman" w:hAnsi="Times New Roman" w:cs="Times New Roman"/>
          <w:sz w:val="24"/>
          <w:szCs w:val="24"/>
        </w:rPr>
        <w:t xml:space="preserve"> adalah tujuan utama perkawinan</w:t>
      </w:r>
      <w:r w:rsidR="002D2B9D">
        <w:rPr>
          <w:rFonts w:ascii="Times New Roman" w:hAnsi="Times New Roman" w:cs="Times New Roman"/>
          <w:sz w:val="24"/>
          <w:szCs w:val="24"/>
        </w:rPr>
        <w:t>/pernikahan</w:t>
      </w:r>
      <w:r>
        <w:rPr>
          <w:rFonts w:ascii="Times New Roman" w:hAnsi="Times New Roman" w:cs="Times New Roman"/>
          <w:sz w:val="24"/>
          <w:szCs w:val="24"/>
        </w:rPr>
        <w:t>.</w:t>
      </w:r>
      <w:r w:rsidR="008C3705">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Namun, tujuan utama lainnya adalah untuk memiliki keturunan yang sah. Semua pasangan suami istri pasti sangat menantikan kehadiran seorang buah hati atau anak.</w:t>
      </w:r>
    </w:p>
    <w:p w:rsidR="00285AC8" w:rsidRDefault="00285AC8" w:rsidP="00A8282E">
      <w:pPr>
        <w:pStyle w:val="ListParagraph"/>
        <w:spacing w:line="480" w:lineRule="auto"/>
        <w:ind w:left="567" w:firstLine="567"/>
        <w:jc w:val="both"/>
        <w:rPr>
          <w:rFonts w:ascii="Times New Roman" w:hAnsi="Times New Roman" w:cs="Times New Roman"/>
          <w:sz w:val="24"/>
          <w:szCs w:val="24"/>
        </w:rPr>
        <w:sectPr w:rsidR="00285AC8" w:rsidSect="007E176B">
          <w:footerReference w:type="default" r:id="rId16"/>
          <w:pgSz w:w="11907" w:h="16839" w:code="9"/>
          <w:pgMar w:top="2268" w:right="1701" w:bottom="1701" w:left="2268" w:header="708" w:footer="708" w:gutter="0"/>
          <w:pgNumType w:start="1"/>
          <w:cols w:space="708"/>
          <w:docGrid w:linePitch="360"/>
        </w:sectPr>
      </w:pPr>
    </w:p>
    <w:p w:rsidR="008C3705" w:rsidRPr="00A8282E" w:rsidRDefault="00B856E0" w:rsidP="00A8282E">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Anak ialah</w:t>
      </w:r>
      <w:r w:rsidR="009A7C82">
        <w:rPr>
          <w:rFonts w:ascii="Times New Roman" w:hAnsi="Times New Roman" w:cs="Times New Roman"/>
          <w:sz w:val="24"/>
          <w:szCs w:val="24"/>
        </w:rPr>
        <w:t xml:space="preserve"> anugerah</w:t>
      </w:r>
      <w:r w:rsidR="00A8282E">
        <w:rPr>
          <w:rFonts w:ascii="Times New Roman" w:hAnsi="Times New Roman" w:cs="Times New Roman"/>
          <w:sz w:val="24"/>
          <w:szCs w:val="24"/>
        </w:rPr>
        <w:t xml:space="preserve"> dan amanah dari Tuhan Yang Maha Esa</w:t>
      </w:r>
      <w:r w:rsidR="009A7C82">
        <w:rPr>
          <w:rFonts w:ascii="Times New Roman" w:hAnsi="Times New Roman" w:cs="Times New Roman"/>
          <w:sz w:val="24"/>
          <w:szCs w:val="24"/>
        </w:rPr>
        <w:t>(YME)</w:t>
      </w:r>
      <w:r w:rsidR="00EC22FF">
        <w:rPr>
          <w:rFonts w:ascii="Times New Roman" w:hAnsi="Times New Roman" w:cs="Times New Roman"/>
          <w:sz w:val="24"/>
          <w:szCs w:val="24"/>
        </w:rPr>
        <w:t>, dipandang sebagai aset</w:t>
      </w:r>
      <w:r w:rsidR="00A8282E">
        <w:rPr>
          <w:rFonts w:ascii="Times New Roman" w:hAnsi="Times New Roman" w:cs="Times New Roman"/>
          <w:sz w:val="24"/>
          <w:szCs w:val="24"/>
        </w:rPr>
        <w:t xml:space="preserve"> yang paling berharga di dunia karena di dalamnya </w:t>
      </w:r>
      <w:r w:rsidR="001B313A">
        <w:rPr>
          <w:rFonts w:ascii="Times New Roman" w:hAnsi="Times New Roman" w:cs="Times New Roman"/>
          <w:sz w:val="24"/>
          <w:szCs w:val="24"/>
        </w:rPr>
        <w:t>tertanam kehormatan, marta</w:t>
      </w:r>
      <w:r w:rsidR="0058256F">
        <w:rPr>
          <w:rFonts w:ascii="Times New Roman" w:hAnsi="Times New Roman" w:cs="Times New Roman"/>
          <w:sz w:val="24"/>
          <w:szCs w:val="24"/>
        </w:rPr>
        <w:t>bat, dan hak-hak tiap orang</w:t>
      </w:r>
      <w:r w:rsidR="00A8282E">
        <w:rPr>
          <w:rFonts w:ascii="Times New Roman" w:hAnsi="Times New Roman" w:cs="Times New Roman"/>
          <w:sz w:val="24"/>
          <w:szCs w:val="24"/>
        </w:rPr>
        <w:t xml:space="preserve"> yang harus kita lindu</w:t>
      </w:r>
      <w:r w:rsidR="00EC22FF">
        <w:rPr>
          <w:rFonts w:ascii="Times New Roman" w:hAnsi="Times New Roman" w:cs="Times New Roman"/>
          <w:sz w:val="24"/>
          <w:szCs w:val="24"/>
        </w:rPr>
        <w:t>ngi setiap saat. Anak-anak perlu</w:t>
      </w:r>
      <w:r w:rsidR="00A8282E">
        <w:rPr>
          <w:rFonts w:ascii="Times New Roman" w:hAnsi="Times New Roman" w:cs="Times New Roman"/>
          <w:sz w:val="24"/>
          <w:szCs w:val="24"/>
        </w:rPr>
        <w:t xml:space="preserve"> diberi</w:t>
      </w:r>
      <w:r w:rsidR="00EC22FF">
        <w:rPr>
          <w:rFonts w:ascii="Times New Roman" w:hAnsi="Times New Roman" w:cs="Times New Roman"/>
          <w:sz w:val="24"/>
          <w:szCs w:val="24"/>
        </w:rPr>
        <w:t>kan peluang yang sesuai</w:t>
      </w:r>
      <w:r w:rsidR="00A8282E">
        <w:rPr>
          <w:rFonts w:ascii="Times New Roman" w:hAnsi="Times New Roman" w:cs="Times New Roman"/>
          <w:sz w:val="24"/>
          <w:szCs w:val="24"/>
        </w:rPr>
        <w:t xml:space="preserve"> untuk</w:t>
      </w:r>
      <w:r w:rsidR="00EC22FF">
        <w:rPr>
          <w:rFonts w:ascii="Times New Roman" w:hAnsi="Times New Roman" w:cs="Times New Roman"/>
          <w:sz w:val="24"/>
          <w:szCs w:val="24"/>
        </w:rPr>
        <w:t xml:space="preserve"> tumbuh dan</w:t>
      </w:r>
      <w:r w:rsidR="00A8282E">
        <w:rPr>
          <w:rFonts w:ascii="Times New Roman" w:hAnsi="Times New Roman" w:cs="Times New Roman"/>
          <w:sz w:val="24"/>
          <w:szCs w:val="24"/>
        </w:rPr>
        <w:t xml:space="preserve"> berkembang secara spiritual, fisik dan sosial karena mereka adalah</w:t>
      </w:r>
      <w:r w:rsidR="001B313A">
        <w:rPr>
          <w:rFonts w:ascii="Times New Roman" w:hAnsi="Times New Roman" w:cs="Times New Roman"/>
          <w:sz w:val="24"/>
          <w:szCs w:val="24"/>
        </w:rPr>
        <w:t xml:space="preserve"> para pemimpin masa depan negara ini dan generasi berikutnya yang akan melaksanakan </w:t>
      </w:r>
      <w:r w:rsidR="00440925">
        <w:rPr>
          <w:rFonts w:ascii="Times New Roman" w:hAnsi="Times New Roman" w:cs="Times New Roman"/>
          <w:sz w:val="24"/>
          <w:szCs w:val="24"/>
        </w:rPr>
        <w:t>cita-cita bangsa</w:t>
      </w:r>
      <w:r w:rsidR="00A8282E">
        <w:rPr>
          <w:rFonts w:ascii="Times New Roman" w:hAnsi="Times New Roman" w:cs="Times New Roman"/>
          <w:sz w:val="24"/>
          <w:szCs w:val="24"/>
        </w:rPr>
        <w:t xml:space="preserve">. </w:t>
      </w:r>
      <w:r w:rsidR="0058256F">
        <w:rPr>
          <w:rFonts w:ascii="Times New Roman" w:hAnsi="Times New Roman" w:cs="Times New Roman"/>
          <w:sz w:val="24"/>
          <w:szCs w:val="24"/>
        </w:rPr>
        <w:t>Mereka mendapat perlindungan</w:t>
      </w:r>
      <w:r w:rsidR="008C3705" w:rsidRPr="00A8282E">
        <w:rPr>
          <w:rFonts w:ascii="Times New Roman" w:hAnsi="Times New Roman" w:cs="Times New Roman"/>
          <w:sz w:val="24"/>
          <w:szCs w:val="24"/>
        </w:rPr>
        <w:t xml:space="preserve"> dari kekerasan, diskriminasi, dan pelanggaran hak sipil serta kebebasan. Hal ini harus dilakukan oleh masyarakat karena masih banyak kekerasan yang dilakukan terhadap anak. Perlindungan terhadap anak sudah diatur dalam </w:t>
      </w:r>
      <w:r w:rsidR="00440925">
        <w:rPr>
          <w:rFonts w:ascii="Times New Roman" w:hAnsi="Times New Roman" w:cs="Times New Roman"/>
          <w:sz w:val="24"/>
          <w:szCs w:val="24"/>
        </w:rPr>
        <w:t>“</w:t>
      </w:r>
      <w:r w:rsidR="008C3705" w:rsidRPr="00A8282E">
        <w:rPr>
          <w:rFonts w:ascii="Times New Roman" w:hAnsi="Times New Roman" w:cs="Times New Roman"/>
          <w:sz w:val="24"/>
          <w:szCs w:val="24"/>
        </w:rPr>
        <w:t>Undang-Undang Nomor 23 Tahun 2002 tentang Perlindungan Anak, yang telah diperbarui dalam Undang-Undang Nomor 35 Tahun 2014</w:t>
      </w:r>
      <w:r w:rsidR="00440925">
        <w:rPr>
          <w:rFonts w:ascii="Times New Roman" w:hAnsi="Times New Roman" w:cs="Times New Roman"/>
          <w:sz w:val="24"/>
          <w:szCs w:val="24"/>
        </w:rPr>
        <w:t>”</w:t>
      </w:r>
      <w:r w:rsidR="008C3705" w:rsidRPr="00A8282E">
        <w:rPr>
          <w:rFonts w:ascii="Times New Roman" w:hAnsi="Times New Roman" w:cs="Times New Roman"/>
          <w:sz w:val="24"/>
          <w:szCs w:val="24"/>
        </w:rPr>
        <w:t>.</w:t>
      </w:r>
    </w:p>
    <w:p w:rsidR="008C3705" w:rsidRDefault="008C3705" w:rsidP="008C3705">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Memiliki seorang anak dalam sebuah keluarga sangat penting karena sudah merupakan naluri setiap orang, bahkan beberapa keluarga tertentu sering mengalami kecemasan atau ketakutan karena tidak memiliki anak. Ketak</w:t>
      </w:r>
      <w:r w:rsidR="00440925">
        <w:rPr>
          <w:rFonts w:ascii="Times New Roman" w:hAnsi="Times New Roman" w:cs="Times New Roman"/>
          <w:sz w:val="24"/>
          <w:szCs w:val="24"/>
        </w:rPr>
        <w:t>utan ini yang mendorong beberapa</w:t>
      </w:r>
      <w:r>
        <w:rPr>
          <w:rFonts w:ascii="Times New Roman" w:hAnsi="Times New Roman" w:cs="Times New Roman"/>
          <w:sz w:val="24"/>
          <w:szCs w:val="24"/>
        </w:rPr>
        <w:t xml:space="preserve"> suami istri untuk memiliki anak se</w:t>
      </w:r>
      <w:r w:rsidR="00440925">
        <w:rPr>
          <w:rFonts w:ascii="Times New Roman" w:hAnsi="Times New Roman" w:cs="Times New Roman"/>
          <w:sz w:val="24"/>
          <w:szCs w:val="24"/>
        </w:rPr>
        <w:t>cara tidak natural, yaitu melalui</w:t>
      </w:r>
      <w:r>
        <w:rPr>
          <w:rFonts w:ascii="Times New Roman" w:hAnsi="Times New Roman" w:cs="Times New Roman"/>
          <w:sz w:val="24"/>
          <w:szCs w:val="24"/>
        </w:rPr>
        <w:t xml:space="preserve"> mengambil anak orang lain atau dari hubungan kekerabatan. Hal ini sering dikenal sebagai adopsi atau penga</w:t>
      </w:r>
      <w:r w:rsidR="0058256F">
        <w:rPr>
          <w:rFonts w:ascii="Times New Roman" w:hAnsi="Times New Roman" w:cs="Times New Roman"/>
          <w:sz w:val="24"/>
          <w:szCs w:val="24"/>
        </w:rPr>
        <w:t>ngkatan anak dalam peraturan</w:t>
      </w:r>
      <w:r>
        <w:rPr>
          <w:rFonts w:ascii="Times New Roman" w:hAnsi="Times New Roman" w:cs="Times New Roman"/>
          <w:sz w:val="24"/>
          <w:szCs w:val="24"/>
        </w:rPr>
        <w:t xml:space="preserve"> perdata barat.</w:t>
      </w:r>
      <w:r w:rsidR="004F51D6">
        <w:rPr>
          <w:rFonts w:ascii="Times New Roman" w:hAnsi="Times New Roman" w:cs="Times New Roman"/>
          <w:sz w:val="24"/>
          <w:szCs w:val="24"/>
        </w:rPr>
        <w:t xml:space="preserve"> Pengangkatan anak tidak baru di Indonesia, banyak pasangan telah melakukannya dengan berbagai alasan</w:t>
      </w:r>
      <w:r>
        <w:rPr>
          <w:rFonts w:ascii="Times New Roman" w:hAnsi="Times New Roman" w:cs="Times New Roman"/>
          <w:sz w:val="24"/>
          <w:szCs w:val="24"/>
        </w:rPr>
        <w:t xml:space="preserve">. </w:t>
      </w:r>
      <w:r w:rsidR="004F51D6">
        <w:rPr>
          <w:rFonts w:ascii="Times New Roman" w:hAnsi="Times New Roman" w:cs="Times New Roman"/>
          <w:sz w:val="24"/>
          <w:szCs w:val="24"/>
        </w:rPr>
        <w:t>Pasangan suami istri dapat memilih untuk adopsi atau pengangkatan anak karena banyak faktor selain faktor</w:t>
      </w:r>
      <w:r w:rsidR="0058256F">
        <w:rPr>
          <w:rFonts w:ascii="Times New Roman" w:hAnsi="Times New Roman" w:cs="Times New Roman"/>
          <w:sz w:val="24"/>
          <w:szCs w:val="24"/>
        </w:rPr>
        <w:t xml:space="preserve"> bilogis. Faktor lainnya:</w:t>
      </w:r>
      <w:r w:rsidR="004F51D6">
        <w:rPr>
          <w:rFonts w:ascii="Times New Roman" w:hAnsi="Times New Roman" w:cs="Times New Roman"/>
          <w:sz w:val="24"/>
          <w:szCs w:val="24"/>
        </w:rPr>
        <w:t xml:space="preserve">  orang tua kandung anak angkat memiliki masalah pada perekonomian, memberikan </w:t>
      </w:r>
      <w:r w:rsidR="0058256F">
        <w:rPr>
          <w:rFonts w:ascii="Times New Roman" w:hAnsi="Times New Roman" w:cs="Times New Roman"/>
          <w:sz w:val="24"/>
          <w:szCs w:val="24"/>
        </w:rPr>
        <w:lastRenderedPageBreak/>
        <w:t>teman kepada anak biologis</w:t>
      </w:r>
      <w:r w:rsidR="004F51D6">
        <w:rPr>
          <w:rFonts w:ascii="Times New Roman" w:hAnsi="Times New Roman" w:cs="Times New Roman"/>
          <w:sz w:val="24"/>
          <w:szCs w:val="24"/>
        </w:rPr>
        <w:t xml:space="preserve"> dari orang tua angkatnya, dan faktor budaya lainnya. </w:t>
      </w:r>
      <w:r w:rsidR="0058256F">
        <w:rPr>
          <w:rFonts w:ascii="Times New Roman" w:hAnsi="Times New Roman" w:cs="Times New Roman"/>
          <w:sz w:val="24"/>
          <w:szCs w:val="24"/>
        </w:rPr>
        <w:t>Faktor budaya yang hingga ini</w:t>
      </w:r>
      <w:r w:rsidR="004A534C">
        <w:rPr>
          <w:rFonts w:ascii="Times New Roman" w:hAnsi="Times New Roman" w:cs="Times New Roman"/>
          <w:sz w:val="24"/>
          <w:szCs w:val="24"/>
        </w:rPr>
        <w:t xml:space="preserve"> dipercaya</w:t>
      </w:r>
      <w:r w:rsidR="0058256F">
        <w:rPr>
          <w:rFonts w:ascii="Times New Roman" w:hAnsi="Times New Roman" w:cs="Times New Roman"/>
          <w:sz w:val="24"/>
          <w:szCs w:val="24"/>
        </w:rPr>
        <w:t>i oleh warga</w:t>
      </w:r>
      <w:r w:rsidR="004A534C">
        <w:rPr>
          <w:rFonts w:ascii="Times New Roman" w:hAnsi="Times New Roman" w:cs="Times New Roman"/>
          <w:sz w:val="24"/>
          <w:szCs w:val="24"/>
        </w:rPr>
        <w:t xml:space="preserve"> yaitu anak angkat akan dijadikan sebagai pancingan, sehingga memungkinkan orang tua angkatnya akan memiliki anak secara biologis di masa depannya. Hal ini memang masih dipercaya di beberapa daerah saja.</w:t>
      </w:r>
    </w:p>
    <w:p w:rsidR="004A534C" w:rsidRDefault="002252D1" w:rsidP="008C3705">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w:t>
      </w:r>
      <w:r w:rsidR="004A534C">
        <w:rPr>
          <w:rFonts w:ascii="Times New Roman" w:hAnsi="Times New Roman" w:cs="Times New Roman"/>
          <w:sz w:val="24"/>
          <w:szCs w:val="24"/>
        </w:rPr>
        <w:t xml:space="preserve"> Peraturan Pemerintah</w:t>
      </w:r>
      <w:r w:rsidR="000D4AC9">
        <w:rPr>
          <w:rFonts w:ascii="Times New Roman" w:hAnsi="Times New Roman" w:cs="Times New Roman"/>
          <w:sz w:val="24"/>
          <w:szCs w:val="24"/>
        </w:rPr>
        <w:t xml:space="preserve"> </w:t>
      </w:r>
      <w:r w:rsidR="00440925">
        <w:rPr>
          <w:rFonts w:ascii="Times New Roman" w:hAnsi="Times New Roman" w:cs="Times New Roman"/>
          <w:sz w:val="24"/>
          <w:szCs w:val="24"/>
        </w:rPr>
        <w:t>(PP)</w:t>
      </w:r>
      <w:r w:rsidR="004A534C">
        <w:rPr>
          <w:rFonts w:ascii="Times New Roman" w:hAnsi="Times New Roman" w:cs="Times New Roman"/>
          <w:sz w:val="24"/>
          <w:szCs w:val="24"/>
        </w:rPr>
        <w:t xml:space="preserve"> Republik Indonesia Nomor 54 Tahun 2007 tentang </w:t>
      </w:r>
      <w:r w:rsidR="00EC22FF">
        <w:rPr>
          <w:rFonts w:ascii="Times New Roman" w:hAnsi="Times New Roman" w:cs="Times New Roman"/>
          <w:sz w:val="24"/>
          <w:szCs w:val="24"/>
        </w:rPr>
        <w:t>“</w:t>
      </w:r>
      <w:r w:rsidR="004A534C">
        <w:rPr>
          <w:rFonts w:ascii="Times New Roman" w:hAnsi="Times New Roman" w:cs="Times New Roman"/>
          <w:sz w:val="24"/>
          <w:szCs w:val="24"/>
        </w:rPr>
        <w:t xml:space="preserve">Pelaksanaan Pengangkatan Anak, dalam </w:t>
      </w:r>
      <w:r w:rsidR="00440925">
        <w:rPr>
          <w:rFonts w:ascii="Times New Roman" w:hAnsi="Times New Roman" w:cs="Times New Roman"/>
          <w:sz w:val="24"/>
          <w:szCs w:val="24"/>
        </w:rPr>
        <w:t>“</w:t>
      </w:r>
      <w:r w:rsidR="004A534C">
        <w:rPr>
          <w:rFonts w:ascii="Times New Roman" w:hAnsi="Times New Roman" w:cs="Times New Roman"/>
          <w:sz w:val="24"/>
          <w:szCs w:val="24"/>
        </w:rPr>
        <w:t>Pasal 1 angka (1) menjelaskan bahwa</w:t>
      </w:r>
      <w:r w:rsidR="00440925">
        <w:rPr>
          <w:rFonts w:ascii="Times New Roman" w:hAnsi="Times New Roman" w:cs="Times New Roman"/>
          <w:sz w:val="24"/>
          <w:szCs w:val="24"/>
        </w:rPr>
        <w:t>”</w:t>
      </w:r>
      <w:r w:rsidR="004A534C">
        <w:rPr>
          <w:rFonts w:ascii="Times New Roman" w:hAnsi="Times New Roman" w:cs="Times New Roman"/>
          <w:sz w:val="24"/>
          <w:szCs w:val="24"/>
        </w:rPr>
        <w:t xml:space="preserve"> :</w:t>
      </w:r>
    </w:p>
    <w:p w:rsidR="004A534C" w:rsidRDefault="004A534C" w:rsidP="004A534C">
      <w:pPr>
        <w:pStyle w:val="ListParagraph"/>
        <w:spacing w:line="240" w:lineRule="auto"/>
        <w:ind w:left="1440" w:hanging="22"/>
        <w:jc w:val="both"/>
        <w:rPr>
          <w:rFonts w:ascii="Times New Roman" w:hAnsi="Times New Roman" w:cs="Times New Roman"/>
          <w:sz w:val="24"/>
          <w:szCs w:val="24"/>
        </w:rPr>
      </w:pPr>
      <w:r>
        <w:rPr>
          <w:rFonts w:ascii="Times New Roman" w:hAnsi="Times New Roman" w:cs="Times New Roman"/>
          <w:sz w:val="24"/>
          <w:szCs w:val="24"/>
        </w:rPr>
        <w:t>“Anak angkat adalah anak yang haknya dialihkan ke keluarga orang tua, wali yang sah, atau orang lain yang bertanggung jawab atas perawatan, pendidikan, dan membesarkan anak tersebut ke dalam keluarga orang tua angkatnya berdasarkan keputusan atau penetapan pengadilan”.</w:t>
      </w:r>
    </w:p>
    <w:p w:rsidR="004A534C" w:rsidRDefault="00402782" w:rsidP="004A534C">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Oleh karena itu,</w:t>
      </w:r>
      <w:r w:rsidR="00440925">
        <w:rPr>
          <w:rFonts w:ascii="Times New Roman" w:hAnsi="Times New Roman" w:cs="Times New Roman"/>
          <w:sz w:val="24"/>
          <w:szCs w:val="24"/>
        </w:rPr>
        <w:t xml:space="preserve"> adops</w:t>
      </w:r>
      <w:r w:rsidR="002252D1">
        <w:rPr>
          <w:rFonts w:ascii="Times New Roman" w:hAnsi="Times New Roman" w:cs="Times New Roman"/>
          <w:sz w:val="24"/>
          <w:szCs w:val="24"/>
        </w:rPr>
        <w:t>i harus diselesaikan dengan bijak</w:t>
      </w:r>
      <w:r w:rsidR="00440925">
        <w:rPr>
          <w:rFonts w:ascii="Times New Roman" w:hAnsi="Times New Roman" w:cs="Times New Roman"/>
          <w:sz w:val="24"/>
          <w:szCs w:val="24"/>
        </w:rPr>
        <w:t xml:space="preserve"> demi kesejahteraan anak dan mematuhi semua </w:t>
      </w:r>
      <w:r w:rsidR="002252D1">
        <w:rPr>
          <w:rFonts w:ascii="Times New Roman" w:hAnsi="Times New Roman" w:cs="Times New Roman"/>
          <w:sz w:val="24"/>
          <w:szCs w:val="24"/>
        </w:rPr>
        <w:t xml:space="preserve">aturan hukum </w:t>
      </w:r>
      <w:r w:rsidR="00440925">
        <w:rPr>
          <w:rFonts w:ascii="Times New Roman" w:hAnsi="Times New Roman" w:cs="Times New Roman"/>
          <w:sz w:val="24"/>
          <w:szCs w:val="24"/>
        </w:rPr>
        <w:t xml:space="preserve">terkait. </w:t>
      </w:r>
      <w:r w:rsidR="00B810E3">
        <w:rPr>
          <w:rFonts w:ascii="Times New Roman" w:hAnsi="Times New Roman" w:cs="Times New Roman"/>
          <w:sz w:val="24"/>
          <w:szCs w:val="24"/>
        </w:rPr>
        <w:t>P</w:t>
      </w:r>
      <w:r w:rsidR="004A534C">
        <w:rPr>
          <w:rFonts w:ascii="Times New Roman" w:hAnsi="Times New Roman" w:cs="Times New Roman"/>
          <w:sz w:val="24"/>
          <w:szCs w:val="24"/>
        </w:rPr>
        <w:t xml:space="preserve">engangkatan anak juga harus melalui prosedur yang benar untuk menghindari penyimpangan yang terjadi pada masyarakat. </w:t>
      </w:r>
      <w:r>
        <w:rPr>
          <w:rFonts w:ascii="Times New Roman" w:hAnsi="Times New Roman" w:cs="Times New Roman"/>
          <w:sz w:val="24"/>
          <w:szCs w:val="24"/>
        </w:rPr>
        <w:t>Karena tidak adanya prosedur yang tepat, maka dapat menyebabkan pemalsuan data, kekerasan terhadap anak, atau bahkan perdagangan anak.</w:t>
      </w:r>
    </w:p>
    <w:p w:rsidR="004A534C" w:rsidRDefault="00402782" w:rsidP="004A534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 Indonesia, ada dua jenis anak angkat yaitu</w:t>
      </w:r>
      <w:r w:rsidR="004A534C">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r w:rsidR="004A534C">
        <w:rPr>
          <w:rFonts w:ascii="Times New Roman" w:hAnsi="Times New Roman" w:cs="Times New Roman"/>
          <w:sz w:val="24"/>
          <w:szCs w:val="24"/>
        </w:rPr>
        <w:t xml:space="preserve"> yang pertama, adalah orang tua angkat yang mengasuh anak da</w:t>
      </w:r>
      <w:r>
        <w:rPr>
          <w:rFonts w:ascii="Times New Roman" w:hAnsi="Times New Roman" w:cs="Times New Roman"/>
          <w:sz w:val="24"/>
          <w:szCs w:val="24"/>
        </w:rPr>
        <w:t>ri keluarga lain yang kesulitan keuangan</w:t>
      </w:r>
      <w:r w:rsidR="004A534C">
        <w:rPr>
          <w:rFonts w:ascii="Times New Roman" w:hAnsi="Times New Roman" w:cs="Times New Roman"/>
          <w:sz w:val="24"/>
          <w:szCs w:val="24"/>
        </w:rPr>
        <w:t xml:space="preserve">. </w:t>
      </w:r>
      <w:r>
        <w:rPr>
          <w:rFonts w:ascii="Times New Roman" w:hAnsi="Times New Roman" w:cs="Times New Roman"/>
          <w:sz w:val="24"/>
          <w:szCs w:val="24"/>
        </w:rPr>
        <w:t>Dalam situasi seperti ini, anak angkat biasanya tidak dimas</w:t>
      </w:r>
      <w:r w:rsidR="00EC22FF">
        <w:rPr>
          <w:rFonts w:ascii="Times New Roman" w:hAnsi="Times New Roman" w:cs="Times New Roman"/>
          <w:sz w:val="24"/>
          <w:szCs w:val="24"/>
        </w:rPr>
        <w:t xml:space="preserve">ukkan </w:t>
      </w:r>
      <w:r w:rsidR="00EC22FF">
        <w:rPr>
          <w:rFonts w:ascii="Times New Roman" w:hAnsi="Times New Roman" w:cs="Times New Roman"/>
          <w:sz w:val="24"/>
          <w:szCs w:val="24"/>
        </w:rPr>
        <w:lastRenderedPageBreak/>
        <w:t>ke dalam struktur kerabat</w:t>
      </w:r>
      <w:r>
        <w:rPr>
          <w:rFonts w:ascii="Times New Roman" w:hAnsi="Times New Roman" w:cs="Times New Roman"/>
          <w:sz w:val="24"/>
          <w:szCs w:val="24"/>
        </w:rPr>
        <w:t xml:space="preserve"> orang tua angkat. </w:t>
      </w:r>
      <w:r w:rsidR="002252D1">
        <w:rPr>
          <w:rFonts w:ascii="Times New Roman" w:hAnsi="Times New Roman" w:cs="Times New Roman"/>
          <w:sz w:val="24"/>
          <w:szCs w:val="24"/>
        </w:rPr>
        <w:t>Mereka tetap menerima</w:t>
      </w:r>
      <w:r w:rsidR="004A534C">
        <w:rPr>
          <w:rFonts w:ascii="Times New Roman" w:hAnsi="Times New Roman" w:cs="Times New Roman"/>
          <w:sz w:val="24"/>
          <w:szCs w:val="24"/>
        </w:rPr>
        <w:t xml:space="preserve"> fasilitas dan dukungan yang memadai, seperti pendidikan sehingga mereka dapat memiliki masa depan yang cerah.</w:t>
      </w:r>
      <w:r>
        <w:rPr>
          <w:rFonts w:ascii="Times New Roman" w:hAnsi="Times New Roman" w:cs="Times New Roman"/>
          <w:sz w:val="24"/>
          <w:szCs w:val="24"/>
        </w:rPr>
        <w:t xml:space="preserve"> Orang tua angkat d</w:t>
      </w:r>
      <w:r w:rsidR="002562E1">
        <w:rPr>
          <w:rFonts w:ascii="Times New Roman" w:hAnsi="Times New Roman" w:cs="Times New Roman"/>
          <w:sz w:val="24"/>
          <w:szCs w:val="24"/>
        </w:rPr>
        <w:t>an anak angkat mem</w:t>
      </w:r>
      <w:r w:rsidR="006D5C71">
        <w:rPr>
          <w:rFonts w:ascii="Times New Roman" w:hAnsi="Times New Roman" w:cs="Times New Roman"/>
          <w:sz w:val="24"/>
          <w:szCs w:val="24"/>
        </w:rPr>
        <w:t>i</w:t>
      </w:r>
      <w:r w:rsidR="002562E1">
        <w:rPr>
          <w:rFonts w:ascii="Times New Roman" w:hAnsi="Times New Roman" w:cs="Times New Roman"/>
          <w:sz w:val="24"/>
          <w:szCs w:val="24"/>
        </w:rPr>
        <w:t>ki</w:t>
      </w:r>
      <w:r w:rsidR="006D5C71">
        <w:rPr>
          <w:rFonts w:ascii="Times New Roman" w:hAnsi="Times New Roman" w:cs="Times New Roman"/>
          <w:sz w:val="24"/>
          <w:szCs w:val="24"/>
        </w:rPr>
        <w:t xml:space="preserve"> ikatan</w:t>
      </w:r>
      <w:r w:rsidR="002562E1">
        <w:rPr>
          <w:rFonts w:ascii="Times New Roman" w:hAnsi="Times New Roman" w:cs="Times New Roman"/>
          <w:sz w:val="24"/>
          <w:szCs w:val="24"/>
        </w:rPr>
        <w:t xml:space="preserve"> yang memungkinkan warisan apabila salah satu dari mereka wafat</w:t>
      </w:r>
      <w:r>
        <w:rPr>
          <w:rFonts w:ascii="Times New Roman" w:hAnsi="Times New Roman" w:cs="Times New Roman"/>
          <w:sz w:val="24"/>
          <w:szCs w:val="24"/>
        </w:rPr>
        <w:t xml:space="preserve"> dunia, meskipun mereka tidak memiliki hubungan darah</w:t>
      </w:r>
      <w:r w:rsidR="004A534C">
        <w:rPr>
          <w:rFonts w:ascii="Times New Roman" w:hAnsi="Times New Roman" w:cs="Times New Roman"/>
          <w:sz w:val="24"/>
          <w:szCs w:val="24"/>
        </w:rPr>
        <w:t xml:space="preserve">. </w:t>
      </w:r>
      <w:r>
        <w:rPr>
          <w:rFonts w:ascii="Times New Roman" w:hAnsi="Times New Roman" w:cs="Times New Roman"/>
          <w:sz w:val="24"/>
          <w:szCs w:val="24"/>
        </w:rPr>
        <w:t>Yang kedua : dalam jenis pengangkatan penuh, anak angkat dimasukkan ke dalam keluarga inti orang tua angkat sebagai bagian intergal.</w:t>
      </w:r>
      <w:r w:rsidR="004A534C">
        <w:rPr>
          <w:rFonts w:ascii="Times New Roman" w:hAnsi="Times New Roman" w:cs="Times New Roman"/>
          <w:sz w:val="24"/>
          <w:szCs w:val="24"/>
        </w:rPr>
        <w:t xml:space="preserve"> </w:t>
      </w:r>
      <w:r w:rsidR="00206D4C">
        <w:rPr>
          <w:rFonts w:ascii="Times New Roman" w:hAnsi="Times New Roman" w:cs="Times New Roman"/>
          <w:sz w:val="24"/>
          <w:szCs w:val="24"/>
        </w:rPr>
        <w:t>Dalam keadaan seperti ini, ana</w:t>
      </w:r>
      <w:r w:rsidR="002562E1">
        <w:rPr>
          <w:rFonts w:ascii="Times New Roman" w:hAnsi="Times New Roman" w:cs="Times New Roman"/>
          <w:sz w:val="24"/>
          <w:szCs w:val="24"/>
        </w:rPr>
        <w:t>k angkat diperlukan dan mempunyai</w:t>
      </w:r>
      <w:r w:rsidR="00206D4C">
        <w:rPr>
          <w:rFonts w:ascii="Times New Roman" w:hAnsi="Times New Roman" w:cs="Times New Roman"/>
          <w:sz w:val="24"/>
          <w:szCs w:val="24"/>
        </w:rPr>
        <w:t xml:space="preserve"> h</w:t>
      </w:r>
      <w:r w:rsidR="00CA7095">
        <w:rPr>
          <w:rFonts w:ascii="Times New Roman" w:hAnsi="Times New Roman" w:cs="Times New Roman"/>
          <w:sz w:val="24"/>
          <w:szCs w:val="24"/>
        </w:rPr>
        <w:t>ak yang sama dengan anak biologis</w:t>
      </w:r>
      <w:r w:rsidR="00206D4C">
        <w:rPr>
          <w:rFonts w:ascii="Times New Roman" w:hAnsi="Times New Roman" w:cs="Times New Roman"/>
          <w:sz w:val="24"/>
          <w:szCs w:val="24"/>
        </w:rPr>
        <w:t xml:space="preserve">. </w:t>
      </w:r>
      <w:r w:rsidR="002562E1">
        <w:rPr>
          <w:rFonts w:ascii="Times New Roman" w:hAnsi="Times New Roman" w:cs="Times New Roman"/>
          <w:sz w:val="24"/>
          <w:szCs w:val="24"/>
        </w:rPr>
        <w:t>Mereka juga mempunyai</w:t>
      </w:r>
      <w:r w:rsidR="004A534C">
        <w:rPr>
          <w:rFonts w:ascii="Times New Roman" w:hAnsi="Times New Roman" w:cs="Times New Roman"/>
          <w:sz w:val="24"/>
          <w:szCs w:val="24"/>
        </w:rPr>
        <w:t xml:space="preserve"> hak sebagai ahli waris. </w:t>
      </w:r>
    </w:p>
    <w:p w:rsidR="004A534C" w:rsidRDefault="00206D4C" w:rsidP="004A534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Seringkali, tujuan pihak yang mengajukan adopsi anak tidak sesuai dengan harapan</w:t>
      </w:r>
      <w:r w:rsidR="004A534C">
        <w:rPr>
          <w:rFonts w:ascii="Times New Roman" w:hAnsi="Times New Roman" w:cs="Times New Roman"/>
          <w:sz w:val="24"/>
          <w:szCs w:val="24"/>
        </w:rPr>
        <w:t>. Permasalahan ini sering terjadi antara kedua belah pihak, yang mengakibatkan peristiwa hukum baru yaitu pembatalan adopsi anak yang telah diputuskan di pengadilan sebelumnya. Meskipun permasalahan pembatalan adopsi anak sudah banyak terjadi di masyarakat,</w:t>
      </w:r>
      <w:r w:rsidR="006D5C71">
        <w:rPr>
          <w:rFonts w:ascii="Times New Roman" w:hAnsi="Times New Roman" w:cs="Times New Roman"/>
          <w:sz w:val="24"/>
          <w:szCs w:val="24"/>
        </w:rPr>
        <w:t xml:space="preserve"> namun hingga sekarang</w:t>
      </w:r>
      <w:r>
        <w:rPr>
          <w:rFonts w:ascii="Times New Roman" w:hAnsi="Times New Roman" w:cs="Times New Roman"/>
          <w:sz w:val="24"/>
          <w:szCs w:val="24"/>
        </w:rPr>
        <w:t xml:space="preserve"> Indonesia belum memiliki undang-undang yang mengatur pembatalan adopsi anak</w:t>
      </w:r>
      <w:r w:rsidR="004A534C">
        <w:rPr>
          <w:rFonts w:ascii="Times New Roman" w:hAnsi="Times New Roman" w:cs="Times New Roman"/>
          <w:sz w:val="24"/>
          <w:szCs w:val="24"/>
        </w:rPr>
        <w:t>.</w:t>
      </w:r>
      <w:r w:rsidR="004A534C">
        <w:rPr>
          <w:rStyle w:val="FootnoteReference"/>
          <w:rFonts w:ascii="Times New Roman" w:hAnsi="Times New Roman" w:cs="Times New Roman"/>
          <w:sz w:val="24"/>
          <w:szCs w:val="24"/>
        </w:rPr>
        <w:footnoteReference w:id="3"/>
      </w:r>
      <w:r w:rsidR="004A534C">
        <w:rPr>
          <w:rFonts w:ascii="Times New Roman" w:hAnsi="Times New Roman" w:cs="Times New Roman"/>
          <w:sz w:val="24"/>
          <w:szCs w:val="24"/>
        </w:rPr>
        <w:t xml:space="preserve"> Pembatalan adopsi anak dapat disebabkan oleh beberapa hal, salah satunya ketidakseimbangan h</w:t>
      </w:r>
      <w:r w:rsidR="00CA7095">
        <w:rPr>
          <w:rFonts w:ascii="Times New Roman" w:hAnsi="Times New Roman" w:cs="Times New Roman"/>
          <w:sz w:val="24"/>
          <w:szCs w:val="24"/>
        </w:rPr>
        <w:t>ak dan tanggung jawab</w:t>
      </w:r>
      <w:r w:rsidR="004A534C">
        <w:rPr>
          <w:rFonts w:ascii="Times New Roman" w:hAnsi="Times New Roman" w:cs="Times New Roman"/>
          <w:sz w:val="24"/>
          <w:szCs w:val="24"/>
        </w:rPr>
        <w:t xml:space="preserve"> antara </w:t>
      </w:r>
      <w:r w:rsidR="00CA7095">
        <w:rPr>
          <w:rFonts w:ascii="Times New Roman" w:hAnsi="Times New Roman" w:cs="Times New Roman"/>
          <w:sz w:val="24"/>
          <w:szCs w:val="24"/>
        </w:rPr>
        <w:t>orang tua angkat dan anak adopsi</w:t>
      </w:r>
      <w:r w:rsidR="004A534C">
        <w:rPr>
          <w:rFonts w:ascii="Times New Roman" w:hAnsi="Times New Roman" w:cs="Times New Roman"/>
          <w:sz w:val="24"/>
          <w:szCs w:val="24"/>
        </w:rPr>
        <w:t xml:space="preserve"> maupun sebalikya. Permasalahan pembatalan adopsi anak</w:t>
      </w:r>
      <w:r w:rsidR="008208AD">
        <w:rPr>
          <w:rFonts w:ascii="Times New Roman" w:hAnsi="Times New Roman" w:cs="Times New Roman"/>
          <w:sz w:val="24"/>
          <w:szCs w:val="24"/>
        </w:rPr>
        <w:t xml:space="preserve"> sering muncul dan ada yang diajukan dibeberapa pengadilan terutama pengadilan umum. Oleh karena itu, </w:t>
      </w:r>
      <w:r w:rsidR="00CA7095">
        <w:rPr>
          <w:rFonts w:ascii="Times New Roman" w:hAnsi="Times New Roman" w:cs="Times New Roman"/>
          <w:sz w:val="24"/>
          <w:szCs w:val="24"/>
        </w:rPr>
        <w:t xml:space="preserve">orang tua </w:t>
      </w:r>
      <w:r w:rsidR="00CA7095">
        <w:rPr>
          <w:rFonts w:ascii="Times New Roman" w:hAnsi="Times New Roman" w:cs="Times New Roman"/>
          <w:sz w:val="24"/>
          <w:szCs w:val="24"/>
        </w:rPr>
        <w:lastRenderedPageBreak/>
        <w:t>menginginkan</w:t>
      </w:r>
      <w:r w:rsidR="008B7631">
        <w:rPr>
          <w:rFonts w:ascii="Times New Roman" w:hAnsi="Times New Roman" w:cs="Times New Roman"/>
          <w:sz w:val="24"/>
          <w:szCs w:val="24"/>
        </w:rPr>
        <w:t xml:space="preserve"> megadopsi atau mengangkat anak harus memenuhi persyaratan.</w:t>
      </w:r>
    </w:p>
    <w:p w:rsidR="008208AD" w:rsidRDefault="008208AD" w:rsidP="004A534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Peraturan Pemerintah Nomor 54 Tahun 2007, pada </w:t>
      </w:r>
      <w:r w:rsidR="006D5C71">
        <w:rPr>
          <w:rFonts w:ascii="Times New Roman" w:hAnsi="Times New Roman" w:cs="Times New Roman"/>
          <w:sz w:val="24"/>
          <w:szCs w:val="24"/>
        </w:rPr>
        <w:t>“</w:t>
      </w:r>
      <w:r>
        <w:rPr>
          <w:rFonts w:ascii="Times New Roman" w:hAnsi="Times New Roman" w:cs="Times New Roman"/>
          <w:sz w:val="24"/>
          <w:szCs w:val="24"/>
        </w:rPr>
        <w:t>Pasal 1 angka (2) menyatakan bahwa</w:t>
      </w:r>
      <w:r w:rsidR="00827D0E">
        <w:rPr>
          <w:rFonts w:ascii="Times New Roman" w:hAnsi="Times New Roman" w:cs="Times New Roman"/>
          <w:sz w:val="24"/>
          <w:szCs w:val="24"/>
        </w:rPr>
        <w:t>”</w:t>
      </w:r>
      <w:r>
        <w:rPr>
          <w:rFonts w:ascii="Times New Roman" w:hAnsi="Times New Roman" w:cs="Times New Roman"/>
          <w:sz w:val="24"/>
          <w:szCs w:val="24"/>
        </w:rPr>
        <w:t xml:space="preserve"> :</w:t>
      </w:r>
    </w:p>
    <w:p w:rsidR="008208AD" w:rsidRDefault="008208AD" w:rsidP="008208AD">
      <w:pPr>
        <w:spacing w:line="240" w:lineRule="auto"/>
        <w:ind w:left="1440" w:hanging="22"/>
        <w:jc w:val="both"/>
        <w:rPr>
          <w:rFonts w:ascii="Times New Roman" w:hAnsi="Times New Roman" w:cs="Times New Roman"/>
          <w:sz w:val="24"/>
          <w:szCs w:val="24"/>
        </w:rPr>
      </w:pPr>
      <w:r>
        <w:rPr>
          <w:rFonts w:ascii="Times New Roman" w:hAnsi="Times New Roman" w:cs="Times New Roman"/>
          <w:sz w:val="24"/>
          <w:szCs w:val="24"/>
        </w:rPr>
        <w:t>“Pengangkatan anak adalah suatu perbuatan hukum yang mengalihkan seorang anak dari lingkungan kekuasaan orang tua, wali yang sah atau orang lain yang bertanggung jawab atas perawatan, pendidikan, dan membesarkan anak tersebut ke dalam lingkungan keluarga orang tua angkat”.</w:t>
      </w:r>
    </w:p>
    <w:p w:rsidR="008208AD" w:rsidRDefault="008B7631" w:rsidP="008208AD">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Melepaskan atau mengalihkan seo</w:t>
      </w:r>
      <w:r w:rsidR="00CA7095">
        <w:rPr>
          <w:rFonts w:ascii="Times New Roman" w:hAnsi="Times New Roman" w:cs="Times New Roman"/>
          <w:sz w:val="24"/>
          <w:szCs w:val="24"/>
        </w:rPr>
        <w:t>rang anak dari orang tua biologis</w:t>
      </w:r>
      <w:r>
        <w:rPr>
          <w:rFonts w:ascii="Times New Roman" w:hAnsi="Times New Roman" w:cs="Times New Roman"/>
          <w:sz w:val="24"/>
          <w:szCs w:val="24"/>
        </w:rPr>
        <w:t xml:space="preserve"> ke orang tua angkatnya disebut pengangkatan anak. Orang tua angkatnya bertanggung jawab penuh atas semua kebutuhan anak angkatnya</w:t>
      </w:r>
      <w:r w:rsidR="008208AD">
        <w:rPr>
          <w:rFonts w:ascii="Times New Roman" w:hAnsi="Times New Roman" w:cs="Times New Roman"/>
          <w:sz w:val="24"/>
          <w:szCs w:val="24"/>
        </w:rPr>
        <w:t>. Pengangkatan anak termasuk sebuah perbuatan hukum karena merupakan tindakan yang diatur sec</w:t>
      </w:r>
      <w:r w:rsidR="00CA7095">
        <w:rPr>
          <w:rFonts w:ascii="Times New Roman" w:hAnsi="Times New Roman" w:cs="Times New Roman"/>
          <w:sz w:val="24"/>
          <w:szCs w:val="24"/>
        </w:rPr>
        <w:t>ara hukum dan mengakibatkan hukum berupa hak dan tanggung jawab</w:t>
      </w:r>
      <w:r w:rsidR="008208AD">
        <w:rPr>
          <w:rFonts w:ascii="Times New Roman" w:hAnsi="Times New Roman" w:cs="Times New Roman"/>
          <w:sz w:val="24"/>
          <w:szCs w:val="24"/>
        </w:rPr>
        <w:t xml:space="preserve"> orang tua angkatnya. Dengan demikian, Pasal 1 angka (2) dari Peraturan Pemerintah</w:t>
      </w:r>
      <w:r w:rsidR="00827D0E">
        <w:rPr>
          <w:rFonts w:ascii="Times New Roman" w:hAnsi="Times New Roman" w:cs="Times New Roman"/>
          <w:sz w:val="24"/>
          <w:szCs w:val="24"/>
        </w:rPr>
        <w:t>(PP)</w:t>
      </w:r>
      <w:r w:rsidR="008208AD">
        <w:rPr>
          <w:rFonts w:ascii="Times New Roman" w:hAnsi="Times New Roman" w:cs="Times New Roman"/>
          <w:sz w:val="24"/>
          <w:szCs w:val="24"/>
        </w:rPr>
        <w:t xml:space="preserve"> Nomor 54 Tahun 2007 menunjukkan komitmen untu</w:t>
      </w:r>
      <w:r>
        <w:rPr>
          <w:rFonts w:ascii="Times New Roman" w:hAnsi="Times New Roman" w:cs="Times New Roman"/>
          <w:sz w:val="24"/>
          <w:szCs w:val="24"/>
        </w:rPr>
        <w:t xml:space="preserve">k menjaga kesejahteraan dan </w:t>
      </w:r>
      <w:r w:rsidR="008208AD">
        <w:rPr>
          <w:rFonts w:ascii="Times New Roman" w:hAnsi="Times New Roman" w:cs="Times New Roman"/>
          <w:sz w:val="24"/>
          <w:szCs w:val="24"/>
        </w:rPr>
        <w:t>hak anak angkat.</w:t>
      </w:r>
    </w:p>
    <w:p w:rsidR="008208AD" w:rsidRDefault="00601553" w:rsidP="008208AD">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Anak</w:t>
      </w:r>
      <w:r w:rsidR="00CA7095">
        <w:rPr>
          <w:rFonts w:ascii="Times New Roman" w:hAnsi="Times New Roman" w:cs="Times New Roman"/>
          <w:sz w:val="24"/>
          <w:szCs w:val="24"/>
        </w:rPr>
        <w:t xml:space="preserve"> angkat berhak untuk menerima</w:t>
      </w:r>
      <w:r>
        <w:rPr>
          <w:rFonts w:ascii="Times New Roman" w:hAnsi="Times New Roman" w:cs="Times New Roman"/>
          <w:sz w:val="24"/>
          <w:szCs w:val="24"/>
        </w:rPr>
        <w:t xml:space="preserve"> perlindungan demi kesejahteraannya di masa depan. Di Indonesia telah menetapkan pengaturan hukum untuk melindungi kesejahteraan, keamanan, dan hak-hak anak angkat. Hal ini</w:t>
      </w:r>
      <w:r w:rsidR="008B7631">
        <w:rPr>
          <w:rFonts w:ascii="Times New Roman" w:hAnsi="Times New Roman" w:cs="Times New Roman"/>
          <w:sz w:val="24"/>
          <w:szCs w:val="24"/>
        </w:rPr>
        <w:t xml:space="preserve"> sudah diatur dalam UU</w:t>
      </w:r>
      <w:r>
        <w:rPr>
          <w:rFonts w:ascii="Times New Roman" w:hAnsi="Times New Roman" w:cs="Times New Roman"/>
          <w:sz w:val="24"/>
          <w:szCs w:val="24"/>
        </w:rPr>
        <w:t xml:space="preserve"> Nomor 23 Tahun 2002 tentang </w:t>
      </w:r>
      <w:r w:rsidR="00827D0E">
        <w:rPr>
          <w:rFonts w:ascii="Times New Roman" w:hAnsi="Times New Roman" w:cs="Times New Roman"/>
          <w:sz w:val="24"/>
          <w:szCs w:val="24"/>
        </w:rPr>
        <w:t>“</w:t>
      </w:r>
      <w:r>
        <w:rPr>
          <w:rFonts w:ascii="Times New Roman" w:hAnsi="Times New Roman" w:cs="Times New Roman"/>
          <w:sz w:val="24"/>
          <w:szCs w:val="24"/>
        </w:rPr>
        <w:t>Perlindungan Anak</w:t>
      </w:r>
      <w:r w:rsidR="00827D0E">
        <w:rPr>
          <w:rFonts w:ascii="Times New Roman" w:hAnsi="Times New Roman" w:cs="Times New Roman"/>
          <w:sz w:val="24"/>
          <w:szCs w:val="24"/>
        </w:rPr>
        <w:t>”</w:t>
      </w:r>
      <w:r>
        <w:rPr>
          <w:rFonts w:ascii="Times New Roman" w:hAnsi="Times New Roman" w:cs="Times New Roman"/>
          <w:sz w:val="24"/>
          <w:szCs w:val="24"/>
        </w:rPr>
        <w:t>, yang telah mengal</w:t>
      </w:r>
      <w:r w:rsidR="008B7631">
        <w:rPr>
          <w:rFonts w:ascii="Times New Roman" w:hAnsi="Times New Roman" w:cs="Times New Roman"/>
          <w:sz w:val="24"/>
          <w:szCs w:val="24"/>
        </w:rPr>
        <w:t>ami perbaruan pada UU</w:t>
      </w:r>
      <w:r>
        <w:rPr>
          <w:rFonts w:ascii="Times New Roman" w:hAnsi="Times New Roman" w:cs="Times New Roman"/>
          <w:sz w:val="24"/>
          <w:szCs w:val="24"/>
        </w:rPr>
        <w:t xml:space="preserve"> No</w:t>
      </w:r>
      <w:r w:rsidR="008B7631">
        <w:rPr>
          <w:rFonts w:ascii="Times New Roman" w:hAnsi="Times New Roman" w:cs="Times New Roman"/>
          <w:sz w:val="24"/>
          <w:szCs w:val="24"/>
        </w:rPr>
        <w:t>mor 35 Tahun 2014, UU</w:t>
      </w:r>
      <w:r>
        <w:rPr>
          <w:rFonts w:ascii="Times New Roman" w:hAnsi="Times New Roman" w:cs="Times New Roman"/>
          <w:sz w:val="24"/>
          <w:szCs w:val="24"/>
        </w:rPr>
        <w:t xml:space="preserve"> Nomor 4 Tahun 1979 tentang </w:t>
      </w:r>
      <w:r w:rsidR="00827D0E">
        <w:rPr>
          <w:rFonts w:ascii="Times New Roman" w:hAnsi="Times New Roman" w:cs="Times New Roman"/>
          <w:sz w:val="24"/>
          <w:szCs w:val="24"/>
        </w:rPr>
        <w:t>“</w:t>
      </w:r>
      <w:r>
        <w:rPr>
          <w:rFonts w:ascii="Times New Roman" w:hAnsi="Times New Roman" w:cs="Times New Roman"/>
          <w:sz w:val="24"/>
          <w:szCs w:val="24"/>
        </w:rPr>
        <w:t>Kesejahteraan Anak</w:t>
      </w:r>
      <w:r w:rsidR="00827D0E">
        <w:rPr>
          <w:rFonts w:ascii="Times New Roman" w:hAnsi="Times New Roman" w:cs="Times New Roman"/>
          <w:sz w:val="24"/>
          <w:szCs w:val="24"/>
        </w:rPr>
        <w:t>”</w:t>
      </w:r>
      <w:r>
        <w:rPr>
          <w:rFonts w:ascii="Times New Roman" w:hAnsi="Times New Roman" w:cs="Times New Roman"/>
          <w:sz w:val="24"/>
          <w:szCs w:val="24"/>
        </w:rPr>
        <w:t xml:space="preserve">, Peraturan Pemerintah Nomor 54 Tahun 2007 tentang </w:t>
      </w:r>
      <w:r w:rsidR="00827D0E">
        <w:rPr>
          <w:rFonts w:ascii="Times New Roman" w:hAnsi="Times New Roman" w:cs="Times New Roman"/>
          <w:sz w:val="24"/>
          <w:szCs w:val="24"/>
        </w:rPr>
        <w:t>“</w:t>
      </w:r>
      <w:r>
        <w:rPr>
          <w:rFonts w:ascii="Times New Roman" w:hAnsi="Times New Roman" w:cs="Times New Roman"/>
          <w:sz w:val="24"/>
          <w:szCs w:val="24"/>
        </w:rPr>
        <w:t>Pelaksanaan Pengangkatan Anak</w:t>
      </w:r>
      <w:r w:rsidR="00827D0E">
        <w:rPr>
          <w:rFonts w:ascii="Times New Roman" w:hAnsi="Times New Roman" w:cs="Times New Roman"/>
          <w:sz w:val="24"/>
          <w:szCs w:val="24"/>
        </w:rPr>
        <w:t>”</w:t>
      </w:r>
      <w:r>
        <w:rPr>
          <w:rFonts w:ascii="Times New Roman" w:hAnsi="Times New Roman" w:cs="Times New Roman"/>
          <w:sz w:val="24"/>
          <w:szCs w:val="24"/>
        </w:rPr>
        <w:t xml:space="preserve">, dan Peraturan Menteri Sosial RI Nomor 110/HUK/2009 tentang </w:t>
      </w:r>
      <w:r w:rsidR="00827D0E">
        <w:rPr>
          <w:rFonts w:ascii="Times New Roman" w:hAnsi="Times New Roman" w:cs="Times New Roman"/>
          <w:sz w:val="24"/>
          <w:szCs w:val="24"/>
        </w:rPr>
        <w:lastRenderedPageBreak/>
        <w:t>“</w:t>
      </w:r>
      <w:r>
        <w:rPr>
          <w:rFonts w:ascii="Times New Roman" w:hAnsi="Times New Roman" w:cs="Times New Roman"/>
          <w:sz w:val="24"/>
          <w:szCs w:val="24"/>
        </w:rPr>
        <w:t>Persyaratan Pengangkatan Anak</w:t>
      </w:r>
      <w:r w:rsidR="00827D0E">
        <w:rPr>
          <w:rFonts w:ascii="Times New Roman" w:hAnsi="Times New Roman" w:cs="Times New Roman"/>
          <w:sz w:val="24"/>
          <w:szCs w:val="24"/>
        </w:rPr>
        <w:t>”. Seorang anak harus diangkat setelah melalui prosedur  hukum dan</w:t>
      </w:r>
      <w:r>
        <w:rPr>
          <w:rFonts w:ascii="Times New Roman" w:hAnsi="Times New Roman" w:cs="Times New Roman"/>
          <w:sz w:val="24"/>
          <w:szCs w:val="24"/>
        </w:rPr>
        <w:t xml:space="preserve"> persetujuan Pengadilan Negeri dan beberapa syarat, seperti persetujuan orang tua kandung (jika ada) dan rekomendasi dari instansi yang berkaitan.</w:t>
      </w:r>
      <w:r w:rsidR="00827D0E">
        <w:rPr>
          <w:rFonts w:ascii="Times New Roman" w:hAnsi="Times New Roman" w:cs="Times New Roman"/>
          <w:sz w:val="24"/>
          <w:szCs w:val="24"/>
        </w:rPr>
        <w:t xml:space="preserve"> Pasangan suami istri bukan satu-satunya yang bisa mengadopsi anak</w:t>
      </w:r>
      <w:r w:rsidR="008B7631">
        <w:rPr>
          <w:rFonts w:ascii="Times New Roman" w:hAnsi="Times New Roman" w:cs="Times New Roman"/>
          <w:sz w:val="24"/>
          <w:szCs w:val="24"/>
        </w:rPr>
        <w:t xml:space="preserve">, seseorang yang masih lajang juga dapat melaukannya. </w:t>
      </w:r>
      <w:r w:rsidR="001C6958">
        <w:rPr>
          <w:rFonts w:ascii="Times New Roman" w:hAnsi="Times New Roman" w:cs="Times New Roman"/>
          <w:sz w:val="24"/>
          <w:szCs w:val="24"/>
        </w:rPr>
        <w:t>Merawat anak memerlukan motivasi yang kuat</w:t>
      </w:r>
      <w:r>
        <w:rPr>
          <w:rFonts w:ascii="Times New Roman" w:hAnsi="Times New Roman" w:cs="Times New Roman"/>
          <w:sz w:val="24"/>
          <w:szCs w:val="24"/>
        </w:rPr>
        <w:t>.</w:t>
      </w:r>
    </w:p>
    <w:p w:rsidR="00601553" w:rsidRDefault="00601553" w:rsidP="008208AD">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w:t>
      </w:r>
      <w:r w:rsidR="00CA7095">
        <w:rPr>
          <w:rFonts w:ascii="Times New Roman" w:hAnsi="Times New Roman" w:cs="Times New Roman"/>
          <w:sz w:val="24"/>
          <w:szCs w:val="24"/>
        </w:rPr>
        <w:t>gangkatan anak harus sesuai</w:t>
      </w:r>
      <w:r>
        <w:rPr>
          <w:rFonts w:ascii="Times New Roman" w:hAnsi="Times New Roman" w:cs="Times New Roman"/>
          <w:sz w:val="24"/>
          <w:szCs w:val="24"/>
        </w:rPr>
        <w:t xml:space="preserve"> keputusan atau penetapan p</w:t>
      </w:r>
      <w:r w:rsidR="00CA7095">
        <w:rPr>
          <w:rFonts w:ascii="Times New Roman" w:hAnsi="Times New Roman" w:cs="Times New Roman"/>
          <w:sz w:val="24"/>
          <w:szCs w:val="24"/>
        </w:rPr>
        <w:t>engadilan seperti yang telah</w:t>
      </w:r>
      <w:r>
        <w:rPr>
          <w:rFonts w:ascii="Times New Roman" w:hAnsi="Times New Roman" w:cs="Times New Roman"/>
          <w:sz w:val="24"/>
          <w:szCs w:val="24"/>
        </w:rPr>
        <w:t xml:space="preserve"> dije</w:t>
      </w:r>
      <w:r w:rsidR="001C6958">
        <w:rPr>
          <w:rFonts w:ascii="Times New Roman" w:hAnsi="Times New Roman" w:cs="Times New Roman"/>
          <w:sz w:val="24"/>
          <w:szCs w:val="24"/>
        </w:rPr>
        <w:t>laskan pada P</w:t>
      </w:r>
      <w:r w:rsidR="000D4AC9">
        <w:rPr>
          <w:rFonts w:ascii="Times New Roman" w:hAnsi="Times New Roman" w:cs="Times New Roman"/>
          <w:sz w:val="24"/>
          <w:szCs w:val="24"/>
        </w:rPr>
        <w:t xml:space="preserve">eraturan </w:t>
      </w:r>
      <w:r w:rsidR="001C6958">
        <w:rPr>
          <w:rFonts w:ascii="Times New Roman" w:hAnsi="Times New Roman" w:cs="Times New Roman"/>
          <w:sz w:val="24"/>
          <w:szCs w:val="24"/>
        </w:rPr>
        <w:t>P</w:t>
      </w:r>
      <w:r w:rsidR="000D4AC9">
        <w:rPr>
          <w:rFonts w:ascii="Times New Roman" w:hAnsi="Times New Roman" w:cs="Times New Roman"/>
          <w:sz w:val="24"/>
          <w:szCs w:val="24"/>
        </w:rPr>
        <w:t>emerintah</w:t>
      </w:r>
      <w:r>
        <w:rPr>
          <w:rFonts w:ascii="Times New Roman" w:hAnsi="Times New Roman" w:cs="Times New Roman"/>
          <w:sz w:val="24"/>
          <w:szCs w:val="24"/>
        </w:rPr>
        <w:t xml:space="preserve"> Nomor 54 Tahun 2007 pada Pasal 1 angka (1). Adopsi anak tidak hanya sebatas merawat anak orang lain, namun tet</w:t>
      </w:r>
      <w:r w:rsidR="001C6958">
        <w:rPr>
          <w:rFonts w:ascii="Times New Roman" w:hAnsi="Times New Roman" w:cs="Times New Roman"/>
          <w:sz w:val="24"/>
          <w:szCs w:val="24"/>
        </w:rPr>
        <w:t>ap ada aturan hukumnya</w:t>
      </w:r>
      <w:r>
        <w:rPr>
          <w:rFonts w:ascii="Times New Roman" w:hAnsi="Times New Roman" w:cs="Times New Roman"/>
          <w:sz w:val="24"/>
          <w:szCs w:val="24"/>
        </w:rPr>
        <w:t xml:space="preserve">. </w:t>
      </w:r>
      <w:r w:rsidR="00474DE6">
        <w:rPr>
          <w:rFonts w:ascii="Times New Roman" w:hAnsi="Times New Roman" w:cs="Times New Roman"/>
          <w:sz w:val="24"/>
          <w:szCs w:val="24"/>
        </w:rPr>
        <w:t xml:space="preserve">Meski demikian, banyak orang tua yang tetap mengadopsi anak tanpa melalui keputusan pengadilan. </w:t>
      </w:r>
      <w:r>
        <w:rPr>
          <w:rFonts w:ascii="Times New Roman" w:hAnsi="Times New Roman" w:cs="Times New Roman"/>
          <w:sz w:val="24"/>
          <w:szCs w:val="24"/>
        </w:rPr>
        <w:t>Hal ini seringkali terjadi karena ketidaktahuan hukum di dalam masyarakat. Terdapat beberapa tahapan dalam pengangkatan anak.</w:t>
      </w:r>
    </w:p>
    <w:p w:rsidR="00601553" w:rsidRDefault="00601553" w:rsidP="008208AD">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Pemohon atau orang tua</w:t>
      </w:r>
      <w:r w:rsidR="0003741E">
        <w:rPr>
          <w:rFonts w:ascii="Times New Roman" w:hAnsi="Times New Roman" w:cs="Times New Roman"/>
          <w:sz w:val="24"/>
          <w:szCs w:val="24"/>
        </w:rPr>
        <w:t xml:space="preserve"> angkat saat melaksanakan</w:t>
      </w:r>
      <w:r w:rsidR="001C6958">
        <w:rPr>
          <w:rFonts w:ascii="Times New Roman" w:hAnsi="Times New Roman" w:cs="Times New Roman"/>
          <w:sz w:val="24"/>
          <w:szCs w:val="24"/>
        </w:rPr>
        <w:t xml:space="preserve"> pengangkatan anak</w:t>
      </w:r>
      <w:r w:rsidR="00474DE6">
        <w:rPr>
          <w:rFonts w:ascii="Times New Roman" w:hAnsi="Times New Roman" w:cs="Times New Roman"/>
          <w:sz w:val="24"/>
          <w:szCs w:val="24"/>
        </w:rPr>
        <w:t>/adopsi</w:t>
      </w:r>
      <w:r w:rsidR="001C6958">
        <w:rPr>
          <w:rFonts w:ascii="Times New Roman" w:hAnsi="Times New Roman" w:cs="Times New Roman"/>
          <w:sz w:val="24"/>
          <w:szCs w:val="24"/>
        </w:rPr>
        <w:t xml:space="preserve"> harus melalui tiga tahap, yaitu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711654" w:rsidRDefault="0003741E" w:rsidP="00CA1F6B">
      <w:pPr>
        <w:pStyle w:val="ListParagraph"/>
        <w:numPr>
          <w:ilvl w:val="0"/>
          <w:numId w:val="2"/>
        </w:numPr>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1C6958">
        <w:rPr>
          <w:rFonts w:ascii="Times New Roman" w:hAnsi="Times New Roman" w:cs="Times New Roman"/>
          <w:sz w:val="24"/>
          <w:szCs w:val="24"/>
        </w:rPr>
        <w:t>Tahap persiapan untuk pengangkatan anak</w:t>
      </w:r>
      <w:r>
        <w:rPr>
          <w:rFonts w:ascii="Times New Roman" w:hAnsi="Times New Roman" w:cs="Times New Roman"/>
          <w:sz w:val="24"/>
          <w:szCs w:val="24"/>
        </w:rPr>
        <w:t>”</w:t>
      </w:r>
    </w:p>
    <w:p w:rsidR="00711654" w:rsidRDefault="0003741E" w:rsidP="00CA1F6B">
      <w:pPr>
        <w:pStyle w:val="ListParagraph"/>
        <w:numPr>
          <w:ilvl w:val="0"/>
          <w:numId w:val="2"/>
        </w:numPr>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474DE6">
        <w:rPr>
          <w:rFonts w:ascii="Times New Roman" w:hAnsi="Times New Roman" w:cs="Times New Roman"/>
          <w:sz w:val="24"/>
          <w:szCs w:val="24"/>
        </w:rPr>
        <w:t>Tahap sidang</w:t>
      </w:r>
      <w:r w:rsidR="00711654">
        <w:rPr>
          <w:rFonts w:ascii="Times New Roman" w:hAnsi="Times New Roman" w:cs="Times New Roman"/>
          <w:sz w:val="24"/>
          <w:szCs w:val="24"/>
        </w:rPr>
        <w:t xml:space="preserve"> pengangkatan anak</w:t>
      </w:r>
      <w:r>
        <w:rPr>
          <w:rFonts w:ascii="Times New Roman" w:hAnsi="Times New Roman" w:cs="Times New Roman"/>
          <w:sz w:val="24"/>
          <w:szCs w:val="24"/>
        </w:rPr>
        <w:t>”</w:t>
      </w:r>
    </w:p>
    <w:p w:rsidR="00711654" w:rsidRDefault="0003741E" w:rsidP="00CA1F6B">
      <w:pPr>
        <w:pStyle w:val="ListParagraph"/>
        <w:numPr>
          <w:ilvl w:val="0"/>
          <w:numId w:val="2"/>
        </w:numPr>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711654">
        <w:rPr>
          <w:rFonts w:ascii="Times New Roman" w:hAnsi="Times New Roman" w:cs="Times New Roman"/>
          <w:sz w:val="24"/>
          <w:szCs w:val="24"/>
        </w:rPr>
        <w:t>Tahap pencatatan pengangkatan anak</w:t>
      </w:r>
      <w:r>
        <w:rPr>
          <w:rFonts w:ascii="Times New Roman" w:hAnsi="Times New Roman" w:cs="Times New Roman"/>
          <w:sz w:val="24"/>
          <w:szCs w:val="24"/>
        </w:rPr>
        <w:t>”</w:t>
      </w:r>
    </w:p>
    <w:p w:rsidR="00711654" w:rsidRDefault="001C6958" w:rsidP="00711654">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Seseorang harus mengajukan permohonan kepada Pengadilan Negeri(PN) yang mencakup wilayah dimana anak angkat akan diaopsi untuk memulai proses pengangkatan anak</w:t>
      </w:r>
      <w:r w:rsidR="00711654">
        <w:rPr>
          <w:rFonts w:ascii="Times New Roman" w:hAnsi="Times New Roman" w:cs="Times New Roman"/>
          <w:sz w:val="24"/>
          <w:szCs w:val="24"/>
        </w:rPr>
        <w:t xml:space="preserve">. </w:t>
      </w:r>
      <w:r>
        <w:rPr>
          <w:rFonts w:ascii="Times New Roman" w:hAnsi="Times New Roman" w:cs="Times New Roman"/>
          <w:sz w:val="24"/>
          <w:szCs w:val="24"/>
        </w:rPr>
        <w:t>Seseorang yang akan melakuk</w:t>
      </w:r>
      <w:r w:rsidR="00516901">
        <w:rPr>
          <w:rFonts w:ascii="Times New Roman" w:hAnsi="Times New Roman" w:cs="Times New Roman"/>
          <w:sz w:val="24"/>
          <w:szCs w:val="24"/>
        </w:rPr>
        <w:t>an adopsi anak harus menyertakan</w:t>
      </w:r>
      <w:r>
        <w:rPr>
          <w:rFonts w:ascii="Times New Roman" w:hAnsi="Times New Roman" w:cs="Times New Roman"/>
          <w:sz w:val="24"/>
          <w:szCs w:val="24"/>
        </w:rPr>
        <w:t xml:space="preserve"> surat izin tertulis dari me</w:t>
      </w:r>
      <w:r w:rsidR="00001CC2">
        <w:rPr>
          <w:rFonts w:ascii="Times New Roman" w:hAnsi="Times New Roman" w:cs="Times New Roman"/>
          <w:sz w:val="24"/>
          <w:szCs w:val="24"/>
        </w:rPr>
        <w:t>n</w:t>
      </w:r>
      <w:r>
        <w:rPr>
          <w:rFonts w:ascii="Times New Roman" w:hAnsi="Times New Roman" w:cs="Times New Roman"/>
          <w:sz w:val="24"/>
          <w:szCs w:val="24"/>
        </w:rPr>
        <w:t>teri sosial</w:t>
      </w:r>
      <w:r w:rsidR="00474DE6">
        <w:rPr>
          <w:rFonts w:ascii="Times New Roman" w:hAnsi="Times New Roman" w:cs="Times New Roman"/>
          <w:sz w:val="24"/>
          <w:szCs w:val="24"/>
        </w:rPr>
        <w:t>,</w:t>
      </w:r>
      <w:r>
        <w:rPr>
          <w:rFonts w:ascii="Times New Roman" w:hAnsi="Times New Roman" w:cs="Times New Roman"/>
          <w:sz w:val="24"/>
          <w:szCs w:val="24"/>
        </w:rPr>
        <w:t xml:space="preserve"> </w:t>
      </w:r>
      <w:r w:rsidR="00474DE6">
        <w:rPr>
          <w:rFonts w:ascii="Times New Roman" w:hAnsi="Times New Roman" w:cs="Times New Roman"/>
          <w:sz w:val="24"/>
          <w:szCs w:val="24"/>
        </w:rPr>
        <w:t>jika sebuah yayasan sosia</w:t>
      </w:r>
      <w:r w:rsidR="00001CC2">
        <w:rPr>
          <w:rFonts w:ascii="Times New Roman" w:hAnsi="Times New Roman" w:cs="Times New Roman"/>
          <w:sz w:val="24"/>
          <w:szCs w:val="24"/>
        </w:rPr>
        <w:t>l merawat anak yang berkaitan</w:t>
      </w:r>
      <w:r>
        <w:rPr>
          <w:rFonts w:ascii="Times New Roman" w:hAnsi="Times New Roman" w:cs="Times New Roman"/>
          <w:sz w:val="24"/>
          <w:szCs w:val="24"/>
        </w:rPr>
        <w:t xml:space="preserve">. Surat izin ini menunjukkan bahwa yayasan sosial tersebut memiliki izin untuk bergerak dibidang pengangkatan anak. </w:t>
      </w:r>
      <w:r w:rsidR="00711654">
        <w:rPr>
          <w:rFonts w:ascii="Times New Roman" w:hAnsi="Times New Roman" w:cs="Times New Roman"/>
          <w:sz w:val="24"/>
          <w:szCs w:val="24"/>
        </w:rPr>
        <w:t>Prosedur ini sangat penting dilakukan setiap pengangkatan anak, karena setiap anak mempunyai hak</w:t>
      </w:r>
      <w:r w:rsidR="00AF5898">
        <w:rPr>
          <w:rFonts w:ascii="Times New Roman" w:hAnsi="Times New Roman" w:cs="Times New Roman"/>
          <w:sz w:val="24"/>
          <w:szCs w:val="24"/>
        </w:rPr>
        <w:t xml:space="preserve"> untuk dilindungi oleh negara. A</w:t>
      </w:r>
      <w:r w:rsidR="00711654">
        <w:rPr>
          <w:rFonts w:ascii="Times New Roman" w:hAnsi="Times New Roman" w:cs="Times New Roman"/>
          <w:sz w:val="24"/>
          <w:szCs w:val="24"/>
        </w:rPr>
        <w:t>pabila prosedur ini tidak dilakukan, maka keselamatan anak yang diadopsi dipertaruhkan.</w:t>
      </w:r>
    </w:p>
    <w:p w:rsidR="00711654" w:rsidRDefault="001C6958" w:rsidP="00711654">
      <w:pPr>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PP Nomor 54 Tahun 2007, </w:t>
      </w:r>
      <w:r w:rsidR="00A26A28">
        <w:rPr>
          <w:rFonts w:ascii="Times New Roman" w:hAnsi="Times New Roman" w:cs="Times New Roman"/>
          <w:sz w:val="24"/>
          <w:szCs w:val="24"/>
        </w:rPr>
        <w:t>terdapat prinsip-prinsip pengangkatan anak yaitu :</w:t>
      </w:r>
      <w:r w:rsidR="00A26A28">
        <w:rPr>
          <w:rStyle w:val="FootnoteReference"/>
          <w:rFonts w:ascii="Times New Roman" w:hAnsi="Times New Roman" w:cs="Times New Roman"/>
          <w:sz w:val="24"/>
          <w:szCs w:val="24"/>
        </w:rPr>
        <w:footnoteReference w:id="5"/>
      </w:r>
    </w:p>
    <w:p w:rsidR="00474DE6" w:rsidRDefault="00001CC2" w:rsidP="00CA1F6B">
      <w:pPr>
        <w:pStyle w:val="ListParagraph"/>
        <w:numPr>
          <w:ilvl w:val="0"/>
          <w:numId w:val="3"/>
        </w:numPr>
        <w:tabs>
          <w:tab w:val="left" w:pos="567"/>
        </w:tabs>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EF1BA8" w:rsidRPr="00474DE6">
        <w:rPr>
          <w:rFonts w:ascii="Times New Roman" w:hAnsi="Times New Roman" w:cs="Times New Roman"/>
          <w:sz w:val="24"/>
          <w:szCs w:val="24"/>
        </w:rPr>
        <w:t xml:space="preserve">Memenuhi kebutuhan anak dan mematuhi </w:t>
      </w:r>
      <w:r w:rsidR="00474DE6">
        <w:rPr>
          <w:rFonts w:ascii="Times New Roman" w:hAnsi="Times New Roman" w:cs="Times New Roman"/>
          <w:sz w:val="24"/>
          <w:szCs w:val="24"/>
        </w:rPr>
        <w:t>aturan hukum</w:t>
      </w:r>
      <w:r>
        <w:rPr>
          <w:rFonts w:ascii="Times New Roman" w:hAnsi="Times New Roman" w:cs="Times New Roman"/>
          <w:sz w:val="24"/>
          <w:szCs w:val="24"/>
        </w:rPr>
        <w:t>”</w:t>
      </w:r>
      <w:r w:rsidR="00474DE6">
        <w:rPr>
          <w:rFonts w:ascii="Times New Roman" w:hAnsi="Times New Roman" w:cs="Times New Roman"/>
          <w:sz w:val="24"/>
          <w:szCs w:val="24"/>
        </w:rPr>
        <w:t>.</w:t>
      </w:r>
    </w:p>
    <w:p w:rsidR="00A26A28" w:rsidRPr="00474DE6" w:rsidRDefault="00001CC2" w:rsidP="00CA1F6B">
      <w:pPr>
        <w:pStyle w:val="ListParagraph"/>
        <w:numPr>
          <w:ilvl w:val="0"/>
          <w:numId w:val="3"/>
        </w:numPr>
        <w:tabs>
          <w:tab w:val="left" w:pos="567"/>
        </w:tabs>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EF1BA8" w:rsidRPr="00474DE6">
        <w:rPr>
          <w:rFonts w:ascii="Times New Roman" w:hAnsi="Times New Roman" w:cs="Times New Roman"/>
          <w:sz w:val="24"/>
          <w:szCs w:val="24"/>
        </w:rPr>
        <w:t xml:space="preserve">Agama yang dipegang oleh </w:t>
      </w:r>
      <w:r w:rsidR="00474DE6">
        <w:rPr>
          <w:rFonts w:ascii="Times New Roman" w:hAnsi="Times New Roman" w:cs="Times New Roman"/>
          <w:sz w:val="24"/>
          <w:szCs w:val="24"/>
        </w:rPr>
        <w:t xml:space="preserve">anak angkat dan </w:t>
      </w:r>
      <w:r w:rsidR="00EF1BA8" w:rsidRPr="00474DE6">
        <w:rPr>
          <w:rFonts w:ascii="Times New Roman" w:hAnsi="Times New Roman" w:cs="Times New Roman"/>
          <w:sz w:val="24"/>
          <w:szCs w:val="24"/>
        </w:rPr>
        <w:t>calon orang tua a</w:t>
      </w:r>
      <w:r w:rsidR="00474DE6">
        <w:rPr>
          <w:rFonts w:ascii="Times New Roman" w:hAnsi="Times New Roman" w:cs="Times New Roman"/>
          <w:sz w:val="24"/>
          <w:szCs w:val="24"/>
        </w:rPr>
        <w:t>ngkat dan anak angkat harus memiliki kesesuaian</w:t>
      </w:r>
      <w:r>
        <w:rPr>
          <w:rFonts w:ascii="Times New Roman" w:hAnsi="Times New Roman" w:cs="Times New Roman"/>
          <w:sz w:val="24"/>
          <w:szCs w:val="24"/>
        </w:rPr>
        <w:t>”</w:t>
      </w:r>
      <w:r w:rsidR="00EF1BA8" w:rsidRPr="00474DE6">
        <w:rPr>
          <w:rFonts w:ascii="Times New Roman" w:hAnsi="Times New Roman" w:cs="Times New Roman"/>
          <w:sz w:val="24"/>
          <w:szCs w:val="24"/>
        </w:rPr>
        <w:t>.</w:t>
      </w:r>
    </w:p>
    <w:p w:rsidR="00A26A28" w:rsidRDefault="00001CC2" w:rsidP="00CA1F6B">
      <w:pPr>
        <w:pStyle w:val="ListParagraph"/>
        <w:numPr>
          <w:ilvl w:val="0"/>
          <w:numId w:val="3"/>
        </w:numPr>
        <w:tabs>
          <w:tab w:val="left" w:pos="567"/>
        </w:tabs>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A26A28">
        <w:rPr>
          <w:rFonts w:ascii="Times New Roman" w:hAnsi="Times New Roman" w:cs="Times New Roman"/>
          <w:sz w:val="24"/>
          <w:szCs w:val="24"/>
        </w:rPr>
        <w:t>Asa</w:t>
      </w:r>
      <w:r w:rsidR="00EF1BA8">
        <w:rPr>
          <w:rFonts w:ascii="Times New Roman" w:hAnsi="Times New Roman" w:cs="Times New Roman"/>
          <w:sz w:val="24"/>
          <w:szCs w:val="24"/>
        </w:rPr>
        <w:t>l-usul anak yang tidak jelas</w:t>
      </w:r>
      <w:r w:rsidR="00A26A28">
        <w:rPr>
          <w:rFonts w:ascii="Times New Roman" w:hAnsi="Times New Roman" w:cs="Times New Roman"/>
          <w:sz w:val="24"/>
          <w:szCs w:val="24"/>
        </w:rPr>
        <w:t xml:space="preserve"> harus sesuai dengan mayoritas penduduk setempat</w:t>
      </w:r>
      <w:r>
        <w:rPr>
          <w:rFonts w:ascii="Times New Roman" w:hAnsi="Times New Roman" w:cs="Times New Roman"/>
          <w:sz w:val="24"/>
          <w:szCs w:val="24"/>
        </w:rPr>
        <w:t>”</w:t>
      </w:r>
      <w:r w:rsidR="00EF1BA8">
        <w:rPr>
          <w:rFonts w:ascii="Times New Roman" w:hAnsi="Times New Roman" w:cs="Times New Roman"/>
          <w:sz w:val="24"/>
          <w:szCs w:val="24"/>
        </w:rPr>
        <w:t>.</w:t>
      </w:r>
    </w:p>
    <w:p w:rsidR="00EF1BA8" w:rsidRDefault="00001CC2" w:rsidP="00CA1F6B">
      <w:pPr>
        <w:pStyle w:val="ListParagraph"/>
        <w:numPr>
          <w:ilvl w:val="0"/>
          <w:numId w:val="3"/>
        </w:numPr>
        <w:tabs>
          <w:tab w:val="left" w:pos="567"/>
        </w:tabs>
        <w:spacing w:line="480" w:lineRule="auto"/>
        <w:ind w:left="1843" w:hanging="567"/>
        <w:jc w:val="both"/>
        <w:rPr>
          <w:rFonts w:ascii="Times New Roman" w:hAnsi="Times New Roman" w:cs="Times New Roman"/>
          <w:sz w:val="24"/>
          <w:szCs w:val="24"/>
        </w:rPr>
      </w:pPr>
      <w:r>
        <w:rPr>
          <w:rFonts w:ascii="Times New Roman" w:hAnsi="Times New Roman" w:cs="Times New Roman"/>
          <w:sz w:val="24"/>
          <w:szCs w:val="24"/>
        </w:rPr>
        <w:t>“</w:t>
      </w:r>
      <w:r w:rsidR="00EF1BA8">
        <w:rPr>
          <w:rFonts w:ascii="Times New Roman" w:hAnsi="Times New Roman" w:cs="Times New Roman"/>
          <w:sz w:val="24"/>
          <w:szCs w:val="24"/>
        </w:rPr>
        <w:t>Tidak memutus/mengeh</w:t>
      </w:r>
      <w:r w:rsidR="00474DE6">
        <w:rPr>
          <w:rFonts w:ascii="Times New Roman" w:hAnsi="Times New Roman" w:cs="Times New Roman"/>
          <w:sz w:val="24"/>
          <w:szCs w:val="24"/>
        </w:rPr>
        <w:t>entikan ikatan</w:t>
      </w:r>
      <w:r w:rsidR="00EF1BA8">
        <w:rPr>
          <w:rFonts w:ascii="Times New Roman" w:hAnsi="Times New Roman" w:cs="Times New Roman"/>
          <w:sz w:val="24"/>
          <w:szCs w:val="24"/>
        </w:rPr>
        <w:t xml:space="preserve"> darah antara orang tua kandung dan anak angkat</w:t>
      </w:r>
      <w:r>
        <w:rPr>
          <w:rFonts w:ascii="Times New Roman" w:hAnsi="Times New Roman" w:cs="Times New Roman"/>
          <w:sz w:val="24"/>
          <w:szCs w:val="24"/>
        </w:rPr>
        <w:t>”</w:t>
      </w:r>
      <w:r w:rsidR="00EF1BA8">
        <w:rPr>
          <w:rFonts w:ascii="Times New Roman" w:hAnsi="Times New Roman" w:cs="Times New Roman"/>
          <w:sz w:val="24"/>
          <w:szCs w:val="24"/>
        </w:rPr>
        <w:t>.</w:t>
      </w:r>
    </w:p>
    <w:p w:rsidR="00A26A28" w:rsidRDefault="00001CC2" w:rsidP="00A26A28">
      <w:pPr>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Apabila latar belakang</w:t>
      </w:r>
      <w:r w:rsidR="00A26A28">
        <w:rPr>
          <w:rFonts w:ascii="Times New Roman" w:hAnsi="Times New Roman" w:cs="Times New Roman"/>
          <w:sz w:val="24"/>
          <w:szCs w:val="24"/>
        </w:rPr>
        <w:t xml:space="preserve"> anak ti</w:t>
      </w:r>
      <w:r w:rsidR="00EF1BA8">
        <w:rPr>
          <w:rFonts w:ascii="Times New Roman" w:hAnsi="Times New Roman" w:cs="Times New Roman"/>
          <w:sz w:val="24"/>
          <w:szCs w:val="24"/>
        </w:rPr>
        <w:t xml:space="preserve">dak jelas maka agama yang dianut </w:t>
      </w:r>
      <w:r w:rsidR="00A26A28">
        <w:rPr>
          <w:rFonts w:ascii="Times New Roman" w:hAnsi="Times New Roman" w:cs="Times New Roman"/>
          <w:sz w:val="24"/>
          <w:szCs w:val="24"/>
        </w:rPr>
        <w:t>sesuaikan de</w:t>
      </w:r>
      <w:r>
        <w:rPr>
          <w:rFonts w:ascii="Times New Roman" w:hAnsi="Times New Roman" w:cs="Times New Roman"/>
          <w:sz w:val="24"/>
          <w:szCs w:val="24"/>
        </w:rPr>
        <w:t>ngan banyaknya</w:t>
      </w:r>
      <w:r w:rsidR="00EF1BA8">
        <w:rPr>
          <w:rFonts w:ascii="Times New Roman" w:hAnsi="Times New Roman" w:cs="Times New Roman"/>
          <w:sz w:val="24"/>
          <w:szCs w:val="24"/>
        </w:rPr>
        <w:t xml:space="preserve"> masyarakat setempat. Masyarakat setempat tersebut dimaksudkan berada di tingkat desa atau kelurahan </w:t>
      </w:r>
      <w:r w:rsidR="00A26A28">
        <w:rPr>
          <w:rFonts w:ascii="Times New Roman" w:hAnsi="Times New Roman" w:cs="Times New Roman"/>
          <w:sz w:val="24"/>
          <w:szCs w:val="24"/>
        </w:rPr>
        <w:t xml:space="preserve">. Anak angkat juga wajib </w:t>
      </w:r>
      <w:r w:rsidR="00A26A28">
        <w:rPr>
          <w:rFonts w:ascii="Times New Roman" w:hAnsi="Times New Roman" w:cs="Times New Roman"/>
          <w:sz w:val="24"/>
          <w:szCs w:val="24"/>
        </w:rPr>
        <w:lastRenderedPageBreak/>
        <w:t>mengetahui siapa o</w:t>
      </w:r>
      <w:r>
        <w:rPr>
          <w:rFonts w:ascii="Times New Roman" w:hAnsi="Times New Roman" w:cs="Times New Roman"/>
          <w:sz w:val="24"/>
          <w:szCs w:val="24"/>
        </w:rPr>
        <w:t>rang tua biologis</w:t>
      </w:r>
      <w:r w:rsidR="00A26A28">
        <w:rPr>
          <w:rFonts w:ascii="Times New Roman" w:hAnsi="Times New Roman" w:cs="Times New Roman"/>
          <w:sz w:val="24"/>
          <w:szCs w:val="24"/>
        </w:rPr>
        <w:t>. Namun, harus tetap memperhatikan kesiapan anak saat memberitahu asal-usul orang tua kandungnya.</w:t>
      </w:r>
    </w:p>
    <w:p w:rsidR="00A26A28" w:rsidRDefault="00A26A28" w:rsidP="00A26A28">
      <w:pPr>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Salah satu kasus yang terkait dengan problematika putusnya hubungan orang tua angkat dan anak angkat adalah pada keluarga Sakinah dan Pariyadi. Pasangan suami istri tersebut telah melakukan pengajuan permohonan pengesahan anak atas seorang anak peremp</w:t>
      </w:r>
      <w:r w:rsidR="00EA09A8">
        <w:rPr>
          <w:rFonts w:ascii="Times New Roman" w:hAnsi="Times New Roman" w:cs="Times New Roman"/>
          <w:sz w:val="24"/>
          <w:szCs w:val="24"/>
        </w:rPr>
        <w:t>uan yang diberi nama Binti Nurc</w:t>
      </w:r>
      <w:r>
        <w:rPr>
          <w:rFonts w:ascii="Times New Roman" w:hAnsi="Times New Roman" w:cs="Times New Roman"/>
          <w:sz w:val="24"/>
          <w:szCs w:val="24"/>
        </w:rPr>
        <w:t>ahyani (Tergugat III) pada Pengadilan Negeri Nganjuk dan permohonan tersebut dikabulkan berdasarkan penetapan Nomor 06/Pdt.P/PN/Njk. Binti</w:t>
      </w:r>
      <w:r w:rsidR="00EA09A8">
        <w:rPr>
          <w:rFonts w:ascii="Times New Roman" w:hAnsi="Times New Roman" w:cs="Times New Roman"/>
          <w:sz w:val="24"/>
          <w:szCs w:val="24"/>
        </w:rPr>
        <w:t xml:space="preserve"> Nurcahyani (Tergugat III) merupakan anak kandung dari pasangan Sakiman (Tergugat I) dan Wiwik Wijayanti </w:t>
      </w:r>
      <w:r w:rsidR="00A85BA5">
        <w:rPr>
          <w:rFonts w:ascii="Times New Roman" w:hAnsi="Times New Roman" w:cs="Times New Roman"/>
          <w:sz w:val="24"/>
          <w:szCs w:val="24"/>
        </w:rPr>
        <w:t>(T</w:t>
      </w:r>
      <w:r w:rsidR="00EA09A8">
        <w:rPr>
          <w:rFonts w:ascii="Times New Roman" w:hAnsi="Times New Roman" w:cs="Times New Roman"/>
          <w:sz w:val="24"/>
          <w:szCs w:val="24"/>
        </w:rPr>
        <w:t>ergugat II). Bahwa Penggugat dan Suami Penggugat saat masih hidup telah sepakat</w:t>
      </w:r>
      <w:r w:rsidR="00001CC2">
        <w:rPr>
          <w:rFonts w:ascii="Times New Roman" w:hAnsi="Times New Roman" w:cs="Times New Roman"/>
          <w:sz w:val="24"/>
          <w:szCs w:val="24"/>
        </w:rPr>
        <w:t xml:space="preserve"> dengan Tergugat I dan </w:t>
      </w:r>
      <w:r w:rsidR="00EA09A8">
        <w:rPr>
          <w:rFonts w:ascii="Times New Roman" w:hAnsi="Times New Roman" w:cs="Times New Roman"/>
          <w:sz w:val="24"/>
          <w:szCs w:val="24"/>
        </w:rPr>
        <w:t xml:space="preserve">II, bahwa anak </w:t>
      </w:r>
      <w:r w:rsidR="00001CC2">
        <w:rPr>
          <w:rFonts w:ascii="Times New Roman" w:hAnsi="Times New Roman" w:cs="Times New Roman"/>
          <w:sz w:val="24"/>
          <w:szCs w:val="24"/>
        </w:rPr>
        <w:t xml:space="preserve">kandung Tergugat I dan </w:t>
      </w:r>
      <w:r w:rsidR="00EA09A8">
        <w:rPr>
          <w:rFonts w:ascii="Times New Roman" w:hAnsi="Times New Roman" w:cs="Times New Roman"/>
          <w:sz w:val="24"/>
          <w:szCs w:val="24"/>
        </w:rPr>
        <w:t>II diambil Penggugat untuk dijadikan sebagai anak angkat.</w:t>
      </w:r>
    </w:p>
    <w:p w:rsidR="00EA09A8" w:rsidRDefault="00EA09A8" w:rsidP="00A26A28">
      <w:pPr>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Penggugat dan Suami Penggugat setelah menerima pengangkatan tersebut memiliki rasa penuh tanggung jawab, merawat, mengasuh, dan memberikan pendidikan dan kesejahteraan pada anak angkat, dengan memberikan sarana dan fasilitas yang cukup disertai dengan kasih sayang yang tulus. Namun, Penggugat tidak mengetahui siapa orang yang telah memberitahukan mengenai hak ikhwal posisi orang tua kandung Tergugat III, padahal Penggugat tidak pernah memberitahukan tentang status orang tua kandung Tergugat III. Hal tersebut dikarenakan menurut Penggugat belum waktunya untuk memberitahu orang tua kandung dari Tergugat III. Akibat dari masalah tersebut membuat Tergugat III memilih kembali ke tempat </w:t>
      </w:r>
      <w:r>
        <w:rPr>
          <w:rFonts w:ascii="Times New Roman" w:hAnsi="Times New Roman" w:cs="Times New Roman"/>
          <w:sz w:val="24"/>
          <w:szCs w:val="24"/>
        </w:rPr>
        <w:lastRenderedPageBreak/>
        <w:t>tinggal orang tua kandungnya. Penggugat sangat kecewa atas kejadian tersebut dan merasa gagal untuk membina anak angkat dan juga Penggugat merasa malu pada tetangga. Sehingga Penggugat mengajukan gugatan pembatalan pengangkatan anak dengan Register Nomor 31/Pdt.G/2022/PN.Njk.</w:t>
      </w:r>
    </w:p>
    <w:p w:rsidR="00285AC8" w:rsidRDefault="00EF1BA8" w:rsidP="00285AC8">
      <w:pPr>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w:t>
      </w:r>
      <w:r w:rsidR="00001CC2">
        <w:rPr>
          <w:rFonts w:ascii="Times New Roman" w:hAnsi="Times New Roman" w:cs="Times New Roman"/>
          <w:sz w:val="24"/>
          <w:szCs w:val="24"/>
        </w:rPr>
        <w:t>nak angkat di Indonesia mempunyai hak</w:t>
      </w:r>
      <w:r w:rsidR="00A85BA5">
        <w:rPr>
          <w:rFonts w:ascii="Times New Roman" w:hAnsi="Times New Roman" w:cs="Times New Roman"/>
          <w:sz w:val="24"/>
          <w:szCs w:val="24"/>
        </w:rPr>
        <w:t xml:space="preserve"> yang setara degan anak biologis</w:t>
      </w:r>
      <w:r>
        <w:rPr>
          <w:rFonts w:ascii="Times New Roman" w:hAnsi="Times New Roman" w:cs="Times New Roman"/>
          <w:sz w:val="24"/>
          <w:szCs w:val="24"/>
        </w:rPr>
        <w:t xml:space="preserve">, termasuk hak untuk dilindungi </w:t>
      </w:r>
      <w:r w:rsidR="00165B77">
        <w:rPr>
          <w:rFonts w:ascii="Times New Roman" w:hAnsi="Times New Roman" w:cs="Times New Roman"/>
          <w:sz w:val="24"/>
          <w:szCs w:val="24"/>
        </w:rPr>
        <w:t>dari kekerasan dan diskriminasi</w:t>
      </w:r>
      <w:r w:rsidR="00EA09A8">
        <w:rPr>
          <w:rFonts w:ascii="Times New Roman" w:hAnsi="Times New Roman" w:cs="Times New Roman"/>
          <w:sz w:val="24"/>
          <w:szCs w:val="24"/>
        </w:rPr>
        <w:t xml:space="preserve">. Meskipun </w:t>
      </w:r>
      <w:r w:rsidR="00001CC2">
        <w:rPr>
          <w:rFonts w:ascii="Times New Roman" w:hAnsi="Times New Roman" w:cs="Times New Roman"/>
          <w:sz w:val="24"/>
          <w:szCs w:val="24"/>
        </w:rPr>
        <w:t>orang tua angkat dan anak adopsi</w:t>
      </w:r>
      <w:r w:rsidR="00EA09A8">
        <w:rPr>
          <w:rFonts w:ascii="Times New Roman" w:hAnsi="Times New Roman" w:cs="Times New Roman"/>
          <w:sz w:val="24"/>
          <w:szCs w:val="24"/>
        </w:rPr>
        <w:t xml:space="preserve"> telah</w:t>
      </w:r>
      <w:r w:rsidR="00165B77">
        <w:rPr>
          <w:rFonts w:ascii="Times New Roman" w:hAnsi="Times New Roman" w:cs="Times New Roman"/>
          <w:sz w:val="24"/>
          <w:szCs w:val="24"/>
        </w:rPr>
        <w:t xml:space="preserve"> berpisah/putus hubungan</w:t>
      </w:r>
      <w:r w:rsidR="008C1F6E">
        <w:rPr>
          <w:rFonts w:ascii="Times New Roman" w:hAnsi="Times New Roman" w:cs="Times New Roman"/>
          <w:sz w:val="24"/>
          <w:szCs w:val="24"/>
        </w:rPr>
        <w:t>, bukan berarti perlindungan pada anak angkat sudah tidak ada lagi. Anak angkat akan tetap mendapat perlindungan, seperti yang</w:t>
      </w:r>
      <w:r w:rsidR="00165B77">
        <w:rPr>
          <w:rFonts w:ascii="Times New Roman" w:hAnsi="Times New Roman" w:cs="Times New Roman"/>
          <w:sz w:val="24"/>
          <w:szCs w:val="24"/>
        </w:rPr>
        <w:t xml:space="preserve"> sudah diatur dalam UU</w:t>
      </w:r>
      <w:r w:rsidR="008C1F6E">
        <w:rPr>
          <w:rFonts w:ascii="Times New Roman" w:hAnsi="Times New Roman" w:cs="Times New Roman"/>
          <w:sz w:val="24"/>
          <w:szCs w:val="24"/>
        </w:rPr>
        <w:t>Perlindungan Anak. Oleh karena itu, Penulis tertarik terhadap permasalahan ini dan menjadikan permasalahan ini sebagai bahan penelitian skripsi dengan judul “Perlindungan Hukum Terhadap Anak Angkat Dalam Problematika Putus</w:t>
      </w:r>
      <w:r w:rsidR="00285AC8">
        <w:rPr>
          <w:rFonts w:ascii="Times New Roman" w:hAnsi="Times New Roman" w:cs="Times New Roman"/>
          <w:sz w:val="24"/>
          <w:szCs w:val="24"/>
        </w:rPr>
        <w:t>nya Hubungan Orang Tua Angkat”.</w:t>
      </w:r>
    </w:p>
    <w:p w:rsidR="00285AC8" w:rsidRDefault="00285AC8" w:rsidP="00285AC8">
      <w:pPr>
        <w:tabs>
          <w:tab w:val="left" w:pos="567"/>
        </w:tabs>
        <w:spacing w:line="480" w:lineRule="auto"/>
        <w:ind w:left="567" w:firstLine="567"/>
        <w:jc w:val="both"/>
        <w:rPr>
          <w:rFonts w:ascii="Times New Roman" w:hAnsi="Times New Roman" w:cs="Times New Roman"/>
          <w:sz w:val="24"/>
          <w:szCs w:val="24"/>
        </w:rPr>
      </w:pPr>
    </w:p>
    <w:p w:rsidR="008C1F6E" w:rsidRDefault="008C1F6E" w:rsidP="00CA1F6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Rumusan Masalah</w:t>
      </w:r>
    </w:p>
    <w:p w:rsidR="008C1F6E" w:rsidRPr="00D21B97" w:rsidRDefault="00D21B97" w:rsidP="00CA1F6B">
      <w:pPr>
        <w:pStyle w:val="ListParagraph"/>
        <w:numPr>
          <w:ilvl w:val="0"/>
          <w:numId w:val="5"/>
        </w:numPr>
        <w:tabs>
          <w:tab w:val="left" w:pos="567"/>
        </w:tabs>
        <w:spacing w:line="480" w:lineRule="auto"/>
        <w:ind w:left="1134" w:hanging="425"/>
        <w:jc w:val="both"/>
        <w:rPr>
          <w:rFonts w:ascii="Times New Roman" w:hAnsi="Times New Roman" w:cs="Times New Roman"/>
          <w:sz w:val="24"/>
          <w:szCs w:val="24"/>
        </w:rPr>
      </w:pPr>
      <w:r w:rsidRPr="00D21B97">
        <w:rPr>
          <w:rFonts w:ascii="Times New Roman" w:hAnsi="Times New Roman" w:cs="Times New Roman"/>
          <w:sz w:val="24"/>
          <w:szCs w:val="24"/>
        </w:rPr>
        <w:t>Bagaimana perlindungan hukum terhadap anak angkat dalam  problematika putusnya hubungan orang tua angkat ?</w:t>
      </w:r>
    </w:p>
    <w:p w:rsidR="00D21B97" w:rsidRPr="00D21B97" w:rsidRDefault="00D21B97" w:rsidP="00CA1F6B">
      <w:pPr>
        <w:pStyle w:val="ListParagraph"/>
        <w:numPr>
          <w:ilvl w:val="0"/>
          <w:numId w:val="5"/>
        </w:numPr>
        <w:tabs>
          <w:tab w:val="left" w:pos="567"/>
        </w:tabs>
        <w:spacing w:line="480" w:lineRule="auto"/>
        <w:ind w:left="1134" w:hanging="425"/>
        <w:jc w:val="both"/>
        <w:rPr>
          <w:rFonts w:ascii="Times New Roman" w:hAnsi="Times New Roman" w:cs="Times New Roman"/>
          <w:sz w:val="24"/>
          <w:szCs w:val="24"/>
        </w:rPr>
      </w:pPr>
      <w:r w:rsidRPr="00D21B97">
        <w:rPr>
          <w:rFonts w:ascii="Times New Roman" w:hAnsi="Times New Roman" w:cs="Times New Roman"/>
          <w:sz w:val="24"/>
          <w:szCs w:val="24"/>
        </w:rPr>
        <w:t>Bagaimana implementasi putusan pengadilan Nomor 31/Pdt.G/2022/PN. Njk dalam pembatalan anak angkat ?</w:t>
      </w:r>
    </w:p>
    <w:p w:rsidR="00D21B97" w:rsidRDefault="00D21B97" w:rsidP="00D21B97">
      <w:pPr>
        <w:tabs>
          <w:tab w:val="left" w:pos="567"/>
        </w:tabs>
        <w:spacing w:line="480" w:lineRule="auto"/>
        <w:ind w:left="567" w:hanging="567"/>
        <w:jc w:val="both"/>
        <w:rPr>
          <w:rFonts w:ascii="Times New Roman" w:hAnsi="Times New Roman" w:cs="Times New Roman"/>
          <w:sz w:val="24"/>
          <w:szCs w:val="24"/>
        </w:rPr>
      </w:pPr>
    </w:p>
    <w:p w:rsidR="000D4AC9" w:rsidRDefault="000D4AC9" w:rsidP="00D21B97">
      <w:pPr>
        <w:tabs>
          <w:tab w:val="left" w:pos="567"/>
        </w:tabs>
        <w:spacing w:line="480" w:lineRule="auto"/>
        <w:ind w:left="567" w:hanging="567"/>
        <w:jc w:val="both"/>
        <w:rPr>
          <w:rFonts w:ascii="Times New Roman" w:hAnsi="Times New Roman" w:cs="Times New Roman"/>
          <w:sz w:val="24"/>
          <w:szCs w:val="24"/>
        </w:rPr>
      </w:pPr>
    </w:p>
    <w:p w:rsidR="00D21B97" w:rsidRDefault="00D21B97" w:rsidP="00CA1F6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D21B97" w:rsidRDefault="00D21B97" w:rsidP="00CA1F6B">
      <w:pPr>
        <w:pStyle w:val="ListParagraph"/>
        <w:numPr>
          <w:ilvl w:val="0"/>
          <w:numId w:val="4"/>
        </w:numPr>
        <w:tabs>
          <w:tab w:val="left" w:pos="567"/>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Mengkaji perlindungan hukum terhadap anak dalam problematika putsunya hubungan orang tua angkat dan anak angkat.</w:t>
      </w:r>
    </w:p>
    <w:p w:rsidR="00D21B97" w:rsidRDefault="00D21B97" w:rsidP="00CA1F6B">
      <w:pPr>
        <w:pStyle w:val="ListParagraph"/>
        <w:numPr>
          <w:ilvl w:val="0"/>
          <w:numId w:val="4"/>
        </w:numPr>
        <w:tabs>
          <w:tab w:val="left" w:pos="567"/>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Mengkaji implementasi putusan pengadilan Nomor 31/Pdt.G/2022/PN. Njk.</w:t>
      </w:r>
    </w:p>
    <w:p w:rsidR="00D21B97" w:rsidRDefault="00D21B97" w:rsidP="00D21B97">
      <w:pPr>
        <w:pStyle w:val="ListParagraph"/>
        <w:tabs>
          <w:tab w:val="left" w:pos="567"/>
        </w:tabs>
        <w:spacing w:line="480" w:lineRule="auto"/>
        <w:ind w:left="1276"/>
        <w:jc w:val="both"/>
        <w:rPr>
          <w:rFonts w:ascii="Times New Roman" w:hAnsi="Times New Roman" w:cs="Times New Roman"/>
          <w:sz w:val="24"/>
          <w:szCs w:val="24"/>
        </w:rPr>
      </w:pPr>
    </w:p>
    <w:p w:rsidR="00D21B97" w:rsidRDefault="00D21B97" w:rsidP="00CA1F6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Urgensi Penelitian</w:t>
      </w:r>
    </w:p>
    <w:p w:rsidR="00285AC8" w:rsidRPr="000D4AC9" w:rsidRDefault="00D21B97" w:rsidP="000D4AC9">
      <w:pPr>
        <w:pStyle w:val="ListParagraph"/>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Penelitian ini memiliki urgensi yang signifikan dalam memahami perlindungan hukum terhadap anak angkat setelah terjadinya pembatalan pengangkatan anak yang dilakukan oleh orang tua angkatnya. H</w:t>
      </w:r>
      <w:r w:rsidR="00EE604F">
        <w:rPr>
          <w:rFonts w:ascii="Times New Roman" w:hAnsi="Times New Roman" w:cs="Times New Roman"/>
          <w:sz w:val="24"/>
          <w:szCs w:val="24"/>
        </w:rPr>
        <w:t>asil penelitian ini juga bisa digunakan untuk menyampaikan</w:t>
      </w:r>
      <w:r>
        <w:rPr>
          <w:rFonts w:ascii="Times New Roman" w:hAnsi="Times New Roman" w:cs="Times New Roman"/>
          <w:sz w:val="24"/>
          <w:szCs w:val="24"/>
        </w:rPr>
        <w:t xml:space="preserve"> info</w:t>
      </w:r>
      <w:r w:rsidR="00EE604F">
        <w:rPr>
          <w:rFonts w:ascii="Times New Roman" w:hAnsi="Times New Roman" w:cs="Times New Roman"/>
          <w:sz w:val="24"/>
          <w:szCs w:val="24"/>
        </w:rPr>
        <w:t>rmasi dan memperluas pemahaman</w:t>
      </w:r>
      <w:r>
        <w:rPr>
          <w:rFonts w:ascii="Times New Roman" w:hAnsi="Times New Roman" w:cs="Times New Roman"/>
          <w:sz w:val="24"/>
          <w:szCs w:val="24"/>
        </w:rPr>
        <w:t xml:space="preserve"> tentang perlindungan hukum terhadap anak angkat. Serta dapat digunakan sebagai referensi bagi semua orang yang akan meneliti penelitian serupa. Urgensi penelitian ini juga meningkatkan pemahaman kepada Penulis dan kepada pihak-pihak yang sedang mengalami permasalahan dalam penelitian ini. Sehingga mereka dapat mengetahui perlindungan hukum bagi anak terhadap problematika putusnya hubungan orang tua angkat.</w:t>
      </w:r>
    </w:p>
    <w:p w:rsidR="00285AC8" w:rsidRDefault="00285AC8" w:rsidP="00B738AF">
      <w:pPr>
        <w:pStyle w:val="ListParagraph"/>
        <w:tabs>
          <w:tab w:val="left" w:pos="567"/>
        </w:tabs>
        <w:spacing w:line="480" w:lineRule="auto"/>
        <w:ind w:left="567" w:firstLine="567"/>
        <w:jc w:val="both"/>
        <w:rPr>
          <w:rFonts w:ascii="Times New Roman" w:hAnsi="Times New Roman" w:cs="Times New Roman"/>
          <w:sz w:val="24"/>
          <w:szCs w:val="24"/>
        </w:rPr>
      </w:pPr>
    </w:p>
    <w:p w:rsidR="00D21B97" w:rsidRDefault="00B738AF" w:rsidP="00CA1F6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Tinjauan Pustaka</w:t>
      </w:r>
    </w:p>
    <w:p w:rsidR="00B738AF" w:rsidRDefault="00B738AF" w:rsidP="00B738AF">
      <w:pPr>
        <w:pStyle w:val="ListParagraph"/>
        <w:tabs>
          <w:tab w:val="left" w:pos="56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Berikut be</w:t>
      </w:r>
      <w:r w:rsidR="00EE604F">
        <w:rPr>
          <w:rFonts w:ascii="Times New Roman" w:hAnsi="Times New Roman" w:cs="Times New Roman"/>
          <w:sz w:val="24"/>
          <w:szCs w:val="24"/>
        </w:rPr>
        <w:t>berapa penelitian yang relevan</w:t>
      </w:r>
      <w:r>
        <w:rPr>
          <w:rFonts w:ascii="Times New Roman" w:hAnsi="Times New Roman" w:cs="Times New Roman"/>
          <w:sz w:val="24"/>
          <w:szCs w:val="24"/>
        </w:rPr>
        <w:t xml:space="preserve"> dengan penelitian ini :</w:t>
      </w:r>
    </w:p>
    <w:p w:rsidR="00B738AF" w:rsidRDefault="00B738AF" w:rsidP="00CA1F6B">
      <w:pPr>
        <w:pStyle w:val="ListParagraph"/>
        <w:numPr>
          <w:ilvl w:val="0"/>
          <w:numId w:val="6"/>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Wisnu Aji Pamungkas dari Fakultas Hukum (Universitas Pancasakti Tegal) dengan judul “</w:t>
      </w:r>
      <w:r>
        <w:rPr>
          <w:rFonts w:ascii="Times New Roman" w:hAnsi="Times New Roman" w:cs="Times New Roman"/>
          <w:i/>
          <w:sz w:val="24"/>
          <w:szCs w:val="24"/>
        </w:rPr>
        <w:t xml:space="preserve">Kedudukan Anak Angkat Dalam Pembagian </w:t>
      </w:r>
      <w:r>
        <w:rPr>
          <w:rFonts w:ascii="Times New Roman" w:hAnsi="Times New Roman" w:cs="Times New Roman"/>
          <w:i/>
          <w:sz w:val="24"/>
          <w:szCs w:val="24"/>
        </w:rPr>
        <w:lastRenderedPageBreak/>
        <w:t>Harta Warisan Menurut KUH Perdata”.</w:t>
      </w:r>
      <w:r>
        <w:rPr>
          <w:rStyle w:val="FootnoteReference"/>
          <w:rFonts w:ascii="Times New Roman" w:hAnsi="Times New Roman" w:cs="Times New Roman"/>
          <w:i/>
          <w:sz w:val="24"/>
          <w:szCs w:val="24"/>
        </w:rPr>
        <w:footnoteReference w:id="6"/>
      </w:r>
      <w:r>
        <w:rPr>
          <w:rFonts w:ascii="Times New Roman" w:hAnsi="Times New Roman" w:cs="Times New Roman"/>
          <w:sz w:val="24"/>
          <w:szCs w:val="24"/>
        </w:rPr>
        <w:t xml:space="preserve"> Skripsi ini membahas</w:t>
      </w:r>
      <w:r w:rsidR="00165B77">
        <w:rPr>
          <w:rFonts w:ascii="Times New Roman" w:hAnsi="Times New Roman" w:cs="Times New Roman"/>
          <w:sz w:val="24"/>
          <w:szCs w:val="24"/>
        </w:rPr>
        <w:t xml:space="preserve"> posisi anak angkat dalam keluarga yang mengangkatnya menurut hukum perdata, khusunya tentang pembagian harta warisan menurut hukum perdata</w:t>
      </w:r>
      <w:r>
        <w:rPr>
          <w:rFonts w:ascii="Times New Roman" w:hAnsi="Times New Roman" w:cs="Times New Roman"/>
          <w:sz w:val="24"/>
          <w:szCs w:val="24"/>
        </w:rPr>
        <w:t>. Skripsi ini juga mengkaji penyelesaian perbuatan melawan hukum atas penguasaan harta warisan oleh anak angkat dengan mengambil putusan Nomor 44/Pdt.G/233017/PN Slw. Dalam putusan tersebut Tergugat sebagai anak angkat setelah dewasa tidak menghormati orang tua angkatnya lagi dan ingin menguasai harta milik orang tua angkatnya. Namun, karena sikap Tergugat kepada orang tua angkatnya tidak hormat, Penggugat sebagai ayah angkat membuat surat wasiat. Dalam surat wasiat tersebut menyatakan secara jelas dan bangunan. Perbedaan dari penelitian ini terletak pada pembahasan, dimana dalam skripsi di atas mengkaji tentang kedudukan anak angkat dalam pembagian warisan menurut KUH Perdata, sedangkan penelitian yang akan dilakukan oleh Penulis adalah mengimplementasikan Putusan Pengadilan Nomor 31/Pdt.G/2022/PN. Njk.</w:t>
      </w:r>
    </w:p>
    <w:p w:rsidR="00B738AF" w:rsidRDefault="00B738AF" w:rsidP="00CA1F6B">
      <w:pPr>
        <w:pStyle w:val="ListParagraph"/>
        <w:numPr>
          <w:ilvl w:val="0"/>
          <w:numId w:val="6"/>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Iqlima Ratu Genisya dari Fakultas Hukum (Universitas Andalas Padang) dengan judul skripsi </w:t>
      </w:r>
      <w:r>
        <w:rPr>
          <w:rFonts w:ascii="Times New Roman" w:hAnsi="Times New Roman" w:cs="Times New Roman"/>
          <w:i/>
          <w:sz w:val="24"/>
          <w:szCs w:val="24"/>
        </w:rPr>
        <w:t>“Gugatan Pembatalan Pengangkatan Anak (Studi Putusan Nomor 31/Pdt.G/2022/PN. Njk).”</w:t>
      </w:r>
      <w:r w:rsidR="003A1EEF">
        <w:rPr>
          <w:rStyle w:val="FootnoteReference"/>
          <w:rFonts w:ascii="Times New Roman" w:hAnsi="Times New Roman" w:cs="Times New Roman"/>
          <w:i/>
          <w:sz w:val="24"/>
          <w:szCs w:val="24"/>
        </w:rPr>
        <w:footnoteReference w:id="7"/>
      </w:r>
      <w:r>
        <w:rPr>
          <w:rFonts w:ascii="Times New Roman" w:hAnsi="Times New Roman" w:cs="Times New Roman"/>
          <w:sz w:val="24"/>
          <w:szCs w:val="24"/>
        </w:rPr>
        <w:t xml:space="preserve"> </w:t>
      </w:r>
      <w:r w:rsidR="003A1EEF">
        <w:rPr>
          <w:rFonts w:ascii="Times New Roman" w:hAnsi="Times New Roman" w:cs="Times New Roman"/>
          <w:sz w:val="24"/>
          <w:szCs w:val="24"/>
        </w:rPr>
        <w:t xml:space="preserve">Perbedaan skripsi ini dengan skripsi Penulis yaitu skripsi ini mengkaji tentang </w:t>
      </w:r>
      <w:r w:rsidR="003A1EEF">
        <w:rPr>
          <w:rFonts w:ascii="Times New Roman" w:hAnsi="Times New Roman" w:cs="Times New Roman"/>
          <w:sz w:val="24"/>
          <w:szCs w:val="24"/>
        </w:rPr>
        <w:lastRenderedPageBreak/>
        <w:t>pertimbangan hukum hakim dalam penetapan Pengadilan Negeri Nganjuk pada putusan Nomor 31/Pdt.G/2022/PN. Njk dan mengkaji alasan orang tua angkat mengajukan pembatalan anak. Sedangkan dalam skripsi Penulis fokus pada perlindungan hukum terhadap anak dalam problematika putusnya hubungan orang tua angkat dan anak angkat. Dalam skripsi Penulis akan menjelaskan beberapa peraturan perlindungan terhadap anak angkat. Menjelaskan mengenai persyaratan dalam melakukan adopsi anak.</w:t>
      </w:r>
    </w:p>
    <w:p w:rsidR="003A1EEF" w:rsidRDefault="003A1EEF" w:rsidP="00CA1F6B">
      <w:pPr>
        <w:pStyle w:val="ListParagraph"/>
        <w:numPr>
          <w:ilvl w:val="0"/>
          <w:numId w:val="6"/>
        </w:numPr>
        <w:tabs>
          <w:tab w:val="left" w:pos="567"/>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Adinda Risty dari Fakultas Syariah dan Hukum (Universitas Islam Negeri Syarif Hidayatullah Jakarta) dengan judul skripsi </w:t>
      </w:r>
      <w:r>
        <w:rPr>
          <w:rFonts w:ascii="Times New Roman" w:hAnsi="Times New Roman" w:cs="Times New Roman"/>
          <w:i/>
          <w:sz w:val="24"/>
          <w:szCs w:val="24"/>
        </w:rPr>
        <w:t>“Upaya Pembatalan Adopsi Anak Oleh Ayah Angkat Terhadap Anak Angkat Dalam Putusan Pengadilan".</w:t>
      </w:r>
      <w:r>
        <w:rPr>
          <w:rStyle w:val="FootnoteReference"/>
          <w:rFonts w:ascii="Times New Roman" w:hAnsi="Times New Roman" w:cs="Times New Roman"/>
          <w:i/>
          <w:sz w:val="24"/>
          <w:szCs w:val="24"/>
        </w:rPr>
        <w:footnoteReference w:id="8"/>
      </w:r>
      <w:r>
        <w:rPr>
          <w:rFonts w:ascii="Times New Roman" w:hAnsi="Times New Roman" w:cs="Times New Roman"/>
          <w:i/>
          <w:sz w:val="24"/>
          <w:szCs w:val="24"/>
        </w:rPr>
        <w:t xml:space="preserve"> </w:t>
      </w:r>
      <w:r>
        <w:rPr>
          <w:rFonts w:ascii="Times New Roman" w:hAnsi="Times New Roman" w:cs="Times New Roman"/>
          <w:sz w:val="24"/>
          <w:szCs w:val="24"/>
        </w:rPr>
        <w:t>Perbedaan skripsi ini dengan skripsi Penulis yaitu skripsi ini lebih terfokuskan pada pertimbangan hakim dalam putusan gugatan pembatalan adopsi anak serta upaya pembatalan adopsi anak yang dilakukan oleh ayah angkatnya sendiri. Sedangkan penelitian Penulis fokus pada perlindungan hukum anak apabila orang tua angkatnya mengajukan pembatalan adopsi pada anak angkatnya. Skripsi Penulis juga akan menjelaskan mengenai adopsi anak dari berbagai perspektif. Contoh kasus yang Penulis ambil adalah dengan Putusan Pengadilan Nomor 31/Pdt.G/2022/PN. Njk.</w:t>
      </w:r>
    </w:p>
    <w:p w:rsidR="00EA791B" w:rsidRDefault="00EA791B" w:rsidP="00EA791B">
      <w:pPr>
        <w:pStyle w:val="ListParagraph"/>
        <w:tabs>
          <w:tab w:val="left" w:pos="567"/>
        </w:tabs>
        <w:spacing w:line="480" w:lineRule="auto"/>
        <w:ind w:left="1134"/>
        <w:jc w:val="both"/>
        <w:rPr>
          <w:rFonts w:ascii="Times New Roman" w:hAnsi="Times New Roman" w:cs="Times New Roman"/>
          <w:sz w:val="24"/>
          <w:szCs w:val="24"/>
        </w:rPr>
      </w:pPr>
    </w:p>
    <w:p w:rsidR="000D4AC9" w:rsidRDefault="000D4AC9" w:rsidP="00EA791B">
      <w:pPr>
        <w:pStyle w:val="ListParagraph"/>
        <w:tabs>
          <w:tab w:val="left" w:pos="567"/>
        </w:tabs>
        <w:spacing w:line="480" w:lineRule="auto"/>
        <w:ind w:left="1134"/>
        <w:jc w:val="both"/>
        <w:rPr>
          <w:rFonts w:ascii="Times New Roman" w:hAnsi="Times New Roman" w:cs="Times New Roman"/>
          <w:sz w:val="24"/>
          <w:szCs w:val="24"/>
        </w:rPr>
      </w:pPr>
    </w:p>
    <w:p w:rsidR="003A1EEF" w:rsidRDefault="00EA791B" w:rsidP="00CA1F6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Metode Penelitian</w:t>
      </w:r>
    </w:p>
    <w:p w:rsidR="00EA791B" w:rsidRDefault="00EA791B" w:rsidP="00CA1F6B">
      <w:pPr>
        <w:pStyle w:val="ListParagraph"/>
        <w:numPr>
          <w:ilvl w:val="0"/>
          <w:numId w:val="7"/>
        </w:numPr>
        <w:tabs>
          <w:tab w:val="left" w:pos="567"/>
        </w:tabs>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Jenis Penelitian</w:t>
      </w:r>
    </w:p>
    <w:p w:rsidR="00EA791B" w:rsidRDefault="00EA791B" w:rsidP="00EA791B">
      <w:pPr>
        <w:pStyle w:val="ListParagraph"/>
        <w:tabs>
          <w:tab w:val="left" w:pos="567"/>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Jenis </w:t>
      </w:r>
      <w:r w:rsidR="00165B77">
        <w:rPr>
          <w:rFonts w:ascii="Times New Roman" w:hAnsi="Times New Roman" w:cs="Times New Roman"/>
          <w:sz w:val="24"/>
          <w:szCs w:val="24"/>
        </w:rPr>
        <w:t>penelitian ini menggunakan</w:t>
      </w:r>
      <w:r>
        <w:rPr>
          <w:rFonts w:ascii="Times New Roman" w:hAnsi="Times New Roman" w:cs="Times New Roman"/>
          <w:sz w:val="24"/>
          <w:szCs w:val="24"/>
        </w:rPr>
        <w:t xml:space="preserve"> penelitian kepustakaan atau </w:t>
      </w:r>
      <w:r>
        <w:rPr>
          <w:rFonts w:ascii="Times New Roman" w:hAnsi="Times New Roman" w:cs="Times New Roman"/>
          <w:i/>
          <w:sz w:val="24"/>
          <w:szCs w:val="24"/>
        </w:rPr>
        <w:t xml:space="preserve">library research. </w:t>
      </w:r>
      <w:r>
        <w:rPr>
          <w:rFonts w:ascii="Times New Roman" w:hAnsi="Times New Roman" w:cs="Times New Roman"/>
          <w:sz w:val="24"/>
          <w:szCs w:val="24"/>
        </w:rPr>
        <w:t xml:space="preserve">Penelitian kepustakaan adalah jenis penelitian yang mempelajari masalah </w:t>
      </w:r>
      <w:r w:rsidR="00680F46">
        <w:rPr>
          <w:rFonts w:ascii="Times New Roman" w:hAnsi="Times New Roman" w:cs="Times New Roman"/>
          <w:sz w:val="24"/>
          <w:szCs w:val="24"/>
        </w:rPr>
        <w:t>melalui pengumpulan referensi</w:t>
      </w:r>
      <w:r>
        <w:rPr>
          <w:rFonts w:ascii="Times New Roman" w:hAnsi="Times New Roman" w:cs="Times New Roman"/>
          <w:sz w:val="24"/>
          <w:szCs w:val="24"/>
        </w:rPr>
        <w:t>, membaca, mencatat, dan pengo</w:t>
      </w:r>
      <w:r w:rsidR="00680F46">
        <w:rPr>
          <w:rFonts w:ascii="Times New Roman" w:hAnsi="Times New Roman" w:cs="Times New Roman"/>
          <w:sz w:val="24"/>
          <w:szCs w:val="24"/>
        </w:rPr>
        <w:t>lahan materi</w:t>
      </w:r>
      <w:r>
        <w:rPr>
          <w:rFonts w:ascii="Times New Roman" w:hAnsi="Times New Roman" w:cs="Times New Roman"/>
          <w:sz w:val="24"/>
          <w:szCs w:val="24"/>
        </w:rPr>
        <w:t xml:space="preserve"> penelitian secara menyeluruh. Penulis memilih untuk melakukan penelitian ini karena sumber data dapat diperoleh dengan membaca dokumen.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Sumber </w:t>
      </w:r>
      <w:r>
        <w:rPr>
          <w:rFonts w:ascii="Times New Roman" w:hAnsi="Times New Roman" w:cs="Times New Roman"/>
          <w:i/>
          <w:sz w:val="24"/>
          <w:szCs w:val="24"/>
        </w:rPr>
        <w:t xml:space="preserve">library research </w:t>
      </w:r>
      <w:r>
        <w:rPr>
          <w:rFonts w:ascii="Times New Roman" w:hAnsi="Times New Roman" w:cs="Times New Roman"/>
          <w:sz w:val="24"/>
          <w:szCs w:val="24"/>
        </w:rPr>
        <w:t>berupa skripsi, jurnal, peraturan perundang-und</w:t>
      </w:r>
      <w:r w:rsidR="00EE604F">
        <w:rPr>
          <w:rFonts w:ascii="Times New Roman" w:hAnsi="Times New Roman" w:cs="Times New Roman"/>
          <w:sz w:val="24"/>
          <w:szCs w:val="24"/>
        </w:rPr>
        <w:t>angan maupun buku yang berhubungan</w:t>
      </w:r>
      <w:r>
        <w:rPr>
          <w:rFonts w:ascii="Times New Roman" w:hAnsi="Times New Roman" w:cs="Times New Roman"/>
          <w:sz w:val="24"/>
          <w:szCs w:val="24"/>
        </w:rPr>
        <w:t xml:space="preserve"> dengan judul skripsi Penulis.</w:t>
      </w:r>
    </w:p>
    <w:p w:rsidR="00EA791B" w:rsidRDefault="00EA791B" w:rsidP="00CA1F6B">
      <w:pPr>
        <w:pStyle w:val="ListParagraph"/>
        <w:numPr>
          <w:ilvl w:val="0"/>
          <w:numId w:val="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Pendekatan Penelitian</w:t>
      </w:r>
    </w:p>
    <w:p w:rsidR="00EA791B" w:rsidRDefault="00EA791B" w:rsidP="00EA791B">
      <w:pPr>
        <w:pStyle w:val="ListParagraph"/>
        <w:tabs>
          <w:tab w:val="left" w:pos="567"/>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Pendekatan penelitian </w:t>
      </w:r>
      <w:r w:rsidR="00165B77">
        <w:rPr>
          <w:rFonts w:ascii="Times New Roman" w:hAnsi="Times New Roman" w:cs="Times New Roman"/>
          <w:sz w:val="24"/>
          <w:szCs w:val="24"/>
        </w:rPr>
        <w:t xml:space="preserve">ini menggunakan </w:t>
      </w:r>
      <w:r>
        <w:rPr>
          <w:rFonts w:ascii="Times New Roman" w:hAnsi="Times New Roman" w:cs="Times New Roman"/>
          <w:sz w:val="24"/>
          <w:szCs w:val="24"/>
        </w:rPr>
        <w:t>pendekata</w:t>
      </w:r>
      <w:r w:rsidR="00165B77">
        <w:rPr>
          <w:rFonts w:ascii="Times New Roman" w:hAnsi="Times New Roman" w:cs="Times New Roman"/>
          <w:sz w:val="24"/>
          <w:szCs w:val="24"/>
        </w:rPr>
        <w:t>n</w:t>
      </w:r>
      <w:r>
        <w:rPr>
          <w:rFonts w:ascii="Times New Roman" w:hAnsi="Times New Roman" w:cs="Times New Roman"/>
          <w:sz w:val="24"/>
          <w:szCs w:val="24"/>
        </w:rPr>
        <w:t xml:space="preserve"> penelitian normatif. Penelitian hukum normatif adalah jenis penelitian yang berfokus pada peraturan perundang-undangan yang tertulis (</w:t>
      </w:r>
      <w:r>
        <w:rPr>
          <w:rFonts w:ascii="Times New Roman" w:hAnsi="Times New Roman" w:cs="Times New Roman"/>
          <w:i/>
          <w:sz w:val="24"/>
          <w:szCs w:val="24"/>
        </w:rPr>
        <w:t>law in book)</w:t>
      </w:r>
      <w:r>
        <w:rPr>
          <w:rFonts w:ascii="Times New Roman" w:hAnsi="Times New Roman" w:cs="Times New Roman"/>
          <w:sz w:val="24"/>
          <w:szCs w:val="24"/>
        </w:rPr>
        <w:t xml:space="preserve"> atau berdasarkan norma atau standar yang berlaku di masyarakat.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Pen</w:t>
      </w:r>
      <w:r w:rsidR="00EE604F">
        <w:rPr>
          <w:rFonts w:ascii="Times New Roman" w:hAnsi="Times New Roman" w:cs="Times New Roman"/>
          <w:sz w:val="24"/>
          <w:szCs w:val="24"/>
        </w:rPr>
        <w:t>dekatan normatif dapat disebut</w:t>
      </w:r>
      <w:r>
        <w:rPr>
          <w:rFonts w:ascii="Times New Roman" w:hAnsi="Times New Roman" w:cs="Times New Roman"/>
          <w:sz w:val="24"/>
          <w:szCs w:val="24"/>
        </w:rPr>
        <w:t xml:space="preserve"> sebagai penelitian</w:t>
      </w:r>
      <w:r w:rsidR="00680F46">
        <w:rPr>
          <w:rFonts w:ascii="Times New Roman" w:hAnsi="Times New Roman" w:cs="Times New Roman"/>
          <w:sz w:val="24"/>
          <w:szCs w:val="24"/>
        </w:rPr>
        <w:t xml:space="preserve"> tinjauan pustaka dimana sebagia</w:t>
      </w:r>
      <w:r w:rsidR="00EE604F">
        <w:rPr>
          <w:rFonts w:ascii="Times New Roman" w:hAnsi="Times New Roman" w:cs="Times New Roman"/>
          <w:sz w:val="24"/>
          <w:szCs w:val="24"/>
        </w:rPr>
        <w:t>n besar sumber datanya dari sumber data yang terdiri</w:t>
      </w:r>
      <w:r w:rsidR="00680F46">
        <w:rPr>
          <w:rFonts w:ascii="Times New Roman" w:hAnsi="Times New Roman" w:cs="Times New Roman"/>
          <w:sz w:val="24"/>
          <w:szCs w:val="24"/>
        </w:rPr>
        <w:t xml:space="preserve"> bahan hukum primer, bahan hukum sekunder, dan bahan baku tersier. Data tersebut sebagian besar berasal dari peraturan atau undang-undang yang berlaku di masyarakat</w:t>
      </w:r>
      <w:r w:rsidR="00556505">
        <w:rPr>
          <w:rFonts w:ascii="Times New Roman" w:hAnsi="Times New Roman" w:cs="Times New Roman"/>
          <w:sz w:val="24"/>
          <w:szCs w:val="24"/>
        </w:rPr>
        <w:t>.</w:t>
      </w:r>
    </w:p>
    <w:p w:rsidR="00556505" w:rsidRDefault="00556505" w:rsidP="00CA1F6B">
      <w:pPr>
        <w:pStyle w:val="ListParagraph"/>
        <w:numPr>
          <w:ilvl w:val="0"/>
          <w:numId w:val="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Sumber Data</w:t>
      </w:r>
    </w:p>
    <w:p w:rsidR="00556505" w:rsidRDefault="00556505" w:rsidP="00556505">
      <w:pPr>
        <w:pStyle w:val="ListParagraph"/>
        <w:tabs>
          <w:tab w:val="left" w:pos="567"/>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Sumber data yang digun</w:t>
      </w:r>
      <w:r w:rsidR="00B4635B">
        <w:rPr>
          <w:rFonts w:ascii="Times New Roman" w:hAnsi="Times New Roman" w:cs="Times New Roman"/>
          <w:sz w:val="24"/>
          <w:szCs w:val="24"/>
        </w:rPr>
        <w:t>akan dalam penelitian ini merupakan</w:t>
      </w:r>
      <w:r>
        <w:rPr>
          <w:rFonts w:ascii="Times New Roman" w:hAnsi="Times New Roman" w:cs="Times New Roman"/>
          <w:sz w:val="24"/>
          <w:szCs w:val="24"/>
        </w:rPr>
        <w:t xml:space="preserve"> data sekunder. Data sekunder adalah data yang telah ada sebelumnya, biasanya dari peneliti sebelumnya atau dari instansi terkait bukan secara langsung dari objek penelitian.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Penelitian ini dapat diperoleh dari bahan sumber data seperti buku-buku, jurnal-jurnal hukum, hasil penelitian dan artikel. Data sekunder dalam penelitian yaitu :</w:t>
      </w:r>
    </w:p>
    <w:p w:rsidR="00556505" w:rsidRDefault="00556505" w:rsidP="00CA1F6B">
      <w:pPr>
        <w:pStyle w:val="ListParagraph"/>
        <w:numPr>
          <w:ilvl w:val="0"/>
          <w:numId w:val="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Bahan Hukum Primer, meliputi :</w:t>
      </w:r>
    </w:p>
    <w:p w:rsidR="00556505" w:rsidRDefault="00556505" w:rsidP="00CA1F6B">
      <w:pPr>
        <w:pStyle w:val="ListParagraph"/>
        <w:numPr>
          <w:ilvl w:val="0"/>
          <w:numId w:val="9"/>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Undang-Undang Nomor 1 Tahun 1974 tentang Perkawinan</w:t>
      </w:r>
    </w:p>
    <w:p w:rsidR="00556505" w:rsidRDefault="00556505" w:rsidP="00CA1F6B">
      <w:pPr>
        <w:pStyle w:val="ListParagraph"/>
        <w:numPr>
          <w:ilvl w:val="0"/>
          <w:numId w:val="9"/>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Undang-Undang Nomor 23 Tahun 2002 tentang Perlindungan Anak dan telah diperbarui dengan Undang-Undang Nomor 35 Tahun 2014 tentang Perlindungan Anak</w:t>
      </w:r>
    </w:p>
    <w:p w:rsidR="00556505" w:rsidRDefault="00556505" w:rsidP="00CA1F6B">
      <w:pPr>
        <w:pStyle w:val="ListParagraph"/>
        <w:numPr>
          <w:ilvl w:val="0"/>
          <w:numId w:val="9"/>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Undang-Undang Nomor 4 Tahun 1979 tentang Kesejahteraan Anak</w:t>
      </w:r>
    </w:p>
    <w:p w:rsidR="00556505" w:rsidRDefault="00556505" w:rsidP="00CA1F6B">
      <w:pPr>
        <w:pStyle w:val="ListParagraph"/>
        <w:numPr>
          <w:ilvl w:val="0"/>
          <w:numId w:val="9"/>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Peraturan Pemerintah Nomor 54 Tahun 2007 tentang Pelaksanaan Pengangkatan Anak</w:t>
      </w:r>
    </w:p>
    <w:p w:rsidR="00556505" w:rsidRDefault="00556505" w:rsidP="00CA1F6B">
      <w:pPr>
        <w:pStyle w:val="ListParagraph"/>
        <w:numPr>
          <w:ilvl w:val="0"/>
          <w:numId w:val="9"/>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Peraturan Menteri Sosial Republik Indonesia Nomor 110/HUK/2009 tentang Persyaratan Pengangkatan Anak</w:t>
      </w:r>
    </w:p>
    <w:p w:rsidR="00556505" w:rsidRDefault="00556505" w:rsidP="00CA1F6B">
      <w:pPr>
        <w:pStyle w:val="ListParagraph"/>
        <w:numPr>
          <w:ilvl w:val="0"/>
          <w:numId w:val="8"/>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Bahan Hukum Sekunder, meliputi :</w:t>
      </w:r>
    </w:p>
    <w:p w:rsidR="00556505" w:rsidRDefault="00556505" w:rsidP="00CA1F6B">
      <w:pPr>
        <w:pStyle w:val="ListParagraph"/>
        <w:numPr>
          <w:ilvl w:val="0"/>
          <w:numId w:val="1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Buku </w:t>
      </w:r>
    </w:p>
    <w:p w:rsidR="00556505" w:rsidRDefault="00556505" w:rsidP="00CA1F6B">
      <w:pPr>
        <w:pStyle w:val="ListParagraph"/>
        <w:numPr>
          <w:ilvl w:val="0"/>
          <w:numId w:val="1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Jurnal-jurnal hukum</w:t>
      </w:r>
    </w:p>
    <w:p w:rsidR="00556505" w:rsidRDefault="00556505" w:rsidP="00CA1F6B">
      <w:pPr>
        <w:pStyle w:val="ListParagraph"/>
        <w:numPr>
          <w:ilvl w:val="0"/>
          <w:numId w:val="1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Artikel, dll.</w:t>
      </w:r>
    </w:p>
    <w:p w:rsidR="00556505" w:rsidRDefault="00556505" w:rsidP="00CA1F6B">
      <w:pPr>
        <w:pStyle w:val="ListParagraph"/>
        <w:numPr>
          <w:ilvl w:val="0"/>
          <w:numId w:val="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Metode Pengumpulan Data</w:t>
      </w:r>
    </w:p>
    <w:p w:rsidR="00556505" w:rsidRDefault="00556505" w:rsidP="00556505">
      <w:pPr>
        <w:pStyle w:val="ListParagraph"/>
        <w:tabs>
          <w:tab w:val="left" w:pos="567"/>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Metode pengumpulan data yang digunakan dalam penelitian ini adalah metode kepustakaa. Metode kepustakaan dilakukan untuk menumpulkan sejumlah data, melalui peraturan perundang-undangan, buku, dokumen, jurnal, skripsi, serta artikel yang berkaitan dengan penelitian ini.</w:t>
      </w:r>
    </w:p>
    <w:p w:rsidR="00556505" w:rsidRDefault="00556505" w:rsidP="00CA1F6B">
      <w:pPr>
        <w:pStyle w:val="ListParagraph"/>
        <w:numPr>
          <w:ilvl w:val="0"/>
          <w:numId w:val="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Metode Analisis Data</w:t>
      </w:r>
    </w:p>
    <w:p w:rsidR="00556505" w:rsidRDefault="00556505" w:rsidP="00285AC8">
      <w:pPr>
        <w:pStyle w:val="ListParagraph"/>
        <w:tabs>
          <w:tab w:val="left" w:pos="567"/>
        </w:tabs>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Metode analisis data yang digunakan dalam penelitian ini yaitu secara kualitatif. Metode kualitatif dapat digunakan untuk melakukan penelitian tentang sejarah, kehidupan masyarakat, tingkah laku, fungsi organisasi, aktivitas sosial, dan ekonomi.</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Hasil </w:t>
      </w:r>
      <w:r w:rsidR="00EE604F">
        <w:rPr>
          <w:rFonts w:ascii="Times New Roman" w:hAnsi="Times New Roman" w:cs="Times New Roman"/>
          <w:sz w:val="24"/>
          <w:szCs w:val="24"/>
        </w:rPr>
        <w:t xml:space="preserve">dari </w:t>
      </w:r>
      <w:r>
        <w:rPr>
          <w:rFonts w:ascii="Times New Roman" w:hAnsi="Times New Roman" w:cs="Times New Roman"/>
          <w:sz w:val="24"/>
          <w:szCs w:val="24"/>
        </w:rPr>
        <w:t xml:space="preserve">penelitian kualitatif </w:t>
      </w:r>
      <w:r w:rsidR="00EE604F">
        <w:rPr>
          <w:rFonts w:ascii="Times New Roman" w:hAnsi="Times New Roman" w:cs="Times New Roman"/>
          <w:sz w:val="24"/>
          <w:szCs w:val="24"/>
        </w:rPr>
        <w:t>dapat berupa penjelasan yang mendetail mengenai</w:t>
      </w:r>
      <w:r>
        <w:rPr>
          <w:rFonts w:ascii="Times New Roman" w:hAnsi="Times New Roman" w:cs="Times New Roman"/>
          <w:sz w:val="24"/>
          <w:szCs w:val="24"/>
        </w:rPr>
        <w:t xml:space="preserve"> ucapan, tulisan, dan at</w:t>
      </w:r>
      <w:r w:rsidR="00285AC8">
        <w:rPr>
          <w:rFonts w:ascii="Times New Roman" w:hAnsi="Times New Roman" w:cs="Times New Roman"/>
          <w:sz w:val="24"/>
          <w:szCs w:val="24"/>
        </w:rPr>
        <w:t>au perilaku yang dapat diamati.</w:t>
      </w:r>
    </w:p>
    <w:p w:rsidR="000D4AC9" w:rsidRDefault="000D4AC9" w:rsidP="00285AC8">
      <w:pPr>
        <w:pStyle w:val="ListParagraph"/>
        <w:tabs>
          <w:tab w:val="left" w:pos="567"/>
        </w:tabs>
        <w:spacing w:line="480" w:lineRule="auto"/>
        <w:ind w:left="1287"/>
        <w:jc w:val="both"/>
        <w:rPr>
          <w:rFonts w:ascii="Times New Roman" w:hAnsi="Times New Roman" w:cs="Times New Roman"/>
          <w:sz w:val="24"/>
          <w:szCs w:val="24"/>
        </w:rPr>
      </w:pPr>
    </w:p>
    <w:p w:rsidR="000D4AC9" w:rsidRDefault="000D4AC9" w:rsidP="00285AC8">
      <w:pPr>
        <w:pStyle w:val="ListParagraph"/>
        <w:tabs>
          <w:tab w:val="left" w:pos="567"/>
        </w:tabs>
        <w:spacing w:line="480" w:lineRule="auto"/>
        <w:ind w:left="1287"/>
        <w:jc w:val="both"/>
        <w:rPr>
          <w:rFonts w:ascii="Times New Roman" w:hAnsi="Times New Roman" w:cs="Times New Roman"/>
          <w:sz w:val="24"/>
          <w:szCs w:val="24"/>
        </w:rPr>
      </w:pPr>
    </w:p>
    <w:p w:rsidR="00556505" w:rsidRDefault="00932F46" w:rsidP="00CA1F6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Sistematika Penulisan</w:t>
      </w:r>
    </w:p>
    <w:p w:rsidR="00932F46" w:rsidRDefault="00932F46" w:rsidP="00932F46">
      <w:pPr>
        <w:pStyle w:val="ListParagraph"/>
        <w:tabs>
          <w:tab w:val="left" w:pos="567"/>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Sistematika penulisan dalam penelitian</w:t>
      </w:r>
      <w:r w:rsidR="00EE604F">
        <w:rPr>
          <w:rFonts w:ascii="Times New Roman" w:hAnsi="Times New Roman" w:cs="Times New Roman"/>
          <w:sz w:val="24"/>
          <w:szCs w:val="24"/>
        </w:rPr>
        <w:t xml:space="preserve"> ini memberikan gambaran mengenai</w:t>
      </w:r>
      <w:r>
        <w:rPr>
          <w:rFonts w:ascii="Times New Roman" w:hAnsi="Times New Roman" w:cs="Times New Roman"/>
          <w:sz w:val="24"/>
          <w:szCs w:val="24"/>
        </w:rPr>
        <w:t xml:space="preserve"> isi penelitian skripsi ini,</w:t>
      </w:r>
      <w:r w:rsidR="003D1E49">
        <w:rPr>
          <w:rFonts w:ascii="Times New Roman" w:hAnsi="Times New Roman" w:cs="Times New Roman"/>
          <w:sz w:val="24"/>
          <w:szCs w:val="24"/>
        </w:rPr>
        <w:t xml:space="preserve"> berikut ini sistematika penulisan yang ditulis oleh Penulis</w:t>
      </w:r>
      <w:r>
        <w:rPr>
          <w:rFonts w:ascii="Times New Roman" w:hAnsi="Times New Roman" w:cs="Times New Roman"/>
          <w:sz w:val="24"/>
          <w:szCs w:val="24"/>
        </w:rPr>
        <w:t>:</w:t>
      </w:r>
    </w:p>
    <w:p w:rsidR="00932F46" w:rsidRDefault="00932F46" w:rsidP="00932F46">
      <w:p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BAB I PENDAHULUAN, dalam bab ini menguraikan tentang latar belakang masalah, rumusan masalah, tujuan penelitian, urgensi penelitian, tinjauan pustaka, metode penelitian, dan sistematika penulisan skripsi.</w:t>
      </w:r>
    </w:p>
    <w:p w:rsidR="00932F46" w:rsidRDefault="00932F46" w:rsidP="00932F46">
      <w:p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BAB II TINJAUAN KONSEPTUAL, dalam bab ini menguraikan tinjauan umum tentang anak angkat, pengangkatan anak dalam berbagai perspektif, dan juga menguraikan tentang perlindungan hukum terhadap anak.</w:t>
      </w:r>
    </w:p>
    <w:p w:rsidR="00932F46" w:rsidRDefault="00932F46" w:rsidP="00932F46">
      <w:p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BAB III HASIL PENELITIAN dan PEMBAHASAN, dalam bab ini menguraikan hasil penelitian dan pembahasan, yaitu perlindungan hukum terhadap anak angkat dalam problematika putusnya hubungan orang tua angkat dan juga mengimplementasikan Putusan Pengadilan Nomor 31/Pdt.G/2022/PN. NJk.</w:t>
      </w:r>
    </w:p>
    <w:p w:rsidR="00932F46" w:rsidRDefault="00932F46" w:rsidP="00932F46">
      <w:p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BAB IV PENUTUP, dalam bab ini merupakan penutup dari skripsi, yang terdiri dari kesimpulan dan saran. Bab ini akan menguraikan simpulan pembahasan penelitian dan saran-saran dari Penulis sehubungan dengan masalah yang diteliti.</w:t>
      </w:r>
    </w:p>
    <w:p w:rsidR="00285AC8" w:rsidRDefault="00285AC8" w:rsidP="00932F46">
      <w:pPr>
        <w:spacing w:line="480" w:lineRule="auto"/>
        <w:ind w:left="1134" w:hanging="567"/>
        <w:jc w:val="center"/>
        <w:rPr>
          <w:rFonts w:ascii="Times New Roman" w:hAnsi="Times New Roman" w:cs="Times New Roman"/>
          <w:b/>
          <w:sz w:val="28"/>
          <w:szCs w:val="28"/>
        </w:rPr>
        <w:sectPr w:rsidR="00285AC8" w:rsidSect="00285AC8">
          <w:headerReference w:type="default" r:id="rId17"/>
          <w:footerReference w:type="default" r:id="rId18"/>
          <w:pgSz w:w="11907" w:h="16839" w:code="9"/>
          <w:pgMar w:top="2268" w:right="1701" w:bottom="1701" w:left="2268" w:header="708" w:footer="708" w:gutter="0"/>
          <w:pgNumType w:start="2"/>
          <w:cols w:space="708"/>
          <w:docGrid w:linePitch="360"/>
        </w:sectPr>
      </w:pPr>
    </w:p>
    <w:p w:rsidR="00932F46" w:rsidRDefault="00932F46" w:rsidP="00932F46">
      <w:pPr>
        <w:spacing w:line="480" w:lineRule="auto"/>
        <w:ind w:left="1134" w:hanging="567"/>
        <w:jc w:val="center"/>
        <w:rPr>
          <w:rFonts w:ascii="Times New Roman" w:hAnsi="Times New Roman" w:cs="Times New Roman"/>
          <w:b/>
          <w:sz w:val="28"/>
          <w:szCs w:val="28"/>
        </w:rPr>
      </w:pPr>
      <w:r>
        <w:rPr>
          <w:rFonts w:ascii="Times New Roman" w:hAnsi="Times New Roman" w:cs="Times New Roman"/>
          <w:b/>
          <w:sz w:val="28"/>
          <w:szCs w:val="28"/>
        </w:rPr>
        <w:lastRenderedPageBreak/>
        <w:t>BAB II</w:t>
      </w:r>
    </w:p>
    <w:p w:rsidR="00932F46" w:rsidRDefault="00932F46" w:rsidP="00932F46">
      <w:pPr>
        <w:spacing w:line="480" w:lineRule="auto"/>
        <w:ind w:left="1134" w:hanging="567"/>
        <w:jc w:val="center"/>
        <w:rPr>
          <w:rFonts w:ascii="Times New Roman" w:hAnsi="Times New Roman" w:cs="Times New Roman"/>
          <w:b/>
          <w:sz w:val="28"/>
          <w:szCs w:val="28"/>
        </w:rPr>
      </w:pPr>
      <w:r>
        <w:rPr>
          <w:rFonts w:ascii="Times New Roman" w:hAnsi="Times New Roman" w:cs="Times New Roman"/>
          <w:b/>
          <w:sz w:val="28"/>
          <w:szCs w:val="28"/>
        </w:rPr>
        <w:t>TINJAUAN KONSEPTUAL</w:t>
      </w:r>
    </w:p>
    <w:p w:rsidR="00932F46" w:rsidRDefault="001E37B8" w:rsidP="00CA1F6B">
      <w:pPr>
        <w:pStyle w:val="ListParagraph"/>
        <w:numPr>
          <w:ilvl w:val="0"/>
          <w:numId w:val="1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Tinjauan Umum Tentang Anak Angkat</w:t>
      </w:r>
    </w:p>
    <w:p w:rsidR="001E37B8" w:rsidRDefault="001E37B8" w:rsidP="00CA1F6B">
      <w:pPr>
        <w:pStyle w:val="ListParagraph"/>
        <w:numPr>
          <w:ilvl w:val="0"/>
          <w:numId w:val="12"/>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Definisi Anak Angkat</w:t>
      </w:r>
    </w:p>
    <w:p w:rsidR="001E37B8" w:rsidRDefault="001E37B8" w:rsidP="001E37B8">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Anak angkat memiliki </w:t>
      </w:r>
      <w:r w:rsidR="009D0875">
        <w:rPr>
          <w:rFonts w:ascii="Times New Roman" w:hAnsi="Times New Roman" w:cs="Times New Roman"/>
          <w:sz w:val="24"/>
          <w:szCs w:val="24"/>
        </w:rPr>
        <w:t>istilah lain yaitu adopsi. Dalam</w:t>
      </w:r>
      <w:r>
        <w:rPr>
          <w:rFonts w:ascii="Times New Roman" w:hAnsi="Times New Roman" w:cs="Times New Roman"/>
          <w:sz w:val="24"/>
          <w:szCs w:val="24"/>
        </w:rPr>
        <w:t xml:space="preserve"> Kamus Besar Bahasa Indonesia</w:t>
      </w:r>
      <w:r w:rsidR="009D0875">
        <w:rPr>
          <w:rFonts w:ascii="Times New Roman" w:hAnsi="Times New Roman" w:cs="Times New Roman"/>
          <w:sz w:val="24"/>
          <w:szCs w:val="24"/>
        </w:rPr>
        <w:t xml:space="preserve"> </w:t>
      </w:r>
      <w:r w:rsidR="00165B77">
        <w:rPr>
          <w:rFonts w:ascii="Times New Roman" w:hAnsi="Times New Roman" w:cs="Times New Roman"/>
          <w:sz w:val="24"/>
          <w:szCs w:val="24"/>
        </w:rPr>
        <w:t>(KBBI)</w:t>
      </w:r>
      <w:r>
        <w:rPr>
          <w:rFonts w:ascii="Times New Roman" w:hAnsi="Times New Roman" w:cs="Times New Roman"/>
          <w:sz w:val="24"/>
          <w:szCs w:val="24"/>
        </w:rPr>
        <w:t xml:space="preserve">, </w:t>
      </w:r>
      <w:r w:rsidR="00165B77">
        <w:rPr>
          <w:rFonts w:ascii="Times New Roman" w:hAnsi="Times New Roman" w:cs="Times New Roman"/>
          <w:sz w:val="24"/>
          <w:szCs w:val="24"/>
        </w:rPr>
        <w:t>anak yang diadopsi</w:t>
      </w:r>
      <w:r w:rsidR="003D1E49">
        <w:rPr>
          <w:rFonts w:ascii="Times New Roman" w:hAnsi="Times New Roman" w:cs="Times New Roman"/>
          <w:sz w:val="24"/>
          <w:szCs w:val="24"/>
        </w:rPr>
        <w:t xml:space="preserve"> oleh orang lain dianggap menjad</w:t>
      </w:r>
      <w:r w:rsidR="00165B77">
        <w:rPr>
          <w:rFonts w:ascii="Times New Roman" w:hAnsi="Times New Roman" w:cs="Times New Roman"/>
          <w:sz w:val="24"/>
          <w:szCs w:val="24"/>
        </w:rPr>
        <w:t>i anak</w:t>
      </w:r>
      <w:r w:rsidR="009D0875">
        <w:rPr>
          <w:rFonts w:ascii="Times New Roman" w:hAnsi="Times New Roman" w:cs="Times New Roman"/>
          <w:sz w:val="24"/>
          <w:szCs w:val="24"/>
        </w:rPr>
        <w:t xml:space="preserve"> mereka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003D1E49">
        <w:rPr>
          <w:rFonts w:ascii="Times New Roman" w:hAnsi="Times New Roman" w:cs="Times New Roman"/>
          <w:sz w:val="24"/>
          <w:szCs w:val="24"/>
        </w:rPr>
        <w:t xml:space="preserve"> Maka</w:t>
      </w:r>
      <w:r w:rsidR="00165B77">
        <w:rPr>
          <w:rFonts w:ascii="Times New Roman" w:hAnsi="Times New Roman" w:cs="Times New Roman"/>
          <w:sz w:val="24"/>
          <w:szCs w:val="24"/>
        </w:rPr>
        <w:t xml:space="preserve"> </w:t>
      </w:r>
      <w:r>
        <w:rPr>
          <w:rFonts w:ascii="Times New Roman" w:hAnsi="Times New Roman" w:cs="Times New Roman"/>
          <w:sz w:val="24"/>
          <w:szCs w:val="24"/>
        </w:rPr>
        <w:t>dalam KBBI</w:t>
      </w:r>
      <w:r w:rsidR="00165B77">
        <w:rPr>
          <w:rFonts w:ascii="Times New Roman" w:hAnsi="Times New Roman" w:cs="Times New Roman"/>
          <w:sz w:val="24"/>
          <w:szCs w:val="24"/>
        </w:rPr>
        <w:t>,</w:t>
      </w:r>
      <w:r>
        <w:rPr>
          <w:rFonts w:ascii="Times New Roman" w:hAnsi="Times New Roman" w:cs="Times New Roman"/>
          <w:sz w:val="24"/>
          <w:szCs w:val="24"/>
        </w:rPr>
        <w:t xml:space="preserve"> </w:t>
      </w:r>
      <w:r w:rsidR="00165B77">
        <w:rPr>
          <w:rFonts w:ascii="Times New Roman" w:hAnsi="Times New Roman" w:cs="Times New Roman"/>
          <w:sz w:val="24"/>
          <w:szCs w:val="24"/>
        </w:rPr>
        <w:t>“</w:t>
      </w:r>
      <w:r>
        <w:rPr>
          <w:rFonts w:ascii="Times New Roman" w:hAnsi="Times New Roman" w:cs="Times New Roman"/>
          <w:sz w:val="24"/>
          <w:szCs w:val="24"/>
        </w:rPr>
        <w:t>mengadopsi</w:t>
      </w:r>
      <w:r w:rsidR="00165B77">
        <w:rPr>
          <w:rFonts w:ascii="Times New Roman" w:hAnsi="Times New Roman" w:cs="Times New Roman"/>
          <w:sz w:val="24"/>
          <w:szCs w:val="24"/>
        </w:rPr>
        <w:t>”</w:t>
      </w:r>
      <w:r w:rsidR="003D1E49">
        <w:rPr>
          <w:rFonts w:ascii="Times New Roman" w:hAnsi="Times New Roman" w:cs="Times New Roman"/>
          <w:sz w:val="24"/>
          <w:szCs w:val="24"/>
        </w:rPr>
        <w:t xml:space="preserve"> artinya secara hukum mengasuh</w:t>
      </w:r>
      <w:r w:rsidR="00165B77">
        <w:rPr>
          <w:rFonts w:ascii="Times New Roman" w:hAnsi="Times New Roman" w:cs="Times New Roman"/>
          <w:sz w:val="24"/>
          <w:szCs w:val="24"/>
        </w:rPr>
        <w:t xml:space="preserve"> atau mengangkat anak orang lain sebagai anak sendiri</w:t>
      </w:r>
      <w:r>
        <w:rPr>
          <w:rFonts w:ascii="Times New Roman" w:hAnsi="Times New Roman" w:cs="Times New Roman"/>
          <w:sz w:val="24"/>
          <w:szCs w:val="24"/>
        </w:rPr>
        <w:t xml:space="preserve">. </w:t>
      </w:r>
      <w:r w:rsidR="00066101">
        <w:rPr>
          <w:rFonts w:ascii="Times New Roman" w:hAnsi="Times New Roman" w:cs="Times New Roman"/>
          <w:sz w:val="24"/>
          <w:szCs w:val="24"/>
        </w:rPr>
        <w:t xml:space="preserve">Istilah “pengangkatan anak” atau “adopsi anak” di Indonesia </w:t>
      </w:r>
      <w:r w:rsidR="003D1E49">
        <w:rPr>
          <w:rFonts w:ascii="Times New Roman" w:hAnsi="Times New Roman" w:cs="Times New Roman"/>
          <w:sz w:val="24"/>
          <w:szCs w:val="24"/>
        </w:rPr>
        <w:t>dianggap sebagai</w:t>
      </w:r>
      <w:r w:rsidR="00066101">
        <w:rPr>
          <w:rFonts w:ascii="Times New Roman" w:hAnsi="Times New Roman" w:cs="Times New Roman"/>
          <w:sz w:val="24"/>
          <w:szCs w:val="24"/>
        </w:rPr>
        <w:t xml:space="preserve"> </w:t>
      </w:r>
      <w:r>
        <w:rPr>
          <w:rFonts w:ascii="Times New Roman" w:hAnsi="Times New Roman" w:cs="Times New Roman"/>
          <w:sz w:val="24"/>
          <w:szCs w:val="24"/>
        </w:rPr>
        <w:t xml:space="preserve">istilah </w:t>
      </w:r>
      <w:r w:rsidR="003D1E49">
        <w:rPr>
          <w:rFonts w:ascii="Times New Roman" w:hAnsi="Times New Roman" w:cs="Times New Roman"/>
          <w:sz w:val="24"/>
          <w:szCs w:val="24"/>
        </w:rPr>
        <w:t xml:space="preserve">dari </w:t>
      </w:r>
      <w:r>
        <w:rPr>
          <w:rFonts w:ascii="Times New Roman" w:hAnsi="Times New Roman" w:cs="Times New Roman"/>
          <w:i/>
          <w:sz w:val="24"/>
          <w:szCs w:val="24"/>
        </w:rPr>
        <w:t>“adoption”</w:t>
      </w:r>
      <w:r>
        <w:rPr>
          <w:rFonts w:ascii="Times New Roman" w:hAnsi="Times New Roman" w:cs="Times New Roman"/>
          <w:sz w:val="24"/>
          <w:szCs w:val="24"/>
        </w:rPr>
        <w:t xml:space="preserve"> dalam bahasa Inggris yang berarti mengangkat anak orang lain untuk dianggap sebagai anak sendiri dan memiliki hak yang sama dengan anak kandung.</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Pr>
          <w:rFonts w:ascii="Times New Roman" w:hAnsi="Times New Roman" w:cs="Times New Roman"/>
          <w:i/>
          <w:sz w:val="24"/>
          <w:szCs w:val="24"/>
        </w:rPr>
        <w:t xml:space="preserve">“Adoptie/adapteren” </w:t>
      </w:r>
      <w:r>
        <w:rPr>
          <w:rFonts w:ascii="Times New Roman" w:hAnsi="Times New Roman" w:cs="Times New Roman"/>
          <w:sz w:val="24"/>
          <w:szCs w:val="24"/>
        </w:rPr>
        <w:t xml:space="preserve"> dalam bahasa Belanda atau </w:t>
      </w:r>
      <w:r>
        <w:rPr>
          <w:rFonts w:ascii="Times New Roman" w:hAnsi="Times New Roman" w:cs="Times New Roman"/>
          <w:i/>
          <w:sz w:val="24"/>
          <w:szCs w:val="24"/>
        </w:rPr>
        <w:t>“adoption, adopto”</w:t>
      </w:r>
      <w:r>
        <w:rPr>
          <w:rFonts w:ascii="Times New Roman" w:hAnsi="Times New Roman" w:cs="Times New Roman"/>
          <w:sz w:val="24"/>
          <w:szCs w:val="24"/>
        </w:rPr>
        <w:t xml:space="preserve"> dalam bahasa Latin yang artinya mengangkat ketika masih anak-anak.</w:t>
      </w:r>
      <w:r>
        <w:rPr>
          <w:rStyle w:val="FootnoteReference"/>
          <w:rFonts w:ascii="Times New Roman" w:hAnsi="Times New Roman" w:cs="Times New Roman"/>
          <w:sz w:val="24"/>
          <w:szCs w:val="24"/>
        </w:rPr>
        <w:footnoteReference w:id="15"/>
      </w:r>
    </w:p>
    <w:p w:rsidR="001E37B8" w:rsidRDefault="001E37B8" w:rsidP="001E37B8">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Definisi anak angkat juga dijelaskan dalam </w:t>
      </w:r>
      <w:r w:rsidR="003D1E49">
        <w:rPr>
          <w:rFonts w:ascii="Times New Roman" w:hAnsi="Times New Roman" w:cs="Times New Roman"/>
          <w:sz w:val="24"/>
          <w:szCs w:val="24"/>
        </w:rPr>
        <w:t>“</w:t>
      </w:r>
      <w:r>
        <w:rPr>
          <w:rFonts w:ascii="Times New Roman" w:hAnsi="Times New Roman" w:cs="Times New Roman"/>
          <w:sz w:val="24"/>
          <w:szCs w:val="24"/>
        </w:rPr>
        <w:t xml:space="preserve">Pasal 1 Peraturan Pemerintah </w:t>
      </w:r>
      <w:r w:rsidR="000D4AC9">
        <w:rPr>
          <w:rFonts w:ascii="Times New Roman" w:hAnsi="Times New Roman" w:cs="Times New Roman"/>
          <w:sz w:val="24"/>
          <w:szCs w:val="24"/>
        </w:rPr>
        <w:t xml:space="preserve">(PP) </w:t>
      </w:r>
      <w:r>
        <w:rPr>
          <w:rFonts w:ascii="Times New Roman" w:hAnsi="Times New Roman" w:cs="Times New Roman"/>
          <w:sz w:val="24"/>
          <w:szCs w:val="24"/>
        </w:rPr>
        <w:t>Nomor 54 Tahun 2007 yang mengatakan bahwa</w:t>
      </w:r>
      <w:r w:rsidR="003D1E49">
        <w:rPr>
          <w:rFonts w:ascii="Times New Roman" w:hAnsi="Times New Roman" w:cs="Times New Roman"/>
          <w:sz w:val="24"/>
          <w:szCs w:val="24"/>
        </w:rPr>
        <w:t>”</w:t>
      </w:r>
      <w:r>
        <w:rPr>
          <w:rFonts w:ascii="Times New Roman" w:hAnsi="Times New Roman" w:cs="Times New Roman"/>
          <w:sz w:val="24"/>
          <w:szCs w:val="24"/>
        </w:rPr>
        <w:t xml:space="preserve"> :</w:t>
      </w:r>
    </w:p>
    <w:p w:rsidR="00AB5F1E" w:rsidRDefault="00AB5F1E" w:rsidP="001E37B8">
      <w:pPr>
        <w:spacing w:line="240" w:lineRule="auto"/>
        <w:ind w:left="1440"/>
        <w:jc w:val="both"/>
        <w:rPr>
          <w:rFonts w:ascii="Times New Roman" w:hAnsi="Times New Roman" w:cs="Times New Roman"/>
          <w:sz w:val="24"/>
          <w:szCs w:val="24"/>
        </w:rPr>
        <w:sectPr w:rsidR="00AB5F1E" w:rsidSect="00285AC8">
          <w:headerReference w:type="default" r:id="rId19"/>
          <w:footerReference w:type="default" r:id="rId20"/>
          <w:pgSz w:w="11907" w:h="16839" w:code="9"/>
          <w:pgMar w:top="2268" w:right="1701" w:bottom="1701" w:left="2268" w:header="708" w:footer="708" w:gutter="0"/>
          <w:pgNumType w:start="17"/>
          <w:cols w:space="708"/>
          <w:docGrid w:linePitch="360"/>
        </w:sectPr>
      </w:pPr>
    </w:p>
    <w:p w:rsidR="001E37B8" w:rsidRDefault="001E37B8" w:rsidP="001E37B8">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“Anak angkat adalah anak yang haknya dialihkan dari lingkungan kekuasaan keluarga orang tua wali, wali yang sah, atau orang lain yang bertanggng jawab atas perawatan, pendidikan, dan membesarkan anak tersebut, ke dalam lingkungan keluarga orang tua angkatnya berdasarkan keputusan atau penetapan pengadilan”.</w:t>
      </w:r>
    </w:p>
    <w:p w:rsidR="001E37B8" w:rsidRDefault="00066101"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Definisi diatas </w:t>
      </w:r>
      <w:r w:rsidR="001E37B8">
        <w:rPr>
          <w:rFonts w:ascii="Times New Roman" w:hAnsi="Times New Roman" w:cs="Times New Roman"/>
          <w:sz w:val="24"/>
          <w:szCs w:val="24"/>
        </w:rPr>
        <w:t>dikatakan bahwa anak a</w:t>
      </w:r>
      <w:r w:rsidR="003D1E49">
        <w:rPr>
          <w:rFonts w:ascii="Times New Roman" w:hAnsi="Times New Roman" w:cs="Times New Roman"/>
          <w:sz w:val="24"/>
          <w:szCs w:val="24"/>
        </w:rPr>
        <w:t>ngkat merupakan anak yang dirawat</w:t>
      </w:r>
      <w:r w:rsidR="001E37B8">
        <w:rPr>
          <w:rFonts w:ascii="Times New Roman" w:hAnsi="Times New Roman" w:cs="Times New Roman"/>
          <w:sz w:val="24"/>
          <w:szCs w:val="24"/>
        </w:rPr>
        <w:t xml:space="preserve"> oleh</w:t>
      </w:r>
      <w:r>
        <w:rPr>
          <w:rFonts w:ascii="Times New Roman" w:hAnsi="Times New Roman" w:cs="Times New Roman"/>
          <w:sz w:val="24"/>
          <w:szCs w:val="24"/>
        </w:rPr>
        <w:t xml:space="preserve"> orang tua ganti atau biasa diseb</w:t>
      </w:r>
      <w:r w:rsidR="001E37B8">
        <w:rPr>
          <w:rFonts w:ascii="Times New Roman" w:hAnsi="Times New Roman" w:cs="Times New Roman"/>
          <w:sz w:val="24"/>
          <w:szCs w:val="24"/>
        </w:rPr>
        <w:t>ut orang tua ganti. Hak dan kewajiban anak tersebut su</w:t>
      </w:r>
      <w:r w:rsidR="00001380">
        <w:rPr>
          <w:rFonts w:ascii="Times New Roman" w:hAnsi="Times New Roman" w:cs="Times New Roman"/>
          <w:sz w:val="24"/>
          <w:szCs w:val="24"/>
        </w:rPr>
        <w:t>dah menjadi kewajiban</w:t>
      </w:r>
      <w:r w:rsidR="001E37B8">
        <w:rPr>
          <w:rFonts w:ascii="Times New Roman" w:hAnsi="Times New Roman" w:cs="Times New Roman"/>
          <w:sz w:val="24"/>
          <w:szCs w:val="24"/>
        </w:rPr>
        <w:t xml:space="preserve"> dari orang tua angkatnya.</w:t>
      </w:r>
      <w:r w:rsidR="00093093">
        <w:rPr>
          <w:rFonts w:ascii="Times New Roman" w:hAnsi="Times New Roman" w:cs="Times New Roman"/>
          <w:sz w:val="24"/>
          <w:szCs w:val="24"/>
        </w:rPr>
        <w:t xml:space="preserve"> Proses </w:t>
      </w:r>
      <w:r w:rsidR="00001380">
        <w:rPr>
          <w:rFonts w:ascii="Times New Roman" w:hAnsi="Times New Roman" w:cs="Times New Roman"/>
          <w:sz w:val="24"/>
          <w:szCs w:val="24"/>
        </w:rPr>
        <w:t>pengangkatan anak juga harus</w:t>
      </w:r>
      <w:r w:rsidR="00093093">
        <w:rPr>
          <w:rFonts w:ascii="Times New Roman" w:hAnsi="Times New Roman" w:cs="Times New Roman"/>
          <w:sz w:val="24"/>
          <w:szCs w:val="24"/>
        </w:rPr>
        <w:t xml:space="preserve"> sesuai dengan peraturan yang berlaku, jadi saat proses pengangkatan anak harus didasarkan pada keputusan pengadilan </w:t>
      </w:r>
      <w:r w:rsidR="001E37B8">
        <w:rPr>
          <w:rFonts w:ascii="Times New Roman" w:hAnsi="Times New Roman" w:cs="Times New Roman"/>
          <w:sz w:val="24"/>
          <w:szCs w:val="24"/>
        </w:rPr>
        <w:t>. Hal ini demi perlindungan hukum anak angkat untuk mencegah adanya diskriminasi maupun penelantaran anak.</w:t>
      </w:r>
    </w:p>
    <w:p w:rsidR="001E37B8" w:rsidRDefault="00F80CAE"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Definis</w:t>
      </w:r>
      <w:r w:rsidR="000D4AC9">
        <w:rPr>
          <w:rFonts w:ascii="Times New Roman" w:hAnsi="Times New Roman" w:cs="Times New Roman"/>
          <w:sz w:val="24"/>
          <w:szCs w:val="24"/>
        </w:rPr>
        <w:t>i</w:t>
      </w:r>
      <w:r>
        <w:rPr>
          <w:rFonts w:ascii="Times New Roman" w:hAnsi="Times New Roman" w:cs="Times New Roman"/>
          <w:sz w:val="24"/>
          <w:szCs w:val="24"/>
        </w:rPr>
        <w:t xml:space="preserve"> anak angkat secara umum merujuk pada anak yang hak-haknya dipindahkan dari keluarga orang tua biologis ke keluarga orang tua angkat, dimana ia dirawat dan diperlakukan layaknya anak kandung</w:t>
      </w:r>
      <w:r w:rsidR="001E37B8">
        <w:rPr>
          <w:rFonts w:ascii="Times New Roman" w:hAnsi="Times New Roman" w:cs="Times New Roman"/>
          <w:sz w:val="24"/>
          <w:szCs w:val="24"/>
        </w:rPr>
        <w:t xml:space="preserve">. </w:t>
      </w:r>
      <w:r>
        <w:rPr>
          <w:rFonts w:ascii="Times New Roman" w:hAnsi="Times New Roman" w:cs="Times New Roman"/>
          <w:sz w:val="24"/>
          <w:szCs w:val="24"/>
        </w:rPr>
        <w:t>Deng</w:t>
      </w:r>
      <w:r w:rsidR="00001380">
        <w:rPr>
          <w:rFonts w:ascii="Times New Roman" w:hAnsi="Times New Roman" w:cs="Times New Roman"/>
          <w:sz w:val="24"/>
          <w:szCs w:val="24"/>
        </w:rPr>
        <w:t>an demikian, anak angkat mempunya</w:t>
      </w:r>
      <w:r>
        <w:rPr>
          <w:rFonts w:ascii="Times New Roman" w:hAnsi="Times New Roman" w:cs="Times New Roman"/>
          <w:sz w:val="24"/>
          <w:szCs w:val="24"/>
        </w:rPr>
        <w:t>i hak dan status</w:t>
      </w:r>
      <w:r w:rsidR="00001380">
        <w:rPr>
          <w:rFonts w:ascii="Times New Roman" w:hAnsi="Times New Roman" w:cs="Times New Roman"/>
          <w:sz w:val="24"/>
          <w:szCs w:val="24"/>
        </w:rPr>
        <w:t xml:space="preserve"> yang setara dengan anak biologis</w:t>
      </w:r>
      <w:r>
        <w:rPr>
          <w:rFonts w:ascii="Times New Roman" w:hAnsi="Times New Roman" w:cs="Times New Roman"/>
          <w:sz w:val="24"/>
          <w:szCs w:val="24"/>
        </w:rPr>
        <w:t xml:space="preserve">. </w:t>
      </w:r>
      <w:r w:rsidR="00001380">
        <w:rPr>
          <w:rFonts w:ascii="Times New Roman" w:hAnsi="Times New Roman" w:cs="Times New Roman"/>
          <w:sz w:val="24"/>
          <w:szCs w:val="24"/>
        </w:rPr>
        <w:t>Berbeda melalui</w:t>
      </w:r>
      <w:r w:rsidR="001E37B8">
        <w:rPr>
          <w:rFonts w:ascii="Times New Roman" w:hAnsi="Times New Roman" w:cs="Times New Roman"/>
          <w:sz w:val="24"/>
          <w:szCs w:val="24"/>
        </w:rPr>
        <w:t xml:space="preserve"> definisi adopsi tersebut, Fuad Muhammad Fachruddin mengatakan </w:t>
      </w:r>
      <w:r>
        <w:rPr>
          <w:rFonts w:ascii="Times New Roman" w:hAnsi="Times New Roman" w:cs="Times New Roman"/>
          <w:sz w:val="24"/>
          <w:szCs w:val="24"/>
        </w:rPr>
        <w:t>“</w:t>
      </w:r>
      <w:r w:rsidR="001E37B8">
        <w:rPr>
          <w:rFonts w:ascii="Times New Roman" w:hAnsi="Times New Roman" w:cs="Times New Roman"/>
          <w:sz w:val="24"/>
          <w:szCs w:val="24"/>
        </w:rPr>
        <w:t>anak angkat adalah anak dari seorang ibu dan bapak yang diambil oleh orang lain untuk diasuh sebagai anak sendiri</w:t>
      </w:r>
      <w:r>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a</w:t>
      </w:r>
      <w:r w:rsidR="001E37B8">
        <w:rPr>
          <w:rFonts w:ascii="Times New Roman" w:hAnsi="Times New Roman" w:cs="Times New Roman"/>
          <w:sz w:val="24"/>
          <w:szCs w:val="24"/>
        </w:rPr>
        <w:t>nak angkat mengambil nama orang tua angkatnya yang baru, sehingga hubungan nasabnya dengan orang tua aslinya terputus</w:t>
      </w:r>
      <w:r>
        <w:rPr>
          <w:rFonts w:ascii="Times New Roman" w:hAnsi="Times New Roman" w:cs="Times New Roman"/>
          <w:sz w:val="24"/>
          <w:szCs w:val="24"/>
        </w:rPr>
        <w:t>”</w:t>
      </w:r>
      <w:r w:rsidR="001E37B8">
        <w:rPr>
          <w:rFonts w:ascii="Times New Roman" w:hAnsi="Times New Roman" w:cs="Times New Roman"/>
          <w:sz w:val="24"/>
          <w:szCs w:val="24"/>
        </w:rPr>
        <w:t>. Perpindahan milik, pertukaran darah daging dan keturunan secara keseluruhan dikenal sebagai peristiwa pengangkatan anak.</w:t>
      </w:r>
      <w:r w:rsidR="001E37B8">
        <w:rPr>
          <w:rStyle w:val="FootnoteReference"/>
          <w:rFonts w:ascii="Times New Roman" w:hAnsi="Times New Roman" w:cs="Times New Roman"/>
          <w:sz w:val="24"/>
          <w:szCs w:val="24"/>
        </w:rPr>
        <w:footnoteReference w:id="17"/>
      </w:r>
      <w:r w:rsidR="00001380">
        <w:rPr>
          <w:rFonts w:ascii="Times New Roman" w:hAnsi="Times New Roman" w:cs="Times New Roman"/>
          <w:sz w:val="24"/>
          <w:szCs w:val="24"/>
        </w:rPr>
        <w:t xml:space="preserve"> Penjelasan itu mengartikan</w:t>
      </w:r>
      <w:r w:rsidR="001E37B8">
        <w:rPr>
          <w:rFonts w:ascii="Times New Roman" w:hAnsi="Times New Roman" w:cs="Times New Roman"/>
          <w:sz w:val="24"/>
          <w:szCs w:val="24"/>
        </w:rPr>
        <w:t xml:space="preserve"> h</w:t>
      </w:r>
      <w:r>
        <w:rPr>
          <w:rFonts w:ascii="Times New Roman" w:hAnsi="Times New Roman" w:cs="Times New Roman"/>
          <w:sz w:val="24"/>
          <w:szCs w:val="24"/>
        </w:rPr>
        <w:t xml:space="preserve">ubungan antara orang tua </w:t>
      </w:r>
      <w:r>
        <w:rPr>
          <w:rFonts w:ascii="Times New Roman" w:hAnsi="Times New Roman" w:cs="Times New Roman"/>
          <w:sz w:val="24"/>
          <w:szCs w:val="24"/>
        </w:rPr>
        <w:lastRenderedPageBreak/>
        <w:t>biologis dan anak biologis telah</w:t>
      </w:r>
      <w:r w:rsidR="001E37B8">
        <w:rPr>
          <w:rFonts w:ascii="Times New Roman" w:hAnsi="Times New Roman" w:cs="Times New Roman"/>
          <w:sz w:val="24"/>
          <w:szCs w:val="24"/>
        </w:rPr>
        <w:t xml:space="preserve"> terputus atau sudah tida</w:t>
      </w:r>
      <w:r>
        <w:rPr>
          <w:rFonts w:ascii="Times New Roman" w:hAnsi="Times New Roman" w:cs="Times New Roman"/>
          <w:sz w:val="24"/>
          <w:szCs w:val="24"/>
        </w:rPr>
        <w:t>k lagi memiliki ikatan kekerabatan</w:t>
      </w:r>
      <w:r w:rsidR="001E37B8">
        <w:rPr>
          <w:rFonts w:ascii="Times New Roman" w:hAnsi="Times New Roman" w:cs="Times New Roman"/>
          <w:sz w:val="24"/>
          <w:szCs w:val="24"/>
        </w:rPr>
        <w:t xml:space="preserve">. </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Orang tua angkat</w:t>
      </w:r>
      <w:r w:rsidR="0064460D">
        <w:rPr>
          <w:rFonts w:ascii="Times New Roman" w:hAnsi="Times New Roman" w:cs="Times New Roman"/>
          <w:sz w:val="24"/>
          <w:szCs w:val="24"/>
        </w:rPr>
        <w:t xml:space="preserve"> sering kali berusaha </w:t>
      </w:r>
      <w:r w:rsidR="00001380">
        <w:rPr>
          <w:rFonts w:ascii="Times New Roman" w:hAnsi="Times New Roman" w:cs="Times New Roman"/>
          <w:sz w:val="24"/>
          <w:szCs w:val="24"/>
        </w:rPr>
        <w:t xml:space="preserve">menutupi latar belakang </w:t>
      </w:r>
      <w:r w:rsidR="0064460D">
        <w:rPr>
          <w:rFonts w:ascii="Times New Roman" w:hAnsi="Times New Roman" w:cs="Times New Roman"/>
          <w:sz w:val="24"/>
          <w:szCs w:val="24"/>
        </w:rPr>
        <w:t>orang tua biologis dari anak yang mereka angkat, yang dapat menimbulkan masalah bagi anak tersebut</w:t>
      </w:r>
      <w:r>
        <w:rPr>
          <w:rFonts w:ascii="Times New Roman" w:hAnsi="Times New Roman" w:cs="Times New Roman"/>
          <w:sz w:val="24"/>
          <w:szCs w:val="24"/>
        </w:rPr>
        <w:t>.</w:t>
      </w:r>
      <w:r w:rsidR="00001380">
        <w:rPr>
          <w:rFonts w:ascii="Times New Roman" w:hAnsi="Times New Roman" w:cs="Times New Roman"/>
          <w:sz w:val="24"/>
          <w:szCs w:val="24"/>
        </w:rPr>
        <w:t xml:space="preserve"> Akibatnya</w:t>
      </w:r>
      <w:r w:rsidR="0064460D">
        <w:rPr>
          <w:rFonts w:ascii="Times New Roman" w:hAnsi="Times New Roman" w:cs="Times New Roman"/>
          <w:sz w:val="24"/>
          <w:szCs w:val="24"/>
        </w:rPr>
        <w:t>, undang-undang perlindungan anak mengharuskan orang tua angkat untuk mengi</w:t>
      </w:r>
      <w:r w:rsidR="00001380">
        <w:rPr>
          <w:rFonts w:ascii="Times New Roman" w:hAnsi="Times New Roman" w:cs="Times New Roman"/>
          <w:sz w:val="24"/>
          <w:szCs w:val="24"/>
        </w:rPr>
        <w:t>nformasikan anak angkat tentang</w:t>
      </w:r>
      <w:r w:rsidR="0064460D">
        <w:rPr>
          <w:rFonts w:ascii="Times New Roman" w:hAnsi="Times New Roman" w:cs="Times New Roman"/>
          <w:sz w:val="24"/>
          <w:szCs w:val="24"/>
        </w:rPr>
        <w:t xml:space="preserve"> as</w:t>
      </w:r>
      <w:r w:rsidR="00CC52C5">
        <w:rPr>
          <w:rFonts w:ascii="Times New Roman" w:hAnsi="Times New Roman" w:cs="Times New Roman"/>
          <w:sz w:val="24"/>
          <w:szCs w:val="24"/>
        </w:rPr>
        <w:t>a</w:t>
      </w:r>
      <w:r w:rsidR="0064460D">
        <w:rPr>
          <w:rFonts w:ascii="Times New Roman" w:hAnsi="Times New Roman" w:cs="Times New Roman"/>
          <w:sz w:val="24"/>
          <w:szCs w:val="24"/>
        </w:rPr>
        <w:t>l usul dan orang tua biologisnya.</w:t>
      </w:r>
      <w:r>
        <w:rPr>
          <w:rFonts w:ascii="Times New Roman" w:hAnsi="Times New Roman" w:cs="Times New Roman"/>
          <w:sz w:val="24"/>
          <w:szCs w:val="24"/>
        </w:rPr>
        <w:t xml:space="preserve"> Tentu hal ini harus mempertimbangkan kesiapan mental anak yang bersangkutan dengan memberikan pengertian mengenai psikologis dan agama.</w:t>
      </w:r>
      <w:r w:rsidR="0064460D">
        <w:rPr>
          <w:rFonts w:ascii="Times New Roman" w:hAnsi="Times New Roman" w:cs="Times New Roman"/>
          <w:sz w:val="24"/>
          <w:szCs w:val="24"/>
        </w:rPr>
        <w:t xml:space="preserve"> Contohnya, hal ini dapat dilakukan setelah anak mencapai usia dewasa atau ketika anak angkat tersebut mendekati pernikahan, terutama jika anak tersebut adalah perempuan</w:t>
      </w:r>
      <w:r>
        <w:rPr>
          <w:rFonts w:ascii="Times New Roman" w:hAnsi="Times New Roman" w:cs="Times New Roman"/>
          <w:sz w:val="24"/>
          <w:szCs w:val="24"/>
        </w:rPr>
        <w:t>. Penjelasan tersebut juga sudah dijelaskan p</w:t>
      </w:r>
      <w:r w:rsidR="0064460D">
        <w:rPr>
          <w:rFonts w:ascii="Times New Roman" w:hAnsi="Times New Roman" w:cs="Times New Roman"/>
          <w:sz w:val="24"/>
          <w:szCs w:val="24"/>
        </w:rPr>
        <w:t>ada Pasal 6 PP</w:t>
      </w:r>
      <w:r>
        <w:rPr>
          <w:rFonts w:ascii="Times New Roman" w:hAnsi="Times New Roman" w:cs="Times New Roman"/>
          <w:sz w:val="24"/>
          <w:szCs w:val="24"/>
        </w:rPr>
        <w:t xml:space="preserve"> tentang Pengangkatan Anak.</w:t>
      </w:r>
    </w:p>
    <w:p w:rsidR="00D416E5"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Pakar hukum Islam sering menyamakan istilah “anak angkat” dengan istilah </w:t>
      </w:r>
      <w:r>
        <w:rPr>
          <w:rFonts w:ascii="Times New Roman" w:hAnsi="Times New Roman" w:cs="Times New Roman"/>
          <w:i/>
          <w:sz w:val="24"/>
          <w:szCs w:val="24"/>
        </w:rPr>
        <w:t>“hadhanah”</w:t>
      </w:r>
      <w:r>
        <w:rPr>
          <w:rFonts w:ascii="Times New Roman" w:hAnsi="Times New Roman" w:cs="Times New Roman"/>
          <w:sz w:val="24"/>
          <w:szCs w:val="24"/>
        </w:rPr>
        <w:t>. Namun, dalam hukum Isla</w:t>
      </w:r>
      <w:r w:rsidR="00001380">
        <w:rPr>
          <w:rFonts w:ascii="Times New Roman" w:hAnsi="Times New Roman" w:cs="Times New Roman"/>
          <w:sz w:val="24"/>
          <w:szCs w:val="24"/>
        </w:rPr>
        <w:t>m istilah “anak asuh” yang dianggap sama seperti</w:t>
      </w:r>
      <w:r>
        <w:rPr>
          <w:rFonts w:ascii="Times New Roman" w:hAnsi="Times New Roman" w:cs="Times New Roman"/>
          <w:sz w:val="24"/>
          <w:szCs w:val="24"/>
        </w:rPr>
        <w:t xml:space="preserve"> “pengangkatan anak”.</w:t>
      </w:r>
      <w:r w:rsidR="0064460D">
        <w:rPr>
          <w:rFonts w:ascii="Times New Roman" w:hAnsi="Times New Roman" w:cs="Times New Roman"/>
          <w:sz w:val="24"/>
          <w:szCs w:val="24"/>
        </w:rPr>
        <w:t xml:space="preserve"> Merujuk pada anak yang dirawat oleh individu atau lembaga dengan tujuan memberikan bimbingan, perawatan, pendidikan, dan perhatian kesehatan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00D416E5">
        <w:rPr>
          <w:rFonts w:ascii="Times New Roman" w:hAnsi="Times New Roman" w:cs="Times New Roman"/>
          <w:sz w:val="24"/>
          <w:szCs w:val="24"/>
        </w:rPr>
        <w:t xml:space="preserve"> Peristiwa pengangkatan anak atau anak asuh terjadi karena orang tua, atau salah satu dari mereka tidak mampu memastikan pertumbuhan anak dengan baik</w:t>
      </w:r>
      <w:r>
        <w:rPr>
          <w:rFonts w:ascii="Times New Roman" w:hAnsi="Times New Roman" w:cs="Times New Roman"/>
          <w:sz w:val="24"/>
          <w:szCs w:val="24"/>
        </w:rPr>
        <w:t>. Mayoritas orang Arab juga telah melakuka</w:t>
      </w:r>
      <w:r w:rsidR="00001380">
        <w:rPr>
          <w:rFonts w:ascii="Times New Roman" w:hAnsi="Times New Roman" w:cs="Times New Roman"/>
          <w:sz w:val="24"/>
          <w:szCs w:val="24"/>
        </w:rPr>
        <w:t>n pengangkatan anak yang disebut</w:t>
      </w:r>
      <w:r>
        <w:rPr>
          <w:rFonts w:ascii="Times New Roman" w:hAnsi="Times New Roman" w:cs="Times New Roman"/>
          <w:sz w:val="24"/>
          <w:szCs w:val="24"/>
        </w:rPr>
        <w:t xml:space="preserve"> </w:t>
      </w:r>
      <w:r>
        <w:rPr>
          <w:rFonts w:ascii="Times New Roman" w:hAnsi="Times New Roman" w:cs="Times New Roman"/>
          <w:i/>
          <w:sz w:val="24"/>
          <w:szCs w:val="24"/>
        </w:rPr>
        <w:t>“tabanni”</w:t>
      </w:r>
      <w:r w:rsidR="00001380">
        <w:rPr>
          <w:rFonts w:ascii="Times New Roman" w:hAnsi="Times New Roman" w:cs="Times New Roman"/>
          <w:sz w:val="24"/>
          <w:szCs w:val="24"/>
        </w:rPr>
        <w:t xml:space="preserve">, yang </w:t>
      </w:r>
      <w:r w:rsidR="00001380">
        <w:rPr>
          <w:rFonts w:ascii="Times New Roman" w:hAnsi="Times New Roman" w:cs="Times New Roman"/>
          <w:sz w:val="24"/>
          <w:szCs w:val="24"/>
        </w:rPr>
        <w:lastRenderedPageBreak/>
        <w:t>memiliki art</w:t>
      </w:r>
      <w:r>
        <w:rPr>
          <w:rFonts w:ascii="Times New Roman" w:hAnsi="Times New Roman" w:cs="Times New Roman"/>
          <w:sz w:val="24"/>
          <w:szCs w:val="24"/>
        </w:rPr>
        <w:t xml:space="preserve">i </w:t>
      </w:r>
      <w:r w:rsidR="00001380">
        <w:rPr>
          <w:rFonts w:ascii="Times New Roman" w:hAnsi="Times New Roman" w:cs="Times New Roman"/>
          <w:sz w:val="24"/>
          <w:szCs w:val="24"/>
        </w:rPr>
        <w:t>“</w:t>
      </w:r>
      <w:r>
        <w:rPr>
          <w:rFonts w:ascii="Times New Roman" w:hAnsi="Times New Roman" w:cs="Times New Roman"/>
          <w:sz w:val="24"/>
          <w:szCs w:val="24"/>
        </w:rPr>
        <w:t>mengambil anak angkat</w:t>
      </w:r>
      <w:r w:rsidR="0000138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001380">
        <w:rPr>
          <w:rFonts w:ascii="Times New Roman" w:hAnsi="Times New Roman" w:cs="Times New Roman"/>
          <w:sz w:val="24"/>
          <w:szCs w:val="24"/>
        </w:rPr>
        <w:t xml:space="preserve"> Artinya, individu</w:t>
      </w:r>
      <w:r w:rsidR="00D416E5">
        <w:rPr>
          <w:rFonts w:ascii="Times New Roman" w:hAnsi="Times New Roman" w:cs="Times New Roman"/>
          <w:sz w:val="24"/>
          <w:szCs w:val="24"/>
        </w:rPr>
        <w:t xml:space="preserve"> mengadopsi anak dar</w:t>
      </w:r>
      <w:r w:rsidR="000D4AC9">
        <w:rPr>
          <w:rFonts w:ascii="Times New Roman" w:hAnsi="Times New Roman" w:cs="Times New Roman"/>
          <w:sz w:val="24"/>
          <w:szCs w:val="24"/>
        </w:rPr>
        <w:t>i</w:t>
      </w:r>
      <w:r w:rsidR="00D416E5">
        <w:rPr>
          <w:rFonts w:ascii="Times New Roman" w:hAnsi="Times New Roman" w:cs="Times New Roman"/>
          <w:sz w:val="24"/>
          <w:szCs w:val="24"/>
        </w:rPr>
        <w:t xml:space="preserve"> orang l</w:t>
      </w:r>
      <w:r w:rsidR="00001380">
        <w:rPr>
          <w:rFonts w:ascii="Times New Roman" w:hAnsi="Times New Roman" w:cs="Times New Roman"/>
          <w:sz w:val="24"/>
          <w:szCs w:val="24"/>
        </w:rPr>
        <w:t>ain untuk menjadikan</w:t>
      </w:r>
      <w:r w:rsidR="00D416E5">
        <w:rPr>
          <w:rFonts w:ascii="Times New Roman" w:hAnsi="Times New Roman" w:cs="Times New Roman"/>
          <w:sz w:val="24"/>
          <w:szCs w:val="24"/>
        </w:rPr>
        <w:t xml:space="preserve"> anaknya sendiri. Proses ini diatur oleh ketentuan hukum yang berlaku bagi anak angkat, orang tua biologis, dan orang tua angkat.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Wahbah al-Zuhal, </w:t>
      </w:r>
      <w:r>
        <w:rPr>
          <w:rFonts w:ascii="Times New Roman" w:hAnsi="Times New Roman" w:cs="Times New Roman"/>
          <w:i/>
          <w:sz w:val="24"/>
          <w:szCs w:val="24"/>
        </w:rPr>
        <w:t>“tabanni”</w:t>
      </w:r>
      <w:r>
        <w:rPr>
          <w:rFonts w:ascii="Times New Roman" w:hAnsi="Times New Roman" w:cs="Times New Roman"/>
          <w:sz w:val="24"/>
          <w:szCs w:val="24"/>
        </w:rPr>
        <w:t xml:space="preserve"> berarti </w:t>
      </w:r>
      <w:r w:rsidR="00D416E5">
        <w:rPr>
          <w:rFonts w:ascii="Times New Roman" w:hAnsi="Times New Roman" w:cs="Times New Roman"/>
          <w:sz w:val="24"/>
          <w:szCs w:val="24"/>
        </w:rPr>
        <w:t>“</w:t>
      </w:r>
      <w:r>
        <w:rPr>
          <w:rFonts w:ascii="Times New Roman" w:hAnsi="Times New Roman" w:cs="Times New Roman"/>
          <w:sz w:val="24"/>
          <w:szCs w:val="24"/>
        </w:rPr>
        <w:t>pengangka</w:t>
      </w:r>
      <w:r w:rsidR="00D416E5">
        <w:rPr>
          <w:rFonts w:ascii="Times New Roman" w:hAnsi="Times New Roman" w:cs="Times New Roman"/>
          <w:sz w:val="24"/>
          <w:szCs w:val="24"/>
        </w:rPr>
        <w:t>tan anak</w:t>
      </w:r>
      <w:r w:rsidR="00D91BB2">
        <w:rPr>
          <w:rFonts w:ascii="Times New Roman" w:hAnsi="Times New Roman" w:cs="Times New Roman"/>
          <w:sz w:val="24"/>
          <w:szCs w:val="24"/>
        </w:rPr>
        <w:t>,</w:t>
      </w:r>
      <w:r w:rsidR="00D416E5">
        <w:rPr>
          <w:rFonts w:ascii="Times New Roman" w:hAnsi="Times New Roman" w:cs="Times New Roman"/>
          <w:sz w:val="24"/>
          <w:szCs w:val="24"/>
        </w:rPr>
        <w:t xml:space="preserve"> </w:t>
      </w:r>
      <w:r w:rsidR="00D91BB2">
        <w:rPr>
          <w:rFonts w:ascii="Times New Roman" w:hAnsi="Times New Roman" w:cs="Times New Roman"/>
          <w:sz w:val="24"/>
          <w:szCs w:val="24"/>
        </w:rPr>
        <w:t>p</w:t>
      </w:r>
      <w:r>
        <w:rPr>
          <w:rFonts w:ascii="Times New Roman" w:hAnsi="Times New Roman" w:cs="Times New Roman"/>
          <w:sz w:val="24"/>
          <w:szCs w:val="24"/>
        </w:rPr>
        <w:t>engangkatan anak yang dilakukan oleh seseorang terhadap anak yang jelas nasab-nya, kemudian anak itu di nasabkan kepada dirinya”.</w:t>
      </w:r>
      <w:r>
        <w:rPr>
          <w:rStyle w:val="FootnoteReference"/>
          <w:rFonts w:ascii="Times New Roman" w:hAnsi="Times New Roman" w:cs="Times New Roman"/>
          <w:sz w:val="24"/>
          <w:szCs w:val="24"/>
        </w:rPr>
        <w:footnoteReference w:id="20"/>
      </w:r>
      <w:r w:rsidR="00001380">
        <w:rPr>
          <w:rFonts w:ascii="Times New Roman" w:hAnsi="Times New Roman" w:cs="Times New Roman"/>
          <w:sz w:val="24"/>
          <w:szCs w:val="24"/>
        </w:rPr>
        <w:t xml:space="preserve"> Dalam definisi</w:t>
      </w:r>
      <w:r>
        <w:rPr>
          <w:rFonts w:ascii="Times New Roman" w:hAnsi="Times New Roman" w:cs="Times New Roman"/>
          <w:sz w:val="24"/>
          <w:szCs w:val="24"/>
        </w:rPr>
        <w:t xml:space="preserve"> lain, </w:t>
      </w:r>
      <w:r w:rsidR="00D91BB2">
        <w:rPr>
          <w:rFonts w:ascii="Times New Roman" w:hAnsi="Times New Roman" w:cs="Times New Roman"/>
          <w:sz w:val="24"/>
          <w:szCs w:val="24"/>
        </w:rPr>
        <w:t>“</w:t>
      </w:r>
      <w:r w:rsidR="00D91BB2">
        <w:rPr>
          <w:rFonts w:ascii="Times New Roman" w:hAnsi="Times New Roman" w:cs="Times New Roman"/>
          <w:i/>
          <w:sz w:val="24"/>
          <w:szCs w:val="24"/>
        </w:rPr>
        <w:t xml:space="preserve">tabanni </w:t>
      </w:r>
      <w:r>
        <w:rPr>
          <w:rFonts w:ascii="Times New Roman" w:hAnsi="Times New Roman" w:cs="Times New Roman"/>
          <w:i/>
          <w:sz w:val="24"/>
          <w:szCs w:val="24"/>
        </w:rPr>
        <w:t xml:space="preserve"> </w:t>
      </w:r>
      <w:r>
        <w:rPr>
          <w:rFonts w:ascii="Times New Roman" w:hAnsi="Times New Roman" w:cs="Times New Roman"/>
          <w:sz w:val="24"/>
          <w:szCs w:val="24"/>
        </w:rPr>
        <w:t>adalah seseorang baik laki-laki maupun perempuan yang dengan sengaja menasabkan seorang anak kepada dirinya, meskipun anak tersebut sudah punya nasab yang jelas pada orang tua kandungnya</w:t>
      </w:r>
      <w:r w:rsidR="00D91BB2">
        <w:rPr>
          <w:rFonts w:ascii="Times New Roman" w:hAnsi="Times New Roman" w:cs="Times New Roman"/>
          <w:sz w:val="24"/>
          <w:szCs w:val="24"/>
        </w:rPr>
        <w:t>”</w:t>
      </w:r>
      <w:r>
        <w:rPr>
          <w:rFonts w:ascii="Times New Roman" w:hAnsi="Times New Roman" w:cs="Times New Roman"/>
          <w:sz w:val="24"/>
          <w:szCs w:val="24"/>
        </w:rPr>
        <w:t>.  Meskipun dalam Islam, hukum melarang ayah mengingkari nasab anak-anaknya, dan ibu menghubungkan nasab anak bukan</w:t>
      </w:r>
      <w:r w:rsidR="00D91BB2">
        <w:rPr>
          <w:rFonts w:ascii="Times New Roman" w:hAnsi="Times New Roman" w:cs="Times New Roman"/>
          <w:sz w:val="24"/>
          <w:szCs w:val="24"/>
        </w:rPr>
        <w:t xml:space="preserve"> pada ayah yang sebenarnya. D</w:t>
      </w:r>
      <w:r>
        <w:rPr>
          <w:rFonts w:ascii="Times New Roman" w:hAnsi="Times New Roman" w:cs="Times New Roman"/>
          <w:sz w:val="24"/>
          <w:szCs w:val="24"/>
        </w:rPr>
        <w:t>alam Islam</w:t>
      </w:r>
      <w:r w:rsidR="00D91BB2">
        <w:rPr>
          <w:rFonts w:ascii="Times New Roman" w:hAnsi="Times New Roman" w:cs="Times New Roman"/>
          <w:sz w:val="24"/>
          <w:szCs w:val="24"/>
        </w:rPr>
        <w:t>, hubungan nasab antara anak dan orang tua biologi</w:t>
      </w:r>
      <w:r w:rsidR="00001380">
        <w:rPr>
          <w:rFonts w:ascii="Times New Roman" w:hAnsi="Times New Roman" w:cs="Times New Roman"/>
          <w:sz w:val="24"/>
          <w:szCs w:val="24"/>
        </w:rPr>
        <w:t xml:space="preserve">s tidak akan </w:t>
      </w:r>
      <w:r w:rsidR="00D91BB2">
        <w:rPr>
          <w:rFonts w:ascii="Times New Roman" w:hAnsi="Times New Roman" w:cs="Times New Roman"/>
          <w:sz w:val="24"/>
          <w:szCs w:val="24"/>
        </w:rPr>
        <w:t>putus</w:t>
      </w:r>
      <w:r>
        <w:rPr>
          <w:rFonts w:ascii="Times New Roman" w:hAnsi="Times New Roman" w:cs="Times New Roman"/>
          <w:sz w:val="24"/>
          <w:szCs w:val="24"/>
        </w:rPr>
        <w:t>. Pengangkatan anak dalam Islam bertujuan untuk membantu kesejahteraan anak.</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Soerjono Wignjodipoero, </w:t>
      </w:r>
      <w:r w:rsidR="00D91BB2">
        <w:rPr>
          <w:rFonts w:ascii="Times New Roman" w:hAnsi="Times New Roman" w:cs="Times New Roman"/>
          <w:sz w:val="24"/>
          <w:szCs w:val="24"/>
        </w:rPr>
        <w:t>“P</w:t>
      </w:r>
      <w:r>
        <w:rPr>
          <w:rFonts w:ascii="Times New Roman" w:hAnsi="Times New Roman" w:cs="Times New Roman"/>
          <w:sz w:val="24"/>
          <w:szCs w:val="24"/>
        </w:rPr>
        <w:t xml:space="preserve">engangkatan anak adalah pengambilan anak dari orang lain ke dalam keluarga sendiri sehingga timbul hukum kekeluargaan yang sama antara orang yang memungut anak dan anak yang dipungut itu seperti yang ada antara orang tua dan anak kandungnya </w:t>
      </w:r>
      <w:r>
        <w:rPr>
          <w:rFonts w:ascii="Times New Roman" w:hAnsi="Times New Roman" w:cs="Times New Roman"/>
          <w:sz w:val="24"/>
          <w:szCs w:val="24"/>
        </w:rPr>
        <w:lastRenderedPageBreak/>
        <w:t>sendiri</w:t>
      </w:r>
      <w:r w:rsidR="00D91BB2">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Sedangk</w:t>
      </w:r>
      <w:r w:rsidR="00D91BB2">
        <w:rPr>
          <w:rFonts w:ascii="Times New Roman" w:hAnsi="Times New Roman" w:cs="Times New Roman"/>
          <w:sz w:val="24"/>
          <w:szCs w:val="24"/>
        </w:rPr>
        <w:t>an menurut Helman Hadi Kusuma, “A</w:t>
      </w:r>
      <w:r>
        <w:rPr>
          <w:rFonts w:ascii="Times New Roman" w:hAnsi="Times New Roman" w:cs="Times New Roman"/>
          <w:sz w:val="24"/>
          <w:szCs w:val="24"/>
        </w:rPr>
        <w:t>nak adalah anak orang lain yang dianggap anak sendiri oleh orang tua angkat menurut hukum adat setempat untuk tujuan kelangsungan keturunan dan pemeliharaan harta kekayaan rumah tangga</w:t>
      </w:r>
      <w:r w:rsidR="00D91BB2">
        <w:rPr>
          <w:rFonts w:ascii="Times New Roman" w:hAnsi="Times New Roman" w:cs="Times New Roman"/>
          <w:sz w:val="24"/>
          <w:szCs w:val="24"/>
        </w:rPr>
        <w:t>”</w:t>
      </w:r>
      <w:r>
        <w:rPr>
          <w:rFonts w:ascii="Times New Roman" w:hAnsi="Times New Roman" w:cs="Times New Roman"/>
          <w:sz w:val="24"/>
          <w:szCs w:val="24"/>
        </w:rPr>
        <w:t xml:space="preserve">. </w:t>
      </w:r>
      <w:r w:rsidR="00001380">
        <w:rPr>
          <w:rFonts w:ascii="Times New Roman" w:hAnsi="Times New Roman" w:cs="Times New Roman"/>
          <w:sz w:val="24"/>
          <w:szCs w:val="24"/>
        </w:rPr>
        <w:t>Anak angkat tidak berbeda dari</w:t>
      </w:r>
      <w:r>
        <w:rPr>
          <w:rFonts w:ascii="Times New Roman" w:hAnsi="Times New Roman" w:cs="Times New Roman"/>
          <w:sz w:val="24"/>
          <w:szCs w:val="24"/>
        </w:rPr>
        <w:t xml:space="preserve"> anak pada umumnya dalam hak, perlakuan, dan tanggung jawab</w:t>
      </w:r>
      <w:r w:rsidR="00001380">
        <w:rPr>
          <w:rFonts w:ascii="Times New Roman" w:hAnsi="Times New Roman" w:cs="Times New Roman"/>
          <w:sz w:val="24"/>
          <w:szCs w:val="24"/>
        </w:rPr>
        <w:t xml:space="preserve"> yang dimiliki pada</w:t>
      </w:r>
      <w:r>
        <w:rPr>
          <w:rFonts w:ascii="Times New Roman" w:hAnsi="Times New Roman" w:cs="Times New Roman"/>
          <w:sz w:val="24"/>
          <w:szCs w:val="24"/>
        </w:rPr>
        <w:t xml:space="preserve"> orang tua angkatnya.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Anak angkat mendapat perhatian dan kasih sayang yang sama dengan anak kandungnya, meskipun memiliki status hukum dan hubungan darah mer</w:t>
      </w:r>
      <w:r w:rsidR="00001380">
        <w:rPr>
          <w:rFonts w:ascii="Times New Roman" w:hAnsi="Times New Roman" w:cs="Times New Roman"/>
          <w:sz w:val="24"/>
          <w:szCs w:val="24"/>
        </w:rPr>
        <w:t>eka berbeda. Karena tujuan pertama</w:t>
      </w:r>
      <w:r>
        <w:rPr>
          <w:rFonts w:ascii="Times New Roman" w:hAnsi="Times New Roman" w:cs="Times New Roman"/>
          <w:sz w:val="24"/>
          <w:szCs w:val="24"/>
        </w:rPr>
        <w:t xml:space="preserve"> adan</w:t>
      </w:r>
      <w:r w:rsidR="00001380">
        <w:rPr>
          <w:rFonts w:ascii="Times New Roman" w:hAnsi="Times New Roman" w:cs="Times New Roman"/>
          <w:sz w:val="24"/>
          <w:szCs w:val="24"/>
        </w:rPr>
        <w:t>ya pengangkatan anak adalah untuk</w:t>
      </w:r>
      <w:r>
        <w:rPr>
          <w:rFonts w:ascii="Times New Roman" w:hAnsi="Times New Roman" w:cs="Times New Roman"/>
          <w:sz w:val="24"/>
          <w:szCs w:val="24"/>
        </w:rPr>
        <w:t xml:space="preserve"> kesejahteraan hidup anak agar mereka dapat hidup secara layak.</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Orang tua</w:t>
      </w:r>
      <w:r w:rsidR="00D91BB2">
        <w:rPr>
          <w:rFonts w:ascii="Times New Roman" w:hAnsi="Times New Roman" w:cs="Times New Roman"/>
          <w:sz w:val="24"/>
          <w:szCs w:val="24"/>
        </w:rPr>
        <w:t xml:space="preserve"> ang</w:t>
      </w:r>
      <w:r w:rsidR="00001380">
        <w:rPr>
          <w:rFonts w:ascii="Times New Roman" w:hAnsi="Times New Roman" w:cs="Times New Roman"/>
          <w:sz w:val="24"/>
          <w:szCs w:val="24"/>
        </w:rPr>
        <w:t>kat mempunyai kewajiban</w:t>
      </w:r>
      <w:r w:rsidR="00D91BB2">
        <w:rPr>
          <w:rFonts w:ascii="Times New Roman" w:hAnsi="Times New Roman" w:cs="Times New Roman"/>
          <w:sz w:val="24"/>
          <w:szCs w:val="24"/>
        </w:rPr>
        <w:t xml:space="preserve"> m</w:t>
      </w:r>
      <w:r w:rsidR="00001380">
        <w:rPr>
          <w:rFonts w:ascii="Times New Roman" w:hAnsi="Times New Roman" w:cs="Times New Roman"/>
          <w:sz w:val="24"/>
          <w:szCs w:val="24"/>
        </w:rPr>
        <w:t>endidik, merawat, dan memberi dukungan emosional terhadap</w:t>
      </w:r>
      <w:r w:rsidR="00D91BB2">
        <w:rPr>
          <w:rFonts w:ascii="Times New Roman" w:hAnsi="Times New Roman" w:cs="Times New Roman"/>
          <w:sz w:val="24"/>
          <w:szCs w:val="24"/>
        </w:rPr>
        <w:t xml:space="preserve"> anak angkat, sama seperti yang mereka lakukan terhadap anak kandung mereka</w:t>
      </w:r>
      <w:r>
        <w:rPr>
          <w:rFonts w:ascii="Times New Roman" w:hAnsi="Times New Roman" w:cs="Times New Roman"/>
          <w:sz w:val="24"/>
          <w:szCs w:val="24"/>
        </w:rPr>
        <w:t>. Anak angkat</w:t>
      </w:r>
      <w:r w:rsidR="00CC52C5">
        <w:rPr>
          <w:rFonts w:ascii="Times New Roman" w:hAnsi="Times New Roman" w:cs="Times New Roman"/>
          <w:sz w:val="24"/>
          <w:szCs w:val="24"/>
        </w:rPr>
        <w:t xml:space="preserve"> perlu mendapatkan cinta kasih</w:t>
      </w:r>
      <w:r w:rsidR="00D7292C">
        <w:rPr>
          <w:rFonts w:ascii="Times New Roman" w:hAnsi="Times New Roman" w:cs="Times New Roman"/>
          <w:sz w:val="24"/>
          <w:szCs w:val="24"/>
        </w:rPr>
        <w:t xml:space="preserve"> dan perhatian oleh</w:t>
      </w:r>
      <w:r w:rsidR="00D91BB2">
        <w:rPr>
          <w:rFonts w:ascii="Times New Roman" w:hAnsi="Times New Roman" w:cs="Times New Roman"/>
          <w:sz w:val="24"/>
          <w:szCs w:val="24"/>
        </w:rPr>
        <w:t xml:space="preserve"> orang tua angkatnya</w:t>
      </w:r>
      <w:r>
        <w:rPr>
          <w:rFonts w:ascii="Times New Roman" w:hAnsi="Times New Roman" w:cs="Times New Roman"/>
          <w:sz w:val="24"/>
          <w:szCs w:val="24"/>
        </w:rPr>
        <w:t>, sert</w:t>
      </w:r>
      <w:r w:rsidR="00D7292C">
        <w:rPr>
          <w:rFonts w:ascii="Times New Roman" w:hAnsi="Times New Roman" w:cs="Times New Roman"/>
          <w:sz w:val="24"/>
          <w:szCs w:val="24"/>
        </w:rPr>
        <w:t>a memperoleh</w:t>
      </w:r>
      <w:r>
        <w:rPr>
          <w:rFonts w:ascii="Times New Roman" w:hAnsi="Times New Roman" w:cs="Times New Roman"/>
          <w:sz w:val="24"/>
          <w:szCs w:val="24"/>
        </w:rPr>
        <w:t xml:space="preserve"> pendidikan yang layak dan perawatan kesehatan yang memadai dari orang tua angkat. Anak angkat</w:t>
      </w:r>
      <w:r w:rsidR="0050341E">
        <w:rPr>
          <w:rFonts w:ascii="Times New Roman" w:hAnsi="Times New Roman" w:cs="Times New Roman"/>
          <w:sz w:val="24"/>
          <w:szCs w:val="24"/>
        </w:rPr>
        <w:t xml:space="preserve"> memiliki hak yang sama seperti anak lainnya untuk hidup, tumbu</w:t>
      </w:r>
      <w:r w:rsidR="00CC52C5">
        <w:rPr>
          <w:rFonts w:ascii="Times New Roman" w:hAnsi="Times New Roman" w:cs="Times New Roman"/>
          <w:sz w:val="24"/>
          <w:szCs w:val="24"/>
        </w:rPr>
        <w:t>h, berkembang, dan berkontribus</w:t>
      </w:r>
      <w:r w:rsidR="0050341E">
        <w:rPr>
          <w:rFonts w:ascii="Times New Roman" w:hAnsi="Times New Roman" w:cs="Times New Roman"/>
          <w:sz w:val="24"/>
          <w:szCs w:val="24"/>
        </w:rPr>
        <w:t>i dalam masyarakat sesuai dengan martabat dan harkat kemanusiaan mereka</w:t>
      </w:r>
      <w:r>
        <w:rPr>
          <w:rFonts w:ascii="Times New Roman" w:hAnsi="Times New Roman" w:cs="Times New Roman"/>
          <w:sz w:val="24"/>
          <w:szCs w:val="24"/>
        </w:rPr>
        <w:t xml:space="preserve">. Mereka juga berhak mendapatkan perlindungan dari </w:t>
      </w:r>
      <w:r w:rsidR="0050341E">
        <w:rPr>
          <w:rFonts w:ascii="Times New Roman" w:hAnsi="Times New Roman" w:cs="Times New Roman"/>
          <w:sz w:val="24"/>
          <w:szCs w:val="24"/>
        </w:rPr>
        <w:t xml:space="preserve">tindakan </w:t>
      </w:r>
      <w:r>
        <w:rPr>
          <w:rFonts w:ascii="Times New Roman" w:hAnsi="Times New Roman" w:cs="Times New Roman"/>
          <w:sz w:val="24"/>
          <w:szCs w:val="24"/>
        </w:rPr>
        <w:t xml:space="preserve">kekerasan dan </w:t>
      </w:r>
      <w:r>
        <w:rPr>
          <w:rFonts w:ascii="Times New Roman" w:hAnsi="Times New Roman" w:cs="Times New Roman"/>
          <w:sz w:val="24"/>
          <w:szCs w:val="24"/>
        </w:rPr>
        <w:lastRenderedPageBreak/>
        <w:t>diskriminasi. Adanya perlindungan anak ini dikarenakan banyak anak yang mendapatkan kekerasan dan penelantaran.</w:t>
      </w:r>
    </w:p>
    <w:p w:rsidR="001E37B8" w:rsidRDefault="001E37B8" w:rsidP="00F830F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Anak angkat di Indonesia sangat penting untuk dilindungi secara hukum agar memastikan bahwa mereka diperlakukan dengan adil dan memiliki hak-hak dasar mereka. Dengan proses pengangkatan yang legal, penegakan hak-hak anak, dan kesadaran masyarakat, anak angkat dapat t</w:t>
      </w:r>
      <w:r w:rsidR="00D7292C">
        <w:rPr>
          <w:rFonts w:ascii="Times New Roman" w:hAnsi="Times New Roman" w:cs="Times New Roman"/>
          <w:sz w:val="24"/>
          <w:szCs w:val="24"/>
        </w:rPr>
        <w:t>umbuh dalam lingkungan yang nyaman dan membantu</w:t>
      </w:r>
      <w:r>
        <w:rPr>
          <w:rFonts w:ascii="Times New Roman" w:hAnsi="Times New Roman" w:cs="Times New Roman"/>
          <w:sz w:val="24"/>
          <w:szCs w:val="24"/>
        </w:rPr>
        <w:t xml:space="preserve"> perkembangan mereka secara optimal. Pengangkatan anak tanpa prosedur hukum tidak dapat menjamin kesejahteraan yang akan didapatkan oleh anak. Namun tidak hanya itu, karena apabila pengangkatan anak dilakukan dengan ilegal maka dapat berpotensi merug</w:t>
      </w:r>
      <w:r w:rsidR="00F830F8">
        <w:rPr>
          <w:rFonts w:ascii="Times New Roman" w:hAnsi="Times New Roman" w:cs="Times New Roman"/>
          <w:sz w:val="24"/>
          <w:szCs w:val="24"/>
        </w:rPr>
        <w:t>ikan semua pihak yang terlibat.</w:t>
      </w:r>
    </w:p>
    <w:p w:rsidR="001E37B8" w:rsidRPr="00AB5F1E" w:rsidRDefault="001E37B8" w:rsidP="00CA1F6B">
      <w:pPr>
        <w:pStyle w:val="ListParagraph"/>
        <w:numPr>
          <w:ilvl w:val="0"/>
          <w:numId w:val="12"/>
        </w:numPr>
        <w:spacing w:line="480" w:lineRule="auto"/>
        <w:ind w:left="1134" w:hanging="567"/>
        <w:jc w:val="both"/>
        <w:rPr>
          <w:rFonts w:ascii="Times New Roman" w:hAnsi="Times New Roman" w:cs="Times New Roman"/>
          <w:b/>
          <w:sz w:val="24"/>
          <w:szCs w:val="24"/>
        </w:rPr>
      </w:pPr>
      <w:r w:rsidRPr="00AB5F1E">
        <w:rPr>
          <w:rFonts w:ascii="Times New Roman" w:hAnsi="Times New Roman" w:cs="Times New Roman"/>
          <w:b/>
          <w:sz w:val="24"/>
          <w:szCs w:val="24"/>
        </w:rPr>
        <w:t>Faktor-Faktor Terjadinya Pengangkatan Anak</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Pengangkatan anak merupakan isu yang kompleks dan melibatkan berbagai faktor yang mendasarinya. Faktor-faktor yang kompleks ini sering kali berkaitan dengan kondisi sosial dan ekonomi. Pengangkatan anak tidak hanya sekedar tindakan pribadi, tetapi juga merupakan keputusan yang melibatkan pertimbangan sosial, ekonomi, dan kemanusiaan yang mendalam. Faktor-faktor seperti kebutuhan emosional, kondisi sosial ekonomi, serta keinginan untuk memberikan kasih sayang dan perlindungan menjadi pendorong utama bagi orang tua angkat. Faktor-faktor lainnya antara lain :</w:t>
      </w:r>
      <w:r>
        <w:rPr>
          <w:rStyle w:val="FootnoteReference"/>
          <w:rFonts w:ascii="Times New Roman" w:hAnsi="Times New Roman" w:cs="Times New Roman"/>
          <w:sz w:val="24"/>
          <w:szCs w:val="24"/>
        </w:rPr>
        <w:footnoteReference w:id="23"/>
      </w:r>
    </w:p>
    <w:p w:rsidR="001E37B8" w:rsidRDefault="001E37B8" w:rsidP="00CA1F6B">
      <w:pPr>
        <w:pStyle w:val="ListParagraph"/>
        <w:numPr>
          <w:ilvl w:val="0"/>
          <w:numId w:val="1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Untuk</w:t>
      </w:r>
      <w:r w:rsidR="0050341E">
        <w:rPr>
          <w:rFonts w:ascii="Times New Roman" w:hAnsi="Times New Roman" w:cs="Times New Roman"/>
          <w:sz w:val="24"/>
          <w:szCs w:val="24"/>
        </w:rPr>
        <w:t xml:space="preserve"> mengatasi perasaan kesepian dalam diri atau dalam kehidupan keluarga yang telah dibangun selama bertahun-tahun tanpa ehadiran seorang anak</w:t>
      </w:r>
      <w:r>
        <w:rPr>
          <w:rFonts w:ascii="Times New Roman" w:hAnsi="Times New Roman" w:cs="Times New Roman"/>
          <w:sz w:val="24"/>
          <w:szCs w:val="24"/>
        </w:rPr>
        <w:t>.</w:t>
      </w:r>
    </w:p>
    <w:p w:rsidR="001E37B8" w:rsidRDefault="001E37B8" w:rsidP="00CA1F6B">
      <w:pPr>
        <w:pStyle w:val="ListParagraph"/>
        <w:numPr>
          <w:ilvl w:val="0"/>
          <w:numId w:val="1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Untuk </w:t>
      </w:r>
      <w:r w:rsidR="0050341E">
        <w:rPr>
          <w:rFonts w:ascii="Times New Roman" w:hAnsi="Times New Roman" w:cs="Times New Roman"/>
          <w:sz w:val="24"/>
          <w:szCs w:val="24"/>
        </w:rPr>
        <w:t>mengatasi perasaan kesepian dalam</w:t>
      </w:r>
      <w:r w:rsidR="00D7292C">
        <w:rPr>
          <w:rFonts w:ascii="Times New Roman" w:hAnsi="Times New Roman" w:cs="Times New Roman"/>
          <w:sz w:val="24"/>
          <w:szCs w:val="24"/>
        </w:rPr>
        <w:t xml:space="preserve"> </w:t>
      </w:r>
      <w:r w:rsidR="0050341E">
        <w:rPr>
          <w:rFonts w:ascii="Times New Roman" w:hAnsi="Times New Roman" w:cs="Times New Roman"/>
          <w:sz w:val="24"/>
          <w:szCs w:val="24"/>
        </w:rPr>
        <w:t xml:space="preserve">diri atau dalam kehidupan keluarga demi mempertahankan garis keturunan, terutama di negara-negara yang menganut sistem penghormatan </w:t>
      </w:r>
      <w:r>
        <w:rPr>
          <w:rFonts w:ascii="Times New Roman" w:hAnsi="Times New Roman" w:cs="Times New Roman"/>
          <w:sz w:val="24"/>
          <w:szCs w:val="24"/>
        </w:rPr>
        <w:t xml:space="preserve">kepada leluhur </w:t>
      </w:r>
      <w:r w:rsidRPr="006306E1">
        <w:rPr>
          <w:rFonts w:ascii="Times New Roman" w:hAnsi="Times New Roman" w:cs="Times New Roman"/>
          <w:i/>
          <w:sz w:val="24"/>
          <w:szCs w:val="24"/>
        </w:rPr>
        <w:t>(voorouderverering)</w:t>
      </w:r>
      <w:r>
        <w:rPr>
          <w:rFonts w:ascii="Times New Roman" w:hAnsi="Times New Roman" w:cs="Times New Roman"/>
          <w:sz w:val="24"/>
          <w:szCs w:val="24"/>
        </w:rPr>
        <w:t>.</w:t>
      </w:r>
    </w:p>
    <w:p w:rsidR="001E37B8" w:rsidRDefault="00880B19" w:rsidP="00CA1F6B">
      <w:pPr>
        <w:pStyle w:val="ListParagraph"/>
        <w:numPr>
          <w:ilvl w:val="0"/>
          <w:numId w:val="1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Ada keinginan tulus untuk mengasu</w:t>
      </w:r>
      <w:r w:rsidR="00D7292C">
        <w:rPr>
          <w:rFonts w:ascii="Times New Roman" w:hAnsi="Times New Roman" w:cs="Times New Roman"/>
          <w:sz w:val="24"/>
          <w:szCs w:val="24"/>
        </w:rPr>
        <w:t>h dan merawat</w:t>
      </w:r>
      <w:r>
        <w:rPr>
          <w:rFonts w:ascii="Times New Roman" w:hAnsi="Times New Roman" w:cs="Times New Roman"/>
          <w:sz w:val="24"/>
          <w:szCs w:val="24"/>
        </w:rPr>
        <w:t xml:space="preserve"> anak-anak yang terlantar, menderita, miskin, dan lainnya</w:t>
      </w:r>
      <w:r w:rsidR="001E37B8">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Pengangkatan anak juga dipandang sebagai upaya untuk memberikan pendidikan yang layak dan akses terhadap berbagai peluang yang mungkin tidak dapat diperoleh oleh anak-anak dalam situasi sulit. Sehingga orang tua angkat berkomitmen untuk menciptakan lingkungan yang mendukung perkembangan fisik dan mental anak. Terdapat banyak alasan dari berbagai pendapat mengenai pengangkatan anak. Dapat dilihat dari pandangan psikologis, sosial, aspek hukum, maupun persepsi budaya. Namun, menurut buku M. Budiarto terdapat beberapa alasan pengangkatan anak dilakukan, antara lain :</w:t>
      </w:r>
      <w:r>
        <w:rPr>
          <w:rStyle w:val="FootnoteReference"/>
          <w:rFonts w:ascii="Times New Roman" w:hAnsi="Times New Roman" w:cs="Times New Roman"/>
          <w:sz w:val="24"/>
          <w:szCs w:val="24"/>
        </w:rPr>
        <w:footnoteReference w:id="24"/>
      </w:r>
    </w:p>
    <w:p w:rsidR="00CC52C5" w:rsidRDefault="00D7292C" w:rsidP="00CA1F6B">
      <w:pPr>
        <w:pStyle w:val="ListParagraph"/>
        <w:numPr>
          <w:ilvl w:val="0"/>
          <w:numId w:val="1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CC52C5">
        <w:rPr>
          <w:rFonts w:ascii="Times New Roman" w:hAnsi="Times New Roman" w:cs="Times New Roman"/>
          <w:sz w:val="24"/>
          <w:szCs w:val="24"/>
        </w:rPr>
        <w:t>Subsidi gaji pemerintah merupakan hal yang ingin diterima oleh PNS</w:t>
      </w:r>
      <w:r>
        <w:rPr>
          <w:rFonts w:ascii="Times New Roman" w:hAnsi="Times New Roman" w:cs="Times New Roman"/>
          <w:sz w:val="24"/>
          <w:szCs w:val="24"/>
        </w:rPr>
        <w:t>”</w:t>
      </w:r>
      <w:r w:rsidR="000D4AC9">
        <w:rPr>
          <w:rFonts w:ascii="Times New Roman" w:hAnsi="Times New Roman" w:cs="Times New Roman"/>
          <w:sz w:val="24"/>
          <w:szCs w:val="24"/>
        </w:rPr>
        <w:t>.</w:t>
      </w:r>
    </w:p>
    <w:p w:rsidR="001E37B8" w:rsidRDefault="00D7292C" w:rsidP="00CA1F6B">
      <w:pPr>
        <w:pStyle w:val="ListParagraph"/>
        <w:numPr>
          <w:ilvl w:val="0"/>
          <w:numId w:val="1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w:t>
      </w:r>
      <w:r w:rsidR="00CC52C5">
        <w:rPr>
          <w:rFonts w:ascii="Times New Roman" w:hAnsi="Times New Roman" w:cs="Times New Roman"/>
          <w:sz w:val="24"/>
          <w:szCs w:val="24"/>
        </w:rPr>
        <w:t>Harapan</w:t>
      </w:r>
      <w:r w:rsidR="00880B19">
        <w:rPr>
          <w:rFonts w:ascii="Times New Roman" w:hAnsi="Times New Roman" w:cs="Times New Roman"/>
          <w:sz w:val="24"/>
          <w:szCs w:val="24"/>
        </w:rPr>
        <w:t xml:space="preserve"> untuk memiliki anak bagi pasangan yang belum dikaruniai</w:t>
      </w:r>
      <w:r w:rsidR="001E37B8">
        <w:rPr>
          <w:rFonts w:ascii="Times New Roman" w:hAnsi="Times New Roman" w:cs="Times New Roman"/>
          <w:sz w:val="24"/>
          <w:szCs w:val="24"/>
        </w:rPr>
        <w:t xml:space="preserve"> anak</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D7292C" w:rsidP="00CA1F6B">
      <w:pPr>
        <w:pStyle w:val="ListParagraph"/>
        <w:numPr>
          <w:ilvl w:val="0"/>
          <w:numId w:val="1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Harapan dan keyakinan</w:t>
      </w:r>
      <w:r w:rsidR="00880B19">
        <w:rPr>
          <w:rFonts w:ascii="Times New Roman" w:hAnsi="Times New Roman" w:cs="Times New Roman"/>
          <w:sz w:val="24"/>
          <w:szCs w:val="24"/>
        </w:rPr>
        <w:t xml:space="preserve"> untuk</w:t>
      </w:r>
      <w:r w:rsidR="001E37B8">
        <w:rPr>
          <w:rFonts w:ascii="Times New Roman" w:hAnsi="Times New Roman" w:cs="Times New Roman"/>
          <w:sz w:val="24"/>
          <w:szCs w:val="24"/>
        </w:rPr>
        <w:t xml:space="preserve"> mendapatkan anak</w:t>
      </w:r>
      <w:r w:rsidR="00880B19">
        <w:rPr>
          <w:rFonts w:ascii="Times New Roman" w:hAnsi="Times New Roman" w:cs="Times New Roman"/>
          <w:sz w:val="24"/>
          <w:szCs w:val="24"/>
        </w:rPr>
        <w:t xml:space="preserve"> biologis setelah mengadopsi</w:t>
      </w:r>
      <w:r w:rsidR="001E37B8">
        <w:rPr>
          <w:rFonts w:ascii="Times New Roman" w:hAnsi="Times New Roman" w:cs="Times New Roman"/>
          <w:sz w:val="24"/>
          <w:szCs w:val="24"/>
        </w:rPr>
        <w:t xml:space="preserve"> atau sebagai pancingan</w:t>
      </w:r>
      <w:r>
        <w:rPr>
          <w:rFonts w:ascii="Times New Roman" w:hAnsi="Times New Roman" w:cs="Times New Roman"/>
          <w:sz w:val="24"/>
          <w:szCs w:val="24"/>
        </w:rPr>
        <w:t>”</w:t>
      </w:r>
      <w:r w:rsidR="00880B19">
        <w:rPr>
          <w:rFonts w:ascii="Times New Roman" w:hAnsi="Times New Roman" w:cs="Times New Roman"/>
          <w:sz w:val="24"/>
          <w:szCs w:val="24"/>
        </w:rPr>
        <w:t>.</w:t>
      </w:r>
    </w:p>
    <w:p w:rsidR="001E37B8" w:rsidRDefault="00D7292C" w:rsidP="00CA1F6B">
      <w:pPr>
        <w:pStyle w:val="ListParagraph"/>
        <w:numPr>
          <w:ilvl w:val="0"/>
          <w:numId w:val="1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880B19">
        <w:rPr>
          <w:rFonts w:ascii="Times New Roman" w:hAnsi="Times New Roman" w:cs="Times New Roman"/>
          <w:sz w:val="24"/>
          <w:szCs w:val="24"/>
        </w:rPr>
        <w:t>Keinginan untuk memiliki</w:t>
      </w:r>
      <w:r w:rsidR="001E37B8">
        <w:rPr>
          <w:rFonts w:ascii="Times New Roman" w:hAnsi="Times New Roman" w:cs="Times New Roman"/>
          <w:sz w:val="24"/>
          <w:szCs w:val="24"/>
        </w:rPr>
        <w:t xml:space="preserve"> anak</w:t>
      </w:r>
      <w:r w:rsidR="00880B19">
        <w:rPr>
          <w:rFonts w:ascii="Times New Roman" w:hAnsi="Times New Roman" w:cs="Times New Roman"/>
          <w:sz w:val="24"/>
          <w:szCs w:val="24"/>
        </w:rPr>
        <w:t xml:space="preserve"> tambahan di samping anak yang sudah ada</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Pr="00A01023" w:rsidRDefault="00D7292C" w:rsidP="00CA1F6B">
      <w:pPr>
        <w:pStyle w:val="ListParagraph"/>
        <w:numPr>
          <w:ilvl w:val="0"/>
          <w:numId w:val="1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Sebagai</w:t>
      </w:r>
      <w:r w:rsidR="00880B19">
        <w:rPr>
          <w:rFonts w:ascii="Times New Roman" w:hAnsi="Times New Roman" w:cs="Times New Roman"/>
          <w:sz w:val="24"/>
          <w:szCs w:val="24"/>
        </w:rPr>
        <w:t xml:space="preserve"> bentuk kepedulian terhadap anak-anak yang hidup dalam kemiskinan, yatim piatu, dan terlantar</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1E37B8" w:rsidP="001E37B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Menurut buku Djaja S. Melia</w:t>
      </w:r>
      <w:r w:rsidR="00D7292C">
        <w:rPr>
          <w:rFonts w:ascii="Times New Roman" w:hAnsi="Times New Roman" w:cs="Times New Roman"/>
          <w:sz w:val="24"/>
          <w:szCs w:val="24"/>
        </w:rPr>
        <w:t>la mengatakan bahwa terdapat alasan mengapa individu</w:t>
      </w:r>
      <w:r>
        <w:rPr>
          <w:rFonts w:ascii="Times New Roman" w:hAnsi="Times New Roman" w:cs="Times New Roman"/>
          <w:sz w:val="24"/>
          <w:szCs w:val="24"/>
        </w:rPr>
        <w:t xml:space="preserve"> mengangkat anak yaitu :</w:t>
      </w:r>
      <w:r>
        <w:rPr>
          <w:rStyle w:val="FootnoteReference"/>
          <w:rFonts w:ascii="Times New Roman" w:hAnsi="Times New Roman" w:cs="Times New Roman"/>
          <w:sz w:val="24"/>
          <w:szCs w:val="24"/>
        </w:rPr>
        <w:footnoteReference w:id="25"/>
      </w:r>
    </w:p>
    <w:p w:rsidR="001E37B8" w:rsidRDefault="00CC52C5" w:rsidP="00CA1F6B">
      <w:pPr>
        <w:pStyle w:val="ListParagraph"/>
        <w:numPr>
          <w:ilvl w:val="0"/>
          <w:numId w:val="1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E</w:t>
      </w:r>
      <w:r w:rsidR="00880B19">
        <w:rPr>
          <w:rFonts w:ascii="Times New Roman" w:hAnsi="Times New Roman" w:cs="Times New Roman"/>
          <w:sz w:val="24"/>
          <w:szCs w:val="24"/>
        </w:rPr>
        <w:t>mpati terhadap anak-anak yang terlantar at</w:t>
      </w:r>
      <w:r w:rsidR="00D7292C">
        <w:rPr>
          <w:rFonts w:ascii="Times New Roman" w:hAnsi="Times New Roman" w:cs="Times New Roman"/>
          <w:sz w:val="24"/>
          <w:szCs w:val="24"/>
        </w:rPr>
        <w:t>au yang orang tuanya tidak dapat</w:t>
      </w:r>
      <w:r w:rsidR="00880B19">
        <w:rPr>
          <w:rFonts w:ascii="Times New Roman" w:hAnsi="Times New Roman" w:cs="Times New Roman"/>
          <w:sz w:val="24"/>
          <w:szCs w:val="24"/>
        </w:rPr>
        <w:t xml:space="preserve"> merawatnya </w:t>
      </w:r>
      <w:r w:rsidR="001E37B8">
        <w:rPr>
          <w:rFonts w:ascii="Times New Roman" w:hAnsi="Times New Roman" w:cs="Times New Roman"/>
          <w:sz w:val="24"/>
          <w:szCs w:val="24"/>
        </w:rPr>
        <w:t>karena alasan kemanusiaan.</w:t>
      </w:r>
    </w:p>
    <w:p w:rsidR="001E37B8" w:rsidRDefault="00880B19" w:rsidP="00CA1F6B">
      <w:pPr>
        <w:pStyle w:val="ListParagraph"/>
        <w:numPr>
          <w:ilvl w:val="0"/>
          <w:numId w:val="1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Ketidakpunyaan anak dan harapan untuk memiliki anak agar dapat dirawat dan dijaga saat mereka menua</w:t>
      </w:r>
      <w:r w:rsidR="001E37B8">
        <w:rPr>
          <w:rFonts w:ascii="Times New Roman" w:hAnsi="Times New Roman" w:cs="Times New Roman"/>
          <w:sz w:val="24"/>
          <w:szCs w:val="24"/>
        </w:rPr>
        <w:t>.</w:t>
      </w:r>
    </w:p>
    <w:p w:rsidR="001E37B8" w:rsidRDefault="00F61968" w:rsidP="00CA1F6B">
      <w:pPr>
        <w:pStyle w:val="ListParagraph"/>
        <w:numPr>
          <w:ilvl w:val="0"/>
          <w:numId w:val="1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Keyakinan bahwa memiliki anak dirumah akan memungkinkan mereka memiliki</w:t>
      </w:r>
      <w:r w:rsidR="00880B19">
        <w:rPr>
          <w:rFonts w:ascii="Times New Roman" w:hAnsi="Times New Roman" w:cs="Times New Roman"/>
          <w:sz w:val="24"/>
          <w:szCs w:val="24"/>
        </w:rPr>
        <w:t xml:space="preserve"> anak biologis sendiri</w:t>
      </w:r>
      <w:r w:rsidR="001E37B8">
        <w:rPr>
          <w:rFonts w:ascii="Times New Roman" w:hAnsi="Times New Roman" w:cs="Times New Roman"/>
          <w:sz w:val="24"/>
          <w:szCs w:val="24"/>
        </w:rPr>
        <w:t>.</w:t>
      </w:r>
    </w:p>
    <w:p w:rsidR="001E37B8" w:rsidRDefault="001E37B8" w:rsidP="00CA1F6B">
      <w:pPr>
        <w:pStyle w:val="ListParagraph"/>
        <w:numPr>
          <w:ilvl w:val="0"/>
          <w:numId w:val="1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Mereka juga dapat menemukan teman untuk anak-anak mereka yang sudah ada.</w:t>
      </w:r>
    </w:p>
    <w:p w:rsidR="001E37B8" w:rsidRDefault="001E37B8" w:rsidP="00CA1F6B">
      <w:pPr>
        <w:pStyle w:val="ListParagraph"/>
        <w:numPr>
          <w:ilvl w:val="0"/>
          <w:numId w:val="1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Mereka juga dapat </w:t>
      </w:r>
      <w:r w:rsidR="00D7292C">
        <w:rPr>
          <w:rFonts w:ascii="Times New Roman" w:hAnsi="Times New Roman" w:cs="Times New Roman"/>
          <w:sz w:val="24"/>
          <w:szCs w:val="24"/>
        </w:rPr>
        <w:t>mempertahankan ikatan pernikahan</w:t>
      </w:r>
      <w:r>
        <w:rPr>
          <w:rFonts w:ascii="Times New Roman" w:hAnsi="Times New Roman" w:cs="Times New Roman"/>
          <w:sz w:val="24"/>
          <w:szCs w:val="24"/>
        </w:rPr>
        <w:t xml:space="preserve"> atau kebahagian keluarga.</w:t>
      </w:r>
    </w:p>
    <w:p w:rsidR="001E37B8" w:rsidRDefault="00F61968" w:rsidP="001E37B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Lulik menyatakan bahwa pengangkatan anak dilakukan karena beberapa alasan, yaitu</w:t>
      </w:r>
      <w:r w:rsidR="001E37B8">
        <w:rPr>
          <w:rFonts w:ascii="Times New Roman" w:hAnsi="Times New Roman" w:cs="Times New Roman"/>
          <w:sz w:val="24"/>
          <w:szCs w:val="24"/>
        </w:rPr>
        <w:t xml:space="preserve"> :</w:t>
      </w:r>
      <w:r w:rsidR="001E37B8">
        <w:rPr>
          <w:rStyle w:val="FootnoteReference"/>
          <w:rFonts w:ascii="Times New Roman" w:hAnsi="Times New Roman" w:cs="Times New Roman"/>
          <w:sz w:val="24"/>
          <w:szCs w:val="24"/>
        </w:rPr>
        <w:footnoteReference w:id="26"/>
      </w:r>
    </w:p>
    <w:p w:rsidR="001E37B8" w:rsidRDefault="001E37B8" w:rsidP="00CA1F6B">
      <w:pPr>
        <w:pStyle w:val="ListParagraph"/>
        <w:numPr>
          <w:ilvl w:val="0"/>
          <w:numId w:val="16"/>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Keinginan untuk </w:t>
      </w:r>
      <w:r w:rsidR="00F61968">
        <w:rPr>
          <w:rFonts w:ascii="Times New Roman" w:hAnsi="Times New Roman" w:cs="Times New Roman"/>
          <w:sz w:val="24"/>
          <w:szCs w:val="24"/>
        </w:rPr>
        <w:t>memiliki anak sebagai pewaris</w:t>
      </w:r>
      <w:r>
        <w:rPr>
          <w:rFonts w:ascii="Times New Roman" w:hAnsi="Times New Roman" w:cs="Times New Roman"/>
          <w:sz w:val="24"/>
          <w:szCs w:val="24"/>
        </w:rPr>
        <w:t>.</w:t>
      </w:r>
    </w:p>
    <w:p w:rsidR="001E37B8" w:rsidRDefault="00B67AF4" w:rsidP="00CA1F6B">
      <w:pPr>
        <w:pStyle w:val="ListParagraph"/>
        <w:numPr>
          <w:ilvl w:val="0"/>
          <w:numId w:val="16"/>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Ingin memiliki sahabat</w:t>
      </w:r>
      <w:r w:rsidR="00F61968">
        <w:rPr>
          <w:rFonts w:ascii="Times New Roman" w:hAnsi="Times New Roman" w:cs="Times New Roman"/>
          <w:sz w:val="24"/>
          <w:szCs w:val="24"/>
        </w:rPr>
        <w:t xml:space="preserve"> untuk dirinya pribadi.</w:t>
      </w:r>
    </w:p>
    <w:p w:rsidR="001E37B8" w:rsidRDefault="00B67AF4" w:rsidP="00CA1F6B">
      <w:pPr>
        <w:pStyle w:val="ListParagraph"/>
        <w:numPr>
          <w:ilvl w:val="0"/>
          <w:numId w:val="16"/>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Membantu anak kandungnya memiliki teman</w:t>
      </w:r>
      <w:r w:rsidR="001E37B8">
        <w:rPr>
          <w:rFonts w:ascii="Times New Roman" w:hAnsi="Times New Roman" w:cs="Times New Roman"/>
          <w:sz w:val="24"/>
          <w:szCs w:val="24"/>
        </w:rPr>
        <w:t>.</w:t>
      </w:r>
    </w:p>
    <w:p w:rsidR="001E37B8" w:rsidRDefault="001E37B8" w:rsidP="00CA1F6B">
      <w:pPr>
        <w:pStyle w:val="ListParagraph"/>
        <w:numPr>
          <w:ilvl w:val="0"/>
          <w:numId w:val="16"/>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Ingin menunjukkan rasa sosialnya, belas kasihannya kepada mereka yang menghadapi kesulitan sesuai dengan kemampuannya.</w:t>
      </w:r>
    </w:p>
    <w:p w:rsidR="00F61968" w:rsidRDefault="00D7292C"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Tujuan</w:t>
      </w:r>
      <w:r w:rsidR="001E37B8">
        <w:rPr>
          <w:rFonts w:ascii="Times New Roman" w:hAnsi="Times New Roman" w:cs="Times New Roman"/>
          <w:sz w:val="24"/>
          <w:szCs w:val="24"/>
        </w:rPr>
        <w:t xml:space="preserve"> pengangka</w:t>
      </w:r>
      <w:r>
        <w:rPr>
          <w:rFonts w:ascii="Times New Roman" w:hAnsi="Times New Roman" w:cs="Times New Roman"/>
          <w:sz w:val="24"/>
          <w:szCs w:val="24"/>
        </w:rPr>
        <w:t>tan anak ialah</w:t>
      </w:r>
      <w:r w:rsidR="00B67AF4">
        <w:rPr>
          <w:rFonts w:ascii="Times New Roman" w:hAnsi="Times New Roman" w:cs="Times New Roman"/>
          <w:sz w:val="24"/>
          <w:szCs w:val="24"/>
        </w:rPr>
        <w:t xml:space="preserve"> unt</w:t>
      </w:r>
      <w:r>
        <w:rPr>
          <w:rFonts w:ascii="Times New Roman" w:hAnsi="Times New Roman" w:cs="Times New Roman"/>
          <w:sz w:val="24"/>
          <w:szCs w:val="24"/>
        </w:rPr>
        <w:t>uk memastikan kesejahteran</w:t>
      </w:r>
      <w:r w:rsidR="00F61968">
        <w:rPr>
          <w:rFonts w:ascii="Times New Roman" w:hAnsi="Times New Roman" w:cs="Times New Roman"/>
          <w:sz w:val="24"/>
          <w:szCs w:val="24"/>
        </w:rPr>
        <w:t xml:space="preserve"> untuk</w:t>
      </w:r>
      <w:r>
        <w:rPr>
          <w:rFonts w:ascii="Times New Roman" w:hAnsi="Times New Roman" w:cs="Times New Roman"/>
          <w:sz w:val="24"/>
          <w:szCs w:val="24"/>
        </w:rPr>
        <w:t xml:space="preserve"> anak itu</w:t>
      </w:r>
      <w:r w:rsidR="001E37B8">
        <w:rPr>
          <w:rFonts w:ascii="Times New Roman" w:hAnsi="Times New Roman" w:cs="Times New Roman"/>
          <w:sz w:val="24"/>
          <w:szCs w:val="24"/>
        </w:rPr>
        <w:t>.</w:t>
      </w:r>
      <w:r w:rsidR="00F61968">
        <w:rPr>
          <w:rFonts w:ascii="Times New Roman" w:hAnsi="Times New Roman" w:cs="Times New Roman"/>
          <w:sz w:val="24"/>
          <w:szCs w:val="24"/>
        </w:rPr>
        <w:t xml:space="preserve">  Hal ini di</w:t>
      </w:r>
      <w:r w:rsidR="00B67AF4">
        <w:rPr>
          <w:rFonts w:ascii="Times New Roman" w:hAnsi="Times New Roman" w:cs="Times New Roman"/>
          <w:sz w:val="24"/>
          <w:szCs w:val="24"/>
        </w:rPr>
        <w:t xml:space="preserve">dasarkan </w:t>
      </w:r>
      <w:r w:rsidR="00F61968">
        <w:rPr>
          <w:rFonts w:ascii="Times New Roman" w:hAnsi="Times New Roman" w:cs="Times New Roman"/>
          <w:sz w:val="24"/>
          <w:szCs w:val="24"/>
        </w:rPr>
        <w:t xml:space="preserve">pada </w:t>
      </w:r>
      <w:r w:rsidR="00B67AF4">
        <w:rPr>
          <w:rFonts w:ascii="Times New Roman" w:hAnsi="Times New Roman" w:cs="Times New Roman"/>
          <w:sz w:val="24"/>
          <w:szCs w:val="24"/>
        </w:rPr>
        <w:t xml:space="preserve">ketentuan dalam </w:t>
      </w:r>
      <w:r w:rsidR="00F61968">
        <w:rPr>
          <w:rFonts w:ascii="Times New Roman" w:hAnsi="Times New Roman" w:cs="Times New Roman"/>
          <w:sz w:val="24"/>
          <w:szCs w:val="24"/>
        </w:rPr>
        <w:t>“</w:t>
      </w:r>
      <w:r w:rsidR="00B67AF4">
        <w:rPr>
          <w:rFonts w:ascii="Times New Roman" w:hAnsi="Times New Roman" w:cs="Times New Roman"/>
          <w:sz w:val="24"/>
          <w:szCs w:val="24"/>
        </w:rPr>
        <w:t>U</w:t>
      </w:r>
      <w:r w:rsidR="00621025">
        <w:rPr>
          <w:rFonts w:ascii="Times New Roman" w:hAnsi="Times New Roman" w:cs="Times New Roman"/>
          <w:sz w:val="24"/>
          <w:szCs w:val="24"/>
        </w:rPr>
        <w:t>ndang-</w:t>
      </w:r>
      <w:r w:rsidR="00B67AF4">
        <w:rPr>
          <w:rFonts w:ascii="Times New Roman" w:hAnsi="Times New Roman" w:cs="Times New Roman"/>
          <w:sz w:val="24"/>
          <w:szCs w:val="24"/>
        </w:rPr>
        <w:t>U</w:t>
      </w:r>
      <w:r w:rsidR="00621025">
        <w:rPr>
          <w:rFonts w:ascii="Times New Roman" w:hAnsi="Times New Roman" w:cs="Times New Roman"/>
          <w:sz w:val="24"/>
          <w:szCs w:val="24"/>
        </w:rPr>
        <w:t>ndang(UU)</w:t>
      </w:r>
      <w:r w:rsidR="001E37B8">
        <w:rPr>
          <w:rFonts w:ascii="Times New Roman" w:hAnsi="Times New Roman" w:cs="Times New Roman"/>
          <w:sz w:val="24"/>
          <w:szCs w:val="24"/>
        </w:rPr>
        <w:t xml:space="preserve"> Nomor 4 Tahun 1979 tentang Kesejahteraan Anak</w:t>
      </w:r>
      <w:r w:rsidR="00F61968">
        <w:rPr>
          <w:rFonts w:ascii="Times New Roman" w:hAnsi="Times New Roman" w:cs="Times New Roman"/>
          <w:sz w:val="24"/>
          <w:szCs w:val="24"/>
        </w:rPr>
        <w:t>”</w:t>
      </w:r>
      <w:r w:rsidR="001E37B8">
        <w:rPr>
          <w:rFonts w:ascii="Times New Roman" w:hAnsi="Times New Roman" w:cs="Times New Roman"/>
          <w:sz w:val="24"/>
          <w:szCs w:val="24"/>
        </w:rPr>
        <w:t>. Kemud</w:t>
      </w:r>
      <w:r>
        <w:rPr>
          <w:rFonts w:ascii="Times New Roman" w:hAnsi="Times New Roman" w:cs="Times New Roman"/>
          <w:sz w:val="24"/>
          <w:szCs w:val="24"/>
        </w:rPr>
        <w:t>ian, tujuan tersebut</w:t>
      </w:r>
      <w:r w:rsidR="00B67AF4">
        <w:rPr>
          <w:rFonts w:ascii="Times New Roman" w:hAnsi="Times New Roman" w:cs="Times New Roman"/>
          <w:sz w:val="24"/>
          <w:szCs w:val="24"/>
        </w:rPr>
        <w:t xml:space="preserve"> dijelaskan pada </w:t>
      </w:r>
      <w:r w:rsidR="00F61968">
        <w:rPr>
          <w:rFonts w:ascii="Times New Roman" w:hAnsi="Times New Roman" w:cs="Times New Roman"/>
          <w:sz w:val="24"/>
          <w:szCs w:val="24"/>
        </w:rPr>
        <w:t>“</w:t>
      </w:r>
      <w:r w:rsidR="00B67AF4">
        <w:rPr>
          <w:rFonts w:ascii="Times New Roman" w:hAnsi="Times New Roman" w:cs="Times New Roman"/>
          <w:sz w:val="24"/>
          <w:szCs w:val="24"/>
        </w:rPr>
        <w:t>U</w:t>
      </w:r>
      <w:r w:rsidR="00621025">
        <w:rPr>
          <w:rFonts w:ascii="Times New Roman" w:hAnsi="Times New Roman" w:cs="Times New Roman"/>
          <w:sz w:val="24"/>
          <w:szCs w:val="24"/>
        </w:rPr>
        <w:t>ndang-</w:t>
      </w:r>
      <w:r w:rsidR="00B67AF4">
        <w:rPr>
          <w:rFonts w:ascii="Times New Roman" w:hAnsi="Times New Roman" w:cs="Times New Roman"/>
          <w:sz w:val="24"/>
          <w:szCs w:val="24"/>
        </w:rPr>
        <w:t>U</w:t>
      </w:r>
      <w:r w:rsidR="00621025">
        <w:rPr>
          <w:rFonts w:ascii="Times New Roman" w:hAnsi="Times New Roman" w:cs="Times New Roman"/>
          <w:sz w:val="24"/>
          <w:szCs w:val="24"/>
        </w:rPr>
        <w:t>ndang</w:t>
      </w:r>
      <w:r w:rsidR="001E37B8">
        <w:rPr>
          <w:rFonts w:ascii="Times New Roman" w:hAnsi="Times New Roman" w:cs="Times New Roman"/>
          <w:sz w:val="24"/>
          <w:szCs w:val="24"/>
        </w:rPr>
        <w:t xml:space="preserve"> Nomor 35 Tahun 2014 tent</w:t>
      </w:r>
      <w:r w:rsidR="00B67AF4">
        <w:rPr>
          <w:rFonts w:ascii="Times New Roman" w:hAnsi="Times New Roman" w:cs="Times New Roman"/>
          <w:sz w:val="24"/>
          <w:szCs w:val="24"/>
        </w:rPr>
        <w:t>ang Perubahan Atas UU</w:t>
      </w:r>
      <w:r w:rsidR="001E37B8">
        <w:rPr>
          <w:rFonts w:ascii="Times New Roman" w:hAnsi="Times New Roman" w:cs="Times New Roman"/>
          <w:sz w:val="24"/>
          <w:szCs w:val="24"/>
        </w:rPr>
        <w:t xml:space="preserve"> Nomor 23 Tahun 2002 tentang Perlindungan Anak</w:t>
      </w:r>
      <w:r w:rsidR="00F61968">
        <w:rPr>
          <w:rFonts w:ascii="Times New Roman" w:hAnsi="Times New Roman" w:cs="Times New Roman"/>
          <w:sz w:val="24"/>
          <w:szCs w:val="24"/>
        </w:rPr>
        <w:t>”</w:t>
      </w:r>
      <w:r w:rsidR="001E37B8">
        <w:rPr>
          <w:rFonts w:ascii="Times New Roman" w:hAnsi="Times New Roman" w:cs="Times New Roman"/>
          <w:sz w:val="24"/>
          <w:szCs w:val="24"/>
        </w:rPr>
        <w:t xml:space="preserve">. Dalam </w:t>
      </w:r>
      <w:r>
        <w:rPr>
          <w:rFonts w:ascii="Times New Roman" w:hAnsi="Times New Roman" w:cs="Times New Roman"/>
          <w:sz w:val="24"/>
          <w:szCs w:val="24"/>
        </w:rPr>
        <w:t>“</w:t>
      </w:r>
      <w:r w:rsidR="001E37B8">
        <w:rPr>
          <w:rFonts w:ascii="Times New Roman" w:hAnsi="Times New Roman" w:cs="Times New Roman"/>
          <w:sz w:val="24"/>
          <w:szCs w:val="24"/>
        </w:rPr>
        <w:t>Pasal 39 butir (1) menjelaskan bahwa</w:t>
      </w:r>
      <w:r>
        <w:rPr>
          <w:rFonts w:ascii="Times New Roman" w:hAnsi="Times New Roman" w:cs="Times New Roman"/>
          <w:sz w:val="24"/>
          <w:szCs w:val="24"/>
        </w:rPr>
        <w:t>”</w:t>
      </w:r>
      <w:r w:rsidR="00F61968">
        <w:rPr>
          <w:rFonts w:ascii="Times New Roman" w:hAnsi="Times New Roman" w:cs="Times New Roman"/>
          <w:sz w:val="24"/>
          <w:szCs w:val="24"/>
        </w:rPr>
        <w:t>:</w:t>
      </w:r>
      <w:r w:rsidR="001E37B8">
        <w:rPr>
          <w:rFonts w:ascii="Times New Roman" w:hAnsi="Times New Roman" w:cs="Times New Roman"/>
          <w:sz w:val="24"/>
          <w:szCs w:val="24"/>
        </w:rPr>
        <w:t xml:space="preserve"> </w:t>
      </w:r>
    </w:p>
    <w:p w:rsidR="00F61968" w:rsidRDefault="00B67AF4" w:rsidP="00F61968">
      <w:p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w:t>
      </w:r>
      <w:r w:rsidR="001E37B8">
        <w:rPr>
          <w:rFonts w:ascii="Times New Roman" w:hAnsi="Times New Roman" w:cs="Times New Roman"/>
          <w:sz w:val="24"/>
          <w:szCs w:val="24"/>
        </w:rPr>
        <w:t>engangkatan anak hanya dilakukan untuk kepentingan yang terbaik bagi anak dan dilakukan berdasarkan adat kebiasaan setempat dan ketentuan peraturan perundang-undangan</w:t>
      </w:r>
      <w:r>
        <w:rPr>
          <w:rFonts w:ascii="Times New Roman" w:hAnsi="Times New Roman" w:cs="Times New Roman"/>
          <w:sz w:val="24"/>
          <w:szCs w:val="24"/>
        </w:rPr>
        <w:t>”</w:t>
      </w:r>
      <w:r w:rsidR="001E37B8">
        <w:rPr>
          <w:rFonts w:ascii="Times New Roman" w:hAnsi="Times New Roman" w:cs="Times New Roman"/>
          <w:sz w:val="24"/>
          <w:szCs w:val="24"/>
        </w:rPr>
        <w:t xml:space="preserve">. </w:t>
      </w:r>
    </w:p>
    <w:p w:rsidR="00AB5F1E" w:rsidRDefault="00F61968" w:rsidP="009D616B">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Sehingga,</w:t>
      </w:r>
      <w:r w:rsidR="00621025">
        <w:rPr>
          <w:rFonts w:ascii="Times New Roman" w:hAnsi="Times New Roman" w:cs="Times New Roman"/>
          <w:sz w:val="24"/>
          <w:szCs w:val="24"/>
        </w:rPr>
        <w:t xml:space="preserve"> pasal ini menjamin bahwa pengan</w:t>
      </w:r>
      <w:r w:rsidR="00D7292C">
        <w:rPr>
          <w:rFonts w:ascii="Times New Roman" w:hAnsi="Times New Roman" w:cs="Times New Roman"/>
          <w:sz w:val="24"/>
          <w:szCs w:val="24"/>
        </w:rPr>
        <w:t>gkatan anak tidak</w:t>
      </w:r>
      <w:r w:rsidR="001E37B8">
        <w:rPr>
          <w:rFonts w:ascii="Times New Roman" w:hAnsi="Times New Roman" w:cs="Times New Roman"/>
          <w:sz w:val="24"/>
          <w:szCs w:val="24"/>
        </w:rPr>
        <w:t xml:space="preserve"> </w:t>
      </w:r>
      <w:r w:rsidR="00D7292C">
        <w:rPr>
          <w:rFonts w:ascii="Times New Roman" w:hAnsi="Times New Roman" w:cs="Times New Roman"/>
          <w:sz w:val="24"/>
          <w:szCs w:val="24"/>
        </w:rPr>
        <w:t xml:space="preserve">untuk </w:t>
      </w:r>
      <w:r w:rsidR="001E37B8">
        <w:rPr>
          <w:rFonts w:ascii="Times New Roman" w:hAnsi="Times New Roman" w:cs="Times New Roman"/>
          <w:sz w:val="24"/>
          <w:szCs w:val="24"/>
        </w:rPr>
        <w:t>men</w:t>
      </w:r>
      <w:r w:rsidR="00D7292C">
        <w:rPr>
          <w:rFonts w:ascii="Times New Roman" w:hAnsi="Times New Roman" w:cs="Times New Roman"/>
          <w:sz w:val="24"/>
          <w:szCs w:val="24"/>
        </w:rPr>
        <w:t>jadi formalitas hukum, tetapi untuk</w:t>
      </w:r>
      <w:r w:rsidR="001E37B8">
        <w:rPr>
          <w:rFonts w:ascii="Times New Roman" w:hAnsi="Times New Roman" w:cs="Times New Roman"/>
          <w:sz w:val="24"/>
          <w:szCs w:val="24"/>
        </w:rPr>
        <w:t xml:space="preserve"> mencerminkan tanggung jawab dan sosial dalam memberikan kehidupan yang lebih baik bagi anak yang</w:t>
      </w:r>
      <w:r w:rsidR="00D7292C">
        <w:rPr>
          <w:rFonts w:ascii="Times New Roman" w:hAnsi="Times New Roman" w:cs="Times New Roman"/>
          <w:sz w:val="24"/>
          <w:szCs w:val="24"/>
        </w:rPr>
        <w:t xml:space="preserve"> telah</w:t>
      </w:r>
      <w:r w:rsidR="009D616B">
        <w:rPr>
          <w:rFonts w:ascii="Times New Roman" w:hAnsi="Times New Roman" w:cs="Times New Roman"/>
          <w:sz w:val="24"/>
          <w:szCs w:val="24"/>
        </w:rPr>
        <w:t xml:space="preserve"> diangkat.</w:t>
      </w:r>
    </w:p>
    <w:p w:rsidR="001E37B8" w:rsidRPr="00AB5F1E" w:rsidRDefault="001E37B8" w:rsidP="00CA1F6B">
      <w:pPr>
        <w:pStyle w:val="ListParagraph"/>
        <w:numPr>
          <w:ilvl w:val="0"/>
          <w:numId w:val="12"/>
        </w:numPr>
        <w:spacing w:line="480" w:lineRule="auto"/>
        <w:ind w:left="1134" w:hanging="567"/>
        <w:jc w:val="both"/>
        <w:rPr>
          <w:rFonts w:ascii="Times New Roman" w:hAnsi="Times New Roman" w:cs="Times New Roman"/>
          <w:b/>
          <w:sz w:val="24"/>
          <w:szCs w:val="24"/>
        </w:rPr>
      </w:pPr>
      <w:r w:rsidRPr="00AB5F1E">
        <w:rPr>
          <w:rFonts w:ascii="Times New Roman" w:hAnsi="Times New Roman" w:cs="Times New Roman"/>
          <w:b/>
          <w:sz w:val="24"/>
          <w:szCs w:val="24"/>
        </w:rPr>
        <w:t>Syarat-Syarat Pengangkatan Anak Di Indonesia</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 Indonesia, persyaratan pengangkatan anak atau adopsi anak didasari pada Staatsblad Nomor 129 Tahun 1917</w:t>
      </w:r>
      <w:r>
        <w:rPr>
          <w:rStyle w:val="FootnoteReference"/>
          <w:rFonts w:ascii="Times New Roman" w:hAnsi="Times New Roman" w:cs="Times New Roman"/>
          <w:sz w:val="24"/>
          <w:szCs w:val="24"/>
        </w:rPr>
        <w:footnoteReference w:id="27"/>
      </w:r>
      <w:r w:rsidR="00D7292C">
        <w:rPr>
          <w:rFonts w:ascii="Times New Roman" w:hAnsi="Times New Roman" w:cs="Times New Roman"/>
          <w:sz w:val="24"/>
          <w:szCs w:val="24"/>
        </w:rPr>
        <w:t xml:space="preserve"> dan </w:t>
      </w:r>
      <w:r>
        <w:rPr>
          <w:rFonts w:ascii="Times New Roman" w:hAnsi="Times New Roman" w:cs="Times New Roman"/>
          <w:sz w:val="24"/>
          <w:szCs w:val="24"/>
        </w:rPr>
        <w:t>diatur secara k</w:t>
      </w:r>
      <w:r w:rsidR="00D7292C">
        <w:rPr>
          <w:rFonts w:ascii="Times New Roman" w:hAnsi="Times New Roman" w:cs="Times New Roman"/>
          <w:sz w:val="24"/>
          <w:szCs w:val="24"/>
        </w:rPr>
        <w:t>husus pada</w:t>
      </w:r>
      <w:r w:rsidR="00B67AF4">
        <w:rPr>
          <w:rFonts w:ascii="Times New Roman" w:hAnsi="Times New Roman" w:cs="Times New Roman"/>
          <w:sz w:val="24"/>
          <w:szCs w:val="24"/>
        </w:rPr>
        <w:t xml:space="preserve"> </w:t>
      </w:r>
      <w:r w:rsidR="00D240FE">
        <w:rPr>
          <w:rFonts w:ascii="Times New Roman" w:hAnsi="Times New Roman" w:cs="Times New Roman"/>
          <w:sz w:val="24"/>
          <w:szCs w:val="24"/>
        </w:rPr>
        <w:t>“</w:t>
      </w:r>
      <w:r w:rsidR="00B67AF4">
        <w:rPr>
          <w:rFonts w:ascii="Times New Roman" w:hAnsi="Times New Roman" w:cs="Times New Roman"/>
          <w:sz w:val="24"/>
          <w:szCs w:val="24"/>
        </w:rPr>
        <w:t>P</w:t>
      </w:r>
      <w:r w:rsidR="00621025">
        <w:rPr>
          <w:rFonts w:ascii="Times New Roman" w:hAnsi="Times New Roman" w:cs="Times New Roman"/>
          <w:sz w:val="24"/>
          <w:szCs w:val="24"/>
        </w:rPr>
        <w:t xml:space="preserve">eraturan </w:t>
      </w:r>
      <w:r w:rsidR="00B67AF4">
        <w:rPr>
          <w:rFonts w:ascii="Times New Roman" w:hAnsi="Times New Roman" w:cs="Times New Roman"/>
          <w:sz w:val="24"/>
          <w:szCs w:val="24"/>
        </w:rPr>
        <w:t>P</w:t>
      </w:r>
      <w:r w:rsidR="00621025">
        <w:rPr>
          <w:rFonts w:ascii="Times New Roman" w:hAnsi="Times New Roman" w:cs="Times New Roman"/>
          <w:sz w:val="24"/>
          <w:szCs w:val="24"/>
        </w:rPr>
        <w:t>emerntah</w:t>
      </w:r>
      <w:r>
        <w:rPr>
          <w:rFonts w:ascii="Times New Roman" w:hAnsi="Times New Roman" w:cs="Times New Roman"/>
          <w:sz w:val="24"/>
          <w:szCs w:val="24"/>
        </w:rPr>
        <w:t xml:space="preserve"> Nomor 54 Tahun 2007 tentang</w:t>
      </w:r>
      <w:r w:rsidR="00B67AF4">
        <w:rPr>
          <w:rFonts w:ascii="Times New Roman" w:hAnsi="Times New Roman" w:cs="Times New Roman"/>
          <w:sz w:val="24"/>
          <w:szCs w:val="24"/>
        </w:rPr>
        <w:t xml:space="preserve"> Pelaksanaan</w:t>
      </w:r>
      <w:r>
        <w:rPr>
          <w:rFonts w:ascii="Times New Roman" w:hAnsi="Times New Roman" w:cs="Times New Roman"/>
          <w:sz w:val="24"/>
          <w:szCs w:val="24"/>
        </w:rPr>
        <w:t xml:space="preserve"> Pegangkatan Anak</w:t>
      </w:r>
      <w:r w:rsidR="00D240FE">
        <w:rPr>
          <w:rFonts w:ascii="Times New Roman" w:hAnsi="Times New Roman" w:cs="Times New Roman"/>
          <w:sz w:val="24"/>
          <w:szCs w:val="24"/>
        </w:rPr>
        <w:t>”</w:t>
      </w:r>
      <w:r>
        <w:rPr>
          <w:rFonts w:ascii="Times New Roman" w:hAnsi="Times New Roman" w:cs="Times New Roman"/>
          <w:sz w:val="24"/>
          <w:szCs w:val="24"/>
        </w:rPr>
        <w:t xml:space="preserve"> dan </w:t>
      </w:r>
      <w:r w:rsidR="00D240FE">
        <w:rPr>
          <w:rFonts w:ascii="Times New Roman" w:hAnsi="Times New Roman" w:cs="Times New Roman"/>
          <w:sz w:val="24"/>
          <w:szCs w:val="24"/>
        </w:rPr>
        <w:t>“</w:t>
      </w:r>
      <w:r>
        <w:rPr>
          <w:rFonts w:ascii="Times New Roman" w:hAnsi="Times New Roman" w:cs="Times New Roman"/>
          <w:sz w:val="24"/>
          <w:szCs w:val="24"/>
        </w:rPr>
        <w:t>Peraturan Menteri Sosial</w:t>
      </w:r>
      <w:r w:rsidR="00B67AF4">
        <w:rPr>
          <w:rFonts w:ascii="Times New Roman" w:hAnsi="Times New Roman" w:cs="Times New Roman"/>
          <w:sz w:val="24"/>
          <w:szCs w:val="24"/>
        </w:rPr>
        <w:t xml:space="preserve"> (PERMENSOS)</w:t>
      </w:r>
      <w:r>
        <w:rPr>
          <w:rFonts w:ascii="Times New Roman" w:hAnsi="Times New Roman" w:cs="Times New Roman"/>
          <w:sz w:val="24"/>
          <w:szCs w:val="24"/>
        </w:rPr>
        <w:t xml:space="preserve"> Nomor 110/HUK/2009 tentang Persyaratan Pengangkatan Anak</w:t>
      </w:r>
      <w:r w:rsidR="00D240FE">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B67AF4">
        <w:rPr>
          <w:rFonts w:ascii="Times New Roman" w:hAnsi="Times New Roman" w:cs="Times New Roman"/>
          <w:sz w:val="24"/>
          <w:szCs w:val="24"/>
        </w:rPr>
        <w:t>Prose</w:t>
      </w:r>
      <w:r w:rsidR="00D7292C">
        <w:rPr>
          <w:rFonts w:ascii="Times New Roman" w:hAnsi="Times New Roman" w:cs="Times New Roman"/>
          <w:sz w:val="24"/>
          <w:szCs w:val="24"/>
        </w:rPr>
        <w:t>s pengangkatan anak di Indonesia harus sesua</w:t>
      </w:r>
      <w:r w:rsidR="00B67AF4">
        <w:rPr>
          <w:rFonts w:ascii="Times New Roman" w:hAnsi="Times New Roman" w:cs="Times New Roman"/>
          <w:sz w:val="24"/>
          <w:szCs w:val="24"/>
        </w:rPr>
        <w:t>i ketentuan</w:t>
      </w:r>
      <w:r w:rsidR="00D7292C">
        <w:rPr>
          <w:rFonts w:ascii="Times New Roman" w:hAnsi="Times New Roman" w:cs="Times New Roman"/>
          <w:sz w:val="24"/>
          <w:szCs w:val="24"/>
        </w:rPr>
        <w:t xml:space="preserve"> yang telah ditetapkan pada </w:t>
      </w:r>
      <w:r w:rsidR="00B67AF4">
        <w:rPr>
          <w:rFonts w:ascii="Times New Roman" w:hAnsi="Times New Roman" w:cs="Times New Roman"/>
          <w:sz w:val="24"/>
          <w:szCs w:val="24"/>
        </w:rPr>
        <w:t>aturan perundang-undangan yang</w:t>
      </w:r>
      <w:r w:rsidR="00D240FE">
        <w:rPr>
          <w:rFonts w:ascii="Times New Roman" w:hAnsi="Times New Roman" w:cs="Times New Roman"/>
          <w:sz w:val="24"/>
          <w:szCs w:val="24"/>
        </w:rPr>
        <w:t xml:space="preserve"> sedang</w:t>
      </w:r>
      <w:r w:rsidR="00B67AF4">
        <w:rPr>
          <w:rFonts w:ascii="Times New Roman" w:hAnsi="Times New Roman" w:cs="Times New Roman"/>
          <w:sz w:val="24"/>
          <w:szCs w:val="24"/>
        </w:rPr>
        <w:t xml:space="preserve"> berlaku.</w:t>
      </w:r>
      <w:r w:rsidR="00E05334">
        <w:rPr>
          <w:rFonts w:ascii="Times New Roman" w:hAnsi="Times New Roman" w:cs="Times New Roman"/>
          <w:sz w:val="24"/>
          <w:szCs w:val="24"/>
        </w:rPr>
        <w:t xml:space="preserve"> Syarat ini akan menentukan kesiapan calon orang tua angkat untuk melakukan proses pengangkatan anak</w:t>
      </w:r>
      <w:r w:rsidR="00D7292C">
        <w:rPr>
          <w:rFonts w:ascii="Times New Roman" w:hAnsi="Times New Roman" w:cs="Times New Roman"/>
          <w:sz w:val="24"/>
          <w:szCs w:val="24"/>
        </w:rPr>
        <w:t>. Syarat</w:t>
      </w:r>
      <w:r>
        <w:rPr>
          <w:rFonts w:ascii="Times New Roman" w:hAnsi="Times New Roman" w:cs="Times New Roman"/>
          <w:sz w:val="24"/>
          <w:szCs w:val="24"/>
        </w:rPr>
        <w:t xml:space="preserve"> ini tidak hanya ditujukkan ke orang tua angkatnya saja, namun persyaratan ini juga ditujukkan untuk calon anak angkatnya. Syarat-syarat </w:t>
      </w:r>
      <w:r w:rsidR="00D240FE">
        <w:rPr>
          <w:rFonts w:ascii="Times New Roman" w:hAnsi="Times New Roman" w:cs="Times New Roman"/>
          <w:sz w:val="24"/>
          <w:szCs w:val="24"/>
        </w:rPr>
        <w:t>yang tercantum di</w:t>
      </w:r>
      <w:r>
        <w:rPr>
          <w:rFonts w:ascii="Times New Roman" w:hAnsi="Times New Roman" w:cs="Times New Roman"/>
          <w:sz w:val="24"/>
          <w:szCs w:val="24"/>
        </w:rPr>
        <w:t xml:space="preserve"> undang-undang dan reg</w:t>
      </w:r>
      <w:r w:rsidR="00F36380">
        <w:rPr>
          <w:rFonts w:ascii="Times New Roman" w:hAnsi="Times New Roman" w:cs="Times New Roman"/>
          <w:sz w:val="24"/>
          <w:szCs w:val="24"/>
        </w:rPr>
        <w:t>ulasi pengangkatan anak yaitu mengamankan</w:t>
      </w:r>
      <w:r>
        <w:rPr>
          <w:rFonts w:ascii="Times New Roman" w:hAnsi="Times New Roman" w:cs="Times New Roman"/>
          <w:sz w:val="24"/>
          <w:szCs w:val="24"/>
        </w:rPr>
        <w:t xml:space="preserve"> hak-hak anak. </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Pengangkatan anak</w:t>
      </w:r>
      <w:r w:rsidR="00E05334">
        <w:rPr>
          <w:rFonts w:ascii="Times New Roman" w:hAnsi="Times New Roman" w:cs="Times New Roman"/>
          <w:sz w:val="24"/>
          <w:szCs w:val="24"/>
        </w:rPr>
        <w:t xml:space="preserve"> di Indonesia di</w:t>
      </w:r>
      <w:r w:rsidR="00D240FE">
        <w:rPr>
          <w:rFonts w:ascii="Times New Roman" w:hAnsi="Times New Roman" w:cs="Times New Roman"/>
          <w:sz w:val="24"/>
          <w:szCs w:val="24"/>
        </w:rPr>
        <w:t>atur pada</w:t>
      </w:r>
      <w:r w:rsidR="00E05334">
        <w:rPr>
          <w:rFonts w:ascii="Times New Roman" w:hAnsi="Times New Roman" w:cs="Times New Roman"/>
          <w:sz w:val="24"/>
          <w:szCs w:val="24"/>
        </w:rPr>
        <w:t xml:space="preserve"> Staatsblad Nomor 129 </w:t>
      </w:r>
      <w:r w:rsidR="00F36380">
        <w:rPr>
          <w:rFonts w:ascii="Times New Roman" w:hAnsi="Times New Roman" w:cs="Times New Roman"/>
          <w:sz w:val="24"/>
          <w:szCs w:val="24"/>
        </w:rPr>
        <w:t>Tahun 1917 yang diterbitkan melalui</w:t>
      </w:r>
      <w:r w:rsidR="00E05334">
        <w:rPr>
          <w:rFonts w:ascii="Times New Roman" w:hAnsi="Times New Roman" w:cs="Times New Roman"/>
          <w:sz w:val="24"/>
          <w:szCs w:val="24"/>
        </w:rPr>
        <w:t xml:space="preserve"> pemerintah Hindia Belanda, dengan </w:t>
      </w:r>
      <w:r w:rsidR="00E05334">
        <w:rPr>
          <w:rFonts w:ascii="Times New Roman" w:hAnsi="Times New Roman" w:cs="Times New Roman"/>
          <w:sz w:val="24"/>
          <w:szCs w:val="24"/>
        </w:rPr>
        <w:lastRenderedPageBreak/>
        <w:t xml:space="preserve">ketentuan yang tercantum dari Pasal 5 hingga Pasal 15, dan hanya berlaku untuk warga keturunan Tionghoa </w:t>
      </w:r>
      <w:r>
        <w:rPr>
          <w:rFonts w:ascii="Times New Roman" w:hAnsi="Times New Roman" w:cs="Times New Roman"/>
          <w:sz w:val="24"/>
          <w:szCs w:val="24"/>
        </w:rPr>
        <w:t xml:space="preserve">. </w:t>
      </w:r>
      <w:r w:rsidRPr="004F7D0A">
        <w:rPr>
          <w:rFonts w:ascii="Times New Roman" w:hAnsi="Times New Roman" w:cs="Times New Roman"/>
          <w:sz w:val="24"/>
          <w:szCs w:val="24"/>
        </w:rPr>
        <w:t>Pengaturan ini mencakup pasal-pasal yang menetapkan syarat-syarat pengangkatan, termas</w:t>
      </w:r>
      <w:r w:rsidR="00F36380">
        <w:rPr>
          <w:rFonts w:ascii="Times New Roman" w:hAnsi="Times New Roman" w:cs="Times New Roman"/>
          <w:sz w:val="24"/>
          <w:szCs w:val="24"/>
        </w:rPr>
        <w:t>uk persetujuan orang tua biologis</w:t>
      </w:r>
      <w:r w:rsidRPr="004F7D0A">
        <w:rPr>
          <w:rFonts w:ascii="Times New Roman" w:hAnsi="Times New Roman" w:cs="Times New Roman"/>
          <w:sz w:val="24"/>
          <w:szCs w:val="24"/>
        </w:rPr>
        <w:t xml:space="preserve"> dan batasan u</w:t>
      </w:r>
      <w:r w:rsidR="00F36380">
        <w:rPr>
          <w:rFonts w:ascii="Times New Roman" w:hAnsi="Times New Roman" w:cs="Times New Roman"/>
          <w:sz w:val="24"/>
          <w:szCs w:val="24"/>
        </w:rPr>
        <w:t>sia antara individu yang mengadopsi dan anak yang diadopsi</w:t>
      </w:r>
      <w:r>
        <w:rPr>
          <w:rFonts w:ascii="Times New Roman" w:hAnsi="Times New Roman" w:cs="Times New Roman"/>
          <w:sz w:val="24"/>
          <w:szCs w:val="24"/>
        </w:rPr>
        <w:t>.</w:t>
      </w:r>
      <w:r w:rsidR="00073C96">
        <w:rPr>
          <w:rFonts w:ascii="Times New Roman" w:hAnsi="Times New Roman" w:cs="Times New Roman"/>
          <w:sz w:val="24"/>
          <w:szCs w:val="24"/>
        </w:rPr>
        <w:t xml:space="preserve"> Staatsblad bertujuan untuk melindungi kepentingan terbaik anak dan memastikan bahwa proses adopsi dilaksanakan dengan cara yang sah dan adil</w:t>
      </w:r>
      <w:r>
        <w:rPr>
          <w:rFonts w:ascii="Times New Roman" w:hAnsi="Times New Roman" w:cs="Times New Roman"/>
          <w:sz w:val="24"/>
          <w:szCs w:val="24"/>
        </w:rPr>
        <w:t xml:space="preserve">. </w:t>
      </w:r>
      <w:r w:rsidRPr="004F7D0A">
        <w:rPr>
          <w:rFonts w:ascii="Times New Roman" w:hAnsi="Times New Roman" w:cs="Times New Roman"/>
          <w:sz w:val="24"/>
          <w:szCs w:val="24"/>
        </w:rPr>
        <w:t xml:space="preserve">Staatsblad </w:t>
      </w:r>
      <w:r>
        <w:rPr>
          <w:rFonts w:ascii="Times New Roman" w:hAnsi="Times New Roman" w:cs="Times New Roman"/>
          <w:sz w:val="24"/>
          <w:szCs w:val="24"/>
        </w:rPr>
        <w:t>Nomor 129 Tahun 1917 mengatur prosedur pengangkatan anak dari Pasal 8 hingga Pasal 10. Pada Pasal 8, ada empat syarat yang diperlukan untuk menerima pengangkatan anak yaitu :</w:t>
      </w:r>
      <w:r>
        <w:rPr>
          <w:rStyle w:val="FootnoteReference"/>
          <w:rFonts w:ascii="Times New Roman" w:hAnsi="Times New Roman" w:cs="Times New Roman"/>
          <w:sz w:val="24"/>
          <w:szCs w:val="24"/>
        </w:rPr>
        <w:footnoteReference w:id="29"/>
      </w:r>
    </w:p>
    <w:p w:rsidR="001E37B8" w:rsidRDefault="00431C9B" w:rsidP="00CA1F6B">
      <w:pPr>
        <w:pStyle w:val="ListParagraph"/>
        <w:numPr>
          <w:ilvl w:val="0"/>
          <w:numId w:val="17"/>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Persetujuan orang yang mengangkat anak</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431C9B" w:rsidP="00CA1F6B">
      <w:pPr>
        <w:pStyle w:val="ListParagraph"/>
        <w:numPr>
          <w:ilvl w:val="0"/>
          <w:numId w:val="17"/>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Jika anak yang diangkat itu adalah anak sah dari orang tuanya, maka diperlukan izin orang tua itu; jika bapaknya sudah wafat dan ibunya sudah kawin lagi, maka harus ada persetujuan dari walinya dan dari balai harta peninggalan selaku penguasa wali</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431C9B" w:rsidP="00CA1F6B">
      <w:pPr>
        <w:pStyle w:val="ListParagraph"/>
        <w:numPr>
          <w:ilvl w:val="0"/>
          <w:numId w:val="17"/>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Jika anak yang akan diangkat itu adalah lahir di luar perkawinan, maka diperlukan izin dari orang tuanya yang mengakui sebagai anaknya, manakala anak itu sama sekali tidak diakui sebagai anak, maka harus ada persetujuan dari walinya serta dari balai harta peninggalan</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431C9B" w:rsidP="00CA1F6B">
      <w:pPr>
        <w:pStyle w:val="ListParagraph"/>
        <w:numPr>
          <w:ilvl w:val="0"/>
          <w:numId w:val="17"/>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w:t>
      </w:r>
      <w:r w:rsidR="001E37B8">
        <w:rPr>
          <w:rFonts w:ascii="Times New Roman" w:hAnsi="Times New Roman" w:cs="Times New Roman"/>
          <w:sz w:val="24"/>
          <w:szCs w:val="24"/>
        </w:rPr>
        <w:t>Jika anak yang akan diangkat itu sudah berusia 19 tahun, diperlukan pula persetujuan dari anak itu sendiri</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431C9B" w:rsidP="00CA1F6B">
      <w:pPr>
        <w:pStyle w:val="ListParagraph"/>
        <w:numPr>
          <w:ilvl w:val="0"/>
          <w:numId w:val="17"/>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Manakala yang akan mengangkat anak itu seorang perempuan janda, harus ada persetujuan dari saudara laki-laki dan ayah dari almarhum suaminya, atau jika tidak ada saudara laki-laki atau ayah yang masih hidup, atau jika mereka tidak menetap di Indonesia, maka harus ada persetujuan dari anggota laki-laki dari keluarga almarhum suaminya dalam garis laki-laki sampai derajat keempat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431C9B" w:rsidP="00CA1F6B">
      <w:pPr>
        <w:pStyle w:val="ListParagraph"/>
        <w:numPr>
          <w:ilvl w:val="0"/>
          <w:numId w:val="17"/>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Menurut Pasal 10 staatsblad 1917 Nomor 129, pengangkatan anak ini harus dilakukan dengan akta notaris</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1A486B"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PP</w:t>
      </w:r>
      <w:r w:rsidR="001E37B8" w:rsidRPr="002B174B">
        <w:rPr>
          <w:rFonts w:ascii="Times New Roman" w:hAnsi="Times New Roman" w:cs="Times New Roman"/>
          <w:sz w:val="24"/>
          <w:szCs w:val="24"/>
        </w:rPr>
        <w:t xml:space="preserve"> tentang</w:t>
      </w:r>
      <w:r w:rsidR="00621025">
        <w:rPr>
          <w:rFonts w:ascii="Times New Roman" w:hAnsi="Times New Roman" w:cs="Times New Roman"/>
          <w:sz w:val="24"/>
          <w:szCs w:val="24"/>
        </w:rPr>
        <w:t xml:space="preserve"> Pelaksanaan</w:t>
      </w:r>
      <w:r w:rsidR="001E37B8" w:rsidRPr="002B174B">
        <w:rPr>
          <w:rFonts w:ascii="Times New Roman" w:hAnsi="Times New Roman" w:cs="Times New Roman"/>
          <w:sz w:val="24"/>
          <w:szCs w:val="24"/>
        </w:rPr>
        <w:t xml:space="preserve"> Pengangkatan Anak</w:t>
      </w:r>
      <w:r>
        <w:rPr>
          <w:rFonts w:ascii="Times New Roman" w:hAnsi="Times New Roman" w:cs="Times New Roman"/>
          <w:sz w:val="24"/>
          <w:szCs w:val="24"/>
        </w:rPr>
        <w:t xml:space="preserve"> </w:t>
      </w:r>
      <w:r w:rsidR="00F36380">
        <w:rPr>
          <w:rFonts w:ascii="Times New Roman" w:hAnsi="Times New Roman" w:cs="Times New Roman"/>
          <w:sz w:val="24"/>
          <w:szCs w:val="24"/>
        </w:rPr>
        <w:t xml:space="preserve">menjadi </w:t>
      </w:r>
      <w:r>
        <w:rPr>
          <w:rFonts w:ascii="Times New Roman" w:hAnsi="Times New Roman" w:cs="Times New Roman"/>
          <w:sz w:val="24"/>
          <w:szCs w:val="24"/>
        </w:rPr>
        <w:t>acuan dalam proses pengangkatan anak</w:t>
      </w:r>
      <w:r w:rsidR="001E37B8" w:rsidRPr="002B174B">
        <w:rPr>
          <w:rFonts w:ascii="Times New Roman" w:hAnsi="Times New Roman" w:cs="Times New Roman"/>
          <w:sz w:val="24"/>
          <w:szCs w:val="24"/>
        </w:rPr>
        <w:t xml:space="preserve">. </w:t>
      </w:r>
      <w:r w:rsidR="001E37B8">
        <w:rPr>
          <w:rFonts w:ascii="Times New Roman" w:hAnsi="Times New Roman" w:cs="Times New Roman"/>
          <w:sz w:val="24"/>
          <w:szCs w:val="24"/>
        </w:rPr>
        <w:t>Tujuan dari peratur</w:t>
      </w:r>
      <w:r w:rsidR="00431C9B">
        <w:rPr>
          <w:rFonts w:ascii="Times New Roman" w:hAnsi="Times New Roman" w:cs="Times New Roman"/>
          <w:sz w:val="24"/>
          <w:szCs w:val="24"/>
        </w:rPr>
        <w:t>an pemerin</w:t>
      </w:r>
      <w:r w:rsidR="00F36380">
        <w:rPr>
          <w:rFonts w:ascii="Times New Roman" w:hAnsi="Times New Roman" w:cs="Times New Roman"/>
          <w:sz w:val="24"/>
          <w:szCs w:val="24"/>
        </w:rPr>
        <w:t xml:space="preserve">tah ini ialah memberi jaminan </w:t>
      </w:r>
      <w:r w:rsidR="001E37B8">
        <w:rPr>
          <w:rFonts w:ascii="Times New Roman" w:hAnsi="Times New Roman" w:cs="Times New Roman"/>
          <w:sz w:val="24"/>
          <w:szCs w:val="24"/>
        </w:rPr>
        <w:t>perlindungan dan kesejahteraan anak yang diangkat, serta memberikan kepastian hukum dalam proses pengangkatan.</w:t>
      </w:r>
      <w:r w:rsidR="00D240FE">
        <w:rPr>
          <w:rFonts w:ascii="Times New Roman" w:hAnsi="Times New Roman" w:cs="Times New Roman"/>
          <w:sz w:val="24"/>
          <w:szCs w:val="24"/>
        </w:rPr>
        <w:t xml:space="preserve"> Ketentuan </w:t>
      </w:r>
      <w:r w:rsidR="00BA7568">
        <w:rPr>
          <w:rFonts w:ascii="Times New Roman" w:hAnsi="Times New Roman" w:cs="Times New Roman"/>
          <w:sz w:val="24"/>
          <w:szCs w:val="24"/>
        </w:rPr>
        <w:t xml:space="preserve">umum mencakup </w:t>
      </w:r>
      <w:r w:rsidR="00D240FE">
        <w:rPr>
          <w:rFonts w:ascii="Times New Roman" w:hAnsi="Times New Roman" w:cs="Times New Roman"/>
          <w:sz w:val="24"/>
          <w:szCs w:val="24"/>
        </w:rPr>
        <w:t>beberapa bentuk p</w:t>
      </w:r>
      <w:r w:rsidR="00F36380">
        <w:rPr>
          <w:rFonts w:ascii="Times New Roman" w:hAnsi="Times New Roman" w:cs="Times New Roman"/>
          <w:sz w:val="24"/>
          <w:szCs w:val="24"/>
        </w:rPr>
        <w:t xml:space="preserve">engangkatan anak, syarat </w:t>
      </w:r>
      <w:r w:rsidR="00D240FE">
        <w:rPr>
          <w:rFonts w:ascii="Times New Roman" w:hAnsi="Times New Roman" w:cs="Times New Roman"/>
          <w:sz w:val="24"/>
          <w:szCs w:val="24"/>
        </w:rPr>
        <w:t>pengang</w:t>
      </w:r>
      <w:r w:rsidR="00BA7568">
        <w:rPr>
          <w:rFonts w:ascii="Times New Roman" w:hAnsi="Times New Roman" w:cs="Times New Roman"/>
          <w:sz w:val="24"/>
          <w:szCs w:val="24"/>
        </w:rPr>
        <w:t xml:space="preserve">katan anak, proses pengangkatan anak, bantuan dalam menyelesaikan proses pengangkatan anak, dan pengawasan terhadap proses pengangkatan anak, </w:t>
      </w:r>
      <w:r w:rsidR="00F36380">
        <w:rPr>
          <w:rFonts w:ascii="Times New Roman" w:hAnsi="Times New Roman" w:cs="Times New Roman"/>
          <w:sz w:val="24"/>
          <w:szCs w:val="24"/>
        </w:rPr>
        <w:t>semuanya diatur pada</w:t>
      </w:r>
      <w:r w:rsidR="00BA7568">
        <w:rPr>
          <w:rFonts w:ascii="Times New Roman" w:hAnsi="Times New Roman" w:cs="Times New Roman"/>
          <w:sz w:val="24"/>
          <w:szCs w:val="24"/>
        </w:rPr>
        <w:t xml:space="preserve"> peraturan ini</w:t>
      </w:r>
      <w:r w:rsidR="001E37B8" w:rsidRPr="002B174B">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30"/>
      </w:r>
      <w:r w:rsidR="00F36380">
        <w:rPr>
          <w:rFonts w:ascii="Times New Roman" w:hAnsi="Times New Roman" w:cs="Times New Roman"/>
          <w:sz w:val="24"/>
          <w:szCs w:val="24"/>
        </w:rPr>
        <w:t xml:space="preserve"> Tujuan dari peraturan pemerintah ini ialah</w:t>
      </w:r>
      <w:r w:rsidR="001E37B8">
        <w:rPr>
          <w:rFonts w:ascii="Times New Roman" w:hAnsi="Times New Roman" w:cs="Times New Roman"/>
          <w:sz w:val="24"/>
          <w:szCs w:val="24"/>
        </w:rPr>
        <w:t xml:space="preserve"> memastikan bahwa</w:t>
      </w:r>
      <w:r w:rsidR="00431C9B">
        <w:rPr>
          <w:rFonts w:ascii="Times New Roman" w:hAnsi="Times New Roman" w:cs="Times New Roman"/>
          <w:sz w:val="24"/>
          <w:szCs w:val="24"/>
        </w:rPr>
        <w:t xml:space="preserve"> proses pengangkatan anak dilaksanakan</w:t>
      </w:r>
      <w:r w:rsidR="001E37B8">
        <w:rPr>
          <w:rFonts w:ascii="Times New Roman" w:hAnsi="Times New Roman" w:cs="Times New Roman"/>
          <w:sz w:val="24"/>
          <w:szCs w:val="24"/>
        </w:rPr>
        <w:t xml:space="preserve"> sesuai </w:t>
      </w:r>
      <w:r w:rsidR="001E37B8">
        <w:rPr>
          <w:rFonts w:ascii="Times New Roman" w:hAnsi="Times New Roman" w:cs="Times New Roman"/>
          <w:sz w:val="24"/>
          <w:szCs w:val="24"/>
        </w:rPr>
        <w:lastRenderedPageBreak/>
        <w:t>den</w:t>
      </w:r>
      <w:r w:rsidR="00431C9B">
        <w:rPr>
          <w:rFonts w:ascii="Times New Roman" w:hAnsi="Times New Roman" w:cs="Times New Roman"/>
          <w:sz w:val="24"/>
          <w:szCs w:val="24"/>
        </w:rPr>
        <w:t>gan ketentuan hukum yang berlaku</w:t>
      </w:r>
      <w:r w:rsidR="001E37B8">
        <w:rPr>
          <w:rFonts w:ascii="Times New Roman" w:hAnsi="Times New Roman" w:cs="Times New Roman"/>
          <w:sz w:val="24"/>
          <w:szCs w:val="24"/>
        </w:rPr>
        <w:t>, ya</w:t>
      </w:r>
      <w:r w:rsidR="00431C9B">
        <w:rPr>
          <w:rFonts w:ascii="Times New Roman" w:hAnsi="Times New Roman" w:cs="Times New Roman"/>
          <w:sz w:val="24"/>
          <w:szCs w:val="24"/>
        </w:rPr>
        <w:t>ng pada akhirnya akan menjamin perlindungan serta</w:t>
      </w:r>
      <w:r w:rsidR="001E37B8">
        <w:rPr>
          <w:rFonts w:ascii="Times New Roman" w:hAnsi="Times New Roman" w:cs="Times New Roman"/>
          <w:sz w:val="24"/>
          <w:szCs w:val="24"/>
        </w:rPr>
        <w:t xml:space="preserve"> meningkatkan kesejahteraan </w:t>
      </w:r>
      <w:r w:rsidR="00431C9B">
        <w:rPr>
          <w:rFonts w:ascii="Times New Roman" w:hAnsi="Times New Roman" w:cs="Times New Roman"/>
          <w:sz w:val="24"/>
          <w:szCs w:val="24"/>
        </w:rPr>
        <w:t xml:space="preserve">dan kepentingan </w:t>
      </w:r>
      <w:r w:rsidR="001E37B8">
        <w:rPr>
          <w:rFonts w:ascii="Times New Roman" w:hAnsi="Times New Roman" w:cs="Times New Roman"/>
          <w:sz w:val="24"/>
          <w:szCs w:val="24"/>
        </w:rPr>
        <w:t xml:space="preserve">masa depan anak. Berdasarkan </w:t>
      </w:r>
      <w:r w:rsidR="00431C9B">
        <w:rPr>
          <w:rFonts w:ascii="Times New Roman" w:hAnsi="Times New Roman" w:cs="Times New Roman"/>
          <w:sz w:val="24"/>
          <w:szCs w:val="24"/>
        </w:rPr>
        <w:t>“</w:t>
      </w:r>
      <w:r w:rsidR="001E37B8">
        <w:rPr>
          <w:rFonts w:ascii="Times New Roman" w:hAnsi="Times New Roman" w:cs="Times New Roman"/>
          <w:sz w:val="24"/>
          <w:szCs w:val="24"/>
        </w:rPr>
        <w:t>Pasal 12 ayat (1)</w:t>
      </w:r>
      <w:r w:rsidR="00431C9B">
        <w:rPr>
          <w:rFonts w:ascii="Times New Roman" w:hAnsi="Times New Roman" w:cs="Times New Roman"/>
          <w:sz w:val="24"/>
          <w:szCs w:val="24"/>
        </w:rPr>
        <w:t>”</w:t>
      </w:r>
      <w:r w:rsidR="00621025">
        <w:rPr>
          <w:rFonts w:ascii="Times New Roman" w:hAnsi="Times New Roman" w:cs="Times New Roman"/>
          <w:sz w:val="24"/>
          <w:szCs w:val="24"/>
        </w:rPr>
        <w:t xml:space="preserve"> PP tentang Pelaksanaan Anak Angkat</w:t>
      </w:r>
      <w:r w:rsidR="001E37B8">
        <w:rPr>
          <w:rFonts w:ascii="Times New Roman" w:hAnsi="Times New Roman" w:cs="Times New Roman"/>
          <w:sz w:val="24"/>
          <w:szCs w:val="24"/>
        </w:rPr>
        <w:t>, disebutkan syarat anak yang akan diangkat yaitu, meliputi :</w:t>
      </w:r>
    </w:p>
    <w:p w:rsidR="001E37B8" w:rsidRDefault="00431C9B" w:rsidP="00CA1F6B">
      <w:pPr>
        <w:pStyle w:val="ListParagraph"/>
        <w:numPr>
          <w:ilvl w:val="0"/>
          <w:numId w:val="1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Belum berusia 18 (delapan belas) tahun</w:t>
      </w:r>
      <w:r>
        <w:rPr>
          <w:rFonts w:ascii="Times New Roman" w:hAnsi="Times New Roman" w:cs="Times New Roman"/>
          <w:sz w:val="24"/>
          <w:szCs w:val="24"/>
        </w:rPr>
        <w:t>”</w:t>
      </w:r>
    </w:p>
    <w:p w:rsidR="001E37B8" w:rsidRDefault="00F901A1" w:rsidP="00CA1F6B">
      <w:pPr>
        <w:pStyle w:val="ListParagraph"/>
        <w:numPr>
          <w:ilvl w:val="0"/>
          <w:numId w:val="1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Merupakan anak terlantar atau ditelantarkan</w:t>
      </w:r>
      <w:r>
        <w:rPr>
          <w:rFonts w:ascii="Times New Roman" w:hAnsi="Times New Roman" w:cs="Times New Roman"/>
          <w:sz w:val="24"/>
          <w:szCs w:val="24"/>
        </w:rPr>
        <w:t>”</w:t>
      </w:r>
    </w:p>
    <w:p w:rsidR="001E37B8" w:rsidRDefault="00F901A1" w:rsidP="00CA1F6B">
      <w:pPr>
        <w:pStyle w:val="ListParagraph"/>
        <w:numPr>
          <w:ilvl w:val="0"/>
          <w:numId w:val="1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Berada dalam asuhan keluarga atau dalam lembaga pengasuhan anak, dan</w:t>
      </w:r>
      <w:r>
        <w:rPr>
          <w:rFonts w:ascii="Times New Roman" w:hAnsi="Times New Roman" w:cs="Times New Roman"/>
          <w:sz w:val="24"/>
          <w:szCs w:val="24"/>
        </w:rPr>
        <w:t>”</w:t>
      </w:r>
    </w:p>
    <w:p w:rsidR="001E37B8" w:rsidRDefault="00F901A1" w:rsidP="00CA1F6B">
      <w:pPr>
        <w:pStyle w:val="ListParagraph"/>
        <w:numPr>
          <w:ilvl w:val="0"/>
          <w:numId w:val="1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Memerlukan perlindungan khusus</w:t>
      </w:r>
      <w:r>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w:t>
      </w:r>
      <w:r w:rsidR="00F901A1">
        <w:rPr>
          <w:rFonts w:ascii="Times New Roman" w:hAnsi="Times New Roman" w:cs="Times New Roman"/>
          <w:sz w:val="24"/>
          <w:szCs w:val="24"/>
        </w:rPr>
        <w:t>gangkatan anak mengatur tentang batasan</w:t>
      </w:r>
      <w:r>
        <w:rPr>
          <w:rFonts w:ascii="Times New Roman" w:hAnsi="Times New Roman" w:cs="Times New Roman"/>
          <w:sz w:val="24"/>
          <w:szCs w:val="24"/>
        </w:rPr>
        <w:t xml:space="preserve"> usia anak</w:t>
      </w:r>
      <w:r w:rsidR="00F901A1">
        <w:rPr>
          <w:rFonts w:ascii="Times New Roman" w:hAnsi="Times New Roman" w:cs="Times New Roman"/>
          <w:sz w:val="24"/>
          <w:szCs w:val="24"/>
        </w:rPr>
        <w:t xml:space="preserve"> yang </w:t>
      </w:r>
      <w:r>
        <w:rPr>
          <w:rFonts w:ascii="Times New Roman" w:hAnsi="Times New Roman" w:cs="Times New Roman"/>
          <w:sz w:val="24"/>
          <w:szCs w:val="24"/>
        </w:rPr>
        <w:t xml:space="preserve"> </w:t>
      </w:r>
      <w:r w:rsidR="00F901A1">
        <w:rPr>
          <w:rFonts w:ascii="Times New Roman" w:hAnsi="Times New Roman" w:cs="Times New Roman"/>
          <w:sz w:val="24"/>
          <w:szCs w:val="24"/>
        </w:rPr>
        <w:t>diangkat. Terdapat krietria umur</w:t>
      </w:r>
      <w:r>
        <w:rPr>
          <w:rFonts w:ascii="Times New Roman" w:hAnsi="Times New Roman" w:cs="Times New Roman"/>
          <w:sz w:val="24"/>
          <w:szCs w:val="24"/>
        </w:rPr>
        <w:t xml:space="preserve"> anak agar dapat dilakukannya pengangkatan anak. Usia anak angkat </w:t>
      </w:r>
      <w:r w:rsidR="00F901A1">
        <w:rPr>
          <w:rFonts w:ascii="Times New Roman" w:hAnsi="Times New Roman" w:cs="Times New Roman"/>
          <w:sz w:val="24"/>
          <w:szCs w:val="24"/>
        </w:rPr>
        <w:t>telah diatur dalam PP</w:t>
      </w:r>
      <w:r>
        <w:rPr>
          <w:rFonts w:ascii="Times New Roman" w:hAnsi="Times New Roman" w:cs="Times New Roman"/>
          <w:sz w:val="24"/>
          <w:szCs w:val="24"/>
        </w:rPr>
        <w:t xml:space="preserve"> Nomor 54 Tahun</w:t>
      </w:r>
      <w:r w:rsidR="00917B6D">
        <w:rPr>
          <w:rFonts w:ascii="Times New Roman" w:hAnsi="Times New Roman" w:cs="Times New Roman"/>
          <w:sz w:val="24"/>
          <w:szCs w:val="24"/>
        </w:rPr>
        <w:t xml:space="preserve"> 2007. Usia anak angkat yang </w:t>
      </w:r>
      <w:r>
        <w:rPr>
          <w:rFonts w:ascii="Times New Roman" w:hAnsi="Times New Roman" w:cs="Times New Roman"/>
          <w:sz w:val="24"/>
          <w:szCs w:val="24"/>
        </w:rPr>
        <w:t xml:space="preserve"> dimaksud di atas dijelaskan pada </w:t>
      </w:r>
      <w:r w:rsidR="00F901A1">
        <w:rPr>
          <w:rFonts w:ascii="Times New Roman" w:hAnsi="Times New Roman" w:cs="Times New Roman"/>
          <w:sz w:val="24"/>
          <w:szCs w:val="24"/>
        </w:rPr>
        <w:t>“Pasal 12 a</w:t>
      </w:r>
      <w:r>
        <w:rPr>
          <w:rFonts w:ascii="Times New Roman" w:hAnsi="Times New Roman" w:cs="Times New Roman"/>
          <w:sz w:val="24"/>
          <w:szCs w:val="24"/>
        </w:rPr>
        <w:t>yat (2)</w:t>
      </w:r>
      <w:r w:rsidR="00F901A1">
        <w:rPr>
          <w:rFonts w:ascii="Times New Roman" w:hAnsi="Times New Roman" w:cs="Times New Roman"/>
          <w:sz w:val="24"/>
          <w:szCs w:val="24"/>
        </w:rPr>
        <w:t>”</w:t>
      </w:r>
      <w:r>
        <w:rPr>
          <w:rFonts w:ascii="Times New Roman" w:hAnsi="Times New Roman" w:cs="Times New Roman"/>
          <w:sz w:val="24"/>
          <w:szCs w:val="24"/>
        </w:rPr>
        <w:t xml:space="preserve"> yaitu :</w:t>
      </w:r>
    </w:p>
    <w:p w:rsidR="001E37B8" w:rsidRDefault="00F901A1" w:rsidP="00CA1F6B">
      <w:pPr>
        <w:pStyle w:val="ListParagraph"/>
        <w:numPr>
          <w:ilvl w:val="0"/>
          <w:numId w:val="1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belum berusia 6 (enam) tahun, merupakan prioritas utama</w:t>
      </w:r>
      <w:r>
        <w:rPr>
          <w:rFonts w:ascii="Times New Roman" w:hAnsi="Times New Roman" w:cs="Times New Roman"/>
          <w:sz w:val="24"/>
          <w:szCs w:val="24"/>
        </w:rPr>
        <w:t>”</w:t>
      </w:r>
    </w:p>
    <w:p w:rsidR="001E37B8" w:rsidRDefault="00F901A1" w:rsidP="00CA1F6B">
      <w:pPr>
        <w:pStyle w:val="ListParagraph"/>
        <w:numPr>
          <w:ilvl w:val="0"/>
          <w:numId w:val="1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berusia 6 (enam) tahun sampai dengan belum berusia 12 (dua belas) tahun, sepanjang ada alasan mendesak, dan</w:t>
      </w:r>
      <w:r>
        <w:rPr>
          <w:rFonts w:ascii="Times New Roman" w:hAnsi="Times New Roman" w:cs="Times New Roman"/>
          <w:sz w:val="24"/>
          <w:szCs w:val="24"/>
        </w:rPr>
        <w:t>”</w:t>
      </w:r>
    </w:p>
    <w:p w:rsidR="001E37B8" w:rsidRDefault="00F901A1" w:rsidP="00CA1F6B">
      <w:pPr>
        <w:pStyle w:val="ListParagraph"/>
        <w:numPr>
          <w:ilvl w:val="0"/>
          <w:numId w:val="1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berusia 12 (dua belas) tahun sampai dengan berusia 18 (delapan belas) tahun, sepanjang anak memerlukan perlindungan khusus</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Melaksanak</w:t>
      </w:r>
      <w:r w:rsidR="00F901A1">
        <w:rPr>
          <w:rFonts w:ascii="Times New Roman" w:hAnsi="Times New Roman" w:cs="Times New Roman"/>
          <w:sz w:val="24"/>
          <w:szCs w:val="24"/>
        </w:rPr>
        <w:t>an Pasal 18 PP</w:t>
      </w:r>
      <w:r>
        <w:rPr>
          <w:rFonts w:ascii="Times New Roman" w:hAnsi="Times New Roman" w:cs="Times New Roman"/>
          <w:sz w:val="24"/>
          <w:szCs w:val="24"/>
        </w:rPr>
        <w:t xml:space="preserve"> tentang</w:t>
      </w:r>
      <w:r w:rsidR="00621025">
        <w:rPr>
          <w:rFonts w:ascii="Times New Roman" w:hAnsi="Times New Roman" w:cs="Times New Roman"/>
          <w:sz w:val="24"/>
          <w:szCs w:val="24"/>
        </w:rPr>
        <w:t xml:space="preserve"> Pelaksanaan</w:t>
      </w:r>
      <w:r>
        <w:rPr>
          <w:rFonts w:ascii="Times New Roman" w:hAnsi="Times New Roman" w:cs="Times New Roman"/>
          <w:sz w:val="24"/>
          <w:szCs w:val="24"/>
        </w:rPr>
        <w:t xml:space="preserve"> Pengangkatan Anak, Peraturan Menteri Sosial ini menjelaskan persyaratan calon anak angkat </w:t>
      </w:r>
      <w:r>
        <w:rPr>
          <w:rFonts w:ascii="Times New Roman" w:hAnsi="Times New Roman" w:cs="Times New Roman"/>
          <w:sz w:val="24"/>
          <w:szCs w:val="24"/>
        </w:rPr>
        <w:lastRenderedPageBreak/>
        <w:t>(CAA) dan calon orang tua angkat (COTA).</w:t>
      </w:r>
      <w:r>
        <w:rPr>
          <w:rStyle w:val="FootnoteReference"/>
          <w:rFonts w:ascii="Times New Roman" w:hAnsi="Times New Roman" w:cs="Times New Roman"/>
          <w:sz w:val="24"/>
          <w:szCs w:val="24"/>
        </w:rPr>
        <w:footnoteReference w:id="31"/>
      </w:r>
      <w:r w:rsidR="00F36380">
        <w:rPr>
          <w:rFonts w:ascii="Times New Roman" w:hAnsi="Times New Roman" w:cs="Times New Roman"/>
          <w:sz w:val="24"/>
          <w:szCs w:val="24"/>
        </w:rPr>
        <w:t xml:space="preserve"> </w:t>
      </w:r>
      <w:r>
        <w:rPr>
          <w:rFonts w:ascii="Times New Roman" w:hAnsi="Times New Roman" w:cs="Times New Roman"/>
          <w:sz w:val="24"/>
          <w:szCs w:val="24"/>
        </w:rPr>
        <w:t>PERMENSO</w:t>
      </w:r>
      <w:r w:rsidR="00F36380">
        <w:rPr>
          <w:rFonts w:ascii="Times New Roman" w:hAnsi="Times New Roman" w:cs="Times New Roman"/>
          <w:sz w:val="24"/>
          <w:szCs w:val="24"/>
        </w:rPr>
        <w:t>S</w:t>
      </w:r>
      <w:r>
        <w:rPr>
          <w:rFonts w:ascii="Times New Roman" w:hAnsi="Times New Roman" w:cs="Times New Roman"/>
          <w:sz w:val="24"/>
          <w:szCs w:val="24"/>
        </w:rPr>
        <w:t xml:space="preserve"> berfungsi</w:t>
      </w:r>
      <w:r w:rsidR="00F901A1">
        <w:rPr>
          <w:rFonts w:ascii="Times New Roman" w:hAnsi="Times New Roman" w:cs="Times New Roman"/>
          <w:sz w:val="24"/>
          <w:szCs w:val="24"/>
        </w:rPr>
        <w:t xml:space="preserve"> untuk memberikan kerangka aturan yang jelas dalam prosedur</w:t>
      </w:r>
      <w:r>
        <w:rPr>
          <w:rFonts w:ascii="Times New Roman" w:hAnsi="Times New Roman" w:cs="Times New Roman"/>
          <w:sz w:val="24"/>
          <w:szCs w:val="24"/>
        </w:rPr>
        <w:t xml:space="preserve"> pengangkatan anak di Indonesia, memastikan bahwa semua langkah diambil demi kesejahteraan dan perlindungan anak. Jenis pengangkatan dalam peraturan ini terdapat 2 (dua) yaitu antar Warga Negara Indonesia dan antar Warga Negara Indonesia</w:t>
      </w:r>
      <w:r w:rsidR="00F901A1">
        <w:rPr>
          <w:rFonts w:ascii="Times New Roman" w:hAnsi="Times New Roman" w:cs="Times New Roman"/>
          <w:sz w:val="24"/>
          <w:szCs w:val="24"/>
        </w:rPr>
        <w:t>(WNI)</w:t>
      </w:r>
      <w:r>
        <w:rPr>
          <w:rFonts w:ascii="Times New Roman" w:hAnsi="Times New Roman" w:cs="Times New Roman"/>
          <w:sz w:val="24"/>
          <w:szCs w:val="24"/>
        </w:rPr>
        <w:t xml:space="preserve"> dan Warga Negara Asing</w:t>
      </w:r>
      <w:r w:rsidR="00F901A1">
        <w:rPr>
          <w:rFonts w:ascii="Times New Roman" w:hAnsi="Times New Roman" w:cs="Times New Roman"/>
          <w:sz w:val="24"/>
          <w:szCs w:val="24"/>
        </w:rPr>
        <w:t>(WNA)</w:t>
      </w:r>
      <w:r>
        <w:rPr>
          <w:rFonts w:ascii="Times New Roman" w:hAnsi="Times New Roman" w:cs="Times New Roman"/>
          <w:sz w:val="24"/>
          <w:szCs w:val="24"/>
        </w:rPr>
        <w:t xml:space="preserve">. </w:t>
      </w:r>
      <w:r w:rsidR="0099324A">
        <w:rPr>
          <w:rFonts w:ascii="Times New Roman" w:hAnsi="Times New Roman" w:cs="Times New Roman"/>
          <w:sz w:val="24"/>
          <w:szCs w:val="24"/>
        </w:rPr>
        <w:t>Pengangkatan antar WNI mencakup pr</w:t>
      </w:r>
      <w:r w:rsidR="00F36380">
        <w:rPr>
          <w:rFonts w:ascii="Times New Roman" w:hAnsi="Times New Roman" w:cs="Times New Roman"/>
          <w:sz w:val="24"/>
          <w:szCs w:val="24"/>
        </w:rPr>
        <w:t>aktik yang dilakukan atas dasar</w:t>
      </w:r>
      <w:r w:rsidR="0099324A">
        <w:rPr>
          <w:rFonts w:ascii="Times New Roman" w:hAnsi="Times New Roman" w:cs="Times New Roman"/>
          <w:sz w:val="24"/>
          <w:szCs w:val="24"/>
        </w:rPr>
        <w:t xml:space="preserve"> adat dan kebiasaan </w:t>
      </w:r>
      <w:r>
        <w:rPr>
          <w:rFonts w:ascii="Times New Roman" w:hAnsi="Times New Roman" w:cs="Times New Roman"/>
          <w:sz w:val="24"/>
          <w:szCs w:val="24"/>
        </w:rPr>
        <w:t>atau peraturan perundang-undangan, seda</w:t>
      </w:r>
      <w:r w:rsidR="0099324A">
        <w:rPr>
          <w:rFonts w:ascii="Times New Roman" w:hAnsi="Times New Roman" w:cs="Times New Roman"/>
          <w:sz w:val="24"/>
          <w:szCs w:val="24"/>
        </w:rPr>
        <w:t>n</w:t>
      </w:r>
      <w:r>
        <w:rPr>
          <w:rFonts w:ascii="Times New Roman" w:hAnsi="Times New Roman" w:cs="Times New Roman"/>
          <w:sz w:val="24"/>
          <w:szCs w:val="24"/>
        </w:rPr>
        <w:t xml:space="preserve">gkan antar WNI dan WNA yaitu hanya dapat dilakukan </w:t>
      </w:r>
      <w:r w:rsidR="00F901A1">
        <w:rPr>
          <w:rFonts w:ascii="Times New Roman" w:hAnsi="Times New Roman" w:cs="Times New Roman"/>
          <w:sz w:val="24"/>
          <w:szCs w:val="24"/>
        </w:rPr>
        <w:t>dengan melalui lembaga perawatan</w:t>
      </w:r>
      <w:r>
        <w:rPr>
          <w:rFonts w:ascii="Times New Roman" w:hAnsi="Times New Roman" w:cs="Times New Roman"/>
          <w:sz w:val="24"/>
          <w:szCs w:val="24"/>
        </w:rPr>
        <w:t xml:space="preserve"> anak. Syarat mate</w:t>
      </w:r>
      <w:r w:rsidR="00B013B4">
        <w:rPr>
          <w:rFonts w:ascii="Times New Roman" w:hAnsi="Times New Roman" w:cs="Times New Roman"/>
          <w:sz w:val="24"/>
          <w:szCs w:val="24"/>
        </w:rPr>
        <w:t>rial untuk calon anak</w:t>
      </w:r>
      <w:r>
        <w:rPr>
          <w:rFonts w:ascii="Times New Roman" w:hAnsi="Times New Roman" w:cs="Times New Roman"/>
          <w:sz w:val="24"/>
          <w:szCs w:val="24"/>
        </w:rPr>
        <w:t xml:space="preserve"> diatur dalam </w:t>
      </w:r>
      <w:r w:rsidR="00F901A1">
        <w:rPr>
          <w:rFonts w:ascii="Times New Roman" w:hAnsi="Times New Roman" w:cs="Times New Roman"/>
          <w:sz w:val="24"/>
          <w:szCs w:val="24"/>
        </w:rPr>
        <w:t>“</w:t>
      </w:r>
      <w:r>
        <w:rPr>
          <w:rFonts w:ascii="Times New Roman" w:hAnsi="Times New Roman" w:cs="Times New Roman"/>
          <w:sz w:val="24"/>
          <w:szCs w:val="24"/>
        </w:rPr>
        <w:t>Pasal 4 PERMENSOS Nomor 110/HUK/2009</w:t>
      </w:r>
      <w:r w:rsidR="00F901A1">
        <w:rPr>
          <w:rFonts w:ascii="Times New Roman" w:hAnsi="Times New Roman" w:cs="Times New Roman"/>
          <w:sz w:val="24"/>
          <w:szCs w:val="24"/>
        </w:rPr>
        <w:t>”</w:t>
      </w:r>
      <w:r>
        <w:rPr>
          <w:rFonts w:ascii="Times New Roman" w:hAnsi="Times New Roman" w:cs="Times New Roman"/>
          <w:sz w:val="24"/>
          <w:szCs w:val="24"/>
        </w:rPr>
        <w:t>, yang mencakup :</w:t>
      </w:r>
      <w:r>
        <w:rPr>
          <w:rStyle w:val="FootnoteReference"/>
          <w:rFonts w:ascii="Times New Roman" w:hAnsi="Times New Roman" w:cs="Times New Roman"/>
          <w:sz w:val="24"/>
          <w:szCs w:val="24"/>
        </w:rPr>
        <w:footnoteReference w:id="32"/>
      </w:r>
    </w:p>
    <w:p w:rsidR="001E37B8" w:rsidRDefault="00F901A1" w:rsidP="00CA1F6B">
      <w:pPr>
        <w:pStyle w:val="ListParagraph"/>
        <w:numPr>
          <w:ilvl w:val="0"/>
          <w:numId w:val="2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belum berusia 18 (delapan belas) tahun</w:t>
      </w:r>
      <w:r>
        <w:rPr>
          <w:rFonts w:ascii="Times New Roman" w:hAnsi="Times New Roman" w:cs="Times New Roman"/>
          <w:sz w:val="24"/>
          <w:szCs w:val="24"/>
        </w:rPr>
        <w:t>”</w:t>
      </w:r>
    </w:p>
    <w:p w:rsidR="001E37B8" w:rsidRDefault="00F901A1" w:rsidP="00CA1F6B">
      <w:pPr>
        <w:pStyle w:val="ListParagraph"/>
        <w:numPr>
          <w:ilvl w:val="0"/>
          <w:numId w:val="2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Merupakan anak terlantar atau diterlantarkan</w:t>
      </w:r>
      <w:r>
        <w:rPr>
          <w:rFonts w:ascii="Times New Roman" w:hAnsi="Times New Roman" w:cs="Times New Roman"/>
          <w:sz w:val="24"/>
          <w:szCs w:val="24"/>
        </w:rPr>
        <w:t>”</w:t>
      </w:r>
    </w:p>
    <w:p w:rsidR="001E37B8" w:rsidRDefault="00F901A1" w:rsidP="00CA1F6B">
      <w:pPr>
        <w:pStyle w:val="ListParagraph"/>
        <w:numPr>
          <w:ilvl w:val="0"/>
          <w:numId w:val="2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Berada dalam asuhan keluarga atau dalam Lembaga Pengasuhan Anak</w:t>
      </w:r>
      <w:r>
        <w:rPr>
          <w:rFonts w:ascii="Times New Roman" w:hAnsi="Times New Roman" w:cs="Times New Roman"/>
          <w:sz w:val="24"/>
          <w:szCs w:val="24"/>
        </w:rPr>
        <w:t>”</w:t>
      </w:r>
    </w:p>
    <w:p w:rsidR="001E37B8" w:rsidRDefault="00F901A1" w:rsidP="00CA1F6B">
      <w:pPr>
        <w:pStyle w:val="ListParagraph"/>
        <w:numPr>
          <w:ilvl w:val="0"/>
          <w:numId w:val="2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Memerlukan perlindungan khusus</w:t>
      </w:r>
      <w:r>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Permohonan </w:t>
      </w:r>
      <w:r w:rsidR="0099324A">
        <w:rPr>
          <w:rFonts w:ascii="Times New Roman" w:hAnsi="Times New Roman" w:cs="Times New Roman"/>
          <w:sz w:val="24"/>
          <w:szCs w:val="24"/>
        </w:rPr>
        <w:t xml:space="preserve">untuk </w:t>
      </w:r>
      <w:r w:rsidR="00B013B4">
        <w:rPr>
          <w:rFonts w:ascii="Times New Roman" w:hAnsi="Times New Roman" w:cs="Times New Roman"/>
          <w:sz w:val="24"/>
          <w:szCs w:val="24"/>
        </w:rPr>
        <w:t>pengangkatan anak wajib</w:t>
      </w:r>
      <w:r>
        <w:rPr>
          <w:rFonts w:ascii="Times New Roman" w:hAnsi="Times New Roman" w:cs="Times New Roman"/>
          <w:sz w:val="24"/>
          <w:szCs w:val="24"/>
        </w:rPr>
        <w:t xml:space="preserve"> disertakan dengan persyaratan </w:t>
      </w:r>
      <w:r w:rsidR="00F901A1">
        <w:rPr>
          <w:rFonts w:ascii="Times New Roman" w:hAnsi="Times New Roman" w:cs="Times New Roman"/>
          <w:sz w:val="24"/>
          <w:szCs w:val="24"/>
        </w:rPr>
        <w:t>administratif C</w:t>
      </w:r>
      <w:r w:rsidR="00621025">
        <w:rPr>
          <w:rFonts w:ascii="Times New Roman" w:hAnsi="Times New Roman" w:cs="Times New Roman"/>
          <w:sz w:val="24"/>
          <w:szCs w:val="24"/>
        </w:rPr>
        <w:t xml:space="preserve">alon </w:t>
      </w:r>
      <w:r w:rsidR="00F901A1">
        <w:rPr>
          <w:rFonts w:ascii="Times New Roman" w:hAnsi="Times New Roman" w:cs="Times New Roman"/>
          <w:sz w:val="24"/>
          <w:szCs w:val="24"/>
        </w:rPr>
        <w:t>A</w:t>
      </w:r>
      <w:r w:rsidR="00621025">
        <w:rPr>
          <w:rFonts w:ascii="Times New Roman" w:hAnsi="Times New Roman" w:cs="Times New Roman"/>
          <w:sz w:val="24"/>
          <w:szCs w:val="24"/>
        </w:rPr>
        <w:t xml:space="preserve">nak </w:t>
      </w:r>
      <w:r w:rsidR="00F901A1">
        <w:rPr>
          <w:rFonts w:ascii="Times New Roman" w:hAnsi="Times New Roman" w:cs="Times New Roman"/>
          <w:sz w:val="24"/>
          <w:szCs w:val="24"/>
        </w:rPr>
        <w:t>A</w:t>
      </w:r>
      <w:r w:rsidR="00621025">
        <w:rPr>
          <w:rFonts w:ascii="Times New Roman" w:hAnsi="Times New Roman" w:cs="Times New Roman"/>
          <w:sz w:val="24"/>
          <w:szCs w:val="24"/>
        </w:rPr>
        <w:t>ngkat</w:t>
      </w:r>
      <w:r w:rsidR="00F901A1">
        <w:rPr>
          <w:rFonts w:ascii="Times New Roman" w:hAnsi="Times New Roman" w:cs="Times New Roman"/>
          <w:sz w:val="24"/>
          <w:szCs w:val="24"/>
        </w:rPr>
        <w:t xml:space="preserve"> </w:t>
      </w:r>
      <w:r>
        <w:rPr>
          <w:rFonts w:ascii="Times New Roman" w:hAnsi="Times New Roman" w:cs="Times New Roman"/>
          <w:sz w:val="24"/>
          <w:szCs w:val="24"/>
        </w:rPr>
        <w:t>dalam</w:t>
      </w:r>
      <w:r w:rsidR="00F901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901A1">
        <w:rPr>
          <w:rFonts w:ascii="Times New Roman" w:hAnsi="Times New Roman" w:cs="Times New Roman"/>
          <w:sz w:val="24"/>
          <w:szCs w:val="24"/>
        </w:rPr>
        <w:t>“</w:t>
      </w:r>
      <w:r>
        <w:rPr>
          <w:rFonts w:ascii="Times New Roman" w:hAnsi="Times New Roman" w:cs="Times New Roman"/>
          <w:sz w:val="24"/>
          <w:szCs w:val="24"/>
        </w:rPr>
        <w:t>Pasal 5, yang mencakup</w:t>
      </w:r>
      <w:r w:rsidR="00F901A1">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3"/>
      </w:r>
    </w:p>
    <w:p w:rsidR="001E37B8" w:rsidRDefault="00F901A1" w:rsidP="00CA1F6B">
      <w:pPr>
        <w:pStyle w:val="ListParagraph"/>
        <w:numPr>
          <w:ilvl w:val="0"/>
          <w:numId w:val="2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w:t>
      </w:r>
      <w:r w:rsidR="001E37B8">
        <w:rPr>
          <w:rFonts w:ascii="Times New Roman" w:hAnsi="Times New Roman" w:cs="Times New Roman"/>
          <w:sz w:val="24"/>
          <w:szCs w:val="24"/>
        </w:rPr>
        <w:t>Copy KTP orang tua kandung/wali sah/kerabat calon anak angkat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F901A1" w:rsidP="00CA1F6B">
      <w:pPr>
        <w:pStyle w:val="ListParagraph"/>
        <w:numPr>
          <w:ilvl w:val="0"/>
          <w:numId w:val="2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Copy kartu keluarga orang tua calon anak angkat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F901A1" w:rsidP="00CA1F6B">
      <w:pPr>
        <w:pStyle w:val="ListParagraph"/>
        <w:numPr>
          <w:ilvl w:val="0"/>
          <w:numId w:val="2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331A38">
        <w:rPr>
          <w:rFonts w:ascii="Times New Roman" w:hAnsi="Times New Roman" w:cs="Times New Roman"/>
          <w:sz w:val="24"/>
          <w:szCs w:val="24"/>
        </w:rPr>
        <w:t>Kutipan a</w:t>
      </w:r>
      <w:r>
        <w:rPr>
          <w:rFonts w:ascii="Times New Roman" w:hAnsi="Times New Roman" w:cs="Times New Roman"/>
          <w:sz w:val="24"/>
          <w:szCs w:val="24"/>
        </w:rPr>
        <w:t>kta kelahiran calon anak angkat”.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Pasal 6 menyebutkan Persyaratan C</w:t>
      </w:r>
      <w:r w:rsidR="00621025">
        <w:rPr>
          <w:rFonts w:ascii="Times New Roman" w:hAnsi="Times New Roman" w:cs="Times New Roman"/>
          <w:sz w:val="24"/>
          <w:szCs w:val="24"/>
        </w:rPr>
        <w:t xml:space="preserve">alon </w:t>
      </w:r>
      <w:r>
        <w:rPr>
          <w:rFonts w:ascii="Times New Roman" w:hAnsi="Times New Roman" w:cs="Times New Roman"/>
          <w:sz w:val="24"/>
          <w:szCs w:val="24"/>
        </w:rPr>
        <w:t>A</w:t>
      </w:r>
      <w:r w:rsidR="00621025">
        <w:rPr>
          <w:rFonts w:ascii="Times New Roman" w:hAnsi="Times New Roman" w:cs="Times New Roman"/>
          <w:sz w:val="24"/>
          <w:szCs w:val="24"/>
        </w:rPr>
        <w:t xml:space="preserve">nak </w:t>
      </w:r>
      <w:r>
        <w:rPr>
          <w:rFonts w:ascii="Times New Roman" w:hAnsi="Times New Roman" w:cs="Times New Roman"/>
          <w:sz w:val="24"/>
          <w:szCs w:val="24"/>
        </w:rPr>
        <w:t>A</w:t>
      </w:r>
      <w:r w:rsidR="00621025">
        <w:rPr>
          <w:rFonts w:ascii="Times New Roman" w:hAnsi="Times New Roman" w:cs="Times New Roman"/>
          <w:sz w:val="24"/>
          <w:szCs w:val="24"/>
        </w:rPr>
        <w:t>ngkat</w:t>
      </w:r>
      <w:r w:rsidR="00F901A1">
        <w:rPr>
          <w:rFonts w:ascii="Times New Roman" w:hAnsi="Times New Roman" w:cs="Times New Roman"/>
          <w:sz w:val="24"/>
          <w:szCs w:val="24"/>
        </w:rPr>
        <w:t xml:space="preserve"> </w:t>
      </w:r>
      <w:r>
        <w:rPr>
          <w:rFonts w:ascii="Times New Roman" w:hAnsi="Times New Roman" w:cs="Times New Roman"/>
          <w:sz w:val="24"/>
          <w:szCs w:val="24"/>
        </w:rPr>
        <w:t>, ya</w:t>
      </w:r>
      <w:r w:rsidR="00F901A1">
        <w:rPr>
          <w:rFonts w:ascii="Times New Roman" w:hAnsi="Times New Roman" w:cs="Times New Roman"/>
          <w:sz w:val="24"/>
          <w:szCs w:val="24"/>
        </w:rPr>
        <w:t xml:space="preserve">ng tercantum dalam </w:t>
      </w:r>
      <w:r w:rsidR="009B6168">
        <w:rPr>
          <w:rFonts w:ascii="Times New Roman" w:hAnsi="Times New Roman" w:cs="Times New Roman"/>
          <w:sz w:val="24"/>
          <w:szCs w:val="24"/>
        </w:rPr>
        <w:t>“</w:t>
      </w:r>
      <w:r w:rsidR="00F901A1">
        <w:rPr>
          <w:rFonts w:ascii="Times New Roman" w:hAnsi="Times New Roman" w:cs="Times New Roman"/>
          <w:sz w:val="24"/>
          <w:szCs w:val="24"/>
        </w:rPr>
        <w:t>Pasal 4 huruf</w:t>
      </w:r>
      <w:r>
        <w:rPr>
          <w:rFonts w:ascii="Times New Roman" w:hAnsi="Times New Roman" w:cs="Times New Roman"/>
          <w:sz w:val="24"/>
          <w:szCs w:val="24"/>
        </w:rPr>
        <w:t xml:space="preserve"> a, diklasifikasikan dalam 3 (tiga) kategori yang mencakup</w:t>
      </w:r>
      <w:r w:rsidR="009B6168">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4"/>
      </w:r>
    </w:p>
    <w:p w:rsidR="001E37B8" w:rsidRDefault="009B6168" w:rsidP="00CA1F6B">
      <w:pPr>
        <w:pStyle w:val="ListParagraph"/>
        <w:numPr>
          <w:ilvl w:val="0"/>
          <w:numId w:val="2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belum berusia 6 (enam) tahun merupakan prioritas utama, yaitu anak yang mengalami keterlantaran, baik anak yang berada dalam situasi mendesak maupun anak yang memerlukan perlindungan khusus</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berusia 6 (enam) tahun sampai dengan belum berusia 12 (dua belas) tahun sepanjang ada alasan mendesak berdasarkan laporan sosial, yaitu anak terlantar berada dalam situasi darurat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Anak berusia 12 (dua belas) tahun sampai dengan belum berusia 18 (delapan belas) tahun yaitu anak terlantar yang memerlukan perlindungan khusus</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Sebagaimana dinyatakan dalam Pasal 7, persyaratan umu</w:t>
      </w:r>
      <w:r w:rsidR="009B6168">
        <w:rPr>
          <w:rFonts w:ascii="Times New Roman" w:hAnsi="Times New Roman" w:cs="Times New Roman"/>
          <w:sz w:val="24"/>
          <w:szCs w:val="24"/>
        </w:rPr>
        <w:t>m untuk C</w:t>
      </w:r>
      <w:r w:rsidR="00621025">
        <w:rPr>
          <w:rFonts w:ascii="Times New Roman" w:hAnsi="Times New Roman" w:cs="Times New Roman"/>
          <w:sz w:val="24"/>
          <w:szCs w:val="24"/>
        </w:rPr>
        <w:t xml:space="preserve">alon </w:t>
      </w:r>
      <w:r w:rsidR="009B6168">
        <w:rPr>
          <w:rFonts w:ascii="Times New Roman" w:hAnsi="Times New Roman" w:cs="Times New Roman"/>
          <w:sz w:val="24"/>
          <w:szCs w:val="24"/>
        </w:rPr>
        <w:t>O</w:t>
      </w:r>
      <w:r w:rsidR="00621025">
        <w:rPr>
          <w:rFonts w:ascii="Times New Roman" w:hAnsi="Times New Roman" w:cs="Times New Roman"/>
          <w:sz w:val="24"/>
          <w:szCs w:val="24"/>
        </w:rPr>
        <w:t xml:space="preserve">rang </w:t>
      </w:r>
      <w:r w:rsidR="009B6168">
        <w:rPr>
          <w:rFonts w:ascii="Times New Roman" w:hAnsi="Times New Roman" w:cs="Times New Roman"/>
          <w:sz w:val="24"/>
          <w:szCs w:val="24"/>
        </w:rPr>
        <w:t>T</w:t>
      </w:r>
      <w:r w:rsidR="00621025">
        <w:rPr>
          <w:rFonts w:ascii="Times New Roman" w:hAnsi="Times New Roman" w:cs="Times New Roman"/>
          <w:sz w:val="24"/>
          <w:szCs w:val="24"/>
        </w:rPr>
        <w:t xml:space="preserve">ua </w:t>
      </w:r>
      <w:r w:rsidR="009B6168">
        <w:rPr>
          <w:rFonts w:ascii="Times New Roman" w:hAnsi="Times New Roman" w:cs="Times New Roman"/>
          <w:sz w:val="24"/>
          <w:szCs w:val="24"/>
        </w:rPr>
        <w:t>A</w:t>
      </w:r>
      <w:r w:rsidR="00621025">
        <w:rPr>
          <w:rFonts w:ascii="Times New Roman" w:hAnsi="Times New Roman" w:cs="Times New Roman"/>
          <w:sz w:val="24"/>
          <w:szCs w:val="24"/>
        </w:rPr>
        <w:t>ngkat</w:t>
      </w:r>
      <w:r w:rsidR="0099324A">
        <w:rPr>
          <w:rFonts w:ascii="Times New Roman" w:hAnsi="Times New Roman" w:cs="Times New Roman"/>
          <w:sz w:val="24"/>
          <w:szCs w:val="24"/>
        </w:rPr>
        <w:t xml:space="preserve"> yaitu</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Sehat jasmani dan rohani</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w:t>
      </w:r>
      <w:r w:rsidR="001E37B8">
        <w:rPr>
          <w:rFonts w:ascii="Times New Roman" w:hAnsi="Times New Roman" w:cs="Times New Roman"/>
          <w:sz w:val="24"/>
          <w:szCs w:val="24"/>
        </w:rPr>
        <w:t>Berumur paling rendah 30 (tiga puluh) tahun dan paling ti</w:t>
      </w:r>
      <w:r>
        <w:rPr>
          <w:rFonts w:ascii="Times New Roman" w:hAnsi="Times New Roman" w:cs="Times New Roman"/>
          <w:sz w:val="24"/>
          <w:szCs w:val="24"/>
        </w:rPr>
        <w:t>n</w:t>
      </w:r>
      <w:r w:rsidR="001E37B8">
        <w:rPr>
          <w:rFonts w:ascii="Times New Roman" w:hAnsi="Times New Roman" w:cs="Times New Roman"/>
          <w:sz w:val="24"/>
          <w:szCs w:val="24"/>
        </w:rPr>
        <w:t>ggi 55 (lima puluh lima) tahun</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Beragama sama dengan agama calon anak angkat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Berkelakuan baik dan tidak pernah dihukum karena melakukan tindak kejahatan</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Berstatus menikah secara sah paling singkat 5 (lima) tahun</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Tidak merupakan pasangan sejenis</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Tidak atau belum mempunyai anak atau hanya memiliki satu orang anak</w:t>
      </w:r>
      <w:r>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Dalam keadaan mampu secara ekonomi dan sosial</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Pr="009D16D1"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Memperoleh persetujuan anak dan izin tertulis dari orang tua atau wali anak</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Membuat pernyataan tertulis bahwa pengangkatan anak adalah demi kepentingan terbaik bagi anak, kesejahteraan dan perlindungan anak</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Adanya laporan sosial dari pekerja sosial setempat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Telah mengasuh calon anak angkat paling singkat 6 (enam) bulan, sejak izin pengasuhan diberikan</w:t>
      </w:r>
      <w:r>
        <w:rPr>
          <w:rFonts w:ascii="Times New Roman" w:hAnsi="Times New Roman" w:cs="Times New Roman"/>
          <w:sz w:val="24"/>
          <w:szCs w:val="24"/>
        </w:rPr>
        <w:t>”</w:t>
      </w:r>
      <w:r w:rsidR="001E37B8">
        <w:rPr>
          <w:rFonts w:ascii="Times New Roman" w:hAnsi="Times New Roman" w:cs="Times New Roman"/>
          <w:sz w:val="24"/>
          <w:szCs w:val="24"/>
        </w:rPr>
        <w:t>.</w:t>
      </w:r>
    </w:p>
    <w:p w:rsidR="009D616B" w:rsidRDefault="009B6168" w:rsidP="00CA1F6B">
      <w:pPr>
        <w:pStyle w:val="ListParagraph"/>
        <w:numPr>
          <w:ilvl w:val="0"/>
          <w:numId w:val="23"/>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 xml:space="preserve">Memperoleh izin Menteri atau </w:t>
      </w:r>
      <w:r>
        <w:rPr>
          <w:rFonts w:ascii="Times New Roman" w:hAnsi="Times New Roman" w:cs="Times New Roman"/>
          <w:sz w:val="24"/>
          <w:szCs w:val="24"/>
        </w:rPr>
        <w:t>kepala Instansi Sosial Provinsi”.</w:t>
      </w:r>
    </w:p>
    <w:p w:rsidR="009D616B" w:rsidRDefault="009D616B" w:rsidP="009D616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Penjelasan di atas merupakan persyaratan yang harus dilakukan dan dipenuhi oleh Calon Orang Tua Angkat sebelum melakukan pengangkatan anak yang telah diatur dalam PERMENSOS.</w:t>
      </w:r>
    </w:p>
    <w:p w:rsidR="009D616B" w:rsidRPr="009D616B" w:rsidRDefault="009D616B" w:rsidP="009D616B">
      <w:pPr>
        <w:spacing w:line="480" w:lineRule="auto"/>
        <w:ind w:firstLine="567"/>
        <w:jc w:val="both"/>
        <w:rPr>
          <w:rFonts w:ascii="Times New Roman" w:hAnsi="Times New Roman" w:cs="Times New Roman"/>
          <w:sz w:val="24"/>
          <w:szCs w:val="24"/>
        </w:rPr>
      </w:pPr>
    </w:p>
    <w:p w:rsidR="001E37B8" w:rsidRDefault="001E37B8" w:rsidP="00CA1F6B">
      <w:pPr>
        <w:pStyle w:val="ListParagraph"/>
        <w:numPr>
          <w:ilvl w:val="0"/>
          <w:numId w:val="1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Tinjauan Umum Tentang Perlindungan Anak</w:t>
      </w:r>
    </w:p>
    <w:p w:rsidR="001E37B8" w:rsidRDefault="001E37B8" w:rsidP="001E37B8">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Definisi Perlindungan Anak</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Perlindungan anak di Indonesia diatur secara komprehensif melalui Undang-Undang. Undang-Undang tertinggi di Indonesia yaitu Und</w:t>
      </w:r>
      <w:r w:rsidR="00B013B4">
        <w:rPr>
          <w:rFonts w:ascii="Times New Roman" w:hAnsi="Times New Roman" w:cs="Times New Roman"/>
          <w:sz w:val="24"/>
          <w:szCs w:val="24"/>
        </w:rPr>
        <w:t>ang-Undang Dasar 1945 telah</w:t>
      </w:r>
      <w:r>
        <w:rPr>
          <w:rFonts w:ascii="Times New Roman" w:hAnsi="Times New Roman" w:cs="Times New Roman"/>
          <w:sz w:val="24"/>
          <w:szCs w:val="24"/>
        </w:rPr>
        <w:t xml:space="preserve"> mem</w:t>
      </w:r>
      <w:r w:rsidR="00B013B4">
        <w:rPr>
          <w:rFonts w:ascii="Times New Roman" w:hAnsi="Times New Roman" w:cs="Times New Roman"/>
          <w:sz w:val="24"/>
          <w:szCs w:val="24"/>
        </w:rPr>
        <w:t>beri</w:t>
      </w:r>
      <w:r>
        <w:rPr>
          <w:rFonts w:ascii="Times New Roman" w:hAnsi="Times New Roman" w:cs="Times New Roman"/>
          <w:sz w:val="24"/>
          <w:szCs w:val="24"/>
        </w:rPr>
        <w:t xml:space="preserve"> perlindungan kepada anak</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dalam </w:t>
      </w:r>
      <w:r w:rsidR="009B6168">
        <w:rPr>
          <w:rFonts w:ascii="Times New Roman" w:hAnsi="Times New Roman" w:cs="Times New Roman"/>
          <w:sz w:val="24"/>
          <w:szCs w:val="24"/>
        </w:rPr>
        <w:t>“</w:t>
      </w:r>
      <w:r>
        <w:rPr>
          <w:rFonts w:ascii="Times New Roman" w:hAnsi="Times New Roman" w:cs="Times New Roman"/>
          <w:sz w:val="24"/>
          <w:szCs w:val="24"/>
        </w:rPr>
        <w:t>Pasal 28B</w:t>
      </w:r>
      <w:r w:rsidR="009B6168">
        <w:rPr>
          <w:rFonts w:ascii="Times New Roman" w:hAnsi="Times New Roman" w:cs="Times New Roman"/>
          <w:sz w:val="24"/>
          <w:szCs w:val="24"/>
        </w:rPr>
        <w:t>”</w:t>
      </w:r>
      <w:r w:rsidR="00B013B4">
        <w:rPr>
          <w:rFonts w:ascii="Times New Roman" w:hAnsi="Times New Roman" w:cs="Times New Roman"/>
          <w:sz w:val="24"/>
          <w:szCs w:val="24"/>
        </w:rPr>
        <w:t>, yang menyatakan</w:t>
      </w:r>
      <w:r>
        <w:rPr>
          <w:rFonts w:ascii="Times New Roman" w:hAnsi="Times New Roman" w:cs="Times New Roman"/>
          <w:sz w:val="24"/>
          <w:szCs w:val="24"/>
        </w:rPr>
        <w:t>:</w:t>
      </w:r>
    </w:p>
    <w:p w:rsidR="001E37B8" w:rsidRDefault="001E37B8" w:rsidP="009F354E">
      <w:pPr>
        <w:spacing w:line="240" w:lineRule="auto"/>
        <w:ind w:left="1440" w:hanging="22"/>
        <w:jc w:val="both"/>
        <w:rPr>
          <w:rFonts w:ascii="Times New Roman" w:hAnsi="Times New Roman" w:cs="Times New Roman"/>
          <w:sz w:val="24"/>
          <w:szCs w:val="24"/>
        </w:rPr>
      </w:pPr>
      <w:r>
        <w:rPr>
          <w:rFonts w:ascii="Times New Roman" w:hAnsi="Times New Roman" w:cs="Times New Roman"/>
          <w:sz w:val="24"/>
          <w:szCs w:val="24"/>
        </w:rPr>
        <w:t>“Setiap anak berhak atas kelangsungan hidup, pertumbuhan, dan perkembangan, serta perlindungan dari diskriminasi dan kekerasan”.</w:t>
      </w:r>
    </w:p>
    <w:p w:rsidR="001E37B8" w:rsidRDefault="0099324A" w:rsidP="001E37B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U</w:t>
      </w:r>
      <w:r w:rsidR="00621025">
        <w:rPr>
          <w:rFonts w:ascii="Times New Roman" w:hAnsi="Times New Roman" w:cs="Times New Roman"/>
          <w:sz w:val="24"/>
          <w:szCs w:val="24"/>
        </w:rPr>
        <w:t>ndang-</w:t>
      </w:r>
      <w:r>
        <w:rPr>
          <w:rFonts w:ascii="Times New Roman" w:hAnsi="Times New Roman" w:cs="Times New Roman"/>
          <w:sz w:val="24"/>
          <w:szCs w:val="24"/>
        </w:rPr>
        <w:t>U</w:t>
      </w:r>
      <w:r w:rsidR="00621025">
        <w:rPr>
          <w:rFonts w:ascii="Times New Roman" w:hAnsi="Times New Roman" w:cs="Times New Roman"/>
          <w:sz w:val="24"/>
          <w:szCs w:val="24"/>
        </w:rPr>
        <w:t>ndang (UU)</w:t>
      </w:r>
      <w:r>
        <w:rPr>
          <w:rFonts w:ascii="Times New Roman" w:hAnsi="Times New Roman" w:cs="Times New Roman"/>
          <w:sz w:val="24"/>
          <w:szCs w:val="24"/>
        </w:rPr>
        <w:t xml:space="preserve"> Nomor 23 Tahun 2002 yang kemudian direvisi menjadi UU Nomor 35 Tahun 2007 tentang Perlindungan Anak juga memuat pengaturan terkait perlindungan anak</w:t>
      </w:r>
      <w:r w:rsidR="001E37B8">
        <w:rPr>
          <w:rFonts w:ascii="Times New Roman" w:hAnsi="Times New Roman" w:cs="Times New Roman"/>
          <w:sz w:val="24"/>
          <w:szCs w:val="24"/>
        </w:rPr>
        <w:t>. Perlindung</w:t>
      </w:r>
      <w:r w:rsidR="009B6168">
        <w:rPr>
          <w:rFonts w:ascii="Times New Roman" w:hAnsi="Times New Roman" w:cs="Times New Roman"/>
          <w:sz w:val="24"/>
          <w:szCs w:val="24"/>
        </w:rPr>
        <w:t>an anak merupakan kewajiban</w:t>
      </w:r>
      <w:r w:rsidR="001E37B8">
        <w:rPr>
          <w:rFonts w:ascii="Times New Roman" w:hAnsi="Times New Roman" w:cs="Times New Roman"/>
          <w:sz w:val="24"/>
          <w:szCs w:val="24"/>
        </w:rPr>
        <w:t xml:space="preserve"> bersama</w:t>
      </w:r>
      <w:r w:rsidR="009B6168">
        <w:rPr>
          <w:rFonts w:ascii="Times New Roman" w:hAnsi="Times New Roman" w:cs="Times New Roman"/>
          <w:sz w:val="24"/>
          <w:szCs w:val="24"/>
        </w:rPr>
        <w:t xml:space="preserve">-sama </w:t>
      </w:r>
      <w:r w:rsidR="001E37B8">
        <w:rPr>
          <w:rFonts w:ascii="Times New Roman" w:hAnsi="Times New Roman" w:cs="Times New Roman"/>
          <w:sz w:val="24"/>
          <w:szCs w:val="24"/>
        </w:rPr>
        <w:t>antara negara, orang tua, dan masy</w:t>
      </w:r>
      <w:r w:rsidR="00046D1A">
        <w:rPr>
          <w:rFonts w:ascii="Times New Roman" w:hAnsi="Times New Roman" w:cs="Times New Roman"/>
          <w:sz w:val="24"/>
          <w:szCs w:val="24"/>
        </w:rPr>
        <w:t>arakat untuk menjamin</w:t>
      </w:r>
      <w:r w:rsidR="001E37B8">
        <w:rPr>
          <w:rFonts w:ascii="Times New Roman" w:hAnsi="Times New Roman" w:cs="Times New Roman"/>
          <w:sz w:val="24"/>
          <w:szCs w:val="24"/>
        </w:rPr>
        <w:t xml:space="preserve"> bahwa setiap anak </w:t>
      </w:r>
      <w:r w:rsidR="00046D1A">
        <w:rPr>
          <w:rFonts w:ascii="Times New Roman" w:hAnsi="Times New Roman" w:cs="Times New Roman"/>
          <w:sz w:val="24"/>
          <w:szCs w:val="24"/>
        </w:rPr>
        <w:t xml:space="preserve">berhak untuk </w:t>
      </w:r>
      <w:r w:rsidR="00B013B4">
        <w:rPr>
          <w:rFonts w:ascii="Times New Roman" w:hAnsi="Times New Roman" w:cs="Times New Roman"/>
          <w:sz w:val="24"/>
          <w:szCs w:val="24"/>
        </w:rPr>
        <w:t>merasakan</w:t>
      </w:r>
      <w:r w:rsidR="00621025">
        <w:rPr>
          <w:rFonts w:ascii="Times New Roman" w:hAnsi="Times New Roman" w:cs="Times New Roman"/>
          <w:sz w:val="24"/>
          <w:szCs w:val="24"/>
        </w:rPr>
        <w:t xml:space="preserve"> hak-haknya secara pen</w:t>
      </w:r>
      <w:r w:rsidR="001E37B8">
        <w:rPr>
          <w:rFonts w:ascii="Times New Roman" w:hAnsi="Times New Roman" w:cs="Times New Roman"/>
          <w:sz w:val="24"/>
          <w:szCs w:val="24"/>
        </w:rPr>
        <w:t>uh dan terlindungi dari segala bentuk ancaman.</w:t>
      </w:r>
    </w:p>
    <w:p w:rsidR="001E37B8" w:rsidRDefault="009B616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UU</w:t>
      </w:r>
      <w:r w:rsidR="001E37B8">
        <w:rPr>
          <w:rFonts w:ascii="Times New Roman" w:hAnsi="Times New Roman" w:cs="Times New Roman"/>
          <w:sz w:val="24"/>
          <w:szCs w:val="24"/>
        </w:rPr>
        <w:t xml:space="preserve"> Nomor 35 Tahun 2</w:t>
      </w:r>
      <w:r>
        <w:rPr>
          <w:rFonts w:ascii="Times New Roman" w:hAnsi="Times New Roman" w:cs="Times New Roman"/>
          <w:sz w:val="24"/>
          <w:szCs w:val="24"/>
        </w:rPr>
        <w:t>014 perubahan dari UU</w:t>
      </w:r>
      <w:r w:rsidR="001E37B8">
        <w:rPr>
          <w:rFonts w:ascii="Times New Roman" w:hAnsi="Times New Roman" w:cs="Times New Roman"/>
          <w:sz w:val="24"/>
          <w:szCs w:val="24"/>
        </w:rPr>
        <w:t xml:space="preserve"> Nomor 23 Tahun 2002, </w:t>
      </w:r>
      <w:r>
        <w:rPr>
          <w:rFonts w:ascii="Times New Roman" w:hAnsi="Times New Roman" w:cs="Times New Roman"/>
          <w:sz w:val="24"/>
          <w:szCs w:val="24"/>
        </w:rPr>
        <w:t xml:space="preserve">“Pasal 1” </w:t>
      </w:r>
      <w:r w:rsidR="001E37B8">
        <w:rPr>
          <w:rFonts w:ascii="Times New Roman" w:hAnsi="Times New Roman" w:cs="Times New Roman"/>
          <w:sz w:val="24"/>
          <w:szCs w:val="24"/>
        </w:rPr>
        <w:t>menyatakan bahwa :</w:t>
      </w:r>
    </w:p>
    <w:p w:rsidR="001E37B8" w:rsidRDefault="001E37B8" w:rsidP="00621025">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“Perlindungan anak adalah segala kegiatan untuk menjamin dan melindungi anak dan hak-haknya agar dapat hidup, tumbuh, berkembang, dan berpartisipasi secara optimal sesuai dengan harkat dan martabat kemanusiaan, serta mendapat perlindungan dari kekerasan dan diskriminasi”.</w:t>
      </w:r>
    </w:p>
    <w:p w:rsidR="001E37B8" w:rsidRDefault="00B013B4" w:rsidP="001E37B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Anak-anak wajib diberikqn</w:t>
      </w:r>
      <w:r w:rsidR="001E37B8">
        <w:rPr>
          <w:rFonts w:ascii="Times New Roman" w:hAnsi="Times New Roman" w:cs="Times New Roman"/>
          <w:sz w:val="24"/>
          <w:szCs w:val="24"/>
        </w:rPr>
        <w:t xml:space="preserve"> kesempatan yang cukup</w:t>
      </w:r>
      <w:r w:rsidR="009B6168">
        <w:rPr>
          <w:rFonts w:ascii="Times New Roman" w:hAnsi="Times New Roman" w:cs="Times New Roman"/>
          <w:sz w:val="24"/>
          <w:szCs w:val="24"/>
        </w:rPr>
        <w:t xml:space="preserve"> agar dapat berkembang dengan sehat secara rohani</w:t>
      </w:r>
      <w:r w:rsidR="001E37B8">
        <w:rPr>
          <w:rFonts w:ascii="Times New Roman" w:hAnsi="Times New Roman" w:cs="Times New Roman"/>
          <w:sz w:val="24"/>
          <w:szCs w:val="24"/>
        </w:rPr>
        <w:t>, fisik, dan sosial karena mereka adalah generasi</w:t>
      </w:r>
      <w:r w:rsidR="009B6168">
        <w:rPr>
          <w:rFonts w:ascii="Times New Roman" w:hAnsi="Times New Roman" w:cs="Times New Roman"/>
          <w:sz w:val="24"/>
          <w:szCs w:val="24"/>
        </w:rPr>
        <w:t xml:space="preserve"> penerus yang akan melanjutkan tujuan mulia bangsa, calon pemimpin di masa </w:t>
      </w:r>
      <w:r w:rsidR="00046D1A">
        <w:rPr>
          <w:rFonts w:ascii="Times New Roman" w:hAnsi="Times New Roman" w:cs="Times New Roman"/>
          <w:sz w:val="24"/>
          <w:szCs w:val="24"/>
        </w:rPr>
        <w:t>depan, serta sumber harapan untuk</w:t>
      </w:r>
      <w:r w:rsidR="009B6168">
        <w:rPr>
          <w:rFonts w:ascii="Times New Roman" w:hAnsi="Times New Roman" w:cs="Times New Roman"/>
          <w:sz w:val="24"/>
          <w:szCs w:val="24"/>
        </w:rPr>
        <w:t xml:space="preserve"> generasi sebelumnya</w:t>
      </w:r>
      <w:r>
        <w:rPr>
          <w:rFonts w:ascii="Times New Roman" w:hAnsi="Times New Roman" w:cs="Times New Roman"/>
          <w:sz w:val="24"/>
          <w:szCs w:val="24"/>
        </w:rPr>
        <w:t>. Seluruh</w:t>
      </w:r>
      <w:r w:rsidR="001E37B8">
        <w:rPr>
          <w:rFonts w:ascii="Times New Roman" w:hAnsi="Times New Roman" w:cs="Times New Roman"/>
          <w:sz w:val="24"/>
          <w:szCs w:val="24"/>
        </w:rPr>
        <w:t xml:space="preserve"> masyarakat, menyadari betapa pentingnya anak-anak untuk masa depan bangsa dan negara. Jika merasa telah mencapai kematangan fisik, mental, dan sosial saatnya mereka menggantikan generasi terdahulu.</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Perl</w:t>
      </w:r>
      <w:r w:rsidR="009B6168">
        <w:rPr>
          <w:rFonts w:ascii="Times New Roman" w:hAnsi="Times New Roman" w:cs="Times New Roman"/>
          <w:sz w:val="24"/>
          <w:szCs w:val="24"/>
        </w:rPr>
        <w:t>indungan anak dilakukan pada</w:t>
      </w:r>
      <w:r>
        <w:rPr>
          <w:rFonts w:ascii="Times New Roman" w:hAnsi="Times New Roman" w:cs="Times New Roman"/>
          <w:sz w:val="24"/>
          <w:szCs w:val="24"/>
        </w:rPr>
        <w:t xml:space="preserve"> berbagai aspek kehidupan bernegara dan bermasyarakat karena itu merupakan bukti adanya keadilan dalam masyarakat. Dalam hal hukum tertulis dan tidak tertulis, tindaka</w:t>
      </w:r>
      <w:r w:rsidR="00B013B4">
        <w:rPr>
          <w:rFonts w:ascii="Times New Roman" w:hAnsi="Times New Roman" w:cs="Times New Roman"/>
          <w:sz w:val="24"/>
          <w:szCs w:val="24"/>
        </w:rPr>
        <w:t>n untuk melindungi anak mempunyai</w:t>
      </w:r>
      <w:r>
        <w:rPr>
          <w:rFonts w:ascii="Times New Roman" w:hAnsi="Times New Roman" w:cs="Times New Roman"/>
          <w:sz w:val="24"/>
          <w:szCs w:val="24"/>
        </w:rPr>
        <w:t xml:space="preserve"> konsekuensi hukum. Hukuman menjamin perlind</w:t>
      </w:r>
      <w:r w:rsidR="00784181">
        <w:rPr>
          <w:rFonts w:ascii="Times New Roman" w:hAnsi="Times New Roman" w:cs="Times New Roman"/>
          <w:sz w:val="24"/>
          <w:szCs w:val="24"/>
        </w:rPr>
        <w:t>ungan anak. Arif Gosita menyatakan bahwa jaminan</w:t>
      </w:r>
      <w:r>
        <w:rPr>
          <w:rFonts w:ascii="Times New Roman" w:hAnsi="Times New Roman" w:cs="Times New Roman"/>
          <w:sz w:val="24"/>
          <w:szCs w:val="24"/>
        </w:rPr>
        <w:t xml:space="preserve"> hukum harus dibuat untuk menjaga perlindungan anak tetap berjalan dan menghindari kesalahan yang dapat berdampak negatif.</w:t>
      </w:r>
      <w:r>
        <w:rPr>
          <w:rStyle w:val="FootnoteReference"/>
          <w:rFonts w:ascii="Times New Roman" w:hAnsi="Times New Roman" w:cs="Times New Roman"/>
          <w:sz w:val="24"/>
          <w:szCs w:val="24"/>
        </w:rPr>
        <w:footnoteReference w:id="37"/>
      </w:r>
      <w:r w:rsidR="00784181">
        <w:rPr>
          <w:rFonts w:ascii="Times New Roman" w:hAnsi="Times New Roman" w:cs="Times New Roman"/>
          <w:sz w:val="24"/>
          <w:szCs w:val="24"/>
        </w:rPr>
        <w:t xml:space="preserve"> Perindungan anak </w:t>
      </w:r>
      <w:r w:rsidR="00A13FBD">
        <w:rPr>
          <w:rFonts w:ascii="Times New Roman" w:hAnsi="Times New Roman" w:cs="Times New Roman"/>
          <w:sz w:val="24"/>
          <w:szCs w:val="24"/>
        </w:rPr>
        <w:t xml:space="preserve">terdiri </w:t>
      </w:r>
      <w:r w:rsidR="00B013B4">
        <w:rPr>
          <w:rFonts w:ascii="Times New Roman" w:hAnsi="Times New Roman" w:cs="Times New Roman"/>
          <w:sz w:val="24"/>
          <w:szCs w:val="24"/>
        </w:rPr>
        <w:t>dari dua bagian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p>
    <w:p w:rsidR="001E37B8" w:rsidRPr="009B59D4" w:rsidRDefault="00B013B4" w:rsidP="00CA1F6B">
      <w:pPr>
        <w:pStyle w:val="ListParagraph"/>
        <w:numPr>
          <w:ilvl w:val="0"/>
          <w:numId w:val="2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9B59D4">
        <w:rPr>
          <w:rFonts w:ascii="Times New Roman" w:hAnsi="Times New Roman" w:cs="Times New Roman"/>
          <w:sz w:val="24"/>
          <w:szCs w:val="24"/>
        </w:rPr>
        <w:t>Perlind</w:t>
      </w:r>
      <w:r w:rsidR="00243268">
        <w:rPr>
          <w:rFonts w:ascii="Times New Roman" w:hAnsi="Times New Roman" w:cs="Times New Roman"/>
          <w:sz w:val="24"/>
          <w:szCs w:val="24"/>
        </w:rPr>
        <w:t>ungan a</w:t>
      </w:r>
      <w:r>
        <w:rPr>
          <w:rFonts w:ascii="Times New Roman" w:hAnsi="Times New Roman" w:cs="Times New Roman"/>
          <w:sz w:val="24"/>
          <w:szCs w:val="24"/>
        </w:rPr>
        <w:t>nak secara hukum, yang mencakup</w:t>
      </w:r>
      <w:r w:rsidR="00243268">
        <w:rPr>
          <w:rFonts w:ascii="Times New Roman" w:hAnsi="Times New Roman" w:cs="Times New Roman"/>
          <w:sz w:val="24"/>
          <w:szCs w:val="24"/>
        </w:rPr>
        <w:t>: perlindungan dalam ranah hukum publik dan hukum perdata</w:t>
      </w:r>
      <w:r>
        <w:rPr>
          <w:rFonts w:ascii="Times New Roman" w:hAnsi="Times New Roman" w:cs="Times New Roman"/>
          <w:sz w:val="24"/>
          <w:szCs w:val="24"/>
        </w:rPr>
        <w:t>”</w:t>
      </w:r>
      <w:r w:rsidR="001E37B8" w:rsidRPr="009B59D4">
        <w:rPr>
          <w:rFonts w:ascii="Times New Roman" w:hAnsi="Times New Roman" w:cs="Times New Roman"/>
          <w:sz w:val="24"/>
          <w:szCs w:val="24"/>
        </w:rPr>
        <w:t>.</w:t>
      </w:r>
    </w:p>
    <w:p w:rsidR="001E37B8" w:rsidRPr="009B59D4" w:rsidRDefault="00B013B4" w:rsidP="00CA1F6B">
      <w:pPr>
        <w:pStyle w:val="ListParagraph"/>
        <w:numPr>
          <w:ilvl w:val="0"/>
          <w:numId w:val="2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9B59D4">
        <w:rPr>
          <w:rFonts w:ascii="Times New Roman" w:hAnsi="Times New Roman" w:cs="Times New Roman"/>
          <w:sz w:val="24"/>
          <w:szCs w:val="24"/>
        </w:rPr>
        <w:t>Perlindunga</w:t>
      </w:r>
      <w:r w:rsidR="00A13FBD">
        <w:rPr>
          <w:rFonts w:ascii="Times New Roman" w:hAnsi="Times New Roman" w:cs="Times New Roman"/>
          <w:sz w:val="24"/>
          <w:szCs w:val="24"/>
        </w:rPr>
        <w:t>n anak bersifat non-yuridis</w:t>
      </w:r>
      <w:r w:rsidR="00243268">
        <w:rPr>
          <w:rFonts w:ascii="Times New Roman" w:hAnsi="Times New Roman" w:cs="Times New Roman"/>
          <w:sz w:val="24"/>
          <w:szCs w:val="24"/>
        </w:rPr>
        <w:t xml:space="preserve">, yang mencakup: perlindungan dalam aspek sosial, kesehatan, dan </w:t>
      </w:r>
      <w:r w:rsidR="001E37B8" w:rsidRPr="009B59D4">
        <w:rPr>
          <w:rFonts w:ascii="Times New Roman" w:hAnsi="Times New Roman" w:cs="Times New Roman"/>
          <w:sz w:val="24"/>
          <w:szCs w:val="24"/>
        </w:rPr>
        <w:t>pendidikan</w:t>
      </w:r>
      <w:r>
        <w:rPr>
          <w:rFonts w:ascii="Times New Roman" w:hAnsi="Times New Roman" w:cs="Times New Roman"/>
          <w:sz w:val="24"/>
          <w:szCs w:val="24"/>
        </w:rPr>
        <w:t>”</w:t>
      </w:r>
      <w:r w:rsidR="001E37B8" w:rsidRPr="009B59D4">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Perlindungan anak menguntungkan anak dan </w:t>
      </w:r>
      <w:r w:rsidR="000F48C7">
        <w:rPr>
          <w:rFonts w:ascii="Times New Roman" w:hAnsi="Times New Roman" w:cs="Times New Roman"/>
          <w:sz w:val="24"/>
          <w:szCs w:val="24"/>
        </w:rPr>
        <w:t>orang tuanya, kolaborasi yang terkoordinasi dalam upaya perlindungan anak sangat dibutuhkan</w:t>
      </w:r>
      <w:r>
        <w:rPr>
          <w:rFonts w:ascii="Times New Roman" w:hAnsi="Times New Roman" w:cs="Times New Roman"/>
          <w:sz w:val="24"/>
          <w:szCs w:val="24"/>
        </w:rPr>
        <w:t xml:space="preserve"> dibuat untuk menghindari ketidakseimbangan dalam hal perlindungan anak. Terkait dengan hal ini, Abdul Ha</w:t>
      </w:r>
      <w:r w:rsidR="000F48C7">
        <w:rPr>
          <w:rFonts w:ascii="Times New Roman" w:hAnsi="Times New Roman" w:cs="Times New Roman"/>
          <w:sz w:val="24"/>
          <w:szCs w:val="24"/>
        </w:rPr>
        <w:t>kim Garuda Nusantara, menyatakan bahwa isu</w:t>
      </w:r>
      <w:r>
        <w:rPr>
          <w:rFonts w:ascii="Times New Roman" w:hAnsi="Times New Roman" w:cs="Times New Roman"/>
          <w:sz w:val="24"/>
          <w:szCs w:val="24"/>
        </w:rPr>
        <w:t xml:space="preserve"> perlindunga</w:t>
      </w:r>
      <w:r w:rsidR="000F48C7">
        <w:rPr>
          <w:rFonts w:ascii="Times New Roman" w:hAnsi="Times New Roman" w:cs="Times New Roman"/>
          <w:sz w:val="24"/>
          <w:szCs w:val="24"/>
        </w:rPr>
        <w:t>n hukum bagi anak-anak adalah salah satu pendekatan untuk melindungi anak-anak.</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Masalahnya tidak</w:t>
      </w:r>
      <w:r w:rsidR="000F48C7">
        <w:rPr>
          <w:rFonts w:ascii="Times New Roman" w:hAnsi="Times New Roman" w:cs="Times New Roman"/>
          <w:sz w:val="24"/>
          <w:szCs w:val="24"/>
        </w:rPr>
        <w:t xml:space="preserve"> hanya bisa dilihat dari sudut pandang yuridis, tetapi juga memerlukan pendekatan yang lebih komprehensif, yaitu dalam aspek ekonomi, sosial, dan budaya</w:t>
      </w:r>
      <w:r>
        <w:rPr>
          <w:rFonts w:ascii="Times New Roman" w:hAnsi="Times New Roman" w:cs="Times New Roman"/>
          <w:sz w:val="24"/>
          <w:szCs w:val="24"/>
        </w:rPr>
        <w:t>. Beberapa hal yang perlu diperhatikan dalam kaitannya dengan perlindungan anak, yaitu :</w:t>
      </w:r>
      <w:r>
        <w:rPr>
          <w:rStyle w:val="FootnoteReference"/>
          <w:rFonts w:ascii="Times New Roman" w:hAnsi="Times New Roman" w:cs="Times New Roman"/>
          <w:sz w:val="24"/>
          <w:szCs w:val="24"/>
        </w:rPr>
        <w:footnoteReference w:id="40"/>
      </w:r>
    </w:p>
    <w:p w:rsidR="001E37B8" w:rsidRDefault="00A13FBD" w:rsidP="00CA1F6B">
      <w:pPr>
        <w:pStyle w:val="ListParagraph"/>
        <w:numPr>
          <w:ilvl w:val="0"/>
          <w:numId w:val="25"/>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Lingkup</w:t>
      </w:r>
      <w:r w:rsidR="001E37B8">
        <w:rPr>
          <w:rFonts w:ascii="Times New Roman" w:hAnsi="Times New Roman" w:cs="Times New Roman"/>
          <w:sz w:val="24"/>
          <w:szCs w:val="24"/>
        </w:rPr>
        <w:t xml:space="preserve"> perlindungan :</w:t>
      </w:r>
    </w:p>
    <w:p w:rsidR="001E37B8" w:rsidRPr="00DA2E99" w:rsidRDefault="00B013B4" w:rsidP="00CA1F6B">
      <w:pPr>
        <w:pStyle w:val="ListParagraph"/>
        <w:numPr>
          <w:ilvl w:val="0"/>
          <w:numId w:val="26"/>
        </w:numPr>
        <w:spacing w:line="480" w:lineRule="auto"/>
        <w:ind w:left="2194"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DA2E99">
        <w:rPr>
          <w:rFonts w:ascii="Times New Roman" w:hAnsi="Times New Roman" w:cs="Times New Roman"/>
          <w:sz w:val="24"/>
          <w:szCs w:val="24"/>
        </w:rPr>
        <w:t xml:space="preserve">Perlindungan </w:t>
      </w:r>
      <w:r w:rsidR="000F48C7">
        <w:rPr>
          <w:rFonts w:ascii="Times New Roman" w:hAnsi="Times New Roman" w:cs="Times New Roman"/>
          <w:sz w:val="24"/>
          <w:szCs w:val="24"/>
        </w:rPr>
        <w:t>utama mencakup hal-hal seperti</w:t>
      </w:r>
      <w:r w:rsidR="001E37B8" w:rsidRPr="00DA2E99">
        <w:rPr>
          <w:rFonts w:ascii="Times New Roman" w:hAnsi="Times New Roman" w:cs="Times New Roman"/>
          <w:sz w:val="24"/>
          <w:szCs w:val="24"/>
        </w:rPr>
        <w:t>:</w:t>
      </w:r>
      <w:r w:rsidR="000F48C7">
        <w:rPr>
          <w:rFonts w:ascii="Times New Roman" w:hAnsi="Times New Roman" w:cs="Times New Roman"/>
          <w:sz w:val="24"/>
          <w:szCs w:val="24"/>
        </w:rPr>
        <w:t xml:space="preserve"> kebutuhan sandang, pangan, tempat tinggal</w:t>
      </w:r>
      <w:r w:rsidR="001E37B8" w:rsidRPr="00DA2E99">
        <w:rPr>
          <w:rFonts w:ascii="Times New Roman" w:hAnsi="Times New Roman" w:cs="Times New Roman"/>
          <w:sz w:val="24"/>
          <w:szCs w:val="24"/>
        </w:rPr>
        <w:t xml:space="preserve">, pendidikan, kesehatan, </w:t>
      </w:r>
      <w:r w:rsidR="000F48C7">
        <w:rPr>
          <w:rFonts w:ascii="Times New Roman" w:hAnsi="Times New Roman" w:cs="Times New Roman"/>
          <w:sz w:val="24"/>
          <w:szCs w:val="24"/>
        </w:rPr>
        <w:t xml:space="preserve">dan </w:t>
      </w:r>
      <w:r w:rsidR="001E37B8" w:rsidRPr="00DA2E99">
        <w:rPr>
          <w:rFonts w:ascii="Times New Roman" w:hAnsi="Times New Roman" w:cs="Times New Roman"/>
          <w:sz w:val="24"/>
          <w:szCs w:val="24"/>
        </w:rPr>
        <w:t>hukum</w:t>
      </w:r>
      <w:r>
        <w:rPr>
          <w:rFonts w:ascii="Times New Roman" w:hAnsi="Times New Roman" w:cs="Times New Roman"/>
          <w:sz w:val="24"/>
          <w:szCs w:val="24"/>
        </w:rPr>
        <w:t>”</w:t>
      </w:r>
      <w:r w:rsidR="001E37B8" w:rsidRPr="00DA2E99">
        <w:rPr>
          <w:rFonts w:ascii="Times New Roman" w:hAnsi="Times New Roman" w:cs="Times New Roman"/>
          <w:sz w:val="24"/>
          <w:szCs w:val="24"/>
        </w:rPr>
        <w:t>.</w:t>
      </w:r>
    </w:p>
    <w:p w:rsidR="001E37B8" w:rsidRPr="00DA2E99" w:rsidRDefault="00B013B4" w:rsidP="00CA1F6B">
      <w:pPr>
        <w:pStyle w:val="ListParagraph"/>
        <w:numPr>
          <w:ilvl w:val="0"/>
          <w:numId w:val="26"/>
        </w:numPr>
        <w:spacing w:line="480" w:lineRule="auto"/>
        <w:ind w:left="2194" w:hanging="567"/>
        <w:jc w:val="both"/>
        <w:rPr>
          <w:rFonts w:ascii="Times New Roman" w:hAnsi="Times New Roman" w:cs="Times New Roman"/>
          <w:sz w:val="24"/>
          <w:szCs w:val="24"/>
        </w:rPr>
      </w:pPr>
      <w:r>
        <w:rPr>
          <w:rFonts w:ascii="Times New Roman" w:hAnsi="Times New Roman" w:cs="Times New Roman"/>
          <w:sz w:val="24"/>
          <w:szCs w:val="24"/>
        </w:rPr>
        <w:t>“</w:t>
      </w:r>
      <w:r w:rsidR="000F48C7">
        <w:rPr>
          <w:rFonts w:ascii="Times New Roman" w:hAnsi="Times New Roman" w:cs="Times New Roman"/>
          <w:sz w:val="24"/>
          <w:szCs w:val="24"/>
        </w:rPr>
        <w:t>Mencakup kebutuhan fisik dan mental</w:t>
      </w:r>
      <w:r>
        <w:rPr>
          <w:rFonts w:ascii="Times New Roman" w:hAnsi="Times New Roman" w:cs="Times New Roman"/>
          <w:sz w:val="24"/>
          <w:szCs w:val="24"/>
        </w:rPr>
        <w:t>”</w:t>
      </w:r>
      <w:r w:rsidR="001E37B8" w:rsidRPr="00DA2E99">
        <w:rPr>
          <w:rFonts w:ascii="Times New Roman" w:hAnsi="Times New Roman" w:cs="Times New Roman"/>
          <w:sz w:val="24"/>
          <w:szCs w:val="24"/>
        </w:rPr>
        <w:t>.</w:t>
      </w:r>
    </w:p>
    <w:p w:rsidR="001E37B8" w:rsidRPr="00DA2E99" w:rsidRDefault="00B013B4" w:rsidP="00CA1F6B">
      <w:pPr>
        <w:pStyle w:val="ListParagraph"/>
        <w:numPr>
          <w:ilvl w:val="0"/>
          <w:numId w:val="26"/>
        </w:numPr>
        <w:spacing w:line="480" w:lineRule="auto"/>
        <w:ind w:left="2194" w:hanging="567"/>
        <w:jc w:val="both"/>
        <w:rPr>
          <w:rFonts w:ascii="Times New Roman" w:hAnsi="Times New Roman" w:cs="Times New Roman"/>
          <w:sz w:val="24"/>
          <w:szCs w:val="24"/>
        </w:rPr>
      </w:pPr>
      <w:r>
        <w:rPr>
          <w:rFonts w:ascii="Times New Roman" w:hAnsi="Times New Roman" w:cs="Times New Roman"/>
          <w:sz w:val="24"/>
          <w:szCs w:val="24"/>
        </w:rPr>
        <w:t>“</w:t>
      </w:r>
      <w:r w:rsidR="000F48C7">
        <w:rPr>
          <w:rFonts w:ascii="Times New Roman" w:hAnsi="Times New Roman" w:cs="Times New Roman"/>
          <w:sz w:val="24"/>
          <w:szCs w:val="24"/>
        </w:rPr>
        <w:t>Terkait dengan pembagian antara kebutuhan primer dan sekunder yang menentukan prioritas dalam pemenuhannya</w:t>
      </w:r>
      <w:r>
        <w:rPr>
          <w:rFonts w:ascii="Times New Roman" w:hAnsi="Times New Roman" w:cs="Times New Roman"/>
          <w:sz w:val="24"/>
          <w:szCs w:val="24"/>
        </w:rPr>
        <w:t>”</w:t>
      </w:r>
      <w:r w:rsidR="001E37B8" w:rsidRPr="00DA2E99">
        <w:rPr>
          <w:rFonts w:ascii="Times New Roman" w:hAnsi="Times New Roman" w:cs="Times New Roman"/>
          <w:sz w:val="24"/>
          <w:szCs w:val="24"/>
        </w:rPr>
        <w:t>.</w:t>
      </w:r>
    </w:p>
    <w:p w:rsidR="001E37B8" w:rsidRPr="00DA2E99" w:rsidRDefault="001E37B8" w:rsidP="00CA1F6B">
      <w:pPr>
        <w:pStyle w:val="ListParagraph"/>
        <w:numPr>
          <w:ilvl w:val="0"/>
          <w:numId w:val="25"/>
        </w:numPr>
        <w:spacing w:line="480" w:lineRule="auto"/>
        <w:ind w:left="1701" w:hanging="567"/>
        <w:jc w:val="both"/>
        <w:rPr>
          <w:rFonts w:ascii="Times New Roman" w:hAnsi="Times New Roman" w:cs="Times New Roman"/>
          <w:sz w:val="24"/>
          <w:szCs w:val="24"/>
        </w:rPr>
      </w:pPr>
      <w:r w:rsidRPr="00DA2E99">
        <w:rPr>
          <w:rFonts w:ascii="Times New Roman" w:hAnsi="Times New Roman" w:cs="Times New Roman"/>
          <w:sz w:val="24"/>
          <w:szCs w:val="24"/>
        </w:rPr>
        <w:t>Jaminan pelaksanaan perlindungan :</w:t>
      </w:r>
    </w:p>
    <w:p w:rsidR="001E37B8" w:rsidRPr="00DA2E99" w:rsidRDefault="00B013B4" w:rsidP="00CA1F6B">
      <w:pPr>
        <w:pStyle w:val="ListParagraph"/>
        <w:numPr>
          <w:ilvl w:val="0"/>
          <w:numId w:val="27"/>
        </w:numPr>
        <w:spacing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t>“</w:t>
      </w:r>
      <w:r w:rsidR="007F3342">
        <w:rPr>
          <w:rFonts w:ascii="Times New Roman" w:hAnsi="Times New Roman" w:cs="Times New Roman"/>
          <w:sz w:val="24"/>
          <w:szCs w:val="24"/>
        </w:rPr>
        <w:t>Untuk memperoleh hasil yang</w:t>
      </w:r>
      <w:r w:rsidR="007E4D75">
        <w:rPr>
          <w:rFonts w:ascii="Times New Roman" w:hAnsi="Times New Roman" w:cs="Times New Roman"/>
          <w:sz w:val="24"/>
          <w:szCs w:val="24"/>
        </w:rPr>
        <w:t xml:space="preserve"> optimal, </w:t>
      </w:r>
      <w:r w:rsidR="007F3342">
        <w:rPr>
          <w:rFonts w:ascii="Times New Roman" w:hAnsi="Times New Roman" w:cs="Times New Roman"/>
          <w:sz w:val="24"/>
          <w:szCs w:val="24"/>
        </w:rPr>
        <w:t>di</w:t>
      </w:r>
      <w:r w:rsidR="007E4D75">
        <w:rPr>
          <w:rFonts w:ascii="Times New Roman" w:hAnsi="Times New Roman" w:cs="Times New Roman"/>
          <w:sz w:val="24"/>
          <w:szCs w:val="24"/>
        </w:rPr>
        <w:t>perlu</w:t>
      </w:r>
      <w:r w:rsidR="007F3342">
        <w:rPr>
          <w:rFonts w:ascii="Times New Roman" w:hAnsi="Times New Roman" w:cs="Times New Roman"/>
          <w:sz w:val="24"/>
          <w:szCs w:val="24"/>
        </w:rPr>
        <w:t xml:space="preserve">kan </w:t>
      </w:r>
      <w:r w:rsidR="007E4D75">
        <w:rPr>
          <w:rFonts w:ascii="Times New Roman" w:hAnsi="Times New Roman" w:cs="Times New Roman"/>
          <w:sz w:val="24"/>
          <w:szCs w:val="24"/>
        </w:rPr>
        <w:t xml:space="preserve"> jaminan </w:t>
      </w:r>
      <w:r w:rsidR="007F3342">
        <w:rPr>
          <w:rFonts w:ascii="Times New Roman" w:hAnsi="Times New Roman" w:cs="Times New Roman"/>
          <w:sz w:val="24"/>
          <w:szCs w:val="24"/>
        </w:rPr>
        <w:t xml:space="preserve">atas penerapan perlindungan tersebut yang dapat </w:t>
      </w:r>
      <w:r w:rsidR="007F3342">
        <w:rPr>
          <w:rFonts w:ascii="Times New Roman" w:hAnsi="Times New Roman" w:cs="Times New Roman"/>
          <w:sz w:val="24"/>
          <w:szCs w:val="24"/>
        </w:rPr>
        <w:lastRenderedPageBreak/>
        <w:t>dipahami dan dirasakan oleh semua pihak yang berkepentingan</w:t>
      </w:r>
      <w:r>
        <w:rPr>
          <w:rFonts w:ascii="Times New Roman" w:hAnsi="Times New Roman" w:cs="Times New Roman"/>
          <w:sz w:val="24"/>
          <w:szCs w:val="24"/>
        </w:rPr>
        <w:t>”</w:t>
      </w:r>
      <w:r w:rsidR="007F3342">
        <w:rPr>
          <w:rFonts w:ascii="Times New Roman" w:hAnsi="Times New Roman" w:cs="Times New Roman"/>
          <w:sz w:val="24"/>
          <w:szCs w:val="24"/>
        </w:rPr>
        <w:t>.</w:t>
      </w:r>
    </w:p>
    <w:p w:rsidR="001E37B8" w:rsidRPr="00DA2E99" w:rsidRDefault="00B013B4" w:rsidP="00CA1F6B">
      <w:pPr>
        <w:pStyle w:val="ListParagraph"/>
        <w:numPr>
          <w:ilvl w:val="0"/>
          <w:numId w:val="27"/>
        </w:numPr>
        <w:spacing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t>“</w:t>
      </w:r>
      <w:r w:rsidR="007E4D75">
        <w:rPr>
          <w:rFonts w:ascii="Times New Roman" w:hAnsi="Times New Roman" w:cs="Times New Roman"/>
          <w:sz w:val="24"/>
          <w:szCs w:val="24"/>
        </w:rPr>
        <w:t>Jamin</w:t>
      </w:r>
      <w:r w:rsidR="007F3342">
        <w:rPr>
          <w:rFonts w:ascii="Times New Roman" w:hAnsi="Times New Roman" w:cs="Times New Roman"/>
          <w:sz w:val="24"/>
          <w:szCs w:val="24"/>
        </w:rPr>
        <w:t>an tersebut sebaiknya dicantumkan</w:t>
      </w:r>
      <w:r w:rsidR="007D7D6D">
        <w:rPr>
          <w:rFonts w:ascii="Times New Roman" w:hAnsi="Times New Roman" w:cs="Times New Roman"/>
          <w:sz w:val="24"/>
          <w:szCs w:val="24"/>
        </w:rPr>
        <w:t xml:space="preserve"> dalam bentuk aturan</w:t>
      </w:r>
      <w:r w:rsidR="007E4D75">
        <w:rPr>
          <w:rFonts w:ascii="Times New Roman" w:hAnsi="Times New Roman" w:cs="Times New Roman"/>
          <w:sz w:val="24"/>
          <w:szCs w:val="24"/>
        </w:rPr>
        <w:t xml:space="preserve"> tertulis, baik berupa undang-undang atau peraturan daerah, yang mudah dipahami namun dapat dipertanggungjawabkan, serta disosialis</w:t>
      </w:r>
      <w:r w:rsidR="007D7D6D">
        <w:rPr>
          <w:rFonts w:ascii="Times New Roman" w:hAnsi="Times New Roman" w:cs="Times New Roman"/>
          <w:sz w:val="24"/>
          <w:szCs w:val="24"/>
        </w:rPr>
        <w:t>asikan secara luas kepada kelompok sosial</w:t>
      </w:r>
      <w:r>
        <w:rPr>
          <w:rFonts w:ascii="Times New Roman" w:hAnsi="Times New Roman" w:cs="Times New Roman"/>
          <w:sz w:val="24"/>
          <w:szCs w:val="24"/>
        </w:rPr>
        <w:t>”</w:t>
      </w:r>
      <w:r w:rsidR="001E37B8" w:rsidRPr="00DA2E99">
        <w:rPr>
          <w:rFonts w:ascii="Times New Roman" w:hAnsi="Times New Roman" w:cs="Times New Roman"/>
          <w:sz w:val="24"/>
          <w:szCs w:val="24"/>
        </w:rPr>
        <w:t>.</w:t>
      </w:r>
    </w:p>
    <w:p w:rsidR="001E37B8" w:rsidRDefault="00B013B4" w:rsidP="00CA1F6B">
      <w:pPr>
        <w:pStyle w:val="ListParagraph"/>
        <w:numPr>
          <w:ilvl w:val="0"/>
          <w:numId w:val="27"/>
        </w:numPr>
        <w:spacing w:line="480" w:lineRule="auto"/>
        <w:ind w:left="2268"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DA2E99">
        <w:rPr>
          <w:rFonts w:ascii="Times New Roman" w:hAnsi="Times New Roman" w:cs="Times New Roman"/>
          <w:sz w:val="24"/>
          <w:szCs w:val="24"/>
        </w:rPr>
        <w:t xml:space="preserve">Pengaturan </w:t>
      </w:r>
      <w:r w:rsidR="007D7D6D">
        <w:rPr>
          <w:rFonts w:ascii="Times New Roman" w:hAnsi="Times New Roman" w:cs="Times New Roman"/>
          <w:sz w:val="24"/>
          <w:szCs w:val="24"/>
        </w:rPr>
        <w:t>tersebut perlu penyesuaian dengan kondisi dan keadaan di Indonesia, sambil tetap memperhatikan metode perlindungan yang diterapkan di negara lain, yang bisa dijadikan pertimbangan dan diadaptasi secara kritis</w:t>
      </w:r>
      <w:r>
        <w:rPr>
          <w:rFonts w:ascii="Times New Roman" w:hAnsi="Times New Roman" w:cs="Times New Roman"/>
          <w:sz w:val="24"/>
          <w:szCs w:val="24"/>
        </w:rPr>
        <w:t>”</w:t>
      </w:r>
      <w:r w:rsidR="007D7D6D">
        <w:rPr>
          <w:rFonts w:ascii="Times New Roman" w:hAnsi="Times New Roman" w:cs="Times New Roman"/>
          <w:sz w:val="24"/>
          <w:szCs w:val="24"/>
        </w:rPr>
        <w:t>.</w:t>
      </w:r>
    </w:p>
    <w:p w:rsidR="001E37B8" w:rsidRDefault="007E4D75"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Definisi perlindungan anak menurut Arif Gosita </w:t>
      </w:r>
      <w:r w:rsidR="00B013B4">
        <w:rPr>
          <w:rFonts w:ascii="Times New Roman" w:hAnsi="Times New Roman" w:cs="Times New Roman"/>
          <w:sz w:val="24"/>
          <w:szCs w:val="24"/>
        </w:rPr>
        <w:t>dijelaskan</w:t>
      </w:r>
      <w:r w:rsidR="001E37B8">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41"/>
      </w:r>
    </w:p>
    <w:p w:rsidR="00D60138" w:rsidRDefault="00B013B4"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D60138">
        <w:rPr>
          <w:rFonts w:ascii="Times New Roman" w:hAnsi="Times New Roman" w:cs="Times New Roman"/>
          <w:sz w:val="24"/>
          <w:szCs w:val="24"/>
        </w:rPr>
        <w:t>Keadilan sosial adalah prinsip dasar dari perlindungan anak</w:t>
      </w:r>
      <w:r>
        <w:rPr>
          <w:rFonts w:ascii="Times New Roman" w:hAnsi="Times New Roman" w:cs="Times New Roman"/>
          <w:sz w:val="24"/>
          <w:szCs w:val="24"/>
        </w:rPr>
        <w:t>”</w:t>
      </w:r>
      <w:r w:rsidR="00D60138">
        <w:rPr>
          <w:rFonts w:ascii="Times New Roman" w:hAnsi="Times New Roman" w:cs="Times New Roman"/>
          <w:sz w:val="24"/>
          <w:szCs w:val="24"/>
        </w:rPr>
        <w:t>.</w:t>
      </w:r>
    </w:p>
    <w:p w:rsidR="001E37B8" w:rsidRDefault="00B013B4"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D60138">
        <w:rPr>
          <w:rFonts w:ascii="Times New Roman" w:hAnsi="Times New Roman" w:cs="Times New Roman"/>
          <w:sz w:val="24"/>
          <w:szCs w:val="24"/>
        </w:rPr>
        <w:t>Kerja sama untuk melindungi anak-anak agar mereka dapat menjalankan hak dan tanggung jawabnya secara manusiawi dan positif</w:t>
      </w:r>
      <w:r>
        <w:rPr>
          <w:rFonts w:ascii="Times New Roman" w:hAnsi="Times New Roman" w:cs="Times New Roman"/>
          <w:sz w:val="24"/>
          <w:szCs w:val="24"/>
        </w:rPr>
        <w:t>”</w:t>
      </w:r>
      <w:r w:rsidR="007E4D75">
        <w:rPr>
          <w:rFonts w:ascii="Times New Roman" w:hAnsi="Times New Roman" w:cs="Times New Roman"/>
          <w:sz w:val="24"/>
          <w:szCs w:val="24"/>
        </w:rPr>
        <w:t>.</w:t>
      </w:r>
    </w:p>
    <w:p w:rsidR="001E37B8" w:rsidRDefault="00B013B4"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231DB">
        <w:rPr>
          <w:rFonts w:ascii="Times New Roman" w:hAnsi="Times New Roman" w:cs="Times New Roman"/>
          <w:sz w:val="24"/>
          <w:szCs w:val="24"/>
        </w:rPr>
        <w:t>Realitas sosial yang bersifat kemanus</w:t>
      </w:r>
      <w:r w:rsidR="00621025">
        <w:rPr>
          <w:rFonts w:ascii="Times New Roman" w:hAnsi="Times New Roman" w:cs="Times New Roman"/>
          <w:sz w:val="24"/>
          <w:szCs w:val="24"/>
        </w:rPr>
        <w:t>iaan. Dalam perspektif yang leb</w:t>
      </w:r>
      <w:r w:rsidR="001231DB">
        <w:rPr>
          <w:rFonts w:ascii="Times New Roman" w:hAnsi="Times New Roman" w:cs="Times New Roman"/>
          <w:sz w:val="24"/>
          <w:szCs w:val="24"/>
        </w:rPr>
        <w:t>ih luas, perlindungan anak mencakup mental, fisik, dan sosial, artinya berbagai bidang ilmu pengetahuan, sektor, dan kementerian terlibat dalam pendekatan dan pengasuhan anak</w:t>
      </w:r>
      <w:r>
        <w:rPr>
          <w:rFonts w:ascii="Times New Roman" w:hAnsi="Times New Roman" w:cs="Times New Roman"/>
          <w:sz w:val="24"/>
          <w:szCs w:val="24"/>
        </w:rPr>
        <w:t>”</w:t>
      </w:r>
      <w:r w:rsidR="007E4D75">
        <w:rPr>
          <w:rFonts w:ascii="Times New Roman" w:hAnsi="Times New Roman" w:cs="Times New Roman"/>
          <w:sz w:val="24"/>
          <w:szCs w:val="24"/>
        </w:rPr>
        <w:t>.</w:t>
      </w:r>
    </w:p>
    <w:p w:rsidR="001E37B8" w:rsidRDefault="00FB7B48"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lastRenderedPageBreak/>
        <w:t>“</w:t>
      </w:r>
      <w:r w:rsidR="001231DB">
        <w:rPr>
          <w:rFonts w:ascii="Times New Roman" w:hAnsi="Times New Roman" w:cs="Times New Roman"/>
          <w:sz w:val="24"/>
          <w:szCs w:val="24"/>
        </w:rPr>
        <w:t>Hasil dari interaksi antara pihak-pihak tertentu yang muncul akibat hubungan antara fenomena yang ada dan saling mempengaruhinya. Oleh karena itu, penting untuk melakukan penelitian, pemahaman, dan penghargaan terhadap semua pihak (objek dan subjek hukum) yang terlibat sebagai bagian dalam adanya perlindungan anak tersebut</w:t>
      </w:r>
      <w:r>
        <w:rPr>
          <w:rFonts w:ascii="Times New Roman" w:hAnsi="Times New Roman" w:cs="Times New Roman"/>
          <w:sz w:val="24"/>
          <w:szCs w:val="24"/>
        </w:rPr>
        <w:t>”</w:t>
      </w:r>
      <w:r w:rsidR="001E37B8">
        <w:rPr>
          <w:rFonts w:ascii="Times New Roman" w:hAnsi="Times New Roman" w:cs="Times New Roman"/>
          <w:sz w:val="24"/>
          <w:szCs w:val="24"/>
        </w:rPr>
        <w:t>.</w:t>
      </w:r>
    </w:p>
    <w:p w:rsidR="00880945" w:rsidRDefault="00FB7B48"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880945">
        <w:rPr>
          <w:rFonts w:ascii="Times New Roman" w:hAnsi="Times New Roman" w:cs="Times New Roman"/>
          <w:sz w:val="24"/>
          <w:szCs w:val="24"/>
        </w:rPr>
        <w:t>Tindakan individu yang dipengaruhi oleh faktor-faktor sosial tertentu, seperti motivasi yang didorong oleh kepentingan, lembaga sosial (keluarga, sekolah, agama, dan lain-lain)</w:t>
      </w:r>
      <w:r>
        <w:rPr>
          <w:rFonts w:ascii="Times New Roman" w:hAnsi="Times New Roman" w:cs="Times New Roman"/>
          <w:sz w:val="24"/>
          <w:szCs w:val="24"/>
        </w:rPr>
        <w:t>”</w:t>
      </w:r>
      <w:r w:rsidR="00880945">
        <w:rPr>
          <w:rFonts w:ascii="Times New Roman" w:hAnsi="Times New Roman" w:cs="Times New Roman"/>
          <w:sz w:val="24"/>
          <w:szCs w:val="24"/>
        </w:rPr>
        <w:t>.</w:t>
      </w:r>
    </w:p>
    <w:p w:rsidR="00880945" w:rsidRDefault="00FB7B48"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880945" w:rsidRPr="00880945">
        <w:rPr>
          <w:rFonts w:ascii="Times New Roman" w:hAnsi="Times New Roman" w:cs="Times New Roman"/>
          <w:sz w:val="24"/>
          <w:szCs w:val="24"/>
        </w:rPr>
        <w:t>D</w:t>
      </w:r>
      <w:r w:rsidR="00880945">
        <w:rPr>
          <w:rFonts w:ascii="Times New Roman" w:hAnsi="Times New Roman" w:cs="Times New Roman"/>
          <w:sz w:val="24"/>
          <w:szCs w:val="24"/>
        </w:rPr>
        <w:t>apat berupa kegiatan hukum (yuridis) yang mempunyai akibat hukum yang perlu diselesaikan m</w:t>
      </w:r>
      <w:r w:rsidR="00621025">
        <w:rPr>
          <w:rFonts w:ascii="Times New Roman" w:hAnsi="Times New Roman" w:cs="Times New Roman"/>
          <w:sz w:val="24"/>
          <w:szCs w:val="24"/>
        </w:rPr>
        <w:t>enurut dan memperhatikan peratu</w:t>
      </w:r>
      <w:r w:rsidR="00880945">
        <w:rPr>
          <w:rFonts w:ascii="Times New Roman" w:hAnsi="Times New Roman" w:cs="Times New Roman"/>
          <w:sz w:val="24"/>
          <w:szCs w:val="24"/>
        </w:rPr>
        <w:t>ran perundang-undangan yang bersangkutan</w:t>
      </w:r>
      <w:r>
        <w:rPr>
          <w:rFonts w:ascii="Times New Roman" w:hAnsi="Times New Roman" w:cs="Times New Roman"/>
          <w:sz w:val="24"/>
          <w:szCs w:val="24"/>
        </w:rPr>
        <w:t>”</w:t>
      </w:r>
      <w:r w:rsidR="00880945">
        <w:rPr>
          <w:rFonts w:ascii="Times New Roman" w:hAnsi="Times New Roman" w:cs="Times New Roman"/>
          <w:sz w:val="24"/>
          <w:szCs w:val="24"/>
        </w:rPr>
        <w:t>.</w:t>
      </w:r>
    </w:p>
    <w:p w:rsidR="001E37B8" w:rsidRPr="00880945" w:rsidRDefault="00FB7B48"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880945">
        <w:rPr>
          <w:rFonts w:ascii="Times New Roman" w:hAnsi="Times New Roman" w:cs="Times New Roman"/>
          <w:sz w:val="24"/>
          <w:szCs w:val="24"/>
        </w:rPr>
        <w:t>Harus</w:t>
      </w:r>
      <w:r w:rsidR="00880945">
        <w:rPr>
          <w:rFonts w:ascii="Times New Roman" w:hAnsi="Times New Roman" w:cs="Times New Roman"/>
          <w:sz w:val="24"/>
          <w:szCs w:val="24"/>
        </w:rPr>
        <w:t xml:space="preserve"> diupayakan pada beberapa</w:t>
      </w:r>
      <w:r w:rsidR="005A3786" w:rsidRPr="00880945">
        <w:rPr>
          <w:rFonts w:ascii="Times New Roman" w:hAnsi="Times New Roman" w:cs="Times New Roman"/>
          <w:sz w:val="24"/>
          <w:szCs w:val="24"/>
        </w:rPr>
        <w:t xml:space="preserve"> aspek kehidupan, baik dalam keluarga, masyarakat, negara, maupun bangsa. Tingkat perlindungan anak di suatu masyarakat atau ba</w:t>
      </w:r>
      <w:r w:rsidR="00D62ED2">
        <w:rPr>
          <w:rFonts w:ascii="Times New Roman" w:hAnsi="Times New Roman" w:cs="Times New Roman"/>
          <w:sz w:val="24"/>
          <w:szCs w:val="24"/>
        </w:rPr>
        <w:t>ngsa menjadi kriteria perkembangan</w:t>
      </w:r>
      <w:r w:rsidR="005A3786" w:rsidRPr="00880945">
        <w:rPr>
          <w:rFonts w:ascii="Times New Roman" w:hAnsi="Times New Roman" w:cs="Times New Roman"/>
          <w:sz w:val="24"/>
          <w:szCs w:val="24"/>
        </w:rPr>
        <w:t xml:space="preserve"> masyarakat dan bangsa tersebut</w:t>
      </w:r>
      <w:r>
        <w:rPr>
          <w:rFonts w:ascii="Times New Roman" w:hAnsi="Times New Roman" w:cs="Times New Roman"/>
          <w:sz w:val="24"/>
          <w:szCs w:val="24"/>
        </w:rPr>
        <w:t>”</w:t>
      </w:r>
      <w:r w:rsidR="001E37B8" w:rsidRPr="00880945">
        <w:rPr>
          <w:rFonts w:ascii="Times New Roman" w:hAnsi="Times New Roman" w:cs="Times New Roman"/>
          <w:sz w:val="24"/>
          <w:szCs w:val="24"/>
        </w:rPr>
        <w:t>.</w:t>
      </w:r>
    </w:p>
    <w:p w:rsidR="001E37B8" w:rsidRDefault="00FB7B48"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 xml:space="preserve">Merupakan </w:t>
      </w:r>
      <w:r w:rsidR="005A3786">
        <w:rPr>
          <w:rFonts w:ascii="Times New Roman" w:hAnsi="Times New Roman" w:cs="Times New Roman"/>
          <w:sz w:val="24"/>
          <w:szCs w:val="24"/>
        </w:rPr>
        <w:t>bagian dari</w:t>
      </w:r>
      <w:r w:rsidR="00D62ED2">
        <w:rPr>
          <w:rFonts w:ascii="Times New Roman" w:hAnsi="Times New Roman" w:cs="Times New Roman"/>
          <w:sz w:val="24"/>
          <w:szCs w:val="24"/>
        </w:rPr>
        <w:t xml:space="preserve"> </w:t>
      </w:r>
      <w:r w:rsidR="005A3786">
        <w:rPr>
          <w:rFonts w:ascii="Times New Roman" w:hAnsi="Times New Roman" w:cs="Times New Roman"/>
          <w:sz w:val="24"/>
          <w:szCs w:val="24"/>
        </w:rPr>
        <w:t>pembang</w:t>
      </w:r>
      <w:r w:rsidR="00D62ED2">
        <w:rPr>
          <w:rFonts w:ascii="Times New Roman" w:hAnsi="Times New Roman" w:cs="Times New Roman"/>
          <w:sz w:val="24"/>
          <w:szCs w:val="24"/>
        </w:rPr>
        <w:t>unan hukum nasional. Menghiraukan</w:t>
      </w:r>
      <w:r w:rsidR="005A3786">
        <w:rPr>
          <w:rFonts w:ascii="Times New Roman" w:hAnsi="Times New Roman" w:cs="Times New Roman"/>
          <w:sz w:val="24"/>
          <w:szCs w:val="24"/>
        </w:rPr>
        <w:t xml:space="preserve"> isu perlindungan anak dapat menganggu pembangunan nasional serta kesejahteraan rakyat dan anak. Pasrtisipasi dalam pembangunan n</w:t>
      </w:r>
      <w:r w:rsidR="00D62ED2">
        <w:rPr>
          <w:rFonts w:ascii="Times New Roman" w:hAnsi="Times New Roman" w:cs="Times New Roman"/>
          <w:sz w:val="24"/>
          <w:szCs w:val="24"/>
        </w:rPr>
        <w:t>asional adalah hak dan tanggung jawab</w:t>
      </w:r>
      <w:r w:rsidR="005A3786">
        <w:rPr>
          <w:rFonts w:ascii="Times New Roman" w:hAnsi="Times New Roman" w:cs="Times New Roman"/>
          <w:sz w:val="24"/>
          <w:szCs w:val="24"/>
        </w:rPr>
        <w:t xml:space="preserve"> setiap warga negara</w:t>
      </w:r>
      <w:r>
        <w:rPr>
          <w:rFonts w:ascii="Times New Roman" w:hAnsi="Times New Roman" w:cs="Times New Roman"/>
          <w:sz w:val="24"/>
          <w:szCs w:val="24"/>
        </w:rPr>
        <w:t>”</w:t>
      </w:r>
      <w:r w:rsidR="005A3786">
        <w:rPr>
          <w:rFonts w:ascii="Times New Roman" w:hAnsi="Times New Roman" w:cs="Times New Roman"/>
          <w:sz w:val="24"/>
          <w:szCs w:val="24"/>
        </w:rPr>
        <w:t>.</w:t>
      </w:r>
    </w:p>
    <w:p w:rsidR="001E37B8" w:rsidRDefault="00FB7B48" w:rsidP="00CA1F6B">
      <w:pPr>
        <w:pStyle w:val="ListParagraph"/>
        <w:numPr>
          <w:ilvl w:val="0"/>
          <w:numId w:val="28"/>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 xml:space="preserve">Merupakan </w:t>
      </w:r>
      <w:r w:rsidR="005A3786">
        <w:rPr>
          <w:rFonts w:ascii="Times New Roman" w:hAnsi="Times New Roman" w:cs="Times New Roman"/>
          <w:sz w:val="24"/>
          <w:szCs w:val="24"/>
        </w:rPr>
        <w:t>bid</w:t>
      </w:r>
      <w:r w:rsidR="00D62ED2">
        <w:rPr>
          <w:rFonts w:ascii="Times New Roman" w:hAnsi="Times New Roman" w:cs="Times New Roman"/>
          <w:sz w:val="24"/>
          <w:szCs w:val="24"/>
        </w:rPr>
        <w:t>ang layanan yang bersifat sukarela secara umum,</w:t>
      </w:r>
      <w:r w:rsidR="005A3786">
        <w:rPr>
          <w:rFonts w:ascii="Times New Roman" w:hAnsi="Times New Roman" w:cs="Times New Roman"/>
          <w:sz w:val="24"/>
          <w:szCs w:val="24"/>
        </w:rPr>
        <w:t xml:space="preserve"> cakupannya dengan pendekatan baru yang inovatif</w:t>
      </w:r>
      <w:r>
        <w:rPr>
          <w:rFonts w:ascii="Times New Roman" w:hAnsi="Times New Roman" w:cs="Times New Roman"/>
          <w:sz w:val="24"/>
          <w:szCs w:val="24"/>
        </w:rPr>
        <w:t>”.</w:t>
      </w:r>
    </w:p>
    <w:p w:rsidR="001E37B8" w:rsidRDefault="001E37B8" w:rsidP="001E37B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Terdapat 3 (tiga) dasar dalam pelaksanaan perlindungan anak yaitu :</w:t>
      </w:r>
      <w:r>
        <w:rPr>
          <w:rStyle w:val="FootnoteReference"/>
          <w:rFonts w:ascii="Times New Roman" w:hAnsi="Times New Roman" w:cs="Times New Roman"/>
          <w:sz w:val="24"/>
          <w:szCs w:val="24"/>
        </w:rPr>
        <w:footnoteReference w:id="42"/>
      </w:r>
    </w:p>
    <w:p w:rsidR="001E37B8" w:rsidRDefault="00FB7B48" w:rsidP="00CA1F6B">
      <w:pPr>
        <w:pStyle w:val="ListParagraph"/>
        <w:numPr>
          <w:ilvl w:val="0"/>
          <w:numId w:val="2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Dasar Filosofis; Pancasila memberikan dasar filosof</w:t>
      </w:r>
      <w:r w:rsidR="00621025">
        <w:rPr>
          <w:rFonts w:ascii="Times New Roman" w:hAnsi="Times New Roman" w:cs="Times New Roman"/>
          <w:sz w:val="24"/>
          <w:szCs w:val="24"/>
        </w:rPr>
        <w:t>is untuk kegiatan keluarga, mas</w:t>
      </w:r>
      <w:r w:rsidR="001E37B8">
        <w:rPr>
          <w:rFonts w:ascii="Times New Roman" w:hAnsi="Times New Roman" w:cs="Times New Roman"/>
          <w:sz w:val="24"/>
          <w:szCs w:val="24"/>
        </w:rPr>
        <w:t>yarakat, negara, dan bangsa, serta perlindungan anak</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FB7B48" w:rsidP="00CA1F6B">
      <w:pPr>
        <w:pStyle w:val="ListParagraph"/>
        <w:numPr>
          <w:ilvl w:val="0"/>
          <w:numId w:val="2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Dasar Etis; perlindungan an</w:t>
      </w:r>
      <w:r w:rsidR="007E4D75">
        <w:rPr>
          <w:rFonts w:ascii="Times New Roman" w:hAnsi="Times New Roman" w:cs="Times New Roman"/>
          <w:sz w:val="24"/>
          <w:szCs w:val="24"/>
        </w:rPr>
        <w:t xml:space="preserve">ak harus dilakukan berdasarkan etika </w:t>
      </w:r>
      <w:r w:rsidR="00625393">
        <w:rPr>
          <w:rFonts w:ascii="Times New Roman" w:hAnsi="Times New Roman" w:cs="Times New Roman"/>
          <w:sz w:val="24"/>
          <w:szCs w:val="24"/>
        </w:rPr>
        <w:t>profesi yang</w:t>
      </w:r>
      <w:r w:rsidR="001E37B8">
        <w:rPr>
          <w:rFonts w:ascii="Times New Roman" w:hAnsi="Times New Roman" w:cs="Times New Roman"/>
          <w:sz w:val="24"/>
          <w:szCs w:val="24"/>
        </w:rPr>
        <w:t xml:space="preserve"> relevan agar tidak ada perilaku yang</w:t>
      </w:r>
      <w:r w:rsidR="00621025">
        <w:rPr>
          <w:rFonts w:ascii="Times New Roman" w:hAnsi="Times New Roman" w:cs="Times New Roman"/>
          <w:sz w:val="24"/>
          <w:szCs w:val="24"/>
        </w:rPr>
        <w:t xml:space="preserve"> </w:t>
      </w:r>
      <w:r w:rsidR="001E37B8">
        <w:rPr>
          <w:rFonts w:ascii="Times New Roman" w:hAnsi="Times New Roman" w:cs="Times New Roman"/>
          <w:sz w:val="24"/>
          <w:szCs w:val="24"/>
        </w:rPr>
        <w:t>menyimpang dari tanggung jawab</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FB7B48" w:rsidP="00CA1F6B">
      <w:pPr>
        <w:pStyle w:val="ListParagraph"/>
        <w:numPr>
          <w:ilvl w:val="0"/>
          <w:numId w:val="29"/>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Dasar Yuridis; per</w:t>
      </w:r>
      <w:r w:rsidR="00625393">
        <w:rPr>
          <w:rFonts w:ascii="Times New Roman" w:hAnsi="Times New Roman" w:cs="Times New Roman"/>
          <w:sz w:val="24"/>
          <w:szCs w:val="24"/>
        </w:rPr>
        <w:t xml:space="preserve">lindungan anak harus berlandaskan </w:t>
      </w:r>
      <w:r w:rsidR="001E37B8">
        <w:rPr>
          <w:rFonts w:ascii="Times New Roman" w:hAnsi="Times New Roman" w:cs="Times New Roman"/>
          <w:sz w:val="24"/>
          <w:szCs w:val="24"/>
        </w:rPr>
        <w:t>pada UUD 1945 dan undang-undang lain yang berlaku. Prinsip yuridis ini harus diterapkan secara menyeluruh, melibatkan</w:t>
      </w:r>
      <w:r w:rsidR="00621025">
        <w:rPr>
          <w:rFonts w:ascii="Times New Roman" w:hAnsi="Times New Roman" w:cs="Times New Roman"/>
          <w:sz w:val="24"/>
          <w:szCs w:val="24"/>
        </w:rPr>
        <w:t xml:space="preserve"> </w:t>
      </w:r>
      <w:r w:rsidR="001E37B8">
        <w:rPr>
          <w:rFonts w:ascii="Times New Roman" w:hAnsi="Times New Roman" w:cs="Times New Roman"/>
          <w:sz w:val="24"/>
          <w:szCs w:val="24"/>
        </w:rPr>
        <w:t>peraturan perundang-undangan dari berbagai bidang huku yang relevan</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5A3786" w:rsidP="009D616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Anak bisa</w:t>
      </w:r>
      <w:r w:rsidR="001E37B8">
        <w:rPr>
          <w:rFonts w:ascii="Times New Roman" w:hAnsi="Times New Roman" w:cs="Times New Roman"/>
          <w:sz w:val="24"/>
          <w:szCs w:val="24"/>
        </w:rPr>
        <w:t xml:space="preserve"> dilindungi secara langsung atau tidak langsung. Secara jelas, tujuannya adalah untuk menangani secara langsung anak-anak. Tindakan seperti ini dapat ber</w:t>
      </w:r>
      <w:r>
        <w:rPr>
          <w:rFonts w:ascii="Times New Roman" w:hAnsi="Times New Roman" w:cs="Times New Roman"/>
          <w:sz w:val="24"/>
          <w:szCs w:val="24"/>
        </w:rPr>
        <w:t>upa berbagai cara untuk membimbing, mengarahkan, dan mengasuh</w:t>
      </w:r>
      <w:r w:rsidR="00756534">
        <w:rPr>
          <w:rFonts w:ascii="Times New Roman" w:hAnsi="Times New Roman" w:cs="Times New Roman"/>
          <w:sz w:val="24"/>
          <w:szCs w:val="24"/>
        </w:rPr>
        <w:t xml:space="preserve"> anak, menghindari</w:t>
      </w:r>
      <w:r w:rsidR="001E37B8">
        <w:rPr>
          <w:rFonts w:ascii="Times New Roman" w:hAnsi="Times New Roman" w:cs="Times New Roman"/>
          <w:sz w:val="24"/>
          <w:szCs w:val="24"/>
        </w:rPr>
        <w:t xml:space="preserve"> kelaparan dan menjaga</w:t>
      </w:r>
      <w:r w:rsidR="00756534">
        <w:rPr>
          <w:rFonts w:ascii="Times New Roman" w:hAnsi="Times New Roman" w:cs="Times New Roman"/>
          <w:sz w:val="24"/>
          <w:szCs w:val="24"/>
        </w:rPr>
        <w:t xml:space="preserve"> kesehatannya, memberikan fasilitas</w:t>
      </w:r>
      <w:r w:rsidR="001E37B8">
        <w:rPr>
          <w:rFonts w:ascii="Times New Roman" w:hAnsi="Times New Roman" w:cs="Times New Roman"/>
          <w:sz w:val="24"/>
          <w:szCs w:val="24"/>
        </w:rPr>
        <w:t xml:space="preserve"> pengembangan diri, dan lain-lain. Perlindungan anak secara tidak langsung adalah perlindungan yan</w:t>
      </w:r>
      <w:r w:rsidR="00D62ED2">
        <w:rPr>
          <w:rFonts w:ascii="Times New Roman" w:hAnsi="Times New Roman" w:cs="Times New Roman"/>
          <w:sz w:val="24"/>
          <w:szCs w:val="24"/>
        </w:rPr>
        <w:t>g ditujukan tidak langsung terhad</w:t>
      </w:r>
      <w:r w:rsidR="001E37B8">
        <w:rPr>
          <w:rFonts w:ascii="Times New Roman" w:hAnsi="Times New Roman" w:cs="Times New Roman"/>
          <w:sz w:val="24"/>
          <w:szCs w:val="24"/>
        </w:rPr>
        <w:t>a</w:t>
      </w:r>
      <w:r w:rsidR="00D62ED2">
        <w:rPr>
          <w:rFonts w:ascii="Times New Roman" w:hAnsi="Times New Roman" w:cs="Times New Roman"/>
          <w:sz w:val="24"/>
          <w:szCs w:val="24"/>
        </w:rPr>
        <w:t>p</w:t>
      </w:r>
      <w:r w:rsidR="001E37B8">
        <w:rPr>
          <w:rFonts w:ascii="Times New Roman" w:hAnsi="Times New Roman" w:cs="Times New Roman"/>
          <w:sz w:val="24"/>
          <w:szCs w:val="24"/>
        </w:rPr>
        <w:t xml:space="preserve"> anak tetapi kepada orang lain yang bertanggung jawab untuk melindungi anak. Mis</w:t>
      </w:r>
      <w:r w:rsidR="00756534">
        <w:rPr>
          <w:rFonts w:ascii="Times New Roman" w:hAnsi="Times New Roman" w:cs="Times New Roman"/>
          <w:sz w:val="24"/>
          <w:szCs w:val="24"/>
        </w:rPr>
        <w:t>alnya, orang tua atau pihak</w:t>
      </w:r>
      <w:r w:rsidR="00FB7B48">
        <w:rPr>
          <w:rFonts w:ascii="Times New Roman" w:hAnsi="Times New Roman" w:cs="Times New Roman"/>
          <w:sz w:val="24"/>
          <w:szCs w:val="24"/>
        </w:rPr>
        <w:t xml:space="preserve"> yang memiliki kewajiban</w:t>
      </w:r>
      <w:r w:rsidR="001E37B8">
        <w:rPr>
          <w:rFonts w:ascii="Times New Roman" w:hAnsi="Times New Roman" w:cs="Times New Roman"/>
          <w:sz w:val="24"/>
          <w:szCs w:val="24"/>
        </w:rPr>
        <w:t xml:space="preserve"> untuk megasuh, membina dan mendampingi anak dalam berbagai cara, </w:t>
      </w:r>
      <w:r w:rsidR="001E37B8">
        <w:rPr>
          <w:rFonts w:ascii="Times New Roman" w:hAnsi="Times New Roman" w:cs="Times New Roman"/>
          <w:sz w:val="24"/>
          <w:szCs w:val="24"/>
        </w:rPr>
        <w:lastRenderedPageBreak/>
        <w:t>mencegah anak kelapara</w:t>
      </w:r>
      <w:r w:rsidR="00FB7B48">
        <w:rPr>
          <w:rFonts w:ascii="Times New Roman" w:hAnsi="Times New Roman" w:cs="Times New Roman"/>
          <w:sz w:val="24"/>
          <w:szCs w:val="24"/>
        </w:rPr>
        <w:t>n, melindungi mereka dari ancaman yang didapat</w:t>
      </w:r>
      <w:r w:rsidR="001E37B8">
        <w:rPr>
          <w:rFonts w:ascii="Times New Roman" w:hAnsi="Times New Roman" w:cs="Times New Roman"/>
          <w:sz w:val="24"/>
          <w:szCs w:val="24"/>
        </w:rPr>
        <w:t xml:space="preserve"> dari luar </w:t>
      </w:r>
      <w:r w:rsidR="009D616B">
        <w:rPr>
          <w:rFonts w:ascii="Times New Roman" w:hAnsi="Times New Roman" w:cs="Times New Roman"/>
          <w:sz w:val="24"/>
          <w:szCs w:val="24"/>
        </w:rPr>
        <w:t>atau dalam diri mereka sendiri.</w:t>
      </w:r>
    </w:p>
    <w:p w:rsidR="001E37B8" w:rsidRDefault="001E37B8" w:rsidP="001E37B8">
      <w:pPr>
        <w:spacing w:line="480" w:lineRule="auto"/>
        <w:ind w:left="567" w:hanging="567"/>
        <w:jc w:val="both"/>
        <w:rPr>
          <w:rFonts w:ascii="Times New Roman" w:hAnsi="Times New Roman" w:cs="Times New Roman"/>
          <w:b/>
          <w:sz w:val="24"/>
          <w:szCs w:val="24"/>
        </w:rPr>
      </w:pPr>
      <w:r w:rsidRPr="00CE4260">
        <w:rPr>
          <w:rFonts w:ascii="Times New Roman" w:hAnsi="Times New Roman" w:cs="Times New Roman"/>
          <w:b/>
          <w:sz w:val="24"/>
          <w:szCs w:val="24"/>
        </w:rPr>
        <w:t xml:space="preserve">2. </w:t>
      </w:r>
      <w:r>
        <w:rPr>
          <w:rFonts w:ascii="Times New Roman" w:hAnsi="Times New Roman" w:cs="Times New Roman"/>
          <w:b/>
          <w:sz w:val="24"/>
          <w:szCs w:val="24"/>
        </w:rPr>
        <w:tab/>
      </w:r>
      <w:r w:rsidRPr="00CE4260">
        <w:rPr>
          <w:rFonts w:ascii="Times New Roman" w:hAnsi="Times New Roman" w:cs="Times New Roman"/>
          <w:b/>
          <w:sz w:val="24"/>
          <w:szCs w:val="24"/>
        </w:rPr>
        <w:t>Prinsip-Prinsip Perlindungan Anak</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Prinsip perlindungan anak merupakan landasan penting dalam menjamin hak-hak anak dan melindungi mereka dari berbagai bentuk diskriminasi dan kekerasan. Dalam Und</w:t>
      </w:r>
      <w:r w:rsidR="00621025">
        <w:rPr>
          <w:rFonts w:ascii="Times New Roman" w:hAnsi="Times New Roman" w:cs="Times New Roman"/>
          <w:sz w:val="24"/>
          <w:szCs w:val="24"/>
        </w:rPr>
        <w:t xml:space="preserve">ang-Undang (UU) </w:t>
      </w:r>
      <w:r>
        <w:rPr>
          <w:rFonts w:ascii="Times New Roman" w:hAnsi="Times New Roman" w:cs="Times New Roman"/>
          <w:sz w:val="24"/>
          <w:szCs w:val="24"/>
        </w:rPr>
        <w:t>juga telah memuat tentang prinsip-prinsip perlindun</w:t>
      </w:r>
      <w:r w:rsidR="00FB7B48">
        <w:rPr>
          <w:rFonts w:ascii="Times New Roman" w:hAnsi="Times New Roman" w:cs="Times New Roman"/>
          <w:sz w:val="24"/>
          <w:szCs w:val="24"/>
        </w:rPr>
        <w:t>gan anak. Berikut ini adalah empat</w:t>
      </w:r>
      <w:r>
        <w:rPr>
          <w:rFonts w:ascii="Times New Roman" w:hAnsi="Times New Roman" w:cs="Times New Roman"/>
          <w:sz w:val="24"/>
          <w:szCs w:val="24"/>
        </w:rPr>
        <w:t xml:space="preserve"> prinsip utama perlindungan anak yang terca</w:t>
      </w:r>
      <w:r w:rsidR="00756534">
        <w:rPr>
          <w:rFonts w:ascii="Times New Roman" w:hAnsi="Times New Roman" w:cs="Times New Roman"/>
          <w:sz w:val="24"/>
          <w:szCs w:val="24"/>
        </w:rPr>
        <w:t xml:space="preserve">ntum dalam </w:t>
      </w:r>
      <w:r w:rsidR="008A1A82">
        <w:rPr>
          <w:rFonts w:ascii="Times New Roman" w:hAnsi="Times New Roman" w:cs="Times New Roman"/>
          <w:sz w:val="24"/>
          <w:szCs w:val="24"/>
        </w:rPr>
        <w:t>“</w:t>
      </w:r>
      <w:r w:rsidR="00756534">
        <w:rPr>
          <w:rFonts w:ascii="Times New Roman" w:hAnsi="Times New Roman" w:cs="Times New Roman"/>
          <w:sz w:val="24"/>
          <w:szCs w:val="24"/>
        </w:rPr>
        <w:t>Pasal 2 UU</w:t>
      </w:r>
      <w:r>
        <w:rPr>
          <w:rFonts w:ascii="Times New Roman" w:hAnsi="Times New Roman" w:cs="Times New Roman"/>
          <w:sz w:val="24"/>
          <w:szCs w:val="24"/>
        </w:rPr>
        <w:t xml:space="preserve"> Nomor 23 Tahun 2002 tentang Perlindungan Anak yaitu</w:t>
      </w:r>
      <w:r w:rsidR="008A1A82">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3"/>
      </w:r>
    </w:p>
    <w:p w:rsidR="001E37B8" w:rsidRDefault="001E37B8" w:rsidP="00CA1F6B">
      <w:pPr>
        <w:pStyle w:val="ListParagraph"/>
        <w:numPr>
          <w:ilvl w:val="0"/>
          <w:numId w:val="31"/>
        </w:numPr>
        <w:spacing w:line="480" w:lineRule="auto"/>
        <w:ind w:leftChars="515" w:left="1697" w:hangingChars="235" w:hanging="564"/>
        <w:jc w:val="both"/>
        <w:rPr>
          <w:rFonts w:ascii="Times New Roman" w:hAnsi="Times New Roman" w:cs="Times New Roman"/>
          <w:sz w:val="24"/>
          <w:szCs w:val="24"/>
        </w:rPr>
      </w:pPr>
      <w:r w:rsidRPr="007C03B3">
        <w:rPr>
          <w:rFonts w:ascii="Times New Roman" w:hAnsi="Times New Roman" w:cs="Times New Roman"/>
          <w:sz w:val="24"/>
          <w:szCs w:val="24"/>
        </w:rPr>
        <w:t>Non diskriminasi</w:t>
      </w:r>
    </w:p>
    <w:p w:rsidR="001E37B8" w:rsidRPr="007C03B3" w:rsidRDefault="00FB7B48" w:rsidP="001E37B8">
      <w:pPr>
        <w:pStyle w:val="ListParagraph"/>
        <w:spacing w:line="480" w:lineRule="auto"/>
        <w:ind w:left="1697"/>
        <w:jc w:val="both"/>
        <w:rPr>
          <w:rFonts w:ascii="Times New Roman" w:hAnsi="Times New Roman" w:cs="Times New Roman"/>
          <w:sz w:val="24"/>
          <w:szCs w:val="24"/>
        </w:rPr>
      </w:pPr>
      <w:r>
        <w:rPr>
          <w:rFonts w:ascii="Times New Roman" w:hAnsi="Times New Roman" w:cs="Times New Roman"/>
          <w:sz w:val="24"/>
          <w:szCs w:val="24"/>
        </w:rPr>
        <w:t>“</w:t>
      </w:r>
      <w:r w:rsidR="001E37B8" w:rsidRPr="007C03B3">
        <w:rPr>
          <w:rFonts w:ascii="Times New Roman" w:hAnsi="Times New Roman" w:cs="Times New Roman"/>
          <w:sz w:val="24"/>
          <w:szCs w:val="24"/>
        </w:rPr>
        <w:t>Setiap anak setara dalam hak dan peluang, tanpa adanya perbedaan atau pengecualian, termasuk perbe</w:t>
      </w:r>
      <w:r w:rsidR="00621025">
        <w:rPr>
          <w:rFonts w:ascii="Times New Roman" w:hAnsi="Times New Roman" w:cs="Times New Roman"/>
          <w:sz w:val="24"/>
          <w:szCs w:val="24"/>
        </w:rPr>
        <w:t>daan berdasarkan ras, warna kuli</w:t>
      </w:r>
      <w:r w:rsidR="001E37B8" w:rsidRPr="007C03B3">
        <w:rPr>
          <w:rFonts w:ascii="Times New Roman" w:hAnsi="Times New Roman" w:cs="Times New Roman"/>
          <w:sz w:val="24"/>
          <w:szCs w:val="24"/>
        </w:rPr>
        <w:t>t, jenis kelamin, bahasa, agama, pandangan politik, asal usul nasional atau sosial, status kekayaan, cacat, atau kelahiran. Sejalan dengan ketentuan hukum, setiap anak berhak mendapatkan pemenuhan hak dan perlindungan khusus</w:t>
      </w:r>
      <w:r>
        <w:rPr>
          <w:rFonts w:ascii="Times New Roman" w:hAnsi="Times New Roman" w:cs="Times New Roman"/>
          <w:sz w:val="24"/>
          <w:szCs w:val="24"/>
        </w:rPr>
        <w:t>”</w:t>
      </w:r>
      <w:r w:rsidR="001E37B8" w:rsidRPr="007C03B3">
        <w:rPr>
          <w:rFonts w:ascii="Times New Roman" w:hAnsi="Times New Roman" w:cs="Times New Roman"/>
          <w:sz w:val="24"/>
          <w:szCs w:val="24"/>
        </w:rPr>
        <w:t>.</w:t>
      </w:r>
    </w:p>
    <w:p w:rsidR="001E37B8" w:rsidRDefault="001E37B8" w:rsidP="00CA1F6B">
      <w:pPr>
        <w:pStyle w:val="ListParagraph"/>
        <w:numPr>
          <w:ilvl w:val="0"/>
          <w:numId w:val="31"/>
        </w:numPr>
        <w:spacing w:line="480" w:lineRule="auto"/>
        <w:ind w:leftChars="515" w:left="1697" w:hangingChars="235" w:hanging="564"/>
        <w:jc w:val="both"/>
        <w:rPr>
          <w:rFonts w:ascii="Times New Roman" w:hAnsi="Times New Roman" w:cs="Times New Roman"/>
          <w:sz w:val="24"/>
          <w:szCs w:val="24"/>
        </w:rPr>
      </w:pPr>
      <w:r w:rsidRPr="007C03B3">
        <w:rPr>
          <w:rFonts w:ascii="Times New Roman" w:hAnsi="Times New Roman" w:cs="Times New Roman"/>
          <w:sz w:val="24"/>
          <w:szCs w:val="24"/>
        </w:rPr>
        <w:t>Kepentingan yang terbaik bagi anak</w:t>
      </w:r>
    </w:p>
    <w:p w:rsidR="001E37B8" w:rsidRDefault="00FB7B48" w:rsidP="001E37B8">
      <w:pPr>
        <w:pStyle w:val="ListParagraph"/>
        <w:spacing w:line="480" w:lineRule="auto"/>
        <w:ind w:left="1697"/>
        <w:jc w:val="both"/>
        <w:rPr>
          <w:rFonts w:ascii="Times New Roman" w:hAnsi="Times New Roman" w:cs="Times New Roman"/>
          <w:sz w:val="24"/>
          <w:szCs w:val="24"/>
        </w:rPr>
      </w:pPr>
      <w:r>
        <w:rPr>
          <w:rFonts w:ascii="Times New Roman" w:hAnsi="Times New Roman" w:cs="Times New Roman"/>
          <w:sz w:val="24"/>
          <w:szCs w:val="24"/>
        </w:rPr>
        <w:t>“</w:t>
      </w:r>
      <w:r w:rsidR="001E37B8" w:rsidRPr="007C03B3">
        <w:rPr>
          <w:rFonts w:ascii="Times New Roman" w:hAnsi="Times New Roman" w:cs="Times New Roman"/>
          <w:sz w:val="24"/>
          <w:szCs w:val="24"/>
        </w:rPr>
        <w:t xml:space="preserve">Kepentingan terbaik anak harus menjadi prioritas utama setiap program dan kebijakan yang dibuat oleh negara, pemerintah, </w:t>
      </w:r>
      <w:r w:rsidR="001E37B8" w:rsidRPr="007C03B3">
        <w:rPr>
          <w:rFonts w:ascii="Times New Roman" w:hAnsi="Times New Roman" w:cs="Times New Roman"/>
          <w:sz w:val="24"/>
          <w:szCs w:val="24"/>
        </w:rPr>
        <w:lastRenderedPageBreak/>
        <w:t>pihak berwenang, dan pemangku kepentingan lainnya, termasuk keluarga. Potensi pengaruh dari kebijakan tersebut harus mempertimbangkan keberlanjutan hidup anak dan perkembangan mereka</w:t>
      </w:r>
      <w:r>
        <w:rPr>
          <w:rFonts w:ascii="Times New Roman" w:hAnsi="Times New Roman" w:cs="Times New Roman"/>
          <w:sz w:val="24"/>
          <w:szCs w:val="24"/>
        </w:rPr>
        <w:t>”.</w:t>
      </w:r>
    </w:p>
    <w:p w:rsidR="008A1A82" w:rsidRDefault="006A095C" w:rsidP="00CA1F6B">
      <w:pPr>
        <w:pStyle w:val="ListParagraph"/>
        <w:numPr>
          <w:ilvl w:val="0"/>
          <w:numId w:val="3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8A1A82">
        <w:rPr>
          <w:rFonts w:ascii="Times New Roman" w:hAnsi="Times New Roman" w:cs="Times New Roman"/>
          <w:sz w:val="24"/>
          <w:szCs w:val="24"/>
        </w:rPr>
        <w:t>Hak untuk hidup, kelangsungan hidup, dan perkembangan</w:t>
      </w:r>
      <w:r>
        <w:rPr>
          <w:rFonts w:ascii="Times New Roman" w:hAnsi="Times New Roman" w:cs="Times New Roman"/>
          <w:sz w:val="24"/>
          <w:szCs w:val="24"/>
        </w:rPr>
        <w:t>”</w:t>
      </w:r>
    </w:p>
    <w:p w:rsidR="008A1A82" w:rsidRDefault="006A095C" w:rsidP="008A1A82">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Negara mengakui bahwa negara bertanggung jawab untuk menjamin kelangsungan hidup dan kemajuan anak-anak. Anak-anak membutuhkan keberadaan yang baik, perhatian yang tepat untuk kesejahteraan fisik dan mental, dan perkembangan pengetahuan.</w:t>
      </w:r>
    </w:p>
    <w:p w:rsidR="008A1A82" w:rsidRDefault="008A1A82" w:rsidP="00CA1F6B">
      <w:pPr>
        <w:pStyle w:val="ListParagraph"/>
        <w:numPr>
          <w:ilvl w:val="0"/>
          <w:numId w:val="31"/>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Penghargaan terhadap pendapat anak</w:t>
      </w:r>
    </w:p>
    <w:p w:rsidR="00203F9C" w:rsidRPr="009D616B" w:rsidRDefault="00FB7B48" w:rsidP="009D616B">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w:t>
      </w:r>
      <w:r w:rsidR="006A095C">
        <w:rPr>
          <w:rFonts w:ascii="Times New Roman" w:hAnsi="Times New Roman" w:cs="Times New Roman"/>
          <w:sz w:val="24"/>
          <w:szCs w:val="24"/>
        </w:rPr>
        <w:t>Memberikan kesempatan pada anak-anak dalam memberikan pendapatnya, karena hal ini merupakan hal yang penting untuk meningkatkan kemampuan berbicara dan merasa lebih percaya diri, serta dap</w:t>
      </w:r>
      <w:r w:rsidR="00203F9C">
        <w:rPr>
          <w:rFonts w:ascii="Times New Roman" w:hAnsi="Times New Roman" w:cs="Times New Roman"/>
          <w:sz w:val="24"/>
          <w:szCs w:val="24"/>
        </w:rPr>
        <w:t>at menerima perbedaan pendapat</w:t>
      </w:r>
      <w:r>
        <w:rPr>
          <w:rFonts w:ascii="Times New Roman" w:hAnsi="Times New Roman" w:cs="Times New Roman"/>
          <w:sz w:val="24"/>
          <w:szCs w:val="24"/>
        </w:rPr>
        <w:t>”</w:t>
      </w:r>
      <w:r w:rsidR="00203F9C">
        <w:rPr>
          <w:rFonts w:ascii="Times New Roman" w:hAnsi="Times New Roman" w:cs="Times New Roman"/>
          <w:sz w:val="24"/>
          <w:szCs w:val="24"/>
        </w:rPr>
        <w:t>.</w:t>
      </w:r>
    </w:p>
    <w:p w:rsidR="001E37B8" w:rsidRDefault="001E37B8" w:rsidP="001E37B8">
      <w:pPr>
        <w:spacing w:line="480" w:lineRule="auto"/>
        <w:ind w:left="567" w:hanging="567"/>
        <w:jc w:val="both"/>
        <w:rPr>
          <w:rFonts w:ascii="Times New Roman" w:hAnsi="Times New Roman" w:cs="Times New Roman"/>
          <w:b/>
          <w:sz w:val="24"/>
          <w:szCs w:val="24"/>
        </w:rPr>
      </w:pPr>
      <w:r w:rsidRPr="00C274E0">
        <w:rPr>
          <w:rFonts w:ascii="Times New Roman" w:hAnsi="Times New Roman" w:cs="Times New Roman"/>
          <w:b/>
          <w:sz w:val="24"/>
          <w:szCs w:val="24"/>
        </w:rPr>
        <w:t xml:space="preserve">3. </w:t>
      </w:r>
      <w:r>
        <w:rPr>
          <w:rFonts w:ascii="Times New Roman" w:hAnsi="Times New Roman" w:cs="Times New Roman"/>
          <w:b/>
          <w:sz w:val="24"/>
          <w:szCs w:val="24"/>
        </w:rPr>
        <w:tab/>
      </w:r>
      <w:r w:rsidRPr="00C274E0">
        <w:rPr>
          <w:rFonts w:ascii="Times New Roman" w:hAnsi="Times New Roman" w:cs="Times New Roman"/>
          <w:b/>
          <w:sz w:val="24"/>
          <w:szCs w:val="24"/>
        </w:rPr>
        <w:t xml:space="preserve">Hukum Perlindungan Anak </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Hukum perlindungan anak di Indonesia merupakan seperangkat peratur</w:t>
      </w:r>
      <w:r w:rsidR="006A095C">
        <w:rPr>
          <w:rFonts w:ascii="Times New Roman" w:hAnsi="Times New Roman" w:cs="Times New Roman"/>
          <w:sz w:val="24"/>
          <w:szCs w:val="24"/>
        </w:rPr>
        <w:t>an yang dirancang untuk melindungi dan menjamin hak-hak anak, dan melindungi mereka</w:t>
      </w:r>
      <w:r>
        <w:rPr>
          <w:rFonts w:ascii="Times New Roman" w:hAnsi="Times New Roman" w:cs="Times New Roman"/>
          <w:sz w:val="24"/>
          <w:szCs w:val="24"/>
        </w:rPr>
        <w:t xml:space="preserve"> </w:t>
      </w:r>
      <w:r w:rsidR="00FB7B48">
        <w:rPr>
          <w:rFonts w:ascii="Times New Roman" w:hAnsi="Times New Roman" w:cs="Times New Roman"/>
          <w:sz w:val="24"/>
          <w:szCs w:val="24"/>
        </w:rPr>
        <w:t>dari macam-macam</w:t>
      </w:r>
      <w:r>
        <w:rPr>
          <w:rFonts w:ascii="Times New Roman" w:hAnsi="Times New Roman" w:cs="Times New Roman"/>
          <w:sz w:val="24"/>
          <w:szCs w:val="24"/>
        </w:rPr>
        <w:t xml:space="preserve"> kekerasan dan diskriminasi. Hukum perlindungan anak mencakup hukum a</w:t>
      </w:r>
      <w:r w:rsidR="006A095C">
        <w:rPr>
          <w:rFonts w:ascii="Times New Roman" w:hAnsi="Times New Roman" w:cs="Times New Roman"/>
          <w:sz w:val="24"/>
          <w:szCs w:val="24"/>
        </w:rPr>
        <w:t>dat, hukum perdata</w:t>
      </w:r>
      <w:r>
        <w:rPr>
          <w:rFonts w:ascii="Times New Roman" w:hAnsi="Times New Roman" w:cs="Times New Roman"/>
          <w:sz w:val="24"/>
          <w:szCs w:val="24"/>
        </w:rPr>
        <w:t>, hukum acara perdata, dan hukum pidana, serta hukum lain yang berkaitan dengan anak. Perlindungan anak me</w:t>
      </w:r>
      <w:r w:rsidR="00AD7682">
        <w:rPr>
          <w:rFonts w:ascii="Times New Roman" w:hAnsi="Times New Roman" w:cs="Times New Roman"/>
          <w:sz w:val="24"/>
          <w:szCs w:val="24"/>
        </w:rPr>
        <w:t>ncakup berbagai sektor</w:t>
      </w:r>
      <w:r>
        <w:rPr>
          <w:rFonts w:ascii="Times New Roman" w:hAnsi="Times New Roman" w:cs="Times New Roman"/>
          <w:sz w:val="24"/>
          <w:szCs w:val="24"/>
        </w:rPr>
        <w:t xml:space="preserve"> kehidupan dan penghidupan untuk memastikan bahwa anak dapat berkembang </w:t>
      </w:r>
      <w:r w:rsidR="00BF02E5">
        <w:rPr>
          <w:rFonts w:ascii="Times New Roman" w:hAnsi="Times New Roman" w:cs="Times New Roman"/>
          <w:sz w:val="24"/>
          <w:szCs w:val="24"/>
        </w:rPr>
        <w:t xml:space="preserve">dan mencapai </w:t>
      </w:r>
      <w:r w:rsidR="00BF02E5">
        <w:rPr>
          <w:rFonts w:ascii="Times New Roman" w:hAnsi="Times New Roman" w:cs="Times New Roman"/>
          <w:sz w:val="24"/>
          <w:szCs w:val="24"/>
        </w:rPr>
        <w:lastRenderedPageBreak/>
        <w:t xml:space="preserve">pertumbuhan yang optimal </w:t>
      </w:r>
      <w:r>
        <w:rPr>
          <w:rFonts w:ascii="Times New Roman" w:hAnsi="Times New Roman" w:cs="Times New Roman"/>
          <w:sz w:val="24"/>
          <w:szCs w:val="24"/>
        </w:rPr>
        <w:t>secara wajar sesuai dengan hak asasinya. Selain itu, hukum perlindungan anak juga menekankan pentingnya partisipasi anak dalam proses pengambilan keputusan yang mempengaruhi kehidupan mereka.</w:t>
      </w:r>
      <w:r w:rsidR="00AD7682">
        <w:rPr>
          <w:rFonts w:ascii="Times New Roman" w:hAnsi="Times New Roman" w:cs="Times New Roman"/>
          <w:sz w:val="24"/>
          <w:szCs w:val="24"/>
        </w:rPr>
        <w:t xml:space="preserve"> Untuk memung</w:t>
      </w:r>
      <w:r w:rsidR="005425A3">
        <w:rPr>
          <w:rFonts w:ascii="Times New Roman" w:hAnsi="Times New Roman" w:cs="Times New Roman"/>
          <w:sz w:val="24"/>
          <w:szCs w:val="24"/>
        </w:rPr>
        <w:t>kinkan pertumbuhan dan perkemban</w:t>
      </w:r>
      <w:r w:rsidR="00AD7682">
        <w:rPr>
          <w:rFonts w:ascii="Times New Roman" w:hAnsi="Times New Roman" w:cs="Times New Roman"/>
          <w:sz w:val="24"/>
          <w:szCs w:val="24"/>
        </w:rPr>
        <w:t>gan mereka sesuai dengan martabat dan harkat manusia.</w:t>
      </w:r>
    </w:p>
    <w:p w:rsidR="001E37B8" w:rsidRDefault="00FB7B4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Arif Gosita menyampaikan pendapat</w:t>
      </w:r>
      <w:r w:rsidR="001E37B8">
        <w:rPr>
          <w:rFonts w:ascii="Times New Roman" w:hAnsi="Times New Roman" w:cs="Times New Roman"/>
          <w:sz w:val="24"/>
          <w:szCs w:val="24"/>
        </w:rPr>
        <w:t xml:space="preserve"> </w:t>
      </w:r>
      <w:r w:rsidR="00AD7682">
        <w:rPr>
          <w:rFonts w:ascii="Times New Roman" w:hAnsi="Times New Roman" w:cs="Times New Roman"/>
          <w:sz w:val="24"/>
          <w:szCs w:val="24"/>
        </w:rPr>
        <w:t>“H</w:t>
      </w:r>
      <w:r w:rsidR="001E37B8">
        <w:rPr>
          <w:rFonts w:ascii="Times New Roman" w:hAnsi="Times New Roman" w:cs="Times New Roman"/>
          <w:sz w:val="24"/>
          <w:szCs w:val="24"/>
        </w:rPr>
        <w:t>ukum perlindungan anak adalah hukum (tertulis maupun tidak tertulis) yang menjamin anak benar-benar dapat melaksanakan hak dan kewajibannya</w:t>
      </w:r>
      <w:r w:rsidR="00AD7682">
        <w:rPr>
          <w:rFonts w:ascii="Times New Roman" w:hAnsi="Times New Roman" w:cs="Times New Roman"/>
          <w:sz w:val="24"/>
          <w:szCs w:val="24"/>
        </w:rPr>
        <w:t>”</w:t>
      </w:r>
      <w:r w:rsidR="001E37B8">
        <w:rPr>
          <w:rFonts w:ascii="Times New Roman" w:hAnsi="Times New Roman" w:cs="Times New Roman"/>
          <w:sz w:val="24"/>
          <w:szCs w:val="24"/>
        </w:rPr>
        <w:t>. Ber</w:t>
      </w:r>
      <w:r w:rsidR="00AD7682">
        <w:rPr>
          <w:rFonts w:ascii="Times New Roman" w:hAnsi="Times New Roman" w:cs="Times New Roman"/>
          <w:sz w:val="24"/>
          <w:szCs w:val="24"/>
        </w:rPr>
        <w:t>ikut ini adalah beberapa penjabaran mengenai</w:t>
      </w:r>
      <w:r w:rsidR="001E37B8">
        <w:rPr>
          <w:rFonts w:ascii="Times New Roman" w:hAnsi="Times New Roman" w:cs="Times New Roman"/>
          <w:sz w:val="24"/>
          <w:szCs w:val="24"/>
        </w:rPr>
        <w:t xml:space="preserve"> hukum perlindungan anak yang</w:t>
      </w:r>
      <w:r w:rsidR="00AD7682">
        <w:rPr>
          <w:rFonts w:ascii="Times New Roman" w:hAnsi="Times New Roman" w:cs="Times New Roman"/>
          <w:sz w:val="24"/>
          <w:szCs w:val="24"/>
        </w:rPr>
        <w:t xml:space="preserve"> </w:t>
      </w:r>
      <w:r w:rsidR="001E37B8">
        <w:rPr>
          <w:rFonts w:ascii="Times New Roman" w:hAnsi="Times New Roman" w:cs="Times New Roman"/>
          <w:sz w:val="24"/>
          <w:szCs w:val="24"/>
        </w:rPr>
        <w:t>diberikan oleh Arif Gosita yaitu sebagai berikut :</w:t>
      </w:r>
      <w:r w:rsidR="001E37B8">
        <w:rPr>
          <w:rStyle w:val="FootnoteReference"/>
          <w:rFonts w:ascii="Times New Roman" w:hAnsi="Times New Roman" w:cs="Times New Roman"/>
          <w:sz w:val="24"/>
          <w:szCs w:val="24"/>
        </w:rPr>
        <w:footnoteReference w:id="44"/>
      </w:r>
    </w:p>
    <w:p w:rsidR="001E37B8" w:rsidRDefault="006F0BE7" w:rsidP="00CA1F6B">
      <w:pPr>
        <w:pStyle w:val="ListParagraph"/>
        <w:numPr>
          <w:ilvl w:val="0"/>
          <w:numId w:val="3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Hukum perlindungan anak</w:t>
      </w:r>
      <w:r w:rsidR="00AD7682">
        <w:rPr>
          <w:rFonts w:ascii="Times New Roman" w:hAnsi="Times New Roman" w:cs="Times New Roman"/>
          <w:sz w:val="24"/>
          <w:szCs w:val="24"/>
        </w:rPr>
        <w:t xml:space="preserve"> merupakan isu kem</w:t>
      </w:r>
      <w:r w:rsidR="005425A3">
        <w:rPr>
          <w:rFonts w:ascii="Times New Roman" w:hAnsi="Times New Roman" w:cs="Times New Roman"/>
          <w:sz w:val="24"/>
          <w:szCs w:val="24"/>
        </w:rPr>
        <w:t>a</w:t>
      </w:r>
      <w:r w:rsidR="00BF02E5">
        <w:rPr>
          <w:rFonts w:ascii="Times New Roman" w:hAnsi="Times New Roman" w:cs="Times New Roman"/>
          <w:sz w:val="24"/>
          <w:szCs w:val="24"/>
        </w:rPr>
        <w:t>nusiaan yang merupakan fakta</w:t>
      </w:r>
      <w:r w:rsidR="005425A3">
        <w:rPr>
          <w:rFonts w:ascii="Times New Roman" w:hAnsi="Times New Roman" w:cs="Times New Roman"/>
          <w:sz w:val="24"/>
          <w:szCs w:val="24"/>
        </w:rPr>
        <w:t xml:space="preserve"> sosial. J</w:t>
      </w:r>
      <w:r w:rsidR="00AD7682">
        <w:rPr>
          <w:rFonts w:ascii="Times New Roman" w:hAnsi="Times New Roman" w:cs="Times New Roman"/>
          <w:sz w:val="24"/>
          <w:szCs w:val="24"/>
        </w:rPr>
        <w:t>ika dilihat dari perspektif yang lebih luas, hukum perlindungan anak mencakup aspek mental, fisik, dan sosial (hukum</w:t>
      </w:r>
      <w:r w:rsidR="001E37B8">
        <w:rPr>
          <w:rFonts w:ascii="Times New Roman" w:hAnsi="Times New Roman" w:cs="Times New Roman"/>
          <w:sz w:val="24"/>
          <w:szCs w:val="24"/>
        </w:rPr>
        <w:t>)</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6F0BE7" w:rsidP="00CA1F6B">
      <w:pPr>
        <w:pStyle w:val="ListParagraph"/>
        <w:numPr>
          <w:ilvl w:val="0"/>
          <w:numId w:val="3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Pr>
          <w:rFonts w:ascii="Times New Roman" w:hAnsi="Times New Roman" w:cs="Times New Roman"/>
          <w:sz w:val="24"/>
          <w:szCs w:val="24"/>
        </w:rPr>
        <w:t>Hukum perlindungan anak</w:t>
      </w:r>
      <w:r w:rsidR="00AD7682">
        <w:rPr>
          <w:rFonts w:ascii="Times New Roman" w:hAnsi="Times New Roman" w:cs="Times New Roman"/>
          <w:sz w:val="24"/>
          <w:szCs w:val="24"/>
        </w:rPr>
        <w:t xml:space="preserve"> timbul sebagai hasil dari interaksi antara berbagai pihak, yang muncul akibat hubungan saling mempengaruhi antar fenomena yang ada</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6F0BE7" w:rsidP="00CA1F6B">
      <w:pPr>
        <w:pStyle w:val="ListParagraph"/>
        <w:numPr>
          <w:ilvl w:val="0"/>
          <w:numId w:val="3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BF02E5">
        <w:rPr>
          <w:rFonts w:ascii="Times New Roman" w:hAnsi="Times New Roman" w:cs="Times New Roman"/>
          <w:sz w:val="24"/>
          <w:szCs w:val="24"/>
        </w:rPr>
        <w:t xml:space="preserve">Lembaga-lembaga kemasyarakatan (keluarga, sekolah, pesantren, pemerintah, dll), nilai-nilai kemasyarakatan, standar hukum, kedudukan, peran, dan pengaruh-pengaruh lainnya </w:t>
      </w:r>
      <w:r w:rsidR="00BF02E5">
        <w:rPr>
          <w:rFonts w:ascii="Times New Roman" w:hAnsi="Times New Roman" w:cs="Times New Roman"/>
          <w:sz w:val="24"/>
          <w:szCs w:val="24"/>
        </w:rPr>
        <w:lastRenderedPageBreak/>
        <w:t>semuanya dapat berdampak pada perilaku seseorang, oleh karena itu terdapat undang-undang perlindungan anak</w:t>
      </w:r>
      <w:r>
        <w:rPr>
          <w:rFonts w:ascii="Times New Roman" w:hAnsi="Times New Roman" w:cs="Times New Roman"/>
          <w:sz w:val="24"/>
          <w:szCs w:val="24"/>
        </w:rPr>
        <w:t>”</w:t>
      </w:r>
      <w:r w:rsidR="00AD7682">
        <w:rPr>
          <w:rFonts w:ascii="Times New Roman" w:hAnsi="Times New Roman" w:cs="Times New Roman"/>
          <w:sz w:val="24"/>
          <w:szCs w:val="24"/>
        </w:rPr>
        <w:t>.</w:t>
      </w:r>
    </w:p>
    <w:p w:rsidR="001E37B8" w:rsidRDefault="006F0BE7" w:rsidP="00CA1F6B">
      <w:pPr>
        <w:pStyle w:val="ListParagraph"/>
        <w:numPr>
          <w:ilvl w:val="0"/>
          <w:numId w:val="3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E43A14">
        <w:rPr>
          <w:rFonts w:ascii="Times New Roman" w:hAnsi="Times New Roman" w:cs="Times New Roman"/>
          <w:sz w:val="24"/>
          <w:szCs w:val="24"/>
        </w:rPr>
        <w:t>Undang-undang yang berkaitan dengan perlindungan anak dapat menimbulkan permasalahan hukum dengan konsekuensi yang harus ditangani dengan berkonsultasi dan mendasarkan keputusan pada peraturan yang relevan</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6F0BE7" w:rsidP="00CA1F6B">
      <w:pPr>
        <w:pStyle w:val="ListParagraph"/>
        <w:numPr>
          <w:ilvl w:val="0"/>
          <w:numId w:val="3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E43A14">
        <w:rPr>
          <w:rFonts w:ascii="Times New Roman" w:hAnsi="Times New Roman" w:cs="Times New Roman"/>
          <w:sz w:val="24"/>
          <w:szCs w:val="24"/>
        </w:rPr>
        <w:t>Karena undang-undang perlindungan anak hanya berfungsi sebagai landasan atau pedoman bagi mereka yang menerapkan perlindungan anak, maka undang-undang tersebut tidak dapat secara aktif melindungi anak-anak</w:t>
      </w:r>
      <w:r>
        <w:rPr>
          <w:rFonts w:ascii="Times New Roman" w:hAnsi="Times New Roman" w:cs="Times New Roman"/>
          <w:sz w:val="24"/>
          <w:szCs w:val="24"/>
        </w:rPr>
        <w:t>”</w:t>
      </w:r>
      <w:r w:rsidR="001E37B8">
        <w:rPr>
          <w:rFonts w:ascii="Times New Roman" w:hAnsi="Times New Roman" w:cs="Times New Roman"/>
          <w:sz w:val="24"/>
          <w:szCs w:val="24"/>
        </w:rPr>
        <w:t>.</w:t>
      </w:r>
    </w:p>
    <w:p w:rsidR="006E0620" w:rsidRPr="00203F9C" w:rsidRDefault="006F0BE7" w:rsidP="00CA1F6B">
      <w:pPr>
        <w:pStyle w:val="ListParagraph"/>
        <w:numPr>
          <w:ilvl w:val="0"/>
          <w:numId w:val="30"/>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1E37B8" w:rsidRPr="00B43BD0">
        <w:rPr>
          <w:rFonts w:ascii="Times New Roman" w:hAnsi="Times New Roman" w:cs="Times New Roman"/>
          <w:sz w:val="24"/>
          <w:szCs w:val="24"/>
        </w:rPr>
        <w:t>Hukum perl</w:t>
      </w:r>
      <w:r w:rsidR="00E43A14">
        <w:rPr>
          <w:rFonts w:ascii="Times New Roman" w:hAnsi="Times New Roman" w:cs="Times New Roman"/>
          <w:sz w:val="24"/>
          <w:szCs w:val="24"/>
        </w:rPr>
        <w:t>indungan anak ada pada beberapa</w:t>
      </w:r>
      <w:r w:rsidR="001E37B8" w:rsidRPr="00B43BD0">
        <w:rPr>
          <w:rFonts w:ascii="Times New Roman" w:hAnsi="Times New Roman" w:cs="Times New Roman"/>
          <w:sz w:val="24"/>
          <w:szCs w:val="24"/>
        </w:rPr>
        <w:t xml:space="preserve"> </w:t>
      </w:r>
      <w:r w:rsidR="00B43BD0">
        <w:rPr>
          <w:rFonts w:ascii="Times New Roman" w:hAnsi="Times New Roman" w:cs="Times New Roman"/>
          <w:sz w:val="24"/>
          <w:szCs w:val="24"/>
        </w:rPr>
        <w:t>cabang hukum, karena kepentingan anak menyentuh banyak aspek kehidupan keluarga, masyarakat, negara, dan bangsa</w:t>
      </w:r>
      <w:r>
        <w:rPr>
          <w:rFonts w:ascii="Times New Roman" w:hAnsi="Times New Roman" w:cs="Times New Roman"/>
          <w:sz w:val="24"/>
          <w:szCs w:val="24"/>
        </w:rPr>
        <w:t>”</w:t>
      </w:r>
      <w:r w:rsidR="00B43BD0">
        <w:rPr>
          <w:rFonts w:ascii="Times New Roman" w:hAnsi="Times New Roman" w:cs="Times New Roman"/>
          <w:sz w:val="24"/>
          <w:szCs w:val="24"/>
        </w:rPr>
        <w:t>.</w:t>
      </w:r>
    </w:p>
    <w:p w:rsidR="00B43BD0" w:rsidRPr="00B43BD0" w:rsidRDefault="00B43BD0" w:rsidP="00B43BD0">
      <w:pPr>
        <w:pStyle w:val="ListParagraph"/>
        <w:spacing w:line="480" w:lineRule="auto"/>
        <w:ind w:left="1701"/>
        <w:jc w:val="both"/>
        <w:rPr>
          <w:rFonts w:ascii="Times New Roman" w:hAnsi="Times New Roman" w:cs="Times New Roman"/>
          <w:sz w:val="24"/>
          <w:szCs w:val="24"/>
        </w:rPr>
      </w:pPr>
    </w:p>
    <w:p w:rsidR="001E37B8" w:rsidRDefault="001E37B8" w:rsidP="00CA1F6B">
      <w:pPr>
        <w:pStyle w:val="ListParagraph"/>
        <w:numPr>
          <w:ilvl w:val="0"/>
          <w:numId w:val="11"/>
        </w:numPr>
        <w:spacing w:line="480" w:lineRule="auto"/>
        <w:ind w:left="567" w:hanging="567"/>
        <w:jc w:val="both"/>
        <w:rPr>
          <w:rFonts w:ascii="Times New Roman" w:hAnsi="Times New Roman" w:cs="Times New Roman"/>
          <w:b/>
          <w:sz w:val="24"/>
          <w:szCs w:val="24"/>
        </w:rPr>
      </w:pPr>
      <w:r w:rsidRPr="00040EBF">
        <w:rPr>
          <w:rFonts w:ascii="Times New Roman" w:hAnsi="Times New Roman" w:cs="Times New Roman"/>
          <w:b/>
          <w:sz w:val="24"/>
          <w:szCs w:val="24"/>
        </w:rPr>
        <w:t>Tinjauan Umum Tentang Pengangkatan Anak Dalam Berbagai Perspektif</w:t>
      </w:r>
    </w:p>
    <w:p w:rsidR="001E37B8" w:rsidRDefault="001E37B8" w:rsidP="001E37B8">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Pengangkatan Anak Dalam Perspektif Hukum Perdata</w:t>
      </w:r>
    </w:p>
    <w:p w:rsidR="001E37B8" w:rsidRDefault="00E43A14"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Banyak orang yang benar-benar ingin menjadi orang tua. Ketika beranjak dewasa, anak mewakili keberlangsungan keluarga dan menjadi harapan orang tuanya</w:t>
      </w:r>
      <w:r w:rsidR="00B43BD0">
        <w:rPr>
          <w:rFonts w:ascii="Times New Roman" w:hAnsi="Times New Roman" w:cs="Times New Roman"/>
          <w:sz w:val="24"/>
          <w:szCs w:val="24"/>
        </w:rPr>
        <w:t>. Keluarga dengan anggota ayah, ibu dan keturunanya</w:t>
      </w:r>
      <w:r w:rsidR="00FE4253">
        <w:rPr>
          <w:rFonts w:ascii="Times New Roman" w:hAnsi="Times New Roman" w:cs="Times New Roman"/>
          <w:sz w:val="24"/>
          <w:szCs w:val="24"/>
        </w:rPr>
        <w:t xml:space="preserve"> akan menjadikannya</w:t>
      </w:r>
      <w:r w:rsidR="001E37B8">
        <w:rPr>
          <w:rFonts w:ascii="Times New Roman" w:hAnsi="Times New Roman" w:cs="Times New Roman"/>
          <w:sz w:val="24"/>
          <w:szCs w:val="24"/>
        </w:rPr>
        <w:t xml:space="preserve"> terasa lebih sempurna. Namun, beberapa orang belum memiliki keluarga yang sempurna karena belum diberikan anugerah dari </w:t>
      </w:r>
      <w:r w:rsidR="001E37B8">
        <w:rPr>
          <w:rFonts w:ascii="Times New Roman" w:hAnsi="Times New Roman" w:cs="Times New Roman"/>
          <w:sz w:val="24"/>
          <w:szCs w:val="24"/>
        </w:rPr>
        <w:lastRenderedPageBreak/>
        <w:t>Tuhan. Keluarga seperti ini biasanya</w:t>
      </w:r>
      <w:r w:rsidR="00FE4253">
        <w:rPr>
          <w:rFonts w:ascii="Times New Roman" w:hAnsi="Times New Roman" w:cs="Times New Roman"/>
          <w:sz w:val="24"/>
          <w:szCs w:val="24"/>
        </w:rPr>
        <w:t xml:space="preserve"> memutuskan untuk mengadopsi anak dan prosedur adopsi harus mengikuti hukum yang berlaku saat ini</w:t>
      </w:r>
      <w:r w:rsidR="001E37B8">
        <w:rPr>
          <w:rFonts w:ascii="Times New Roman" w:hAnsi="Times New Roman" w:cs="Times New Roman"/>
          <w:sz w:val="24"/>
          <w:szCs w:val="24"/>
        </w:rPr>
        <w:t xml:space="preserve">. </w:t>
      </w:r>
    </w:p>
    <w:p w:rsidR="001E37B8" w:rsidRDefault="00FE4253"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Istilah pengangkatan anak dan anak angkat tidak ada dalam KUHPerdata. Hanya Staatsblad Nomor 129 Tahun 1917 menjadi pelengkap KUHPerdata yang mempunyai peraturan mengenai anak angkat </w:t>
      </w:r>
      <w:r w:rsidR="001E37B8">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45"/>
      </w:r>
      <w:r w:rsidR="001E37B8">
        <w:rPr>
          <w:rFonts w:ascii="Times New Roman" w:hAnsi="Times New Roman" w:cs="Times New Roman"/>
          <w:sz w:val="24"/>
          <w:szCs w:val="24"/>
        </w:rPr>
        <w:t xml:space="preserve"> Staatsblad dibuat untuk melengkapi kekosongan hukum mengenai anak angkat karena KUHPerdata tidak mengatur hal ini. Aturan tersebut berfungsi sebagai ac</w:t>
      </w:r>
      <w:r w:rsidR="00B43BD0">
        <w:rPr>
          <w:rFonts w:ascii="Times New Roman" w:hAnsi="Times New Roman" w:cs="Times New Roman"/>
          <w:sz w:val="24"/>
          <w:szCs w:val="24"/>
        </w:rPr>
        <w:t>uan untuk pengangkatan atau adopsi</w:t>
      </w:r>
      <w:r w:rsidR="001E37B8">
        <w:rPr>
          <w:rFonts w:ascii="Times New Roman" w:hAnsi="Times New Roman" w:cs="Times New Roman"/>
          <w:sz w:val="24"/>
          <w:szCs w:val="24"/>
        </w:rPr>
        <w:t xml:space="preserve"> </w:t>
      </w:r>
      <w:r w:rsidR="00B43BD0">
        <w:rPr>
          <w:rFonts w:ascii="Times New Roman" w:hAnsi="Times New Roman" w:cs="Times New Roman"/>
          <w:sz w:val="24"/>
          <w:szCs w:val="24"/>
        </w:rPr>
        <w:t>anak oleh masyarakat yang patuh</w:t>
      </w:r>
      <w:r w:rsidR="001E37B8">
        <w:rPr>
          <w:rFonts w:ascii="Times New Roman" w:hAnsi="Times New Roman" w:cs="Times New Roman"/>
          <w:sz w:val="24"/>
          <w:szCs w:val="24"/>
        </w:rPr>
        <w:t xml:space="preserve"> pada KUH Perdata. Berdasarkan apa yang tercantum dalam Staatsblad Nomor 129 Tahun 1917, khususnya dalam Pasal 5-15 akan membahas mengenai kedudukan anak angkat didalam keluarga selanjutnya. Pasal 12 menjelaskan bahwa anak ang</w:t>
      </w:r>
      <w:r>
        <w:rPr>
          <w:rFonts w:ascii="Times New Roman" w:hAnsi="Times New Roman" w:cs="Times New Roman"/>
          <w:sz w:val="24"/>
          <w:szCs w:val="24"/>
        </w:rPr>
        <w:t>kat memiliki status</w:t>
      </w:r>
      <w:r w:rsidR="00421C99">
        <w:rPr>
          <w:rFonts w:ascii="Times New Roman" w:hAnsi="Times New Roman" w:cs="Times New Roman"/>
          <w:sz w:val="24"/>
          <w:szCs w:val="24"/>
        </w:rPr>
        <w:t xml:space="preserve"> yang setara dengan anak asli atau anak yang dilahirkan berasal</w:t>
      </w:r>
      <w:r w:rsidR="001E37B8">
        <w:rPr>
          <w:rFonts w:ascii="Times New Roman" w:hAnsi="Times New Roman" w:cs="Times New Roman"/>
          <w:sz w:val="24"/>
          <w:szCs w:val="24"/>
        </w:rPr>
        <w:t xml:space="preserve"> dari orang tua angkatnya.</w:t>
      </w:r>
      <w:r w:rsidR="001E37B8">
        <w:rPr>
          <w:rStyle w:val="FootnoteReference"/>
          <w:rFonts w:ascii="Times New Roman" w:hAnsi="Times New Roman" w:cs="Times New Roman"/>
          <w:sz w:val="24"/>
          <w:szCs w:val="24"/>
        </w:rPr>
        <w:footnoteReference w:id="46"/>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Staatsblad Nomor 129 Tahun 1917 menyatakan bahwa</w:t>
      </w:r>
      <w:r w:rsidR="00910812">
        <w:rPr>
          <w:rFonts w:ascii="Times New Roman" w:hAnsi="Times New Roman" w:cs="Times New Roman"/>
          <w:sz w:val="24"/>
          <w:szCs w:val="24"/>
        </w:rPr>
        <w:t xml:space="preserve"> anak angkat dianggap sebagai anak resmi dan bukan anak angkat,</w:t>
      </w:r>
      <w:r w:rsidR="006F0BE7">
        <w:rPr>
          <w:rFonts w:ascii="Times New Roman" w:hAnsi="Times New Roman" w:cs="Times New Roman"/>
          <w:sz w:val="24"/>
          <w:szCs w:val="24"/>
        </w:rPr>
        <w:t xml:space="preserve"> ikatan anak. Ikatan anak bersama orang tua biologisny</w:t>
      </w:r>
      <w:r w:rsidR="00910812">
        <w:rPr>
          <w:rFonts w:ascii="Times New Roman" w:hAnsi="Times New Roman" w:cs="Times New Roman"/>
          <w:sz w:val="24"/>
          <w:szCs w:val="24"/>
        </w:rPr>
        <w:t>a putus akibat proses pengangkatan anak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00910812">
        <w:rPr>
          <w:rFonts w:ascii="Times New Roman" w:hAnsi="Times New Roman" w:cs="Times New Roman"/>
          <w:sz w:val="24"/>
          <w:szCs w:val="24"/>
        </w:rPr>
        <w:t xml:space="preserve"> sehingga hanya menyisakan hubungan warisan dengan orang tua angkatnya saja </w:t>
      </w:r>
      <w:r>
        <w:rPr>
          <w:rFonts w:ascii="Times New Roman" w:hAnsi="Times New Roman" w:cs="Times New Roman"/>
          <w:sz w:val="24"/>
          <w:szCs w:val="24"/>
        </w:rPr>
        <w:t>. Setelah Majelis Ha</w:t>
      </w:r>
      <w:r w:rsidR="00910812">
        <w:rPr>
          <w:rFonts w:ascii="Times New Roman" w:hAnsi="Times New Roman" w:cs="Times New Roman"/>
          <w:sz w:val="24"/>
          <w:szCs w:val="24"/>
        </w:rPr>
        <w:t>k</w:t>
      </w:r>
      <w:r>
        <w:rPr>
          <w:rFonts w:ascii="Times New Roman" w:hAnsi="Times New Roman" w:cs="Times New Roman"/>
          <w:sz w:val="24"/>
          <w:szCs w:val="24"/>
        </w:rPr>
        <w:t xml:space="preserve">im di Pengadilan membuat keputusan tentang </w:t>
      </w:r>
      <w:r>
        <w:rPr>
          <w:rFonts w:ascii="Times New Roman" w:hAnsi="Times New Roman" w:cs="Times New Roman"/>
          <w:sz w:val="24"/>
          <w:szCs w:val="24"/>
        </w:rPr>
        <w:lastRenderedPageBreak/>
        <w:t>pengangkatan anak, akta kelahiran harus memuat informasi yang sah tentang pengangkatan anak, termasuk nama orang tua angkatnya.</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Sesuai dengan Pasal 14 Staatsblad Nomor 129 Tahun 1917, ketika anak ditetapkan sebagi anak </w:t>
      </w:r>
      <w:r w:rsidR="00910812">
        <w:rPr>
          <w:rFonts w:ascii="Times New Roman" w:hAnsi="Times New Roman" w:cs="Times New Roman"/>
          <w:sz w:val="24"/>
          <w:szCs w:val="24"/>
        </w:rPr>
        <w:t>adopsi, hubungannya dengan ayah dan ibu biologisnya juga secara otomatis terhenti. Sebagai akibat dari proses penetapan anak</w:t>
      </w:r>
      <w:r>
        <w:rPr>
          <w:rFonts w:ascii="Times New Roman" w:hAnsi="Times New Roman" w:cs="Times New Roman"/>
          <w:sz w:val="24"/>
          <w:szCs w:val="24"/>
        </w:rPr>
        <w:t xml:space="preserve"> di Pengadilan, bapak dan ibu angkat dan anak angka</w:t>
      </w:r>
      <w:r w:rsidR="00421C99">
        <w:rPr>
          <w:rFonts w:ascii="Times New Roman" w:hAnsi="Times New Roman" w:cs="Times New Roman"/>
          <w:sz w:val="24"/>
          <w:szCs w:val="24"/>
        </w:rPr>
        <w:t>t mempunyai</w:t>
      </w:r>
      <w:r>
        <w:rPr>
          <w:rFonts w:ascii="Times New Roman" w:hAnsi="Times New Roman" w:cs="Times New Roman"/>
          <w:sz w:val="24"/>
          <w:szCs w:val="24"/>
        </w:rPr>
        <w:t xml:space="preserve"> ikatan keluarga yang mirip dengan seorang anak dengan orang tua biologisnya. Anak </w:t>
      </w:r>
      <w:r w:rsidR="006F0BE7">
        <w:rPr>
          <w:rFonts w:ascii="Times New Roman" w:hAnsi="Times New Roman" w:cs="Times New Roman"/>
          <w:sz w:val="24"/>
          <w:szCs w:val="24"/>
        </w:rPr>
        <w:t>angkat akhirnya memakai</w:t>
      </w:r>
      <w:r w:rsidR="00421C99">
        <w:rPr>
          <w:rFonts w:ascii="Times New Roman" w:hAnsi="Times New Roman" w:cs="Times New Roman"/>
          <w:sz w:val="24"/>
          <w:szCs w:val="24"/>
        </w:rPr>
        <w:t xml:space="preserve"> identitas</w:t>
      </w:r>
      <w:r>
        <w:rPr>
          <w:rFonts w:ascii="Times New Roman" w:hAnsi="Times New Roman" w:cs="Times New Roman"/>
          <w:sz w:val="24"/>
          <w:szCs w:val="24"/>
        </w:rPr>
        <w:t xml:space="preserve"> keluarga orang tua angkatnya juga.</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Pengangkatan anak</w:t>
      </w:r>
      <w:r w:rsidR="00C21E1A">
        <w:rPr>
          <w:rFonts w:ascii="Times New Roman" w:hAnsi="Times New Roman" w:cs="Times New Roman"/>
          <w:sz w:val="24"/>
          <w:szCs w:val="24"/>
        </w:rPr>
        <w:t xml:space="preserve"> menurut hukum perdata hanya dapat dilaksanakan melalui akta notaris dengan prosedur, terdiri atas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p>
    <w:p w:rsidR="001E37B8" w:rsidRDefault="00421C99" w:rsidP="00CA1F6B">
      <w:pPr>
        <w:pStyle w:val="ListParagraph"/>
        <w:numPr>
          <w:ilvl w:val="0"/>
          <w:numId w:val="3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P</w:t>
      </w:r>
      <w:r w:rsidR="001E37B8">
        <w:rPr>
          <w:rFonts w:ascii="Times New Roman" w:hAnsi="Times New Roman" w:cs="Times New Roman"/>
          <w:sz w:val="24"/>
          <w:szCs w:val="24"/>
        </w:rPr>
        <w:t xml:space="preserve">ihak </w:t>
      </w:r>
      <w:r w:rsidR="00C21E1A">
        <w:rPr>
          <w:rFonts w:ascii="Times New Roman" w:hAnsi="Times New Roman" w:cs="Times New Roman"/>
          <w:sz w:val="24"/>
          <w:szCs w:val="24"/>
        </w:rPr>
        <w:t>terkait harus mengunjungi</w:t>
      </w:r>
      <w:r w:rsidR="001E37B8">
        <w:rPr>
          <w:rFonts w:ascii="Times New Roman" w:hAnsi="Times New Roman" w:cs="Times New Roman"/>
          <w:sz w:val="24"/>
          <w:szCs w:val="24"/>
        </w:rPr>
        <w:t xml:space="preserve"> Notaris.</w:t>
      </w:r>
    </w:p>
    <w:p w:rsidR="001E37B8" w:rsidRDefault="001E37B8" w:rsidP="00CA1F6B">
      <w:pPr>
        <w:pStyle w:val="ListParagraph"/>
        <w:numPr>
          <w:ilvl w:val="0"/>
          <w:numId w:val="3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Jika ada </w:t>
      </w:r>
      <w:r w:rsidR="00C21E1A">
        <w:rPr>
          <w:rFonts w:ascii="Times New Roman" w:hAnsi="Times New Roman" w:cs="Times New Roman"/>
          <w:sz w:val="24"/>
          <w:szCs w:val="24"/>
        </w:rPr>
        <w:t>pemeberian kuasa, harus disertai surat kuasa khusus yang dilengkapi</w:t>
      </w:r>
      <w:r>
        <w:rPr>
          <w:rFonts w:ascii="Times New Roman" w:hAnsi="Times New Roman" w:cs="Times New Roman"/>
          <w:sz w:val="24"/>
          <w:szCs w:val="24"/>
        </w:rPr>
        <w:t xml:space="preserve"> materai.</w:t>
      </w:r>
    </w:p>
    <w:p w:rsidR="001E37B8" w:rsidRDefault="001E37B8" w:rsidP="00CA1F6B">
      <w:pPr>
        <w:pStyle w:val="ListParagraph"/>
        <w:numPr>
          <w:ilvl w:val="0"/>
          <w:numId w:val="3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Dalam akta tersebut harus mencantumkan persetujuan </w:t>
      </w:r>
      <w:r w:rsidR="00C21E1A">
        <w:rPr>
          <w:rFonts w:ascii="Times New Roman" w:hAnsi="Times New Roman" w:cs="Times New Roman"/>
          <w:sz w:val="24"/>
          <w:szCs w:val="24"/>
        </w:rPr>
        <w:t>dari orang tua biologis</w:t>
      </w:r>
      <w:r>
        <w:rPr>
          <w:rFonts w:ascii="Times New Roman" w:hAnsi="Times New Roman" w:cs="Times New Roman"/>
          <w:sz w:val="24"/>
          <w:szCs w:val="24"/>
        </w:rPr>
        <w:t xml:space="preserve"> dan orang tua angkat.</w:t>
      </w:r>
    </w:p>
    <w:p w:rsidR="001E37B8" w:rsidRDefault="00C21E1A" w:rsidP="00CA1F6B">
      <w:pPr>
        <w:pStyle w:val="ListParagraph"/>
        <w:numPr>
          <w:ilvl w:val="0"/>
          <w:numId w:val="32"/>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Dokumen ini di</w:t>
      </w:r>
      <w:r w:rsidR="001E37B8">
        <w:rPr>
          <w:rFonts w:ascii="Times New Roman" w:hAnsi="Times New Roman" w:cs="Times New Roman"/>
          <w:sz w:val="24"/>
          <w:szCs w:val="24"/>
        </w:rPr>
        <w:t>sebut disebut sebagai akta adopsi.</w:t>
      </w:r>
    </w:p>
    <w:p w:rsidR="001E37B8" w:rsidRDefault="00C21E1A"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Penetapan Pengadilan Negeri merupakan dokumen hukum yang sangat penting dalam tata cara pengangkatan anak. Anak angkat mempunyai hak dan tanggung jawab yang setara dengan anak biolog</w:t>
      </w:r>
      <w:r w:rsidR="006F0BE7">
        <w:rPr>
          <w:rFonts w:ascii="Times New Roman" w:hAnsi="Times New Roman" w:cs="Times New Roman"/>
          <w:sz w:val="24"/>
          <w:szCs w:val="24"/>
        </w:rPr>
        <w:t xml:space="preserve">is karena mereka dianggap </w:t>
      </w:r>
      <w:r w:rsidR="006F0BE7">
        <w:rPr>
          <w:rFonts w:ascii="Times New Roman" w:hAnsi="Times New Roman" w:cs="Times New Roman"/>
          <w:sz w:val="24"/>
          <w:szCs w:val="24"/>
        </w:rPr>
        <w:lastRenderedPageBreak/>
        <w:t>menjad</w:t>
      </w:r>
      <w:r>
        <w:rPr>
          <w:rFonts w:ascii="Times New Roman" w:hAnsi="Times New Roman" w:cs="Times New Roman"/>
          <w:sz w:val="24"/>
          <w:szCs w:val="24"/>
        </w:rPr>
        <w:t xml:space="preserve">i anak yang baru lahir dalam keluarga angkatnya. Orang tua angkat memerlukan penetapan Pengadilan Negeri untuk mendaftarkan anaknya ke Kantor Catatan Sipil dan memperoleh status pengangkatan anak </w:t>
      </w:r>
      <w:r w:rsidR="001E37B8">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49"/>
      </w:r>
      <w:r w:rsidR="00B46AF1">
        <w:rPr>
          <w:rFonts w:ascii="Times New Roman" w:hAnsi="Times New Roman" w:cs="Times New Roman"/>
          <w:sz w:val="24"/>
          <w:szCs w:val="24"/>
        </w:rPr>
        <w:t xml:space="preserve"> Memberi</w:t>
      </w:r>
      <w:r>
        <w:rPr>
          <w:rFonts w:ascii="Times New Roman" w:hAnsi="Times New Roman" w:cs="Times New Roman"/>
          <w:sz w:val="24"/>
          <w:szCs w:val="24"/>
        </w:rPr>
        <w:t>kan peluang</w:t>
      </w:r>
      <w:r w:rsidR="001E37B8">
        <w:rPr>
          <w:rFonts w:ascii="Times New Roman" w:hAnsi="Times New Roman" w:cs="Times New Roman"/>
          <w:sz w:val="24"/>
          <w:szCs w:val="24"/>
        </w:rPr>
        <w:t xml:space="preserve"> kepada orang tua yang memiliki kemampuan untuk mengangkat anak adalah sal</w:t>
      </w:r>
      <w:r w:rsidR="00207FC8">
        <w:rPr>
          <w:rFonts w:ascii="Times New Roman" w:hAnsi="Times New Roman" w:cs="Times New Roman"/>
          <w:sz w:val="24"/>
          <w:szCs w:val="24"/>
        </w:rPr>
        <w:t>a</w:t>
      </w:r>
      <w:r w:rsidR="001E37B8">
        <w:rPr>
          <w:rFonts w:ascii="Times New Roman" w:hAnsi="Times New Roman" w:cs="Times New Roman"/>
          <w:sz w:val="24"/>
          <w:szCs w:val="24"/>
        </w:rPr>
        <w:t xml:space="preserve">h satu cara untuk mengatasi masalah anak. Namun, ini harus dilakukan </w:t>
      </w:r>
      <w:r w:rsidR="00207FC8">
        <w:rPr>
          <w:rFonts w:ascii="Times New Roman" w:hAnsi="Times New Roman" w:cs="Times New Roman"/>
          <w:sz w:val="24"/>
          <w:szCs w:val="24"/>
        </w:rPr>
        <w:t>dengan mempertimbangkan kesejahteraan</w:t>
      </w:r>
      <w:r w:rsidR="00B46AF1">
        <w:rPr>
          <w:rFonts w:ascii="Times New Roman" w:hAnsi="Times New Roman" w:cs="Times New Roman"/>
          <w:sz w:val="24"/>
          <w:szCs w:val="24"/>
        </w:rPr>
        <w:t xml:space="preserve"> anak dan berlandaskan</w:t>
      </w:r>
      <w:r w:rsidR="001E37B8">
        <w:rPr>
          <w:rFonts w:ascii="Times New Roman" w:hAnsi="Times New Roman" w:cs="Times New Roman"/>
          <w:sz w:val="24"/>
          <w:szCs w:val="24"/>
        </w:rPr>
        <w:t xml:space="preserve"> peraturan </w:t>
      </w:r>
      <w:r w:rsidR="00B46AF1">
        <w:rPr>
          <w:rFonts w:ascii="Times New Roman" w:hAnsi="Times New Roman" w:cs="Times New Roman"/>
          <w:sz w:val="24"/>
          <w:szCs w:val="24"/>
        </w:rPr>
        <w:t>perundang-undangan yang sah serta tradisi adat</w:t>
      </w:r>
      <w:r w:rsidR="001E37B8">
        <w:rPr>
          <w:rFonts w:ascii="Times New Roman" w:hAnsi="Times New Roman" w:cs="Times New Roman"/>
          <w:sz w:val="24"/>
          <w:szCs w:val="24"/>
        </w:rPr>
        <w:t xml:space="preserve"> saat ini.</w:t>
      </w:r>
    </w:p>
    <w:p w:rsidR="00203F9C" w:rsidRDefault="00207FC8" w:rsidP="009D616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w:t>
      </w:r>
      <w:r w:rsidR="005425A3">
        <w:rPr>
          <w:rFonts w:ascii="Times New Roman" w:hAnsi="Times New Roman" w:cs="Times New Roman"/>
          <w:sz w:val="24"/>
          <w:szCs w:val="24"/>
        </w:rPr>
        <w:t xml:space="preserve">eraturan </w:t>
      </w:r>
      <w:r>
        <w:rPr>
          <w:rFonts w:ascii="Times New Roman" w:hAnsi="Times New Roman" w:cs="Times New Roman"/>
          <w:sz w:val="24"/>
          <w:szCs w:val="24"/>
        </w:rPr>
        <w:t>P</w:t>
      </w:r>
      <w:r w:rsidR="005425A3">
        <w:rPr>
          <w:rFonts w:ascii="Times New Roman" w:hAnsi="Times New Roman" w:cs="Times New Roman"/>
          <w:sz w:val="24"/>
          <w:szCs w:val="24"/>
        </w:rPr>
        <w:t>emerinthah</w:t>
      </w:r>
      <w:r w:rsidR="001E37B8">
        <w:rPr>
          <w:rFonts w:ascii="Times New Roman" w:hAnsi="Times New Roman" w:cs="Times New Roman"/>
          <w:sz w:val="24"/>
          <w:szCs w:val="24"/>
        </w:rPr>
        <w:t xml:space="preserve"> Nomor 54 Tahun 2007 memberikan pedoman penting untuk pengangkatan anak, hal itu mencakup aspek umum, jenis pengangkatan, persyaratan, prosedur, pengawasan dan pelaporan.</w:t>
      </w:r>
      <w:r w:rsidR="001E37B8">
        <w:rPr>
          <w:rStyle w:val="FootnoteReference"/>
          <w:rFonts w:ascii="Times New Roman" w:hAnsi="Times New Roman" w:cs="Times New Roman"/>
          <w:sz w:val="24"/>
          <w:szCs w:val="24"/>
        </w:rPr>
        <w:footnoteReference w:id="50"/>
      </w:r>
      <w:r w:rsidR="001E37B8">
        <w:rPr>
          <w:rFonts w:ascii="Times New Roman" w:hAnsi="Times New Roman" w:cs="Times New Roman"/>
          <w:sz w:val="24"/>
          <w:szCs w:val="24"/>
        </w:rPr>
        <w:t xml:space="preserve"> </w:t>
      </w:r>
      <w:r>
        <w:rPr>
          <w:rFonts w:ascii="Times New Roman" w:hAnsi="Times New Roman" w:cs="Times New Roman"/>
          <w:sz w:val="24"/>
          <w:szCs w:val="24"/>
        </w:rPr>
        <w:t>Untuk menghindari perilaku yang tidak pantas, menjaga anak, dan meningkatkan kesejahteraan anak untuk masa dpannya, maka peratura</w:t>
      </w:r>
      <w:r w:rsidR="006F0BE7">
        <w:rPr>
          <w:rFonts w:ascii="Times New Roman" w:hAnsi="Times New Roman" w:cs="Times New Roman"/>
          <w:sz w:val="24"/>
          <w:szCs w:val="24"/>
        </w:rPr>
        <w:t>n pemerintah ini bertujuan dalam memastikan</w:t>
      </w:r>
      <w:r>
        <w:rPr>
          <w:rFonts w:ascii="Times New Roman" w:hAnsi="Times New Roman" w:cs="Times New Roman"/>
          <w:sz w:val="24"/>
          <w:szCs w:val="24"/>
        </w:rPr>
        <w:t xml:space="preserve"> prosedur adopsi dilakukan sesuai dengan peraturan perundang-undangan yang ada.</w:t>
      </w:r>
    </w:p>
    <w:p w:rsidR="00740B22" w:rsidRDefault="00740B22" w:rsidP="009D616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Surat Edaran Mahkamah Agung (SEMA) Nomor 6 Tahun 1983 adalah penyempurnaan dari SEMA Nomor 2 Tahun 1979 yang ditetapkan pada 29 September 1983. SEMA ini diterbitkan untuk memberikan panduan kepada pengadilan negeri dalam menangani permohonan pengesahan atau pengangkatan anak. Dalam edaran ini, Mahkamah </w:t>
      </w:r>
      <w:r w:rsidR="000878A1">
        <w:rPr>
          <w:rFonts w:ascii="Times New Roman" w:hAnsi="Times New Roman" w:cs="Times New Roman"/>
          <w:sz w:val="24"/>
          <w:szCs w:val="24"/>
        </w:rPr>
        <w:t xml:space="preserve">Agung mencatat adanya peningkatan jumlah permohonan pengangkatan anak yang diajukan ke </w:t>
      </w:r>
      <w:r w:rsidR="000878A1">
        <w:rPr>
          <w:rFonts w:ascii="Times New Roman" w:hAnsi="Times New Roman" w:cs="Times New Roman"/>
          <w:sz w:val="24"/>
          <w:szCs w:val="24"/>
        </w:rPr>
        <w:lastRenderedPageBreak/>
        <w:t>pengadilan, baik sebagai bagian dari gugatan perkara maupun sebagai permohonan khusus. Tujuan dari SEMA ini adalah untuk memastikan bahwa proses pengangkatan anak dilakukan dengan memperhatikan kepentingan terbaik bagi anak dan memenuhi persyaratan hukum yang berlaku, sehingga diharapkan dapat mengurangi variasi dalam alasan pengangkatan anak dan meningkatkan konsistensi dalam praktik hukum terkait pengangkatan anak di Indonesia.</w:t>
      </w:r>
    </w:p>
    <w:p w:rsidR="001E37B8" w:rsidRDefault="001E37B8" w:rsidP="001E37B8">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Pengangkatan Anak Dalam Perspektif Hukum Islam</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ab/>
      </w:r>
      <w:r w:rsidR="00207FC8">
        <w:rPr>
          <w:rFonts w:ascii="Times New Roman" w:hAnsi="Times New Roman" w:cs="Times New Roman"/>
          <w:sz w:val="24"/>
          <w:szCs w:val="24"/>
        </w:rPr>
        <w:t>Hukum Islam memandang pengangkatan anak sebagai pemeliharaan dan pengasuhan anak oleh pihak lain selain otang tu</w:t>
      </w:r>
      <w:r w:rsidR="006F0BE7">
        <w:rPr>
          <w:rFonts w:ascii="Times New Roman" w:hAnsi="Times New Roman" w:cs="Times New Roman"/>
          <w:sz w:val="24"/>
          <w:szCs w:val="24"/>
        </w:rPr>
        <w:t>a biologisnya, yang tidak merub</w:t>
      </w:r>
      <w:r w:rsidR="00207FC8">
        <w:rPr>
          <w:rFonts w:ascii="Times New Roman" w:hAnsi="Times New Roman" w:cs="Times New Roman"/>
          <w:sz w:val="24"/>
          <w:szCs w:val="24"/>
        </w:rPr>
        <w:t>ah hubungan hukum, nasab/garis keturunan, dan status mahram antara anak angkat dan orang tua biologisnya. Yang berubah hanyalah ketika orang tua kandung menyerahkan kendali atas pengasuhan, pengawasan, dan pendidikan anaknya kepada orang tua angkat. Menurut hukum Islam anak a</w:t>
      </w:r>
      <w:r w:rsidR="006F0BE7">
        <w:rPr>
          <w:rFonts w:ascii="Times New Roman" w:hAnsi="Times New Roman" w:cs="Times New Roman"/>
          <w:sz w:val="24"/>
          <w:szCs w:val="24"/>
        </w:rPr>
        <w:t>ngkat tetap memakai</w:t>
      </w:r>
      <w:r w:rsidR="00207FC8">
        <w:rPr>
          <w:rFonts w:ascii="Times New Roman" w:hAnsi="Times New Roman" w:cs="Times New Roman"/>
          <w:sz w:val="24"/>
          <w:szCs w:val="24"/>
        </w:rPr>
        <w:t xml:space="preserve"> nama ayah aslinya, dan pengangkatan anak</w:t>
      </w:r>
      <w:r w:rsidR="00DF034E">
        <w:rPr>
          <w:rFonts w:ascii="Times New Roman" w:hAnsi="Times New Roman" w:cs="Times New Roman"/>
          <w:sz w:val="24"/>
          <w:szCs w:val="24"/>
        </w:rPr>
        <w:t xml:space="preserve"> tidak ada kaitannya dengan ikatan wali, ahli waris, atau hubungan darah antara orang tua angkat dengan anak angkat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1"/>
      </w:r>
      <w:r w:rsidR="00722506">
        <w:rPr>
          <w:rFonts w:ascii="Times New Roman" w:hAnsi="Times New Roman" w:cs="Times New Roman"/>
          <w:sz w:val="24"/>
          <w:szCs w:val="24"/>
        </w:rPr>
        <w:t xml:space="preserve"> Menurut</w:t>
      </w:r>
      <w:r>
        <w:rPr>
          <w:rFonts w:ascii="Times New Roman" w:hAnsi="Times New Roman" w:cs="Times New Roman"/>
          <w:sz w:val="24"/>
          <w:szCs w:val="24"/>
        </w:rPr>
        <w:t xml:space="preserve"> hukum Islam apabila terdapat anak yang tidak tau asal-usulnya maka anak tersebut masuk ke dalam kelompok “anak pungut”. Anak pungut atau </w:t>
      </w:r>
      <w:r>
        <w:rPr>
          <w:rFonts w:ascii="Times New Roman" w:hAnsi="Times New Roman" w:cs="Times New Roman"/>
          <w:i/>
          <w:sz w:val="24"/>
          <w:szCs w:val="24"/>
        </w:rPr>
        <w:t xml:space="preserve">al-Laqith </w:t>
      </w:r>
      <w:r>
        <w:rPr>
          <w:rFonts w:ascii="Times New Roman" w:hAnsi="Times New Roman" w:cs="Times New Roman"/>
          <w:sz w:val="24"/>
          <w:szCs w:val="24"/>
        </w:rPr>
        <w:t xml:space="preserve">yaitu </w:t>
      </w:r>
      <w:r w:rsidR="00722506">
        <w:rPr>
          <w:rFonts w:ascii="Times New Roman" w:hAnsi="Times New Roman" w:cs="Times New Roman"/>
          <w:sz w:val="24"/>
          <w:szCs w:val="24"/>
        </w:rPr>
        <w:t>“</w:t>
      </w:r>
      <w:r>
        <w:rPr>
          <w:rFonts w:ascii="Times New Roman" w:hAnsi="Times New Roman" w:cs="Times New Roman"/>
          <w:sz w:val="24"/>
          <w:szCs w:val="24"/>
        </w:rPr>
        <w:t xml:space="preserve">anak yang dipungut dan tidak jelas asal-usulnya, karena anak tersebut ditemukan di pinggir jalan dan </w:t>
      </w:r>
      <w:r>
        <w:rPr>
          <w:rFonts w:ascii="Times New Roman" w:hAnsi="Times New Roman" w:cs="Times New Roman"/>
          <w:sz w:val="24"/>
          <w:szCs w:val="24"/>
        </w:rPr>
        <w:lastRenderedPageBreak/>
        <w:t>orang yang menemukannya mengakui sebagai anaknya, maka anak ters</w:t>
      </w:r>
      <w:r w:rsidR="00722506">
        <w:rPr>
          <w:rFonts w:ascii="Times New Roman" w:hAnsi="Times New Roman" w:cs="Times New Roman"/>
          <w:sz w:val="24"/>
          <w:szCs w:val="24"/>
        </w:rPr>
        <w:t>e</w:t>
      </w:r>
      <w:r>
        <w:rPr>
          <w:rFonts w:ascii="Times New Roman" w:hAnsi="Times New Roman" w:cs="Times New Roman"/>
          <w:sz w:val="24"/>
          <w:szCs w:val="24"/>
        </w:rPr>
        <w:t>but dapat menasabkan dengan orang tua yang telah menemukannya</w:t>
      </w:r>
      <w:r w:rsidR="00722506">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rsidR="001E37B8" w:rsidRDefault="00722506"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ulama fikih, proses pengangkatan anak bertujuan</w:t>
      </w:r>
      <w:r w:rsidR="001E37B8">
        <w:rPr>
          <w:rFonts w:ascii="Times New Roman" w:hAnsi="Times New Roman" w:cs="Times New Roman"/>
          <w:sz w:val="24"/>
          <w:szCs w:val="24"/>
        </w:rPr>
        <w:t xml:space="preserve"> untuk</w:t>
      </w:r>
      <w:r>
        <w:rPr>
          <w:rFonts w:ascii="Times New Roman" w:hAnsi="Times New Roman" w:cs="Times New Roman"/>
          <w:sz w:val="24"/>
          <w:szCs w:val="24"/>
        </w:rPr>
        <w:t xml:space="preserve"> memberikan pendidikan dan dukungan kepada orang tua kandung anak, sehingga anak dapat</w:t>
      </w:r>
      <w:r w:rsidR="00DF034E">
        <w:rPr>
          <w:rFonts w:ascii="Times New Roman" w:hAnsi="Times New Roman" w:cs="Times New Roman"/>
          <w:sz w:val="24"/>
          <w:szCs w:val="24"/>
        </w:rPr>
        <w:t xml:space="preserve"> bergantung pada diri sendiri di masa depan</w:t>
      </w:r>
      <w:r>
        <w:rPr>
          <w:rFonts w:ascii="Times New Roman" w:hAnsi="Times New Roman" w:cs="Times New Roman"/>
          <w:sz w:val="24"/>
          <w:szCs w:val="24"/>
        </w:rPr>
        <w:t>. Secara hukum Islam, nasab anak</w:t>
      </w:r>
      <w:r w:rsidR="00DF034E">
        <w:rPr>
          <w:rFonts w:ascii="Times New Roman" w:hAnsi="Times New Roman" w:cs="Times New Roman"/>
          <w:sz w:val="24"/>
          <w:szCs w:val="24"/>
        </w:rPr>
        <w:t xml:space="preserve"> tetap tidak berpindah dari bapak biologis</w:t>
      </w:r>
      <w:r>
        <w:rPr>
          <w:rFonts w:ascii="Times New Roman" w:hAnsi="Times New Roman" w:cs="Times New Roman"/>
          <w:sz w:val="24"/>
          <w:szCs w:val="24"/>
        </w:rPr>
        <w:t xml:space="preserve">nya ke ayah angkat </w:t>
      </w:r>
      <w:r w:rsidR="001E37B8">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53"/>
      </w:r>
      <w:r w:rsidR="001E37B8">
        <w:rPr>
          <w:rFonts w:ascii="Times New Roman" w:hAnsi="Times New Roman" w:cs="Times New Roman"/>
          <w:sz w:val="24"/>
          <w:szCs w:val="24"/>
        </w:rPr>
        <w:t xml:space="preserve"> Ini berarti bahwa anak tersebut masih tetap menjadi mahram dan masih saling mewarisi dengan ayah kandungnya, serta ayah kandungnya tetap menjadi wali saat anak menikah apabila anak</w:t>
      </w:r>
      <w:r>
        <w:rPr>
          <w:rFonts w:ascii="Times New Roman" w:hAnsi="Times New Roman" w:cs="Times New Roman"/>
          <w:sz w:val="24"/>
          <w:szCs w:val="24"/>
        </w:rPr>
        <w:t xml:space="preserve"> itu perempuan. Terdapat dua aspek yang berhubungan dengan anak angkat adalah</w:t>
      </w:r>
      <w:r w:rsidR="00DF034E">
        <w:rPr>
          <w:rFonts w:ascii="Times New Roman" w:hAnsi="Times New Roman" w:cs="Times New Roman"/>
          <w:sz w:val="24"/>
          <w:szCs w:val="24"/>
        </w:rPr>
        <w:t xml:space="preserve"> dalam hal waris dan pernikahan</w:t>
      </w:r>
      <w:r w:rsidR="001E37B8">
        <w:rPr>
          <w:rFonts w:ascii="Times New Roman" w:hAnsi="Times New Roman" w:cs="Times New Roman"/>
          <w:sz w:val="24"/>
          <w:szCs w:val="24"/>
        </w:rPr>
        <w:t>. Hal ini berbeda dengan pandangan hukum perdata yang ada di Indonesia.</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hukum fikih dalam Islam terda</w:t>
      </w:r>
      <w:r w:rsidR="00EB4301">
        <w:rPr>
          <w:rFonts w:ascii="Times New Roman" w:hAnsi="Times New Roman" w:cs="Times New Roman"/>
          <w:sz w:val="24"/>
          <w:szCs w:val="24"/>
        </w:rPr>
        <w:t>pat tiga faktor yang mengakibatkan</w:t>
      </w:r>
      <w:r>
        <w:rPr>
          <w:rFonts w:ascii="Times New Roman" w:hAnsi="Times New Roman" w:cs="Times New Roman"/>
          <w:sz w:val="24"/>
          <w:szCs w:val="24"/>
        </w:rPr>
        <w:t xml:space="preserve"> adanya hal kewarisan yaitu :</w:t>
      </w:r>
      <w:r>
        <w:rPr>
          <w:rStyle w:val="FootnoteReference"/>
          <w:rFonts w:ascii="Times New Roman" w:hAnsi="Times New Roman" w:cs="Times New Roman"/>
          <w:sz w:val="24"/>
          <w:szCs w:val="24"/>
        </w:rPr>
        <w:footnoteReference w:id="54"/>
      </w:r>
    </w:p>
    <w:p w:rsidR="001E37B8" w:rsidRPr="006B3EC4" w:rsidRDefault="00EB4301" w:rsidP="00CA1F6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ikatan</w:t>
      </w:r>
      <w:r w:rsidR="001E37B8">
        <w:rPr>
          <w:rFonts w:ascii="Times New Roman" w:hAnsi="Times New Roman" w:cs="Times New Roman"/>
          <w:sz w:val="24"/>
          <w:szCs w:val="24"/>
        </w:rPr>
        <w:t xml:space="preserve"> kekeluargaan atau keturununan </w:t>
      </w:r>
      <w:r w:rsidR="001E37B8">
        <w:rPr>
          <w:rFonts w:ascii="Times New Roman" w:hAnsi="Times New Roman" w:cs="Times New Roman"/>
          <w:i/>
          <w:sz w:val="24"/>
          <w:szCs w:val="24"/>
        </w:rPr>
        <w:t>al-qarabah</w:t>
      </w:r>
    </w:p>
    <w:p w:rsidR="001E37B8" w:rsidRPr="00CD60CD" w:rsidRDefault="00EB4301" w:rsidP="00CA1F6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keturunan dari</w:t>
      </w:r>
      <w:r w:rsidR="001E37B8">
        <w:rPr>
          <w:rFonts w:ascii="Times New Roman" w:hAnsi="Times New Roman" w:cs="Times New Roman"/>
          <w:sz w:val="24"/>
          <w:szCs w:val="24"/>
        </w:rPr>
        <w:t xml:space="preserve"> perkawinan yang sah </w:t>
      </w:r>
      <w:r w:rsidR="001E37B8" w:rsidRPr="006B3EC4">
        <w:rPr>
          <w:rFonts w:ascii="Times New Roman" w:hAnsi="Times New Roman" w:cs="Times New Roman"/>
          <w:i/>
          <w:sz w:val="24"/>
          <w:szCs w:val="24"/>
        </w:rPr>
        <w:t>al-mushaharah</w:t>
      </w:r>
    </w:p>
    <w:p w:rsidR="001E37B8" w:rsidRDefault="00EB4301" w:rsidP="00CA1F6B">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yang berkaitan dengan perwalian hamba sahaya oleh orang</w:t>
      </w:r>
      <w:r w:rsidR="001E37B8">
        <w:rPr>
          <w:rFonts w:ascii="Times New Roman" w:hAnsi="Times New Roman" w:cs="Times New Roman"/>
          <w:sz w:val="24"/>
          <w:szCs w:val="24"/>
        </w:rPr>
        <w:t xml:space="preserve"> yang memerdekakannya</w:t>
      </w:r>
    </w:p>
    <w:p w:rsidR="001E37B8" w:rsidRDefault="00EB4301" w:rsidP="001E37B8">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Anak angkat tidak tergolong</w:t>
      </w:r>
      <w:r w:rsidR="001E37B8">
        <w:rPr>
          <w:rFonts w:ascii="Times New Roman" w:hAnsi="Times New Roman" w:cs="Times New Roman"/>
          <w:sz w:val="24"/>
          <w:szCs w:val="24"/>
        </w:rPr>
        <w:t xml:space="preserve"> dari tiga faktor tersebut, yang menyebabkan anak tidak akan mendapat hak kewarisan dari orang tua</w:t>
      </w:r>
      <w:r w:rsidR="00DF034E">
        <w:rPr>
          <w:rFonts w:ascii="Times New Roman" w:hAnsi="Times New Roman" w:cs="Times New Roman"/>
          <w:sz w:val="24"/>
          <w:szCs w:val="24"/>
        </w:rPr>
        <w:t xml:space="preserve"> yang</w:t>
      </w:r>
      <w:r w:rsidR="001E37B8">
        <w:rPr>
          <w:rFonts w:ascii="Times New Roman" w:hAnsi="Times New Roman" w:cs="Times New Roman"/>
          <w:sz w:val="24"/>
          <w:szCs w:val="24"/>
        </w:rPr>
        <w:t xml:space="preserve"> </w:t>
      </w:r>
      <w:r w:rsidR="00DF034E">
        <w:rPr>
          <w:rFonts w:ascii="Times New Roman" w:hAnsi="Times New Roman" w:cs="Times New Roman"/>
          <w:sz w:val="24"/>
          <w:szCs w:val="24"/>
        </w:rPr>
        <w:lastRenderedPageBreak/>
        <w:t>meng</w:t>
      </w:r>
      <w:r w:rsidR="006F0BE7">
        <w:rPr>
          <w:rFonts w:ascii="Times New Roman" w:hAnsi="Times New Roman" w:cs="Times New Roman"/>
          <w:sz w:val="24"/>
          <w:szCs w:val="24"/>
        </w:rPr>
        <w:t>adopsinya</w:t>
      </w:r>
      <w:r w:rsidR="001E37B8">
        <w:rPr>
          <w:rFonts w:ascii="Times New Roman" w:hAnsi="Times New Roman" w:cs="Times New Roman"/>
          <w:sz w:val="24"/>
          <w:szCs w:val="24"/>
        </w:rPr>
        <w:t>. Karena anak angkat tetap akan mendapat waris</w:t>
      </w:r>
      <w:r w:rsidR="00DF034E">
        <w:rPr>
          <w:rFonts w:ascii="Times New Roman" w:hAnsi="Times New Roman" w:cs="Times New Roman"/>
          <w:sz w:val="24"/>
          <w:szCs w:val="24"/>
        </w:rPr>
        <w:t>an</w:t>
      </w:r>
      <w:r w:rsidR="001E37B8">
        <w:rPr>
          <w:rFonts w:ascii="Times New Roman" w:hAnsi="Times New Roman" w:cs="Times New Roman"/>
          <w:sz w:val="24"/>
          <w:szCs w:val="24"/>
        </w:rPr>
        <w:t xml:space="preserve"> oleh orang tua kandungnya</w:t>
      </w:r>
      <w:r>
        <w:rPr>
          <w:rFonts w:ascii="Times New Roman" w:hAnsi="Times New Roman" w:cs="Times New Roman"/>
          <w:sz w:val="24"/>
          <w:szCs w:val="24"/>
        </w:rPr>
        <w:t>. Apabila anak tersebut menerima</w:t>
      </w:r>
      <w:r w:rsidR="001E37B8">
        <w:rPr>
          <w:rFonts w:ascii="Times New Roman" w:hAnsi="Times New Roman" w:cs="Times New Roman"/>
          <w:sz w:val="24"/>
          <w:szCs w:val="24"/>
        </w:rPr>
        <w:t xml:space="preserve"> hak kewarisan dari orang tua angkatnya maka perbuatan tersebut telah melanggar aturan dalam hukum Islam. Kewarisan dan wali anak akan tetap berada di orang tua kandungnya, waris bukan merupakan salah satu kewajiban yang dilakukan oleh orang tua angkatnya.</w:t>
      </w:r>
    </w:p>
    <w:p w:rsidR="001E37B8" w:rsidRDefault="00DF034E"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Orang tua angkat dan anak angkat menjalin ikatan hukum melalui pengangkatan anak</w:t>
      </w:r>
      <w:r w:rsidR="006F0BE7">
        <w:rPr>
          <w:rFonts w:ascii="Times New Roman" w:hAnsi="Times New Roman" w:cs="Times New Roman"/>
          <w:sz w:val="24"/>
          <w:szCs w:val="24"/>
        </w:rPr>
        <w:t xml:space="preserve"> secara sah. Karena anak biologis</w:t>
      </w:r>
      <w:r>
        <w:rPr>
          <w:rFonts w:ascii="Times New Roman" w:hAnsi="Times New Roman" w:cs="Times New Roman"/>
          <w:sz w:val="24"/>
          <w:szCs w:val="24"/>
        </w:rPr>
        <w:t xml:space="preserve"> dan anak angkat diperlakukan secara adil dan memiliki ikatan fisik dan emosional yang sama, hubungan antara orang tua angkat dan anak angkat dapat </w:t>
      </w:r>
      <w:r w:rsidR="00C70B47">
        <w:rPr>
          <w:rFonts w:ascii="Times New Roman" w:hAnsi="Times New Roman" w:cs="Times New Roman"/>
          <w:sz w:val="24"/>
          <w:szCs w:val="24"/>
        </w:rPr>
        <w:t>disamakan dengan hubungan antara orang tua kandungnya. Hak dan tanggung jawab anak angkat dan orang tua angkatnya ditentukan oleh hubungan hukum ini</w:t>
      </w:r>
      <w:r>
        <w:rPr>
          <w:rFonts w:ascii="Times New Roman" w:hAnsi="Times New Roman" w:cs="Times New Roman"/>
          <w:sz w:val="24"/>
          <w:szCs w:val="24"/>
        </w:rPr>
        <w:t xml:space="preserve"> </w:t>
      </w:r>
      <w:r w:rsidR="001E37B8">
        <w:rPr>
          <w:rFonts w:ascii="Times New Roman" w:hAnsi="Times New Roman" w:cs="Times New Roman"/>
          <w:sz w:val="24"/>
          <w:szCs w:val="24"/>
        </w:rPr>
        <w:t>. Anak angkat memiliki hak untuk mendapat pendidikan, perawatan, dan segala ke</w:t>
      </w:r>
      <w:r w:rsidR="00EB4301">
        <w:rPr>
          <w:rFonts w:ascii="Times New Roman" w:hAnsi="Times New Roman" w:cs="Times New Roman"/>
          <w:sz w:val="24"/>
          <w:szCs w:val="24"/>
        </w:rPr>
        <w:t>butuhan hidupnya terpenuhi. B</w:t>
      </w:r>
      <w:r w:rsidR="008C1EEB">
        <w:rPr>
          <w:rFonts w:ascii="Times New Roman" w:hAnsi="Times New Roman" w:cs="Times New Roman"/>
          <w:sz w:val="24"/>
          <w:szCs w:val="24"/>
        </w:rPr>
        <w:t>ila anak angkat sudah beranjak</w:t>
      </w:r>
      <w:r w:rsidR="001E37B8">
        <w:rPr>
          <w:rFonts w:ascii="Times New Roman" w:hAnsi="Times New Roman" w:cs="Times New Roman"/>
          <w:sz w:val="24"/>
          <w:szCs w:val="24"/>
        </w:rPr>
        <w:t xml:space="preserve"> dewasa atau dapat hidup sendiri, maka anak mem</w:t>
      </w:r>
      <w:r>
        <w:rPr>
          <w:rFonts w:ascii="Times New Roman" w:hAnsi="Times New Roman" w:cs="Times New Roman"/>
          <w:sz w:val="24"/>
          <w:szCs w:val="24"/>
        </w:rPr>
        <w:t>iliki kewajiban untuk menjaga dan merawat orang tua ketika</w:t>
      </w:r>
      <w:r w:rsidR="001E37B8">
        <w:rPr>
          <w:rFonts w:ascii="Times New Roman" w:hAnsi="Times New Roman" w:cs="Times New Roman"/>
          <w:sz w:val="24"/>
          <w:szCs w:val="24"/>
        </w:rPr>
        <w:t xml:space="preserve"> tua nanti. Demikian juga pada orang tua angkatnya, mereka memiliki kewajiban setelah melakukan pengangkatan </w:t>
      </w:r>
      <w:r w:rsidR="008C1EEB">
        <w:rPr>
          <w:rFonts w:ascii="Times New Roman" w:hAnsi="Times New Roman" w:cs="Times New Roman"/>
          <w:sz w:val="24"/>
          <w:szCs w:val="24"/>
        </w:rPr>
        <w:t>anak yaitu orang tua tidak diperbolehkan</w:t>
      </w:r>
      <w:r w:rsidR="006F0BE7">
        <w:rPr>
          <w:rFonts w:ascii="Times New Roman" w:hAnsi="Times New Roman" w:cs="Times New Roman"/>
          <w:sz w:val="24"/>
          <w:szCs w:val="24"/>
        </w:rPr>
        <w:t xml:space="preserve"> membedakan</w:t>
      </w:r>
      <w:r w:rsidR="001E37B8">
        <w:rPr>
          <w:rFonts w:ascii="Times New Roman" w:hAnsi="Times New Roman" w:cs="Times New Roman"/>
          <w:sz w:val="24"/>
          <w:szCs w:val="24"/>
        </w:rPr>
        <w:t xml:space="preserve"> dalam segala </w:t>
      </w:r>
      <w:r w:rsidR="008C1EEB">
        <w:rPr>
          <w:rFonts w:ascii="Times New Roman" w:hAnsi="Times New Roman" w:cs="Times New Roman"/>
          <w:sz w:val="24"/>
          <w:szCs w:val="24"/>
        </w:rPr>
        <w:t>hal, seperti memberi perhatian penuh, tanggung jawab terhadap</w:t>
      </w:r>
      <w:r w:rsidR="001E37B8">
        <w:rPr>
          <w:rFonts w:ascii="Times New Roman" w:hAnsi="Times New Roman" w:cs="Times New Roman"/>
          <w:sz w:val="24"/>
          <w:szCs w:val="24"/>
        </w:rPr>
        <w:t xml:space="preserve"> </w:t>
      </w:r>
      <w:r w:rsidR="00C70B47">
        <w:rPr>
          <w:rFonts w:ascii="Times New Roman" w:hAnsi="Times New Roman" w:cs="Times New Roman"/>
          <w:sz w:val="24"/>
          <w:szCs w:val="24"/>
        </w:rPr>
        <w:t>kebutuhan nafkah, pendidikan serta pelayanan di</w:t>
      </w:r>
      <w:r w:rsidR="001E37B8">
        <w:rPr>
          <w:rFonts w:ascii="Times New Roman" w:hAnsi="Times New Roman" w:cs="Times New Roman"/>
          <w:sz w:val="24"/>
          <w:szCs w:val="24"/>
        </w:rPr>
        <w:t xml:space="preserve"> segala kehidupannya.</w:t>
      </w:r>
    </w:p>
    <w:p w:rsidR="008C1EEB" w:rsidRDefault="00C70B47"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Ikatan</w:t>
      </w:r>
      <w:r w:rsidR="001E37B8">
        <w:rPr>
          <w:rFonts w:ascii="Times New Roman" w:hAnsi="Times New Roman" w:cs="Times New Roman"/>
          <w:sz w:val="24"/>
          <w:szCs w:val="24"/>
        </w:rPr>
        <w:t xml:space="preserve"> orang tua angkat dan anak angkat akan semakin dekat, apalagi jika anak angkat tersbut dari keluarga dekat.</w:t>
      </w:r>
      <w:r w:rsidR="006F0BE7">
        <w:rPr>
          <w:rFonts w:ascii="Times New Roman" w:hAnsi="Times New Roman" w:cs="Times New Roman"/>
          <w:sz w:val="24"/>
          <w:szCs w:val="24"/>
        </w:rPr>
        <w:t xml:space="preserve"> Walaupun anak angkat tidak ada </w:t>
      </w:r>
      <w:r>
        <w:rPr>
          <w:rFonts w:ascii="Times New Roman" w:hAnsi="Times New Roman" w:cs="Times New Roman"/>
          <w:sz w:val="24"/>
          <w:szCs w:val="24"/>
        </w:rPr>
        <w:t xml:space="preserve">hak mewarisi harta warisan dari orang tua angkatnya menurut hukum Islam, </w:t>
      </w:r>
      <w:r>
        <w:rPr>
          <w:rFonts w:ascii="Times New Roman" w:hAnsi="Times New Roman" w:cs="Times New Roman"/>
          <w:sz w:val="24"/>
          <w:szCs w:val="24"/>
        </w:rPr>
        <w:lastRenderedPageBreak/>
        <w:t>namun hubungan ini akan mendorong orang tua angkat untuk mewariskan harta warisan kepada anak angkatnya</w:t>
      </w:r>
      <w:r w:rsidR="001E37B8">
        <w:rPr>
          <w:rFonts w:ascii="Times New Roman" w:hAnsi="Times New Roman" w:cs="Times New Roman"/>
          <w:sz w:val="24"/>
          <w:szCs w:val="24"/>
        </w:rPr>
        <w:t>. Namun, dalam</w:t>
      </w:r>
      <w:r w:rsidR="008C1EEB">
        <w:rPr>
          <w:rFonts w:ascii="Times New Roman" w:hAnsi="Times New Roman" w:cs="Times New Roman"/>
          <w:sz w:val="24"/>
          <w:szCs w:val="24"/>
        </w:rPr>
        <w:t xml:space="preserve"> Islam memberikan kemungkinan bagi anak angkat untuk mendapatkan harta peninggalan dari orang tua angkatnya</w:t>
      </w:r>
      <w:r w:rsidR="001E37B8">
        <w:rPr>
          <w:rFonts w:ascii="Times New Roman" w:hAnsi="Times New Roman" w:cs="Times New Roman"/>
          <w:sz w:val="24"/>
          <w:szCs w:val="24"/>
        </w:rPr>
        <w:t>. Hal ini dapat dilakukan</w:t>
      </w:r>
      <w:r w:rsidR="008C1EEB">
        <w:rPr>
          <w:rFonts w:ascii="Times New Roman" w:hAnsi="Times New Roman" w:cs="Times New Roman"/>
          <w:sz w:val="24"/>
          <w:szCs w:val="24"/>
        </w:rPr>
        <w:t xml:space="preserve"> melalui hibah atau wasiat yang dibuat</w:t>
      </w:r>
      <w:r>
        <w:rPr>
          <w:rFonts w:ascii="Times New Roman" w:hAnsi="Times New Roman" w:cs="Times New Roman"/>
          <w:sz w:val="24"/>
          <w:szCs w:val="24"/>
        </w:rPr>
        <w:t xml:space="preserve"> dan disampaikan oleh bapak</w:t>
      </w:r>
      <w:r w:rsidR="008C1EEB">
        <w:rPr>
          <w:rFonts w:ascii="Times New Roman" w:hAnsi="Times New Roman" w:cs="Times New Roman"/>
          <w:sz w:val="24"/>
          <w:szCs w:val="24"/>
        </w:rPr>
        <w:t xml:space="preserve"> angkatnya sebelum wafat</w:t>
      </w:r>
      <w:r w:rsidR="001E37B8">
        <w:rPr>
          <w:rFonts w:ascii="Times New Roman" w:hAnsi="Times New Roman" w:cs="Times New Roman"/>
          <w:sz w:val="24"/>
          <w:szCs w:val="24"/>
        </w:rPr>
        <w:t xml:space="preserve">. Hibah atau wasiat dilakukan sebagai tanda bentuk kebaikan dan </w:t>
      </w:r>
      <w:r w:rsidR="008C1EEB">
        <w:rPr>
          <w:rFonts w:ascii="Times New Roman" w:hAnsi="Times New Roman" w:cs="Times New Roman"/>
          <w:sz w:val="24"/>
          <w:szCs w:val="24"/>
        </w:rPr>
        <w:t>kepedulian orang tua angkat terhadap anak angkatnya.</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Syekh Mahmud Syaltut, bahwa status anak angkat hanya memungkinkan mereka untuk menerima nafkah, perhatian, pe</w:t>
      </w:r>
      <w:r w:rsidR="006F0BE7">
        <w:rPr>
          <w:rFonts w:ascii="Times New Roman" w:hAnsi="Times New Roman" w:cs="Times New Roman"/>
          <w:sz w:val="24"/>
          <w:szCs w:val="24"/>
        </w:rPr>
        <w:t>ndidikan, kesehatan, dan hak</w:t>
      </w:r>
      <w:r>
        <w:rPr>
          <w:rFonts w:ascii="Times New Roman" w:hAnsi="Times New Roman" w:cs="Times New Roman"/>
          <w:sz w:val="24"/>
          <w:szCs w:val="24"/>
        </w:rPr>
        <w:t xml:space="preserve"> asasi yang sama seperti anak lainnya. </w:t>
      </w:r>
      <w:r w:rsidR="00A855AF">
        <w:rPr>
          <w:rFonts w:ascii="Times New Roman" w:hAnsi="Times New Roman" w:cs="Times New Roman"/>
          <w:sz w:val="24"/>
          <w:szCs w:val="24"/>
        </w:rPr>
        <w:t>Hak-hak anak angkat tidak har</w:t>
      </w:r>
      <w:r w:rsidR="006F0BE7">
        <w:rPr>
          <w:rFonts w:ascii="Times New Roman" w:hAnsi="Times New Roman" w:cs="Times New Roman"/>
          <w:sz w:val="24"/>
          <w:szCs w:val="24"/>
        </w:rPr>
        <w:t>us disamakan dengan anak biologis</w:t>
      </w:r>
      <w:r w:rsidR="00A855AF">
        <w:rPr>
          <w:rFonts w:ascii="Times New Roman" w:hAnsi="Times New Roman" w:cs="Times New Roman"/>
          <w:sz w:val="24"/>
          <w:szCs w:val="24"/>
        </w:rPr>
        <w:t xml:space="preserve">, karena orang tua angkat seringkali merasa sulit untuk melihat anak angkat sama seperti anak kandungnya. </w:t>
      </w:r>
      <w:r>
        <w:rPr>
          <w:rFonts w:ascii="Times New Roman" w:hAnsi="Times New Roman" w:cs="Times New Roman"/>
          <w:sz w:val="24"/>
          <w:szCs w:val="24"/>
        </w:rPr>
        <w:t>Syekh Mahmud Syaltut menjelaskan bahwa Islam bukan hanya sebuah kepercayaan atau akidah,tetapi juga syariah atau peraturan tentang cara manusia berinteraksi dengan tuhannya, sesama manusia, dan alam semesta.</w:t>
      </w:r>
      <w:r>
        <w:rPr>
          <w:rStyle w:val="FootnoteReference"/>
          <w:rFonts w:ascii="Times New Roman" w:hAnsi="Times New Roman" w:cs="Times New Roman"/>
          <w:sz w:val="24"/>
          <w:szCs w:val="24"/>
        </w:rPr>
        <w:footnoteReference w:id="55"/>
      </w:r>
      <w:r w:rsidR="00C70B47">
        <w:rPr>
          <w:rFonts w:ascii="Times New Roman" w:hAnsi="Times New Roman" w:cs="Times New Roman"/>
          <w:sz w:val="24"/>
          <w:szCs w:val="24"/>
        </w:rPr>
        <w:t xml:space="preserve"> Menurut hukum Isla</w:t>
      </w:r>
      <w:r w:rsidR="006F0BE7">
        <w:rPr>
          <w:rFonts w:ascii="Times New Roman" w:hAnsi="Times New Roman" w:cs="Times New Roman"/>
          <w:sz w:val="24"/>
          <w:szCs w:val="24"/>
        </w:rPr>
        <w:t>m, mengangkat anak dengan maksud</w:t>
      </w:r>
      <w:r w:rsidR="00C70B47">
        <w:rPr>
          <w:rFonts w:ascii="Times New Roman" w:hAnsi="Times New Roman" w:cs="Times New Roman"/>
          <w:sz w:val="24"/>
          <w:szCs w:val="24"/>
        </w:rPr>
        <w:t xml:space="preserve"> menjadikannya anak sendiri dengan h</w:t>
      </w:r>
      <w:r w:rsidR="006F0BE7">
        <w:rPr>
          <w:rFonts w:ascii="Times New Roman" w:hAnsi="Times New Roman" w:cs="Times New Roman"/>
          <w:sz w:val="24"/>
          <w:szCs w:val="24"/>
        </w:rPr>
        <w:t>ak yang sama dengan anak biologis</w:t>
      </w:r>
      <w:r w:rsidR="00C70B47">
        <w:rPr>
          <w:rFonts w:ascii="Times New Roman" w:hAnsi="Times New Roman" w:cs="Times New Roman"/>
          <w:sz w:val="24"/>
          <w:szCs w:val="24"/>
        </w:rPr>
        <w:t xml:space="preserve"> adalah dilarang</w:t>
      </w:r>
      <w:r>
        <w:rPr>
          <w:rFonts w:ascii="Times New Roman" w:hAnsi="Times New Roman" w:cs="Times New Roman"/>
          <w:sz w:val="24"/>
          <w:szCs w:val="24"/>
        </w:rPr>
        <w:t>. Pengangkatan anak dalam Islam hanya menekankan untuk memberikan perlindungan, pendidikan, kesehatan dan hal-hal lain demi kebaikan anak.</w:t>
      </w:r>
    </w:p>
    <w:p w:rsidR="001E37B8" w:rsidRDefault="008744E3"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para </w:t>
      </w:r>
      <w:r w:rsidR="00BF4053">
        <w:rPr>
          <w:rFonts w:ascii="Times New Roman" w:hAnsi="Times New Roman" w:cs="Times New Roman"/>
          <w:sz w:val="24"/>
          <w:szCs w:val="24"/>
        </w:rPr>
        <w:t>ahli fiqih, hukum Islam tidak mengizinkan adopsi anak yang memilik</w:t>
      </w:r>
      <w:r>
        <w:rPr>
          <w:rFonts w:ascii="Times New Roman" w:hAnsi="Times New Roman" w:cs="Times New Roman"/>
          <w:sz w:val="24"/>
          <w:szCs w:val="24"/>
        </w:rPr>
        <w:t>i konsekuensi hukum yang sebanding dengan adopsi dalam sistem hukum sekuler atau barat. Hal serupa juga terjadi pada masyarakat jahiliyah, dimana anak angkat d</w:t>
      </w:r>
      <w:r w:rsidR="00BF4053">
        <w:rPr>
          <w:rFonts w:ascii="Times New Roman" w:hAnsi="Times New Roman" w:cs="Times New Roman"/>
          <w:sz w:val="24"/>
          <w:szCs w:val="24"/>
        </w:rPr>
        <w:t>iperlakukan sebagai anak biologis</w:t>
      </w:r>
      <w:r>
        <w:rPr>
          <w:rFonts w:ascii="Times New Roman" w:hAnsi="Times New Roman" w:cs="Times New Roman"/>
          <w:sz w:val="24"/>
          <w:szCs w:val="24"/>
        </w:rPr>
        <w:t xml:space="preserve"> dan diberikan hak waris yang sama dengan anak lainnya serta orang tua kandung dan orang tua angkat berperan sebagai wali penuhnya.</w:t>
      </w:r>
      <w:r w:rsidR="001E37B8">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Pengangkatan anak dalam hukum Islam diartikan s</w:t>
      </w:r>
      <w:r w:rsidR="00BF4053">
        <w:rPr>
          <w:rFonts w:ascii="Times New Roman" w:hAnsi="Times New Roman" w:cs="Times New Roman"/>
          <w:sz w:val="24"/>
          <w:szCs w:val="24"/>
        </w:rPr>
        <w:t>ebagai pengalihan kewajiban</w:t>
      </w:r>
      <w:r>
        <w:rPr>
          <w:rFonts w:ascii="Times New Roman" w:hAnsi="Times New Roman" w:cs="Times New Roman"/>
          <w:sz w:val="24"/>
          <w:szCs w:val="24"/>
        </w:rPr>
        <w:t xml:space="preserve"> atas pengasuhan, pendidikan, dan tu</w:t>
      </w:r>
      <w:r w:rsidR="005425A3">
        <w:rPr>
          <w:rFonts w:ascii="Times New Roman" w:hAnsi="Times New Roman" w:cs="Times New Roman"/>
          <w:sz w:val="24"/>
          <w:szCs w:val="24"/>
        </w:rPr>
        <w:t>g</w:t>
      </w:r>
      <w:r>
        <w:rPr>
          <w:rFonts w:ascii="Times New Roman" w:hAnsi="Times New Roman" w:cs="Times New Roman"/>
          <w:sz w:val="24"/>
          <w:szCs w:val="24"/>
        </w:rPr>
        <w:t>as-tugas lain yang terkait anak</w:t>
      </w:r>
      <w:r w:rsidR="00A855AF">
        <w:rPr>
          <w:rFonts w:ascii="Times New Roman" w:hAnsi="Times New Roman" w:cs="Times New Roman"/>
          <w:sz w:val="24"/>
          <w:szCs w:val="24"/>
        </w:rPr>
        <w:t>, dengan tujuan untuk beribadah kepada Allah S</w:t>
      </w:r>
      <w:r w:rsidR="007E6F60">
        <w:rPr>
          <w:rFonts w:ascii="Times New Roman" w:hAnsi="Times New Roman" w:cs="Times New Roman"/>
          <w:sz w:val="24"/>
          <w:szCs w:val="24"/>
        </w:rPr>
        <w:t>wt.</w:t>
      </w:r>
    </w:p>
    <w:p w:rsidR="001E37B8" w:rsidRDefault="00BF4053"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w:t>
      </w:r>
      <w:r w:rsidR="00850FDB">
        <w:rPr>
          <w:rFonts w:ascii="Times New Roman" w:hAnsi="Times New Roman" w:cs="Times New Roman"/>
          <w:sz w:val="24"/>
          <w:szCs w:val="24"/>
        </w:rPr>
        <w:t>Ayat 4-5 Surat Al- Ahzab (33)</w:t>
      </w:r>
      <w:r>
        <w:rPr>
          <w:rFonts w:ascii="Times New Roman" w:hAnsi="Times New Roman" w:cs="Times New Roman"/>
          <w:sz w:val="24"/>
          <w:szCs w:val="24"/>
        </w:rPr>
        <w:t>”</w:t>
      </w:r>
      <w:r w:rsidR="00850FDB">
        <w:rPr>
          <w:rFonts w:ascii="Times New Roman" w:hAnsi="Times New Roman" w:cs="Times New Roman"/>
          <w:sz w:val="24"/>
          <w:szCs w:val="24"/>
        </w:rPr>
        <w:t xml:space="preserve"> memuat firman Allah SWT yang mengaharamkan pengangkatan anak dalam arti menjadikan</w:t>
      </w:r>
      <w:r>
        <w:rPr>
          <w:rFonts w:ascii="Times New Roman" w:hAnsi="Times New Roman" w:cs="Times New Roman"/>
          <w:sz w:val="24"/>
          <w:szCs w:val="24"/>
        </w:rPr>
        <w:t xml:space="preserve"> anak biologis</w:t>
      </w:r>
      <w:r w:rsidR="00850FDB">
        <w:rPr>
          <w:rFonts w:ascii="Times New Roman" w:hAnsi="Times New Roman" w:cs="Times New Roman"/>
          <w:sz w:val="24"/>
          <w:szCs w:val="24"/>
        </w:rPr>
        <w:t xml:space="preserve"> yang sah, yang memiliki arti:</w:t>
      </w:r>
      <w:r w:rsidR="001E37B8">
        <w:rPr>
          <w:rFonts w:ascii="Times New Roman" w:hAnsi="Times New Roman" w:cs="Times New Roman"/>
          <w:sz w:val="24"/>
          <w:szCs w:val="24"/>
        </w:rPr>
        <w:t xml:space="preserve"> </w:t>
      </w:r>
      <w:r w:rsidR="001E37B8">
        <w:rPr>
          <w:rFonts w:ascii="Times New Roman" w:hAnsi="Times New Roman" w:cs="Times New Roman"/>
          <w:i/>
          <w:sz w:val="24"/>
          <w:szCs w:val="24"/>
        </w:rPr>
        <w:t xml:space="preserve">“Allah sekali-kali tidak menjadikan bagi seseorang dua buah hati dalam rongganya, dan Dia tidak menjadikan anak-anak angkatmu sebagai anak kandungmu (sendiri), yang demikian itu hanyalah perkataanmu di mulutmu saja. Dan Allah mengatakan yang sebenarnya dan Dia menunjukkan jalan (yang benar). Panggilah mereka (anak-anak angkat itu) dengan (memakai) nama bapak-bapak mereka, itulah yang lebih adil pada sisi Allah, dan jika kamu tidak mengetahui bapak-bapak mereka, maka (panggilah mereka sebagai) saudara-saudaramu seagama dan maula-maula-mu. Dan tidak ada dosa atasmu terhadap apa yang kamu khilaf padanya, tetapi (yang ada dosanya) apa yang disengaja oleh hatimu. Dan </w:t>
      </w:r>
      <w:r w:rsidR="001E37B8">
        <w:rPr>
          <w:rFonts w:ascii="Times New Roman" w:hAnsi="Times New Roman" w:cs="Times New Roman"/>
          <w:i/>
          <w:sz w:val="24"/>
          <w:szCs w:val="24"/>
        </w:rPr>
        <w:lastRenderedPageBreak/>
        <w:t>adalah Allah Maha Pengampun lagi Maha Penyayang”</w:t>
      </w:r>
      <w:r w:rsidR="001E37B8">
        <w:rPr>
          <w:rFonts w:ascii="Times New Roman" w:hAnsi="Times New Roman" w:cs="Times New Roman"/>
          <w:sz w:val="24"/>
          <w:szCs w:val="24"/>
        </w:rPr>
        <w:t>.</w:t>
      </w:r>
      <w:r w:rsidR="001E37B8">
        <w:rPr>
          <w:rStyle w:val="FootnoteReference"/>
          <w:rFonts w:ascii="Times New Roman" w:hAnsi="Times New Roman" w:cs="Times New Roman"/>
          <w:sz w:val="24"/>
          <w:szCs w:val="24"/>
        </w:rPr>
        <w:footnoteReference w:id="57"/>
      </w:r>
      <w:r w:rsidR="001E37B8">
        <w:rPr>
          <w:rFonts w:ascii="Times New Roman" w:hAnsi="Times New Roman" w:cs="Times New Roman"/>
          <w:sz w:val="24"/>
          <w:szCs w:val="24"/>
        </w:rPr>
        <w:t xml:space="preserve">  Dalam Al-Qur’an surat Al-Ahzab ayat 4-5 dan 37-40 tersebut dapat kita ambil kesimpulan bahwa Islam menetapkan garis panduan yang jelas mengenai pengangkatan anak bahwa adanya larangan dan anjuran dalam pengangkatan anak :</w:t>
      </w:r>
      <w:r w:rsidR="001E37B8">
        <w:rPr>
          <w:rStyle w:val="FootnoteReference"/>
          <w:rFonts w:ascii="Times New Roman" w:hAnsi="Times New Roman" w:cs="Times New Roman"/>
          <w:sz w:val="24"/>
          <w:szCs w:val="24"/>
        </w:rPr>
        <w:footnoteReference w:id="58"/>
      </w:r>
    </w:p>
    <w:p w:rsidR="00FF5404" w:rsidRDefault="00BF4053" w:rsidP="00CA1F6B">
      <w:pPr>
        <w:pStyle w:val="ListParagraph"/>
        <w:numPr>
          <w:ilvl w:val="0"/>
          <w:numId w:val="3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5425A3">
        <w:rPr>
          <w:rFonts w:ascii="Times New Roman" w:hAnsi="Times New Roman" w:cs="Times New Roman"/>
          <w:sz w:val="24"/>
          <w:szCs w:val="24"/>
        </w:rPr>
        <w:t xml:space="preserve">Akibat </w:t>
      </w:r>
      <w:r w:rsidR="00FF5404">
        <w:rPr>
          <w:rFonts w:ascii="Times New Roman" w:hAnsi="Times New Roman" w:cs="Times New Roman"/>
          <w:sz w:val="24"/>
          <w:szCs w:val="24"/>
        </w:rPr>
        <w:t xml:space="preserve">anak angkat dan orang tua angkat tidak memiliki ikatan darah, maka anak angkat dilarang </w:t>
      </w:r>
      <w:r w:rsidR="00A80A9D">
        <w:rPr>
          <w:rFonts w:ascii="Times New Roman" w:hAnsi="Times New Roman" w:cs="Times New Roman"/>
          <w:sz w:val="24"/>
          <w:szCs w:val="24"/>
        </w:rPr>
        <w:t>menggunakan nama orang tua angkatnya</w:t>
      </w:r>
      <w:r>
        <w:rPr>
          <w:rFonts w:ascii="Times New Roman" w:hAnsi="Times New Roman" w:cs="Times New Roman"/>
          <w:sz w:val="24"/>
          <w:szCs w:val="24"/>
        </w:rPr>
        <w:t>”</w:t>
      </w:r>
      <w:r w:rsidR="00A80A9D">
        <w:rPr>
          <w:rFonts w:ascii="Times New Roman" w:hAnsi="Times New Roman" w:cs="Times New Roman"/>
          <w:sz w:val="24"/>
          <w:szCs w:val="24"/>
        </w:rPr>
        <w:t>.</w:t>
      </w:r>
    </w:p>
    <w:p w:rsidR="001E37B8" w:rsidRDefault="00BF4053" w:rsidP="00CA1F6B">
      <w:pPr>
        <w:pStyle w:val="ListParagraph"/>
        <w:numPr>
          <w:ilvl w:val="0"/>
          <w:numId w:val="3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76265A">
        <w:rPr>
          <w:rFonts w:ascii="Times New Roman" w:hAnsi="Times New Roman" w:cs="Times New Roman"/>
          <w:sz w:val="24"/>
          <w:szCs w:val="24"/>
        </w:rPr>
        <w:t xml:space="preserve">Ayat di </w:t>
      </w:r>
      <w:r w:rsidR="00ED669A">
        <w:rPr>
          <w:rFonts w:ascii="Times New Roman" w:hAnsi="Times New Roman" w:cs="Times New Roman"/>
          <w:sz w:val="24"/>
          <w:szCs w:val="24"/>
        </w:rPr>
        <w:t>atas mengatakan, anak angkat hanyalah individu lain yang berada di bawah asuhan kasih sayang, mereka bukanlah anak kandung. Karena hukum Islam tidak mengenal adanya hubungan hukum, maka anak angkat tidak berhak mendapat warisan dan hukum mahram tidak berlaku</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BF4053" w:rsidP="00CA1F6B">
      <w:pPr>
        <w:pStyle w:val="ListParagraph"/>
        <w:numPr>
          <w:ilvl w:val="0"/>
          <w:numId w:val="3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ED669A">
        <w:rPr>
          <w:rFonts w:ascii="Times New Roman" w:hAnsi="Times New Roman" w:cs="Times New Roman"/>
          <w:sz w:val="24"/>
          <w:szCs w:val="24"/>
        </w:rPr>
        <w:t>Anak angkat harus disebut dengan nama bapak biologisnya</w:t>
      </w:r>
      <w:r w:rsidR="007E6F60">
        <w:rPr>
          <w:rFonts w:ascii="Times New Roman" w:hAnsi="Times New Roman" w:cs="Times New Roman"/>
          <w:sz w:val="24"/>
          <w:szCs w:val="24"/>
        </w:rPr>
        <w:t xml:space="preserve"> jika asal-usulnya masih jelas, atau jika identitas bapaknya tidak diketahui, maka ia dipanggil sebagai saudara seagama atau maula-maula, yang berarti seseorang yang telah dimerdekakan atau diangkat sebagai anak angkat</w:t>
      </w:r>
      <w:r>
        <w:rPr>
          <w:rFonts w:ascii="Times New Roman" w:hAnsi="Times New Roman" w:cs="Times New Roman"/>
          <w:sz w:val="24"/>
          <w:szCs w:val="24"/>
        </w:rPr>
        <w:t>”</w:t>
      </w:r>
      <w:r w:rsidR="001E37B8" w:rsidRPr="004B04C1">
        <w:rPr>
          <w:rFonts w:ascii="Times New Roman" w:hAnsi="Times New Roman" w:cs="Times New Roman"/>
          <w:sz w:val="24"/>
          <w:szCs w:val="24"/>
        </w:rPr>
        <w:t>.</w:t>
      </w:r>
    </w:p>
    <w:p w:rsidR="001E37B8" w:rsidRDefault="00BF4053" w:rsidP="00CA1F6B">
      <w:pPr>
        <w:pStyle w:val="ListParagraph"/>
        <w:numPr>
          <w:ilvl w:val="0"/>
          <w:numId w:val="34"/>
        </w:numPr>
        <w:spacing w:line="480" w:lineRule="auto"/>
        <w:ind w:left="1701" w:hanging="567"/>
        <w:jc w:val="both"/>
        <w:rPr>
          <w:rFonts w:ascii="Times New Roman" w:hAnsi="Times New Roman" w:cs="Times New Roman"/>
          <w:sz w:val="24"/>
          <w:szCs w:val="24"/>
        </w:rPr>
      </w:pPr>
      <w:r>
        <w:rPr>
          <w:rFonts w:ascii="Times New Roman" w:hAnsi="Times New Roman" w:cs="Times New Roman"/>
          <w:sz w:val="24"/>
          <w:szCs w:val="24"/>
        </w:rPr>
        <w:t>“</w:t>
      </w:r>
      <w:r w:rsidR="00ED669A">
        <w:rPr>
          <w:rFonts w:ascii="Times New Roman" w:hAnsi="Times New Roman" w:cs="Times New Roman"/>
          <w:sz w:val="24"/>
          <w:szCs w:val="24"/>
        </w:rPr>
        <w:t xml:space="preserve">Mantan istri anak angkat boleh saja menikah dengan ayah angkatnya. hal ini disebutkan dalam surat Al-Ahzab ayat 37-40, dimana Nabi Muhammad SAW. Diperintahkan untuk menikah dengan Zainab binti Jahsy, sebab Zainab binti Jahsy bukanlah </w:t>
      </w:r>
      <w:r w:rsidR="00ED669A">
        <w:rPr>
          <w:rFonts w:ascii="Times New Roman" w:hAnsi="Times New Roman" w:cs="Times New Roman"/>
          <w:sz w:val="24"/>
          <w:szCs w:val="24"/>
        </w:rPr>
        <w:lastRenderedPageBreak/>
        <w:t>salah satu wanita yang dilarang dinikahi Nabi Muhammad SAW, terbukti dari asal-usul anak angkat Nabi, Zaid bin Haritsah</w:t>
      </w:r>
      <w:r>
        <w:rPr>
          <w:rFonts w:ascii="Times New Roman" w:hAnsi="Times New Roman" w:cs="Times New Roman"/>
          <w:sz w:val="24"/>
          <w:szCs w:val="24"/>
        </w:rPr>
        <w:t>”</w:t>
      </w:r>
      <w:r w:rsidR="001E37B8">
        <w:rPr>
          <w:rFonts w:ascii="Times New Roman" w:hAnsi="Times New Roman" w:cs="Times New Roman"/>
          <w:sz w:val="24"/>
          <w:szCs w:val="24"/>
        </w:rPr>
        <w:t>.</w:t>
      </w:r>
    </w:p>
    <w:p w:rsidR="001E37B8" w:rsidRDefault="001E37B8" w:rsidP="001E37B8">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Wahbah Az-Zuhaili, </w:t>
      </w:r>
      <w:r w:rsidR="00BF4053">
        <w:rPr>
          <w:rFonts w:ascii="Times New Roman" w:hAnsi="Times New Roman" w:cs="Times New Roman"/>
          <w:sz w:val="24"/>
          <w:szCs w:val="24"/>
        </w:rPr>
        <w:t>menyebutkan</w:t>
      </w:r>
      <w:r w:rsidR="009F629F">
        <w:rPr>
          <w:rFonts w:ascii="Times New Roman" w:hAnsi="Times New Roman" w:cs="Times New Roman"/>
          <w:sz w:val="24"/>
          <w:szCs w:val="24"/>
        </w:rPr>
        <w:t xml:space="preserve"> lima</w:t>
      </w:r>
      <w:r w:rsidR="00BF4053">
        <w:rPr>
          <w:rFonts w:ascii="Times New Roman" w:hAnsi="Times New Roman" w:cs="Times New Roman"/>
          <w:sz w:val="24"/>
          <w:szCs w:val="24"/>
        </w:rPr>
        <w:t xml:space="preserve"> hak yang dimiliki anak pada orang tuanya seperti</w:t>
      </w:r>
      <w:r w:rsidR="009F629F">
        <w:rPr>
          <w:rFonts w:ascii="Times New Roman" w:hAnsi="Times New Roman" w:cs="Times New Roman"/>
          <w:sz w:val="24"/>
          <w:szCs w:val="24"/>
        </w:rPr>
        <w:t xml:space="preserve"> </w:t>
      </w:r>
      <w:r w:rsidR="00BF4053">
        <w:rPr>
          <w:rFonts w:ascii="Times New Roman" w:hAnsi="Times New Roman" w:cs="Times New Roman"/>
          <w:sz w:val="24"/>
          <w:szCs w:val="24"/>
        </w:rPr>
        <w:t>“</w:t>
      </w:r>
      <w:r>
        <w:rPr>
          <w:rFonts w:ascii="Times New Roman" w:hAnsi="Times New Roman" w:cs="Times New Roman"/>
          <w:sz w:val="24"/>
          <w:szCs w:val="24"/>
        </w:rPr>
        <w:t>hak nasab, hak radla, hak hadhanah</w:t>
      </w:r>
      <w:r w:rsidR="007E6F60">
        <w:rPr>
          <w:rFonts w:ascii="Times New Roman" w:hAnsi="Times New Roman" w:cs="Times New Roman"/>
          <w:sz w:val="24"/>
          <w:szCs w:val="24"/>
        </w:rPr>
        <w:t xml:space="preserve">, hak walayah, dan </w:t>
      </w:r>
      <w:r w:rsidR="009F629F">
        <w:rPr>
          <w:rFonts w:ascii="Times New Roman" w:hAnsi="Times New Roman" w:cs="Times New Roman"/>
          <w:sz w:val="24"/>
          <w:szCs w:val="24"/>
        </w:rPr>
        <w:t>hak nafkah</w:t>
      </w:r>
      <w:r w:rsidR="00BF4053">
        <w:rPr>
          <w:rFonts w:ascii="Times New Roman" w:hAnsi="Times New Roman" w:cs="Times New Roman"/>
          <w:sz w:val="24"/>
          <w:szCs w:val="24"/>
        </w:rPr>
        <w:t>”</w:t>
      </w:r>
      <w:r w:rsidR="009F629F">
        <w:rPr>
          <w:rFonts w:ascii="Times New Roman" w:hAnsi="Times New Roman" w:cs="Times New Roman"/>
          <w:sz w:val="24"/>
          <w:szCs w:val="24"/>
        </w:rPr>
        <w:t>. Menurut Az-Zuhaili</w:t>
      </w:r>
      <w:r>
        <w:rPr>
          <w:rStyle w:val="FootnoteReference"/>
          <w:rFonts w:ascii="Times New Roman" w:hAnsi="Times New Roman" w:cs="Times New Roman"/>
          <w:sz w:val="24"/>
          <w:szCs w:val="24"/>
        </w:rPr>
        <w:footnoteReference w:id="59"/>
      </w:r>
      <w:r w:rsidR="005425A3">
        <w:rPr>
          <w:rFonts w:ascii="Times New Roman" w:hAnsi="Times New Roman" w:cs="Times New Roman"/>
          <w:sz w:val="24"/>
          <w:szCs w:val="24"/>
        </w:rPr>
        <w:t xml:space="preserve"> y</w:t>
      </w:r>
      <w:r w:rsidR="009F629F">
        <w:rPr>
          <w:rFonts w:ascii="Times New Roman" w:hAnsi="Times New Roman" w:cs="Times New Roman"/>
          <w:sz w:val="24"/>
          <w:szCs w:val="24"/>
        </w:rPr>
        <w:t>ang</w:t>
      </w:r>
      <w:r w:rsidR="00BF4053">
        <w:rPr>
          <w:rFonts w:ascii="Times New Roman" w:hAnsi="Times New Roman" w:cs="Times New Roman"/>
          <w:sz w:val="24"/>
          <w:szCs w:val="24"/>
        </w:rPr>
        <w:t xml:space="preserve"> utama</w:t>
      </w:r>
      <w:r>
        <w:rPr>
          <w:rFonts w:ascii="Times New Roman" w:hAnsi="Times New Roman" w:cs="Times New Roman"/>
          <w:sz w:val="24"/>
          <w:szCs w:val="24"/>
        </w:rPr>
        <w:t>, hak nasab adalah pengakuan</w:t>
      </w:r>
      <w:r w:rsidR="00BF4053">
        <w:rPr>
          <w:rFonts w:ascii="Times New Roman" w:hAnsi="Times New Roman" w:cs="Times New Roman"/>
          <w:sz w:val="24"/>
          <w:szCs w:val="24"/>
        </w:rPr>
        <w:t xml:space="preserve"> atas ikatan</w:t>
      </w:r>
      <w:r w:rsidR="009F629F">
        <w:rPr>
          <w:rFonts w:ascii="Times New Roman" w:hAnsi="Times New Roman" w:cs="Times New Roman"/>
          <w:sz w:val="24"/>
          <w:szCs w:val="24"/>
        </w:rPr>
        <w:t xml:space="preserve"> seorang a</w:t>
      </w:r>
      <w:r w:rsidR="00BF4053">
        <w:rPr>
          <w:rFonts w:ascii="Times New Roman" w:hAnsi="Times New Roman" w:cs="Times New Roman"/>
          <w:sz w:val="24"/>
          <w:szCs w:val="24"/>
        </w:rPr>
        <w:t>nak dengan garis keturunan bapakn</w:t>
      </w:r>
      <w:r w:rsidR="009F629F">
        <w:rPr>
          <w:rFonts w:ascii="Times New Roman" w:hAnsi="Times New Roman" w:cs="Times New Roman"/>
          <w:sz w:val="24"/>
          <w:szCs w:val="24"/>
        </w:rPr>
        <w:t>ya, yang menjadikan anak tersebut bagian dari keluarga berdasarkan keturunan</w:t>
      </w:r>
      <w:r>
        <w:rPr>
          <w:rFonts w:ascii="Times New Roman" w:hAnsi="Times New Roman" w:cs="Times New Roman"/>
          <w:sz w:val="24"/>
          <w:szCs w:val="24"/>
        </w:rPr>
        <w:t>. Kedua, hak radla’ adalah hak anak</w:t>
      </w:r>
      <w:r w:rsidR="007E6F60">
        <w:rPr>
          <w:rFonts w:ascii="Times New Roman" w:hAnsi="Times New Roman" w:cs="Times New Roman"/>
          <w:sz w:val="24"/>
          <w:szCs w:val="24"/>
        </w:rPr>
        <w:t xml:space="preserve"> </w:t>
      </w:r>
      <w:r w:rsidR="009F629F">
        <w:rPr>
          <w:rFonts w:ascii="Times New Roman" w:hAnsi="Times New Roman" w:cs="Times New Roman"/>
          <w:sz w:val="24"/>
          <w:szCs w:val="24"/>
        </w:rPr>
        <w:t>atas makanan pokok dengan pemberin susu oleh ibunya, ibu bertanggung jawab kepada Allah dalam hal ini baik pada saat masih menikah dengan ayahnya maupun setelah perceraian dan berakhirnya masa iddah</w:t>
      </w:r>
      <w:r>
        <w:rPr>
          <w:rFonts w:ascii="Times New Roman" w:hAnsi="Times New Roman" w:cs="Times New Roman"/>
          <w:sz w:val="24"/>
          <w:szCs w:val="24"/>
        </w:rPr>
        <w:t xml:space="preserve">. </w:t>
      </w:r>
      <w:r w:rsidRPr="00851460">
        <w:rPr>
          <w:rFonts w:ascii="Times New Roman" w:hAnsi="Times New Roman" w:cs="Times New Roman"/>
          <w:sz w:val="24"/>
          <w:szCs w:val="24"/>
        </w:rPr>
        <w:t>Ketiga</w:t>
      </w:r>
      <w:r w:rsidR="007E6F60">
        <w:rPr>
          <w:rFonts w:ascii="Times New Roman" w:hAnsi="Times New Roman" w:cs="Times New Roman"/>
          <w:sz w:val="24"/>
          <w:szCs w:val="24"/>
        </w:rPr>
        <w:t>, hak hadhanah yang dalam</w:t>
      </w:r>
      <w:r w:rsidRPr="00851460">
        <w:rPr>
          <w:rFonts w:ascii="Times New Roman" w:hAnsi="Times New Roman" w:cs="Times New Roman"/>
          <w:sz w:val="24"/>
          <w:szCs w:val="24"/>
        </w:rPr>
        <w:t xml:space="preserve"> bahasa</w:t>
      </w:r>
      <w:r w:rsidR="00845D3B">
        <w:rPr>
          <w:rFonts w:ascii="Times New Roman" w:hAnsi="Times New Roman" w:cs="Times New Roman"/>
          <w:sz w:val="24"/>
          <w:szCs w:val="24"/>
        </w:rPr>
        <w:t xml:space="preserve"> berarti menyimpan sesuatu dekat dengan tubuh, seperti menggendong atau memangku anak, dalam fiqih berarti kewajiban untuk merawat dan mengasuh anak dari lahir hingga anak tersebut mampu mengurus diri sendiri</w:t>
      </w:r>
      <w:r w:rsidRPr="00851460">
        <w:rPr>
          <w:rFonts w:ascii="Times New Roman" w:hAnsi="Times New Roman" w:cs="Times New Roman"/>
          <w:sz w:val="24"/>
          <w:szCs w:val="24"/>
        </w:rPr>
        <w:t>. Keempat, hak walayah</w:t>
      </w:r>
      <w:r w:rsidR="00845D3B">
        <w:rPr>
          <w:rFonts w:ascii="Times New Roman" w:hAnsi="Times New Roman" w:cs="Times New Roman"/>
          <w:sz w:val="24"/>
          <w:szCs w:val="24"/>
        </w:rPr>
        <w:t xml:space="preserve"> yaitu tanggung jawab orang tua untu</w:t>
      </w:r>
      <w:r w:rsidR="009F629F">
        <w:rPr>
          <w:rFonts w:ascii="Times New Roman" w:hAnsi="Times New Roman" w:cs="Times New Roman"/>
          <w:sz w:val="24"/>
          <w:szCs w:val="24"/>
        </w:rPr>
        <w:t>k melanjutkan dan menyelesaikan</w:t>
      </w:r>
      <w:r w:rsidR="00845D3B">
        <w:rPr>
          <w:rFonts w:ascii="Times New Roman" w:hAnsi="Times New Roman" w:cs="Times New Roman"/>
          <w:sz w:val="24"/>
          <w:szCs w:val="24"/>
        </w:rPr>
        <w:t xml:space="preserve"> pendidikan anak</w:t>
      </w:r>
      <w:r w:rsidR="009F629F">
        <w:rPr>
          <w:rFonts w:ascii="Times New Roman" w:hAnsi="Times New Roman" w:cs="Times New Roman"/>
          <w:sz w:val="24"/>
          <w:szCs w:val="24"/>
        </w:rPr>
        <w:t>nya</w:t>
      </w:r>
      <w:r w:rsidR="00845D3B">
        <w:rPr>
          <w:rFonts w:ascii="Times New Roman" w:hAnsi="Times New Roman" w:cs="Times New Roman"/>
          <w:sz w:val="24"/>
          <w:szCs w:val="24"/>
        </w:rPr>
        <w:t xml:space="preserve"> sampai mencapai usia baligh, termasuk pemeliharaan dan pengaturan pengeluaran harta anak yang masih kecil, serta </w:t>
      </w:r>
      <w:r w:rsidR="00BF4053">
        <w:rPr>
          <w:rFonts w:ascii="Times New Roman" w:hAnsi="Times New Roman" w:cs="Times New Roman"/>
          <w:sz w:val="24"/>
          <w:szCs w:val="24"/>
        </w:rPr>
        <w:t>pengawasan pada perkawinan pada</w:t>
      </w:r>
      <w:r w:rsidR="00845D3B">
        <w:rPr>
          <w:rFonts w:ascii="Times New Roman" w:hAnsi="Times New Roman" w:cs="Times New Roman"/>
          <w:sz w:val="24"/>
          <w:szCs w:val="24"/>
        </w:rPr>
        <w:t xml:space="preserve"> anak perempuan</w:t>
      </w:r>
      <w:r w:rsidRPr="00851460">
        <w:rPr>
          <w:rFonts w:ascii="Times New Roman" w:hAnsi="Times New Roman" w:cs="Times New Roman"/>
          <w:sz w:val="24"/>
          <w:szCs w:val="24"/>
        </w:rPr>
        <w:t xml:space="preserve">. Kelima, hak nafkah </w:t>
      </w:r>
      <w:r w:rsidR="00845D3B">
        <w:rPr>
          <w:rFonts w:ascii="Times New Roman" w:hAnsi="Times New Roman" w:cs="Times New Roman"/>
          <w:sz w:val="24"/>
          <w:szCs w:val="24"/>
        </w:rPr>
        <w:t>adalah kewa</w:t>
      </w:r>
      <w:r w:rsidR="009A0983">
        <w:rPr>
          <w:rFonts w:ascii="Times New Roman" w:hAnsi="Times New Roman" w:cs="Times New Roman"/>
          <w:sz w:val="24"/>
          <w:szCs w:val="24"/>
        </w:rPr>
        <w:t xml:space="preserve">jiban orang tua atau kerabat </w:t>
      </w:r>
      <w:r w:rsidR="00845D3B">
        <w:rPr>
          <w:rFonts w:ascii="Times New Roman" w:hAnsi="Times New Roman" w:cs="Times New Roman"/>
          <w:sz w:val="24"/>
          <w:szCs w:val="24"/>
        </w:rPr>
        <w:t>dekat</w:t>
      </w:r>
      <w:r w:rsidR="009A0983">
        <w:rPr>
          <w:rFonts w:ascii="Times New Roman" w:hAnsi="Times New Roman" w:cs="Times New Roman"/>
          <w:sz w:val="24"/>
          <w:szCs w:val="24"/>
        </w:rPr>
        <w:t>nya</w:t>
      </w:r>
      <w:r w:rsidR="00845D3B">
        <w:rPr>
          <w:rFonts w:ascii="Times New Roman" w:hAnsi="Times New Roman" w:cs="Times New Roman"/>
          <w:sz w:val="24"/>
          <w:szCs w:val="24"/>
        </w:rPr>
        <w:t xml:space="preserve"> untuk </w:t>
      </w:r>
      <w:r w:rsidR="009A0983">
        <w:rPr>
          <w:rFonts w:ascii="Times New Roman" w:hAnsi="Times New Roman" w:cs="Times New Roman"/>
          <w:sz w:val="24"/>
          <w:szCs w:val="24"/>
        </w:rPr>
        <w:t>menafkahi</w:t>
      </w:r>
      <w:r w:rsidR="00845D3B">
        <w:rPr>
          <w:rFonts w:ascii="Times New Roman" w:hAnsi="Times New Roman" w:cs="Times New Roman"/>
          <w:sz w:val="24"/>
          <w:szCs w:val="24"/>
        </w:rPr>
        <w:t xml:space="preserve"> anak.</w:t>
      </w:r>
    </w:p>
    <w:p w:rsidR="001E37B8" w:rsidRPr="009D616B" w:rsidRDefault="009A0983" w:rsidP="009D616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argumentasi di atas, dapat disimpulkan bahwa ajaran Islam mendukung dan mengamanatkan pengasuhan, pendidikan, dan pengasuhan anak terlantar demi kesejahteraannya, dengan tetap menjaga ikatan kekeluargaan dengan orang tua kandungnya. Siapa pun yang mengetahui di mana anak itu berada, wajib menampungnya dan merawatnya, tanpa mengubah hubungan orang tua kandungnya atau garis keturunannya, jika tidak ada pihak la</w:t>
      </w:r>
      <w:r w:rsidR="009D616B">
        <w:rPr>
          <w:rFonts w:ascii="Times New Roman" w:hAnsi="Times New Roman" w:cs="Times New Roman"/>
          <w:sz w:val="24"/>
          <w:szCs w:val="24"/>
        </w:rPr>
        <w:t xml:space="preserve">in yang bersedia melakukannya. </w:t>
      </w:r>
    </w:p>
    <w:p w:rsidR="001E37B8" w:rsidRDefault="001E37B8" w:rsidP="001E37B8">
      <w:pPr>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Pengangkatan Anak Dalam Perspektif Hukum Adat</w:t>
      </w:r>
    </w:p>
    <w:p w:rsidR="001E37B8" w:rsidRDefault="009A0983" w:rsidP="001E37B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Pengangkatan anak menurut hukum adat</w:t>
      </w:r>
      <w:r w:rsidR="00BF4053">
        <w:rPr>
          <w:rFonts w:ascii="Times New Roman" w:eastAsia="Times New Roman" w:hAnsi="Times New Roman" w:cs="Times New Roman"/>
          <w:sz w:val="24"/>
          <w:szCs w:val="24"/>
        </w:rPr>
        <w:t xml:space="preserve"> ialah</w:t>
      </w:r>
      <w:r w:rsidR="001E37B8">
        <w:rPr>
          <w:rFonts w:ascii="Times New Roman" w:eastAsia="Times New Roman" w:hAnsi="Times New Roman" w:cs="Times New Roman"/>
          <w:sz w:val="24"/>
          <w:szCs w:val="24"/>
        </w:rPr>
        <w:t xml:space="preserve"> apabila seorang</w:t>
      </w:r>
      <w:r w:rsidR="00845D3B">
        <w:rPr>
          <w:rFonts w:ascii="Times New Roman" w:eastAsia="Times New Roman" w:hAnsi="Times New Roman" w:cs="Times New Roman"/>
          <w:sz w:val="24"/>
          <w:szCs w:val="24"/>
        </w:rPr>
        <w:t xml:space="preserve"> anak diberi kedudukan yang setara</w:t>
      </w:r>
      <w:r w:rsidR="001E37B8">
        <w:rPr>
          <w:rFonts w:ascii="Times New Roman" w:eastAsia="Times New Roman" w:hAnsi="Times New Roman" w:cs="Times New Roman"/>
          <w:sz w:val="24"/>
          <w:szCs w:val="24"/>
        </w:rPr>
        <w:t xml:space="preserve"> seperti ana</w:t>
      </w:r>
      <w:r w:rsidR="00845D3B">
        <w:rPr>
          <w:rFonts w:ascii="Times New Roman" w:eastAsia="Times New Roman" w:hAnsi="Times New Roman" w:cs="Times New Roman"/>
          <w:sz w:val="24"/>
          <w:szCs w:val="24"/>
        </w:rPr>
        <w:t>k kandung, termasuk perhatian penuh</w:t>
      </w:r>
      <w:r w:rsidR="001E37B8">
        <w:rPr>
          <w:rFonts w:ascii="Times New Roman" w:eastAsia="Times New Roman" w:hAnsi="Times New Roman" w:cs="Times New Roman"/>
          <w:sz w:val="24"/>
          <w:szCs w:val="24"/>
        </w:rPr>
        <w:t>, pendidikan, nafkah, dan pewarisan.</w:t>
      </w:r>
      <w:r w:rsidR="001E37B8">
        <w:rPr>
          <w:rStyle w:val="FootnoteReference"/>
          <w:rFonts w:ascii="Times New Roman" w:eastAsia="Times New Roman" w:hAnsi="Times New Roman" w:cs="Times New Roman"/>
          <w:sz w:val="24"/>
          <w:szCs w:val="24"/>
        </w:rPr>
        <w:footnoteReference w:id="60"/>
      </w:r>
      <w:r w:rsidR="001E37B8">
        <w:rPr>
          <w:rFonts w:ascii="Times New Roman" w:eastAsia="Times New Roman" w:hAnsi="Times New Roman" w:cs="Times New Roman"/>
          <w:sz w:val="24"/>
          <w:szCs w:val="24"/>
        </w:rPr>
        <w:t xml:space="preserve"> Ada berbagai alasan orang melakuka</w:t>
      </w:r>
      <w:r w:rsidR="00845D3B">
        <w:rPr>
          <w:rFonts w:ascii="Times New Roman" w:eastAsia="Times New Roman" w:hAnsi="Times New Roman" w:cs="Times New Roman"/>
          <w:sz w:val="24"/>
          <w:szCs w:val="24"/>
        </w:rPr>
        <w:t>n pengangkatan anak yang timbul</w:t>
      </w:r>
      <w:r w:rsidR="001E37B8">
        <w:rPr>
          <w:rFonts w:ascii="Times New Roman" w:eastAsia="Times New Roman" w:hAnsi="Times New Roman" w:cs="Times New Roman"/>
          <w:sz w:val="24"/>
          <w:szCs w:val="24"/>
        </w:rPr>
        <w:t xml:space="preserve"> di Indonesia. Salah satu alasan masyarakat melakukan pengangkatan anak adalah untuk melanjutkan keturunan. Di Indonesia, ada banyak suku yang memiliki adat istiadat dan sistem keluarga yang berbeda. Mereka biasanya termasuk dalam salah satu kategori ini :</w:t>
      </w:r>
      <w:r w:rsidR="001E37B8">
        <w:rPr>
          <w:rStyle w:val="FootnoteReference"/>
          <w:rFonts w:ascii="Times New Roman" w:eastAsia="Times New Roman" w:hAnsi="Times New Roman" w:cs="Times New Roman"/>
          <w:sz w:val="24"/>
          <w:szCs w:val="24"/>
        </w:rPr>
        <w:footnoteReference w:id="61"/>
      </w:r>
    </w:p>
    <w:p w:rsidR="001E37B8" w:rsidRPr="0015461F" w:rsidRDefault="001E37B8" w:rsidP="00CA1F6B">
      <w:pPr>
        <w:pStyle w:val="ListParagraph"/>
        <w:numPr>
          <w:ilvl w:val="0"/>
          <w:numId w:val="35"/>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w:t>
      </w:r>
      <w:r w:rsidR="00366EEF">
        <w:rPr>
          <w:rFonts w:ascii="Times New Roman" w:eastAsia="Times New Roman" w:hAnsi="Times New Roman" w:cs="Times New Roman"/>
          <w:sz w:val="24"/>
          <w:szCs w:val="24"/>
        </w:rPr>
        <w:t xml:space="preserve">syarakat yang menganut sistem keturunan melalui garis ayah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patrilineal)</w:t>
      </w:r>
      <w:r w:rsidR="00366EEF">
        <w:rPr>
          <w:rFonts w:ascii="Times New Roman" w:eastAsia="Times New Roman" w:hAnsi="Times New Roman" w:cs="Times New Roman"/>
          <w:i/>
          <w:sz w:val="24"/>
          <w:szCs w:val="24"/>
        </w:rPr>
        <w:t>.</w:t>
      </w:r>
    </w:p>
    <w:p w:rsidR="001E37B8" w:rsidRPr="0015461F" w:rsidRDefault="001E37B8" w:rsidP="00CA1F6B">
      <w:pPr>
        <w:pStyle w:val="ListParagraph"/>
        <w:numPr>
          <w:ilvl w:val="0"/>
          <w:numId w:val="35"/>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66EEF">
        <w:rPr>
          <w:rFonts w:ascii="Times New Roman" w:eastAsia="Times New Roman" w:hAnsi="Times New Roman" w:cs="Times New Roman"/>
          <w:sz w:val="24"/>
          <w:szCs w:val="24"/>
        </w:rPr>
        <w:t xml:space="preserve">asyarakat yang menganut sistem keturunan melalui garis ibu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materilineal)</w:t>
      </w:r>
      <w:r w:rsidR="00366EEF">
        <w:rPr>
          <w:rFonts w:ascii="Times New Roman" w:eastAsia="Times New Roman" w:hAnsi="Times New Roman" w:cs="Times New Roman"/>
          <w:i/>
          <w:sz w:val="24"/>
          <w:szCs w:val="24"/>
        </w:rPr>
        <w:t>.</w:t>
      </w:r>
    </w:p>
    <w:p w:rsidR="001E37B8" w:rsidRDefault="001E37B8" w:rsidP="00CA1F6B">
      <w:pPr>
        <w:pStyle w:val="ListParagraph"/>
        <w:numPr>
          <w:ilvl w:val="0"/>
          <w:numId w:val="35"/>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Mayar</w:t>
      </w:r>
      <w:r w:rsidR="00366EEF">
        <w:rPr>
          <w:rFonts w:ascii="Times New Roman" w:eastAsia="Times New Roman" w:hAnsi="Times New Roman" w:cs="Times New Roman"/>
          <w:sz w:val="24"/>
          <w:szCs w:val="24"/>
        </w:rPr>
        <w:t>akat yang menganut sistem keturunan ibu dan ayah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bilateral atau parental), </w:t>
      </w:r>
      <w:r>
        <w:rPr>
          <w:rFonts w:ascii="Times New Roman" w:eastAsia="Times New Roman" w:hAnsi="Times New Roman" w:cs="Times New Roman"/>
          <w:sz w:val="24"/>
          <w:szCs w:val="24"/>
        </w:rPr>
        <w:t>yang terdiri dari :</w:t>
      </w:r>
    </w:p>
    <w:p w:rsidR="001E37B8" w:rsidRPr="0015461F" w:rsidRDefault="00BF4053" w:rsidP="00CA1F6B">
      <w:pPr>
        <w:pStyle w:val="ListParagraph"/>
        <w:numPr>
          <w:ilvl w:val="0"/>
          <w:numId w:val="36"/>
        </w:num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454">
        <w:rPr>
          <w:rFonts w:ascii="Times New Roman" w:eastAsia="Times New Roman" w:hAnsi="Times New Roman" w:cs="Times New Roman"/>
          <w:sz w:val="24"/>
          <w:szCs w:val="24"/>
        </w:rPr>
        <w:t>Penduduk</w:t>
      </w:r>
      <w:r w:rsidR="00366EEF">
        <w:rPr>
          <w:rFonts w:ascii="Times New Roman" w:eastAsia="Times New Roman" w:hAnsi="Times New Roman" w:cs="Times New Roman"/>
          <w:sz w:val="24"/>
          <w:szCs w:val="24"/>
        </w:rPr>
        <w:t xml:space="preserve"> yang tersusun</w:t>
      </w:r>
      <w:r w:rsidR="001E37B8">
        <w:rPr>
          <w:rFonts w:ascii="Times New Roman" w:eastAsia="Times New Roman" w:hAnsi="Times New Roman" w:cs="Times New Roman"/>
          <w:sz w:val="24"/>
          <w:szCs w:val="24"/>
        </w:rPr>
        <w:t xml:space="preserve"> dari satuan berupa keluarga </w:t>
      </w:r>
      <w:r w:rsidR="001E37B8">
        <w:rPr>
          <w:rFonts w:ascii="Times New Roman" w:eastAsia="Times New Roman" w:hAnsi="Times New Roman" w:cs="Times New Roman"/>
          <w:i/>
          <w:sz w:val="24"/>
          <w:szCs w:val="24"/>
        </w:rPr>
        <w:t xml:space="preserve">(family </w:t>
      </w:r>
      <w:r w:rsidR="001E37B8">
        <w:rPr>
          <w:rFonts w:ascii="Times New Roman" w:eastAsia="Times New Roman" w:hAnsi="Times New Roman" w:cs="Times New Roman"/>
          <w:sz w:val="24"/>
          <w:szCs w:val="24"/>
        </w:rPr>
        <w:t xml:space="preserve">atau </w:t>
      </w:r>
      <w:r w:rsidR="001E37B8">
        <w:rPr>
          <w:rFonts w:ascii="Times New Roman" w:eastAsia="Times New Roman" w:hAnsi="Times New Roman" w:cs="Times New Roman"/>
          <w:i/>
          <w:sz w:val="24"/>
          <w:szCs w:val="24"/>
        </w:rPr>
        <w:t>gezin)</w:t>
      </w:r>
      <w:r>
        <w:rPr>
          <w:rFonts w:ascii="Times New Roman" w:eastAsia="Times New Roman" w:hAnsi="Times New Roman" w:cs="Times New Roman"/>
          <w:i/>
          <w:sz w:val="24"/>
          <w:szCs w:val="24"/>
        </w:rPr>
        <w:t>”</w:t>
      </w:r>
      <w:r w:rsidR="00366EEF">
        <w:rPr>
          <w:rFonts w:ascii="Times New Roman" w:eastAsia="Times New Roman" w:hAnsi="Times New Roman" w:cs="Times New Roman"/>
          <w:i/>
          <w:sz w:val="24"/>
          <w:szCs w:val="24"/>
        </w:rPr>
        <w:t>.</w:t>
      </w:r>
    </w:p>
    <w:p w:rsidR="001E37B8" w:rsidRDefault="00BF4053" w:rsidP="00CA1F6B">
      <w:pPr>
        <w:pStyle w:val="ListParagraph"/>
        <w:numPr>
          <w:ilvl w:val="0"/>
          <w:numId w:val="36"/>
        </w:numPr>
        <w:spacing w:before="24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454">
        <w:rPr>
          <w:rFonts w:ascii="Times New Roman" w:eastAsia="Times New Roman" w:hAnsi="Times New Roman" w:cs="Times New Roman"/>
          <w:sz w:val="24"/>
          <w:szCs w:val="24"/>
        </w:rPr>
        <w:t xml:space="preserve">Penduduk </w:t>
      </w:r>
      <w:r w:rsidR="00366EEF">
        <w:rPr>
          <w:rFonts w:ascii="Times New Roman" w:eastAsia="Times New Roman" w:hAnsi="Times New Roman" w:cs="Times New Roman"/>
          <w:sz w:val="24"/>
          <w:szCs w:val="24"/>
        </w:rPr>
        <w:t>yang tersusun</w:t>
      </w:r>
      <w:r w:rsidR="001E37B8">
        <w:rPr>
          <w:rFonts w:ascii="Times New Roman" w:eastAsia="Times New Roman" w:hAnsi="Times New Roman" w:cs="Times New Roman"/>
          <w:sz w:val="24"/>
          <w:szCs w:val="24"/>
        </w:rPr>
        <w:t xml:space="preserve"> dari satuan berupa suku (</w:t>
      </w:r>
      <w:r w:rsidR="001E37B8">
        <w:rPr>
          <w:rFonts w:ascii="Times New Roman" w:eastAsia="Times New Roman" w:hAnsi="Times New Roman" w:cs="Times New Roman"/>
          <w:i/>
          <w:sz w:val="24"/>
          <w:szCs w:val="24"/>
        </w:rPr>
        <w:t>tribe</w:t>
      </w:r>
      <w:r w:rsidR="001E37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66EEF">
        <w:rPr>
          <w:rFonts w:ascii="Times New Roman" w:eastAsia="Times New Roman" w:hAnsi="Times New Roman" w:cs="Times New Roman"/>
          <w:sz w:val="24"/>
          <w:szCs w:val="24"/>
        </w:rPr>
        <w:t>.</w:t>
      </w:r>
    </w:p>
    <w:p w:rsidR="001E37B8" w:rsidRPr="005D6B9C" w:rsidRDefault="001E37B8" w:rsidP="001E37B8">
      <w:pPr>
        <w:spacing w:before="240"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66EEF">
        <w:rPr>
          <w:rFonts w:ascii="Times New Roman" w:eastAsia="Times New Roman" w:hAnsi="Times New Roman" w:cs="Times New Roman"/>
          <w:sz w:val="24"/>
          <w:szCs w:val="24"/>
        </w:rPr>
        <w:t>asyarakat yang menganut garis keturu</w:t>
      </w:r>
      <w:r>
        <w:rPr>
          <w:rFonts w:ascii="Times New Roman" w:eastAsia="Times New Roman" w:hAnsi="Times New Roman" w:cs="Times New Roman"/>
          <w:sz w:val="24"/>
          <w:szCs w:val="24"/>
        </w:rPr>
        <w:t>n</w:t>
      </w:r>
      <w:r w:rsidR="00366EEF">
        <w:rPr>
          <w:rFonts w:ascii="Times New Roman" w:eastAsia="Times New Roman" w:hAnsi="Times New Roman" w:cs="Times New Roman"/>
          <w:sz w:val="24"/>
          <w:szCs w:val="24"/>
        </w:rPr>
        <w:t>an ayah</w:t>
      </w:r>
      <w:r>
        <w:rPr>
          <w:rFonts w:ascii="Times New Roman" w:eastAsia="Times New Roman" w:hAnsi="Times New Roman" w:cs="Times New Roman"/>
          <w:sz w:val="24"/>
          <w:szCs w:val="24"/>
        </w:rPr>
        <w:t xml:space="preserve"> juga disebut sebagai masyarakat </w:t>
      </w:r>
      <w:r w:rsidRPr="00366EEF">
        <w:rPr>
          <w:rFonts w:ascii="Times New Roman" w:eastAsia="Times New Roman" w:hAnsi="Times New Roman" w:cs="Times New Roman"/>
          <w:i/>
          <w:sz w:val="24"/>
          <w:szCs w:val="24"/>
        </w:rPr>
        <w:t>patrilineal</w:t>
      </w:r>
      <w:r>
        <w:rPr>
          <w:rFonts w:ascii="Times New Roman" w:eastAsia="Times New Roman" w:hAnsi="Times New Roman" w:cs="Times New Roman"/>
          <w:sz w:val="24"/>
          <w:szCs w:val="24"/>
        </w:rPr>
        <w:t xml:space="preserve">. </w:t>
      </w:r>
      <w:r w:rsidRPr="00366EEF">
        <w:rPr>
          <w:rFonts w:ascii="Times New Roman" w:eastAsia="Times New Roman" w:hAnsi="Times New Roman" w:cs="Times New Roman"/>
          <w:i/>
          <w:sz w:val="24"/>
          <w:szCs w:val="24"/>
        </w:rPr>
        <w:t>Patrilineal</w:t>
      </w:r>
      <w:r>
        <w:rPr>
          <w:rFonts w:ascii="Times New Roman" w:eastAsia="Times New Roman" w:hAnsi="Times New Roman" w:cs="Times New Roman"/>
          <w:sz w:val="24"/>
          <w:szCs w:val="24"/>
        </w:rPr>
        <w:t xml:space="preserve"> memiliki sistem kekerabatan unilateral yang bergantung pada garis keturu</w:t>
      </w:r>
      <w:r w:rsidR="00366EEF">
        <w:rPr>
          <w:rFonts w:ascii="Times New Roman" w:eastAsia="Times New Roman" w:hAnsi="Times New Roman" w:cs="Times New Roman"/>
          <w:sz w:val="24"/>
          <w:szCs w:val="24"/>
        </w:rPr>
        <w:t>nan (darah) dari pihak pria atau ayah</w:t>
      </w:r>
      <w:r>
        <w:rPr>
          <w:rFonts w:ascii="Times New Roman" w:eastAsia="Times New Roman" w:hAnsi="Times New Roman" w:cs="Times New Roman"/>
          <w:sz w:val="24"/>
          <w:szCs w:val="24"/>
        </w:rPr>
        <w:t xml:space="preserve">. Dalam hal ini, untuk </w:t>
      </w:r>
      <w:r w:rsidR="00366EEF">
        <w:rPr>
          <w:rFonts w:ascii="Times New Roman" w:eastAsia="Times New Roman" w:hAnsi="Times New Roman" w:cs="Times New Roman"/>
          <w:sz w:val="24"/>
          <w:szCs w:val="24"/>
        </w:rPr>
        <w:t xml:space="preserve">hubungan seorang anak dengan garis keturunan ayah menjadi sangat signifikan. </w:t>
      </w:r>
      <w:r>
        <w:rPr>
          <w:rFonts w:ascii="Times New Roman" w:eastAsia="Times New Roman" w:hAnsi="Times New Roman" w:cs="Times New Roman"/>
          <w:i/>
          <w:sz w:val="24"/>
          <w:szCs w:val="24"/>
        </w:rPr>
        <w:t xml:space="preserve">Clan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lineage</w:t>
      </w:r>
      <w:r>
        <w:rPr>
          <w:rFonts w:ascii="Times New Roman" w:eastAsia="Times New Roman" w:hAnsi="Times New Roman" w:cs="Times New Roman"/>
          <w:sz w:val="24"/>
          <w:szCs w:val="24"/>
        </w:rPr>
        <w:t xml:space="preserve"> adalah dua bentuk kelompok kerabatnya. </w:t>
      </w:r>
      <w:r>
        <w:rPr>
          <w:rFonts w:ascii="Times New Roman" w:eastAsia="Times New Roman" w:hAnsi="Times New Roman" w:cs="Times New Roman"/>
          <w:i/>
          <w:sz w:val="24"/>
          <w:szCs w:val="24"/>
        </w:rPr>
        <w:t xml:space="preserve"> Lineage </w:t>
      </w:r>
      <w:r w:rsidR="00366EEF">
        <w:rPr>
          <w:rFonts w:ascii="Times New Roman" w:eastAsia="Times New Roman" w:hAnsi="Times New Roman" w:cs="Times New Roman"/>
          <w:sz w:val="24"/>
          <w:szCs w:val="24"/>
        </w:rPr>
        <w:t xml:space="preserve"> adalah silsilah keluarga</w:t>
      </w:r>
      <w:r>
        <w:rPr>
          <w:rFonts w:ascii="Times New Roman" w:eastAsia="Times New Roman" w:hAnsi="Times New Roman" w:cs="Times New Roman"/>
          <w:sz w:val="24"/>
          <w:szCs w:val="24"/>
        </w:rPr>
        <w:t xml:space="preserve"> yang terdiri dari orang-orang</w:t>
      </w:r>
      <w:r w:rsidR="00612D53">
        <w:rPr>
          <w:rFonts w:ascii="Times New Roman" w:eastAsia="Times New Roman" w:hAnsi="Times New Roman" w:cs="Times New Roman"/>
          <w:sz w:val="24"/>
          <w:szCs w:val="24"/>
        </w:rPr>
        <w:t xml:space="preserve"> yang hubungannya dapat diidentifikasi</w:t>
      </w:r>
      <w:r>
        <w:rPr>
          <w:rFonts w:ascii="Times New Roman" w:eastAsia="Times New Roman" w:hAnsi="Times New Roman" w:cs="Times New Roman"/>
          <w:sz w:val="24"/>
          <w:szCs w:val="24"/>
        </w:rPr>
        <w:t xml:space="preserve"> dengan nyata, sedangkan </w:t>
      </w:r>
      <w:r>
        <w:rPr>
          <w:rFonts w:ascii="Times New Roman" w:eastAsia="Times New Roman" w:hAnsi="Times New Roman" w:cs="Times New Roman"/>
          <w:i/>
          <w:sz w:val="24"/>
          <w:szCs w:val="24"/>
        </w:rPr>
        <w:t xml:space="preserve">clan </w:t>
      </w:r>
      <w:r>
        <w:rPr>
          <w:rFonts w:ascii="Times New Roman" w:eastAsia="Times New Roman" w:hAnsi="Times New Roman" w:cs="Times New Roman"/>
          <w:sz w:val="24"/>
          <w:szCs w:val="24"/>
        </w:rPr>
        <w:t xml:space="preserve"> hanyalah bentuk tradisonal. Orang Tapanuli, Lampung, Bali dan Ambon adalah contoh masyarakat unilateral-patrilineal ini.</w:t>
      </w:r>
      <w:r>
        <w:rPr>
          <w:rStyle w:val="FootnoteReference"/>
          <w:rFonts w:ascii="Times New Roman" w:eastAsia="Times New Roman" w:hAnsi="Times New Roman" w:cs="Times New Roman"/>
          <w:sz w:val="24"/>
          <w:szCs w:val="24"/>
        </w:rPr>
        <w:footnoteReference w:id="62"/>
      </w:r>
      <w:r>
        <w:rPr>
          <w:rFonts w:ascii="Times New Roman" w:eastAsia="Times New Roman" w:hAnsi="Times New Roman" w:cs="Times New Roman"/>
          <w:sz w:val="24"/>
          <w:szCs w:val="24"/>
        </w:rPr>
        <w:t xml:space="preserve"> </w:t>
      </w:r>
    </w:p>
    <w:p w:rsidR="001E37B8" w:rsidRDefault="001E37B8" w:rsidP="001E37B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12D53">
        <w:rPr>
          <w:rFonts w:ascii="Times New Roman" w:eastAsia="Times New Roman" w:hAnsi="Times New Roman" w:cs="Times New Roman"/>
          <w:sz w:val="24"/>
          <w:szCs w:val="24"/>
        </w:rPr>
        <w:t>Masyarakat dengan sistem keturunan ibu</w:t>
      </w:r>
      <w:r>
        <w:rPr>
          <w:rFonts w:ascii="Times New Roman" w:eastAsia="Times New Roman" w:hAnsi="Times New Roman" w:cs="Times New Roman"/>
          <w:sz w:val="24"/>
          <w:szCs w:val="24"/>
        </w:rPr>
        <w:t xml:space="preserve"> </w:t>
      </w:r>
      <w:r w:rsidRPr="00AF4492">
        <w:rPr>
          <w:rFonts w:ascii="Times New Roman" w:eastAsia="Times New Roman" w:hAnsi="Times New Roman" w:cs="Times New Roman"/>
          <w:i/>
          <w:sz w:val="24"/>
          <w:szCs w:val="24"/>
        </w:rPr>
        <w:t>(matrilineal</w:t>
      </w:r>
      <w:r>
        <w:rPr>
          <w:rFonts w:ascii="Times New Roman" w:eastAsia="Times New Roman" w:hAnsi="Times New Roman" w:cs="Times New Roman"/>
          <w:sz w:val="24"/>
          <w:szCs w:val="24"/>
        </w:rPr>
        <w:t xml:space="preserve">), </w:t>
      </w:r>
      <w:r w:rsidR="00612D53">
        <w:rPr>
          <w:rFonts w:ascii="Times New Roman" w:eastAsia="Times New Roman" w:hAnsi="Times New Roman" w:cs="Times New Roman"/>
          <w:sz w:val="24"/>
          <w:szCs w:val="24"/>
        </w:rPr>
        <w:t>yang mengikuti sistem keker</w:t>
      </w:r>
      <w:r w:rsidR="00D35454">
        <w:rPr>
          <w:rFonts w:ascii="Times New Roman" w:eastAsia="Times New Roman" w:hAnsi="Times New Roman" w:cs="Times New Roman"/>
          <w:sz w:val="24"/>
          <w:szCs w:val="24"/>
        </w:rPr>
        <w:t>abatan unilateral dengan mengambil</w:t>
      </w:r>
      <w:r w:rsidR="00612D53">
        <w:rPr>
          <w:rFonts w:ascii="Times New Roman" w:eastAsia="Times New Roman" w:hAnsi="Times New Roman" w:cs="Times New Roman"/>
          <w:sz w:val="24"/>
          <w:szCs w:val="24"/>
        </w:rPr>
        <w:t xml:space="preserve"> gari</w:t>
      </w:r>
      <w:r w:rsidR="00D35454">
        <w:rPr>
          <w:rFonts w:ascii="Times New Roman" w:eastAsia="Times New Roman" w:hAnsi="Times New Roman" w:cs="Times New Roman"/>
          <w:sz w:val="24"/>
          <w:szCs w:val="24"/>
        </w:rPr>
        <w:t xml:space="preserve">s keturunan </w:t>
      </w:r>
      <w:r w:rsidR="00D35454">
        <w:rPr>
          <w:rFonts w:ascii="Times New Roman" w:eastAsia="Times New Roman" w:hAnsi="Times New Roman" w:cs="Times New Roman"/>
          <w:sz w:val="24"/>
          <w:szCs w:val="24"/>
        </w:rPr>
        <w:lastRenderedPageBreak/>
        <w:t>(dara) dari pihak ib</w:t>
      </w:r>
      <w:r w:rsidR="00612D53">
        <w:rPr>
          <w:rFonts w:ascii="Times New Roman" w:eastAsia="Times New Roman" w:hAnsi="Times New Roman" w:cs="Times New Roman"/>
          <w:sz w:val="24"/>
          <w:szCs w:val="24"/>
        </w:rPr>
        <w:t xml:space="preserve">u atau perempuan. </w:t>
      </w:r>
      <w:r>
        <w:rPr>
          <w:rFonts w:ascii="Times New Roman" w:eastAsia="Times New Roman" w:hAnsi="Times New Roman" w:cs="Times New Roman"/>
          <w:sz w:val="24"/>
          <w:szCs w:val="24"/>
        </w:rPr>
        <w:t xml:space="preserve">Hal ini memiliki bentuk kekerabatan yang sama dengan yang disebutkan di atas dalam masyarakat </w:t>
      </w:r>
      <w:r w:rsidRPr="00AF4492">
        <w:rPr>
          <w:rFonts w:ascii="Times New Roman" w:eastAsia="Times New Roman" w:hAnsi="Times New Roman" w:cs="Times New Roman"/>
          <w:i/>
          <w:sz w:val="24"/>
          <w:szCs w:val="24"/>
        </w:rPr>
        <w:t>patrilineal</w:t>
      </w:r>
      <w:r>
        <w:rPr>
          <w:rFonts w:ascii="Times New Roman" w:eastAsia="Times New Roman" w:hAnsi="Times New Roman" w:cs="Times New Roman"/>
          <w:sz w:val="24"/>
          <w:szCs w:val="24"/>
        </w:rPr>
        <w:t>. Dalam kasus ini, anak atau keturunan perempuan tidak pe</w:t>
      </w:r>
      <w:r w:rsidR="005425A3">
        <w:rPr>
          <w:rFonts w:ascii="Times New Roman" w:eastAsia="Times New Roman" w:hAnsi="Times New Roman" w:cs="Times New Roman"/>
          <w:sz w:val="24"/>
          <w:szCs w:val="24"/>
        </w:rPr>
        <w:t xml:space="preserve">nting, begitu pula </w:t>
      </w:r>
      <w:r w:rsidR="00D35454">
        <w:rPr>
          <w:rFonts w:ascii="Times New Roman" w:eastAsia="Times New Roman" w:hAnsi="Times New Roman" w:cs="Times New Roman"/>
          <w:sz w:val="24"/>
          <w:szCs w:val="24"/>
        </w:rPr>
        <w:t>kerabat</w:t>
      </w:r>
      <w:r>
        <w:rPr>
          <w:rFonts w:ascii="Times New Roman" w:eastAsia="Times New Roman" w:hAnsi="Times New Roman" w:cs="Times New Roman"/>
          <w:sz w:val="24"/>
          <w:szCs w:val="24"/>
        </w:rPr>
        <w:t xml:space="preserve"> bapak tidak penting. Yang pe</w:t>
      </w:r>
      <w:r w:rsidR="00612D53">
        <w:rPr>
          <w:rFonts w:ascii="Times New Roman" w:eastAsia="Times New Roman" w:hAnsi="Times New Roman" w:cs="Times New Roman"/>
          <w:sz w:val="24"/>
          <w:szCs w:val="24"/>
        </w:rPr>
        <w:t>nting adalah anak atau garis darah</w:t>
      </w:r>
      <w:r>
        <w:rPr>
          <w:rFonts w:ascii="Times New Roman" w:eastAsia="Times New Roman" w:hAnsi="Times New Roman" w:cs="Times New Roman"/>
          <w:sz w:val="24"/>
          <w:szCs w:val="24"/>
        </w:rPr>
        <w:t xml:space="preserve"> perempuan</w:t>
      </w:r>
      <w:r w:rsidR="00612D53">
        <w:rPr>
          <w:rFonts w:ascii="Times New Roman" w:eastAsia="Times New Roman" w:hAnsi="Times New Roman" w:cs="Times New Roman"/>
          <w:sz w:val="24"/>
          <w:szCs w:val="24"/>
        </w:rPr>
        <w:t xml:space="preserve"> dan keluarga atau kerabat</w:t>
      </w:r>
      <w:r>
        <w:rPr>
          <w:rFonts w:ascii="Times New Roman" w:eastAsia="Times New Roman" w:hAnsi="Times New Roman" w:cs="Times New Roman"/>
          <w:sz w:val="24"/>
          <w:szCs w:val="24"/>
        </w:rPr>
        <w:t xml:space="preserve"> ibu. Orang Minangkabau, Kerinci, dan Semendo adalah contoh masyarakat </w:t>
      </w:r>
      <w:r w:rsidRPr="00AF4492">
        <w:rPr>
          <w:rFonts w:ascii="Times New Roman" w:eastAsia="Times New Roman" w:hAnsi="Times New Roman" w:cs="Times New Roman"/>
          <w:i/>
          <w:sz w:val="24"/>
          <w:szCs w:val="24"/>
        </w:rPr>
        <w:t>unilateral-matrilineal</w:t>
      </w:r>
      <w:r>
        <w:rPr>
          <w:rFonts w:ascii="Times New Roman" w:eastAsia="Times New Roman" w:hAnsi="Times New Roman" w:cs="Times New Roman"/>
          <w:sz w:val="24"/>
          <w:szCs w:val="24"/>
        </w:rPr>
        <w:t>.</w:t>
      </w:r>
    </w:p>
    <w:p w:rsidR="001E37B8" w:rsidRDefault="001E37B8" w:rsidP="001E37B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Masyarakat dengan si</w:t>
      </w:r>
      <w:r w:rsidR="00612D53">
        <w:rPr>
          <w:rFonts w:ascii="Times New Roman" w:eastAsia="Times New Roman" w:hAnsi="Times New Roman" w:cs="Times New Roman"/>
          <w:sz w:val="24"/>
          <w:szCs w:val="24"/>
        </w:rPr>
        <w:t>s</w:t>
      </w:r>
      <w:r>
        <w:rPr>
          <w:rFonts w:ascii="Times New Roman" w:eastAsia="Times New Roman" w:hAnsi="Times New Roman" w:cs="Times New Roman"/>
          <w:sz w:val="24"/>
          <w:szCs w:val="24"/>
        </w:rPr>
        <w:t>tem keibu-bapaan (</w:t>
      </w:r>
      <w:r w:rsidRPr="00AF4492">
        <w:rPr>
          <w:rFonts w:ascii="Times New Roman" w:eastAsia="Times New Roman" w:hAnsi="Times New Roman" w:cs="Times New Roman"/>
          <w:i/>
          <w:sz w:val="24"/>
          <w:szCs w:val="24"/>
        </w:rPr>
        <w:t>bilateral, parental</w:t>
      </w:r>
      <w:r>
        <w:rPr>
          <w:rFonts w:ascii="Times New Roman" w:eastAsia="Times New Roman" w:hAnsi="Times New Roman" w:cs="Times New Roman"/>
          <w:sz w:val="24"/>
          <w:szCs w:val="24"/>
        </w:rPr>
        <w:t xml:space="preserve"> atau </w:t>
      </w:r>
      <w:r>
        <w:rPr>
          <w:rFonts w:ascii="Times New Roman" w:eastAsia="Times New Roman" w:hAnsi="Times New Roman" w:cs="Times New Roman"/>
          <w:i/>
          <w:sz w:val="24"/>
          <w:szCs w:val="24"/>
        </w:rPr>
        <w:t>dubbelunilateraal</w:t>
      </w:r>
      <w:r>
        <w:rPr>
          <w:rFonts w:ascii="Times New Roman" w:eastAsia="Times New Roman" w:hAnsi="Times New Roman" w:cs="Times New Roman"/>
          <w:sz w:val="24"/>
          <w:szCs w:val="24"/>
        </w:rPr>
        <w:t>) memiliki garis keturunan dari bapak dan ibu, jadi dari laki-laki dan pere</w:t>
      </w:r>
      <w:r w:rsidR="00D35454">
        <w:rPr>
          <w:rFonts w:ascii="Times New Roman" w:eastAsia="Times New Roman" w:hAnsi="Times New Roman" w:cs="Times New Roman"/>
          <w:sz w:val="24"/>
          <w:szCs w:val="24"/>
        </w:rPr>
        <w:t>mpuan. Pada titik ini, kelompok kekerabatan</w:t>
      </w:r>
      <w:r>
        <w:rPr>
          <w:rFonts w:ascii="Times New Roman" w:eastAsia="Times New Roman" w:hAnsi="Times New Roman" w:cs="Times New Roman"/>
          <w:sz w:val="24"/>
          <w:szCs w:val="24"/>
        </w:rPr>
        <w:t xml:space="preserve"> terdiri dari keluarga (</w:t>
      </w:r>
      <w:r>
        <w:rPr>
          <w:rFonts w:ascii="Times New Roman" w:eastAsia="Times New Roman" w:hAnsi="Times New Roman" w:cs="Times New Roman"/>
          <w:i/>
          <w:sz w:val="24"/>
          <w:szCs w:val="24"/>
        </w:rPr>
        <w:t xml:space="preserve">family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gezin</w:t>
      </w:r>
      <w:r w:rsidR="00612D53">
        <w:rPr>
          <w:rFonts w:ascii="Times New Roman" w:eastAsia="Times New Roman" w:hAnsi="Times New Roman" w:cs="Times New Roman"/>
          <w:sz w:val="24"/>
          <w:szCs w:val="24"/>
        </w:rPr>
        <w:t>) sebagai satu kesatuan sanak saudara</w:t>
      </w:r>
      <w:r>
        <w:rPr>
          <w:rFonts w:ascii="Times New Roman" w:eastAsia="Times New Roman" w:hAnsi="Times New Roman" w:cs="Times New Roman"/>
          <w:sz w:val="24"/>
          <w:szCs w:val="24"/>
        </w:rPr>
        <w:t xml:space="preserve">, </w:t>
      </w:r>
      <w:r w:rsidR="007F4877">
        <w:rPr>
          <w:rFonts w:ascii="Times New Roman" w:eastAsia="Times New Roman" w:hAnsi="Times New Roman" w:cs="Times New Roman"/>
          <w:sz w:val="24"/>
          <w:szCs w:val="24"/>
        </w:rPr>
        <w:t>seperti yang terlihat pada masyarakat</w:t>
      </w:r>
      <w:r>
        <w:rPr>
          <w:rFonts w:ascii="Times New Roman" w:eastAsia="Times New Roman" w:hAnsi="Times New Roman" w:cs="Times New Roman"/>
          <w:sz w:val="24"/>
          <w:szCs w:val="24"/>
        </w:rPr>
        <w:t xml:space="preserve"> Jawa (seperti orang Sunda di Jawa Barat), dan </w:t>
      </w:r>
      <w:r w:rsidR="00612D53">
        <w:rPr>
          <w:rFonts w:ascii="Times New Roman" w:eastAsia="Times New Roman" w:hAnsi="Times New Roman" w:cs="Times New Roman"/>
          <w:sz w:val="24"/>
          <w:szCs w:val="24"/>
        </w:rPr>
        <w:t>suku (tibe) yaitu satuan keluarga</w:t>
      </w:r>
      <w:r>
        <w:rPr>
          <w:rFonts w:ascii="Times New Roman" w:eastAsia="Times New Roman" w:hAnsi="Times New Roman" w:cs="Times New Roman"/>
          <w:sz w:val="24"/>
          <w:szCs w:val="24"/>
        </w:rPr>
        <w:t xml:space="preserve"> yang terdiri dari 10-12 keluarga, seperti yang terlihat pada orang Dayak di Kalimantan.</w:t>
      </w:r>
      <w:r>
        <w:rPr>
          <w:rStyle w:val="FootnoteReference"/>
          <w:rFonts w:ascii="Times New Roman" w:eastAsia="Times New Roman" w:hAnsi="Times New Roman" w:cs="Times New Roman"/>
          <w:sz w:val="24"/>
          <w:szCs w:val="24"/>
        </w:rPr>
        <w:footnoteReference w:id="63"/>
      </w:r>
      <w:r w:rsidR="00612D53">
        <w:rPr>
          <w:rFonts w:ascii="Times New Roman" w:eastAsia="Times New Roman" w:hAnsi="Times New Roman" w:cs="Times New Roman"/>
          <w:sz w:val="24"/>
          <w:szCs w:val="24"/>
        </w:rPr>
        <w:t xml:space="preserve"> Mengenai</w:t>
      </w:r>
      <w:r w:rsidR="00BF4053">
        <w:rPr>
          <w:rFonts w:ascii="Times New Roman" w:eastAsia="Times New Roman" w:hAnsi="Times New Roman" w:cs="Times New Roman"/>
          <w:sz w:val="24"/>
          <w:szCs w:val="24"/>
        </w:rPr>
        <w:t xml:space="preserve"> hal tersebut</w:t>
      </w:r>
      <w:r>
        <w:rPr>
          <w:rFonts w:ascii="Times New Roman" w:eastAsia="Times New Roman" w:hAnsi="Times New Roman" w:cs="Times New Roman"/>
          <w:sz w:val="24"/>
          <w:szCs w:val="24"/>
        </w:rPr>
        <w:t xml:space="preserve"> “keluarga” (</w:t>
      </w:r>
      <w:r>
        <w:rPr>
          <w:rFonts w:ascii="Times New Roman" w:eastAsia="Times New Roman" w:hAnsi="Times New Roman" w:cs="Times New Roman"/>
          <w:i/>
          <w:sz w:val="24"/>
          <w:szCs w:val="24"/>
        </w:rPr>
        <w:t xml:space="preserve">family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gezin</w:t>
      </w:r>
      <w:r w:rsidR="00612D53">
        <w:rPr>
          <w:rFonts w:ascii="Times New Roman" w:eastAsia="Times New Roman" w:hAnsi="Times New Roman" w:cs="Times New Roman"/>
          <w:sz w:val="24"/>
          <w:szCs w:val="24"/>
        </w:rPr>
        <w:t>) harus dimaknai</w:t>
      </w:r>
      <w:r w:rsidR="00BF4053">
        <w:rPr>
          <w:rFonts w:ascii="Times New Roman" w:eastAsia="Times New Roman" w:hAnsi="Times New Roman" w:cs="Times New Roman"/>
          <w:sz w:val="24"/>
          <w:szCs w:val="24"/>
        </w:rPr>
        <w:t xml:space="preserve"> menjadi</w:t>
      </w:r>
      <w:r>
        <w:rPr>
          <w:rFonts w:ascii="Times New Roman" w:eastAsia="Times New Roman" w:hAnsi="Times New Roman" w:cs="Times New Roman"/>
          <w:sz w:val="24"/>
          <w:szCs w:val="24"/>
        </w:rPr>
        <w:t xml:space="preserve"> “keluarga </w:t>
      </w:r>
      <w:r>
        <w:rPr>
          <w:rFonts w:ascii="Times New Roman" w:eastAsia="Times New Roman" w:hAnsi="Times New Roman" w:cs="Times New Roman"/>
          <w:i/>
          <w:sz w:val="24"/>
          <w:szCs w:val="24"/>
        </w:rPr>
        <w:t>konyugal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conjugal family</w:t>
      </w:r>
      <w:r w:rsidR="00BF4053">
        <w:rPr>
          <w:rFonts w:ascii="Times New Roman" w:eastAsia="Times New Roman" w:hAnsi="Times New Roman" w:cs="Times New Roman"/>
          <w:sz w:val="24"/>
          <w:szCs w:val="24"/>
        </w:rPr>
        <w:t>) sebagaimana dijelaskan</w:t>
      </w:r>
      <w:r>
        <w:rPr>
          <w:rFonts w:ascii="Times New Roman" w:eastAsia="Times New Roman" w:hAnsi="Times New Roman" w:cs="Times New Roman"/>
          <w:sz w:val="24"/>
          <w:szCs w:val="24"/>
        </w:rPr>
        <w:t xml:space="preserve"> oleh Emile Durkheim, bukan “keluarga</w:t>
      </w:r>
      <w:r>
        <w:rPr>
          <w:rFonts w:ascii="Times New Roman" w:eastAsia="Times New Roman" w:hAnsi="Times New Roman" w:cs="Times New Roman"/>
          <w:i/>
          <w:sz w:val="24"/>
          <w:szCs w:val="24"/>
        </w:rPr>
        <w:t xml:space="preserve"> konsanguin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consanguin family</w:t>
      </w:r>
      <w:r>
        <w:rPr>
          <w:rFonts w:ascii="Times New Roman" w:eastAsia="Times New Roman" w:hAnsi="Times New Roman" w:cs="Times New Roman"/>
          <w:sz w:val="24"/>
          <w:szCs w:val="24"/>
        </w:rPr>
        <w:t>).</w:t>
      </w:r>
    </w:p>
    <w:p w:rsidR="001E37B8" w:rsidRDefault="007F4877" w:rsidP="001E37B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Alasan mengangkat anak dalam hukum adat ada tiga belas yang terdiri atas</w:t>
      </w:r>
      <w:r w:rsidR="001E37B8">
        <w:rPr>
          <w:rFonts w:ascii="Times New Roman" w:eastAsia="Times New Roman" w:hAnsi="Times New Roman" w:cs="Times New Roman"/>
          <w:sz w:val="24"/>
          <w:szCs w:val="24"/>
        </w:rPr>
        <w:t>:</w:t>
      </w:r>
      <w:r w:rsidR="001E37B8">
        <w:rPr>
          <w:rStyle w:val="FootnoteReference"/>
          <w:rFonts w:ascii="Times New Roman" w:eastAsia="Times New Roman" w:hAnsi="Times New Roman" w:cs="Times New Roman"/>
          <w:sz w:val="24"/>
          <w:szCs w:val="24"/>
        </w:rPr>
        <w:footnoteReference w:id="64"/>
      </w:r>
    </w:p>
    <w:p w:rsidR="007F4877" w:rsidRDefault="007F4877"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memiliki anak. Ini adalah penjelasan yang populer karena ini adalah satu-satunya pilihan bagi pasangan tanpa anak untuk bahagia dan menjadikan rumahnya lebih hidup.</w:t>
      </w:r>
    </w:p>
    <w:p w:rsidR="003A241C" w:rsidRDefault="003A241C"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Keadaan di mana anak-anak merasa kasihan kepada orang tuanya karena mereka tidak dapat memenuhi kebutuhan dasar mereka. Berdasarkan kesepakatan yang tulus antara orang tua angkat dan orang tua kandung, hal ini memiliki alasan yang baik yaitu selain untuk membantu anak, dapat juga meringankan beban orang tua kandung.</w:t>
      </w:r>
    </w:p>
    <w:p w:rsidR="001E37B8" w:rsidRDefault="003A241C"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Karena empati, situasi dimana anak-anak tidak memiliki orang tua, ini bukan sekedar tugas kemanusiaan bagi mereka yang mampu tapi juga tugas moral</w:t>
      </w:r>
      <w:r w:rsidR="001E37B8">
        <w:rPr>
          <w:rFonts w:ascii="Times New Roman" w:eastAsia="Times New Roman" w:hAnsi="Times New Roman" w:cs="Times New Roman"/>
          <w:sz w:val="24"/>
          <w:szCs w:val="24"/>
        </w:rPr>
        <w:t xml:space="preserve">. </w:t>
      </w:r>
    </w:p>
    <w:p w:rsidR="003A241C" w:rsidRDefault="003A241C"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Anak perempuan diangkat ataupun sebaliknya, karena mereka hanya mempunyai anak laki-laki. Mengingat sebagian besar individu menginginkan anak laki-laki dan perempuan, hal ini termasuk normal.</w:t>
      </w:r>
    </w:p>
    <w:p w:rsidR="001E37B8" w:rsidRDefault="001C2239"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Memungkinkan sebagai pancingan kepada keluarga yang tidak memiliki anak untuk memiliki anak kandung</w:t>
      </w:r>
      <w:r w:rsidR="001E37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Keyakinan mereka terkait dengan tujuan ini.</w:t>
      </w:r>
    </w:p>
    <w:p w:rsidR="001E37B8" w:rsidRDefault="00B61E1A"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anggota</w:t>
      </w:r>
      <w:r w:rsidR="001E37B8">
        <w:rPr>
          <w:rFonts w:ascii="Times New Roman" w:eastAsia="Times New Roman" w:hAnsi="Times New Roman" w:cs="Times New Roman"/>
          <w:sz w:val="24"/>
          <w:szCs w:val="24"/>
        </w:rPr>
        <w:t xml:space="preserve"> keluarga. Hal ini disebabkan oleh kekayaan orang tua angkatnya.</w:t>
      </w:r>
    </w:p>
    <w:p w:rsidR="001E37B8" w:rsidRDefault="001E37B8"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Memastikan anak yang </w:t>
      </w:r>
      <w:r w:rsidR="00B61E1A">
        <w:rPr>
          <w:rFonts w:ascii="Times New Roman" w:eastAsia="Times New Roman" w:hAnsi="Times New Roman" w:cs="Times New Roman"/>
          <w:sz w:val="24"/>
          <w:szCs w:val="24"/>
        </w:rPr>
        <w:t>diadopsi memperoleh pendidikan yang memadai</w:t>
      </w:r>
      <w:r>
        <w:rPr>
          <w:rFonts w:ascii="Times New Roman" w:eastAsia="Times New Roman" w:hAnsi="Times New Roman" w:cs="Times New Roman"/>
          <w:sz w:val="24"/>
          <w:szCs w:val="24"/>
        </w:rPr>
        <w:t>. Ini karena</w:t>
      </w:r>
      <w:r w:rsidR="001C2239">
        <w:rPr>
          <w:rFonts w:ascii="Times New Roman" w:eastAsia="Times New Roman" w:hAnsi="Times New Roman" w:cs="Times New Roman"/>
          <w:sz w:val="24"/>
          <w:szCs w:val="24"/>
        </w:rPr>
        <w:t xml:space="preserve"> alasan yang terkait dengan tujuan</w:t>
      </w:r>
      <w:r>
        <w:rPr>
          <w:rFonts w:ascii="Times New Roman" w:eastAsia="Times New Roman" w:hAnsi="Times New Roman" w:cs="Times New Roman"/>
          <w:sz w:val="24"/>
          <w:szCs w:val="24"/>
        </w:rPr>
        <w:t xml:space="preserve"> kemanusiaa.</w:t>
      </w:r>
    </w:p>
    <w:p w:rsidR="001C2239" w:rsidRDefault="001C2239"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Karena unsur kekayaan. Dalam situasi ini, adopsi biasanya dilakukan untuk meningkatkan kualitas hidup baik orang tua angkat maupun anak angkat.</w:t>
      </w:r>
    </w:p>
    <w:p w:rsidR="001E37B8" w:rsidRDefault="001C2239"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Memperoleh ahli waris dan meneruskan garis keluarga bagi orang-orang yang tidak mempunyai keturunan biologis</w:t>
      </w:r>
      <w:r w:rsidR="001E37B8">
        <w:rPr>
          <w:rFonts w:ascii="Times New Roman" w:eastAsia="Times New Roman" w:hAnsi="Times New Roman" w:cs="Times New Roman"/>
          <w:sz w:val="24"/>
          <w:szCs w:val="24"/>
        </w:rPr>
        <w:t>.</w:t>
      </w:r>
    </w:p>
    <w:p w:rsidR="001E37B8" w:rsidRDefault="001C2239"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Merupakan tugas kemanusiaan juga bagi orang tua kandung dari anak angkat untuk meminta anggota keluarga lain untuk </w:t>
      </w:r>
      <w:r w:rsidR="0091309C">
        <w:rPr>
          <w:rFonts w:ascii="Times New Roman" w:eastAsia="Times New Roman" w:hAnsi="Times New Roman" w:cs="Times New Roman"/>
          <w:sz w:val="24"/>
          <w:szCs w:val="24"/>
        </w:rPr>
        <w:t>mengadopsi jika masih ada ikatan keluarga</w:t>
      </w:r>
      <w:r w:rsidR="001E37B8">
        <w:rPr>
          <w:rFonts w:ascii="Times New Roman" w:eastAsia="Times New Roman" w:hAnsi="Times New Roman" w:cs="Times New Roman"/>
          <w:sz w:val="24"/>
          <w:szCs w:val="24"/>
        </w:rPr>
        <w:t>.</w:t>
      </w:r>
    </w:p>
    <w:p w:rsidR="001E37B8" w:rsidRDefault="0091309C"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Dipercayai bahwa anak-anak akan membantu orang tua angkat mereka di tahun-tahun terakhir mereka dan meneruskan tradisi keluarga bagi mereka yang tidak memiliki anak. Dengan demikian, terjadi timbal balik antara jaminan perlindungan orang tua angkat di kehidupan tua dengan kesejahteraan anak</w:t>
      </w:r>
      <w:r w:rsidR="001E37B8">
        <w:rPr>
          <w:rFonts w:ascii="Times New Roman" w:eastAsia="Times New Roman" w:hAnsi="Times New Roman" w:cs="Times New Roman"/>
          <w:sz w:val="24"/>
          <w:szCs w:val="24"/>
        </w:rPr>
        <w:t>.</w:t>
      </w:r>
    </w:p>
    <w:p w:rsidR="001E37B8" w:rsidRDefault="0091309C"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rasa empati terhadap penderitaan anak-anak yang tidak diawasi. Dimana orang tua masih hidup tetapi tidak mampu atau lalai sehingga menyebabkan anak merasa ditinggalkan, dapat disebut diabaikan. Anak-anak yang orang tuanya meninggal dunia juga terkena dampaknya.</w:t>
      </w:r>
    </w:p>
    <w:p w:rsidR="0091309C" w:rsidRDefault="0091309C" w:rsidP="00CA1F6B">
      <w:pPr>
        <w:pStyle w:val="ListParagraph"/>
        <w:numPr>
          <w:ilvl w:val="0"/>
          <w:numId w:val="37"/>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anak kandung sakit, maka anak tersebut dapat diberikan kepada orang tua angkat atau orang lain yang tidak mempunyai anak dengan harapan agar anak tetap sehat dan panjang umur.</w:t>
      </w:r>
    </w:p>
    <w:p w:rsidR="001E37B8" w:rsidRDefault="00135566" w:rsidP="00135566">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Ter Haar</w:t>
      </w:r>
      <w:r w:rsidR="00FB4A29">
        <w:rPr>
          <w:rFonts w:ascii="Times New Roman" w:eastAsia="Times New Roman" w:hAnsi="Times New Roman" w:cs="Times New Roman"/>
          <w:sz w:val="24"/>
          <w:szCs w:val="24"/>
        </w:rPr>
        <w:t xml:space="preserve"> menyatakan</w:t>
      </w:r>
      <w:r>
        <w:rPr>
          <w:rFonts w:ascii="Times New Roman" w:eastAsia="Times New Roman" w:hAnsi="Times New Roman" w:cs="Times New Roman"/>
          <w:sz w:val="24"/>
          <w:szCs w:val="24"/>
        </w:rPr>
        <w:t>,</w:t>
      </w:r>
      <w:r w:rsidR="00FB4A29">
        <w:rPr>
          <w:rFonts w:ascii="Times New Roman" w:eastAsia="Times New Roman" w:hAnsi="Times New Roman" w:cs="Times New Roman"/>
          <w:sz w:val="24"/>
          <w:szCs w:val="24"/>
        </w:rPr>
        <w:t xml:space="preserve"> ada sejumlah faktor yang mempengaruhi adopsi anak di berbagai wilayah, terdiri atas</w:t>
      </w:r>
      <w:r w:rsidR="001E37B8">
        <w:rPr>
          <w:rFonts w:ascii="Times New Roman" w:eastAsia="Times New Roman" w:hAnsi="Times New Roman" w:cs="Times New Roman"/>
          <w:sz w:val="24"/>
          <w:szCs w:val="24"/>
        </w:rPr>
        <w:t>:</w:t>
      </w:r>
      <w:r w:rsidR="001E37B8">
        <w:rPr>
          <w:rStyle w:val="FootnoteReference"/>
          <w:rFonts w:ascii="Times New Roman" w:eastAsia="Times New Roman" w:hAnsi="Times New Roman" w:cs="Times New Roman"/>
          <w:sz w:val="24"/>
          <w:szCs w:val="24"/>
        </w:rPr>
        <w:footnoteReference w:id="65"/>
      </w:r>
    </w:p>
    <w:p w:rsidR="00FB4A29" w:rsidRDefault="00FB4A29" w:rsidP="00CA1F6B">
      <w:pPr>
        <w:pStyle w:val="ListParagraph"/>
        <w:numPr>
          <w:ilvl w:val="0"/>
          <w:numId w:val="38"/>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Ketakutan bahwa keluarga tersebut akan punah, hal ini merupakan kekuatan pendorong di balik adopsi.</w:t>
      </w:r>
    </w:p>
    <w:p w:rsidR="001E37B8" w:rsidRDefault="00FB4A29" w:rsidP="00CA1F6B">
      <w:pPr>
        <w:pStyle w:val="ListParagraph"/>
        <w:numPr>
          <w:ilvl w:val="0"/>
          <w:numId w:val="38"/>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Kekhawatiran meninggal tanpa memiliki anak dan takut kehilangan garis keturunan</w:t>
      </w:r>
      <w:r w:rsidR="001E37B8">
        <w:rPr>
          <w:rFonts w:ascii="Times New Roman" w:eastAsia="Times New Roman" w:hAnsi="Times New Roman" w:cs="Times New Roman"/>
          <w:sz w:val="24"/>
          <w:szCs w:val="24"/>
        </w:rPr>
        <w:t>.</w:t>
      </w:r>
    </w:p>
    <w:p w:rsidR="001E37B8" w:rsidRDefault="00FB4A29" w:rsidP="001E37B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Tradisi dan adat istiadat setempat biasanya diikuti ketika mengadopsi anak dan prosedurnya sering kali ditandai dengan ritual adat atau upacara selamatan. Setelah pengumuman pengangkatan anak oleh kepala desa, anak tersebut akan diserahkan oleh orang tua aslinya dan disambut oleh orang tua angkatnya pada saat upacara serah terima anak. </w:t>
      </w:r>
      <w:r w:rsidR="00F6784C">
        <w:rPr>
          <w:rFonts w:ascii="Times New Roman" w:eastAsia="Times New Roman" w:hAnsi="Times New Roman" w:cs="Times New Roman"/>
          <w:sz w:val="24"/>
          <w:szCs w:val="24"/>
        </w:rPr>
        <w:t>I</w:t>
      </w:r>
      <w:r w:rsidR="001E37B8">
        <w:rPr>
          <w:rFonts w:ascii="Times New Roman" w:eastAsia="Times New Roman" w:hAnsi="Times New Roman" w:cs="Times New Roman"/>
          <w:sz w:val="24"/>
          <w:szCs w:val="24"/>
        </w:rPr>
        <w:t xml:space="preserve">ni adalah pengangkatan secara resmi. Tindakan pengangkatan anak sesuai dengan hukum adat di </w:t>
      </w:r>
      <w:r w:rsidR="003D6571">
        <w:rPr>
          <w:rFonts w:ascii="Times New Roman" w:eastAsia="Times New Roman" w:hAnsi="Times New Roman" w:cs="Times New Roman"/>
          <w:sz w:val="24"/>
          <w:szCs w:val="24"/>
        </w:rPr>
        <w:t xml:space="preserve">berbagai wilayah </w:t>
      </w:r>
      <w:r w:rsidR="001E37B8">
        <w:rPr>
          <w:rFonts w:ascii="Times New Roman" w:eastAsia="Times New Roman" w:hAnsi="Times New Roman" w:cs="Times New Roman"/>
          <w:sz w:val="24"/>
          <w:szCs w:val="24"/>
        </w:rPr>
        <w:t>di Indonesia, seperti :</w:t>
      </w:r>
      <w:r w:rsidR="001E37B8">
        <w:rPr>
          <w:rStyle w:val="FootnoteReference"/>
          <w:rFonts w:ascii="Times New Roman" w:eastAsia="Times New Roman" w:hAnsi="Times New Roman" w:cs="Times New Roman"/>
          <w:sz w:val="24"/>
          <w:szCs w:val="24"/>
        </w:rPr>
        <w:footnoteReference w:id="66"/>
      </w:r>
    </w:p>
    <w:p w:rsidR="001E37B8" w:rsidRDefault="00BF4053" w:rsidP="00CA1F6B">
      <w:pPr>
        <w:pStyle w:val="ListParagraph"/>
        <w:numPr>
          <w:ilvl w:val="0"/>
          <w:numId w:val="39"/>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B4A29">
        <w:rPr>
          <w:rFonts w:ascii="Times New Roman" w:eastAsia="Times New Roman" w:hAnsi="Times New Roman" w:cs="Times New Roman"/>
          <w:sz w:val="24"/>
          <w:szCs w:val="24"/>
        </w:rPr>
        <w:t xml:space="preserve">Di </w:t>
      </w:r>
      <w:r w:rsidR="005425A3">
        <w:rPr>
          <w:rFonts w:ascii="Times New Roman" w:eastAsia="Times New Roman" w:hAnsi="Times New Roman" w:cs="Times New Roman"/>
          <w:sz w:val="24"/>
          <w:szCs w:val="24"/>
        </w:rPr>
        <w:t>J</w:t>
      </w:r>
      <w:r w:rsidR="00FB4A29">
        <w:rPr>
          <w:rFonts w:ascii="Times New Roman" w:eastAsia="Times New Roman" w:hAnsi="Times New Roman" w:cs="Times New Roman"/>
          <w:sz w:val="24"/>
          <w:szCs w:val="24"/>
        </w:rPr>
        <w:t>awa dan Sulawesi, adopsi jarang dilakukan tanpa sepegetahuan kepala desa</w:t>
      </w:r>
      <w:r w:rsidR="00C61042">
        <w:rPr>
          <w:rFonts w:ascii="Times New Roman" w:eastAsia="Times New Roman" w:hAnsi="Times New Roman" w:cs="Times New Roman"/>
          <w:sz w:val="24"/>
          <w:szCs w:val="24"/>
        </w:rPr>
        <w:t>. Mereka biasanya mengadopsi dari kalangan keponakan, dan umumnya tanpa memberikan uang atau barang kepada orang tua biologi anak tersebut</w:t>
      </w:r>
      <w:r>
        <w:rPr>
          <w:rFonts w:ascii="Times New Roman" w:eastAsia="Times New Roman" w:hAnsi="Times New Roman" w:cs="Times New Roman"/>
          <w:sz w:val="24"/>
          <w:szCs w:val="24"/>
        </w:rPr>
        <w:t>”</w:t>
      </w:r>
      <w:r w:rsidR="001E37B8">
        <w:rPr>
          <w:rFonts w:ascii="Times New Roman" w:eastAsia="Times New Roman" w:hAnsi="Times New Roman" w:cs="Times New Roman"/>
          <w:sz w:val="24"/>
          <w:szCs w:val="24"/>
        </w:rPr>
        <w:t>.</w:t>
      </w:r>
    </w:p>
    <w:p w:rsidR="001E37B8" w:rsidRDefault="00BF4053" w:rsidP="00CA1F6B">
      <w:pPr>
        <w:pStyle w:val="ListParagraph"/>
        <w:numPr>
          <w:ilvl w:val="0"/>
          <w:numId w:val="39"/>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37B8">
        <w:rPr>
          <w:rFonts w:ascii="Times New Roman" w:eastAsia="Times New Roman" w:hAnsi="Times New Roman" w:cs="Times New Roman"/>
          <w:sz w:val="24"/>
          <w:szCs w:val="24"/>
        </w:rPr>
        <w:t>Di</w:t>
      </w:r>
      <w:r w:rsidR="00C61042">
        <w:rPr>
          <w:rFonts w:ascii="Times New Roman" w:eastAsia="Times New Roman" w:hAnsi="Times New Roman" w:cs="Times New Roman"/>
          <w:sz w:val="24"/>
          <w:szCs w:val="24"/>
        </w:rPr>
        <w:t xml:space="preserve"> Bali, pengangkatan anak dikenal dengan istilah</w:t>
      </w:r>
      <w:r w:rsidR="001E37B8">
        <w:rPr>
          <w:rFonts w:ascii="Times New Roman" w:eastAsia="Times New Roman" w:hAnsi="Times New Roman" w:cs="Times New Roman"/>
          <w:sz w:val="24"/>
          <w:szCs w:val="24"/>
        </w:rPr>
        <w:t xml:space="preserve"> </w:t>
      </w:r>
      <w:r w:rsidR="001E37B8">
        <w:rPr>
          <w:rFonts w:ascii="Times New Roman" w:eastAsia="Times New Roman" w:hAnsi="Times New Roman" w:cs="Times New Roman"/>
          <w:i/>
          <w:sz w:val="24"/>
          <w:szCs w:val="24"/>
        </w:rPr>
        <w:t xml:space="preserve">“nyentanayang”. </w:t>
      </w:r>
      <w:r w:rsidR="001E37B8">
        <w:rPr>
          <w:rFonts w:ascii="Times New Roman" w:eastAsia="Times New Roman" w:hAnsi="Times New Roman" w:cs="Times New Roman"/>
          <w:sz w:val="24"/>
          <w:szCs w:val="24"/>
        </w:rPr>
        <w:t xml:space="preserve">Anak </w:t>
      </w:r>
      <w:r w:rsidR="00C61042">
        <w:rPr>
          <w:rFonts w:ascii="Times New Roman" w:eastAsia="Times New Roman" w:hAnsi="Times New Roman" w:cs="Times New Roman"/>
          <w:sz w:val="24"/>
          <w:szCs w:val="24"/>
        </w:rPr>
        <w:t xml:space="preserve">yang diangkat </w:t>
      </w:r>
      <w:r w:rsidR="001E37B8">
        <w:rPr>
          <w:rFonts w:ascii="Times New Roman" w:eastAsia="Times New Roman" w:hAnsi="Times New Roman" w:cs="Times New Roman"/>
          <w:sz w:val="24"/>
          <w:szCs w:val="24"/>
        </w:rPr>
        <w:t xml:space="preserve">biasanya berasal dari </w:t>
      </w:r>
      <w:r w:rsidR="001E37B8">
        <w:rPr>
          <w:rFonts w:ascii="Times New Roman" w:eastAsia="Times New Roman" w:hAnsi="Times New Roman" w:cs="Times New Roman"/>
          <w:i/>
          <w:sz w:val="24"/>
          <w:szCs w:val="24"/>
        </w:rPr>
        <w:t xml:space="preserve">clan </w:t>
      </w:r>
      <w:r w:rsidR="00C61042">
        <w:rPr>
          <w:rFonts w:ascii="Times New Roman" w:eastAsia="Times New Roman" w:hAnsi="Times New Roman" w:cs="Times New Roman"/>
          <w:sz w:val="24"/>
          <w:szCs w:val="24"/>
        </w:rPr>
        <w:lastRenderedPageBreak/>
        <w:t>yang memiliki kaitan</w:t>
      </w:r>
      <w:r w:rsidR="001E37B8">
        <w:rPr>
          <w:rFonts w:ascii="Times New Roman" w:eastAsia="Times New Roman" w:hAnsi="Times New Roman" w:cs="Times New Roman"/>
          <w:sz w:val="24"/>
          <w:szCs w:val="24"/>
        </w:rPr>
        <w:t xml:space="preserve"> tradisonalnya yaitu (</w:t>
      </w:r>
      <w:r w:rsidR="001E37B8">
        <w:rPr>
          <w:rFonts w:ascii="Times New Roman" w:eastAsia="Times New Roman" w:hAnsi="Times New Roman" w:cs="Times New Roman"/>
          <w:i/>
          <w:sz w:val="24"/>
          <w:szCs w:val="24"/>
        </w:rPr>
        <w:t xml:space="preserve">pancer </w:t>
      </w:r>
      <w:r w:rsidR="00C61042">
        <w:rPr>
          <w:rFonts w:ascii="Times New Roman" w:eastAsia="Times New Roman" w:hAnsi="Times New Roman" w:cs="Times New Roman"/>
          <w:sz w:val="24"/>
          <w:szCs w:val="24"/>
        </w:rPr>
        <w:t>laki-laki), namun</w:t>
      </w:r>
      <w:r w:rsidR="001E37B8">
        <w:rPr>
          <w:rFonts w:ascii="Times New Roman" w:eastAsia="Times New Roman" w:hAnsi="Times New Roman" w:cs="Times New Roman"/>
          <w:sz w:val="24"/>
          <w:szCs w:val="24"/>
        </w:rPr>
        <w:t xml:space="preserve"> sekarang </w:t>
      </w:r>
      <w:r w:rsidR="003D6571">
        <w:rPr>
          <w:rFonts w:ascii="Times New Roman" w:eastAsia="Times New Roman" w:hAnsi="Times New Roman" w:cs="Times New Roman"/>
          <w:sz w:val="24"/>
          <w:szCs w:val="24"/>
        </w:rPr>
        <w:t>juga dapat berasal dari kerabat</w:t>
      </w:r>
      <w:r w:rsidR="001E37B8">
        <w:rPr>
          <w:rFonts w:ascii="Times New Roman" w:eastAsia="Times New Roman" w:hAnsi="Times New Roman" w:cs="Times New Roman"/>
          <w:sz w:val="24"/>
          <w:szCs w:val="24"/>
        </w:rPr>
        <w:t xml:space="preserve"> istri (pradana)</w:t>
      </w:r>
      <w:r>
        <w:rPr>
          <w:rFonts w:ascii="Times New Roman" w:eastAsia="Times New Roman" w:hAnsi="Times New Roman" w:cs="Times New Roman"/>
          <w:sz w:val="24"/>
          <w:szCs w:val="24"/>
        </w:rPr>
        <w:t>”</w:t>
      </w:r>
      <w:r w:rsidR="001E37B8">
        <w:rPr>
          <w:rFonts w:ascii="Times New Roman" w:eastAsia="Times New Roman" w:hAnsi="Times New Roman" w:cs="Times New Roman"/>
          <w:sz w:val="24"/>
          <w:szCs w:val="24"/>
        </w:rPr>
        <w:t>.</w:t>
      </w:r>
    </w:p>
    <w:p w:rsidR="001E37B8" w:rsidRDefault="00C61042" w:rsidP="001E37B8">
      <w:pPr>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w:t>
      </w:r>
      <w:r w:rsidR="005425A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dampak dari pengangkatan anak menurut hukum ada, terdiri atas</w:t>
      </w:r>
      <w:r w:rsidR="001E37B8">
        <w:rPr>
          <w:rFonts w:ascii="Times New Roman" w:eastAsia="Times New Roman" w:hAnsi="Times New Roman" w:cs="Times New Roman"/>
          <w:sz w:val="24"/>
          <w:szCs w:val="24"/>
        </w:rPr>
        <w:t>:</w:t>
      </w:r>
      <w:r w:rsidR="001E37B8">
        <w:rPr>
          <w:rStyle w:val="FootnoteReference"/>
          <w:rFonts w:ascii="Times New Roman" w:eastAsia="Times New Roman" w:hAnsi="Times New Roman" w:cs="Times New Roman"/>
          <w:sz w:val="24"/>
          <w:szCs w:val="24"/>
        </w:rPr>
        <w:footnoteReference w:id="67"/>
      </w:r>
    </w:p>
    <w:p w:rsidR="001E37B8" w:rsidRDefault="001E37B8" w:rsidP="00CA1F6B">
      <w:pPr>
        <w:pStyle w:val="ListParagraph"/>
        <w:numPr>
          <w:ilvl w:val="0"/>
          <w:numId w:val="40"/>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orangtua kandungnya</w:t>
      </w:r>
    </w:p>
    <w:p w:rsidR="001E37B8" w:rsidRDefault="00BF4053" w:rsidP="001E37B8">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37B8">
        <w:rPr>
          <w:rFonts w:ascii="Times New Roman" w:eastAsia="Times New Roman" w:hAnsi="Times New Roman" w:cs="Times New Roman"/>
          <w:sz w:val="24"/>
          <w:szCs w:val="24"/>
        </w:rPr>
        <w:t>Anak yang telah diadopsi oleh orang lain berhenti berhubungan dengan orang tua kandungn</w:t>
      </w:r>
      <w:r>
        <w:rPr>
          <w:rFonts w:ascii="Times New Roman" w:eastAsia="Times New Roman" w:hAnsi="Times New Roman" w:cs="Times New Roman"/>
          <w:sz w:val="24"/>
          <w:szCs w:val="24"/>
        </w:rPr>
        <w:t>y</w:t>
      </w:r>
      <w:r w:rsidR="001E37B8">
        <w:rPr>
          <w:rFonts w:ascii="Times New Roman" w:eastAsia="Times New Roman" w:hAnsi="Times New Roman" w:cs="Times New Roman"/>
          <w:sz w:val="24"/>
          <w:szCs w:val="24"/>
        </w:rPr>
        <w:t>a. Ini berlaku setelah proses pengangkatan anak secara terang dan tunai. Orang tua angkat mengambil peran orang tua kandung. Ini terjadi di Nias, Gayo, Lampung, dan Kalimantan. Kecuali di daerah Jawa Timur, Jawa Tengah, Jawa Barat dan Sumatera Timur perbuatan pengangkatan anak hanyalah memasu</w:t>
      </w:r>
      <w:r w:rsidR="003D6571">
        <w:rPr>
          <w:rFonts w:ascii="Times New Roman" w:eastAsia="Times New Roman" w:hAnsi="Times New Roman" w:cs="Times New Roman"/>
          <w:sz w:val="24"/>
          <w:szCs w:val="24"/>
        </w:rPr>
        <w:t>kkkan anak itu ke dalam kehidupan rumah tangga</w:t>
      </w:r>
      <w:r w:rsidR="001E37B8">
        <w:rPr>
          <w:rFonts w:ascii="Times New Roman" w:eastAsia="Times New Roman" w:hAnsi="Times New Roman" w:cs="Times New Roman"/>
          <w:sz w:val="24"/>
          <w:szCs w:val="24"/>
        </w:rPr>
        <w:t xml:space="preserve">nya saja, </w:t>
      </w:r>
      <w:r w:rsidR="00C61042">
        <w:rPr>
          <w:rFonts w:ascii="Times New Roman" w:eastAsia="Times New Roman" w:hAnsi="Times New Roman" w:cs="Times New Roman"/>
          <w:sz w:val="24"/>
          <w:szCs w:val="24"/>
        </w:rPr>
        <w:t>namun hal ini tidak berarti bahwa ia tidak lagi mempunyai hubungan keluarga dengan orang tua aslinya. Hanya interaksi sehari-hari yang diperbolehkan dengan orang tua angkat, orang tua kandung tidak diperbolehkan ikut serta dalam pengasuhan, pendidikan, atau pengasuhan anak angkat</w:t>
      </w:r>
      <w:r>
        <w:rPr>
          <w:rFonts w:ascii="Times New Roman" w:eastAsia="Times New Roman" w:hAnsi="Times New Roman" w:cs="Times New Roman"/>
          <w:sz w:val="24"/>
          <w:szCs w:val="24"/>
        </w:rPr>
        <w:t>”</w:t>
      </w:r>
      <w:r w:rsidR="00C61042">
        <w:rPr>
          <w:rFonts w:ascii="Times New Roman" w:eastAsia="Times New Roman" w:hAnsi="Times New Roman" w:cs="Times New Roman"/>
          <w:sz w:val="24"/>
          <w:szCs w:val="24"/>
        </w:rPr>
        <w:t>.</w:t>
      </w:r>
    </w:p>
    <w:p w:rsidR="001E37B8" w:rsidRDefault="001E37B8" w:rsidP="00CA1F6B">
      <w:pPr>
        <w:pStyle w:val="ListParagraph"/>
        <w:numPr>
          <w:ilvl w:val="0"/>
          <w:numId w:val="40"/>
        </w:numPr>
        <w:spacing w:after="0" w:line="480" w:lineRule="auto"/>
        <w:ind w:left="170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orang tua angkatnya</w:t>
      </w:r>
    </w:p>
    <w:p w:rsidR="001E37B8" w:rsidRDefault="00BF4053" w:rsidP="00BF4053">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37B8">
        <w:rPr>
          <w:rFonts w:ascii="Times New Roman" w:eastAsia="Times New Roman" w:hAnsi="Times New Roman" w:cs="Times New Roman"/>
          <w:sz w:val="24"/>
          <w:szCs w:val="24"/>
        </w:rPr>
        <w:t xml:space="preserve">Anak angkat </w:t>
      </w:r>
      <w:r w:rsidR="000C6D0A">
        <w:rPr>
          <w:rFonts w:ascii="Times New Roman" w:eastAsia="Times New Roman" w:hAnsi="Times New Roman" w:cs="Times New Roman"/>
          <w:sz w:val="24"/>
          <w:szCs w:val="24"/>
        </w:rPr>
        <w:t xml:space="preserve">mempunyai hak kewarganegaraan dan hak waris yang sama dengan anak kandung. Hal ini terlihat dari pengangkatan anak yang merupakan suatu prosedur hukum di sejumlah daerah di Indonesia, termasuk Pulau Bali, yang melepaskan anak angkat dari ikatan kekeluargaannya dan </w:t>
      </w:r>
      <w:r w:rsidR="000C6D0A">
        <w:rPr>
          <w:rFonts w:ascii="Times New Roman" w:eastAsia="Times New Roman" w:hAnsi="Times New Roman" w:cs="Times New Roman"/>
          <w:sz w:val="24"/>
          <w:szCs w:val="24"/>
        </w:rPr>
        <w:lastRenderedPageBreak/>
        <w:t>mempertemukan kembali dengan sanak saudara dari orang tua angkatnya sehingga ia menjadi anak kandung. Misalnya saja di Lampung, pengangkatan anak menyamakan ikatan anak dengan orang tua kandungnya dengan orang tua angkatnya. Anak angkat memperoleh harta kekayaan dari orang tua angkatnya, bukan dari orang tua kandungnya</w:t>
      </w:r>
      <w:r>
        <w:rPr>
          <w:rFonts w:ascii="Times New Roman" w:eastAsia="Times New Roman" w:hAnsi="Times New Roman" w:cs="Times New Roman"/>
          <w:sz w:val="24"/>
          <w:szCs w:val="24"/>
        </w:rPr>
        <w:t>”</w:t>
      </w:r>
      <w:r w:rsidR="000C6D0A">
        <w:rPr>
          <w:rFonts w:ascii="Times New Roman" w:eastAsia="Times New Roman" w:hAnsi="Times New Roman" w:cs="Times New Roman"/>
          <w:sz w:val="24"/>
          <w:szCs w:val="24"/>
        </w:rPr>
        <w:t>.</w:t>
      </w:r>
    </w:p>
    <w:p w:rsidR="00AB5F1E" w:rsidRDefault="00780D39" w:rsidP="001E37B8">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Status anak angkat sama dengan anak kandung sesuai dengan kedudukan yang diberikan masyarakat hukum adat dalam </w:t>
      </w:r>
      <w:r w:rsidR="00BF4053">
        <w:rPr>
          <w:rFonts w:ascii="Times New Roman" w:eastAsia="Times New Roman" w:hAnsi="Times New Roman" w:cs="Times New Roman"/>
          <w:sz w:val="24"/>
          <w:szCs w:val="24"/>
        </w:rPr>
        <w:t>hukum adat, mereka menjadi pe</w:t>
      </w:r>
      <w:r>
        <w:rPr>
          <w:rFonts w:ascii="Times New Roman" w:eastAsia="Times New Roman" w:hAnsi="Times New Roman" w:cs="Times New Roman"/>
          <w:sz w:val="24"/>
          <w:szCs w:val="24"/>
        </w:rPr>
        <w:t>waris dan berhak atas sebagian harta warisan orang tua angk</w:t>
      </w:r>
      <w:r w:rsidR="00BF4053">
        <w:rPr>
          <w:rFonts w:ascii="Times New Roman" w:eastAsia="Times New Roman" w:hAnsi="Times New Roman" w:cs="Times New Roman"/>
          <w:sz w:val="24"/>
          <w:szCs w:val="24"/>
        </w:rPr>
        <w:t>atnya, sama seperti anak biologis</w:t>
      </w:r>
      <w:r>
        <w:rPr>
          <w:rFonts w:ascii="Times New Roman" w:eastAsia="Times New Roman" w:hAnsi="Times New Roman" w:cs="Times New Roman"/>
          <w:sz w:val="24"/>
          <w:szCs w:val="24"/>
        </w:rPr>
        <w:t>. Namun dalam masyarakat tradisional yang tidak mengakui anak angkat sebagai anak kan</w:t>
      </w:r>
      <w:r w:rsidR="00E46E21">
        <w:rPr>
          <w:rFonts w:ascii="Times New Roman" w:eastAsia="Times New Roman" w:hAnsi="Times New Roman" w:cs="Times New Roman"/>
          <w:sz w:val="24"/>
          <w:szCs w:val="24"/>
        </w:rPr>
        <w:t>dung, maka anak angkat tidak memiliki hak atas se</w:t>
      </w:r>
      <w:r>
        <w:rPr>
          <w:rFonts w:ascii="Times New Roman" w:eastAsia="Times New Roman" w:hAnsi="Times New Roman" w:cs="Times New Roman"/>
          <w:sz w:val="24"/>
          <w:szCs w:val="24"/>
        </w:rPr>
        <w:t>bagian harta warisan orang tua angkatnya. Proses pengangkatan anak mempunya</w:t>
      </w:r>
      <w:r w:rsidR="00E46E21">
        <w:rPr>
          <w:rFonts w:ascii="Times New Roman" w:eastAsia="Times New Roman" w:hAnsi="Times New Roman" w:cs="Times New Roman"/>
          <w:sz w:val="24"/>
          <w:szCs w:val="24"/>
        </w:rPr>
        <w:t xml:space="preserve">i dampak yang signifikan </w:t>
      </w:r>
      <w:r>
        <w:rPr>
          <w:rFonts w:ascii="Times New Roman" w:eastAsia="Times New Roman" w:hAnsi="Times New Roman" w:cs="Times New Roman"/>
          <w:sz w:val="24"/>
          <w:szCs w:val="24"/>
        </w:rPr>
        <w:t>p</w:t>
      </w:r>
      <w:r w:rsidR="00E46E21">
        <w:rPr>
          <w:rFonts w:ascii="Times New Roman" w:eastAsia="Times New Roman" w:hAnsi="Times New Roman" w:cs="Times New Roman"/>
          <w:sz w:val="24"/>
          <w:szCs w:val="24"/>
        </w:rPr>
        <w:t>ada</w:t>
      </w:r>
      <w:r>
        <w:rPr>
          <w:rFonts w:ascii="Times New Roman" w:eastAsia="Times New Roman" w:hAnsi="Times New Roman" w:cs="Times New Roman"/>
          <w:sz w:val="24"/>
          <w:szCs w:val="24"/>
        </w:rPr>
        <w:t xml:space="preserve"> status anak angkat. Pengangkatan anak melalui upacara adat yang disaksikan oleh kepala adat dan anggota keluarganya dianggap sah. </w:t>
      </w:r>
    </w:p>
    <w:p w:rsidR="00AB5F1E" w:rsidRDefault="00AB5F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B5F1E" w:rsidRDefault="00AB5F1E" w:rsidP="00756F5D">
      <w:pPr>
        <w:spacing w:line="480" w:lineRule="auto"/>
        <w:rPr>
          <w:rFonts w:ascii="Times New Roman" w:hAnsi="Times New Roman" w:cs="Times New Roman"/>
          <w:b/>
          <w:sz w:val="28"/>
          <w:szCs w:val="28"/>
        </w:rPr>
        <w:sectPr w:rsidR="00AB5F1E" w:rsidSect="00285AC8">
          <w:headerReference w:type="default" r:id="rId21"/>
          <w:footerReference w:type="default" r:id="rId22"/>
          <w:headerReference w:type="first" r:id="rId23"/>
          <w:footerReference w:type="first" r:id="rId24"/>
          <w:pgSz w:w="11907" w:h="16839" w:code="9"/>
          <w:pgMar w:top="2268" w:right="1701" w:bottom="1701" w:left="2268" w:header="708" w:footer="708" w:gutter="0"/>
          <w:pgNumType w:start="18"/>
          <w:cols w:space="708"/>
          <w:docGrid w:linePitch="360"/>
        </w:sectPr>
      </w:pPr>
      <w:bookmarkStart w:id="0" w:name="_GoBack"/>
      <w:bookmarkEnd w:id="0"/>
    </w:p>
    <w:p w:rsidR="006E0620" w:rsidRPr="007C541C" w:rsidRDefault="006E0620" w:rsidP="00756F5D">
      <w:pPr>
        <w:spacing w:before="240" w:line="480" w:lineRule="auto"/>
        <w:jc w:val="both"/>
        <w:rPr>
          <w:rFonts w:ascii="Times New Roman" w:hAnsi="Times New Roman" w:cs="Times New Roman"/>
          <w:sz w:val="24"/>
          <w:szCs w:val="24"/>
        </w:rPr>
      </w:pPr>
    </w:p>
    <w:sectPr w:rsidR="006E0620" w:rsidRPr="007C541C" w:rsidSect="007C541C">
      <w:headerReference w:type="default" r:id="rId25"/>
      <w:pgSz w:w="11907" w:h="16839" w:code="9"/>
      <w:pgMar w:top="2268" w:right="1701" w:bottom="1701" w:left="2268" w:header="708" w:footer="708"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DE5" w:rsidRDefault="00957DE5" w:rsidP="00BE5C4D">
      <w:pPr>
        <w:spacing w:after="0" w:line="240" w:lineRule="auto"/>
      </w:pPr>
      <w:r>
        <w:separator/>
      </w:r>
    </w:p>
  </w:endnote>
  <w:endnote w:type="continuationSeparator" w:id="0">
    <w:p w:rsidR="00957DE5" w:rsidRDefault="00957DE5" w:rsidP="00BE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pPr>
      <w:pStyle w:val="Footer"/>
      <w:jc w:val="center"/>
    </w:pPr>
  </w:p>
  <w:p w:rsidR="00C95408" w:rsidRDefault="00C95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368357"/>
      <w:docPartObj>
        <w:docPartGallery w:val="Page Numbers (Bottom of Page)"/>
        <w:docPartUnique/>
      </w:docPartObj>
    </w:sdtPr>
    <w:sdtEndPr>
      <w:rPr>
        <w:noProof/>
      </w:rPr>
    </w:sdtEndPr>
    <w:sdtContent>
      <w:p w:rsidR="00A16055" w:rsidRDefault="00A16055">
        <w:pPr>
          <w:pStyle w:val="Footer"/>
          <w:jc w:val="center"/>
        </w:pPr>
        <w:r>
          <w:fldChar w:fldCharType="begin"/>
        </w:r>
        <w:r>
          <w:instrText xml:space="preserve"> PAGE   \* MERGEFORMAT </w:instrText>
        </w:r>
        <w:r>
          <w:fldChar w:fldCharType="separate"/>
        </w:r>
        <w:r w:rsidR="00756F5D">
          <w:rPr>
            <w:noProof/>
          </w:rPr>
          <w:t>xiii</w:t>
        </w:r>
        <w:r>
          <w:rPr>
            <w:noProof/>
          </w:rPr>
          <w:fldChar w:fldCharType="end"/>
        </w:r>
      </w:p>
    </w:sdtContent>
  </w:sdt>
  <w:p w:rsidR="00A16055" w:rsidRDefault="00A16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39816"/>
      <w:docPartObj>
        <w:docPartGallery w:val="Page Numbers (Bottom of Page)"/>
        <w:docPartUnique/>
      </w:docPartObj>
    </w:sdtPr>
    <w:sdtEndPr>
      <w:rPr>
        <w:noProof/>
      </w:rPr>
    </w:sdtEndPr>
    <w:sdtContent>
      <w:p w:rsidR="00C95408" w:rsidRDefault="00C95408">
        <w:pPr>
          <w:pStyle w:val="Footer"/>
          <w:jc w:val="center"/>
        </w:pPr>
        <w:r>
          <w:fldChar w:fldCharType="begin"/>
        </w:r>
        <w:r>
          <w:instrText xml:space="preserve"> PAGE   \* MERGEFORMAT </w:instrText>
        </w:r>
        <w:r>
          <w:fldChar w:fldCharType="separate"/>
        </w:r>
        <w:r w:rsidR="00756F5D">
          <w:rPr>
            <w:noProof/>
          </w:rPr>
          <w:t>1</w:t>
        </w:r>
        <w:r>
          <w:rPr>
            <w:noProof/>
          </w:rPr>
          <w:fldChar w:fldCharType="end"/>
        </w:r>
      </w:p>
    </w:sdtContent>
  </w:sdt>
  <w:p w:rsidR="00C95408" w:rsidRDefault="00C954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rsidP="00285AC8">
    <w:pPr>
      <w:pStyle w:val="Footer"/>
    </w:pPr>
  </w:p>
  <w:p w:rsidR="00C95408" w:rsidRDefault="00C954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603789"/>
      <w:docPartObj>
        <w:docPartGallery w:val="Page Numbers (Bottom of Page)"/>
        <w:docPartUnique/>
      </w:docPartObj>
    </w:sdtPr>
    <w:sdtEndPr>
      <w:rPr>
        <w:noProof/>
      </w:rPr>
    </w:sdtEndPr>
    <w:sdtContent>
      <w:p w:rsidR="00C95408" w:rsidRDefault="00C95408">
        <w:pPr>
          <w:pStyle w:val="Footer"/>
          <w:jc w:val="center"/>
        </w:pPr>
        <w:r>
          <w:fldChar w:fldCharType="begin"/>
        </w:r>
        <w:r>
          <w:instrText xml:space="preserve"> PAGE   \* MERGEFORMAT </w:instrText>
        </w:r>
        <w:r>
          <w:fldChar w:fldCharType="separate"/>
        </w:r>
        <w:r w:rsidR="00756F5D">
          <w:rPr>
            <w:noProof/>
          </w:rPr>
          <w:t>17</w:t>
        </w:r>
        <w:r>
          <w:rPr>
            <w:noProof/>
          </w:rPr>
          <w:fldChar w:fldCharType="end"/>
        </w:r>
      </w:p>
    </w:sdtContent>
  </w:sdt>
  <w:p w:rsidR="00C95408" w:rsidRDefault="00C954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pPr>
      <w:pStyle w:val="Footer"/>
      <w:jc w:val="center"/>
    </w:pPr>
  </w:p>
  <w:p w:rsidR="00C95408" w:rsidRDefault="00C954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87655"/>
      <w:docPartObj>
        <w:docPartGallery w:val="Page Numbers (Bottom of Page)"/>
        <w:docPartUnique/>
      </w:docPartObj>
    </w:sdtPr>
    <w:sdtEndPr>
      <w:rPr>
        <w:noProof/>
      </w:rPr>
    </w:sdtEndPr>
    <w:sdtContent>
      <w:p w:rsidR="00C95408" w:rsidRDefault="00C95408">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C95408" w:rsidRDefault="00C95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DE5" w:rsidRDefault="00957DE5" w:rsidP="00BE5C4D">
      <w:pPr>
        <w:spacing w:after="0" w:line="240" w:lineRule="auto"/>
      </w:pPr>
      <w:r>
        <w:separator/>
      </w:r>
    </w:p>
  </w:footnote>
  <w:footnote w:type="continuationSeparator" w:id="0">
    <w:p w:rsidR="00957DE5" w:rsidRDefault="00957DE5" w:rsidP="00BE5C4D">
      <w:pPr>
        <w:spacing w:after="0" w:line="240" w:lineRule="auto"/>
      </w:pPr>
      <w:r>
        <w:continuationSeparator/>
      </w:r>
    </w:p>
  </w:footnote>
  <w:footnote w:id="1">
    <w:p w:rsidR="00C95408" w:rsidRPr="008C3705" w:rsidRDefault="00C95408" w:rsidP="008C3705">
      <w:pPr>
        <w:spacing w:line="240" w:lineRule="auto"/>
        <w:ind w:firstLine="567"/>
        <w:jc w:val="both"/>
        <w:rPr>
          <w:rFonts w:ascii="Times New Roman" w:eastAsia="Times New Roman" w:hAnsi="Times New Roman" w:cs="Times New Roman"/>
          <w:sz w:val="20"/>
          <w:szCs w:val="20"/>
          <w:shd w:val="clear" w:color="auto" w:fill="FFFFFF"/>
        </w:rPr>
      </w:pPr>
      <w:r w:rsidRPr="008C3705">
        <w:rPr>
          <w:rStyle w:val="FootnoteReference"/>
          <w:rFonts w:ascii="Times New Roman" w:hAnsi="Times New Roman" w:cs="Times New Roman"/>
          <w:sz w:val="20"/>
          <w:szCs w:val="20"/>
        </w:rPr>
        <w:footnoteRef/>
      </w:r>
      <w:r w:rsidRPr="008C3705">
        <w:rPr>
          <w:rFonts w:ascii="Times New Roman" w:hAnsi="Times New Roman" w:cs="Times New Roman"/>
          <w:sz w:val="20"/>
          <w:szCs w:val="20"/>
        </w:rPr>
        <w:t xml:space="preserve">  </w:t>
      </w:r>
      <w:r w:rsidRPr="008C3705">
        <w:rPr>
          <w:rFonts w:ascii="Times New Roman" w:hAnsi="Times New Roman" w:cs="Times New Roman"/>
          <w:sz w:val="20"/>
          <w:szCs w:val="20"/>
          <w:shd w:val="clear" w:color="auto" w:fill="FFFFFF"/>
        </w:rPr>
        <w:t xml:space="preserve">Nurhalimah, N., Arifin, Z., &amp; Noor, Z. (2023). </w:t>
      </w:r>
      <w:r w:rsidRPr="008C3705">
        <w:rPr>
          <w:rFonts w:ascii="Times New Roman" w:hAnsi="Times New Roman" w:cs="Times New Roman"/>
          <w:i/>
          <w:sz w:val="20"/>
          <w:szCs w:val="20"/>
          <w:shd w:val="clear" w:color="auto" w:fill="FFFFFF"/>
        </w:rPr>
        <w:t>Gugatan Pembatalan Pengangkatan Anak/Adopsi: Studi Kasus di Pengadilan Kota Bogor No 143/Pdt. G/2021/PN Bogor. </w:t>
      </w:r>
      <w:r w:rsidRPr="008C3705">
        <w:rPr>
          <w:rFonts w:ascii="Times New Roman" w:hAnsi="Times New Roman" w:cs="Times New Roman"/>
          <w:iCs/>
          <w:sz w:val="20"/>
          <w:szCs w:val="20"/>
          <w:shd w:val="clear" w:color="auto" w:fill="FFFFFF"/>
        </w:rPr>
        <w:t>Hukum dan Demokrasi (HD)</w:t>
      </w:r>
      <w:r w:rsidRPr="008C3705">
        <w:rPr>
          <w:rFonts w:ascii="Times New Roman" w:hAnsi="Times New Roman" w:cs="Times New Roman"/>
          <w:sz w:val="20"/>
          <w:szCs w:val="20"/>
          <w:shd w:val="clear" w:color="auto" w:fill="FFFFFF"/>
        </w:rPr>
        <w:t>, </w:t>
      </w:r>
      <w:r w:rsidRPr="008C3705">
        <w:rPr>
          <w:rFonts w:ascii="Times New Roman" w:hAnsi="Times New Roman" w:cs="Times New Roman"/>
          <w:iCs/>
          <w:sz w:val="20"/>
          <w:szCs w:val="20"/>
          <w:shd w:val="clear" w:color="auto" w:fill="FFFFFF"/>
        </w:rPr>
        <w:t>23</w:t>
      </w:r>
      <w:r w:rsidRPr="008C3705">
        <w:rPr>
          <w:rFonts w:ascii="Times New Roman" w:hAnsi="Times New Roman" w:cs="Times New Roman"/>
          <w:sz w:val="20"/>
          <w:szCs w:val="20"/>
          <w:shd w:val="clear" w:color="auto" w:fill="FFFFFF"/>
        </w:rPr>
        <w:t xml:space="preserve">(3), 146-159. </w:t>
      </w:r>
      <w:r w:rsidRPr="008C3705">
        <w:rPr>
          <w:rFonts w:ascii="Times New Roman" w:eastAsia="Times New Roman" w:hAnsi="Times New Roman" w:cs="Times New Roman"/>
          <w:sz w:val="20"/>
          <w:szCs w:val="20"/>
          <w:shd w:val="clear" w:color="auto" w:fill="FFFFFF"/>
        </w:rPr>
        <w:t xml:space="preserve">DOI : </w:t>
      </w:r>
      <w:hyperlink r:id="rId1" w:history="1">
        <w:r w:rsidRPr="008C3705">
          <w:rPr>
            <w:rFonts w:ascii="Times New Roman" w:eastAsia="Times New Roman" w:hAnsi="Times New Roman" w:cs="Times New Roman"/>
            <w:sz w:val="20"/>
            <w:szCs w:val="20"/>
            <w:u w:val="single"/>
          </w:rPr>
          <w:t>https://doi.org/10.61234/hd.v23i3.25</w:t>
        </w:r>
      </w:hyperlink>
      <w:r w:rsidRPr="008C3705">
        <w:rPr>
          <w:rFonts w:ascii="Times New Roman" w:eastAsia="Times New Roman" w:hAnsi="Times New Roman" w:cs="Times New Roman"/>
          <w:sz w:val="20"/>
          <w:szCs w:val="20"/>
          <w:u w:val="single"/>
        </w:rPr>
        <w:t>.</w:t>
      </w:r>
    </w:p>
    <w:p w:rsidR="00C95408" w:rsidRDefault="00C95408">
      <w:pPr>
        <w:pStyle w:val="FootnoteText"/>
      </w:pPr>
    </w:p>
  </w:footnote>
  <w:footnote w:id="2">
    <w:p w:rsidR="00C95408" w:rsidRPr="00216D69" w:rsidRDefault="00C95408" w:rsidP="004A534C">
      <w:pPr>
        <w:spacing w:line="240" w:lineRule="auto"/>
        <w:ind w:firstLine="567"/>
        <w:jc w:val="both"/>
        <w:rPr>
          <w:rFonts w:ascii="Times New Roman" w:eastAsia="Times New Roman" w:hAnsi="Times New Roman" w:cs="Times New Roman"/>
          <w:sz w:val="20"/>
          <w:szCs w:val="20"/>
          <w:shd w:val="clear" w:color="auto" w:fill="FFFFFF"/>
        </w:rPr>
      </w:pPr>
      <w:r w:rsidRPr="004A534C">
        <w:rPr>
          <w:rStyle w:val="FootnoteReference"/>
          <w:rFonts w:ascii="Times New Roman" w:hAnsi="Times New Roman" w:cs="Times New Roman"/>
        </w:rPr>
        <w:footnoteRef/>
      </w:r>
      <w:r w:rsidRPr="004A534C">
        <w:rPr>
          <w:rFonts w:ascii="Times New Roman" w:eastAsia="Times New Roman" w:hAnsi="Times New Roman" w:cs="Times New Roman"/>
          <w:sz w:val="20"/>
          <w:szCs w:val="20"/>
          <w:shd w:val="clear" w:color="auto" w:fill="FFFFFF"/>
        </w:rPr>
        <w:t>P</w:t>
      </w:r>
      <w:r w:rsidRPr="00216D69">
        <w:rPr>
          <w:rFonts w:ascii="Times New Roman" w:eastAsia="Times New Roman" w:hAnsi="Times New Roman" w:cs="Times New Roman"/>
          <w:sz w:val="20"/>
          <w:szCs w:val="20"/>
          <w:shd w:val="clear" w:color="auto" w:fill="FFFFFF"/>
        </w:rPr>
        <w:t>aputung, M. (2024). P</w:t>
      </w:r>
      <w:r w:rsidRPr="00216D69">
        <w:rPr>
          <w:rFonts w:ascii="Times New Roman" w:eastAsia="Times New Roman" w:hAnsi="Times New Roman" w:cs="Times New Roman"/>
          <w:i/>
          <w:sz w:val="20"/>
          <w:szCs w:val="20"/>
          <w:shd w:val="clear" w:color="auto" w:fill="FFFFFF"/>
        </w:rPr>
        <w:t xml:space="preserve">erlidnungan Hukum Terhadap Pengangkatan Anak Tanpa Penetapan Pegadilan Dalam Perspektif Normatif. </w:t>
      </w:r>
      <w:r w:rsidRPr="00216D69">
        <w:rPr>
          <w:rFonts w:ascii="Times New Roman" w:eastAsia="Times New Roman" w:hAnsi="Times New Roman" w:cs="Times New Roman"/>
          <w:sz w:val="20"/>
          <w:szCs w:val="20"/>
          <w:shd w:val="clear" w:color="auto" w:fill="FFFFFF"/>
        </w:rPr>
        <w:t xml:space="preserve">Jurnal Huku Ius Publicum, 5 (2). </w:t>
      </w:r>
      <w:r w:rsidRPr="00735C24">
        <w:rPr>
          <w:rFonts w:ascii="Times New Roman" w:eastAsia="Times New Roman" w:hAnsi="Times New Roman" w:cs="Times New Roman"/>
          <w:sz w:val="20"/>
          <w:szCs w:val="20"/>
          <w:shd w:val="clear" w:color="auto" w:fill="FFFFFF"/>
        </w:rPr>
        <w:t>DOI :</w:t>
      </w:r>
      <w:r w:rsidRPr="00216D69">
        <w:rPr>
          <w:rFonts w:ascii="Times New Roman" w:eastAsia="Times New Roman" w:hAnsi="Times New Roman" w:cs="Times New Roman"/>
          <w:sz w:val="20"/>
          <w:szCs w:val="20"/>
          <w:u w:val="single"/>
          <w:shd w:val="clear" w:color="auto" w:fill="FFFFFF"/>
        </w:rPr>
        <w:t xml:space="preserve"> </w:t>
      </w:r>
      <w:hyperlink r:id="rId2" w:history="1">
        <w:r w:rsidRPr="004A534C">
          <w:rPr>
            <w:rStyle w:val="Hyperlink"/>
            <w:rFonts w:ascii="Times New Roman" w:eastAsia="Times New Roman" w:hAnsi="Times New Roman" w:cs="Times New Roman"/>
            <w:color w:val="auto"/>
            <w:sz w:val="20"/>
            <w:szCs w:val="20"/>
            <w:shd w:val="clear" w:color="auto" w:fill="FFFFFF"/>
          </w:rPr>
          <w:t>https://doi.org/10.55551/jip.v5i2.150</w:t>
        </w:r>
      </w:hyperlink>
      <w:r w:rsidRPr="004A534C">
        <w:rPr>
          <w:rFonts w:ascii="Times New Roman" w:eastAsia="Times New Roman" w:hAnsi="Times New Roman" w:cs="Times New Roman"/>
          <w:sz w:val="20"/>
          <w:szCs w:val="20"/>
          <w:shd w:val="clear" w:color="auto" w:fill="FFFFFF"/>
        </w:rPr>
        <w:t>.</w:t>
      </w:r>
    </w:p>
    <w:p w:rsidR="00C95408" w:rsidRDefault="00C95408">
      <w:pPr>
        <w:pStyle w:val="FootnoteText"/>
      </w:pPr>
    </w:p>
  </w:footnote>
  <w:footnote w:id="3">
    <w:p w:rsidR="00C95408" w:rsidRPr="004A534C" w:rsidRDefault="00C95408" w:rsidP="00206D4C">
      <w:pPr>
        <w:spacing w:line="240" w:lineRule="auto"/>
        <w:ind w:firstLine="567"/>
        <w:jc w:val="both"/>
        <w:rPr>
          <w:rFonts w:ascii="Times New Roman" w:eastAsia="Times New Roman" w:hAnsi="Times New Roman" w:cs="Times New Roman"/>
          <w:sz w:val="20"/>
          <w:szCs w:val="20"/>
          <w:u w:val="single"/>
        </w:rPr>
      </w:pPr>
      <w:r w:rsidRPr="004A534C">
        <w:rPr>
          <w:rStyle w:val="FootnoteReference"/>
          <w:rFonts w:ascii="Times New Roman" w:hAnsi="Times New Roman" w:cs="Times New Roman"/>
        </w:rPr>
        <w:footnoteRef/>
      </w:r>
      <w:r w:rsidRPr="004A534C">
        <w:rPr>
          <w:rFonts w:ascii="Times New Roman" w:hAnsi="Times New Roman" w:cs="Times New Roman"/>
          <w:sz w:val="20"/>
          <w:szCs w:val="20"/>
          <w:shd w:val="clear" w:color="auto" w:fill="FFFFFF"/>
        </w:rPr>
        <w:t>Risty, A. </w:t>
      </w:r>
      <w:r w:rsidRPr="004A534C">
        <w:rPr>
          <w:rFonts w:ascii="Times New Roman" w:hAnsi="Times New Roman" w:cs="Times New Roman"/>
          <w:i/>
          <w:iCs/>
          <w:sz w:val="20"/>
          <w:szCs w:val="20"/>
          <w:shd w:val="clear" w:color="auto" w:fill="FFFFFF"/>
        </w:rPr>
        <w:t>Upaya Pembatalan Adopsi Anak Oleh Ayah Angkat Terhadap Anak Angkat Dalam Putusan Pengadilan</w:t>
      </w:r>
      <w:r w:rsidRPr="004A534C">
        <w:rPr>
          <w:rFonts w:ascii="Times New Roman" w:hAnsi="Times New Roman" w:cs="Times New Roman"/>
          <w:sz w:val="20"/>
          <w:szCs w:val="20"/>
          <w:shd w:val="clear" w:color="auto" w:fill="FFFFFF"/>
        </w:rPr>
        <w:t>. (Bachelor's thesis, Fakultas Syariah dan Hukum UIN Syarif Hidayatullah Jakarta).</w:t>
      </w:r>
      <w:hyperlink r:id="rId3" w:history="1">
        <w:r w:rsidRPr="004A534C">
          <w:rPr>
            <w:rStyle w:val="Hyperlink"/>
            <w:rFonts w:ascii="Times New Roman" w:eastAsia="Times New Roman" w:hAnsi="Times New Roman" w:cs="Times New Roman"/>
            <w:color w:val="auto"/>
            <w:sz w:val="20"/>
            <w:szCs w:val="20"/>
          </w:rPr>
          <w:t xml:space="preserve"> https://repository.uinjkt.ac.id/dspace/handle/123456789/80852</w:t>
        </w:r>
      </w:hyperlink>
      <w:r w:rsidRPr="004A534C">
        <w:rPr>
          <w:rStyle w:val="Hyperlink"/>
          <w:rFonts w:ascii="Times New Roman" w:eastAsia="Times New Roman" w:hAnsi="Times New Roman" w:cs="Times New Roman"/>
          <w:color w:val="auto"/>
          <w:sz w:val="20"/>
          <w:szCs w:val="20"/>
        </w:rPr>
        <w:t>.</w:t>
      </w:r>
    </w:p>
    <w:p w:rsidR="00C95408" w:rsidRDefault="00C95408" w:rsidP="00206D4C">
      <w:pPr>
        <w:pStyle w:val="FootnoteText"/>
        <w:ind w:firstLine="567"/>
      </w:pPr>
    </w:p>
  </w:footnote>
  <w:footnote w:id="4">
    <w:p w:rsidR="00C95408" w:rsidRPr="00711654" w:rsidRDefault="00C95408" w:rsidP="00601553">
      <w:pPr>
        <w:spacing w:line="240" w:lineRule="auto"/>
        <w:ind w:firstLine="567"/>
        <w:jc w:val="both"/>
        <w:rPr>
          <w:rFonts w:ascii="Times New Roman" w:hAnsi="Times New Roman" w:cs="Times New Roman"/>
          <w:sz w:val="20"/>
          <w:szCs w:val="20"/>
          <w:shd w:val="clear" w:color="auto" w:fill="FFFFFF"/>
        </w:rPr>
      </w:pPr>
      <w:r w:rsidRPr="00711654">
        <w:rPr>
          <w:rStyle w:val="FootnoteReference"/>
          <w:rFonts w:ascii="Times New Roman" w:hAnsi="Times New Roman" w:cs="Times New Roman"/>
        </w:rPr>
        <w:footnoteRef/>
      </w:r>
      <w:r w:rsidRPr="00711654">
        <w:rPr>
          <w:rFonts w:ascii="Times New Roman" w:hAnsi="Times New Roman" w:cs="Times New Roman"/>
        </w:rPr>
        <w:t xml:space="preserve"> </w:t>
      </w:r>
      <w:r w:rsidRPr="00711654">
        <w:rPr>
          <w:rFonts w:ascii="Times New Roman" w:hAnsi="Times New Roman" w:cs="Times New Roman"/>
          <w:sz w:val="20"/>
          <w:szCs w:val="20"/>
          <w:shd w:val="clear" w:color="auto" w:fill="FFFFFF"/>
        </w:rPr>
        <w:t xml:space="preserve">Safarianingsih, R. (2022). </w:t>
      </w:r>
      <w:r w:rsidRPr="00711654">
        <w:rPr>
          <w:rFonts w:ascii="Times New Roman" w:hAnsi="Times New Roman" w:cs="Times New Roman"/>
          <w:i/>
          <w:sz w:val="20"/>
          <w:szCs w:val="20"/>
          <w:shd w:val="clear" w:color="auto" w:fill="FFFFFF"/>
        </w:rPr>
        <w:t>Akibat Hukum Pengangkatan Anak Tanpa Penetapan Pengadilan. </w:t>
      </w:r>
      <w:r w:rsidRPr="00711654">
        <w:rPr>
          <w:rFonts w:ascii="Times New Roman" w:hAnsi="Times New Roman" w:cs="Times New Roman"/>
          <w:iCs/>
          <w:sz w:val="20"/>
          <w:szCs w:val="20"/>
          <w:shd w:val="clear" w:color="auto" w:fill="FFFFFF"/>
        </w:rPr>
        <w:t>Perahu (Penerangan Hukum): Jurnal Ilmu Hukum</w:t>
      </w:r>
      <w:r w:rsidRPr="00711654">
        <w:rPr>
          <w:rFonts w:ascii="Times New Roman" w:hAnsi="Times New Roman" w:cs="Times New Roman"/>
          <w:sz w:val="20"/>
          <w:szCs w:val="20"/>
          <w:shd w:val="clear" w:color="auto" w:fill="FFFFFF"/>
        </w:rPr>
        <w:t>, </w:t>
      </w:r>
      <w:r w:rsidRPr="00711654">
        <w:rPr>
          <w:rFonts w:ascii="Times New Roman" w:hAnsi="Times New Roman" w:cs="Times New Roman"/>
          <w:iCs/>
          <w:sz w:val="20"/>
          <w:szCs w:val="20"/>
          <w:shd w:val="clear" w:color="auto" w:fill="FFFFFF"/>
        </w:rPr>
        <w:t>10</w:t>
      </w:r>
      <w:r w:rsidRPr="00711654">
        <w:rPr>
          <w:rFonts w:ascii="Times New Roman" w:hAnsi="Times New Roman" w:cs="Times New Roman"/>
          <w:sz w:val="20"/>
          <w:szCs w:val="20"/>
          <w:shd w:val="clear" w:color="auto" w:fill="FFFFFF"/>
        </w:rPr>
        <w:t xml:space="preserve">(2). </w:t>
      </w:r>
      <w:r w:rsidRPr="00711654">
        <w:rPr>
          <w:rFonts w:ascii="Times New Roman" w:eastAsia="Times New Roman" w:hAnsi="Times New Roman" w:cs="Times New Roman"/>
          <w:sz w:val="20"/>
          <w:szCs w:val="20"/>
          <w:shd w:val="clear" w:color="auto" w:fill="FFFFFF"/>
        </w:rPr>
        <w:t>DOI :</w:t>
      </w:r>
      <w:r w:rsidRPr="00711654">
        <w:rPr>
          <w:rFonts w:ascii="Times New Roman" w:eastAsia="Times New Roman" w:hAnsi="Times New Roman" w:cs="Times New Roman"/>
          <w:sz w:val="20"/>
          <w:szCs w:val="20"/>
          <w:u w:val="single"/>
          <w:shd w:val="clear" w:color="auto" w:fill="FFFFFF"/>
        </w:rPr>
        <w:t xml:space="preserve"> </w:t>
      </w:r>
      <w:hyperlink r:id="rId4" w:history="1">
        <w:r w:rsidRPr="00711654">
          <w:rPr>
            <w:rFonts w:ascii="Times New Roman" w:eastAsia="Times New Roman" w:hAnsi="Times New Roman" w:cs="Times New Roman"/>
            <w:sz w:val="20"/>
            <w:szCs w:val="20"/>
            <w:u w:val="single"/>
          </w:rPr>
          <w:t>https://doi.org/10.51826/perahu.v10i2.684</w:t>
        </w:r>
      </w:hyperlink>
    </w:p>
    <w:p w:rsidR="00C95408" w:rsidRDefault="00C95408">
      <w:pPr>
        <w:pStyle w:val="FootnoteText"/>
      </w:pPr>
    </w:p>
  </w:footnote>
  <w:footnote w:id="5">
    <w:p w:rsidR="00C95408" w:rsidRPr="00A26A28" w:rsidRDefault="00C95408" w:rsidP="00A26A28">
      <w:pPr>
        <w:pStyle w:val="FootnoteText"/>
        <w:ind w:firstLine="567"/>
        <w:jc w:val="both"/>
        <w:rPr>
          <w:rFonts w:ascii="Times New Roman" w:hAnsi="Times New Roman" w:cs="Times New Roman"/>
          <w:i/>
        </w:rPr>
      </w:pPr>
      <w:r w:rsidRPr="00A26A28">
        <w:rPr>
          <w:rStyle w:val="FootnoteReference"/>
          <w:rFonts w:ascii="Times New Roman" w:hAnsi="Times New Roman" w:cs="Times New Roman"/>
        </w:rPr>
        <w:footnoteRef/>
      </w:r>
      <w:r w:rsidRPr="00A26A28">
        <w:rPr>
          <w:rFonts w:ascii="Times New Roman" w:hAnsi="Times New Roman" w:cs="Times New Roman"/>
        </w:rPr>
        <w:t xml:space="preserve"> </w:t>
      </w:r>
      <w:r w:rsidRPr="00A26A28">
        <w:rPr>
          <w:rFonts w:ascii="Times New Roman" w:hAnsi="Times New Roman" w:cs="Times New Roman"/>
          <w:i/>
        </w:rPr>
        <w:t>Ibid.</w:t>
      </w:r>
    </w:p>
  </w:footnote>
  <w:footnote w:id="6">
    <w:p w:rsidR="00C95408" w:rsidRDefault="00C95408" w:rsidP="00B738AF">
      <w:pPr>
        <w:pStyle w:val="FootnoteText"/>
        <w:ind w:firstLine="567"/>
        <w:jc w:val="both"/>
      </w:pPr>
      <w:r w:rsidRPr="00B738AF">
        <w:rPr>
          <w:rStyle w:val="FootnoteReference"/>
          <w:rFonts w:ascii="Times New Roman" w:hAnsi="Times New Roman" w:cs="Times New Roman"/>
        </w:rPr>
        <w:footnoteRef/>
      </w:r>
      <w:r w:rsidRPr="00B738AF">
        <w:rPr>
          <w:rFonts w:ascii="Times New Roman" w:hAnsi="Times New Roman" w:cs="Times New Roman"/>
        </w:rPr>
        <w:t xml:space="preserve"> Pamungkas, W.A. (2024) </w:t>
      </w:r>
      <w:r w:rsidRPr="00B738AF">
        <w:rPr>
          <w:rFonts w:ascii="Times New Roman" w:hAnsi="Times New Roman" w:cs="Times New Roman"/>
          <w:i/>
        </w:rPr>
        <w:t xml:space="preserve">Kedudukan Anak Angkat Dalam Pembagian Harta Warisan Menurut KUH Perdata. </w:t>
      </w:r>
      <w:r w:rsidRPr="00B738AF">
        <w:rPr>
          <w:rFonts w:ascii="Times New Roman" w:hAnsi="Times New Roman" w:cs="Times New Roman"/>
        </w:rPr>
        <w:t>Fakultas Hukum Universitas Pancasakti Tegal</w:t>
      </w:r>
      <w:r w:rsidRPr="001C78D3">
        <w:rPr>
          <w:rFonts w:ascii="Times New Roman" w:hAnsi="Times New Roman" w:cs="Times New Roman"/>
        </w:rPr>
        <w:t>.</w:t>
      </w:r>
    </w:p>
  </w:footnote>
  <w:footnote w:id="7">
    <w:p w:rsidR="00C95408" w:rsidRPr="003A1EEF" w:rsidRDefault="00C95408" w:rsidP="003A1EEF">
      <w:pPr>
        <w:pStyle w:val="FootnoteText"/>
        <w:ind w:firstLine="567"/>
        <w:jc w:val="both"/>
        <w:rPr>
          <w:rFonts w:ascii="Times New Roman" w:hAnsi="Times New Roman" w:cs="Times New Roman"/>
        </w:rPr>
      </w:pPr>
      <w:r w:rsidRPr="003A1EEF">
        <w:rPr>
          <w:rStyle w:val="FootnoteReference"/>
          <w:rFonts w:ascii="Times New Roman" w:hAnsi="Times New Roman" w:cs="Times New Roman"/>
        </w:rPr>
        <w:footnoteRef/>
      </w:r>
      <w:r w:rsidRPr="003A1EEF">
        <w:rPr>
          <w:rFonts w:ascii="Times New Roman" w:hAnsi="Times New Roman" w:cs="Times New Roman"/>
        </w:rPr>
        <w:t xml:space="preserve"> </w:t>
      </w:r>
      <w:r w:rsidRPr="003A1EEF">
        <w:rPr>
          <w:rFonts w:ascii="Times New Roman" w:hAnsi="Times New Roman" w:cs="Times New Roman"/>
          <w:shd w:val="clear" w:color="auto" w:fill="FFFFFF"/>
        </w:rPr>
        <w:t>Iqlima Ratu, G. (2024). </w:t>
      </w:r>
      <w:r w:rsidRPr="003A1EEF">
        <w:rPr>
          <w:rFonts w:ascii="Times New Roman" w:hAnsi="Times New Roman" w:cs="Times New Roman"/>
          <w:i/>
          <w:iCs/>
          <w:shd w:val="clear" w:color="auto" w:fill="FFFFFF"/>
        </w:rPr>
        <w:t>Gugatan Pembatalan Pengangkatan Anak (Studi Putusan Nomor 31/Pdt. G/2022/Pn. Njk)</w:t>
      </w:r>
      <w:r w:rsidRPr="003A1EEF">
        <w:rPr>
          <w:rFonts w:ascii="Times New Roman" w:hAnsi="Times New Roman" w:cs="Times New Roman"/>
          <w:shd w:val="clear" w:color="auto" w:fill="FFFFFF"/>
        </w:rPr>
        <w:t xml:space="preserve">. (Doctoral dissertation, Universitas Andalas). </w:t>
      </w:r>
      <w:hyperlink r:id="rId5" w:history="1">
        <w:r w:rsidRPr="003A1EEF">
          <w:rPr>
            <w:rStyle w:val="Hyperlink"/>
            <w:rFonts w:ascii="Times New Roman" w:hAnsi="Times New Roman" w:cs="Times New Roman"/>
            <w:color w:val="auto"/>
          </w:rPr>
          <w:t>http://scholar.unand.ac.id/id/eprint/473790</w:t>
        </w:r>
      </w:hyperlink>
    </w:p>
  </w:footnote>
  <w:footnote w:id="8">
    <w:p w:rsidR="00C95408" w:rsidRPr="003A1EEF" w:rsidRDefault="00C95408" w:rsidP="003A1EEF">
      <w:pPr>
        <w:pStyle w:val="FootnoteText"/>
        <w:ind w:firstLine="567"/>
        <w:jc w:val="both"/>
        <w:rPr>
          <w:rFonts w:ascii="Times New Roman" w:hAnsi="Times New Roman" w:cs="Times New Roman"/>
        </w:rPr>
      </w:pPr>
      <w:r w:rsidRPr="003A1EEF">
        <w:rPr>
          <w:rStyle w:val="FootnoteReference"/>
          <w:rFonts w:ascii="Times New Roman" w:hAnsi="Times New Roman" w:cs="Times New Roman"/>
        </w:rPr>
        <w:footnoteRef/>
      </w:r>
      <w:r w:rsidRPr="003A1EEF">
        <w:rPr>
          <w:rFonts w:ascii="Times New Roman" w:hAnsi="Times New Roman" w:cs="Times New Roman"/>
        </w:rPr>
        <w:t xml:space="preserve"> </w:t>
      </w:r>
      <w:r w:rsidRPr="003A1EEF">
        <w:rPr>
          <w:rFonts w:ascii="Times New Roman" w:hAnsi="Times New Roman" w:cs="Times New Roman"/>
          <w:shd w:val="clear" w:color="auto" w:fill="FFFFFF"/>
        </w:rPr>
        <w:t xml:space="preserve">Risty, A, </w:t>
      </w:r>
      <w:r w:rsidRPr="003A1EEF">
        <w:rPr>
          <w:rFonts w:ascii="Times New Roman" w:hAnsi="Times New Roman" w:cs="Times New Roman"/>
          <w:i/>
          <w:shd w:val="clear" w:color="auto" w:fill="FFFFFF"/>
        </w:rPr>
        <w:t>op.cit.,</w:t>
      </w:r>
    </w:p>
  </w:footnote>
  <w:footnote w:id="9">
    <w:p w:rsidR="00C95408" w:rsidRPr="00556505" w:rsidRDefault="00C95408" w:rsidP="00556505">
      <w:pPr>
        <w:spacing w:line="240" w:lineRule="auto"/>
        <w:ind w:firstLine="567"/>
        <w:jc w:val="both"/>
        <w:rPr>
          <w:rFonts w:ascii="Times New Roman" w:hAnsi="Times New Roman" w:cs="Times New Roman"/>
          <w:i/>
          <w:sz w:val="20"/>
          <w:szCs w:val="20"/>
        </w:rPr>
      </w:pPr>
      <w:r>
        <w:rPr>
          <w:rStyle w:val="FootnoteReference"/>
        </w:rPr>
        <w:footnoteRef/>
      </w:r>
      <w:r>
        <w:t xml:space="preserve"> </w:t>
      </w:r>
      <w:r w:rsidRPr="001C78D3">
        <w:rPr>
          <w:rFonts w:ascii="Times New Roman" w:hAnsi="Times New Roman" w:cs="Times New Roman"/>
          <w:sz w:val="20"/>
          <w:szCs w:val="20"/>
          <w:shd w:val="clear" w:color="auto" w:fill="FFFFFF"/>
        </w:rPr>
        <w:t>Saputra, M. R. A., Chalid, F. I., &amp; Budianto, H. (2023). </w:t>
      </w:r>
      <w:r w:rsidRPr="001C78D3">
        <w:rPr>
          <w:rFonts w:ascii="Times New Roman" w:hAnsi="Times New Roman" w:cs="Times New Roman"/>
          <w:i/>
          <w:iCs/>
          <w:sz w:val="20"/>
          <w:szCs w:val="20"/>
          <w:shd w:val="clear" w:color="auto" w:fill="FFFFFF"/>
        </w:rPr>
        <w:t>Metode Ilmiah dan Penelitian: Kuantitatif, Kualitatif, dan Kepustakaan (Bahan Ajar Madrasah Riset)</w:t>
      </w:r>
      <w:r w:rsidRPr="001C78D3">
        <w:rPr>
          <w:rFonts w:ascii="Times New Roman" w:hAnsi="Times New Roman" w:cs="Times New Roman"/>
          <w:sz w:val="20"/>
          <w:szCs w:val="20"/>
          <w:shd w:val="clear" w:color="auto" w:fill="FFFFFF"/>
        </w:rPr>
        <w:t>, hlm. 248. Nizamia Learning Center.</w:t>
      </w:r>
    </w:p>
  </w:footnote>
  <w:footnote w:id="10">
    <w:p w:rsidR="00C95408" w:rsidRPr="00556505" w:rsidRDefault="00C95408" w:rsidP="00556505">
      <w:pPr>
        <w:pStyle w:val="FootnoteText"/>
        <w:ind w:firstLine="567"/>
        <w:jc w:val="both"/>
        <w:rPr>
          <w:rFonts w:ascii="Times New Roman" w:hAnsi="Times New Roman" w:cs="Times New Roman"/>
        </w:rPr>
      </w:pPr>
      <w:r w:rsidRPr="00556505">
        <w:rPr>
          <w:rStyle w:val="FootnoteReference"/>
          <w:rFonts w:ascii="Times New Roman" w:hAnsi="Times New Roman" w:cs="Times New Roman"/>
        </w:rPr>
        <w:footnoteRef/>
      </w:r>
      <w:r w:rsidRPr="00556505">
        <w:rPr>
          <w:rFonts w:ascii="Times New Roman" w:hAnsi="Times New Roman" w:cs="Times New Roman"/>
        </w:rPr>
        <w:t xml:space="preserve"> </w:t>
      </w:r>
      <w:r w:rsidRPr="00556505">
        <w:rPr>
          <w:rFonts w:ascii="Times New Roman" w:hAnsi="Times New Roman" w:cs="Times New Roman"/>
          <w:shd w:val="clear" w:color="auto" w:fill="FFFFFF"/>
        </w:rPr>
        <w:t xml:space="preserve">Siddiq-Armia, M. (2022). </w:t>
      </w:r>
      <w:r w:rsidRPr="00556505">
        <w:rPr>
          <w:rFonts w:ascii="Times New Roman" w:hAnsi="Times New Roman" w:cs="Times New Roman"/>
          <w:i/>
          <w:shd w:val="clear" w:color="auto" w:fill="FFFFFF"/>
        </w:rPr>
        <w:t>Penentuan Metode Dan Pendekatan Penelitian Hukum.</w:t>
      </w:r>
      <w:r w:rsidRPr="00556505">
        <w:rPr>
          <w:rFonts w:ascii="Times New Roman" w:hAnsi="Times New Roman" w:cs="Times New Roman"/>
          <w:shd w:val="clear" w:color="auto" w:fill="FFFFFF"/>
        </w:rPr>
        <w:t> </w:t>
      </w:r>
      <w:r w:rsidRPr="00556505">
        <w:rPr>
          <w:rFonts w:ascii="Times New Roman" w:hAnsi="Times New Roman" w:cs="Times New Roman"/>
          <w:iCs/>
          <w:shd w:val="clear" w:color="auto" w:fill="FFFFFF"/>
        </w:rPr>
        <w:t>Edited by Chairul Fahmi. Indonesia: Lembaga Kajian Konstitusi Indonesia (LKKI)</w:t>
      </w:r>
      <w:r w:rsidRPr="00556505">
        <w:rPr>
          <w:rFonts w:ascii="Times New Roman" w:hAnsi="Times New Roman" w:cs="Times New Roman"/>
          <w:shd w:val="clear" w:color="auto" w:fill="FFFFFF"/>
        </w:rPr>
        <w:t>, hlm. 8.</w:t>
      </w:r>
    </w:p>
  </w:footnote>
  <w:footnote w:id="11">
    <w:p w:rsidR="00C95408" w:rsidRPr="00735C24" w:rsidRDefault="00C95408" w:rsidP="00556505">
      <w:pPr>
        <w:spacing w:line="240" w:lineRule="auto"/>
        <w:ind w:firstLine="567"/>
        <w:jc w:val="both"/>
        <w:rPr>
          <w:rFonts w:ascii="Times New Roman" w:hAnsi="Times New Roman" w:cs="Times New Roman"/>
          <w:sz w:val="20"/>
          <w:szCs w:val="20"/>
        </w:rPr>
      </w:pPr>
      <w:r>
        <w:rPr>
          <w:rStyle w:val="FootnoteReference"/>
        </w:rPr>
        <w:footnoteRef/>
      </w:r>
      <w:r>
        <w:t xml:space="preserve"> </w:t>
      </w:r>
      <w:r w:rsidRPr="00735C24">
        <w:rPr>
          <w:rFonts w:ascii="Times New Roman" w:hAnsi="Times New Roman" w:cs="Times New Roman"/>
          <w:sz w:val="20"/>
          <w:szCs w:val="20"/>
        </w:rPr>
        <w:t xml:space="preserve">Nursyafitri, G.D (2022). </w:t>
      </w:r>
      <w:r w:rsidRPr="00735C24">
        <w:rPr>
          <w:rFonts w:ascii="Times New Roman" w:hAnsi="Times New Roman" w:cs="Times New Roman"/>
          <w:i/>
          <w:sz w:val="20"/>
          <w:szCs w:val="20"/>
        </w:rPr>
        <w:t>Pengertian Data Sekunder Menurut Beberapa Ahli.</w:t>
      </w:r>
      <w:r w:rsidRPr="00735C24">
        <w:rPr>
          <w:rFonts w:ascii="Times New Roman" w:hAnsi="Times New Roman" w:cs="Times New Roman"/>
          <w:sz w:val="20"/>
          <w:szCs w:val="20"/>
        </w:rPr>
        <w:t xml:space="preserve"> </w:t>
      </w:r>
      <w:r w:rsidRPr="00735C24">
        <w:rPr>
          <w:rFonts w:ascii="Times New Roman" w:hAnsi="Times New Roman" w:cs="Times New Roman"/>
          <w:sz w:val="20"/>
          <w:szCs w:val="20"/>
          <w:u w:val="single"/>
        </w:rPr>
        <w:t xml:space="preserve">Retrieved from dqlab.id: https://dqlab.id/pengertian-data-sekunder-menurut-beberapa-ahli.  </w:t>
      </w:r>
      <w:r w:rsidRPr="00735C24">
        <w:rPr>
          <w:rFonts w:ascii="Times New Roman" w:hAnsi="Times New Roman" w:cs="Times New Roman"/>
          <w:sz w:val="20"/>
          <w:szCs w:val="20"/>
        </w:rPr>
        <w:t>Diakses pada 03 Oktober 2024, Pukul 23.38 wib.</w:t>
      </w:r>
    </w:p>
    <w:p w:rsidR="00C95408" w:rsidRDefault="00C95408">
      <w:pPr>
        <w:pStyle w:val="FootnoteText"/>
      </w:pPr>
    </w:p>
  </w:footnote>
  <w:footnote w:id="12">
    <w:p w:rsidR="00C95408" w:rsidRDefault="00C95408" w:rsidP="00932F46">
      <w:pPr>
        <w:pStyle w:val="FootnoteText"/>
        <w:ind w:firstLine="567"/>
        <w:jc w:val="both"/>
      </w:pPr>
      <w:r>
        <w:rPr>
          <w:rStyle w:val="FootnoteReference"/>
        </w:rPr>
        <w:footnoteRef/>
      </w:r>
      <w:r>
        <w:t xml:space="preserve"> </w:t>
      </w:r>
      <w:r w:rsidRPr="00C3455F">
        <w:rPr>
          <w:rFonts w:ascii="Times New Roman" w:hAnsi="Times New Roman" w:cs="Times New Roman"/>
        </w:rPr>
        <w:t xml:space="preserve">Jaya, I.M. (2020). </w:t>
      </w:r>
      <w:r w:rsidRPr="00C3455F">
        <w:rPr>
          <w:rFonts w:ascii="Times New Roman" w:hAnsi="Times New Roman" w:cs="Times New Roman"/>
          <w:i/>
        </w:rPr>
        <w:t>Metode Penelitian Kuantitatif Dan Kualitatif</w:t>
      </w:r>
      <w:r w:rsidRPr="00C3455F">
        <w:rPr>
          <w:rFonts w:ascii="Times New Roman" w:hAnsi="Times New Roman" w:cs="Times New Roman"/>
        </w:rPr>
        <w:t>. Yogyakarta, hlm.6</w:t>
      </w:r>
    </w:p>
  </w:footnote>
  <w:footnote w:id="13">
    <w:p w:rsidR="00C95408" w:rsidRPr="001E37B8" w:rsidRDefault="00C95408" w:rsidP="001E37B8">
      <w:pPr>
        <w:spacing w:line="240" w:lineRule="auto"/>
        <w:ind w:firstLine="567"/>
        <w:jc w:val="both"/>
        <w:rPr>
          <w:rFonts w:ascii="Times New Roman" w:hAnsi="Times New Roman" w:cs="Times New Roman"/>
          <w:sz w:val="20"/>
          <w:szCs w:val="20"/>
          <w:shd w:val="clear" w:color="auto" w:fill="FFFFFF"/>
        </w:rPr>
      </w:pPr>
      <w:r>
        <w:rPr>
          <w:rStyle w:val="FootnoteReference"/>
        </w:rPr>
        <w:footnoteRef/>
      </w:r>
      <w:r>
        <w:t xml:space="preserve"> </w:t>
      </w:r>
      <w:r w:rsidRPr="00304E4B">
        <w:rPr>
          <w:rFonts w:ascii="Times New Roman" w:hAnsi="Times New Roman" w:cs="Times New Roman"/>
          <w:sz w:val="20"/>
          <w:szCs w:val="20"/>
          <w:shd w:val="clear" w:color="auto" w:fill="FFFFFF"/>
        </w:rPr>
        <w:t xml:space="preserve">Yasin, A. A. (2021). </w:t>
      </w:r>
      <w:r w:rsidRPr="00304E4B">
        <w:rPr>
          <w:rFonts w:ascii="Times New Roman" w:hAnsi="Times New Roman" w:cs="Times New Roman"/>
          <w:i/>
          <w:sz w:val="20"/>
          <w:szCs w:val="20"/>
          <w:shd w:val="clear" w:color="auto" w:fill="FFFFFF"/>
        </w:rPr>
        <w:t>Hak Waris Anak Angkat Dalam Pespektif Undang-Undang dan Hukum Islam.</w:t>
      </w:r>
      <w:r w:rsidRPr="00304E4B">
        <w:rPr>
          <w:rFonts w:ascii="Times New Roman" w:hAnsi="Times New Roman" w:cs="Times New Roman"/>
          <w:sz w:val="20"/>
          <w:szCs w:val="20"/>
          <w:shd w:val="clear" w:color="auto" w:fill="FFFFFF"/>
        </w:rPr>
        <w:t> </w:t>
      </w:r>
      <w:r w:rsidRPr="00304E4B">
        <w:rPr>
          <w:rFonts w:ascii="Times New Roman" w:hAnsi="Times New Roman" w:cs="Times New Roman"/>
          <w:i/>
          <w:iCs/>
          <w:sz w:val="20"/>
          <w:szCs w:val="20"/>
          <w:shd w:val="clear" w:color="auto" w:fill="FFFFFF"/>
        </w:rPr>
        <w:t>T</w:t>
      </w:r>
      <w:r w:rsidRPr="00304E4B">
        <w:rPr>
          <w:rFonts w:ascii="Times New Roman" w:hAnsi="Times New Roman" w:cs="Times New Roman"/>
          <w:iCs/>
          <w:sz w:val="20"/>
          <w:szCs w:val="20"/>
          <w:shd w:val="clear" w:color="auto" w:fill="FFFFFF"/>
        </w:rPr>
        <w:t>saqafatuna: Jurnal Ilmu Pendidikan Islam</w:t>
      </w:r>
      <w:r w:rsidRPr="00304E4B">
        <w:rPr>
          <w:rFonts w:ascii="Times New Roman" w:hAnsi="Times New Roman" w:cs="Times New Roman"/>
          <w:sz w:val="20"/>
          <w:szCs w:val="20"/>
          <w:shd w:val="clear" w:color="auto" w:fill="FFFFFF"/>
        </w:rPr>
        <w:t>, </w:t>
      </w:r>
      <w:r w:rsidRPr="00304E4B">
        <w:rPr>
          <w:rFonts w:ascii="Times New Roman" w:hAnsi="Times New Roman" w:cs="Times New Roman"/>
          <w:iCs/>
          <w:sz w:val="20"/>
          <w:szCs w:val="20"/>
          <w:shd w:val="clear" w:color="auto" w:fill="FFFFFF"/>
        </w:rPr>
        <w:t>3</w:t>
      </w:r>
      <w:r w:rsidRPr="00304E4B">
        <w:rPr>
          <w:rFonts w:ascii="Times New Roman" w:hAnsi="Times New Roman" w:cs="Times New Roman"/>
          <w:sz w:val="20"/>
          <w:szCs w:val="20"/>
          <w:shd w:val="clear" w:color="auto" w:fill="FFFFFF"/>
        </w:rPr>
        <w:t>(1), 81-89, hlm. 83. DOI :</w:t>
      </w:r>
      <w:r w:rsidRPr="00304E4B">
        <w:rPr>
          <w:rFonts w:ascii="Times New Roman" w:hAnsi="Times New Roman" w:cs="Times New Roman"/>
          <w:sz w:val="20"/>
          <w:szCs w:val="20"/>
          <w:u w:val="single"/>
          <w:shd w:val="clear" w:color="auto" w:fill="FFFFFF"/>
        </w:rPr>
        <w:t xml:space="preserve"> </w:t>
      </w:r>
      <w:hyperlink r:id="rId6" w:history="1">
        <w:r w:rsidRPr="00304E4B">
          <w:rPr>
            <w:rStyle w:val="Hyperlink"/>
            <w:rFonts w:ascii="Times New Roman" w:hAnsi="Times New Roman" w:cs="Times New Roman"/>
            <w:color w:val="auto"/>
            <w:sz w:val="20"/>
            <w:szCs w:val="20"/>
          </w:rPr>
          <w:t>https://doi.org/10.54213/tsaqafatuna.v3i1.60</w:t>
        </w:r>
      </w:hyperlink>
      <w:r w:rsidRPr="00304E4B">
        <w:rPr>
          <w:rFonts w:ascii="Times New Roman" w:hAnsi="Times New Roman" w:cs="Times New Roman"/>
          <w:sz w:val="20"/>
          <w:szCs w:val="20"/>
          <w:u w:val="single"/>
        </w:rPr>
        <w:t>.</w:t>
      </w:r>
    </w:p>
  </w:footnote>
  <w:footnote w:id="14">
    <w:p w:rsidR="00C95408" w:rsidRPr="001E37B8" w:rsidRDefault="00C95408" w:rsidP="001E37B8">
      <w:pPr>
        <w:spacing w:line="240" w:lineRule="auto"/>
        <w:ind w:firstLine="567"/>
        <w:jc w:val="both"/>
        <w:rPr>
          <w:rFonts w:ascii="Times New Roman" w:hAnsi="Times New Roman" w:cs="Times New Roman"/>
          <w:sz w:val="20"/>
          <w:szCs w:val="20"/>
          <w:shd w:val="clear" w:color="auto" w:fill="FFFFFF"/>
        </w:rPr>
      </w:pPr>
      <w:r>
        <w:rPr>
          <w:rStyle w:val="FootnoteReference"/>
        </w:rPr>
        <w:footnoteRef/>
      </w:r>
      <w:r>
        <w:t xml:space="preserve"> </w:t>
      </w:r>
      <w:r w:rsidRPr="00304E4B">
        <w:rPr>
          <w:rFonts w:ascii="Times New Roman" w:hAnsi="Times New Roman" w:cs="Times New Roman"/>
          <w:sz w:val="20"/>
          <w:szCs w:val="20"/>
          <w:shd w:val="clear" w:color="auto" w:fill="FFFFFF"/>
        </w:rPr>
        <w:t xml:space="preserve">Khasanah, A. N., &amp; al-Amin, H. (2023). </w:t>
      </w:r>
      <w:r w:rsidRPr="00304E4B">
        <w:rPr>
          <w:rFonts w:ascii="Times New Roman" w:hAnsi="Times New Roman" w:cs="Times New Roman"/>
          <w:i/>
          <w:sz w:val="20"/>
          <w:szCs w:val="20"/>
          <w:shd w:val="clear" w:color="auto" w:fill="FFFFFF"/>
        </w:rPr>
        <w:t>Proses Anak Angkat Perpektif Peraturan Pemerintah Nomor 54 Tahun 2007 Tentang Pelaksanaan Pengangkatan Anak.</w:t>
      </w:r>
      <w:r w:rsidRPr="00304E4B">
        <w:rPr>
          <w:rFonts w:ascii="Times New Roman" w:hAnsi="Times New Roman" w:cs="Times New Roman"/>
          <w:sz w:val="20"/>
          <w:szCs w:val="20"/>
          <w:shd w:val="clear" w:color="auto" w:fill="FFFFFF"/>
        </w:rPr>
        <w:t> </w:t>
      </w:r>
      <w:r w:rsidRPr="00304E4B">
        <w:rPr>
          <w:rFonts w:ascii="Times New Roman" w:hAnsi="Times New Roman" w:cs="Times New Roman"/>
          <w:iCs/>
          <w:sz w:val="20"/>
          <w:szCs w:val="20"/>
          <w:shd w:val="clear" w:color="auto" w:fill="FFFFFF"/>
        </w:rPr>
        <w:t>Menara Tebuireng: Jurnal Ilmu-Ilmu Keislaman</w:t>
      </w:r>
      <w:r w:rsidRPr="00304E4B">
        <w:rPr>
          <w:rFonts w:ascii="Times New Roman" w:hAnsi="Times New Roman" w:cs="Times New Roman"/>
          <w:sz w:val="20"/>
          <w:szCs w:val="20"/>
          <w:shd w:val="clear" w:color="auto" w:fill="FFFFFF"/>
        </w:rPr>
        <w:t>, </w:t>
      </w:r>
      <w:r w:rsidRPr="00304E4B">
        <w:rPr>
          <w:rFonts w:ascii="Times New Roman" w:hAnsi="Times New Roman" w:cs="Times New Roman"/>
          <w:iCs/>
          <w:sz w:val="20"/>
          <w:szCs w:val="20"/>
          <w:shd w:val="clear" w:color="auto" w:fill="FFFFFF"/>
        </w:rPr>
        <w:t>18</w:t>
      </w:r>
      <w:r w:rsidRPr="00304E4B">
        <w:rPr>
          <w:rFonts w:ascii="Times New Roman" w:hAnsi="Times New Roman" w:cs="Times New Roman"/>
          <w:sz w:val="20"/>
          <w:szCs w:val="20"/>
          <w:shd w:val="clear" w:color="auto" w:fill="FFFFFF"/>
        </w:rPr>
        <w:t>(2), 16-29,hlm. 19. DOI :</w:t>
      </w:r>
      <w:r w:rsidRPr="00304E4B">
        <w:rPr>
          <w:rFonts w:ascii="Times New Roman" w:hAnsi="Times New Roman" w:cs="Times New Roman"/>
          <w:sz w:val="20"/>
          <w:szCs w:val="20"/>
          <w:u w:val="single"/>
          <w:shd w:val="clear" w:color="auto" w:fill="FFFFFF"/>
        </w:rPr>
        <w:t xml:space="preserve"> </w:t>
      </w:r>
      <w:hyperlink r:id="rId7" w:history="1">
        <w:r w:rsidRPr="00304E4B">
          <w:rPr>
            <w:rFonts w:ascii="Times New Roman" w:hAnsi="Times New Roman" w:cs="Times New Roman"/>
            <w:sz w:val="20"/>
            <w:szCs w:val="20"/>
            <w:u w:val="single"/>
            <w:shd w:val="clear" w:color="auto" w:fill="FFFFFF"/>
          </w:rPr>
          <w:t>https://doi.org/10.33752/menaratebuireng.v18i2.484</w:t>
        </w:r>
      </w:hyperlink>
    </w:p>
  </w:footnote>
  <w:footnote w:id="15">
    <w:p w:rsidR="00C95408" w:rsidRDefault="00C95408" w:rsidP="001E37B8">
      <w:pPr>
        <w:pStyle w:val="FootnoteText"/>
        <w:ind w:firstLine="567"/>
        <w:jc w:val="both"/>
      </w:pPr>
      <w:r>
        <w:rPr>
          <w:rStyle w:val="FootnoteReference"/>
        </w:rPr>
        <w:footnoteRef/>
      </w:r>
      <w:r>
        <w:t xml:space="preserve"> </w:t>
      </w:r>
      <w:r w:rsidRPr="00304E4B">
        <w:rPr>
          <w:rFonts w:ascii="Times New Roman" w:hAnsi="Times New Roman" w:cs="Times New Roman"/>
          <w:i/>
        </w:rPr>
        <w:t>Ibid.</w:t>
      </w:r>
      <w:r>
        <w:rPr>
          <w:rFonts w:ascii="Times New Roman" w:hAnsi="Times New Roman" w:cs="Times New Roman"/>
          <w:i/>
        </w:rPr>
        <w:t xml:space="preserve"> </w:t>
      </w:r>
    </w:p>
  </w:footnote>
  <w:footnote w:id="16">
    <w:p w:rsidR="00C95408" w:rsidRPr="00304E4B" w:rsidRDefault="00C95408" w:rsidP="001E37B8">
      <w:pPr>
        <w:spacing w:line="240" w:lineRule="auto"/>
        <w:ind w:firstLine="567"/>
        <w:jc w:val="both"/>
        <w:rPr>
          <w:rFonts w:ascii="Times New Roman" w:hAnsi="Times New Roman" w:cs="Times New Roman"/>
          <w:sz w:val="20"/>
          <w:szCs w:val="20"/>
          <w:shd w:val="clear" w:color="auto" w:fill="FFFFFF"/>
        </w:rPr>
      </w:pPr>
      <w:r w:rsidRPr="00304E4B">
        <w:rPr>
          <w:rStyle w:val="FootnoteReference"/>
          <w:rFonts w:ascii="Times New Roman" w:hAnsi="Times New Roman" w:cs="Times New Roman"/>
          <w:sz w:val="20"/>
          <w:szCs w:val="20"/>
        </w:rPr>
        <w:footnoteRef/>
      </w:r>
      <w:r w:rsidRPr="00304E4B">
        <w:rPr>
          <w:rFonts w:ascii="Times New Roman" w:hAnsi="Times New Roman" w:cs="Times New Roman"/>
          <w:sz w:val="20"/>
          <w:szCs w:val="20"/>
        </w:rPr>
        <w:t xml:space="preserve"> </w:t>
      </w:r>
      <w:r w:rsidRPr="00304E4B">
        <w:rPr>
          <w:rFonts w:ascii="Times New Roman" w:hAnsi="Times New Roman" w:cs="Times New Roman"/>
          <w:sz w:val="20"/>
          <w:szCs w:val="20"/>
          <w:shd w:val="clear" w:color="auto" w:fill="FFFFFF"/>
        </w:rPr>
        <w:t xml:space="preserve">Kamil, A., &amp; Fauzan, H.M. (2008). </w:t>
      </w:r>
      <w:r w:rsidRPr="00304E4B">
        <w:rPr>
          <w:rFonts w:ascii="Times New Roman" w:hAnsi="Times New Roman" w:cs="Times New Roman"/>
          <w:i/>
          <w:sz w:val="20"/>
          <w:szCs w:val="20"/>
          <w:shd w:val="clear" w:color="auto" w:fill="FFFFFF"/>
        </w:rPr>
        <w:t>Hukum Perlindungan dan Pengangkatan Anak Di Indonesia.</w:t>
      </w:r>
      <w:r w:rsidRPr="00304E4B">
        <w:rPr>
          <w:rFonts w:ascii="Times New Roman" w:hAnsi="Times New Roman" w:cs="Times New Roman"/>
          <w:sz w:val="20"/>
          <w:szCs w:val="20"/>
          <w:shd w:val="clear" w:color="auto" w:fill="FFFFFF"/>
        </w:rPr>
        <w:t xml:space="preserve"> Jakarta : PT RajaGrafindo Persada, hlm. 55.</w:t>
      </w:r>
    </w:p>
  </w:footnote>
  <w:footnote w:id="17">
    <w:p w:rsidR="00C95408" w:rsidRPr="00304E4B" w:rsidRDefault="00C95408" w:rsidP="001E37B8">
      <w:pPr>
        <w:pStyle w:val="FootnoteText"/>
        <w:ind w:firstLine="567"/>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 xml:space="preserve">Ibid, </w:t>
      </w:r>
      <w:r w:rsidRPr="00304E4B">
        <w:rPr>
          <w:rFonts w:ascii="Times New Roman" w:hAnsi="Times New Roman" w:cs="Times New Roman"/>
        </w:rPr>
        <w:t>hlm. 56.</w:t>
      </w:r>
    </w:p>
  </w:footnote>
  <w:footnote w:id="18">
    <w:p w:rsidR="00C95408" w:rsidRPr="00304E4B" w:rsidRDefault="00C95408" w:rsidP="001E37B8">
      <w:pPr>
        <w:pStyle w:val="FootnoteText"/>
        <w:ind w:firstLine="567"/>
        <w:jc w:val="both"/>
        <w:rPr>
          <w:rFonts w:ascii="Times New Roman" w:hAnsi="Times New Roman" w:cs="Times New Roman"/>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p>
  </w:footnote>
  <w:footnote w:id="19">
    <w:p w:rsidR="00C95408" w:rsidRPr="00304E4B" w:rsidRDefault="00C95408" w:rsidP="001E37B8">
      <w:pPr>
        <w:pStyle w:val="FootnoteText"/>
        <w:ind w:firstLine="567"/>
        <w:jc w:val="both"/>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 xml:space="preserve">Ibid, </w:t>
      </w:r>
      <w:r w:rsidRPr="00304E4B">
        <w:rPr>
          <w:rFonts w:ascii="Times New Roman" w:hAnsi="Times New Roman" w:cs="Times New Roman"/>
        </w:rPr>
        <w:t>hlm.95.</w:t>
      </w:r>
    </w:p>
  </w:footnote>
  <w:footnote w:id="20">
    <w:p w:rsidR="00C95408" w:rsidRPr="006F7AD7" w:rsidRDefault="00C95408" w:rsidP="001E37B8">
      <w:pPr>
        <w:pStyle w:val="FootnoteText"/>
        <w:ind w:firstLine="567"/>
        <w:jc w:val="both"/>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r w:rsidRPr="00304E4B">
        <w:rPr>
          <w:rFonts w:ascii="Times New Roman" w:hAnsi="Times New Roman" w:cs="Times New Roman"/>
        </w:rPr>
        <w:t xml:space="preserve"> hlm.96.</w:t>
      </w:r>
    </w:p>
  </w:footnote>
  <w:footnote w:id="21">
    <w:p w:rsidR="00C95408" w:rsidRPr="00304E4B" w:rsidRDefault="00C95408" w:rsidP="001E37B8">
      <w:pPr>
        <w:spacing w:line="240" w:lineRule="auto"/>
        <w:ind w:firstLine="567"/>
        <w:jc w:val="both"/>
        <w:rPr>
          <w:rFonts w:ascii="Times New Roman" w:hAnsi="Times New Roman" w:cs="Times New Roman"/>
          <w:sz w:val="20"/>
          <w:szCs w:val="20"/>
          <w:shd w:val="clear" w:color="auto" w:fill="FFFFFF"/>
        </w:rPr>
      </w:pPr>
      <w:r w:rsidRPr="00304E4B">
        <w:rPr>
          <w:rStyle w:val="FootnoteReference"/>
          <w:rFonts w:ascii="Times New Roman" w:hAnsi="Times New Roman" w:cs="Times New Roman"/>
          <w:sz w:val="20"/>
          <w:szCs w:val="20"/>
        </w:rPr>
        <w:footnoteRef/>
      </w:r>
      <w:r w:rsidRPr="00304E4B">
        <w:rPr>
          <w:rFonts w:ascii="Times New Roman" w:hAnsi="Times New Roman" w:cs="Times New Roman"/>
          <w:sz w:val="20"/>
          <w:szCs w:val="20"/>
          <w:shd w:val="clear" w:color="auto" w:fill="FFFFFF"/>
        </w:rPr>
        <w:t xml:space="preserve">Supriyadi, I. (2020). </w:t>
      </w:r>
      <w:r w:rsidRPr="00304E4B">
        <w:rPr>
          <w:rFonts w:ascii="Times New Roman" w:hAnsi="Times New Roman" w:cs="Times New Roman"/>
          <w:i/>
          <w:sz w:val="20"/>
          <w:szCs w:val="20"/>
          <w:shd w:val="clear" w:color="auto" w:fill="FFFFFF"/>
        </w:rPr>
        <w:t>Komparasi Anak Zina dan Anak Angkat Menurut BW dan Hukum Islam.</w:t>
      </w:r>
      <w:r w:rsidRPr="00304E4B">
        <w:rPr>
          <w:rFonts w:ascii="Times New Roman" w:hAnsi="Times New Roman" w:cs="Times New Roman"/>
          <w:sz w:val="20"/>
          <w:szCs w:val="20"/>
          <w:shd w:val="clear" w:color="auto" w:fill="FFFFFF"/>
        </w:rPr>
        <w:t> </w:t>
      </w:r>
      <w:r w:rsidRPr="00304E4B">
        <w:rPr>
          <w:rFonts w:ascii="Times New Roman" w:hAnsi="Times New Roman" w:cs="Times New Roman"/>
          <w:iCs/>
          <w:sz w:val="20"/>
          <w:szCs w:val="20"/>
          <w:shd w:val="clear" w:color="auto" w:fill="FFFFFF"/>
        </w:rPr>
        <w:t>The Indonesian Journal of Islamic Law and Civil Law</w:t>
      </w:r>
      <w:r w:rsidRPr="00304E4B">
        <w:rPr>
          <w:rFonts w:ascii="Times New Roman" w:hAnsi="Times New Roman" w:cs="Times New Roman"/>
          <w:sz w:val="20"/>
          <w:szCs w:val="20"/>
          <w:shd w:val="clear" w:color="auto" w:fill="FFFFFF"/>
        </w:rPr>
        <w:t>, </w:t>
      </w:r>
      <w:r w:rsidRPr="00304E4B">
        <w:rPr>
          <w:rFonts w:ascii="Times New Roman" w:hAnsi="Times New Roman" w:cs="Times New Roman"/>
          <w:iCs/>
          <w:sz w:val="20"/>
          <w:szCs w:val="20"/>
          <w:shd w:val="clear" w:color="auto" w:fill="FFFFFF"/>
        </w:rPr>
        <w:t>1</w:t>
      </w:r>
      <w:r w:rsidRPr="00304E4B">
        <w:rPr>
          <w:rFonts w:ascii="Times New Roman" w:hAnsi="Times New Roman" w:cs="Times New Roman"/>
          <w:sz w:val="20"/>
          <w:szCs w:val="20"/>
          <w:shd w:val="clear" w:color="auto" w:fill="FFFFFF"/>
        </w:rPr>
        <w:t>(1), 18-36. DOI :</w:t>
      </w:r>
      <w:r w:rsidRPr="00304E4B">
        <w:rPr>
          <w:rFonts w:ascii="Times New Roman" w:hAnsi="Times New Roman" w:cs="Times New Roman"/>
          <w:sz w:val="20"/>
          <w:szCs w:val="20"/>
          <w:u w:val="single"/>
          <w:shd w:val="clear" w:color="auto" w:fill="FFFFFF"/>
        </w:rPr>
        <w:t xml:space="preserve"> </w:t>
      </w:r>
      <w:hyperlink r:id="rId8" w:history="1">
        <w:r w:rsidRPr="00304E4B">
          <w:rPr>
            <w:rStyle w:val="Hyperlink"/>
            <w:rFonts w:ascii="Times New Roman" w:hAnsi="Times New Roman" w:cs="Times New Roman"/>
            <w:color w:val="auto"/>
            <w:sz w:val="20"/>
            <w:szCs w:val="20"/>
            <w:shd w:val="clear" w:color="auto" w:fill="FFFFFF"/>
          </w:rPr>
          <w:t>https://doi.org/10.51675/jaksya.v1i1.139</w:t>
        </w:r>
      </w:hyperlink>
    </w:p>
  </w:footnote>
  <w:footnote w:id="22">
    <w:p w:rsidR="00C95408" w:rsidRPr="00304E4B" w:rsidRDefault="00C95408" w:rsidP="001E37B8">
      <w:pPr>
        <w:pStyle w:val="FootnoteText"/>
        <w:ind w:firstLine="567"/>
        <w:rPr>
          <w:rFonts w:ascii="Times New Roman" w:hAnsi="Times New Roman" w:cs="Times New Roman"/>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shd w:val="clear" w:color="auto" w:fill="FFFFFF"/>
        </w:rPr>
        <w:t xml:space="preserve">Khasanah, A. N., &amp; al-Amin, H, </w:t>
      </w:r>
      <w:r w:rsidRPr="00304E4B">
        <w:rPr>
          <w:rFonts w:ascii="Times New Roman" w:hAnsi="Times New Roman" w:cs="Times New Roman"/>
          <w:i/>
          <w:shd w:val="clear" w:color="auto" w:fill="FFFFFF"/>
        </w:rPr>
        <w:t xml:space="preserve">op.cit., </w:t>
      </w:r>
      <w:r w:rsidRPr="00304E4B">
        <w:rPr>
          <w:rFonts w:ascii="Times New Roman" w:hAnsi="Times New Roman" w:cs="Times New Roman"/>
          <w:shd w:val="clear" w:color="auto" w:fill="FFFFFF"/>
        </w:rPr>
        <w:t>hlm.20.</w:t>
      </w:r>
    </w:p>
  </w:footnote>
  <w:footnote w:id="23">
    <w:p w:rsidR="00C95408" w:rsidRPr="00304E4B" w:rsidRDefault="00C95408" w:rsidP="001E37B8">
      <w:pPr>
        <w:spacing w:line="240" w:lineRule="auto"/>
        <w:ind w:firstLine="567"/>
        <w:jc w:val="both"/>
        <w:rPr>
          <w:rFonts w:ascii="Times New Roman" w:hAnsi="Times New Roman" w:cs="Times New Roman"/>
          <w:color w:val="222222"/>
          <w:sz w:val="20"/>
          <w:szCs w:val="20"/>
          <w:shd w:val="clear" w:color="auto" w:fill="FFFFFF"/>
        </w:rPr>
      </w:pPr>
      <w:r w:rsidRPr="00215F87">
        <w:rPr>
          <w:rStyle w:val="FootnoteReference"/>
          <w:rFonts w:ascii="Times New Roman" w:hAnsi="Times New Roman" w:cs="Times New Roman"/>
          <w:sz w:val="20"/>
          <w:szCs w:val="20"/>
        </w:rPr>
        <w:footnoteRef/>
      </w:r>
      <w:r w:rsidRPr="00215F87">
        <w:rPr>
          <w:rFonts w:ascii="Times New Roman" w:hAnsi="Times New Roman" w:cs="Times New Roman"/>
          <w:sz w:val="20"/>
          <w:szCs w:val="20"/>
        </w:rPr>
        <w:t xml:space="preserve"> </w:t>
      </w:r>
      <w:r w:rsidRPr="00215F87">
        <w:rPr>
          <w:rFonts w:ascii="Times New Roman" w:hAnsi="Times New Roman" w:cs="Times New Roman"/>
          <w:color w:val="222222"/>
          <w:sz w:val="20"/>
          <w:szCs w:val="20"/>
          <w:shd w:val="clear" w:color="auto" w:fill="FFFFFF"/>
        </w:rPr>
        <w:t xml:space="preserve">Amir, S. A. H. H., Saharuddin, S., &amp; Tijjang, B. (2021). </w:t>
      </w:r>
      <w:r w:rsidRPr="00304E4B">
        <w:rPr>
          <w:rFonts w:ascii="Times New Roman" w:hAnsi="Times New Roman" w:cs="Times New Roman"/>
          <w:i/>
          <w:color w:val="222222"/>
          <w:sz w:val="20"/>
          <w:szCs w:val="20"/>
          <w:shd w:val="clear" w:color="auto" w:fill="FFFFFF"/>
        </w:rPr>
        <w:t>Studium Causa Pengangkatan Anak.</w:t>
      </w:r>
      <w:r w:rsidRPr="00215F87">
        <w:rPr>
          <w:rFonts w:ascii="Times New Roman" w:hAnsi="Times New Roman" w:cs="Times New Roman"/>
          <w:color w:val="222222"/>
          <w:sz w:val="20"/>
          <w:szCs w:val="20"/>
          <w:shd w:val="clear" w:color="auto" w:fill="FFFFFF"/>
        </w:rPr>
        <w:t> </w:t>
      </w:r>
      <w:r w:rsidRPr="00304E4B">
        <w:rPr>
          <w:rFonts w:ascii="Times New Roman" w:hAnsi="Times New Roman" w:cs="Times New Roman"/>
          <w:iCs/>
          <w:color w:val="222222"/>
          <w:sz w:val="20"/>
          <w:szCs w:val="20"/>
          <w:shd w:val="clear" w:color="auto" w:fill="FFFFFF"/>
        </w:rPr>
        <w:t>Jurnal Litigasi Amsir</w:t>
      </w:r>
      <w:r w:rsidRPr="00304E4B">
        <w:rPr>
          <w:rFonts w:ascii="Times New Roman" w:hAnsi="Times New Roman" w:cs="Times New Roman"/>
          <w:color w:val="222222"/>
          <w:sz w:val="20"/>
          <w:szCs w:val="20"/>
          <w:shd w:val="clear" w:color="auto" w:fill="FFFFFF"/>
        </w:rPr>
        <w:t>, </w:t>
      </w:r>
      <w:r w:rsidRPr="00304E4B">
        <w:rPr>
          <w:rFonts w:ascii="Times New Roman" w:hAnsi="Times New Roman" w:cs="Times New Roman"/>
          <w:iCs/>
          <w:color w:val="222222"/>
          <w:sz w:val="20"/>
          <w:szCs w:val="20"/>
          <w:shd w:val="clear" w:color="auto" w:fill="FFFFFF"/>
        </w:rPr>
        <w:t>9</w:t>
      </w:r>
      <w:r w:rsidRPr="00304E4B">
        <w:rPr>
          <w:rFonts w:ascii="Times New Roman" w:hAnsi="Times New Roman" w:cs="Times New Roman"/>
          <w:color w:val="222222"/>
          <w:sz w:val="20"/>
          <w:szCs w:val="20"/>
          <w:shd w:val="clear" w:color="auto" w:fill="FFFFFF"/>
        </w:rPr>
        <w:t>(1),</w:t>
      </w:r>
      <w:r w:rsidRPr="00215F87">
        <w:rPr>
          <w:rFonts w:ascii="Times New Roman" w:hAnsi="Times New Roman" w:cs="Times New Roman"/>
          <w:color w:val="222222"/>
          <w:sz w:val="20"/>
          <w:szCs w:val="20"/>
          <w:shd w:val="clear" w:color="auto" w:fill="FFFFFF"/>
        </w:rPr>
        <w:t xml:space="preserve"> 77-81.</w:t>
      </w:r>
      <w:r>
        <w:rPr>
          <w:rFonts w:ascii="Times New Roman" w:hAnsi="Times New Roman" w:cs="Times New Roman"/>
          <w:color w:val="222222"/>
          <w:sz w:val="20"/>
          <w:szCs w:val="20"/>
          <w:shd w:val="clear" w:color="auto" w:fill="FFFFFF"/>
        </w:rPr>
        <w:t xml:space="preserve"> </w:t>
      </w:r>
      <w:r w:rsidRPr="00304E4B">
        <w:rPr>
          <w:rFonts w:ascii="Times New Roman" w:hAnsi="Times New Roman" w:cs="Times New Roman"/>
          <w:sz w:val="20"/>
          <w:szCs w:val="20"/>
          <w:u w:val="single"/>
          <w:shd w:val="clear" w:color="auto" w:fill="FFFFFF"/>
        </w:rPr>
        <w:t>https://journalstih.amsir.ac.id/index.php/julia/article/view/60.</w:t>
      </w:r>
    </w:p>
    <w:p w:rsidR="00C95408" w:rsidRDefault="00C95408" w:rsidP="001E37B8">
      <w:pPr>
        <w:pStyle w:val="FootnoteText"/>
        <w:ind w:firstLine="567"/>
      </w:pPr>
    </w:p>
  </w:footnote>
  <w:footnote w:id="24">
    <w:p w:rsidR="00C95408" w:rsidRPr="00304E4B" w:rsidRDefault="00C95408" w:rsidP="001E37B8">
      <w:pPr>
        <w:pStyle w:val="FootnoteText"/>
        <w:ind w:firstLine="567"/>
        <w:jc w:val="both"/>
        <w:rPr>
          <w:rFonts w:ascii="Times New Roman" w:hAnsi="Times New Roman" w:cs="Times New Roman"/>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p>
  </w:footnote>
  <w:footnote w:id="25">
    <w:p w:rsidR="00C95408" w:rsidRPr="00215F87" w:rsidRDefault="00C95408" w:rsidP="001E37B8">
      <w:pPr>
        <w:pStyle w:val="FootnoteText"/>
        <w:ind w:firstLine="567"/>
        <w:jc w:val="both"/>
        <w:rPr>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p>
  </w:footnote>
  <w:footnote w:id="26">
    <w:p w:rsidR="00C95408" w:rsidRPr="00304E4B" w:rsidRDefault="00C95408" w:rsidP="001E37B8">
      <w:pPr>
        <w:spacing w:line="240" w:lineRule="auto"/>
        <w:ind w:firstLine="567"/>
        <w:jc w:val="both"/>
        <w:rPr>
          <w:rFonts w:ascii="Times New Roman" w:hAnsi="Times New Roman" w:cs="Times New Roman"/>
          <w:sz w:val="20"/>
          <w:szCs w:val="20"/>
          <w:shd w:val="clear" w:color="auto" w:fill="FFFFFF"/>
        </w:rPr>
      </w:pPr>
      <w:r w:rsidRPr="00304E4B">
        <w:rPr>
          <w:rStyle w:val="FootnoteReference"/>
          <w:rFonts w:ascii="Times New Roman" w:hAnsi="Times New Roman" w:cs="Times New Roman"/>
          <w:sz w:val="20"/>
          <w:szCs w:val="20"/>
        </w:rPr>
        <w:footnoteRef/>
      </w:r>
      <w:r w:rsidRPr="00304E4B">
        <w:rPr>
          <w:rFonts w:ascii="Times New Roman" w:hAnsi="Times New Roman" w:cs="Times New Roman"/>
          <w:sz w:val="20"/>
          <w:szCs w:val="20"/>
          <w:shd w:val="clear" w:color="auto" w:fill="FFFFFF"/>
        </w:rPr>
        <w:t xml:space="preserve">Safarianingsih, R. (2022). </w:t>
      </w:r>
      <w:r w:rsidRPr="00304E4B">
        <w:rPr>
          <w:rFonts w:ascii="Times New Roman" w:hAnsi="Times New Roman" w:cs="Times New Roman"/>
          <w:i/>
          <w:sz w:val="20"/>
          <w:szCs w:val="20"/>
          <w:shd w:val="clear" w:color="auto" w:fill="FFFFFF"/>
        </w:rPr>
        <w:t>Akibat Hukum Pengangkatan Anak Tanpa Penetapan Pengadilan. </w:t>
      </w:r>
      <w:r w:rsidRPr="00304E4B">
        <w:rPr>
          <w:rFonts w:ascii="Times New Roman" w:hAnsi="Times New Roman" w:cs="Times New Roman"/>
          <w:iCs/>
          <w:sz w:val="20"/>
          <w:szCs w:val="20"/>
          <w:shd w:val="clear" w:color="auto" w:fill="FFFFFF"/>
        </w:rPr>
        <w:t>Perahu (Penerangan Hukum): Jurnal Ilmu Hukum</w:t>
      </w:r>
      <w:r w:rsidRPr="00304E4B">
        <w:rPr>
          <w:rFonts w:ascii="Times New Roman" w:hAnsi="Times New Roman" w:cs="Times New Roman"/>
          <w:sz w:val="20"/>
          <w:szCs w:val="20"/>
          <w:shd w:val="clear" w:color="auto" w:fill="FFFFFF"/>
        </w:rPr>
        <w:t>, </w:t>
      </w:r>
      <w:r w:rsidRPr="00304E4B">
        <w:rPr>
          <w:rFonts w:ascii="Times New Roman" w:hAnsi="Times New Roman" w:cs="Times New Roman"/>
          <w:iCs/>
          <w:sz w:val="20"/>
          <w:szCs w:val="20"/>
          <w:shd w:val="clear" w:color="auto" w:fill="FFFFFF"/>
        </w:rPr>
        <w:t>10</w:t>
      </w:r>
      <w:r w:rsidRPr="00304E4B">
        <w:rPr>
          <w:rFonts w:ascii="Times New Roman" w:hAnsi="Times New Roman" w:cs="Times New Roman"/>
          <w:sz w:val="20"/>
          <w:szCs w:val="20"/>
          <w:shd w:val="clear" w:color="auto" w:fill="FFFFFF"/>
        </w:rPr>
        <w:t>(2), hlm. 34.</w:t>
      </w:r>
      <w:r w:rsidRPr="00304E4B">
        <w:rPr>
          <w:rFonts w:ascii="Times New Roman" w:eastAsia="Times New Roman" w:hAnsi="Times New Roman" w:cs="Times New Roman"/>
          <w:sz w:val="20"/>
          <w:szCs w:val="20"/>
          <w:shd w:val="clear" w:color="auto" w:fill="FFFFFF"/>
        </w:rPr>
        <w:t>DOI :</w:t>
      </w:r>
      <w:r w:rsidRPr="00304E4B">
        <w:rPr>
          <w:rFonts w:ascii="Times New Roman" w:eastAsia="Times New Roman" w:hAnsi="Times New Roman" w:cs="Times New Roman"/>
          <w:sz w:val="20"/>
          <w:szCs w:val="20"/>
          <w:u w:val="single"/>
          <w:shd w:val="clear" w:color="auto" w:fill="FFFFFF"/>
        </w:rPr>
        <w:t xml:space="preserve"> </w:t>
      </w:r>
      <w:hyperlink r:id="rId9" w:history="1">
        <w:r w:rsidRPr="00304E4B">
          <w:rPr>
            <w:rFonts w:ascii="Times New Roman" w:eastAsia="Times New Roman" w:hAnsi="Times New Roman" w:cs="Times New Roman"/>
            <w:sz w:val="20"/>
            <w:szCs w:val="20"/>
            <w:u w:val="single"/>
          </w:rPr>
          <w:t>https://doi.org/10.51826/perahu.v10i2.684</w:t>
        </w:r>
      </w:hyperlink>
    </w:p>
  </w:footnote>
  <w:footnote w:id="27">
    <w:p w:rsidR="00C95408" w:rsidRPr="00B973CC" w:rsidRDefault="00C95408" w:rsidP="001E37B8">
      <w:pPr>
        <w:pStyle w:val="Heading2"/>
        <w:shd w:val="clear" w:color="auto" w:fill="FFFFFF"/>
        <w:spacing w:before="0" w:beforeAutospacing="0" w:after="300" w:afterAutospacing="0"/>
        <w:ind w:firstLine="567"/>
        <w:jc w:val="both"/>
        <w:rPr>
          <w:b w:val="0"/>
          <w:color w:val="222222"/>
          <w:sz w:val="20"/>
          <w:szCs w:val="20"/>
          <w:shd w:val="clear" w:color="auto" w:fill="FFFFFF"/>
        </w:rPr>
      </w:pPr>
      <w:r w:rsidRPr="00B973CC">
        <w:rPr>
          <w:rStyle w:val="FootnoteReference"/>
          <w:b w:val="0"/>
          <w:sz w:val="20"/>
          <w:szCs w:val="20"/>
        </w:rPr>
        <w:footnoteRef/>
      </w:r>
      <w:r w:rsidRPr="00B973CC">
        <w:rPr>
          <w:b w:val="0"/>
          <w:sz w:val="20"/>
          <w:szCs w:val="20"/>
        </w:rPr>
        <w:t xml:space="preserve"> </w:t>
      </w:r>
      <w:r w:rsidRPr="00B973CC">
        <w:rPr>
          <w:b w:val="0"/>
          <w:color w:val="222222"/>
          <w:sz w:val="20"/>
          <w:szCs w:val="20"/>
          <w:shd w:val="clear" w:color="auto" w:fill="FFFFFF"/>
        </w:rPr>
        <w:t>Saksono, I. G., &amp; Widyastuti, T. V. (2023</w:t>
      </w:r>
      <w:r w:rsidRPr="00304E4B">
        <w:rPr>
          <w:b w:val="0"/>
          <w:i/>
          <w:color w:val="222222"/>
          <w:sz w:val="20"/>
          <w:szCs w:val="20"/>
          <w:shd w:val="clear" w:color="auto" w:fill="FFFFFF"/>
        </w:rPr>
        <w:t>). Kompleksitas Penetapan Hukum Anak Angkat Di Pengadilan. </w:t>
      </w:r>
      <w:r w:rsidRPr="00304E4B">
        <w:rPr>
          <w:b w:val="0"/>
          <w:iCs/>
          <w:color w:val="222222"/>
          <w:sz w:val="20"/>
          <w:szCs w:val="20"/>
          <w:shd w:val="clear" w:color="auto" w:fill="FFFFFF"/>
        </w:rPr>
        <w:t>Pancasakti Law Journal (PLJ)</w:t>
      </w:r>
      <w:r w:rsidRPr="00304E4B">
        <w:rPr>
          <w:b w:val="0"/>
          <w:color w:val="222222"/>
          <w:sz w:val="20"/>
          <w:szCs w:val="20"/>
          <w:shd w:val="clear" w:color="auto" w:fill="FFFFFF"/>
        </w:rPr>
        <w:t>, </w:t>
      </w:r>
      <w:r w:rsidRPr="00304E4B">
        <w:rPr>
          <w:b w:val="0"/>
          <w:iCs/>
          <w:color w:val="222222"/>
          <w:sz w:val="20"/>
          <w:szCs w:val="20"/>
          <w:shd w:val="clear" w:color="auto" w:fill="FFFFFF"/>
        </w:rPr>
        <w:t>1</w:t>
      </w:r>
      <w:r w:rsidRPr="00304E4B">
        <w:rPr>
          <w:b w:val="0"/>
          <w:color w:val="222222"/>
          <w:sz w:val="20"/>
          <w:szCs w:val="20"/>
          <w:shd w:val="clear" w:color="auto" w:fill="FFFFFF"/>
        </w:rPr>
        <w:t>(2), 287-294</w:t>
      </w:r>
      <w:r w:rsidRPr="00B973CC">
        <w:rPr>
          <w:b w:val="0"/>
          <w:color w:val="222222"/>
          <w:sz w:val="20"/>
          <w:szCs w:val="20"/>
          <w:shd w:val="clear" w:color="auto" w:fill="FFFFFF"/>
        </w:rPr>
        <w:t>.</w:t>
      </w:r>
    </w:p>
  </w:footnote>
  <w:footnote w:id="28">
    <w:p w:rsidR="00C95408" w:rsidRPr="00304E4B" w:rsidRDefault="00C95408" w:rsidP="001E37B8">
      <w:pPr>
        <w:pStyle w:val="Heading2"/>
        <w:shd w:val="clear" w:color="auto" w:fill="FFFFFF"/>
        <w:spacing w:before="0" w:beforeAutospacing="0" w:after="300" w:afterAutospacing="0"/>
        <w:ind w:firstLine="567"/>
        <w:jc w:val="both"/>
        <w:rPr>
          <w:b w:val="0"/>
          <w:color w:val="222222"/>
          <w:sz w:val="20"/>
          <w:szCs w:val="20"/>
          <w:shd w:val="clear" w:color="auto" w:fill="FFFFFF"/>
        </w:rPr>
      </w:pPr>
      <w:r w:rsidRPr="00B973CC">
        <w:rPr>
          <w:rStyle w:val="FootnoteReference"/>
          <w:b w:val="0"/>
          <w:sz w:val="20"/>
          <w:szCs w:val="20"/>
        </w:rPr>
        <w:footnoteRef/>
      </w:r>
      <w:r w:rsidRPr="00B973CC">
        <w:rPr>
          <w:b w:val="0"/>
          <w:sz w:val="20"/>
          <w:szCs w:val="20"/>
        </w:rPr>
        <w:t xml:space="preserve"> </w:t>
      </w:r>
      <w:r w:rsidRPr="00B973CC">
        <w:rPr>
          <w:b w:val="0"/>
          <w:color w:val="222222"/>
          <w:sz w:val="20"/>
          <w:szCs w:val="20"/>
          <w:shd w:val="clear" w:color="auto" w:fill="FFFFFF"/>
        </w:rPr>
        <w:t xml:space="preserve">Apriliana, B. F., &amp; Djamiko, A. A. (2024). </w:t>
      </w:r>
      <w:r w:rsidRPr="00304E4B">
        <w:rPr>
          <w:b w:val="0"/>
          <w:i/>
          <w:color w:val="222222"/>
          <w:sz w:val="20"/>
          <w:szCs w:val="20"/>
          <w:shd w:val="clear" w:color="auto" w:fill="FFFFFF"/>
        </w:rPr>
        <w:t>Implementasi Dan Faktor-Faktor Penentu Dalam Sistem Adopsi Menurut Regulasi Yang Berlaku. </w:t>
      </w:r>
      <w:r w:rsidRPr="00304E4B">
        <w:rPr>
          <w:b w:val="0"/>
          <w:i/>
          <w:iCs/>
          <w:color w:val="222222"/>
          <w:sz w:val="20"/>
          <w:szCs w:val="20"/>
          <w:shd w:val="clear" w:color="auto" w:fill="FFFFFF"/>
        </w:rPr>
        <w:t>Sultan Adam:</w:t>
      </w:r>
      <w:r w:rsidRPr="00B973CC">
        <w:rPr>
          <w:b w:val="0"/>
          <w:i/>
          <w:iCs/>
          <w:color w:val="222222"/>
          <w:sz w:val="20"/>
          <w:szCs w:val="20"/>
          <w:shd w:val="clear" w:color="auto" w:fill="FFFFFF"/>
        </w:rPr>
        <w:t xml:space="preserve"> </w:t>
      </w:r>
      <w:r w:rsidRPr="00304E4B">
        <w:rPr>
          <w:b w:val="0"/>
          <w:iCs/>
          <w:color w:val="222222"/>
          <w:sz w:val="20"/>
          <w:szCs w:val="20"/>
          <w:shd w:val="clear" w:color="auto" w:fill="FFFFFF"/>
        </w:rPr>
        <w:t>Jurnal Hukum dan Sosial</w:t>
      </w:r>
      <w:r w:rsidRPr="00304E4B">
        <w:rPr>
          <w:b w:val="0"/>
          <w:color w:val="222222"/>
          <w:sz w:val="20"/>
          <w:szCs w:val="20"/>
          <w:shd w:val="clear" w:color="auto" w:fill="FFFFFF"/>
        </w:rPr>
        <w:t>, </w:t>
      </w:r>
      <w:r w:rsidRPr="00304E4B">
        <w:rPr>
          <w:b w:val="0"/>
          <w:iCs/>
          <w:color w:val="222222"/>
          <w:sz w:val="20"/>
          <w:szCs w:val="20"/>
          <w:shd w:val="clear" w:color="auto" w:fill="FFFFFF"/>
        </w:rPr>
        <w:t>2</w:t>
      </w:r>
      <w:r w:rsidRPr="00304E4B">
        <w:rPr>
          <w:b w:val="0"/>
          <w:color w:val="222222"/>
          <w:sz w:val="20"/>
          <w:szCs w:val="20"/>
          <w:shd w:val="clear" w:color="auto" w:fill="FFFFFF"/>
        </w:rPr>
        <w:t>(1), 153-159.</w:t>
      </w:r>
    </w:p>
    <w:p w:rsidR="00C95408" w:rsidRDefault="00C95408" w:rsidP="001E37B8">
      <w:pPr>
        <w:pStyle w:val="FootnoteText"/>
      </w:pPr>
    </w:p>
  </w:footnote>
  <w:footnote w:id="29">
    <w:p w:rsidR="00C95408" w:rsidRPr="00304E4B" w:rsidRDefault="00C95408" w:rsidP="001E37B8">
      <w:pPr>
        <w:pStyle w:val="Heading2"/>
        <w:shd w:val="clear" w:color="auto" w:fill="FFFFFF"/>
        <w:spacing w:before="0" w:beforeAutospacing="0" w:after="300" w:afterAutospacing="0"/>
        <w:ind w:firstLine="567"/>
        <w:jc w:val="both"/>
        <w:rPr>
          <w:rStyle w:val="value"/>
          <w:b w:val="0"/>
          <w:sz w:val="20"/>
          <w:szCs w:val="20"/>
          <w:shd w:val="clear" w:color="auto" w:fill="FFFFFF"/>
        </w:rPr>
      </w:pPr>
      <w:r w:rsidRPr="00B973CC">
        <w:rPr>
          <w:rStyle w:val="FootnoteReference"/>
          <w:b w:val="0"/>
          <w:sz w:val="20"/>
          <w:szCs w:val="20"/>
        </w:rPr>
        <w:footnoteRef/>
      </w:r>
      <w:r w:rsidRPr="00B973CC">
        <w:rPr>
          <w:b w:val="0"/>
          <w:sz w:val="20"/>
          <w:szCs w:val="20"/>
        </w:rPr>
        <w:t xml:space="preserve"> </w:t>
      </w:r>
      <w:r w:rsidRPr="00B973CC">
        <w:rPr>
          <w:b w:val="0"/>
          <w:color w:val="222222"/>
          <w:sz w:val="20"/>
          <w:szCs w:val="20"/>
          <w:shd w:val="clear" w:color="auto" w:fill="FFFFFF"/>
        </w:rPr>
        <w:t xml:space="preserve">Thias, D. A., Hidayat, A., Abas, M., &amp; Targana, T. (2023). </w:t>
      </w:r>
      <w:r w:rsidRPr="00304E4B">
        <w:rPr>
          <w:b w:val="0"/>
          <w:i/>
          <w:color w:val="222222"/>
          <w:sz w:val="20"/>
          <w:szCs w:val="20"/>
          <w:shd w:val="clear" w:color="auto" w:fill="FFFFFF"/>
        </w:rPr>
        <w:t>Kedudukan Anak Angkat Dalam Pembagian Harta Warisan Menurut Kompilasi Hukum Islam Dan Kuh Perdata.</w:t>
      </w:r>
      <w:r w:rsidRPr="00B973CC">
        <w:rPr>
          <w:b w:val="0"/>
          <w:color w:val="222222"/>
          <w:sz w:val="20"/>
          <w:szCs w:val="20"/>
          <w:shd w:val="clear" w:color="auto" w:fill="FFFFFF"/>
        </w:rPr>
        <w:t> </w:t>
      </w:r>
      <w:r w:rsidRPr="00304E4B">
        <w:rPr>
          <w:b w:val="0"/>
          <w:iCs/>
          <w:color w:val="222222"/>
          <w:sz w:val="20"/>
          <w:szCs w:val="20"/>
          <w:shd w:val="clear" w:color="auto" w:fill="FFFFFF"/>
        </w:rPr>
        <w:t>Rechtscientia: Jurnal Mahasiswa Hukum</w:t>
      </w:r>
      <w:r w:rsidRPr="00304E4B">
        <w:rPr>
          <w:b w:val="0"/>
          <w:color w:val="222222"/>
          <w:sz w:val="20"/>
          <w:szCs w:val="20"/>
          <w:shd w:val="clear" w:color="auto" w:fill="FFFFFF"/>
        </w:rPr>
        <w:t>, </w:t>
      </w:r>
      <w:r w:rsidRPr="00304E4B">
        <w:rPr>
          <w:b w:val="0"/>
          <w:iCs/>
          <w:color w:val="222222"/>
          <w:sz w:val="20"/>
          <w:szCs w:val="20"/>
          <w:shd w:val="clear" w:color="auto" w:fill="FFFFFF"/>
        </w:rPr>
        <w:t>3</w:t>
      </w:r>
      <w:r w:rsidRPr="00304E4B">
        <w:rPr>
          <w:b w:val="0"/>
          <w:color w:val="222222"/>
          <w:sz w:val="20"/>
          <w:szCs w:val="20"/>
          <w:shd w:val="clear" w:color="auto" w:fill="FFFFFF"/>
        </w:rPr>
        <w:t>(1), 97-110.</w:t>
      </w:r>
    </w:p>
    <w:p w:rsidR="00C95408" w:rsidRDefault="00C95408" w:rsidP="001E37B8">
      <w:pPr>
        <w:pStyle w:val="FootnoteText"/>
      </w:pPr>
    </w:p>
  </w:footnote>
  <w:footnote w:id="30">
    <w:p w:rsidR="00C95408" w:rsidRPr="00761FDC" w:rsidRDefault="00C95408" w:rsidP="001E37B8">
      <w:pPr>
        <w:pStyle w:val="Heading2"/>
        <w:shd w:val="clear" w:color="auto" w:fill="FFFFFF"/>
        <w:spacing w:before="0" w:beforeAutospacing="0" w:after="300" w:afterAutospacing="0"/>
        <w:ind w:firstLine="567"/>
        <w:jc w:val="both"/>
        <w:rPr>
          <w:rStyle w:val="value"/>
          <w:b w:val="0"/>
          <w:sz w:val="20"/>
          <w:szCs w:val="20"/>
          <w:shd w:val="clear" w:color="auto" w:fill="FFFFFF"/>
        </w:rPr>
      </w:pPr>
      <w:r w:rsidRPr="00761FDC">
        <w:rPr>
          <w:rStyle w:val="FootnoteReference"/>
          <w:b w:val="0"/>
          <w:sz w:val="20"/>
          <w:szCs w:val="20"/>
        </w:rPr>
        <w:footnoteRef/>
      </w:r>
      <w:r w:rsidRPr="00761FDC">
        <w:rPr>
          <w:b w:val="0"/>
          <w:sz w:val="20"/>
          <w:szCs w:val="20"/>
        </w:rPr>
        <w:t xml:space="preserve"> </w:t>
      </w:r>
      <w:r w:rsidRPr="00761FDC">
        <w:rPr>
          <w:b w:val="0"/>
          <w:sz w:val="20"/>
          <w:szCs w:val="20"/>
          <w:shd w:val="clear" w:color="auto" w:fill="FFFFFF"/>
        </w:rPr>
        <w:t xml:space="preserve">Lubis, D. (2023). </w:t>
      </w:r>
      <w:r w:rsidRPr="00304E4B">
        <w:rPr>
          <w:b w:val="0"/>
          <w:i/>
          <w:sz w:val="20"/>
          <w:szCs w:val="20"/>
          <w:shd w:val="clear" w:color="auto" w:fill="FFFFFF"/>
        </w:rPr>
        <w:t>Analisis Yuridis Pengangkatan Anak dan Akibat Hukumnya Berdasarkan Penetapan Pengadilan Negeri Medan.</w:t>
      </w:r>
      <w:r w:rsidRPr="00761FDC">
        <w:rPr>
          <w:b w:val="0"/>
          <w:sz w:val="20"/>
          <w:szCs w:val="20"/>
          <w:shd w:val="clear" w:color="auto" w:fill="FFFFFF"/>
        </w:rPr>
        <w:t> </w:t>
      </w:r>
      <w:r w:rsidRPr="00304E4B">
        <w:rPr>
          <w:b w:val="0"/>
          <w:iCs/>
          <w:sz w:val="20"/>
          <w:szCs w:val="20"/>
          <w:shd w:val="clear" w:color="auto" w:fill="FFFFFF"/>
        </w:rPr>
        <w:t>Jurnal Ilmiah METADATA</w:t>
      </w:r>
      <w:r w:rsidRPr="00304E4B">
        <w:rPr>
          <w:b w:val="0"/>
          <w:sz w:val="20"/>
          <w:szCs w:val="20"/>
          <w:shd w:val="clear" w:color="auto" w:fill="FFFFFF"/>
        </w:rPr>
        <w:t>, </w:t>
      </w:r>
      <w:r w:rsidRPr="00304E4B">
        <w:rPr>
          <w:b w:val="0"/>
          <w:iCs/>
          <w:sz w:val="20"/>
          <w:szCs w:val="20"/>
          <w:shd w:val="clear" w:color="auto" w:fill="FFFFFF"/>
        </w:rPr>
        <w:t>5</w:t>
      </w:r>
      <w:r w:rsidRPr="00304E4B">
        <w:rPr>
          <w:b w:val="0"/>
          <w:sz w:val="20"/>
          <w:szCs w:val="20"/>
          <w:shd w:val="clear" w:color="auto" w:fill="FFFFFF"/>
        </w:rPr>
        <w:t>(3), 110-125</w:t>
      </w:r>
      <w:r w:rsidRPr="00761FDC">
        <w:rPr>
          <w:b w:val="0"/>
          <w:sz w:val="20"/>
          <w:szCs w:val="20"/>
          <w:shd w:val="clear" w:color="auto" w:fill="FFFFFF"/>
        </w:rPr>
        <w:t xml:space="preserve">. </w:t>
      </w:r>
      <w:r w:rsidRPr="00761FDC">
        <w:rPr>
          <w:b w:val="0"/>
          <w:sz w:val="20"/>
          <w:szCs w:val="20"/>
        </w:rPr>
        <w:t>DOI: </w:t>
      </w:r>
      <w:hyperlink r:id="rId10" w:history="1">
        <w:r w:rsidRPr="00761FDC">
          <w:rPr>
            <w:rStyle w:val="Hyperlink"/>
            <w:b w:val="0"/>
            <w:color w:val="auto"/>
            <w:sz w:val="20"/>
            <w:szCs w:val="20"/>
          </w:rPr>
          <w:t>https://doi.org/10.47652/metadata.v5i3.397</w:t>
        </w:r>
      </w:hyperlink>
      <w:r>
        <w:rPr>
          <w:rStyle w:val="Hyperlink"/>
          <w:b w:val="0"/>
          <w:color w:val="auto"/>
          <w:sz w:val="20"/>
          <w:szCs w:val="20"/>
        </w:rPr>
        <w:t>.</w:t>
      </w:r>
    </w:p>
    <w:p w:rsidR="00C95408" w:rsidRDefault="00C95408" w:rsidP="001E37B8">
      <w:pPr>
        <w:pStyle w:val="FootnoteText"/>
      </w:pPr>
    </w:p>
  </w:footnote>
  <w:footnote w:id="31">
    <w:p w:rsidR="00C95408" w:rsidRPr="00304E4B" w:rsidRDefault="00C95408" w:rsidP="001E37B8">
      <w:pPr>
        <w:pStyle w:val="FootnoteText"/>
        <w:ind w:firstLine="567"/>
        <w:jc w:val="both"/>
        <w:rPr>
          <w:rFonts w:ascii="Times New Roman" w:hAnsi="Times New Roman" w:cs="Times New Roman"/>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color w:val="222222"/>
          <w:shd w:val="clear" w:color="auto" w:fill="FFFFFF"/>
        </w:rPr>
        <w:t xml:space="preserve">Apriliana, B. F., &amp; Djamiko, A. A, </w:t>
      </w:r>
      <w:r w:rsidRPr="00304E4B">
        <w:rPr>
          <w:rFonts w:ascii="Times New Roman" w:hAnsi="Times New Roman" w:cs="Times New Roman"/>
          <w:i/>
          <w:color w:val="222222"/>
          <w:shd w:val="clear" w:color="auto" w:fill="FFFFFF"/>
        </w:rPr>
        <w:t>op.cit., hlm.156.</w:t>
      </w:r>
    </w:p>
  </w:footnote>
  <w:footnote w:id="32">
    <w:p w:rsidR="00C95408" w:rsidRPr="00761FDC" w:rsidRDefault="00C95408" w:rsidP="001E37B8">
      <w:pPr>
        <w:pStyle w:val="FootnoteText"/>
        <w:ind w:firstLine="567"/>
        <w:rPr>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p>
  </w:footnote>
  <w:footnote w:id="33">
    <w:p w:rsidR="00C95408" w:rsidRPr="00304E4B" w:rsidRDefault="00C95408" w:rsidP="001E37B8">
      <w:pPr>
        <w:pStyle w:val="FootnoteText"/>
        <w:ind w:firstLine="567"/>
        <w:jc w:val="both"/>
        <w:rPr>
          <w:rFonts w:ascii="Times New Roman" w:hAnsi="Times New Roman" w:cs="Times New Roman"/>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p>
  </w:footnote>
  <w:footnote w:id="34">
    <w:p w:rsidR="00C95408" w:rsidRPr="00761FDC" w:rsidRDefault="00C95408" w:rsidP="001E37B8">
      <w:pPr>
        <w:pStyle w:val="FootnoteText"/>
        <w:ind w:firstLine="567"/>
        <w:jc w:val="both"/>
        <w:rPr>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p>
  </w:footnote>
  <w:footnote w:id="35">
    <w:p w:rsidR="00C95408" w:rsidRPr="00304E4B" w:rsidRDefault="00C95408" w:rsidP="001E37B8">
      <w:pPr>
        <w:pStyle w:val="FootnoteText"/>
        <w:ind w:firstLine="567"/>
        <w:jc w:val="both"/>
        <w:rPr>
          <w:rFonts w:ascii="Times New Roman" w:hAnsi="Times New Roman" w:cs="Times New Roman"/>
          <w:i/>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 xml:space="preserve">Ibid, </w:t>
      </w:r>
      <w:r w:rsidRPr="00304E4B">
        <w:rPr>
          <w:rFonts w:ascii="Times New Roman" w:hAnsi="Times New Roman" w:cs="Times New Roman"/>
        </w:rPr>
        <w:t>hlm. 157.</w:t>
      </w:r>
    </w:p>
  </w:footnote>
  <w:footnote w:id="36">
    <w:p w:rsidR="00C95408" w:rsidRPr="00F348AB" w:rsidRDefault="00C95408" w:rsidP="001E37B8">
      <w:pPr>
        <w:pStyle w:val="Heading2"/>
        <w:shd w:val="clear" w:color="auto" w:fill="FFFFFF"/>
        <w:ind w:firstLine="567"/>
        <w:jc w:val="both"/>
        <w:rPr>
          <w:rStyle w:val="value"/>
          <w:rFonts w:ascii="Segoe UI" w:hAnsi="Segoe UI" w:cs="Segoe UI"/>
          <w:b w:val="0"/>
        </w:rPr>
      </w:pPr>
      <w:r w:rsidRPr="00AD1D26">
        <w:rPr>
          <w:rStyle w:val="FootnoteReference"/>
          <w:b w:val="0"/>
          <w:sz w:val="20"/>
          <w:szCs w:val="20"/>
        </w:rPr>
        <w:footnoteRef/>
      </w:r>
      <w:r w:rsidRPr="00AD1D26">
        <w:rPr>
          <w:b w:val="0"/>
          <w:sz w:val="20"/>
          <w:szCs w:val="20"/>
        </w:rPr>
        <w:t xml:space="preserve"> </w:t>
      </w:r>
      <w:r w:rsidRPr="00AD1D26">
        <w:rPr>
          <w:b w:val="0"/>
          <w:color w:val="222222"/>
          <w:sz w:val="20"/>
          <w:szCs w:val="20"/>
          <w:shd w:val="clear" w:color="auto" w:fill="FFFFFF"/>
        </w:rPr>
        <w:t xml:space="preserve">Mayasari, D. E., Atjengbharata, A. L., &amp; Moelyono, T. H. (2021). </w:t>
      </w:r>
      <w:r w:rsidRPr="00304E4B">
        <w:rPr>
          <w:b w:val="0"/>
          <w:i/>
          <w:color w:val="222222"/>
          <w:sz w:val="20"/>
          <w:szCs w:val="20"/>
          <w:shd w:val="clear" w:color="auto" w:fill="FFFFFF"/>
        </w:rPr>
        <w:t>Penyuluhan Perlindungan Hak Anak Korban Kekerasan Orang Tua Selama Pandemi Covid 19 Melalui Social Service Webinar.</w:t>
      </w:r>
      <w:r w:rsidRPr="00AD1D26">
        <w:rPr>
          <w:b w:val="0"/>
          <w:color w:val="222222"/>
          <w:sz w:val="20"/>
          <w:szCs w:val="20"/>
          <w:shd w:val="clear" w:color="auto" w:fill="FFFFFF"/>
        </w:rPr>
        <w:t> </w:t>
      </w:r>
      <w:r w:rsidRPr="00304E4B">
        <w:rPr>
          <w:b w:val="0"/>
          <w:iCs/>
          <w:color w:val="222222"/>
          <w:sz w:val="20"/>
          <w:szCs w:val="20"/>
          <w:shd w:val="clear" w:color="auto" w:fill="FFFFFF"/>
        </w:rPr>
        <w:t>Jurnal Dedikasi Hukum</w:t>
      </w:r>
      <w:r w:rsidRPr="00304E4B">
        <w:rPr>
          <w:b w:val="0"/>
          <w:color w:val="222222"/>
          <w:sz w:val="20"/>
          <w:szCs w:val="20"/>
          <w:shd w:val="clear" w:color="auto" w:fill="FFFFFF"/>
        </w:rPr>
        <w:t>, </w:t>
      </w:r>
      <w:r w:rsidRPr="00304E4B">
        <w:rPr>
          <w:b w:val="0"/>
          <w:iCs/>
          <w:color w:val="222222"/>
          <w:sz w:val="20"/>
          <w:szCs w:val="20"/>
          <w:shd w:val="clear" w:color="auto" w:fill="FFFFFF"/>
        </w:rPr>
        <w:t>1</w:t>
      </w:r>
      <w:r w:rsidRPr="00AD1D26">
        <w:rPr>
          <w:b w:val="0"/>
          <w:color w:val="222222"/>
          <w:sz w:val="20"/>
          <w:szCs w:val="20"/>
          <w:shd w:val="clear" w:color="auto" w:fill="FFFFFF"/>
        </w:rPr>
        <w:t>(3), 284-294</w:t>
      </w:r>
      <w:r>
        <w:rPr>
          <w:rFonts w:ascii="Arial" w:hAnsi="Arial" w:cs="Arial"/>
          <w:color w:val="222222"/>
          <w:sz w:val="20"/>
          <w:szCs w:val="20"/>
          <w:shd w:val="clear" w:color="auto" w:fill="FFFFFF"/>
        </w:rPr>
        <w:t>.</w:t>
      </w:r>
    </w:p>
    <w:p w:rsidR="00C95408" w:rsidRDefault="00C95408" w:rsidP="001E37B8">
      <w:pPr>
        <w:pStyle w:val="FootnoteText"/>
      </w:pPr>
    </w:p>
  </w:footnote>
  <w:footnote w:id="37">
    <w:p w:rsidR="00C95408" w:rsidRPr="00304E4B" w:rsidRDefault="00C95408" w:rsidP="001E37B8">
      <w:pPr>
        <w:spacing w:line="240" w:lineRule="auto"/>
        <w:ind w:firstLine="567"/>
        <w:jc w:val="both"/>
        <w:rPr>
          <w:rFonts w:ascii="Times New Roman" w:hAnsi="Times New Roman" w:cs="Times New Roman"/>
          <w:sz w:val="20"/>
          <w:szCs w:val="20"/>
          <w:shd w:val="clear" w:color="auto" w:fill="FFFFFF"/>
        </w:rPr>
      </w:pPr>
      <w:r w:rsidRPr="00304E4B">
        <w:rPr>
          <w:rStyle w:val="FootnoteReference"/>
          <w:rFonts w:ascii="Times New Roman" w:hAnsi="Times New Roman" w:cs="Times New Roman"/>
          <w:sz w:val="20"/>
          <w:szCs w:val="20"/>
        </w:rPr>
        <w:footnoteRef/>
      </w:r>
      <w:r w:rsidRPr="00304E4B">
        <w:rPr>
          <w:rFonts w:ascii="Times New Roman" w:hAnsi="Times New Roman" w:cs="Times New Roman"/>
          <w:sz w:val="20"/>
          <w:szCs w:val="20"/>
        </w:rPr>
        <w:t xml:space="preserve"> </w:t>
      </w:r>
      <w:r w:rsidRPr="00304E4B">
        <w:rPr>
          <w:rFonts w:ascii="Times New Roman" w:hAnsi="Times New Roman" w:cs="Times New Roman"/>
          <w:sz w:val="20"/>
          <w:szCs w:val="20"/>
          <w:shd w:val="clear" w:color="auto" w:fill="FFFFFF"/>
        </w:rPr>
        <w:t xml:space="preserve">Gultom, G. (2008). </w:t>
      </w:r>
      <w:r w:rsidRPr="00304E4B">
        <w:rPr>
          <w:rFonts w:ascii="Times New Roman" w:hAnsi="Times New Roman" w:cs="Times New Roman"/>
          <w:i/>
          <w:sz w:val="20"/>
          <w:szCs w:val="20"/>
          <w:shd w:val="clear" w:color="auto" w:fill="FFFFFF"/>
        </w:rPr>
        <w:t>Perlindungan Hukum Terhadap Anak Dalam Sistem Peradilan Pidana Anak Di Indonesia.</w:t>
      </w:r>
      <w:r w:rsidRPr="00304E4B">
        <w:rPr>
          <w:rFonts w:ascii="Times New Roman" w:hAnsi="Times New Roman" w:cs="Times New Roman"/>
          <w:sz w:val="20"/>
          <w:szCs w:val="20"/>
          <w:shd w:val="clear" w:color="auto" w:fill="FFFFFF"/>
        </w:rPr>
        <w:t xml:space="preserve"> PT Refika Aditama, hlm. 33.</w:t>
      </w:r>
    </w:p>
  </w:footnote>
  <w:footnote w:id="38">
    <w:p w:rsidR="00C95408" w:rsidRPr="00304E4B" w:rsidRDefault="00C95408" w:rsidP="001E37B8">
      <w:pPr>
        <w:pStyle w:val="FootnoteText"/>
        <w:ind w:firstLine="567"/>
        <w:jc w:val="both"/>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Ibid</w:t>
      </w:r>
      <w:r w:rsidRPr="00304E4B">
        <w:rPr>
          <w:rFonts w:ascii="Times New Roman" w:hAnsi="Times New Roman" w:cs="Times New Roman"/>
        </w:rPr>
        <w:t>, hlm. 34.</w:t>
      </w:r>
    </w:p>
  </w:footnote>
  <w:footnote w:id="39">
    <w:p w:rsidR="00C95408" w:rsidRPr="00304E4B" w:rsidRDefault="00C95408" w:rsidP="001E37B8">
      <w:pPr>
        <w:pStyle w:val="Heading2"/>
        <w:shd w:val="clear" w:color="auto" w:fill="FFFFFF"/>
        <w:ind w:firstLine="567"/>
        <w:jc w:val="both"/>
        <w:rPr>
          <w:b w:val="0"/>
          <w:sz w:val="20"/>
          <w:szCs w:val="20"/>
          <w:shd w:val="clear" w:color="auto" w:fill="FFFFFF"/>
        </w:rPr>
      </w:pPr>
      <w:r w:rsidRPr="00304E4B">
        <w:rPr>
          <w:rStyle w:val="FootnoteReference"/>
          <w:b w:val="0"/>
          <w:sz w:val="20"/>
          <w:szCs w:val="20"/>
        </w:rPr>
        <w:footnoteRef/>
      </w:r>
      <w:r w:rsidRPr="00304E4B">
        <w:rPr>
          <w:b w:val="0"/>
          <w:sz w:val="20"/>
          <w:szCs w:val="20"/>
        </w:rPr>
        <w:t xml:space="preserve"> </w:t>
      </w:r>
      <w:r w:rsidRPr="00304E4B">
        <w:rPr>
          <w:b w:val="0"/>
          <w:color w:val="222222"/>
          <w:sz w:val="20"/>
          <w:szCs w:val="20"/>
          <w:shd w:val="clear" w:color="auto" w:fill="FFFFFF"/>
        </w:rPr>
        <w:t xml:space="preserve">Erdianti, R. N., &amp; Fatih, S. M. (2019). </w:t>
      </w:r>
      <w:r w:rsidRPr="00304E4B">
        <w:rPr>
          <w:b w:val="0"/>
          <w:i/>
          <w:color w:val="222222"/>
          <w:sz w:val="20"/>
          <w:szCs w:val="20"/>
          <w:shd w:val="clear" w:color="auto" w:fill="FFFFFF"/>
        </w:rPr>
        <w:t>Mewujudkan Desa Layak Anak Sebagai Bentuk Perlindungan Hukum Terhadap Anak Di Indonesia.</w:t>
      </w:r>
      <w:r w:rsidRPr="00304E4B">
        <w:rPr>
          <w:b w:val="0"/>
          <w:color w:val="222222"/>
          <w:sz w:val="20"/>
          <w:szCs w:val="20"/>
          <w:shd w:val="clear" w:color="auto" w:fill="FFFFFF"/>
        </w:rPr>
        <w:t> </w:t>
      </w:r>
      <w:r w:rsidRPr="00304E4B">
        <w:rPr>
          <w:b w:val="0"/>
          <w:iCs/>
          <w:color w:val="222222"/>
          <w:sz w:val="20"/>
          <w:szCs w:val="20"/>
          <w:shd w:val="clear" w:color="auto" w:fill="FFFFFF"/>
        </w:rPr>
        <w:t>Justitia Jurnal Hukum</w:t>
      </w:r>
      <w:r w:rsidRPr="00304E4B">
        <w:rPr>
          <w:b w:val="0"/>
          <w:color w:val="222222"/>
          <w:sz w:val="20"/>
          <w:szCs w:val="20"/>
          <w:shd w:val="clear" w:color="auto" w:fill="FFFFFF"/>
        </w:rPr>
        <w:t>, </w:t>
      </w:r>
      <w:r w:rsidRPr="00304E4B">
        <w:rPr>
          <w:b w:val="0"/>
          <w:iCs/>
          <w:color w:val="222222"/>
          <w:sz w:val="20"/>
          <w:szCs w:val="20"/>
          <w:shd w:val="clear" w:color="auto" w:fill="FFFFFF"/>
        </w:rPr>
        <w:t>3</w:t>
      </w:r>
      <w:r w:rsidRPr="00304E4B">
        <w:rPr>
          <w:b w:val="0"/>
          <w:color w:val="222222"/>
          <w:sz w:val="20"/>
          <w:szCs w:val="20"/>
          <w:shd w:val="clear" w:color="auto" w:fill="FFFFFF"/>
        </w:rPr>
        <w:t>(2). DOI :</w:t>
      </w:r>
      <w:r w:rsidRPr="00304E4B">
        <w:rPr>
          <w:b w:val="0"/>
          <w:sz w:val="20"/>
          <w:szCs w:val="20"/>
        </w:rPr>
        <w:t xml:space="preserve"> </w:t>
      </w:r>
      <w:hyperlink r:id="rId11" w:history="1">
        <w:r w:rsidRPr="00304E4B">
          <w:rPr>
            <w:rStyle w:val="Hyperlink"/>
            <w:b w:val="0"/>
            <w:color w:val="auto"/>
            <w:sz w:val="20"/>
            <w:szCs w:val="20"/>
          </w:rPr>
          <w:t>https://doi.org/10.30651/justitia.v3i2.3648</w:t>
        </w:r>
      </w:hyperlink>
    </w:p>
  </w:footnote>
  <w:footnote w:id="40">
    <w:p w:rsidR="00C95408" w:rsidRPr="00304E4B" w:rsidRDefault="00C95408" w:rsidP="001E37B8">
      <w:pPr>
        <w:pStyle w:val="FootnoteText"/>
        <w:ind w:firstLine="567"/>
        <w:jc w:val="both"/>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shd w:val="clear" w:color="auto" w:fill="FFFFFF"/>
        </w:rPr>
        <w:t xml:space="preserve">Gultom, G, </w:t>
      </w:r>
      <w:r w:rsidRPr="00304E4B">
        <w:rPr>
          <w:rFonts w:ascii="Times New Roman" w:hAnsi="Times New Roman" w:cs="Times New Roman"/>
          <w:i/>
          <w:shd w:val="clear" w:color="auto" w:fill="FFFFFF"/>
        </w:rPr>
        <w:t xml:space="preserve">op.cit., </w:t>
      </w:r>
      <w:r w:rsidRPr="00304E4B">
        <w:rPr>
          <w:rFonts w:ascii="Times New Roman" w:hAnsi="Times New Roman" w:cs="Times New Roman"/>
          <w:shd w:val="clear" w:color="auto" w:fill="FFFFFF"/>
        </w:rPr>
        <w:t>hlm.35.</w:t>
      </w:r>
    </w:p>
  </w:footnote>
  <w:footnote w:id="41">
    <w:p w:rsidR="00C95408" w:rsidRPr="00304E4B" w:rsidRDefault="00C95408" w:rsidP="001E37B8">
      <w:pPr>
        <w:pStyle w:val="FootnoteText"/>
        <w:ind w:firstLine="567"/>
        <w:jc w:val="both"/>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 xml:space="preserve">Ibid, </w:t>
      </w:r>
      <w:r w:rsidRPr="00304E4B">
        <w:rPr>
          <w:rFonts w:ascii="Times New Roman" w:hAnsi="Times New Roman" w:cs="Times New Roman"/>
        </w:rPr>
        <w:t>hlm.36.</w:t>
      </w:r>
    </w:p>
  </w:footnote>
  <w:footnote w:id="42">
    <w:p w:rsidR="00C95408" w:rsidRPr="00304E4B" w:rsidRDefault="00C95408" w:rsidP="001E37B8">
      <w:pPr>
        <w:pStyle w:val="FootnoteText"/>
        <w:ind w:firstLine="567"/>
        <w:jc w:val="both"/>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i/>
        </w:rPr>
        <w:t xml:space="preserve">Ibid, </w:t>
      </w:r>
      <w:r w:rsidRPr="00304E4B">
        <w:rPr>
          <w:rFonts w:ascii="Times New Roman" w:hAnsi="Times New Roman" w:cs="Times New Roman"/>
        </w:rPr>
        <w:t>hlm. 37.</w:t>
      </w:r>
    </w:p>
  </w:footnote>
  <w:footnote w:id="43">
    <w:p w:rsidR="00C95408" w:rsidRPr="00304E4B" w:rsidRDefault="00C95408" w:rsidP="001E37B8">
      <w:pPr>
        <w:pStyle w:val="Heading2"/>
        <w:shd w:val="clear" w:color="auto" w:fill="FFFFFF"/>
        <w:ind w:firstLine="567"/>
        <w:jc w:val="both"/>
        <w:rPr>
          <w:b w:val="0"/>
          <w:color w:val="222222"/>
          <w:sz w:val="20"/>
          <w:szCs w:val="20"/>
          <w:shd w:val="clear" w:color="auto" w:fill="FFFFFF"/>
        </w:rPr>
      </w:pPr>
      <w:r w:rsidRPr="00304E4B">
        <w:rPr>
          <w:rStyle w:val="FootnoteReference"/>
          <w:b w:val="0"/>
          <w:sz w:val="20"/>
          <w:szCs w:val="20"/>
        </w:rPr>
        <w:footnoteRef/>
      </w:r>
      <w:r w:rsidRPr="00304E4B">
        <w:rPr>
          <w:b w:val="0"/>
          <w:sz w:val="20"/>
          <w:szCs w:val="20"/>
        </w:rPr>
        <w:t xml:space="preserve"> </w:t>
      </w:r>
      <w:r w:rsidRPr="00304E4B">
        <w:rPr>
          <w:b w:val="0"/>
          <w:color w:val="222222"/>
          <w:sz w:val="20"/>
          <w:szCs w:val="20"/>
          <w:shd w:val="clear" w:color="auto" w:fill="FFFFFF"/>
        </w:rPr>
        <w:t xml:space="preserve">Pungkas, D., Junaidi, A., &amp; Faried, F. S. (2024). </w:t>
      </w:r>
      <w:r w:rsidRPr="00304E4B">
        <w:rPr>
          <w:b w:val="0"/>
          <w:i/>
          <w:color w:val="222222"/>
          <w:sz w:val="20"/>
          <w:szCs w:val="20"/>
          <w:shd w:val="clear" w:color="auto" w:fill="FFFFFF"/>
        </w:rPr>
        <w:t>Analisis Yuridis Implementasi Prinsip-Prinsip Hak Anak Dalam Sistem Peradilan Anak Yang Ada di Indonesia.</w:t>
      </w:r>
      <w:r w:rsidRPr="00304E4B">
        <w:rPr>
          <w:b w:val="0"/>
          <w:color w:val="222222"/>
          <w:sz w:val="20"/>
          <w:szCs w:val="20"/>
          <w:shd w:val="clear" w:color="auto" w:fill="FFFFFF"/>
        </w:rPr>
        <w:t> </w:t>
      </w:r>
      <w:r w:rsidRPr="00304E4B">
        <w:rPr>
          <w:b w:val="0"/>
          <w:iCs/>
          <w:color w:val="222222"/>
          <w:sz w:val="20"/>
          <w:szCs w:val="20"/>
          <w:shd w:val="clear" w:color="auto" w:fill="FFFFFF"/>
        </w:rPr>
        <w:t>Jurnal Bevinding</w:t>
      </w:r>
      <w:r w:rsidRPr="00304E4B">
        <w:rPr>
          <w:b w:val="0"/>
          <w:color w:val="222222"/>
          <w:sz w:val="20"/>
          <w:szCs w:val="20"/>
          <w:shd w:val="clear" w:color="auto" w:fill="FFFFFF"/>
        </w:rPr>
        <w:t>, </w:t>
      </w:r>
      <w:r w:rsidRPr="00304E4B">
        <w:rPr>
          <w:b w:val="0"/>
          <w:iCs/>
          <w:color w:val="222222"/>
          <w:sz w:val="20"/>
          <w:szCs w:val="20"/>
          <w:shd w:val="clear" w:color="auto" w:fill="FFFFFF"/>
        </w:rPr>
        <w:t>1</w:t>
      </w:r>
      <w:r w:rsidRPr="00304E4B">
        <w:rPr>
          <w:b w:val="0"/>
          <w:color w:val="222222"/>
          <w:sz w:val="20"/>
          <w:szCs w:val="20"/>
          <w:shd w:val="clear" w:color="auto" w:fill="FFFFFF"/>
        </w:rPr>
        <w:t>(11), 66-73, hlm. 69.</w:t>
      </w:r>
    </w:p>
    <w:p w:rsidR="00C95408" w:rsidRDefault="00C95408" w:rsidP="001E37B8">
      <w:pPr>
        <w:pStyle w:val="FootnoteText"/>
      </w:pPr>
    </w:p>
  </w:footnote>
  <w:footnote w:id="44">
    <w:p w:rsidR="00C95408" w:rsidRPr="00304E4B" w:rsidRDefault="00C95408" w:rsidP="001E37B8">
      <w:pPr>
        <w:pStyle w:val="FootnoteText"/>
        <w:ind w:firstLine="567"/>
        <w:jc w:val="both"/>
        <w:rPr>
          <w:rFonts w:ascii="Times New Roman" w:hAnsi="Times New Roman" w:cs="Times New Roman"/>
        </w:rPr>
      </w:pPr>
      <w:r w:rsidRPr="00304E4B">
        <w:rPr>
          <w:rStyle w:val="FootnoteReference"/>
          <w:rFonts w:ascii="Times New Roman" w:hAnsi="Times New Roman" w:cs="Times New Roman"/>
        </w:rPr>
        <w:footnoteRef/>
      </w:r>
      <w:r w:rsidRPr="00304E4B">
        <w:rPr>
          <w:rFonts w:ascii="Times New Roman" w:hAnsi="Times New Roman" w:cs="Times New Roman"/>
        </w:rPr>
        <w:t xml:space="preserve"> </w:t>
      </w:r>
      <w:r w:rsidRPr="00304E4B">
        <w:rPr>
          <w:rFonts w:ascii="Times New Roman" w:hAnsi="Times New Roman" w:cs="Times New Roman"/>
          <w:shd w:val="clear" w:color="auto" w:fill="FFFFFF"/>
        </w:rPr>
        <w:t xml:space="preserve">Gultom, G, </w:t>
      </w:r>
      <w:r w:rsidRPr="00304E4B">
        <w:rPr>
          <w:rFonts w:ascii="Times New Roman" w:hAnsi="Times New Roman" w:cs="Times New Roman"/>
          <w:i/>
          <w:shd w:val="clear" w:color="auto" w:fill="FFFFFF"/>
        </w:rPr>
        <w:t xml:space="preserve">op.cit., </w:t>
      </w:r>
      <w:r w:rsidRPr="00304E4B">
        <w:rPr>
          <w:rFonts w:ascii="Times New Roman" w:hAnsi="Times New Roman" w:cs="Times New Roman"/>
          <w:shd w:val="clear" w:color="auto" w:fill="FFFFFF"/>
        </w:rPr>
        <w:t>hlm. 44.</w:t>
      </w:r>
    </w:p>
  </w:footnote>
  <w:footnote w:id="45">
    <w:p w:rsidR="00C95408" w:rsidRPr="005F03C9" w:rsidRDefault="00C95408" w:rsidP="001E37B8">
      <w:pPr>
        <w:spacing w:line="240" w:lineRule="auto"/>
        <w:ind w:firstLine="567"/>
        <w:jc w:val="both"/>
        <w:rPr>
          <w:rFonts w:ascii="Times New Roman" w:hAnsi="Times New Roman" w:cs="Times New Roman"/>
          <w:sz w:val="20"/>
          <w:szCs w:val="20"/>
          <w:shd w:val="clear" w:color="auto" w:fill="FFFFFF"/>
        </w:rPr>
      </w:pPr>
      <w:r w:rsidRPr="0091714C">
        <w:rPr>
          <w:rStyle w:val="FootnoteReference"/>
          <w:sz w:val="20"/>
          <w:szCs w:val="20"/>
        </w:rPr>
        <w:footnoteRef/>
      </w:r>
      <w:r w:rsidRPr="0091714C">
        <w:rPr>
          <w:sz w:val="20"/>
          <w:szCs w:val="20"/>
        </w:rPr>
        <w:t xml:space="preserve"> </w:t>
      </w:r>
      <w:r w:rsidRPr="0091714C">
        <w:rPr>
          <w:rFonts w:ascii="Times New Roman" w:hAnsi="Times New Roman" w:cs="Times New Roman"/>
          <w:sz w:val="20"/>
          <w:szCs w:val="20"/>
          <w:shd w:val="clear" w:color="auto" w:fill="FFFFFF"/>
        </w:rPr>
        <w:t>Aisyah, N. (2020</w:t>
      </w:r>
      <w:r w:rsidRPr="0091714C">
        <w:rPr>
          <w:rFonts w:ascii="Times New Roman" w:hAnsi="Times New Roman" w:cs="Times New Roman"/>
          <w:i/>
          <w:sz w:val="20"/>
          <w:szCs w:val="20"/>
          <w:shd w:val="clear" w:color="auto" w:fill="FFFFFF"/>
        </w:rPr>
        <w:t>). Anak Angkat dalam Hukum Kewarisan Islam dan Hukum Perdata.</w:t>
      </w:r>
      <w:r w:rsidRPr="0091714C">
        <w:rPr>
          <w:rFonts w:ascii="Times New Roman" w:hAnsi="Times New Roman" w:cs="Times New Roman"/>
          <w:sz w:val="20"/>
          <w:szCs w:val="20"/>
          <w:shd w:val="clear" w:color="auto" w:fill="FFFFFF"/>
        </w:rPr>
        <w:t> </w:t>
      </w:r>
      <w:r w:rsidRPr="0091714C">
        <w:rPr>
          <w:rFonts w:ascii="Times New Roman" w:hAnsi="Times New Roman" w:cs="Times New Roman"/>
          <w:iCs/>
          <w:sz w:val="20"/>
          <w:szCs w:val="20"/>
          <w:shd w:val="clear" w:color="auto" w:fill="FFFFFF"/>
        </w:rPr>
        <w:t>El-Iqthisady: Jurnal Hukum Ekonomi Syariah</w:t>
      </w:r>
      <w:r w:rsidRPr="0091714C">
        <w:rPr>
          <w:rFonts w:ascii="Times New Roman" w:hAnsi="Times New Roman" w:cs="Times New Roman"/>
          <w:sz w:val="20"/>
          <w:szCs w:val="20"/>
          <w:shd w:val="clear" w:color="auto" w:fill="FFFFFF"/>
        </w:rPr>
        <w:t>, 101-113</w:t>
      </w:r>
      <w:r>
        <w:rPr>
          <w:rFonts w:ascii="Times New Roman" w:hAnsi="Times New Roman" w:cs="Times New Roman"/>
          <w:sz w:val="20"/>
          <w:szCs w:val="20"/>
          <w:shd w:val="clear" w:color="auto" w:fill="FFFFFF"/>
        </w:rPr>
        <w:t xml:space="preserve">, hlm.106. </w:t>
      </w:r>
      <w:r w:rsidRPr="0091714C">
        <w:rPr>
          <w:rFonts w:ascii="Times New Roman" w:hAnsi="Times New Roman" w:cs="Times New Roman"/>
          <w:sz w:val="20"/>
          <w:szCs w:val="20"/>
          <w:shd w:val="clear" w:color="auto" w:fill="FFFFFF"/>
        </w:rPr>
        <w:t xml:space="preserve">DOI : </w:t>
      </w:r>
      <w:hyperlink r:id="rId12" w:history="1">
        <w:r w:rsidRPr="0091714C">
          <w:rPr>
            <w:rStyle w:val="Hyperlink"/>
            <w:rFonts w:ascii="Times New Roman" w:hAnsi="Times New Roman" w:cs="Times New Roman"/>
            <w:color w:val="auto"/>
            <w:sz w:val="20"/>
            <w:szCs w:val="20"/>
          </w:rPr>
          <w:t>https://doi.org/10.24252/el-iqthisadi.v2i1.14137</w:t>
        </w:r>
      </w:hyperlink>
    </w:p>
  </w:footnote>
  <w:footnote w:id="46">
    <w:p w:rsidR="00C95408" w:rsidRPr="005F03C9" w:rsidRDefault="00C95408" w:rsidP="001E37B8">
      <w:pPr>
        <w:pStyle w:val="FootnoteText"/>
        <w:ind w:firstLine="567"/>
        <w:rPr>
          <w:i/>
        </w:rPr>
      </w:pPr>
      <w:r>
        <w:rPr>
          <w:rStyle w:val="FootnoteReference"/>
        </w:rPr>
        <w:footnoteRef/>
      </w:r>
      <w:r>
        <w:t xml:space="preserve"> </w:t>
      </w:r>
      <w:r>
        <w:rPr>
          <w:i/>
        </w:rPr>
        <w:t>Ibid.</w:t>
      </w:r>
    </w:p>
  </w:footnote>
  <w:footnote w:id="47">
    <w:p w:rsidR="00C95408" w:rsidRPr="005F03C9" w:rsidRDefault="00C95408" w:rsidP="001E37B8">
      <w:pPr>
        <w:spacing w:line="240" w:lineRule="auto"/>
        <w:ind w:firstLine="567"/>
        <w:jc w:val="both"/>
        <w:rPr>
          <w:rFonts w:ascii="Times New Roman" w:hAnsi="Times New Roman" w:cs="Times New Roman"/>
          <w:sz w:val="20"/>
          <w:szCs w:val="20"/>
          <w:shd w:val="clear" w:color="auto" w:fill="FFFFFF"/>
        </w:rPr>
      </w:pPr>
      <w:r w:rsidRPr="005F03C9">
        <w:rPr>
          <w:rStyle w:val="FootnoteReference"/>
          <w:sz w:val="20"/>
          <w:szCs w:val="20"/>
        </w:rPr>
        <w:footnoteRef/>
      </w:r>
      <w:r w:rsidRPr="005F03C9">
        <w:rPr>
          <w:sz w:val="20"/>
          <w:szCs w:val="20"/>
        </w:rPr>
        <w:t xml:space="preserve"> </w:t>
      </w:r>
      <w:r w:rsidRPr="005F03C9">
        <w:rPr>
          <w:rFonts w:ascii="Times New Roman" w:hAnsi="Times New Roman" w:cs="Times New Roman"/>
          <w:sz w:val="20"/>
          <w:szCs w:val="20"/>
          <w:shd w:val="clear" w:color="auto" w:fill="FFFFFF"/>
        </w:rPr>
        <w:t xml:space="preserve">Andri, M., Budiman, H., &amp; Rafi'ie, M. (2024). </w:t>
      </w:r>
      <w:r w:rsidRPr="005F03C9">
        <w:rPr>
          <w:rFonts w:ascii="Times New Roman" w:hAnsi="Times New Roman" w:cs="Times New Roman"/>
          <w:i/>
          <w:sz w:val="20"/>
          <w:szCs w:val="20"/>
          <w:shd w:val="clear" w:color="auto" w:fill="FFFFFF"/>
        </w:rPr>
        <w:t>Kedudukan Hak Anak Angkat dalam Hukum Islam, Hukum Hukum Perdata dan Hukum Adat.</w:t>
      </w:r>
      <w:r w:rsidRPr="005F03C9">
        <w:rPr>
          <w:rFonts w:ascii="Times New Roman" w:hAnsi="Times New Roman" w:cs="Times New Roman"/>
          <w:sz w:val="20"/>
          <w:szCs w:val="20"/>
          <w:shd w:val="clear" w:color="auto" w:fill="FFFFFF"/>
        </w:rPr>
        <w:t> </w:t>
      </w:r>
      <w:r w:rsidRPr="005F03C9">
        <w:rPr>
          <w:rFonts w:ascii="Times New Roman" w:hAnsi="Times New Roman" w:cs="Times New Roman"/>
          <w:iCs/>
          <w:sz w:val="20"/>
          <w:szCs w:val="20"/>
          <w:shd w:val="clear" w:color="auto" w:fill="FFFFFF"/>
        </w:rPr>
        <w:t>Logika: Jurnal Penelitian Universitas Kuningan</w:t>
      </w:r>
      <w:r w:rsidRPr="005F03C9">
        <w:rPr>
          <w:rFonts w:ascii="Times New Roman" w:hAnsi="Times New Roman" w:cs="Times New Roman"/>
          <w:sz w:val="20"/>
          <w:szCs w:val="20"/>
          <w:shd w:val="clear" w:color="auto" w:fill="FFFFFF"/>
        </w:rPr>
        <w:t>, </w:t>
      </w:r>
      <w:r w:rsidRPr="005F03C9">
        <w:rPr>
          <w:rFonts w:ascii="Times New Roman" w:hAnsi="Times New Roman" w:cs="Times New Roman"/>
          <w:iCs/>
          <w:sz w:val="20"/>
          <w:szCs w:val="20"/>
          <w:shd w:val="clear" w:color="auto" w:fill="FFFFFF"/>
        </w:rPr>
        <w:t>15</w:t>
      </w:r>
      <w:r w:rsidRPr="005F03C9">
        <w:rPr>
          <w:rFonts w:ascii="Times New Roman" w:hAnsi="Times New Roman" w:cs="Times New Roman"/>
          <w:sz w:val="20"/>
          <w:szCs w:val="20"/>
          <w:shd w:val="clear" w:color="auto" w:fill="FFFFFF"/>
        </w:rPr>
        <w:t>(01), 1-12</w:t>
      </w:r>
      <w:r>
        <w:rPr>
          <w:rFonts w:ascii="Times New Roman" w:hAnsi="Times New Roman" w:cs="Times New Roman"/>
          <w:sz w:val="20"/>
          <w:szCs w:val="20"/>
          <w:shd w:val="clear" w:color="auto" w:fill="FFFFFF"/>
        </w:rPr>
        <w:t>, hlm.7.</w:t>
      </w:r>
      <w:r w:rsidRPr="005F03C9">
        <w:rPr>
          <w:rFonts w:ascii="Times New Roman" w:hAnsi="Times New Roman" w:cs="Times New Roman"/>
          <w:sz w:val="20"/>
          <w:szCs w:val="20"/>
          <w:shd w:val="clear" w:color="auto" w:fill="FFFFFF"/>
        </w:rPr>
        <w:t xml:space="preserve">DOI: </w:t>
      </w:r>
      <w:hyperlink r:id="rId13" w:history="1">
        <w:r w:rsidRPr="005F03C9">
          <w:rPr>
            <w:rStyle w:val="Hyperlink"/>
            <w:rFonts w:ascii="Times New Roman" w:hAnsi="Times New Roman" w:cs="Times New Roman"/>
            <w:color w:val="auto"/>
            <w:sz w:val="20"/>
            <w:szCs w:val="20"/>
            <w:shd w:val="clear" w:color="auto" w:fill="FFFFFF"/>
          </w:rPr>
          <w:t>https://doi.org/10.25134/logika.v15i01.9204</w:t>
        </w:r>
      </w:hyperlink>
    </w:p>
  </w:footnote>
  <w:footnote w:id="48">
    <w:p w:rsidR="00C95408" w:rsidRPr="005F03C9" w:rsidRDefault="00C95408" w:rsidP="001E37B8">
      <w:pPr>
        <w:spacing w:line="240" w:lineRule="auto"/>
        <w:ind w:firstLine="567"/>
        <w:jc w:val="both"/>
        <w:rPr>
          <w:rFonts w:ascii="Times New Roman" w:hAnsi="Times New Roman" w:cs="Times New Roman"/>
          <w:sz w:val="20"/>
          <w:szCs w:val="20"/>
          <w:shd w:val="clear" w:color="auto" w:fill="FFFFFF"/>
        </w:rPr>
      </w:pPr>
      <w:r w:rsidRPr="005F03C9">
        <w:rPr>
          <w:rStyle w:val="FootnoteReference"/>
          <w:sz w:val="20"/>
          <w:szCs w:val="20"/>
        </w:rPr>
        <w:footnoteRef/>
      </w:r>
      <w:r w:rsidRPr="005F03C9">
        <w:rPr>
          <w:sz w:val="20"/>
          <w:szCs w:val="20"/>
        </w:rPr>
        <w:t xml:space="preserve"> </w:t>
      </w:r>
      <w:r w:rsidRPr="005F03C9">
        <w:rPr>
          <w:rFonts w:ascii="Times New Roman" w:hAnsi="Times New Roman" w:cs="Times New Roman"/>
          <w:sz w:val="20"/>
          <w:szCs w:val="20"/>
          <w:shd w:val="clear" w:color="auto" w:fill="FFFFFF"/>
        </w:rPr>
        <w:t xml:space="preserve">Pertiwi, A. N., Rato, D., &amp; Susanti, D. O. (2023). </w:t>
      </w:r>
      <w:r w:rsidRPr="005F03C9">
        <w:rPr>
          <w:rFonts w:ascii="Times New Roman" w:hAnsi="Times New Roman" w:cs="Times New Roman"/>
          <w:i/>
          <w:sz w:val="20"/>
          <w:szCs w:val="20"/>
          <w:shd w:val="clear" w:color="auto" w:fill="FFFFFF"/>
        </w:rPr>
        <w:t>Kekuatan Hukum Testament (Surat Wasiat) Terhadap Hak Mewaris Anak Angkat Menurut KUHPerdata.</w:t>
      </w:r>
      <w:r w:rsidRPr="005F03C9">
        <w:rPr>
          <w:rFonts w:ascii="Times New Roman" w:hAnsi="Times New Roman" w:cs="Times New Roman"/>
          <w:sz w:val="20"/>
          <w:szCs w:val="20"/>
          <w:shd w:val="clear" w:color="auto" w:fill="FFFFFF"/>
        </w:rPr>
        <w:t> </w:t>
      </w:r>
      <w:r w:rsidRPr="005F03C9">
        <w:rPr>
          <w:rFonts w:ascii="Times New Roman" w:hAnsi="Times New Roman" w:cs="Times New Roman"/>
          <w:iCs/>
          <w:sz w:val="20"/>
          <w:szCs w:val="20"/>
          <w:shd w:val="clear" w:color="auto" w:fill="FFFFFF"/>
        </w:rPr>
        <w:t>MIMBAR YUSTITIA: Jurnal Hukum dan Hak Asasi Manusia</w:t>
      </w:r>
      <w:r w:rsidRPr="005F03C9">
        <w:rPr>
          <w:rFonts w:ascii="Times New Roman" w:hAnsi="Times New Roman" w:cs="Times New Roman"/>
          <w:sz w:val="20"/>
          <w:szCs w:val="20"/>
          <w:shd w:val="clear" w:color="auto" w:fill="FFFFFF"/>
        </w:rPr>
        <w:t>, </w:t>
      </w:r>
      <w:r w:rsidRPr="005F03C9">
        <w:rPr>
          <w:rFonts w:ascii="Times New Roman" w:hAnsi="Times New Roman" w:cs="Times New Roman"/>
          <w:iCs/>
          <w:sz w:val="20"/>
          <w:szCs w:val="20"/>
          <w:shd w:val="clear" w:color="auto" w:fill="FFFFFF"/>
        </w:rPr>
        <w:t>7</w:t>
      </w:r>
      <w:r w:rsidRPr="005F03C9">
        <w:rPr>
          <w:rFonts w:ascii="Times New Roman" w:hAnsi="Times New Roman" w:cs="Times New Roman"/>
          <w:sz w:val="20"/>
          <w:szCs w:val="20"/>
          <w:shd w:val="clear" w:color="auto" w:fill="FFFFFF"/>
        </w:rPr>
        <w:t>(1), 91-104</w:t>
      </w:r>
      <w:r>
        <w:rPr>
          <w:rFonts w:ascii="Times New Roman" w:hAnsi="Times New Roman" w:cs="Times New Roman"/>
          <w:sz w:val="20"/>
          <w:szCs w:val="20"/>
          <w:shd w:val="clear" w:color="auto" w:fill="FFFFFF"/>
        </w:rPr>
        <w:t xml:space="preserve">, hlm. 100. </w:t>
      </w:r>
      <w:r w:rsidRPr="005F03C9">
        <w:rPr>
          <w:rFonts w:ascii="Times New Roman" w:hAnsi="Times New Roman" w:cs="Times New Roman"/>
          <w:sz w:val="20"/>
          <w:szCs w:val="20"/>
          <w:shd w:val="clear" w:color="auto" w:fill="FFFFFF"/>
        </w:rPr>
        <w:t xml:space="preserve">DOI : </w:t>
      </w:r>
      <w:hyperlink r:id="rId14" w:history="1">
        <w:r w:rsidRPr="005F03C9">
          <w:rPr>
            <w:rStyle w:val="Hyperlink"/>
            <w:rFonts w:ascii="Times New Roman" w:hAnsi="Times New Roman" w:cs="Times New Roman"/>
            <w:color w:val="auto"/>
            <w:sz w:val="20"/>
            <w:szCs w:val="20"/>
            <w:shd w:val="clear" w:color="auto" w:fill="FFFFFF"/>
          </w:rPr>
          <w:t>https://doi.org/10.52166/mimbar.v7i1.4197</w:t>
        </w:r>
      </w:hyperlink>
      <w:r>
        <w:rPr>
          <w:rFonts w:ascii="Times New Roman" w:hAnsi="Times New Roman" w:cs="Times New Roman"/>
          <w:sz w:val="20"/>
          <w:szCs w:val="20"/>
        </w:rPr>
        <w:t>.</w:t>
      </w:r>
    </w:p>
    <w:p w:rsidR="00C95408" w:rsidRDefault="00C95408" w:rsidP="001E37B8">
      <w:pPr>
        <w:pStyle w:val="FootnoteText"/>
      </w:pPr>
    </w:p>
  </w:footnote>
  <w:footnote w:id="49">
    <w:p w:rsidR="00C95408" w:rsidRPr="006F4A8D" w:rsidRDefault="00C95408" w:rsidP="001E37B8">
      <w:pPr>
        <w:pStyle w:val="FootnoteText"/>
        <w:ind w:firstLine="567"/>
        <w:jc w:val="both"/>
        <w:rPr>
          <w:rFonts w:ascii="Times New Roman" w:hAnsi="Times New Roman" w:cs="Times New Roman"/>
          <w:i/>
        </w:rPr>
      </w:pPr>
      <w:r w:rsidRPr="006F4A8D">
        <w:rPr>
          <w:rStyle w:val="FootnoteReference"/>
          <w:rFonts w:ascii="Times New Roman" w:hAnsi="Times New Roman" w:cs="Times New Roman"/>
        </w:rPr>
        <w:footnoteRef/>
      </w:r>
      <w:r w:rsidRPr="006F4A8D">
        <w:rPr>
          <w:rFonts w:ascii="Times New Roman" w:hAnsi="Times New Roman" w:cs="Times New Roman"/>
        </w:rPr>
        <w:t xml:space="preserve"> </w:t>
      </w:r>
      <w:r w:rsidRPr="006F4A8D">
        <w:rPr>
          <w:rFonts w:ascii="Times New Roman" w:hAnsi="Times New Roman" w:cs="Times New Roman"/>
          <w:i/>
        </w:rPr>
        <w:t>Ibid.</w:t>
      </w:r>
    </w:p>
  </w:footnote>
  <w:footnote w:id="50">
    <w:p w:rsidR="00C95408" w:rsidRPr="005F03C9" w:rsidRDefault="00C95408" w:rsidP="001E37B8">
      <w:pPr>
        <w:pStyle w:val="FootnoteText"/>
        <w:ind w:firstLine="567"/>
        <w:jc w:val="both"/>
      </w:pPr>
      <w:r w:rsidRPr="006F4A8D">
        <w:rPr>
          <w:rStyle w:val="FootnoteReference"/>
          <w:rFonts w:ascii="Times New Roman" w:hAnsi="Times New Roman" w:cs="Times New Roman"/>
        </w:rPr>
        <w:footnoteRef/>
      </w:r>
      <w:r w:rsidRPr="006F4A8D">
        <w:rPr>
          <w:rFonts w:ascii="Times New Roman" w:hAnsi="Times New Roman" w:cs="Times New Roman"/>
        </w:rPr>
        <w:t xml:space="preserve"> </w:t>
      </w:r>
      <w:r w:rsidRPr="006F4A8D">
        <w:rPr>
          <w:rFonts w:ascii="Times New Roman" w:hAnsi="Times New Roman" w:cs="Times New Roman"/>
          <w:i/>
        </w:rPr>
        <w:t xml:space="preserve">Ibid, </w:t>
      </w:r>
      <w:r w:rsidRPr="006F4A8D">
        <w:rPr>
          <w:rFonts w:ascii="Times New Roman" w:hAnsi="Times New Roman" w:cs="Times New Roman"/>
        </w:rPr>
        <w:t>hlm.101.</w:t>
      </w:r>
    </w:p>
  </w:footnote>
  <w:footnote w:id="51">
    <w:p w:rsidR="00C95408" w:rsidRPr="006F4A8D" w:rsidRDefault="00C95408" w:rsidP="001E37B8">
      <w:pPr>
        <w:spacing w:line="240" w:lineRule="auto"/>
        <w:ind w:firstLine="567"/>
        <w:jc w:val="both"/>
        <w:rPr>
          <w:rFonts w:ascii="Times New Roman" w:hAnsi="Times New Roman" w:cs="Times New Roman"/>
          <w:sz w:val="20"/>
          <w:szCs w:val="20"/>
          <w:shd w:val="clear" w:color="auto" w:fill="FFFFFF"/>
        </w:rPr>
      </w:pPr>
      <w:r w:rsidRPr="006F4A8D">
        <w:rPr>
          <w:rStyle w:val="FootnoteReference"/>
          <w:sz w:val="20"/>
          <w:szCs w:val="20"/>
        </w:rPr>
        <w:footnoteRef/>
      </w:r>
      <w:r w:rsidRPr="006F4A8D">
        <w:rPr>
          <w:sz w:val="20"/>
          <w:szCs w:val="20"/>
        </w:rPr>
        <w:t xml:space="preserve"> </w:t>
      </w:r>
      <w:r w:rsidRPr="006F4A8D">
        <w:rPr>
          <w:rFonts w:ascii="Times New Roman" w:hAnsi="Times New Roman" w:cs="Times New Roman"/>
          <w:sz w:val="20"/>
          <w:szCs w:val="20"/>
          <w:shd w:val="clear" w:color="auto" w:fill="FFFFFF"/>
        </w:rPr>
        <w:t xml:space="preserve">Zainuddin, N. A., Abbas, I., &amp; Zainuddin, Z. (2020). </w:t>
      </w:r>
      <w:r w:rsidRPr="006F4A8D">
        <w:rPr>
          <w:rFonts w:ascii="Times New Roman" w:hAnsi="Times New Roman" w:cs="Times New Roman"/>
          <w:i/>
          <w:sz w:val="20"/>
          <w:szCs w:val="20"/>
          <w:shd w:val="clear" w:color="auto" w:fill="FFFFFF"/>
        </w:rPr>
        <w:t>Pelaksanaan Pengangkatan Anak Dan Akibat Hukumnya Berdasarkan Penetapan Hakim. </w:t>
      </w:r>
      <w:r w:rsidRPr="006F4A8D">
        <w:rPr>
          <w:rFonts w:ascii="Times New Roman" w:hAnsi="Times New Roman" w:cs="Times New Roman"/>
          <w:iCs/>
          <w:sz w:val="20"/>
          <w:szCs w:val="20"/>
          <w:shd w:val="clear" w:color="auto" w:fill="FFFFFF"/>
        </w:rPr>
        <w:t>Journal of Lex Generalis (JLG)</w:t>
      </w:r>
      <w:r w:rsidRPr="006F4A8D">
        <w:rPr>
          <w:rFonts w:ascii="Times New Roman" w:hAnsi="Times New Roman" w:cs="Times New Roman"/>
          <w:sz w:val="20"/>
          <w:szCs w:val="20"/>
          <w:shd w:val="clear" w:color="auto" w:fill="FFFFFF"/>
        </w:rPr>
        <w:t>, </w:t>
      </w:r>
      <w:r w:rsidRPr="006F4A8D">
        <w:rPr>
          <w:rFonts w:ascii="Times New Roman" w:hAnsi="Times New Roman" w:cs="Times New Roman"/>
          <w:iCs/>
          <w:sz w:val="20"/>
          <w:szCs w:val="20"/>
          <w:shd w:val="clear" w:color="auto" w:fill="FFFFFF"/>
        </w:rPr>
        <w:t>1</w:t>
      </w:r>
      <w:r w:rsidRPr="006F4A8D">
        <w:rPr>
          <w:rFonts w:ascii="Times New Roman" w:hAnsi="Times New Roman" w:cs="Times New Roman"/>
          <w:sz w:val="20"/>
          <w:szCs w:val="20"/>
          <w:shd w:val="clear" w:color="auto" w:fill="FFFFFF"/>
        </w:rPr>
        <w:t xml:space="preserve">(7), 959-974, hlm. 966. </w:t>
      </w:r>
      <w:r w:rsidRPr="006F4A8D">
        <w:rPr>
          <w:rFonts w:ascii="Times New Roman" w:hAnsi="Times New Roman" w:cs="Times New Roman"/>
          <w:sz w:val="20"/>
          <w:szCs w:val="20"/>
        </w:rPr>
        <w:t xml:space="preserve">DOI: </w:t>
      </w:r>
      <w:hyperlink r:id="rId15" w:history="1">
        <w:r w:rsidRPr="006F4A8D">
          <w:rPr>
            <w:rStyle w:val="Hyperlink"/>
            <w:rFonts w:ascii="Times New Roman" w:hAnsi="Times New Roman" w:cs="Times New Roman"/>
            <w:color w:val="auto"/>
            <w:sz w:val="20"/>
            <w:szCs w:val="20"/>
          </w:rPr>
          <w:t>https://doi.org/10.52103/jlg.v1i7.277</w:t>
        </w:r>
      </w:hyperlink>
      <w:r w:rsidRPr="006F4A8D">
        <w:rPr>
          <w:rStyle w:val="value"/>
          <w:rFonts w:ascii="Times New Roman" w:hAnsi="Times New Roman" w:cs="Times New Roman"/>
          <w:sz w:val="20"/>
          <w:szCs w:val="20"/>
          <w:shd w:val="clear" w:color="auto" w:fill="FFFFFF"/>
        </w:rPr>
        <w:t>.</w:t>
      </w:r>
    </w:p>
  </w:footnote>
  <w:footnote w:id="52">
    <w:p w:rsidR="00C95408" w:rsidRPr="006F4A8D" w:rsidRDefault="00C95408" w:rsidP="001E37B8">
      <w:pPr>
        <w:pStyle w:val="FootnoteText"/>
        <w:ind w:firstLine="567"/>
        <w:jc w:val="both"/>
      </w:pPr>
      <w:r>
        <w:rPr>
          <w:rStyle w:val="FootnoteReference"/>
        </w:rPr>
        <w:footnoteRef/>
      </w:r>
      <w:r>
        <w:t xml:space="preserve"> </w:t>
      </w:r>
      <w:r w:rsidRPr="006F4A8D">
        <w:rPr>
          <w:rFonts w:ascii="Times New Roman" w:hAnsi="Times New Roman" w:cs="Times New Roman"/>
          <w:shd w:val="clear" w:color="auto" w:fill="FFFFFF"/>
        </w:rPr>
        <w:t xml:space="preserve">Kamil, A., &amp; Fauzan, H.M, </w:t>
      </w:r>
      <w:r w:rsidRPr="006F4A8D">
        <w:rPr>
          <w:rFonts w:ascii="Times New Roman" w:hAnsi="Times New Roman" w:cs="Times New Roman"/>
          <w:i/>
          <w:shd w:val="clear" w:color="auto" w:fill="FFFFFF"/>
        </w:rPr>
        <w:t xml:space="preserve">op.cit, </w:t>
      </w:r>
      <w:r w:rsidRPr="006F4A8D">
        <w:rPr>
          <w:rFonts w:ascii="Times New Roman" w:hAnsi="Times New Roman" w:cs="Times New Roman"/>
          <w:shd w:val="clear" w:color="auto" w:fill="FFFFFF"/>
        </w:rPr>
        <w:t>hlm.101.</w:t>
      </w:r>
    </w:p>
  </w:footnote>
  <w:footnote w:id="53">
    <w:p w:rsidR="00C95408" w:rsidRPr="006F4A8D" w:rsidRDefault="00C95408" w:rsidP="001E37B8">
      <w:pPr>
        <w:pStyle w:val="FootnoteText"/>
        <w:ind w:firstLine="567"/>
        <w:jc w:val="both"/>
        <w:rPr>
          <w:rFonts w:ascii="Times New Roman" w:hAnsi="Times New Roman" w:cs="Times New Roman"/>
          <w:i/>
        </w:rPr>
      </w:pPr>
      <w:r w:rsidRPr="006F4A8D">
        <w:rPr>
          <w:rStyle w:val="FootnoteReference"/>
          <w:rFonts w:ascii="Times New Roman" w:hAnsi="Times New Roman" w:cs="Times New Roman"/>
        </w:rPr>
        <w:footnoteRef/>
      </w:r>
      <w:r w:rsidRPr="006F4A8D">
        <w:rPr>
          <w:rFonts w:ascii="Times New Roman" w:hAnsi="Times New Roman" w:cs="Times New Roman"/>
        </w:rPr>
        <w:t xml:space="preserve"> </w:t>
      </w:r>
      <w:r w:rsidRPr="006F4A8D">
        <w:rPr>
          <w:rFonts w:ascii="Times New Roman" w:hAnsi="Times New Roman" w:cs="Times New Roman"/>
          <w:i/>
        </w:rPr>
        <w:t>Ibid.</w:t>
      </w:r>
    </w:p>
  </w:footnote>
  <w:footnote w:id="54">
    <w:p w:rsidR="00C95408" w:rsidRPr="006F4A8D" w:rsidRDefault="00C95408" w:rsidP="001E37B8">
      <w:pPr>
        <w:pStyle w:val="FootnoteText"/>
        <w:ind w:firstLine="567"/>
        <w:jc w:val="both"/>
        <w:rPr>
          <w:rFonts w:ascii="Times New Roman" w:hAnsi="Times New Roman" w:cs="Times New Roman"/>
          <w:i/>
        </w:rPr>
      </w:pPr>
      <w:r w:rsidRPr="006F4A8D">
        <w:rPr>
          <w:rStyle w:val="FootnoteReference"/>
          <w:rFonts w:ascii="Times New Roman" w:hAnsi="Times New Roman" w:cs="Times New Roman"/>
        </w:rPr>
        <w:footnoteRef/>
      </w:r>
      <w:r w:rsidRPr="006F4A8D">
        <w:rPr>
          <w:rFonts w:ascii="Times New Roman" w:hAnsi="Times New Roman" w:cs="Times New Roman"/>
        </w:rPr>
        <w:t xml:space="preserve"> </w:t>
      </w:r>
      <w:r w:rsidRPr="006F4A8D">
        <w:rPr>
          <w:rFonts w:ascii="Times New Roman" w:hAnsi="Times New Roman" w:cs="Times New Roman"/>
          <w:i/>
        </w:rPr>
        <w:t>Ibid.</w:t>
      </w:r>
    </w:p>
  </w:footnote>
  <w:footnote w:id="55">
    <w:p w:rsidR="00C95408" w:rsidRPr="00612110" w:rsidRDefault="00C95408" w:rsidP="001E37B8">
      <w:pPr>
        <w:spacing w:line="240" w:lineRule="auto"/>
        <w:ind w:firstLine="567"/>
        <w:jc w:val="both"/>
        <w:rPr>
          <w:rFonts w:ascii="Times New Roman" w:hAnsi="Times New Roman" w:cs="Times New Roman"/>
          <w:sz w:val="20"/>
          <w:szCs w:val="20"/>
          <w:shd w:val="clear" w:color="auto" w:fill="FFFFFF"/>
        </w:rPr>
      </w:pPr>
      <w:r w:rsidRPr="00F53031">
        <w:rPr>
          <w:rStyle w:val="FootnoteReference"/>
          <w:rFonts w:ascii="Times New Roman" w:hAnsi="Times New Roman" w:cs="Times New Roman"/>
          <w:sz w:val="20"/>
          <w:szCs w:val="20"/>
        </w:rPr>
        <w:footnoteRef/>
      </w:r>
      <w:r w:rsidRPr="00F53031">
        <w:rPr>
          <w:rFonts w:ascii="Times New Roman" w:hAnsi="Times New Roman" w:cs="Times New Roman"/>
          <w:sz w:val="20"/>
          <w:szCs w:val="20"/>
        </w:rPr>
        <w:t xml:space="preserve"> </w:t>
      </w:r>
      <w:r w:rsidRPr="00F53031">
        <w:rPr>
          <w:rFonts w:ascii="Times New Roman" w:hAnsi="Times New Roman" w:cs="Times New Roman"/>
          <w:sz w:val="20"/>
          <w:szCs w:val="20"/>
          <w:shd w:val="clear" w:color="auto" w:fill="FFFFFF"/>
        </w:rPr>
        <w:t xml:space="preserve">Wahyudani, Z., Zulfikar, Z., &amp; Ramadan, A. (2022). </w:t>
      </w:r>
      <w:r w:rsidRPr="00F53031">
        <w:rPr>
          <w:rFonts w:ascii="Times New Roman" w:hAnsi="Times New Roman" w:cs="Times New Roman"/>
          <w:i/>
          <w:sz w:val="20"/>
          <w:szCs w:val="20"/>
          <w:shd w:val="clear" w:color="auto" w:fill="FFFFFF"/>
        </w:rPr>
        <w:t>Praktik Pengangkatan Anak Dibawah Tangan Yang Dilakukan Masyarakat Kota Langsa Perspektif Hukum Islam.</w:t>
      </w:r>
      <w:r w:rsidRPr="00F53031">
        <w:rPr>
          <w:rFonts w:ascii="Times New Roman" w:hAnsi="Times New Roman" w:cs="Times New Roman"/>
          <w:sz w:val="20"/>
          <w:szCs w:val="20"/>
          <w:shd w:val="clear" w:color="auto" w:fill="FFFFFF"/>
        </w:rPr>
        <w:t> </w:t>
      </w:r>
      <w:r w:rsidRPr="00F53031">
        <w:rPr>
          <w:rFonts w:ascii="Times New Roman" w:hAnsi="Times New Roman" w:cs="Times New Roman"/>
          <w:iCs/>
          <w:sz w:val="20"/>
          <w:szCs w:val="20"/>
          <w:shd w:val="clear" w:color="auto" w:fill="FFFFFF"/>
        </w:rPr>
        <w:t>FENOMENA</w:t>
      </w:r>
      <w:r w:rsidRPr="00F53031">
        <w:rPr>
          <w:rFonts w:ascii="Times New Roman" w:hAnsi="Times New Roman" w:cs="Times New Roman"/>
          <w:sz w:val="20"/>
          <w:szCs w:val="20"/>
          <w:shd w:val="clear" w:color="auto" w:fill="FFFFFF"/>
        </w:rPr>
        <w:t>, </w:t>
      </w:r>
      <w:r w:rsidRPr="00F53031">
        <w:rPr>
          <w:rFonts w:ascii="Times New Roman" w:hAnsi="Times New Roman" w:cs="Times New Roman"/>
          <w:iCs/>
          <w:sz w:val="20"/>
          <w:szCs w:val="20"/>
          <w:shd w:val="clear" w:color="auto" w:fill="FFFFFF"/>
        </w:rPr>
        <w:t>14</w:t>
      </w:r>
      <w:r w:rsidRPr="00F53031">
        <w:rPr>
          <w:rFonts w:ascii="Times New Roman" w:hAnsi="Times New Roman" w:cs="Times New Roman"/>
          <w:sz w:val="20"/>
          <w:szCs w:val="20"/>
          <w:shd w:val="clear" w:color="auto" w:fill="FFFFFF"/>
        </w:rPr>
        <w:t xml:space="preserve">(1), 59-88, hlm. 75. DOI : </w:t>
      </w:r>
      <w:hyperlink r:id="rId16" w:history="1">
        <w:r w:rsidRPr="00F53031">
          <w:rPr>
            <w:rStyle w:val="Hyperlink"/>
            <w:rFonts w:ascii="Times New Roman" w:hAnsi="Times New Roman" w:cs="Times New Roman"/>
            <w:color w:val="auto"/>
            <w:sz w:val="20"/>
            <w:szCs w:val="20"/>
            <w:shd w:val="clear" w:color="auto" w:fill="FFFFFF"/>
          </w:rPr>
          <w:t>https://doi.org/10.21093/fj.v14i1.5166</w:t>
        </w:r>
      </w:hyperlink>
      <w:r w:rsidRPr="00F53031">
        <w:rPr>
          <w:rFonts w:ascii="Times New Roman" w:hAnsi="Times New Roman" w:cs="Times New Roman"/>
          <w:sz w:val="20"/>
          <w:szCs w:val="20"/>
        </w:rPr>
        <w:t>.</w:t>
      </w:r>
    </w:p>
  </w:footnote>
  <w:footnote w:id="56">
    <w:p w:rsidR="00C95408" w:rsidRDefault="00C95408" w:rsidP="001E37B8">
      <w:pPr>
        <w:pStyle w:val="FootnoteText"/>
        <w:ind w:firstLine="567"/>
        <w:jc w:val="both"/>
      </w:pPr>
      <w:r>
        <w:rPr>
          <w:rStyle w:val="FootnoteReference"/>
        </w:rPr>
        <w:footnoteRef/>
      </w:r>
      <w:r>
        <w:t xml:space="preserve"> </w:t>
      </w:r>
      <w:r w:rsidRPr="006F4A8D">
        <w:rPr>
          <w:rFonts w:ascii="Times New Roman" w:hAnsi="Times New Roman" w:cs="Times New Roman"/>
          <w:shd w:val="clear" w:color="auto" w:fill="FFFFFF"/>
        </w:rPr>
        <w:t xml:space="preserve">Kamil, A., &amp; Fauzan, H.M, </w:t>
      </w:r>
      <w:r w:rsidRPr="006F4A8D">
        <w:rPr>
          <w:rFonts w:ascii="Times New Roman" w:hAnsi="Times New Roman" w:cs="Times New Roman"/>
          <w:i/>
          <w:shd w:val="clear" w:color="auto" w:fill="FFFFFF"/>
        </w:rPr>
        <w:t xml:space="preserve">op.cit, </w:t>
      </w:r>
      <w:r>
        <w:rPr>
          <w:rFonts w:ascii="Times New Roman" w:hAnsi="Times New Roman" w:cs="Times New Roman"/>
          <w:shd w:val="clear" w:color="auto" w:fill="FFFFFF"/>
        </w:rPr>
        <w:t>hlm.113.</w:t>
      </w:r>
    </w:p>
  </w:footnote>
  <w:footnote w:id="57">
    <w:p w:rsidR="00C95408" w:rsidRPr="00612110" w:rsidRDefault="00C95408" w:rsidP="001E37B8">
      <w:pPr>
        <w:pStyle w:val="FootnoteText"/>
        <w:ind w:firstLine="567"/>
        <w:jc w:val="both"/>
        <w:rPr>
          <w:rFonts w:ascii="Times New Roman" w:hAnsi="Times New Roman" w:cs="Times New Roman"/>
        </w:rPr>
      </w:pPr>
      <w:r w:rsidRPr="00612110">
        <w:rPr>
          <w:rStyle w:val="FootnoteReference"/>
          <w:rFonts w:ascii="Times New Roman" w:hAnsi="Times New Roman" w:cs="Times New Roman"/>
        </w:rPr>
        <w:footnoteRef/>
      </w:r>
      <w:r w:rsidRPr="00612110">
        <w:rPr>
          <w:rFonts w:ascii="Times New Roman" w:hAnsi="Times New Roman" w:cs="Times New Roman"/>
        </w:rPr>
        <w:t xml:space="preserve"> </w:t>
      </w:r>
      <w:r w:rsidRPr="00612110">
        <w:rPr>
          <w:rFonts w:ascii="Times New Roman" w:hAnsi="Times New Roman" w:cs="Times New Roman"/>
          <w:i/>
        </w:rPr>
        <w:t xml:space="preserve">Ibid, </w:t>
      </w:r>
      <w:r w:rsidRPr="00612110">
        <w:rPr>
          <w:rFonts w:ascii="Times New Roman" w:hAnsi="Times New Roman" w:cs="Times New Roman"/>
        </w:rPr>
        <w:t>hlm.112.</w:t>
      </w:r>
    </w:p>
  </w:footnote>
  <w:footnote w:id="58">
    <w:p w:rsidR="00C95408" w:rsidRPr="00612110" w:rsidRDefault="00C95408" w:rsidP="001E37B8">
      <w:pPr>
        <w:pStyle w:val="FootnoteText"/>
        <w:ind w:firstLine="567"/>
        <w:jc w:val="both"/>
      </w:pPr>
      <w:r>
        <w:rPr>
          <w:rStyle w:val="FootnoteReference"/>
        </w:rPr>
        <w:footnoteRef/>
      </w:r>
      <w:r>
        <w:t xml:space="preserve"> </w:t>
      </w:r>
      <w:r w:rsidRPr="00F53031">
        <w:rPr>
          <w:rFonts w:ascii="Times New Roman" w:hAnsi="Times New Roman" w:cs="Times New Roman"/>
          <w:shd w:val="clear" w:color="auto" w:fill="FFFFFF"/>
        </w:rPr>
        <w:t>Wahyudani, Z., Zulfikar, Z., &amp; Ramadan, A.</w:t>
      </w:r>
      <w:r>
        <w:rPr>
          <w:rFonts w:ascii="Times New Roman" w:hAnsi="Times New Roman" w:cs="Times New Roman"/>
          <w:shd w:val="clear" w:color="auto" w:fill="FFFFFF"/>
        </w:rPr>
        <w:t xml:space="preserve"> </w:t>
      </w:r>
      <w:r>
        <w:rPr>
          <w:rFonts w:ascii="Times New Roman" w:hAnsi="Times New Roman" w:cs="Times New Roman"/>
          <w:i/>
          <w:shd w:val="clear" w:color="auto" w:fill="FFFFFF"/>
        </w:rPr>
        <w:t xml:space="preserve">op.cit, </w:t>
      </w:r>
      <w:r>
        <w:rPr>
          <w:rFonts w:ascii="Times New Roman" w:hAnsi="Times New Roman" w:cs="Times New Roman"/>
          <w:shd w:val="clear" w:color="auto" w:fill="FFFFFF"/>
        </w:rPr>
        <w:t>hlm. 76.</w:t>
      </w:r>
    </w:p>
  </w:footnote>
  <w:footnote w:id="59">
    <w:p w:rsidR="00C95408" w:rsidRPr="00612110" w:rsidRDefault="00C95408" w:rsidP="001E37B8">
      <w:pPr>
        <w:spacing w:line="240" w:lineRule="auto"/>
        <w:ind w:firstLine="567"/>
        <w:jc w:val="both"/>
        <w:rPr>
          <w:rFonts w:ascii="Times New Roman" w:hAnsi="Times New Roman" w:cs="Times New Roman"/>
          <w:sz w:val="20"/>
          <w:szCs w:val="20"/>
          <w:shd w:val="clear" w:color="auto" w:fill="FFFFFF"/>
        </w:rPr>
      </w:pPr>
      <w:r w:rsidRPr="00612110">
        <w:rPr>
          <w:rStyle w:val="FootnoteReference"/>
          <w:sz w:val="20"/>
          <w:szCs w:val="20"/>
        </w:rPr>
        <w:footnoteRef/>
      </w:r>
      <w:r w:rsidRPr="00612110">
        <w:rPr>
          <w:sz w:val="20"/>
          <w:szCs w:val="20"/>
        </w:rPr>
        <w:t xml:space="preserve"> </w:t>
      </w:r>
      <w:r w:rsidRPr="00612110">
        <w:rPr>
          <w:rFonts w:ascii="Times New Roman" w:hAnsi="Times New Roman" w:cs="Times New Roman"/>
          <w:sz w:val="20"/>
          <w:szCs w:val="20"/>
          <w:shd w:val="clear" w:color="auto" w:fill="FFFFFF"/>
        </w:rPr>
        <w:t xml:space="preserve">Islam, E. S. H. H. (2019). </w:t>
      </w:r>
      <w:r w:rsidRPr="00612110">
        <w:rPr>
          <w:rFonts w:ascii="Times New Roman" w:hAnsi="Times New Roman" w:cs="Times New Roman"/>
          <w:i/>
          <w:sz w:val="20"/>
          <w:szCs w:val="20"/>
          <w:shd w:val="clear" w:color="auto" w:fill="FFFFFF"/>
        </w:rPr>
        <w:t>Pengangkatan Anak Dalam Perspektif Hukum Islam</w:t>
      </w:r>
      <w:r w:rsidRPr="00612110">
        <w:rPr>
          <w:rFonts w:ascii="Times New Roman" w:hAnsi="Times New Roman" w:cs="Times New Roman"/>
          <w:sz w:val="20"/>
          <w:szCs w:val="20"/>
          <w:shd w:val="clear" w:color="auto" w:fill="FFFFFF"/>
        </w:rPr>
        <w:t>. </w:t>
      </w:r>
      <w:r w:rsidRPr="00612110">
        <w:rPr>
          <w:rFonts w:ascii="Times New Roman" w:hAnsi="Times New Roman" w:cs="Times New Roman"/>
          <w:iCs/>
          <w:sz w:val="20"/>
          <w:szCs w:val="20"/>
          <w:shd w:val="clear" w:color="auto" w:fill="FFFFFF"/>
        </w:rPr>
        <w:t>lentera</w:t>
      </w:r>
      <w:r w:rsidRPr="00612110">
        <w:rPr>
          <w:rFonts w:ascii="Times New Roman" w:hAnsi="Times New Roman" w:cs="Times New Roman"/>
          <w:sz w:val="20"/>
          <w:szCs w:val="20"/>
          <w:shd w:val="clear" w:color="auto" w:fill="FFFFFF"/>
        </w:rPr>
        <w:t>, </w:t>
      </w:r>
      <w:r w:rsidRPr="00612110">
        <w:rPr>
          <w:rFonts w:ascii="Times New Roman" w:hAnsi="Times New Roman" w:cs="Times New Roman"/>
          <w:iCs/>
          <w:sz w:val="20"/>
          <w:szCs w:val="20"/>
          <w:shd w:val="clear" w:color="auto" w:fill="FFFFFF"/>
        </w:rPr>
        <w:t>1</w:t>
      </w:r>
      <w:r w:rsidRPr="00612110">
        <w:rPr>
          <w:rFonts w:ascii="Times New Roman" w:hAnsi="Times New Roman" w:cs="Times New Roman"/>
          <w:sz w:val="20"/>
          <w:szCs w:val="20"/>
          <w:shd w:val="clear" w:color="auto" w:fill="FFFFFF"/>
        </w:rPr>
        <w:t xml:space="preserve">(2), 128-140, hlm. 137.DOI: </w:t>
      </w:r>
      <w:hyperlink r:id="rId17" w:history="1">
        <w:r w:rsidRPr="00612110">
          <w:rPr>
            <w:rStyle w:val="Hyperlink"/>
            <w:rFonts w:ascii="Times New Roman" w:hAnsi="Times New Roman" w:cs="Times New Roman"/>
            <w:color w:val="auto"/>
            <w:sz w:val="20"/>
            <w:szCs w:val="20"/>
            <w:shd w:val="clear" w:color="auto" w:fill="FAFAFA"/>
          </w:rPr>
          <w:t>https://doi.org/10.32505/lentera.v1i2.2105</w:t>
        </w:r>
      </w:hyperlink>
    </w:p>
    <w:p w:rsidR="00C95408" w:rsidRDefault="00C95408" w:rsidP="001E37B8">
      <w:pPr>
        <w:pStyle w:val="FootnoteText"/>
      </w:pPr>
    </w:p>
  </w:footnote>
  <w:footnote w:id="60">
    <w:p w:rsidR="00C95408" w:rsidRPr="00E16941" w:rsidRDefault="00C95408" w:rsidP="001E37B8">
      <w:pPr>
        <w:spacing w:line="240" w:lineRule="auto"/>
        <w:ind w:firstLine="567"/>
        <w:jc w:val="both"/>
        <w:rPr>
          <w:rFonts w:ascii="Times New Roman" w:hAnsi="Times New Roman" w:cs="Times New Roman"/>
          <w:sz w:val="20"/>
          <w:szCs w:val="20"/>
          <w:shd w:val="clear" w:color="auto" w:fill="FFFFFF"/>
        </w:rPr>
      </w:pPr>
      <w:r w:rsidRPr="00E16941">
        <w:rPr>
          <w:rStyle w:val="FootnoteReference"/>
          <w:rFonts w:ascii="Times New Roman" w:hAnsi="Times New Roman" w:cs="Times New Roman"/>
          <w:sz w:val="20"/>
          <w:szCs w:val="20"/>
        </w:rPr>
        <w:footnoteRef/>
      </w:r>
      <w:r w:rsidRPr="00E16941">
        <w:rPr>
          <w:rFonts w:ascii="Times New Roman" w:hAnsi="Times New Roman" w:cs="Times New Roman"/>
          <w:sz w:val="20"/>
          <w:szCs w:val="20"/>
        </w:rPr>
        <w:t xml:space="preserve"> </w:t>
      </w:r>
      <w:r w:rsidRPr="00E16941">
        <w:rPr>
          <w:rFonts w:ascii="Times New Roman" w:hAnsi="Times New Roman" w:cs="Times New Roman"/>
          <w:sz w:val="20"/>
          <w:szCs w:val="20"/>
          <w:shd w:val="clear" w:color="auto" w:fill="FFFFFF"/>
        </w:rPr>
        <w:t xml:space="preserve">Ritonga, R. A. H., Idris, I., &amp; Suryahartati, D. (2021). </w:t>
      </w:r>
      <w:r w:rsidRPr="00E16941">
        <w:rPr>
          <w:rFonts w:ascii="Times New Roman" w:hAnsi="Times New Roman" w:cs="Times New Roman"/>
          <w:i/>
          <w:sz w:val="20"/>
          <w:szCs w:val="20"/>
          <w:shd w:val="clear" w:color="auto" w:fill="FFFFFF"/>
        </w:rPr>
        <w:t>Kedudukan Anak Angkat Dalam Sistem Pewarisan Hukum Adat Dan Hukum Islam (Perbandingan Antara Hukum Adat Dan Hukum Islam). </w:t>
      </w:r>
      <w:r w:rsidRPr="00E16941">
        <w:rPr>
          <w:rFonts w:ascii="Times New Roman" w:hAnsi="Times New Roman" w:cs="Times New Roman"/>
          <w:iCs/>
          <w:sz w:val="20"/>
          <w:szCs w:val="20"/>
          <w:shd w:val="clear" w:color="auto" w:fill="FFFFFF"/>
        </w:rPr>
        <w:t>Zaaken: Journal of Civil and Business Law</w:t>
      </w:r>
      <w:r w:rsidRPr="00E16941">
        <w:rPr>
          <w:rFonts w:ascii="Times New Roman" w:hAnsi="Times New Roman" w:cs="Times New Roman"/>
          <w:sz w:val="20"/>
          <w:szCs w:val="20"/>
          <w:shd w:val="clear" w:color="auto" w:fill="FFFFFF"/>
        </w:rPr>
        <w:t>, </w:t>
      </w:r>
      <w:r w:rsidRPr="00E16941">
        <w:rPr>
          <w:rFonts w:ascii="Times New Roman" w:hAnsi="Times New Roman" w:cs="Times New Roman"/>
          <w:iCs/>
          <w:sz w:val="20"/>
          <w:szCs w:val="20"/>
          <w:shd w:val="clear" w:color="auto" w:fill="FFFFFF"/>
        </w:rPr>
        <w:t>2</w:t>
      </w:r>
      <w:r w:rsidRPr="00E16941">
        <w:rPr>
          <w:rFonts w:ascii="Times New Roman" w:hAnsi="Times New Roman" w:cs="Times New Roman"/>
          <w:sz w:val="20"/>
          <w:szCs w:val="20"/>
          <w:shd w:val="clear" w:color="auto" w:fill="FFFFFF"/>
        </w:rPr>
        <w:t>(3), 512-525, hlm. 518.</w:t>
      </w:r>
      <w:r w:rsidRPr="00E16941">
        <w:rPr>
          <w:rFonts w:ascii="Times New Roman" w:hAnsi="Times New Roman" w:cs="Times New Roman"/>
          <w:sz w:val="20"/>
          <w:szCs w:val="20"/>
        </w:rPr>
        <w:t> </w:t>
      </w:r>
      <w:r w:rsidRPr="00E16941">
        <w:rPr>
          <w:rStyle w:val="value"/>
          <w:rFonts w:ascii="Times New Roman" w:hAnsi="Times New Roman" w:cs="Times New Roman"/>
          <w:sz w:val="20"/>
          <w:szCs w:val="20"/>
          <w:shd w:val="clear" w:color="auto" w:fill="FFFFFF"/>
        </w:rPr>
        <w:t xml:space="preserve">DOI : </w:t>
      </w:r>
      <w:hyperlink r:id="rId18" w:history="1">
        <w:r w:rsidRPr="00E16941">
          <w:rPr>
            <w:rStyle w:val="Hyperlink"/>
            <w:rFonts w:ascii="Times New Roman" w:hAnsi="Times New Roman" w:cs="Times New Roman"/>
            <w:color w:val="auto"/>
            <w:sz w:val="20"/>
            <w:szCs w:val="20"/>
          </w:rPr>
          <w:t>https://doi.org/10.22437/zaaken.v2i3.16003</w:t>
        </w:r>
      </w:hyperlink>
    </w:p>
  </w:footnote>
  <w:footnote w:id="61">
    <w:p w:rsidR="00C95408" w:rsidRPr="00E16941" w:rsidRDefault="00C95408" w:rsidP="001E37B8">
      <w:pPr>
        <w:spacing w:line="240" w:lineRule="auto"/>
        <w:ind w:firstLine="567"/>
        <w:jc w:val="both"/>
        <w:rPr>
          <w:rFonts w:ascii="Times New Roman" w:hAnsi="Times New Roman" w:cs="Times New Roman"/>
          <w:u w:val="single"/>
          <w:shd w:val="clear" w:color="auto" w:fill="FFFFFF"/>
        </w:rPr>
      </w:pPr>
      <w:r w:rsidRPr="00E16941">
        <w:rPr>
          <w:rStyle w:val="FootnoteReference"/>
        </w:rPr>
        <w:footnoteRef/>
      </w:r>
      <w:r w:rsidRPr="00E16941">
        <w:t xml:space="preserve"> </w:t>
      </w:r>
      <w:r w:rsidRPr="00E16941">
        <w:rPr>
          <w:rFonts w:ascii="Times New Roman" w:hAnsi="Times New Roman" w:cs="Times New Roman"/>
          <w:shd w:val="clear" w:color="auto" w:fill="FFFFFF"/>
        </w:rPr>
        <w:t>Pandika, R. (2022). </w:t>
      </w:r>
      <w:r w:rsidRPr="00E16941">
        <w:rPr>
          <w:rFonts w:ascii="Times New Roman" w:hAnsi="Times New Roman" w:cs="Times New Roman"/>
          <w:i/>
          <w:iCs/>
          <w:shd w:val="clear" w:color="auto" w:fill="FFFFFF"/>
        </w:rPr>
        <w:t>Hukum pengangkatan anak</w:t>
      </w:r>
      <w:r w:rsidRPr="00E16941">
        <w:rPr>
          <w:rFonts w:ascii="Times New Roman" w:hAnsi="Times New Roman" w:cs="Times New Roman"/>
          <w:shd w:val="clear" w:color="auto" w:fill="FFFFFF"/>
        </w:rPr>
        <w:t>. Sinar Grafika, hlm. 37.</w:t>
      </w:r>
      <w:r w:rsidRPr="00E16941">
        <w:rPr>
          <w:rFonts w:ascii="Times New Roman" w:hAnsi="Times New Roman" w:cs="Times New Roman"/>
          <w:u w:val="single"/>
        </w:rPr>
        <w:t>https://books.google.co.id/books?id=Ln6REAAAQBAJ&amp;lpg=PP1&amp;ots=6xgCVZ214K&amp;dq=hukum%20pengangkatan%20anak&amp;lr&amp;hl=id&amp;pg=PP1#v=onepage&amp;q=hukum%20pengangkatan%20anak&amp;f=false</w:t>
      </w:r>
    </w:p>
    <w:p w:rsidR="00C95408" w:rsidRDefault="00C95408" w:rsidP="001E37B8">
      <w:pPr>
        <w:pStyle w:val="FootnoteText"/>
      </w:pPr>
    </w:p>
  </w:footnote>
  <w:footnote w:id="62">
    <w:p w:rsidR="00C95408" w:rsidRPr="00E16941" w:rsidRDefault="00C95408" w:rsidP="001E37B8">
      <w:pPr>
        <w:pStyle w:val="FootnoteText"/>
        <w:ind w:firstLine="567"/>
        <w:jc w:val="both"/>
        <w:rPr>
          <w:rFonts w:ascii="Times New Roman" w:hAnsi="Times New Roman" w:cs="Times New Roman"/>
        </w:rPr>
      </w:pPr>
      <w:r w:rsidRPr="00E16941">
        <w:rPr>
          <w:rStyle w:val="FootnoteReference"/>
          <w:rFonts w:ascii="Times New Roman" w:hAnsi="Times New Roman" w:cs="Times New Roman"/>
        </w:rPr>
        <w:footnoteRef/>
      </w:r>
      <w:r w:rsidRPr="00E16941">
        <w:rPr>
          <w:rFonts w:ascii="Times New Roman" w:hAnsi="Times New Roman" w:cs="Times New Roman"/>
        </w:rPr>
        <w:t xml:space="preserve"> </w:t>
      </w:r>
      <w:r w:rsidRPr="00E16941">
        <w:rPr>
          <w:rFonts w:ascii="Times New Roman" w:hAnsi="Times New Roman" w:cs="Times New Roman"/>
          <w:i/>
        </w:rPr>
        <w:t xml:space="preserve">Ibid, </w:t>
      </w:r>
      <w:r w:rsidRPr="00E16941">
        <w:rPr>
          <w:rFonts w:ascii="Times New Roman" w:hAnsi="Times New Roman" w:cs="Times New Roman"/>
        </w:rPr>
        <w:t>hlm. 38.</w:t>
      </w:r>
    </w:p>
  </w:footnote>
  <w:footnote w:id="63">
    <w:p w:rsidR="00C95408" w:rsidRPr="00E16941" w:rsidRDefault="00C95408" w:rsidP="001E37B8">
      <w:pPr>
        <w:pStyle w:val="FootnoteText"/>
        <w:ind w:firstLine="567"/>
        <w:jc w:val="both"/>
        <w:rPr>
          <w:rFonts w:ascii="Times New Roman" w:hAnsi="Times New Roman" w:cs="Times New Roman"/>
        </w:rPr>
      </w:pPr>
      <w:r w:rsidRPr="00E16941">
        <w:rPr>
          <w:rStyle w:val="FootnoteReference"/>
          <w:rFonts w:ascii="Times New Roman" w:hAnsi="Times New Roman" w:cs="Times New Roman"/>
        </w:rPr>
        <w:footnoteRef/>
      </w:r>
      <w:r w:rsidRPr="00E16941">
        <w:rPr>
          <w:rFonts w:ascii="Times New Roman" w:hAnsi="Times New Roman" w:cs="Times New Roman"/>
        </w:rPr>
        <w:t xml:space="preserve"> </w:t>
      </w:r>
      <w:r w:rsidRPr="00E16941">
        <w:rPr>
          <w:rFonts w:ascii="Times New Roman" w:hAnsi="Times New Roman" w:cs="Times New Roman"/>
          <w:i/>
        </w:rPr>
        <w:t xml:space="preserve">Ibid, </w:t>
      </w:r>
      <w:r w:rsidRPr="00E16941">
        <w:rPr>
          <w:rFonts w:ascii="Times New Roman" w:hAnsi="Times New Roman" w:cs="Times New Roman"/>
        </w:rPr>
        <w:t>hlm.39.</w:t>
      </w:r>
    </w:p>
  </w:footnote>
  <w:footnote w:id="64">
    <w:p w:rsidR="00C95408" w:rsidRPr="00E16941" w:rsidRDefault="00C95408" w:rsidP="001E37B8">
      <w:pPr>
        <w:spacing w:line="240" w:lineRule="auto"/>
        <w:ind w:firstLine="567"/>
        <w:jc w:val="both"/>
        <w:rPr>
          <w:rFonts w:ascii="Times New Roman" w:hAnsi="Times New Roman" w:cs="Times New Roman"/>
          <w:sz w:val="20"/>
          <w:szCs w:val="20"/>
          <w:shd w:val="clear" w:color="auto" w:fill="FFFFFF"/>
        </w:rPr>
      </w:pPr>
      <w:r w:rsidRPr="00E16941">
        <w:rPr>
          <w:rStyle w:val="FootnoteReference"/>
          <w:sz w:val="20"/>
          <w:szCs w:val="20"/>
        </w:rPr>
        <w:footnoteRef/>
      </w:r>
      <w:r w:rsidRPr="00E16941">
        <w:rPr>
          <w:sz w:val="20"/>
          <w:szCs w:val="20"/>
        </w:rPr>
        <w:t xml:space="preserve"> </w:t>
      </w:r>
      <w:r w:rsidRPr="00E16941">
        <w:rPr>
          <w:rFonts w:ascii="Times New Roman" w:hAnsi="Times New Roman" w:cs="Times New Roman"/>
          <w:sz w:val="20"/>
          <w:szCs w:val="20"/>
          <w:shd w:val="clear" w:color="auto" w:fill="FFFFFF"/>
        </w:rPr>
        <w:t xml:space="preserve">Poespasari, D.,E. (2021). </w:t>
      </w:r>
      <w:r w:rsidRPr="00E16941">
        <w:rPr>
          <w:rFonts w:ascii="Times New Roman" w:hAnsi="Times New Roman" w:cs="Times New Roman"/>
          <w:i/>
          <w:sz w:val="20"/>
          <w:szCs w:val="20"/>
          <w:shd w:val="clear" w:color="auto" w:fill="FFFFFF"/>
        </w:rPr>
        <w:t>Hukum Adat Indonesia</w:t>
      </w:r>
      <w:r w:rsidRPr="00E16941">
        <w:rPr>
          <w:rFonts w:ascii="Times New Roman" w:hAnsi="Times New Roman" w:cs="Times New Roman"/>
          <w:sz w:val="20"/>
          <w:szCs w:val="20"/>
          <w:shd w:val="clear" w:color="auto" w:fill="FFFFFF"/>
        </w:rPr>
        <w:t>. Jakarta : Kencana, hlm.292.</w:t>
      </w:r>
    </w:p>
    <w:p w:rsidR="00C95408" w:rsidRDefault="00C95408" w:rsidP="001E37B8">
      <w:pPr>
        <w:pStyle w:val="FootnoteText"/>
      </w:pPr>
    </w:p>
  </w:footnote>
  <w:footnote w:id="65">
    <w:p w:rsidR="00C95408" w:rsidRPr="00E16941" w:rsidRDefault="00C95408" w:rsidP="001E37B8">
      <w:pPr>
        <w:spacing w:line="240" w:lineRule="auto"/>
        <w:ind w:firstLine="567"/>
        <w:jc w:val="both"/>
        <w:rPr>
          <w:rFonts w:ascii="Times New Roman" w:hAnsi="Times New Roman" w:cs="Times New Roman"/>
          <w:sz w:val="20"/>
          <w:szCs w:val="20"/>
          <w:shd w:val="clear" w:color="auto" w:fill="FFFFFF"/>
        </w:rPr>
      </w:pPr>
      <w:r w:rsidRPr="00E16941">
        <w:rPr>
          <w:rStyle w:val="FootnoteReference"/>
          <w:sz w:val="20"/>
          <w:szCs w:val="20"/>
        </w:rPr>
        <w:footnoteRef/>
      </w:r>
      <w:r w:rsidRPr="00E16941">
        <w:rPr>
          <w:sz w:val="20"/>
          <w:szCs w:val="20"/>
        </w:rPr>
        <w:t xml:space="preserve"> </w:t>
      </w:r>
      <w:r w:rsidRPr="00E16941">
        <w:rPr>
          <w:rFonts w:ascii="Times New Roman" w:hAnsi="Times New Roman" w:cs="Times New Roman"/>
          <w:sz w:val="20"/>
          <w:szCs w:val="20"/>
          <w:shd w:val="clear" w:color="auto" w:fill="FFFFFF"/>
        </w:rPr>
        <w:t xml:space="preserve">Prasetyo, A. B. (2019). </w:t>
      </w:r>
      <w:r w:rsidRPr="00E16941">
        <w:rPr>
          <w:rFonts w:ascii="Times New Roman" w:hAnsi="Times New Roman" w:cs="Times New Roman"/>
          <w:i/>
          <w:sz w:val="20"/>
          <w:szCs w:val="20"/>
          <w:shd w:val="clear" w:color="auto" w:fill="FFFFFF"/>
        </w:rPr>
        <w:t>Pengakuan Pengangkatan Anak Berdasarkan Hukum Adat Dalam Peraturan Pemerintah Nomor 54 Tahun 2007.</w:t>
      </w:r>
      <w:r w:rsidRPr="00E16941">
        <w:rPr>
          <w:rFonts w:ascii="Times New Roman" w:hAnsi="Times New Roman" w:cs="Times New Roman"/>
          <w:sz w:val="20"/>
          <w:szCs w:val="20"/>
          <w:shd w:val="clear" w:color="auto" w:fill="FFFFFF"/>
        </w:rPr>
        <w:t> </w:t>
      </w:r>
      <w:r w:rsidRPr="00E16941">
        <w:rPr>
          <w:rFonts w:ascii="Times New Roman" w:hAnsi="Times New Roman" w:cs="Times New Roman"/>
          <w:iCs/>
          <w:sz w:val="20"/>
          <w:szCs w:val="20"/>
          <w:shd w:val="clear" w:color="auto" w:fill="FFFFFF"/>
        </w:rPr>
        <w:t>Diponegoro Private Law Review</w:t>
      </w:r>
      <w:r w:rsidRPr="00E16941">
        <w:rPr>
          <w:rFonts w:ascii="Times New Roman" w:hAnsi="Times New Roman" w:cs="Times New Roman"/>
          <w:sz w:val="20"/>
          <w:szCs w:val="20"/>
          <w:shd w:val="clear" w:color="auto" w:fill="FFFFFF"/>
        </w:rPr>
        <w:t>, </w:t>
      </w:r>
      <w:r w:rsidRPr="00E16941">
        <w:rPr>
          <w:rFonts w:ascii="Times New Roman" w:hAnsi="Times New Roman" w:cs="Times New Roman"/>
          <w:iCs/>
          <w:sz w:val="20"/>
          <w:szCs w:val="20"/>
          <w:shd w:val="clear" w:color="auto" w:fill="FFFFFF"/>
        </w:rPr>
        <w:t>4</w:t>
      </w:r>
      <w:r w:rsidRPr="00E16941">
        <w:rPr>
          <w:rFonts w:ascii="Times New Roman" w:hAnsi="Times New Roman" w:cs="Times New Roman"/>
          <w:sz w:val="20"/>
          <w:szCs w:val="20"/>
          <w:shd w:val="clear" w:color="auto" w:fill="FFFFFF"/>
        </w:rPr>
        <w:t>(1), hlm. 377.</w:t>
      </w:r>
    </w:p>
    <w:p w:rsidR="00C95408" w:rsidRDefault="00C95408" w:rsidP="001E37B8">
      <w:pPr>
        <w:pStyle w:val="FootnoteText"/>
      </w:pPr>
    </w:p>
  </w:footnote>
  <w:footnote w:id="66">
    <w:p w:rsidR="00C95408" w:rsidRPr="00D65027" w:rsidRDefault="00C95408" w:rsidP="001E37B8">
      <w:pPr>
        <w:pStyle w:val="FootnoteText"/>
        <w:ind w:firstLine="567"/>
        <w:jc w:val="both"/>
        <w:rPr>
          <w:rFonts w:ascii="Times New Roman" w:hAnsi="Times New Roman" w:cs="Times New Roman"/>
        </w:rPr>
      </w:pPr>
      <w:r w:rsidRPr="00D65027">
        <w:rPr>
          <w:rStyle w:val="FootnoteReference"/>
          <w:rFonts w:ascii="Times New Roman" w:hAnsi="Times New Roman" w:cs="Times New Roman"/>
        </w:rPr>
        <w:footnoteRef/>
      </w:r>
      <w:r w:rsidRPr="00D65027">
        <w:rPr>
          <w:rFonts w:ascii="Times New Roman" w:hAnsi="Times New Roman" w:cs="Times New Roman"/>
        </w:rPr>
        <w:t xml:space="preserve"> </w:t>
      </w:r>
      <w:r w:rsidRPr="00D65027">
        <w:rPr>
          <w:rFonts w:ascii="Times New Roman" w:hAnsi="Times New Roman" w:cs="Times New Roman"/>
          <w:shd w:val="clear" w:color="auto" w:fill="FFFFFF"/>
        </w:rPr>
        <w:t xml:space="preserve">Poespasari, D.,E. </w:t>
      </w:r>
      <w:r w:rsidRPr="00D65027">
        <w:rPr>
          <w:rFonts w:ascii="Times New Roman" w:hAnsi="Times New Roman" w:cs="Times New Roman"/>
          <w:i/>
          <w:shd w:val="clear" w:color="auto" w:fill="FFFFFF"/>
        </w:rPr>
        <w:t xml:space="preserve">op.cit. </w:t>
      </w:r>
      <w:r w:rsidRPr="00D65027">
        <w:rPr>
          <w:rFonts w:ascii="Times New Roman" w:hAnsi="Times New Roman" w:cs="Times New Roman"/>
          <w:shd w:val="clear" w:color="auto" w:fill="FFFFFF"/>
        </w:rPr>
        <w:t>hlm. 295.</w:t>
      </w:r>
    </w:p>
  </w:footnote>
  <w:footnote w:id="67">
    <w:p w:rsidR="00C95408" w:rsidRPr="00D65027" w:rsidRDefault="00C95408" w:rsidP="001E37B8">
      <w:pPr>
        <w:pStyle w:val="FootnoteText"/>
        <w:ind w:firstLine="567"/>
        <w:jc w:val="both"/>
      </w:pPr>
      <w:r w:rsidRPr="00D65027">
        <w:rPr>
          <w:rStyle w:val="FootnoteReference"/>
          <w:rFonts w:ascii="Times New Roman" w:hAnsi="Times New Roman" w:cs="Times New Roman"/>
        </w:rPr>
        <w:footnoteRef/>
      </w:r>
      <w:r w:rsidRPr="00D65027">
        <w:rPr>
          <w:rFonts w:ascii="Times New Roman" w:hAnsi="Times New Roman" w:cs="Times New Roman"/>
        </w:rPr>
        <w:t xml:space="preserve"> </w:t>
      </w:r>
      <w:r w:rsidRPr="00D65027">
        <w:rPr>
          <w:rFonts w:ascii="Times New Roman" w:hAnsi="Times New Roman" w:cs="Times New Roman"/>
          <w:i/>
        </w:rPr>
        <w:t xml:space="preserve">Ibid, </w:t>
      </w:r>
      <w:r w:rsidRPr="00D65027">
        <w:rPr>
          <w:rFonts w:ascii="Times New Roman" w:hAnsi="Times New Roman" w:cs="Times New Roman"/>
        </w:rPr>
        <w:t>hlm.299.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pPr>
      <w:pStyle w:val="Header"/>
      <w:jc w:val="right"/>
    </w:pPr>
  </w:p>
  <w:p w:rsidR="00C95408" w:rsidRDefault="00C95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55" w:rsidRDefault="00A16055">
    <w:pPr>
      <w:pStyle w:val="Header"/>
      <w:jc w:val="right"/>
    </w:pPr>
  </w:p>
  <w:p w:rsidR="00A16055" w:rsidRDefault="00A1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699287"/>
      <w:docPartObj>
        <w:docPartGallery w:val="Page Numbers (Top of Page)"/>
        <w:docPartUnique/>
      </w:docPartObj>
    </w:sdtPr>
    <w:sdtEndPr>
      <w:rPr>
        <w:noProof/>
      </w:rPr>
    </w:sdtEndPr>
    <w:sdtContent>
      <w:p w:rsidR="00C95408" w:rsidRDefault="00C95408">
        <w:pPr>
          <w:pStyle w:val="Header"/>
          <w:jc w:val="right"/>
        </w:pPr>
        <w:r>
          <w:fldChar w:fldCharType="begin"/>
        </w:r>
        <w:r>
          <w:instrText xml:space="preserve"> PAGE   \* MERGEFORMAT </w:instrText>
        </w:r>
        <w:r>
          <w:fldChar w:fldCharType="separate"/>
        </w:r>
        <w:r w:rsidR="00756F5D">
          <w:rPr>
            <w:noProof/>
          </w:rPr>
          <w:t>11</w:t>
        </w:r>
        <w:r>
          <w:rPr>
            <w:noProof/>
          </w:rPr>
          <w:fldChar w:fldCharType="end"/>
        </w:r>
      </w:p>
    </w:sdtContent>
  </w:sdt>
  <w:p w:rsidR="00C95408" w:rsidRDefault="00C954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pPr>
      <w:pStyle w:val="Header"/>
      <w:jc w:val="right"/>
    </w:pPr>
  </w:p>
  <w:p w:rsidR="00C95408" w:rsidRDefault="00C954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462167"/>
      <w:docPartObj>
        <w:docPartGallery w:val="Page Numbers (Top of Page)"/>
        <w:docPartUnique/>
      </w:docPartObj>
    </w:sdtPr>
    <w:sdtEndPr>
      <w:rPr>
        <w:noProof/>
      </w:rPr>
    </w:sdtEndPr>
    <w:sdtContent>
      <w:p w:rsidR="00C95408" w:rsidRDefault="00C95408">
        <w:pPr>
          <w:pStyle w:val="Header"/>
          <w:jc w:val="right"/>
        </w:pPr>
        <w:r>
          <w:fldChar w:fldCharType="begin"/>
        </w:r>
        <w:r>
          <w:instrText xml:space="preserve"> PAGE   \* MERGEFORMAT </w:instrText>
        </w:r>
        <w:r>
          <w:fldChar w:fldCharType="separate"/>
        </w:r>
        <w:r w:rsidR="00756F5D">
          <w:rPr>
            <w:noProof/>
          </w:rPr>
          <w:t>21</w:t>
        </w:r>
        <w:r>
          <w:rPr>
            <w:noProof/>
          </w:rPr>
          <w:fldChar w:fldCharType="end"/>
        </w:r>
      </w:p>
    </w:sdtContent>
  </w:sdt>
  <w:p w:rsidR="00C95408" w:rsidRDefault="00C954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pPr>
      <w:pStyle w:val="Header"/>
      <w:jc w:val="right"/>
    </w:pPr>
  </w:p>
  <w:p w:rsidR="00C95408" w:rsidRDefault="00C954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08" w:rsidRDefault="00C95408">
    <w:pPr>
      <w:pStyle w:val="Header"/>
      <w:jc w:val="right"/>
    </w:pPr>
  </w:p>
  <w:p w:rsidR="00C95408" w:rsidRDefault="00C95408" w:rsidP="001D2A0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2FD0"/>
    <w:multiLevelType w:val="hybridMultilevel"/>
    <w:tmpl w:val="0B8C6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D6FEF"/>
    <w:multiLevelType w:val="hybridMultilevel"/>
    <w:tmpl w:val="D312D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476A89"/>
    <w:multiLevelType w:val="hybridMultilevel"/>
    <w:tmpl w:val="BC1C0606"/>
    <w:lvl w:ilvl="0" w:tplc="3D80C942">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64532A0"/>
    <w:multiLevelType w:val="hybridMultilevel"/>
    <w:tmpl w:val="CF162DB0"/>
    <w:lvl w:ilvl="0" w:tplc="DDB63D3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BA323E6"/>
    <w:multiLevelType w:val="hybridMultilevel"/>
    <w:tmpl w:val="C9D206E8"/>
    <w:lvl w:ilvl="0" w:tplc="3D80C942">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06112A1"/>
    <w:multiLevelType w:val="hybridMultilevel"/>
    <w:tmpl w:val="CD108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63C80"/>
    <w:multiLevelType w:val="hybridMultilevel"/>
    <w:tmpl w:val="6F1E5270"/>
    <w:lvl w:ilvl="0" w:tplc="3D80C94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E334114"/>
    <w:multiLevelType w:val="hybridMultilevel"/>
    <w:tmpl w:val="A12EEBB6"/>
    <w:lvl w:ilvl="0" w:tplc="3D80C942">
      <w:start w:val="1"/>
      <w:numFmt w:val="decimal"/>
      <w:lvlText w:val="%1."/>
      <w:lvlJc w:val="right"/>
      <w:pPr>
        <w:ind w:left="1972" w:hanging="360"/>
      </w:pPr>
      <w:rPr>
        <w:rFonts w:hint="default"/>
      </w:r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8">
    <w:nsid w:val="1E8E6128"/>
    <w:multiLevelType w:val="hybridMultilevel"/>
    <w:tmpl w:val="EDEE617E"/>
    <w:lvl w:ilvl="0" w:tplc="3D80C94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B66189"/>
    <w:multiLevelType w:val="hybridMultilevel"/>
    <w:tmpl w:val="DA14D624"/>
    <w:lvl w:ilvl="0" w:tplc="5C3276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B50F1"/>
    <w:multiLevelType w:val="hybridMultilevel"/>
    <w:tmpl w:val="06B82A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67BD4"/>
    <w:multiLevelType w:val="hybridMultilevel"/>
    <w:tmpl w:val="8500A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972E5"/>
    <w:multiLevelType w:val="hybridMultilevel"/>
    <w:tmpl w:val="E69C8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C4E8F"/>
    <w:multiLevelType w:val="hybridMultilevel"/>
    <w:tmpl w:val="0368FB0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50157E1"/>
    <w:multiLevelType w:val="hybridMultilevel"/>
    <w:tmpl w:val="5212F9B0"/>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5">
    <w:nsid w:val="271A4063"/>
    <w:multiLevelType w:val="hybridMultilevel"/>
    <w:tmpl w:val="906CEABE"/>
    <w:lvl w:ilvl="0" w:tplc="3D80C94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E8B4EB7"/>
    <w:multiLevelType w:val="hybridMultilevel"/>
    <w:tmpl w:val="F1A86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6727B"/>
    <w:multiLevelType w:val="hybridMultilevel"/>
    <w:tmpl w:val="DF9C21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A24457"/>
    <w:multiLevelType w:val="hybridMultilevel"/>
    <w:tmpl w:val="E72663D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330C03B7"/>
    <w:multiLevelType w:val="hybridMultilevel"/>
    <w:tmpl w:val="7B169BA8"/>
    <w:lvl w:ilvl="0" w:tplc="3D80C942">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4031271"/>
    <w:multiLevelType w:val="hybridMultilevel"/>
    <w:tmpl w:val="440E2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7E6752"/>
    <w:multiLevelType w:val="hybridMultilevel"/>
    <w:tmpl w:val="EA4E35C8"/>
    <w:lvl w:ilvl="0" w:tplc="DB8E893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AA2268B"/>
    <w:multiLevelType w:val="hybridMultilevel"/>
    <w:tmpl w:val="A860FA6A"/>
    <w:lvl w:ilvl="0" w:tplc="3D80C94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3B72475B"/>
    <w:multiLevelType w:val="hybridMultilevel"/>
    <w:tmpl w:val="6ADE5CFC"/>
    <w:lvl w:ilvl="0" w:tplc="3D80C942">
      <w:start w:val="1"/>
      <w:numFmt w:val="decimal"/>
      <w:lvlText w:val="%1."/>
      <w:lvlJc w:val="right"/>
      <w:pPr>
        <w:ind w:left="1910" w:hanging="360"/>
      </w:pPr>
      <w:rPr>
        <w:rFonts w:hint="default"/>
      </w:r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24">
    <w:nsid w:val="3E853611"/>
    <w:multiLevelType w:val="hybridMultilevel"/>
    <w:tmpl w:val="CD92D684"/>
    <w:lvl w:ilvl="0" w:tplc="3D80C942">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0AB1827"/>
    <w:multiLevelType w:val="hybridMultilevel"/>
    <w:tmpl w:val="9C88A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F26D2"/>
    <w:multiLevelType w:val="hybridMultilevel"/>
    <w:tmpl w:val="00226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615992"/>
    <w:multiLevelType w:val="hybridMultilevel"/>
    <w:tmpl w:val="F6A00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8852C4"/>
    <w:multiLevelType w:val="hybridMultilevel"/>
    <w:tmpl w:val="CAC46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15012"/>
    <w:multiLevelType w:val="hybridMultilevel"/>
    <w:tmpl w:val="27E03D18"/>
    <w:lvl w:ilvl="0" w:tplc="3D80C942">
      <w:start w:val="1"/>
      <w:numFmt w:val="decimal"/>
      <w:lvlText w:val="%1."/>
      <w:lvlJc w:val="right"/>
      <w:pPr>
        <w:ind w:left="2332" w:hanging="360"/>
      </w:pPr>
      <w:rPr>
        <w:rFonts w:hint="default"/>
      </w:rPr>
    </w:lvl>
    <w:lvl w:ilvl="1" w:tplc="04090019" w:tentative="1">
      <w:start w:val="1"/>
      <w:numFmt w:val="lowerLetter"/>
      <w:lvlText w:val="%2."/>
      <w:lvlJc w:val="left"/>
      <w:pPr>
        <w:ind w:left="3052" w:hanging="360"/>
      </w:pPr>
    </w:lvl>
    <w:lvl w:ilvl="2" w:tplc="0409001B" w:tentative="1">
      <w:start w:val="1"/>
      <w:numFmt w:val="lowerRoman"/>
      <w:lvlText w:val="%3."/>
      <w:lvlJc w:val="right"/>
      <w:pPr>
        <w:ind w:left="3772" w:hanging="180"/>
      </w:pPr>
    </w:lvl>
    <w:lvl w:ilvl="3" w:tplc="0409000F" w:tentative="1">
      <w:start w:val="1"/>
      <w:numFmt w:val="decimal"/>
      <w:lvlText w:val="%4."/>
      <w:lvlJc w:val="left"/>
      <w:pPr>
        <w:ind w:left="4492" w:hanging="360"/>
      </w:pPr>
    </w:lvl>
    <w:lvl w:ilvl="4" w:tplc="04090019" w:tentative="1">
      <w:start w:val="1"/>
      <w:numFmt w:val="lowerLetter"/>
      <w:lvlText w:val="%5."/>
      <w:lvlJc w:val="left"/>
      <w:pPr>
        <w:ind w:left="5212" w:hanging="360"/>
      </w:pPr>
    </w:lvl>
    <w:lvl w:ilvl="5" w:tplc="0409001B" w:tentative="1">
      <w:start w:val="1"/>
      <w:numFmt w:val="lowerRoman"/>
      <w:lvlText w:val="%6."/>
      <w:lvlJc w:val="right"/>
      <w:pPr>
        <w:ind w:left="5932" w:hanging="180"/>
      </w:pPr>
    </w:lvl>
    <w:lvl w:ilvl="6" w:tplc="0409000F" w:tentative="1">
      <w:start w:val="1"/>
      <w:numFmt w:val="decimal"/>
      <w:lvlText w:val="%7."/>
      <w:lvlJc w:val="left"/>
      <w:pPr>
        <w:ind w:left="6652" w:hanging="360"/>
      </w:pPr>
    </w:lvl>
    <w:lvl w:ilvl="7" w:tplc="04090019" w:tentative="1">
      <w:start w:val="1"/>
      <w:numFmt w:val="lowerLetter"/>
      <w:lvlText w:val="%8."/>
      <w:lvlJc w:val="left"/>
      <w:pPr>
        <w:ind w:left="7372" w:hanging="360"/>
      </w:pPr>
    </w:lvl>
    <w:lvl w:ilvl="8" w:tplc="0409001B" w:tentative="1">
      <w:start w:val="1"/>
      <w:numFmt w:val="lowerRoman"/>
      <w:lvlText w:val="%9."/>
      <w:lvlJc w:val="right"/>
      <w:pPr>
        <w:ind w:left="8092" w:hanging="180"/>
      </w:pPr>
    </w:lvl>
  </w:abstractNum>
  <w:abstractNum w:abstractNumId="30">
    <w:nsid w:val="48A46EEF"/>
    <w:multiLevelType w:val="hybridMultilevel"/>
    <w:tmpl w:val="41BC5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C45B95"/>
    <w:multiLevelType w:val="hybridMultilevel"/>
    <w:tmpl w:val="77149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E30BBA"/>
    <w:multiLevelType w:val="hybridMultilevel"/>
    <w:tmpl w:val="3110C33A"/>
    <w:lvl w:ilvl="0" w:tplc="3D80C94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53F7707E"/>
    <w:multiLevelType w:val="hybridMultilevel"/>
    <w:tmpl w:val="F04E6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51197D"/>
    <w:multiLevelType w:val="hybridMultilevel"/>
    <w:tmpl w:val="203623B8"/>
    <w:lvl w:ilvl="0" w:tplc="3D80C94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77A2371"/>
    <w:multiLevelType w:val="hybridMultilevel"/>
    <w:tmpl w:val="D0666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E55E0E"/>
    <w:multiLevelType w:val="hybridMultilevel"/>
    <w:tmpl w:val="77E63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F26197"/>
    <w:multiLevelType w:val="hybridMultilevel"/>
    <w:tmpl w:val="5AE0A95A"/>
    <w:lvl w:ilvl="0" w:tplc="04090011">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8">
    <w:nsid w:val="5AC33527"/>
    <w:multiLevelType w:val="hybridMultilevel"/>
    <w:tmpl w:val="BB0C5F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BF21F02"/>
    <w:multiLevelType w:val="hybridMultilevel"/>
    <w:tmpl w:val="9CD03EA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nsid w:val="5C4331CC"/>
    <w:multiLevelType w:val="hybridMultilevel"/>
    <w:tmpl w:val="1D769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C93101"/>
    <w:multiLevelType w:val="hybridMultilevel"/>
    <w:tmpl w:val="3DAEB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CE78DF"/>
    <w:multiLevelType w:val="hybridMultilevel"/>
    <w:tmpl w:val="97C4A76C"/>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3">
    <w:nsid w:val="5FF34826"/>
    <w:multiLevelType w:val="hybridMultilevel"/>
    <w:tmpl w:val="8E106948"/>
    <w:lvl w:ilvl="0" w:tplc="C33211A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617B723D"/>
    <w:multiLevelType w:val="hybridMultilevel"/>
    <w:tmpl w:val="25A0D1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32A0D45"/>
    <w:multiLevelType w:val="hybridMultilevel"/>
    <w:tmpl w:val="F04E6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54321E"/>
    <w:multiLevelType w:val="hybridMultilevel"/>
    <w:tmpl w:val="E1AAD5B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nsid w:val="6536257F"/>
    <w:multiLevelType w:val="hybridMultilevel"/>
    <w:tmpl w:val="75189F84"/>
    <w:lvl w:ilvl="0" w:tplc="3D80C942">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nsid w:val="66E52661"/>
    <w:multiLevelType w:val="hybridMultilevel"/>
    <w:tmpl w:val="3EAEF10E"/>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9">
    <w:nsid w:val="67416AF9"/>
    <w:multiLevelType w:val="hybridMultilevel"/>
    <w:tmpl w:val="41F00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476798"/>
    <w:multiLevelType w:val="hybridMultilevel"/>
    <w:tmpl w:val="1BEA6628"/>
    <w:lvl w:ilvl="0" w:tplc="3D80C94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67707E19"/>
    <w:multiLevelType w:val="hybridMultilevel"/>
    <w:tmpl w:val="BF1E7186"/>
    <w:lvl w:ilvl="0" w:tplc="04090011">
      <w:start w:val="1"/>
      <w:numFmt w:val="decimal"/>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52">
    <w:nsid w:val="681B22EC"/>
    <w:multiLevelType w:val="hybridMultilevel"/>
    <w:tmpl w:val="BE6CF0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734F52"/>
    <w:multiLevelType w:val="hybridMultilevel"/>
    <w:tmpl w:val="9350E628"/>
    <w:lvl w:ilvl="0" w:tplc="3D80C9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AB5DA8"/>
    <w:multiLevelType w:val="hybridMultilevel"/>
    <w:tmpl w:val="9E70ACEA"/>
    <w:lvl w:ilvl="0" w:tplc="3D80C942">
      <w:start w:val="1"/>
      <w:numFmt w:val="decimal"/>
      <w:lvlText w:val="%1."/>
      <w:lvlJc w:val="right"/>
      <w:pPr>
        <w:ind w:left="1910" w:hanging="360"/>
      </w:pPr>
      <w:rPr>
        <w:rFonts w:hint="default"/>
      </w:r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55">
    <w:nsid w:val="6B0E500E"/>
    <w:multiLevelType w:val="hybridMultilevel"/>
    <w:tmpl w:val="CA026A5C"/>
    <w:lvl w:ilvl="0" w:tplc="B010F5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nsid w:val="6E1A2E5F"/>
    <w:multiLevelType w:val="hybridMultilevel"/>
    <w:tmpl w:val="4C105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B06152"/>
    <w:multiLevelType w:val="hybridMultilevel"/>
    <w:tmpl w:val="3BCA4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FE6FB4"/>
    <w:multiLevelType w:val="hybridMultilevel"/>
    <w:tmpl w:val="3A2E8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CB2A52"/>
    <w:multiLevelType w:val="hybridMultilevel"/>
    <w:tmpl w:val="FD7AB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19"/>
  </w:num>
  <w:num w:numId="3">
    <w:abstractNumId w:val="2"/>
  </w:num>
  <w:num w:numId="4">
    <w:abstractNumId w:val="6"/>
  </w:num>
  <w:num w:numId="5">
    <w:abstractNumId w:val="53"/>
  </w:num>
  <w:num w:numId="6">
    <w:abstractNumId w:val="32"/>
  </w:num>
  <w:num w:numId="7">
    <w:abstractNumId w:val="8"/>
  </w:num>
  <w:num w:numId="8">
    <w:abstractNumId w:val="42"/>
  </w:num>
  <w:num w:numId="9">
    <w:abstractNumId w:val="51"/>
  </w:num>
  <w:num w:numId="10">
    <w:abstractNumId w:val="37"/>
  </w:num>
  <w:num w:numId="11">
    <w:abstractNumId w:val="9"/>
  </w:num>
  <w:num w:numId="12">
    <w:abstractNumId w:val="21"/>
  </w:num>
  <w:num w:numId="13">
    <w:abstractNumId w:val="5"/>
  </w:num>
  <w:num w:numId="14">
    <w:abstractNumId w:val="38"/>
  </w:num>
  <w:num w:numId="15">
    <w:abstractNumId w:val="31"/>
  </w:num>
  <w:num w:numId="16">
    <w:abstractNumId w:val="16"/>
  </w:num>
  <w:num w:numId="17">
    <w:abstractNumId w:val="10"/>
  </w:num>
  <w:num w:numId="18">
    <w:abstractNumId w:val="20"/>
  </w:num>
  <w:num w:numId="19">
    <w:abstractNumId w:val="49"/>
  </w:num>
  <w:num w:numId="20">
    <w:abstractNumId w:val="0"/>
  </w:num>
  <w:num w:numId="21">
    <w:abstractNumId w:val="40"/>
  </w:num>
  <w:num w:numId="22">
    <w:abstractNumId w:val="25"/>
  </w:num>
  <w:num w:numId="23">
    <w:abstractNumId w:val="52"/>
  </w:num>
  <w:num w:numId="24">
    <w:abstractNumId w:val="27"/>
  </w:num>
  <w:num w:numId="25">
    <w:abstractNumId w:val="12"/>
  </w:num>
  <w:num w:numId="26">
    <w:abstractNumId w:val="28"/>
  </w:num>
  <w:num w:numId="27">
    <w:abstractNumId w:val="26"/>
  </w:num>
  <w:num w:numId="28">
    <w:abstractNumId w:val="36"/>
  </w:num>
  <w:num w:numId="29">
    <w:abstractNumId w:val="56"/>
  </w:num>
  <w:num w:numId="30">
    <w:abstractNumId w:val="35"/>
  </w:num>
  <w:num w:numId="31">
    <w:abstractNumId w:val="30"/>
  </w:num>
  <w:num w:numId="32">
    <w:abstractNumId w:val="18"/>
  </w:num>
  <w:num w:numId="33">
    <w:abstractNumId w:val="13"/>
  </w:num>
  <w:num w:numId="34">
    <w:abstractNumId w:val="39"/>
  </w:num>
  <w:num w:numId="35">
    <w:abstractNumId w:val="46"/>
  </w:num>
  <w:num w:numId="36">
    <w:abstractNumId w:val="48"/>
  </w:num>
  <w:num w:numId="37">
    <w:abstractNumId w:val="45"/>
  </w:num>
  <w:num w:numId="38">
    <w:abstractNumId w:val="33"/>
  </w:num>
  <w:num w:numId="39">
    <w:abstractNumId w:val="1"/>
  </w:num>
  <w:num w:numId="40">
    <w:abstractNumId w:val="44"/>
  </w:num>
  <w:num w:numId="41">
    <w:abstractNumId w:val="57"/>
  </w:num>
  <w:num w:numId="42">
    <w:abstractNumId w:val="15"/>
  </w:num>
  <w:num w:numId="43">
    <w:abstractNumId w:val="7"/>
  </w:num>
  <w:num w:numId="44">
    <w:abstractNumId w:val="29"/>
  </w:num>
  <w:num w:numId="45">
    <w:abstractNumId w:val="47"/>
  </w:num>
  <w:num w:numId="46">
    <w:abstractNumId w:val="54"/>
  </w:num>
  <w:num w:numId="47">
    <w:abstractNumId w:val="4"/>
  </w:num>
  <w:num w:numId="48">
    <w:abstractNumId w:val="23"/>
  </w:num>
  <w:num w:numId="49">
    <w:abstractNumId w:val="17"/>
  </w:num>
  <w:num w:numId="50">
    <w:abstractNumId w:val="34"/>
  </w:num>
  <w:num w:numId="51">
    <w:abstractNumId w:val="24"/>
  </w:num>
  <w:num w:numId="52">
    <w:abstractNumId w:val="41"/>
  </w:num>
  <w:num w:numId="53">
    <w:abstractNumId w:val="11"/>
  </w:num>
  <w:num w:numId="54">
    <w:abstractNumId w:val="58"/>
  </w:num>
  <w:num w:numId="55">
    <w:abstractNumId w:val="14"/>
  </w:num>
  <w:num w:numId="56">
    <w:abstractNumId w:val="55"/>
  </w:num>
  <w:num w:numId="57">
    <w:abstractNumId w:val="3"/>
  </w:num>
  <w:num w:numId="58">
    <w:abstractNumId w:val="43"/>
  </w:num>
  <w:num w:numId="59">
    <w:abstractNumId w:val="22"/>
  </w:num>
  <w:num w:numId="60">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4D"/>
    <w:rsid w:val="00001380"/>
    <w:rsid w:val="00001CC2"/>
    <w:rsid w:val="00017294"/>
    <w:rsid w:val="000200A6"/>
    <w:rsid w:val="0002750D"/>
    <w:rsid w:val="0003741E"/>
    <w:rsid w:val="00046D1A"/>
    <w:rsid w:val="00052596"/>
    <w:rsid w:val="00066101"/>
    <w:rsid w:val="00073C96"/>
    <w:rsid w:val="00074CB8"/>
    <w:rsid w:val="000846DE"/>
    <w:rsid w:val="000878A1"/>
    <w:rsid w:val="00093093"/>
    <w:rsid w:val="000C6D0A"/>
    <w:rsid w:val="000D4AC9"/>
    <w:rsid w:val="000E6BA5"/>
    <w:rsid w:val="000F48C7"/>
    <w:rsid w:val="000F595E"/>
    <w:rsid w:val="001231DB"/>
    <w:rsid w:val="00133C8B"/>
    <w:rsid w:val="0013452F"/>
    <w:rsid w:val="00135566"/>
    <w:rsid w:val="00147774"/>
    <w:rsid w:val="00165B77"/>
    <w:rsid w:val="00195A95"/>
    <w:rsid w:val="001A486B"/>
    <w:rsid w:val="001B313A"/>
    <w:rsid w:val="001B347F"/>
    <w:rsid w:val="001C2239"/>
    <w:rsid w:val="001C6958"/>
    <w:rsid w:val="001D07F5"/>
    <w:rsid w:val="001D2A03"/>
    <w:rsid w:val="001E37B8"/>
    <w:rsid w:val="001F7155"/>
    <w:rsid w:val="00203F9C"/>
    <w:rsid w:val="00206D4C"/>
    <w:rsid w:val="00207FC8"/>
    <w:rsid w:val="002252D1"/>
    <w:rsid w:val="00240633"/>
    <w:rsid w:val="00243268"/>
    <w:rsid w:val="002562E1"/>
    <w:rsid w:val="00270085"/>
    <w:rsid w:val="00281C20"/>
    <w:rsid w:val="00285AC8"/>
    <w:rsid w:val="0029626A"/>
    <w:rsid w:val="002B1034"/>
    <w:rsid w:val="002D2B9D"/>
    <w:rsid w:val="002E1E46"/>
    <w:rsid w:val="003473DE"/>
    <w:rsid w:val="00366EEF"/>
    <w:rsid w:val="00392A25"/>
    <w:rsid w:val="003A1EEF"/>
    <w:rsid w:val="003A241C"/>
    <w:rsid w:val="003C3579"/>
    <w:rsid w:val="003D1E49"/>
    <w:rsid w:val="003D568A"/>
    <w:rsid w:val="003D6571"/>
    <w:rsid w:val="003D6690"/>
    <w:rsid w:val="003E208C"/>
    <w:rsid w:val="003E56D6"/>
    <w:rsid w:val="00402782"/>
    <w:rsid w:val="00421C99"/>
    <w:rsid w:val="00431C9B"/>
    <w:rsid w:val="00440925"/>
    <w:rsid w:val="00474DE6"/>
    <w:rsid w:val="004A534C"/>
    <w:rsid w:val="004B3391"/>
    <w:rsid w:val="004F51D6"/>
    <w:rsid w:val="0050341E"/>
    <w:rsid w:val="00516901"/>
    <w:rsid w:val="005425A3"/>
    <w:rsid w:val="00556505"/>
    <w:rsid w:val="00574B53"/>
    <w:rsid w:val="0058256F"/>
    <w:rsid w:val="00594992"/>
    <w:rsid w:val="005A3786"/>
    <w:rsid w:val="005A4AEB"/>
    <w:rsid w:val="00601553"/>
    <w:rsid w:val="00601EFC"/>
    <w:rsid w:val="006025D5"/>
    <w:rsid w:val="00612D53"/>
    <w:rsid w:val="00621025"/>
    <w:rsid w:val="00625393"/>
    <w:rsid w:val="00637CE5"/>
    <w:rsid w:val="0064460D"/>
    <w:rsid w:val="00667B8D"/>
    <w:rsid w:val="00680F46"/>
    <w:rsid w:val="006A095C"/>
    <w:rsid w:val="006C08E9"/>
    <w:rsid w:val="006C0C86"/>
    <w:rsid w:val="006D1889"/>
    <w:rsid w:val="006D5C71"/>
    <w:rsid w:val="006E0620"/>
    <w:rsid w:val="006F0BE7"/>
    <w:rsid w:val="00703949"/>
    <w:rsid w:val="00711654"/>
    <w:rsid w:val="00722506"/>
    <w:rsid w:val="00722F26"/>
    <w:rsid w:val="00740B22"/>
    <w:rsid w:val="0075535C"/>
    <w:rsid w:val="00756534"/>
    <w:rsid w:val="00756F5D"/>
    <w:rsid w:val="0076265A"/>
    <w:rsid w:val="00775B7C"/>
    <w:rsid w:val="00780D39"/>
    <w:rsid w:val="00784181"/>
    <w:rsid w:val="007B49F4"/>
    <w:rsid w:val="007C541C"/>
    <w:rsid w:val="007D7D6D"/>
    <w:rsid w:val="007E176B"/>
    <w:rsid w:val="007E4D75"/>
    <w:rsid w:val="007E6F60"/>
    <w:rsid w:val="007F3342"/>
    <w:rsid w:val="007F4877"/>
    <w:rsid w:val="007F6E43"/>
    <w:rsid w:val="008208AD"/>
    <w:rsid w:val="00821978"/>
    <w:rsid w:val="00827D0E"/>
    <w:rsid w:val="00845D3B"/>
    <w:rsid w:val="00850FDB"/>
    <w:rsid w:val="008744E3"/>
    <w:rsid w:val="00880945"/>
    <w:rsid w:val="00880B19"/>
    <w:rsid w:val="008A1A82"/>
    <w:rsid w:val="008A682B"/>
    <w:rsid w:val="008B7631"/>
    <w:rsid w:val="008C1EEB"/>
    <w:rsid w:val="008C1F6E"/>
    <w:rsid w:val="008C3705"/>
    <w:rsid w:val="00910812"/>
    <w:rsid w:val="0091309C"/>
    <w:rsid w:val="00917B6D"/>
    <w:rsid w:val="00932F46"/>
    <w:rsid w:val="0094119C"/>
    <w:rsid w:val="00957DE5"/>
    <w:rsid w:val="0097090B"/>
    <w:rsid w:val="00992029"/>
    <w:rsid w:val="0099324A"/>
    <w:rsid w:val="009A0983"/>
    <w:rsid w:val="009A7C82"/>
    <w:rsid w:val="009B6168"/>
    <w:rsid w:val="009D0875"/>
    <w:rsid w:val="009D616B"/>
    <w:rsid w:val="009F354E"/>
    <w:rsid w:val="009F629F"/>
    <w:rsid w:val="009F7915"/>
    <w:rsid w:val="00A13FBD"/>
    <w:rsid w:val="00A16055"/>
    <w:rsid w:val="00A21910"/>
    <w:rsid w:val="00A26A28"/>
    <w:rsid w:val="00A44129"/>
    <w:rsid w:val="00A8068B"/>
    <w:rsid w:val="00A80A9D"/>
    <w:rsid w:val="00A8282E"/>
    <w:rsid w:val="00A855AF"/>
    <w:rsid w:val="00A85BA5"/>
    <w:rsid w:val="00A97669"/>
    <w:rsid w:val="00AA3C48"/>
    <w:rsid w:val="00AA75FD"/>
    <w:rsid w:val="00AB1090"/>
    <w:rsid w:val="00AB38EA"/>
    <w:rsid w:val="00AB5F1E"/>
    <w:rsid w:val="00AD2FA3"/>
    <w:rsid w:val="00AD7682"/>
    <w:rsid w:val="00AE2A36"/>
    <w:rsid w:val="00AF5898"/>
    <w:rsid w:val="00B013B4"/>
    <w:rsid w:val="00B23ACB"/>
    <w:rsid w:val="00B43BD0"/>
    <w:rsid w:val="00B4635B"/>
    <w:rsid w:val="00B46AF1"/>
    <w:rsid w:val="00B5046F"/>
    <w:rsid w:val="00B5678E"/>
    <w:rsid w:val="00B61E1A"/>
    <w:rsid w:val="00B67AF4"/>
    <w:rsid w:val="00B738AF"/>
    <w:rsid w:val="00B810E3"/>
    <w:rsid w:val="00B856E0"/>
    <w:rsid w:val="00BA7568"/>
    <w:rsid w:val="00BB1AEC"/>
    <w:rsid w:val="00BE5C4D"/>
    <w:rsid w:val="00BF02E5"/>
    <w:rsid w:val="00BF4053"/>
    <w:rsid w:val="00C12CF6"/>
    <w:rsid w:val="00C21E1A"/>
    <w:rsid w:val="00C37220"/>
    <w:rsid w:val="00C4203D"/>
    <w:rsid w:val="00C52E41"/>
    <w:rsid w:val="00C55637"/>
    <w:rsid w:val="00C601F4"/>
    <w:rsid w:val="00C61042"/>
    <w:rsid w:val="00C70B47"/>
    <w:rsid w:val="00C95408"/>
    <w:rsid w:val="00CA1F6B"/>
    <w:rsid w:val="00CA5DB4"/>
    <w:rsid w:val="00CA7095"/>
    <w:rsid w:val="00CC52C5"/>
    <w:rsid w:val="00CE4F93"/>
    <w:rsid w:val="00CF5C1E"/>
    <w:rsid w:val="00D20DD2"/>
    <w:rsid w:val="00D21B97"/>
    <w:rsid w:val="00D240FE"/>
    <w:rsid w:val="00D35454"/>
    <w:rsid w:val="00D416E5"/>
    <w:rsid w:val="00D60138"/>
    <w:rsid w:val="00D62ED2"/>
    <w:rsid w:val="00D7292C"/>
    <w:rsid w:val="00D80A96"/>
    <w:rsid w:val="00D91BB2"/>
    <w:rsid w:val="00DA1CD5"/>
    <w:rsid w:val="00DB6708"/>
    <w:rsid w:val="00DF034E"/>
    <w:rsid w:val="00E0094A"/>
    <w:rsid w:val="00E04718"/>
    <w:rsid w:val="00E05334"/>
    <w:rsid w:val="00E3117C"/>
    <w:rsid w:val="00E43A14"/>
    <w:rsid w:val="00E447AB"/>
    <w:rsid w:val="00E46E21"/>
    <w:rsid w:val="00E92C3A"/>
    <w:rsid w:val="00E97586"/>
    <w:rsid w:val="00EA09A8"/>
    <w:rsid w:val="00EA791B"/>
    <w:rsid w:val="00EB4301"/>
    <w:rsid w:val="00EC22FF"/>
    <w:rsid w:val="00ED32FF"/>
    <w:rsid w:val="00ED669A"/>
    <w:rsid w:val="00EE604F"/>
    <w:rsid w:val="00EF1BA8"/>
    <w:rsid w:val="00F136BD"/>
    <w:rsid w:val="00F36380"/>
    <w:rsid w:val="00F61968"/>
    <w:rsid w:val="00F6784C"/>
    <w:rsid w:val="00F80CAE"/>
    <w:rsid w:val="00F830F8"/>
    <w:rsid w:val="00F83829"/>
    <w:rsid w:val="00F901A1"/>
    <w:rsid w:val="00FB4A29"/>
    <w:rsid w:val="00FB7B48"/>
    <w:rsid w:val="00FE2395"/>
    <w:rsid w:val="00FE4253"/>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5F9E-A960-4CBF-AD09-0F8F77F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37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4D"/>
  </w:style>
  <w:style w:type="paragraph" w:styleId="Footer">
    <w:name w:val="footer"/>
    <w:basedOn w:val="Normal"/>
    <w:link w:val="FooterChar"/>
    <w:uiPriority w:val="99"/>
    <w:unhideWhenUsed/>
    <w:rsid w:val="00BE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4D"/>
  </w:style>
  <w:style w:type="paragraph" w:styleId="ListParagraph">
    <w:name w:val="List Paragraph"/>
    <w:basedOn w:val="Normal"/>
    <w:uiPriority w:val="1"/>
    <w:qFormat/>
    <w:rsid w:val="00281C20"/>
    <w:pPr>
      <w:ind w:left="720"/>
      <w:contextualSpacing/>
    </w:pPr>
  </w:style>
  <w:style w:type="paragraph" w:styleId="FootnoteText">
    <w:name w:val="footnote text"/>
    <w:basedOn w:val="Normal"/>
    <w:link w:val="FootnoteTextChar"/>
    <w:uiPriority w:val="99"/>
    <w:semiHidden/>
    <w:unhideWhenUsed/>
    <w:rsid w:val="008C3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705"/>
    <w:rPr>
      <w:sz w:val="20"/>
      <w:szCs w:val="20"/>
    </w:rPr>
  </w:style>
  <w:style w:type="character" w:styleId="FootnoteReference">
    <w:name w:val="footnote reference"/>
    <w:basedOn w:val="DefaultParagraphFont"/>
    <w:uiPriority w:val="99"/>
    <w:semiHidden/>
    <w:unhideWhenUsed/>
    <w:rsid w:val="008C3705"/>
    <w:rPr>
      <w:vertAlign w:val="superscript"/>
    </w:rPr>
  </w:style>
  <w:style w:type="character" w:styleId="Hyperlink">
    <w:name w:val="Hyperlink"/>
    <w:basedOn w:val="DefaultParagraphFont"/>
    <w:uiPriority w:val="99"/>
    <w:unhideWhenUsed/>
    <w:rsid w:val="004A534C"/>
    <w:rPr>
      <w:color w:val="0000FF"/>
      <w:u w:val="single"/>
    </w:rPr>
  </w:style>
  <w:style w:type="character" w:customStyle="1" w:styleId="Heading2Char">
    <w:name w:val="Heading 2 Char"/>
    <w:basedOn w:val="DefaultParagraphFont"/>
    <w:link w:val="Heading2"/>
    <w:uiPriority w:val="9"/>
    <w:rsid w:val="001E37B8"/>
    <w:rPr>
      <w:rFonts w:ascii="Times New Roman" w:eastAsia="Times New Roman" w:hAnsi="Times New Roman" w:cs="Times New Roman"/>
      <w:b/>
      <w:bCs/>
      <w:sz w:val="36"/>
      <w:szCs w:val="36"/>
    </w:rPr>
  </w:style>
  <w:style w:type="character" w:customStyle="1" w:styleId="value">
    <w:name w:val="value"/>
    <w:basedOn w:val="DefaultParagraphFont"/>
    <w:rsid w:val="001E37B8"/>
  </w:style>
  <w:style w:type="table" w:styleId="TableGrid">
    <w:name w:val="Table Grid"/>
    <w:basedOn w:val="TableNormal"/>
    <w:uiPriority w:val="59"/>
    <w:rsid w:val="00DA1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1AEC"/>
    <w:rPr>
      <w:color w:val="808080"/>
    </w:rPr>
  </w:style>
  <w:style w:type="character" w:styleId="Strong">
    <w:name w:val="Strong"/>
    <w:basedOn w:val="DefaultParagraphFont"/>
    <w:uiPriority w:val="22"/>
    <w:qFormat/>
    <w:rsid w:val="001F7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51675/jaksya.v1i1.139" TargetMode="External"/><Relationship Id="rId13" Type="http://schemas.openxmlformats.org/officeDocument/2006/relationships/hyperlink" Target="https://doi.org/10.25134/logika.v15i01.9204" TargetMode="External"/><Relationship Id="rId18" Type="http://schemas.openxmlformats.org/officeDocument/2006/relationships/hyperlink" Target="https://doi.org/10.22437/zaaken.v2i3.16003" TargetMode="External"/><Relationship Id="rId3" Type="http://schemas.openxmlformats.org/officeDocument/2006/relationships/hyperlink" Target="%20https://repository.uinjkt.ac.id/dspace/handle/123456789/80852" TargetMode="External"/><Relationship Id="rId7" Type="http://schemas.openxmlformats.org/officeDocument/2006/relationships/hyperlink" Target="https://doi.org/10.33752/menaratebuireng.v18i2.4849" TargetMode="External"/><Relationship Id="rId12" Type="http://schemas.openxmlformats.org/officeDocument/2006/relationships/hyperlink" Target="https://doi.org/10.24252/el-iqthisadi.v2i1.14137" TargetMode="External"/><Relationship Id="rId17" Type="http://schemas.openxmlformats.org/officeDocument/2006/relationships/hyperlink" Target="https://doi.org/10.32505/lentera.v1i2.2105" TargetMode="External"/><Relationship Id="rId2" Type="http://schemas.openxmlformats.org/officeDocument/2006/relationships/hyperlink" Target="https://doi.org/10.55551/jip.v5i2.150" TargetMode="External"/><Relationship Id="rId16" Type="http://schemas.openxmlformats.org/officeDocument/2006/relationships/hyperlink" Target="https://doi.org/10.21093/fj.v14i1.5166" TargetMode="External"/><Relationship Id="rId1" Type="http://schemas.openxmlformats.org/officeDocument/2006/relationships/hyperlink" Target="https://doi.org/10.61234/hd.v23i3.25" TargetMode="External"/><Relationship Id="rId6" Type="http://schemas.openxmlformats.org/officeDocument/2006/relationships/hyperlink" Target="https://doi.org/10.54213/tsaqafatuna.v3i1.60" TargetMode="External"/><Relationship Id="rId11" Type="http://schemas.openxmlformats.org/officeDocument/2006/relationships/hyperlink" Target="https://doi.org/10.30651/justitia.v3i2.3648" TargetMode="External"/><Relationship Id="rId5" Type="http://schemas.openxmlformats.org/officeDocument/2006/relationships/hyperlink" Target="http://scholar.unand.ac.id/id/eprint/473790" TargetMode="External"/><Relationship Id="rId15" Type="http://schemas.openxmlformats.org/officeDocument/2006/relationships/hyperlink" Target="https://doi.org/10.52103/jlg.v1i7.277" TargetMode="External"/><Relationship Id="rId10" Type="http://schemas.openxmlformats.org/officeDocument/2006/relationships/hyperlink" Target="https://doi.org/10.47652/metadata.v5i3.397" TargetMode="External"/><Relationship Id="rId4" Type="http://schemas.openxmlformats.org/officeDocument/2006/relationships/hyperlink" Target="https://doi.org/10.51826/perahu.v10i2.684" TargetMode="External"/><Relationship Id="rId9" Type="http://schemas.openxmlformats.org/officeDocument/2006/relationships/hyperlink" Target="https://doi.org/10.51826/perahu.v10i2.684" TargetMode="External"/><Relationship Id="rId14" Type="http://schemas.openxmlformats.org/officeDocument/2006/relationships/hyperlink" Target="https://doi.org/10.52166/mimbar.v7i1.4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E4B8-DBAD-4223-992B-E411E057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12159</Words>
  <Characters>69310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2025-02-21T06:46:00Z</dcterms:created>
  <dcterms:modified xsi:type="dcterms:W3CDTF">2025-02-21T06:47:00Z</dcterms:modified>
</cp:coreProperties>
</file>