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47332" w14:textId="77777777" w:rsidR="00F511BE" w:rsidRDefault="00000000">
      <w:pPr>
        <w:pStyle w:val="Title"/>
        <w:spacing w:line="362" w:lineRule="auto"/>
      </w:pPr>
      <w:r>
        <w:rPr>
          <w:w w:val="85"/>
        </w:rPr>
        <w:t>ASPEK HUKUM PIDANA TERHADAP</w:t>
      </w:r>
      <w:r>
        <w:rPr>
          <w:spacing w:val="40"/>
        </w:rPr>
        <w:t xml:space="preserve"> </w:t>
      </w:r>
      <w:r>
        <w:rPr>
          <w:w w:val="85"/>
        </w:rPr>
        <w:t>PENGELOLAAN</w:t>
      </w:r>
      <w:r>
        <w:rPr>
          <w:spacing w:val="40"/>
        </w:rPr>
        <w:t xml:space="preserve"> </w:t>
      </w:r>
      <w:r>
        <w:rPr>
          <w:w w:val="85"/>
        </w:rPr>
        <w:t>EKSPLOITASI</w:t>
      </w:r>
      <w:r>
        <w:rPr>
          <w:spacing w:val="40"/>
        </w:rPr>
        <w:t xml:space="preserve"> </w:t>
      </w:r>
      <w:r>
        <w:rPr>
          <w:w w:val="85"/>
        </w:rPr>
        <w:t>TERUMBU</w:t>
      </w:r>
      <w:r>
        <w:rPr>
          <w:spacing w:val="40"/>
        </w:rPr>
        <w:t xml:space="preserve"> </w:t>
      </w:r>
      <w:r>
        <w:rPr>
          <w:w w:val="85"/>
        </w:rPr>
        <w:t>KARANG</w:t>
      </w:r>
    </w:p>
    <w:p w14:paraId="4814120A" w14:textId="77777777" w:rsidR="00F511BE" w:rsidRDefault="00F511BE">
      <w:pPr>
        <w:pStyle w:val="BodyText"/>
        <w:rPr>
          <w:b/>
          <w:sz w:val="20"/>
        </w:rPr>
      </w:pPr>
    </w:p>
    <w:p w14:paraId="4504F169" w14:textId="77777777" w:rsidR="00F511BE" w:rsidRDefault="00000000">
      <w:pPr>
        <w:pStyle w:val="BodyText"/>
        <w:spacing w:before="152"/>
        <w:rPr>
          <w:b/>
          <w:sz w:val="20"/>
        </w:rPr>
      </w:pPr>
      <w:r>
        <w:rPr>
          <w:b/>
          <w:noProof/>
          <w:sz w:val="20"/>
        </w:rPr>
        <w:drawing>
          <wp:anchor distT="0" distB="0" distL="0" distR="0" simplePos="0" relativeHeight="487587840" behindDoc="1" locked="0" layoutInCell="1" allowOverlap="1" wp14:anchorId="0B77F586" wp14:editId="1412BD05">
            <wp:simplePos x="0" y="0"/>
            <wp:positionH relativeFrom="page">
              <wp:posOffset>3164839</wp:posOffset>
            </wp:positionH>
            <wp:positionV relativeFrom="paragraph">
              <wp:posOffset>257932</wp:posOffset>
            </wp:positionV>
            <wp:extent cx="1578437" cy="141446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578437" cy="1414462"/>
                    </a:xfrm>
                    <a:prstGeom prst="rect">
                      <a:avLst/>
                    </a:prstGeom>
                  </pic:spPr>
                </pic:pic>
              </a:graphicData>
            </a:graphic>
          </wp:anchor>
        </w:drawing>
      </w:r>
    </w:p>
    <w:p w14:paraId="69AE1292" w14:textId="77777777" w:rsidR="00F511BE" w:rsidRDefault="00F511BE">
      <w:pPr>
        <w:pStyle w:val="BodyText"/>
        <w:rPr>
          <w:b/>
          <w:sz w:val="36"/>
        </w:rPr>
      </w:pPr>
    </w:p>
    <w:p w14:paraId="560B6B8A" w14:textId="77777777" w:rsidR="00F511BE" w:rsidRDefault="00F511BE">
      <w:pPr>
        <w:pStyle w:val="BodyText"/>
        <w:spacing w:before="329"/>
        <w:rPr>
          <w:b/>
          <w:sz w:val="36"/>
        </w:rPr>
      </w:pPr>
    </w:p>
    <w:p w14:paraId="0F297AAE" w14:textId="77777777" w:rsidR="00F511BE" w:rsidRDefault="00000000">
      <w:pPr>
        <w:ind w:left="2845" w:right="2843"/>
        <w:jc w:val="center"/>
        <w:rPr>
          <w:b/>
          <w:sz w:val="32"/>
        </w:rPr>
      </w:pPr>
      <w:r>
        <w:rPr>
          <w:b/>
          <w:sz w:val="32"/>
        </w:rPr>
        <w:t>S K R I P</w:t>
      </w:r>
      <w:r>
        <w:rPr>
          <w:b/>
          <w:spacing w:val="-22"/>
          <w:sz w:val="32"/>
        </w:rPr>
        <w:t xml:space="preserve"> </w:t>
      </w:r>
      <w:r>
        <w:rPr>
          <w:b/>
          <w:sz w:val="32"/>
        </w:rPr>
        <w:t xml:space="preserve">S </w:t>
      </w:r>
      <w:r>
        <w:rPr>
          <w:b/>
          <w:spacing w:val="-10"/>
          <w:sz w:val="32"/>
        </w:rPr>
        <w:t>I</w:t>
      </w:r>
    </w:p>
    <w:p w14:paraId="45542E1E" w14:textId="77777777" w:rsidR="00F511BE" w:rsidRDefault="00F511BE">
      <w:pPr>
        <w:pStyle w:val="BodyText"/>
        <w:spacing w:before="366"/>
        <w:rPr>
          <w:b/>
          <w:sz w:val="32"/>
        </w:rPr>
      </w:pPr>
    </w:p>
    <w:p w14:paraId="497A049F" w14:textId="77777777" w:rsidR="00F511BE" w:rsidRDefault="00000000">
      <w:pPr>
        <w:spacing w:line="242" w:lineRule="auto"/>
        <w:ind w:left="1612" w:right="1614" w:hanging="2"/>
        <w:jc w:val="center"/>
        <w:rPr>
          <w:b/>
          <w:sz w:val="24"/>
        </w:rPr>
      </w:pPr>
      <w:r>
        <w:rPr>
          <w:b/>
          <w:sz w:val="24"/>
        </w:rPr>
        <w:t>Diajukan untuk Memenuhi Tugas dan Melengkapi Syarat Guna</w:t>
      </w:r>
      <w:r>
        <w:rPr>
          <w:b/>
          <w:spacing w:val="-14"/>
          <w:sz w:val="24"/>
        </w:rPr>
        <w:t xml:space="preserve"> </w:t>
      </w:r>
      <w:r>
        <w:rPr>
          <w:b/>
          <w:sz w:val="24"/>
        </w:rPr>
        <w:t>Memperoleh</w:t>
      </w:r>
      <w:r>
        <w:rPr>
          <w:b/>
          <w:spacing w:val="-6"/>
          <w:sz w:val="24"/>
        </w:rPr>
        <w:t xml:space="preserve"> </w:t>
      </w:r>
      <w:r>
        <w:rPr>
          <w:b/>
          <w:sz w:val="24"/>
        </w:rPr>
        <w:t>Gelar</w:t>
      </w:r>
      <w:r>
        <w:rPr>
          <w:b/>
          <w:spacing w:val="-15"/>
          <w:sz w:val="24"/>
        </w:rPr>
        <w:t xml:space="preserve"> </w:t>
      </w:r>
      <w:r>
        <w:rPr>
          <w:b/>
          <w:sz w:val="24"/>
        </w:rPr>
        <w:t>Sarjana</w:t>
      </w:r>
      <w:r>
        <w:rPr>
          <w:b/>
          <w:spacing w:val="-7"/>
          <w:sz w:val="24"/>
        </w:rPr>
        <w:t xml:space="preserve"> </w:t>
      </w:r>
      <w:r>
        <w:rPr>
          <w:b/>
          <w:sz w:val="24"/>
        </w:rPr>
        <w:t>Strata</w:t>
      </w:r>
      <w:r>
        <w:rPr>
          <w:b/>
          <w:spacing w:val="-3"/>
          <w:sz w:val="24"/>
        </w:rPr>
        <w:t xml:space="preserve"> </w:t>
      </w:r>
      <w:r>
        <w:rPr>
          <w:b/>
          <w:sz w:val="24"/>
        </w:rPr>
        <w:t>1</w:t>
      </w:r>
      <w:r>
        <w:rPr>
          <w:b/>
          <w:spacing w:val="-8"/>
          <w:sz w:val="24"/>
        </w:rPr>
        <w:t xml:space="preserve"> </w:t>
      </w:r>
      <w:r>
        <w:rPr>
          <w:b/>
          <w:sz w:val="24"/>
        </w:rPr>
        <w:t>dalam</w:t>
      </w:r>
      <w:r>
        <w:rPr>
          <w:b/>
          <w:spacing w:val="-6"/>
          <w:sz w:val="24"/>
        </w:rPr>
        <w:t xml:space="preserve"> </w:t>
      </w:r>
      <w:r>
        <w:rPr>
          <w:b/>
          <w:sz w:val="24"/>
        </w:rPr>
        <w:t>Ilmu</w:t>
      </w:r>
      <w:r>
        <w:rPr>
          <w:b/>
          <w:spacing w:val="-6"/>
          <w:sz w:val="24"/>
        </w:rPr>
        <w:t xml:space="preserve"> </w:t>
      </w:r>
      <w:r>
        <w:rPr>
          <w:b/>
          <w:sz w:val="24"/>
        </w:rPr>
        <w:t>Hukum</w:t>
      </w:r>
    </w:p>
    <w:p w14:paraId="69102BCA" w14:textId="77777777" w:rsidR="00F511BE" w:rsidRDefault="00F511BE">
      <w:pPr>
        <w:pStyle w:val="BodyText"/>
        <w:rPr>
          <w:b/>
        </w:rPr>
      </w:pPr>
    </w:p>
    <w:p w14:paraId="2C6CD108" w14:textId="77777777" w:rsidR="00F511BE" w:rsidRDefault="00F511BE">
      <w:pPr>
        <w:pStyle w:val="BodyText"/>
        <w:rPr>
          <w:b/>
        </w:rPr>
      </w:pPr>
    </w:p>
    <w:p w14:paraId="659BE1EB" w14:textId="77777777" w:rsidR="00F511BE" w:rsidRDefault="00F511BE">
      <w:pPr>
        <w:pStyle w:val="BodyText"/>
        <w:rPr>
          <w:b/>
        </w:rPr>
      </w:pPr>
    </w:p>
    <w:p w14:paraId="2836CF30" w14:textId="77777777" w:rsidR="00F511BE" w:rsidRDefault="00F511BE">
      <w:pPr>
        <w:pStyle w:val="BodyText"/>
        <w:spacing w:before="183"/>
        <w:rPr>
          <w:b/>
        </w:rPr>
      </w:pPr>
    </w:p>
    <w:p w14:paraId="59B71D9B" w14:textId="77777777" w:rsidR="00F511BE" w:rsidRDefault="00000000">
      <w:pPr>
        <w:pStyle w:val="Heading1"/>
      </w:pPr>
      <w:r>
        <w:t>Oleh</w:t>
      </w:r>
      <w:r>
        <w:rPr>
          <w:spacing w:val="-8"/>
        </w:rPr>
        <w:t xml:space="preserve"> </w:t>
      </w:r>
      <w:r>
        <w:rPr>
          <w:spacing w:val="-10"/>
        </w:rPr>
        <w:t>:</w:t>
      </w:r>
    </w:p>
    <w:p w14:paraId="60F7B3D9" w14:textId="77777777" w:rsidR="00F511BE" w:rsidRDefault="00000000">
      <w:pPr>
        <w:spacing w:before="48" w:line="276" w:lineRule="auto"/>
        <w:ind w:left="2836" w:right="2843"/>
        <w:jc w:val="center"/>
        <w:rPr>
          <w:b/>
          <w:sz w:val="28"/>
        </w:rPr>
      </w:pPr>
      <w:r>
        <w:rPr>
          <w:b/>
          <w:sz w:val="28"/>
        </w:rPr>
        <w:t>Lovi</w:t>
      </w:r>
      <w:r>
        <w:rPr>
          <w:b/>
          <w:spacing w:val="-12"/>
          <w:sz w:val="28"/>
        </w:rPr>
        <w:t xml:space="preserve"> </w:t>
      </w:r>
      <w:r>
        <w:rPr>
          <w:b/>
          <w:sz w:val="28"/>
        </w:rPr>
        <w:t>Hidayah</w:t>
      </w:r>
      <w:r>
        <w:rPr>
          <w:b/>
          <w:spacing w:val="-17"/>
          <w:sz w:val="28"/>
        </w:rPr>
        <w:t xml:space="preserve"> </w:t>
      </w:r>
      <w:r>
        <w:rPr>
          <w:b/>
          <w:sz w:val="28"/>
        </w:rPr>
        <w:t>Kencono</w:t>
      </w:r>
      <w:r>
        <w:rPr>
          <w:b/>
          <w:spacing w:val="-12"/>
          <w:sz w:val="28"/>
        </w:rPr>
        <w:t xml:space="preserve"> </w:t>
      </w:r>
      <w:r>
        <w:rPr>
          <w:b/>
          <w:sz w:val="28"/>
        </w:rPr>
        <w:t>Sari NPM. 5121600056</w:t>
      </w:r>
    </w:p>
    <w:p w14:paraId="19BB854B" w14:textId="77777777" w:rsidR="00F511BE" w:rsidRDefault="00F511BE">
      <w:pPr>
        <w:pStyle w:val="BodyText"/>
        <w:rPr>
          <w:b/>
          <w:sz w:val="28"/>
        </w:rPr>
      </w:pPr>
    </w:p>
    <w:p w14:paraId="49F55295" w14:textId="77777777" w:rsidR="00F511BE" w:rsidRDefault="00F511BE">
      <w:pPr>
        <w:pStyle w:val="BodyText"/>
        <w:rPr>
          <w:b/>
          <w:sz w:val="28"/>
        </w:rPr>
      </w:pPr>
    </w:p>
    <w:p w14:paraId="636DEAC7" w14:textId="77777777" w:rsidR="00F511BE" w:rsidRDefault="00F511BE">
      <w:pPr>
        <w:pStyle w:val="BodyText"/>
        <w:rPr>
          <w:b/>
          <w:sz w:val="28"/>
        </w:rPr>
      </w:pPr>
    </w:p>
    <w:p w14:paraId="0AD4CD88" w14:textId="77777777" w:rsidR="00F511BE" w:rsidRDefault="00F511BE">
      <w:pPr>
        <w:pStyle w:val="BodyText"/>
        <w:spacing w:before="320"/>
        <w:rPr>
          <w:b/>
          <w:sz w:val="28"/>
        </w:rPr>
      </w:pPr>
    </w:p>
    <w:p w14:paraId="20DD89D7" w14:textId="77777777" w:rsidR="00F511BE" w:rsidRDefault="00000000">
      <w:pPr>
        <w:ind w:left="2054" w:right="1517" w:firstLine="1263"/>
        <w:rPr>
          <w:b/>
          <w:sz w:val="32"/>
        </w:rPr>
      </w:pPr>
      <w:r>
        <w:rPr>
          <w:b/>
          <w:sz w:val="32"/>
        </w:rPr>
        <w:t xml:space="preserve">FAKULTAS HUKUM </w:t>
      </w:r>
      <w:r>
        <w:rPr>
          <w:b/>
          <w:spacing w:val="-2"/>
          <w:sz w:val="32"/>
        </w:rPr>
        <w:t>UNIVERSITAS</w:t>
      </w:r>
      <w:r>
        <w:rPr>
          <w:b/>
          <w:spacing w:val="-18"/>
          <w:sz w:val="32"/>
        </w:rPr>
        <w:t xml:space="preserve"> </w:t>
      </w:r>
      <w:r>
        <w:rPr>
          <w:b/>
          <w:spacing w:val="-2"/>
          <w:sz w:val="32"/>
        </w:rPr>
        <w:t>PANCASAKTI</w:t>
      </w:r>
      <w:r>
        <w:rPr>
          <w:b/>
          <w:spacing w:val="-18"/>
          <w:sz w:val="32"/>
        </w:rPr>
        <w:t xml:space="preserve"> </w:t>
      </w:r>
      <w:r>
        <w:rPr>
          <w:b/>
          <w:spacing w:val="-2"/>
          <w:sz w:val="32"/>
        </w:rPr>
        <w:t>TEGAL</w:t>
      </w:r>
    </w:p>
    <w:p w14:paraId="6DFDAFC1" w14:textId="77777777" w:rsidR="00F511BE" w:rsidRDefault="00000000">
      <w:pPr>
        <w:spacing w:line="366" w:lineRule="exact"/>
        <w:ind w:left="2844" w:right="2843"/>
        <w:jc w:val="center"/>
        <w:rPr>
          <w:b/>
          <w:sz w:val="32"/>
        </w:rPr>
      </w:pPr>
      <w:r>
        <w:rPr>
          <w:b/>
          <w:spacing w:val="-4"/>
          <w:sz w:val="32"/>
        </w:rPr>
        <w:t>2025</w:t>
      </w:r>
    </w:p>
    <w:p w14:paraId="384C7739" w14:textId="77777777" w:rsidR="00F511BE" w:rsidRDefault="00F511BE">
      <w:pPr>
        <w:spacing w:line="366" w:lineRule="exact"/>
        <w:jc w:val="center"/>
        <w:rPr>
          <w:b/>
          <w:sz w:val="32"/>
        </w:rPr>
        <w:sectPr w:rsidR="00F511BE">
          <w:type w:val="continuous"/>
          <w:pgSz w:w="11910" w:h="16840"/>
          <w:pgMar w:top="1920" w:right="850" w:bottom="280" w:left="1417" w:header="720" w:footer="720" w:gutter="0"/>
          <w:cols w:space="720"/>
        </w:sectPr>
      </w:pPr>
    </w:p>
    <w:p w14:paraId="6886A623" w14:textId="77777777" w:rsidR="00F511BE" w:rsidRDefault="00000000">
      <w:pPr>
        <w:pStyle w:val="BodyText"/>
        <w:rPr>
          <w:b/>
        </w:rPr>
      </w:pPr>
      <w:r>
        <w:rPr>
          <w:b/>
          <w:noProof/>
        </w:rPr>
        <w:lastRenderedPageBreak/>
        <w:drawing>
          <wp:anchor distT="0" distB="0" distL="0" distR="0" simplePos="0" relativeHeight="15729152" behindDoc="0" locked="0" layoutInCell="1" allowOverlap="1" wp14:anchorId="2DEA2A28" wp14:editId="0B6002FF">
            <wp:simplePos x="0" y="0"/>
            <wp:positionH relativeFrom="page">
              <wp:posOffset>1083627</wp:posOffset>
            </wp:positionH>
            <wp:positionV relativeFrom="page">
              <wp:posOffset>1440179</wp:posOffset>
            </wp:positionV>
            <wp:extent cx="5749925" cy="878395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749925" cy="8783955"/>
                    </a:xfrm>
                    <a:prstGeom prst="rect">
                      <a:avLst/>
                    </a:prstGeom>
                  </pic:spPr>
                </pic:pic>
              </a:graphicData>
            </a:graphic>
          </wp:anchor>
        </w:drawing>
      </w:r>
    </w:p>
    <w:p w14:paraId="10A08427" w14:textId="77777777" w:rsidR="00F511BE" w:rsidRDefault="00F511BE">
      <w:pPr>
        <w:pStyle w:val="BodyText"/>
        <w:rPr>
          <w:b/>
        </w:rPr>
      </w:pPr>
    </w:p>
    <w:p w14:paraId="78FA942C" w14:textId="77777777" w:rsidR="00F511BE" w:rsidRDefault="00F511BE">
      <w:pPr>
        <w:pStyle w:val="BodyText"/>
        <w:rPr>
          <w:b/>
        </w:rPr>
      </w:pPr>
    </w:p>
    <w:p w14:paraId="40134B2E" w14:textId="77777777" w:rsidR="00F511BE" w:rsidRDefault="00F511BE">
      <w:pPr>
        <w:pStyle w:val="BodyText"/>
        <w:rPr>
          <w:b/>
        </w:rPr>
      </w:pPr>
    </w:p>
    <w:p w14:paraId="3F37EC77" w14:textId="77777777" w:rsidR="00F511BE" w:rsidRDefault="00F511BE">
      <w:pPr>
        <w:pStyle w:val="BodyText"/>
        <w:rPr>
          <w:b/>
        </w:rPr>
      </w:pPr>
    </w:p>
    <w:p w14:paraId="5F777961" w14:textId="77777777" w:rsidR="00F511BE" w:rsidRDefault="00F511BE">
      <w:pPr>
        <w:pStyle w:val="BodyText"/>
        <w:rPr>
          <w:b/>
        </w:rPr>
      </w:pPr>
    </w:p>
    <w:p w14:paraId="05786A83" w14:textId="77777777" w:rsidR="00F511BE" w:rsidRDefault="00F511BE">
      <w:pPr>
        <w:pStyle w:val="BodyText"/>
        <w:rPr>
          <w:b/>
        </w:rPr>
      </w:pPr>
    </w:p>
    <w:p w14:paraId="779AE91F" w14:textId="77777777" w:rsidR="00F511BE" w:rsidRDefault="00F511BE">
      <w:pPr>
        <w:pStyle w:val="BodyText"/>
        <w:rPr>
          <w:b/>
        </w:rPr>
      </w:pPr>
    </w:p>
    <w:p w14:paraId="0CEE39AF" w14:textId="77777777" w:rsidR="00F511BE" w:rsidRDefault="00F511BE">
      <w:pPr>
        <w:pStyle w:val="BodyText"/>
        <w:rPr>
          <w:b/>
        </w:rPr>
      </w:pPr>
    </w:p>
    <w:p w14:paraId="2A27A5F3" w14:textId="77777777" w:rsidR="00F511BE" w:rsidRDefault="00F511BE">
      <w:pPr>
        <w:pStyle w:val="BodyText"/>
        <w:rPr>
          <w:b/>
        </w:rPr>
      </w:pPr>
    </w:p>
    <w:p w14:paraId="4E1617AB" w14:textId="77777777" w:rsidR="00F511BE" w:rsidRDefault="00F511BE">
      <w:pPr>
        <w:pStyle w:val="BodyText"/>
        <w:rPr>
          <w:b/>
        </w:rPr>
      </w:pPr>
    </w:p>
    <w:p w14:paraId="4096E465" w14:textId="77777777" w:rsidR="00F511BE" w:rsidRDefault="00F511BE">
      <w:pPr>
        <w:pStyle w:val="BodyText"/>
        <w:rPr>
          <w:b/>
        </w:rPr>
      </w:pPr>
    </w:p>
    <w:p w14:paraId="77C4D865" w14:textId="77777777" w:rsidR="00F511BE" w:rsidRDefault="00F511BE">
      <w:pPr>
        <w:pStyle w:val="BodyText"/>
        <w:rPr>
          <w:b/>
        </w:rPr>
      </w:pPr>
    </w:p>
    <w:p w14:paraId="55AE957F" w14:textId="77777777" w:rsidR="00F511BE" w:rsidRDefault="00F511BE">
      <w:pPr>
        <w:pStyle w:val="BodyText"/>
        <w:rPr>
          <w:b/>
        </w:rPr>
      </w:pPr>
    </w:p>
    <w:p w14:paraId="25AA1E40" w14:textId="77777777" w:rsidR="00F511BE" w:rsidRDefault="00F511BE">
      <w:pPr>
        <w:pStyle w:val="BodyText"/>
        <w:rPr>
          <w:b/>
        </w:rPr>
      </w:pPr>
    </w:p>
    <w:p w14:paraId="0A57536C" w14:textId="77777777" w:rsidR="00F511BE" w:rsidRDefault="00F511BE">
      <w:pPr>
        <w:pStyle w:val="BodyText"/>
        <w:rPr>
          <w:b/>
        </w:rPr>
      </w:pPr>
    </w:p>
    <w:p w14:paraId="5328055D" w14:textId="77777777" w:rsidR="00F511BE" w:rsidRDefault="00F511BE">
      <w:pPr>
        <w:pStyle w:val="BodyText"/>
        <w:rPr>
          <w:b/>
        </w:rPr>
      </w:pPr>
    </w:p>
    <w:p w14:paraId="4162A44A" w14:textId="77777777" w:rsidR="00F511BE" w:rsidRDefault="00F511BE">
      <w:pPr>
        <w:pStyle w:val="BodyText"/>
        <w:rPr>
          <w:b/>
        </w:rPr>
      </w:pPr>
    </w:p>
    <w:p w14:paraId="00458D1E" w14:textId="77777777" w:rsidR="00F511BE" w:rsidRDefault="00F511BE">
      <w:pPr>
        <w:pStyle w:val="BodyText"/>
        <w:rPr>
          <w:b/>
        </w:rPr>
      </w:pPr>
    </w:p>
    <w:p w14:paraId="07437066" w14:textId="77777777" w:rsidR="00F511BE" w:rsidRDefault="00F511BE">
      <w:pPr>
        <w:pStyle w:val="BodyText"/>
        <w:rPr>
          <w:b/>
        </w:rPr>
      </w:pPr>
    </w:p>
    <w:p w14:paraId="413BAAE2" w14:textId="77777777" w:rsidR="00F511BE" w:rsidRDefault="00F511BE">
      <w:pPr>
        <w:pStyle w:val="BodyText"/>
        <w:rPr>
          <w:b/>
        </w:rPr>
      </w:pPr>
    </w:p>
    <w:p w14:paraId="2917804D" w14:textId="77777777" w:rsidR="00F511BE" w:rsidRDefault="00F511BE">
      <w:pPr>
        <w:pStyle w:val="BodyText"/>
        <w:rPr>
          <w:b/>
        </w:rPr>
      </w:pPr>
    </w:p>
    <w:p w14:paraId="05A1DD39" w14:textId="77777777" w:rsidR="00F511BE" w:rsidRDefault="00F511BE">
      <w:pPr>
        <w:pStyle w:val="BodyText"/>
        <w:rPr>
          <w:b/>
        </w:rPr>
      </w:pPr>
    </w:p>
    <w:p w14:paraId="2DB07F9E" w14:textId="77777777" w:rsidR="00F511BE" w:rsidRDefault="00F511BE">
      <w:pPr>
        <w:pStyle w:val="BodyText"/>
        <w:rPr>
          <w:b/>
        </w:rPr>
      </w:pPr>
    </w:p>
    <w:p w14:paraId="671C94CE" w14:textId="77777777" w:rsidR="00F511BE" w:rsidRDefault="00F511BE">
      <w:pPr>
        <w:pStyle w:val="BodyText"/>
        <w:rPr>
          <w:b/>
        </w:rPr>
      </w:pPr>
    </w:p>
    <w:p w14:paraId="4E859CD2" w14:textId="77777777" w:rsidR="00F511BE" w:rsidRDefault="00F511BE">
      <w:pPr>
        <w:pStyle w:val="BodyText"/>
        <w:rPr>
          <w:b/>
        </w:rPr>
      </w:pPr>
    </w:p>
    <w:p w14:paraId="76DDF309" w14:textId="77777777" w:rsidR="00F511BE" w:rsidRDefault="00F511BE">
      <w:pPr>
        <w:pStyle w:val="BodyText"/>
        <w:rPr>
          <w:b/>
        </w:rPr>
      </w:pPr>
    </w:p>
    <w:p w14:paraId="3BC19CCD" w14:textId="77777777" w:rsidR="00F511BE" w:rsidRDefault="00F511BE">
      <w:pPr>
        <w:pStyle w:val="BodyText"/>
        <w:rPr>
          <w:b/>
        </w:rPr>
      </w:pPr>
    </w:p>
    <w:p w14:paraId="0DA93A1E" w14:textId="77777777" w:rsidR="00F511BE" w:rsidRDefault="00F511BE">
      <w:pPr>
        <w:pStyle w:val="BodyText"/>
        <w:rPr>
          <w:b/>
        </w:rPr>
      </w:pPr>
    </w:p>
    <w:p w14:paraId="30275BFA" w14:textId="77777777" w:rsidR="00F511BE" w:rsidRDefault="00F511BE">
      <w:pPr>
        <w:pStyle w:val="BodyText"/>
        <w:rPr>
          <w:b/>
        </w:rPr>
      </w:pPr>
    </w:p>
    <w:p w14:paraId="71005FCE" w14:textId="77777777" w:rsidR="00F511BE" w:rsidRDefault="00F511BE">
      <w:pPr>
        <w:pStyle w:val="BodyText"/>
        <w:rPr>
          <w:b/>
        </w:rPr>
      </w:pPr>
    </w:p>
    <w:p w14:paraId="366867CF" w14:textId="77777777" w:rsidR="00F511BE" w:rsidRDefault="00F511BE">
      <w:pPr>
        <w:pStyle w:val="BodyText"/>
        <w:rPr>
          <w:b/>
        </w:rPr>
      </w:pPr>
    </w:p>
    <w:p w14:paraId="5E634158" w14:textId="77777777" w:rsidR="00F511BE" w:rsidRDefault="00F511BE">
      <w:pPr>
        <w:pStyle w:val="BodyText"/>
        <w:rPr>
          <w:b/>
        </w:rPr>
      </w:pPr>
    </w:p>
    <w:p w14:paraId="20CEC24F" w14:textId="77777777" w:rsidR="00F511BE" w:rsidRDefault="00F511BE">
      <w:pPr>
        <w:pStyle w:val="BodyText"/>
        <w:rPr>
          <w:b/>
        </w:rPr>
      </w:pPr>
    </w:p>
    <w:p w14:paraId="37011569" w14:textId="77777777" w:rsidR="00F511BE" w:rsidRDefault="00F511BE">
      <w:pPr>
        <w:pStyle w:val="BodyText"/>
        <w:rPr>
          <w:b/>
        </w:rPr>
      </w:pPr>
    </w:p>
    <w:p w14:paraId="3F9F2646" w14:textId="77777777" w:rsidR="00F511BE" w:rsidRDefault="00F511BE">
      <w:pPr>
        <w:pStyle w:val="BodyText"/>
        <w:rPr>
          <w:b/>
        </w:rPr>
      </w:pPr>
    </w:p>
    <w:p w14:paraId="578C300F" w14:textId="77777777" w:rsidR="00F511BE" w:rsidRDefault="00F511BE">
      <w:pPr>
        <w:pStyle w:val="BodyText"/>
        <w:rPr>
          <w:b/>
        </w:rPr>
      </w:pPr>
    </w:p>
    <w:p w14:paraId="381C871E" w14:textId="77777777" w:rsidR="00F511BE" w:rsidRDefault="00F511BE">
      <w:pPr>
        <w:pStyle w:val="BodyText"/>
        <w:rPr>
          <w:b/>
        </w:rPr>
      </w:pPr>
    </w:p>
    <w:p w14:paraId="3978514E" w14:textId="77777777" w:rsidR="00F511BE" w:rsidRDefault="00F511BE">
      <w:pPr>
        <w:pStyle w:val="BodyText"/>
        <w:rPr>
          <w:b/>
        </w:rPr>
      </w:pPr>
    </w:p>
    <w:p w14:paraId="57D3FB25" w14:textId="77777777" w:rsidR="00F511BE" w:rsidRDefault="00F511BE">
      <w:pPr>
        <w:pStyle w:val="BodyText"/>
        <w:rPr>
          <w:b/>
        </w:rPr>
      </w:pPr>
    </w:p>
    <w:p w14:paraId="7A56A429" w14:textId="77777777" w:rsidR="00F511BE" w:rsidRDefault="00F511BE">
      <w:pPr>
        <w:pStyle w:val="BodyText"/>
        <w:rPr>
          <w:b/>
        </w:rPr>
      </w:pPr>
    </w:p>
    <w:p w14:paraId="68E4C469" w14:textId="77777777" w:rsidR="00F511BE" w:rsidRDefault="00F511BE">
      <w:pPr>
        <w:pStyle w:val="BodyText"/>
        <w:rPr>
          <w:b/>
        </w:rPr>
      </w:pPr>
    </w:p>
    <w:p w14:paraId="2B4FD261" w14:textId="77777777" w:rsidR="00F511BE" w:rsidRDefault="00F511BE">
      <w:pPr>
        <w:pStyle w:val="BodyText"/>
        <w:rPr>
          <w:b/>
        </w:rPr>
      </w:pPr>
    </w:p>
    <w:p w14:paraId="30468BBC" w14:textId="77777777" w:rsidR="00F511BE" w:rsidRDefault="00F511BE">
      <w:pPr>
        <w:pStyle w:val="BodyText"/>
        <w:rPr>
          <w:b/>
        </w:rPr>
      </w:pPr>
    </w:p>
    <w:p w14:paraId="1D6B837D" w14:textId="77777777" w:rsidR="00F511BE" w:rsidRDefault="00F511BE">
      <w:pPr>
        <w:pStyle w:val="BodyText"/>
        <w:rPr>
          <w:b/>
        </w:rPr>
      </w:pPr>
    </w:p>
    <w:p w14:paraId="40A0243B" w14:textId="77777777" w:rsidR="00F511BE" w:rsidRDefault="00F511BE">
      <w:pPr>
        <w:pStyle w:val="BodyText"/>
        <w:rPr>
          <w:b/>
        </w:rPr>
      </w:pPr>
    </w:p>
    <w:p w14:paraId="5A9AD2C2" w14:textId="77777777" w:rsidR="00F511BE" w:rsidRDefault="00F511BE">
      <w:pPr>
        <w:pStyle w:val="BodyText"/>
        <w:rPr>
          <w:b/>
        </w:rPr>
      </w:pPr>
    </w:p>
    <w:p w14:paraId="009448D4" w14:textId="77777777" w:rsidR="00F511BE" w:rsidRDefault="00F511BE">
      <w:pPr>
        <w:pStyle w:val="BodyText"/>
        <w:spacing w:before="238"/>
        <w:rPr>
          <w:b/>
        </w:rPr>
      </w:pPr>
    </w:p>
    <w:p w14:paraId="53BA9327" w14:textId="77777777" w:rsidR="00F511BE" w:rsidRDefault="00000000">
      <w:pPr>
        <w:pStyle w:val="BodyText"/>
        <w:ind w:left="2847" w:right="2843"/>
        <w:jc w:val="center"/>
      </w:pPr>
      <w:r>
        <w:rPr>
          <w:spacing w:val="-5"/>
        </w:rPr>
        <w:t>ii</w:t>
      </w:r>
    </w:p>
    <w:p w14:paraId="37AC2A78" w14:textId="77777777" w:rsidR="00F511BE" w:rsidRDefault="00F511BE">
      <w:pPr>
        <w:pStyle w:val="BodyText"/>
        <w:jc w:val="center"/>
        <w:sectPr w:rsidR="00F511BE">
          <w:pgSz w:w="11910" w:h="16840"/>
          <w:pgMar w:top="1920" w:right="850" w:bottom="280" w:left="1417" w:header="720" w:footer="720" w:gutter="0"/>
          <w:cols w:space="720"/>
        </w:sectPr>
      </w:pPr>
    </w:p>
    <w:p w14:paraId="62E600BA" w14:textId="77777777" w:rsidR="00F511BE" w:rsidRDefault="00F511BE">
      <w:pPr>
        <w:pStyle w:val="BodyText"/>
        <w:spacing w:before="99"/>
        <w:rPr>
          <w:sz w:val="20"/>
        </w:rPr>
      </w:pPr>
    </w:p>
    <w:p w14:paraId="2CB6D62F" w14:textId="77777777" w:rsidR="00F511BE" w:rsidRDefault="00000000">
      <w:pPr>
        <w:pStyle w:val="BodyText"/>
        <w:ind w:left="851"/>
        <w:rPr>
          <w:sz w:val="20"/>
        </w:rPr>
      </w:pPr>
      <w:r>
        <w:rPr>
          <w:noProof/>
          <w:sz w:val="20"/>
        </w:rPr>
        <w:drawing>
          <wp:inline distT="0" distB="0" distL="0" distR="0" wp14:anchorId="7D5FA888" wp14:editId="59D15693">
            <wp:extent cx="5037641" cy="746150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037641" cy="7461504"/>
                    </a:xfrm>
                    <a:prstGeom prst="rect">
                      <a:avLst/>
                    </a:prstGeom>
                  </pic:spPr>
                </pic:pic>
              </a:graphicData>
            </a:graphic>
          </wp:inline>
        </w:drawing>
      </w:r>
    </w:p>
    <w:p w14:paraId="7D439127" w14:textId="77777777" w:rsidR="00F511BE" w:rsidRDefault="00F511BE">
      <w:pPr>
        <w:pStyle w:val="BodyText"/>
      </w:pPr>
    </w:p>
    <w:p w14:paraId="24247B55" w14:textId="77777777" w:rsidR="00F511BE" w:rsidRDefault="00F511BE">
      <w:pPr>
        <w:pStyle w:val="BodyText"/>
      </w:pPr>
    </w:p>
    <w:p w14:paraId="269C3097" w14:textId="77777777" w:rsidR="00F511BE" w:rsidRDefault="00F511BE">
      <w:pPr>
        <w:pStyle w:val="BodyText"/>
      </w:pPr>
    </w:p>
    <w:p w14:paraId="5100D9FC" w14:textId="77777777" w:rsidR="00F511BE" w:rsidRDefault="00F511BE">
      <w:pPr>
        <w:pStyle w:val="BodyText"/>
      </w:pPr>
    </w:p>
    <w:p w14:paraId="28B77D2D" w14:textId="77777777" w:rsidR="00F511BE" w:rsidRDefault="00F511BE">
      <w:pPr>
        <w:pStyle w:val="BodyText"/>
        <w:spacing w:before="24"/>
      </w:pPr>
    </w:p>
    <w:p w14:paraId="2249FF04" w14:textId="77777777" w:rsidR="00F511BE" w:rsidRDefault="00000000">
      <w:pPr>
        <w:pStyle w:val="BodyText"/>
        <w:ind w:left="2847" w:right="2843"/>
        <w:jc w:val="center"/>
      </w:pPr>
      <w:r>
        <w:rPr>
          <w:spacing w:val="-5"/>
        </w:rPr>
        <w:t>iii</w:t>
      </w:r>
    </w:p>
    <w:p w14:paraId="0BC903DD" w14:textId="77777777" w:rsidR="00F511BE" w:rsidRDefault="00F511BE">
      <w:pPr>
        <w:pStyle w:val="BodyText"/>
        <w:jc w:val="center"/>
        <w:sectPr w:rsidR="00F511BE">
          <w:pgSz w:w="11910" w:h="16840"/>
          <w:pgMar w:top="1920" w:right="850" w:bottom="280" w:left="1417" w:header="720" w:footer="720" w:gutter="0"/>
          <w:cols w:space="720"/>
        </w:sectPr>
      </w:pPr>
    </w:p>
    <w:p w14:paraId="39A5ECBC" w14:textId="77777777" w:rsidR="00F511BE" w:rsidRDefault="00000000">
      <w:pPr>
        <w:pStyle w:val="BodyText"/>
      </w:pPr>
      <w:r>
        <w:rPr>
          <w:noProof/>
        </w:rPr>
        <w:lastRenderedPageBreak/>
        <w:drawing>
          <wp:anchor distT="0" distB="0" distL="0" distR="0" simplePos="0" relativeHeight="15729664" behindDoc="0" locked="0" layoutInCell="1" allowOverlap="1" wp14:anchorId="4EF33844" wp14:editId="63C27400">
            <wp:simplePos x="0" y="0"/>
            <wp:positionH relativeFrom="page">
              <wp:posOffset>997902</wp:posOffset>
            </wp:positionH>
            <wp:positionV relativeFrom="page">
              <wp:posOffset>1026159</wp:posOffset>
            </wp:positionV>
            <wp:extent cx="5920613" cy="899985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5920613" cy="8999855"/>
                    </a:xfrm>
                    <a:prstGeom prst="rect">
                      <a:avLst/>
                    </a:prstGeom>
                  </pic:spPr>
                </pic:pic>
              </a:graphicData>
            </a:graphic>
          </wp:anchor>
        </w:drawing>
      </w:r>
    </w:p>
    <w:p w14:paraId="2D77ABA9" w14:textId="77777777" w:rsidR="00F511BE" w:rsidRDefault="00F511BE">
      <w:pPr>
        <w:pStyle w:val="BodyText"/>
      </w:pPr>
    </w:p>
    <w:p w14:paraId="6301312F" w14:textId="77777777" w:rsidR="00F511BE" w:rsidRDefault="00F511BE">
      <w:pPr>
        <w:pStyle w:val="BodyText"/>
      </w:pPr>
    </w:p>
    <w:p w14:paraId="3FC8BA28" w14:textId="77777777" w:rsidR="00F511BE" w:rsidRDefault="00F511BE">
      <w:pPr>
        <w:pStyle w:val="BodyText"/>
      </w:pPr>
    </w:p>
    <w:p w14:paraId="129A6175" w14:textId="77777777" w:rsidR="00F511BE" w:rsidRDefault="00F511BE">
      <w:pPr>
        <w:pStyle w:val="BodyText"/>
      </w:pPr>
    </w:p>
    <w:p w14:paraId="47997F93" w14:textId="77777777" w:rsidR="00F511BE" w:rsidRDefault="00F511BE">
      <w:pPr>
        <w:pStyle w:val="BodyText"/>
      </w:pPr>
    </w:p>
    <w:p w14:paraId="66BFFB79" w14:textId="77777777" w:rsidR="00F511BE" w:rsidRDefault="00F511BE">
      <w:pPr>
        <w:pStyle w:val="BodyText"/>
      </w:pPr>
    </w:p>
    <w:p w14:paraId="6E1F3F53" w14:textId="77777777" w:rsidR="00F511BE" w:rsidRDefault="00F511BE">
      <w:pPr>
        <w:pStyle w:val="BodyText"/>
      </w:pPr>
    </w:p>
    <w:p w14:paraId="3FCD4259" w14:textId="77777777" w:rsidR="00F511BE" w:rsidRDefault="00F511BE">
      <w:pPr>
        <w:pStyle w:val="BodyText"/>
      </w:pPr>
    </w:p>
    <w:p w14:paraId="40771916" w14:textId="77777777" w:rsidR="00F511BE" w:rsidRDefault="00F511BE">
      <w:pPr>
        <w:pStyle w:val="BodyText"/>
      </w:pPr>
    </w:p>
    <w:p w14:paraId="340A4925" w14:textId="77777777" w:rsidR="00F511BE" w:rsidRDefault="00F511BE">
      <w:pPr>
        <w:pStyle w:val="BodyText"/>
      </w:pPr>
    </w:p>
    <w:p w14:paraId="09A4D65A" w14:textId="77777777" w:rsidR="00F511BE" w:rsidRDefault="00F511BE">
      <w:pPr>
        <w:pStyle w:val="BodyText"/>
      </w:pPr>
    </w:p>
    <w:p w14:paraId="13C0003B" w14:textId="77777777" w:rsidR="00F511BE" w:rsidRDefault="00F511BE">
      <w:pPr>
        <w:pStyle w:val="BodyText"/>
      </w:pPr>
    </w:p>
    <w:p w14:paraId="47D5A07D" w14:textId="77777777" w:rsidR="00F511BE" w:rsidRDefault="00F511BE">
      <w:pPr>
        <w:pStyle w:val="BodyText"/>
      </w:pPr>
    </w:p>
    <w:p w14:paraId="697AB911" w14:textId="77777777" w:rsidR="00F511BE" w:rsidRDefault="00F511BE">
      <w:pPr>
        <w:pStyle w:val="BodyText"/>
      </w:pPr>
    </w:p>
    <w:p w14:paraId="241AC354" w14:textId="77777777" w:rsidR="00F511BE" w:rsidRDefault="00F511BE">
      <w:pPr>
        <w:pStyle w:val="BodyText"/>
      </w:pPr>
    </w:p>
    <w:p w14:paraId="31C4348D" w14:textId="77777777" w:rsidR="00F511BE" w:rsidRDefault="00F511BE">
      <w:pPr>
        <w:pStyle w:val="BodyText"/>
      </w:pPr>
    </w:p>
    <w:p w14:paraId="4F20C031" w14:textId="77777777" w:rsidR="00F511BE" w:rsidRDefault="00F511BE">
      <w:pPr>
        <w:pStyle w:val="BodyText"/>
      </w:pPr>
    </w:p>
    <w:p w14:paraId="3679EFC4" w14:textId="77777777" w:rsidR="00F511BE" w:rsidRDefault="00F511BE">
      <w:pPr>
        <w:pStyle w:val="BodyText"/>
      </w:pPr>
    </w:p>
    <w:p w14:paraId="7EF0157B" w14:textId="77777777" w:rsidR="00F511BE" w:rsidRDefault="00F511BE">
      <w:pPr>
        <w:pStyle w:val="BodyText"/>
      </w:pPr>
    </w:p>
    <w:p w14:paraId="5B75035F" w14:textId="77777777" w:rsidR="00F511BE" w:rsidRDefault="00F511BE">
      <w:pPr>
        <w:pStyle w:val="BodyText"/>
      </w:pPr>
    </w:p>
    <w:p w14:paraId="330F3EBC" w14:textId="77777777" w:rsidR="00F511BE" w:rsidRDefault="00F511BE">
      <w:pPr>
        <w:pStyle w:val="BodyText"/>
      </w:pPr>
    </w:p>
    <w:p w14:paraId="6AE6895C" w14:textId="77777777" w:rsidR="00F511BE" w:rsidRDefault="00F511BE">
      <w:pPr>
        <w:pStyle w:val="BodyText"/>
      </w:pPr>
    </w:p>
    <w:p w14:paraId="2930912C" w14:textId="77777777" w:rsidR="00F511BE" w:rsidRDefault="00F511BE">
      <w:pPr>
        <w:pStyle w:val="BodyText"/>
      </w:pPr>
    </w:p>
    <w:p w14:paraId="473E1D79" w14:textId="77777777" w:rsidR="00F511BE" w:rsidRDefault="00F511BE">
      <w:pPr>
        <w:pStyle w:val="BodyText"/>
      </w:pPr>
    </w:p>
    <w:p w14:paraId="34FD98A7" w14:textId="77777777" w:rsidR="00F511BE" w:rsidRDefault="00F511BE">
      <w:pPr>
        <w:pStyle w:val="BodyText"/>
      </w:pPr>
    </w:p>
    <w:p w14:paraId="7FD61582" w14:textId="77777777" w:rsidR="00F511BE" w:rsidRDefault="00F511BE">
      <w:pPr>
        <w:pStyle w:val="BodyText"/>
      </w:pPr>
    </w:p>
    <w:p w14:paraId="53040A12" w14:textId="77777777" w:rsidR="00F511BE" w:rsidRDefault="00F511BE">
      <w:pPr>
        <w:pStyle w:val="BodyText"/>
      </w:pPr>
    </w:p>
    <w:p w14:paraId="5D033977" w14:textId="77777777" w:rsidR="00F511BE" w:rsidRDefault="00F511BE">
      <w:pPr>
        <w:pStyle w:val="BodyText"/>
      </w:pPr>
    </w:p>
    <w:p w14:paraId="5FC07DC5" w14:textId="77777777" w:rsidR="00F511BE" w:rsidRDefault="00F511BE">
      <w:pPr>
        <w:pStyle w:val="BodyText"/>
      </w:pPr>
    </w:p>
    <w:p w14:paraId="76A5CBD9" w14:textId="77777777" w:rsidR="00F511BE" w:rsidRDefault="00F511BE">
      <w:pPr>
        <w:pStyle w:val="BodyText"/>
      </w:pPr>
    </w:p>
    <w:p w14:paraId="518A4981" w14:textId="77777777" w:rsidR="00F511BE" w:rsidRDefault="00F511BE">
      <w:pPr>
        <w:pStyle w:val="BodyText"/>
      </w:pPr>
    </w:p>
    <w:p w14:paraId="4132B580" w14:textId="77777777" w:rsidR="00F511BE" w:rsidRDefault="00F511BE">
      <w:pPr>
        <w:pStyle w:val="BodyText"/>
      </w:pPr>
    </w:p>
    <w:p w14:paraId="5169CEF5" w14:textId="77777777" w:rsidR="00F511BE" w:rsidRDefault="00F511BE">
      <w:pPr>
        <w:pStyle w:val="BodyText"/>
      </w:pPr>
    </w:p>
    <w:p w14:paraId="63357693" w14:textId="77777777" w:rsidR="00F511BE" w:rsidRDefault="00F511BE">
      <w:pPr>
        <w:pStyle w:val="BodyText"/>
      </w:pPr>
    </w:p>
    <w:p w14:paraId="1512E2FC" w14:textId="77777777" w:rsidR="00F511BE" w:rsidRDefault="00F511BE">
      <w:pPr>
        <w:pStyle w:val="BodyText"/>
      </w:pPr>
    </w:p>
    <w:p w14:paraId="109AA183" w14:textId="77777777" w:rsidR="00F511BE" w:rsidRDefault="00F511BE">
      <w:pPr>
        <w:pStyle w:val="BodyText"/>
      </w:pPr>
    </w:p>
    <w:p w14:paraId="1732C867" w14:textId="77777777" w:rsidR="00F511BE" w:rsidRDefault="00F511BE">
      <w:pPr>
        <w:pStyle w:val="BodyText"/>
      </w:pPr>
    </w:p>
    <w:p w14:paraId="123ED889" w14:textId="77777777" w:rsidR="00F511BE" w:rsidRDefault="00F511BE">
      <w:pPr>
        <w:pStyle w:val="BodyText"/>
      </w:pPr>
    </w:p>
    <w:p w14:paraId="1005AD54" w14:textId="77777777" w:rsidR="00F511BE" w:rsidRDefault="00F511BE">
      <w:pPr>
        <w:pStyle w:val="BodyText"/>
      </w:pPr>
    </w:p>
    <w:p w14:paraId="44D733C6" w14:textId="77777777" w:rsidR="00F511BE" w:rsidRDefault="00F511BE">
      <w:pPr>
        <w:pStyle w:val="BodyText"/>
      </w:pPr>
    </w:p>
    <w:p w14:paraId="0EEA1EFB" w14:textId="77777777" w:rsidR="00F511BE" w:rsidRDefault="00F511BE">
      <w:pPr>
        <w:pStyle w:val="BodyText"/>
      </w:pPr>
    </w:p>
    <w:p w14:paraId="46B333D0" w14:textId="77777777" w:rsidR="00F511BE" w:rsidRDefault="00F511BE">
      <w:pPr>
        <w:pStyle w:val="BodyText"/>
      </w:pPr>
    </w:p>
    <w:p w14:paraId="63D787FB" w14:textId="77777777" w:rsidR="00F511BE" w:rsidRDefault="00F511BE">
      <w:pPr>
        <w:pStyle w:val="BodyText"/>
      </w:pPr>
    </w:p>
    <w:p w14:paraId="5E8884B8" w14:textId="77777777" w:rsidR="00F511BE" w:rsidRDefault="00F511BE">
      <w:pPr>
        <w:pStyle w:val="BodyText"/>
      </w:pPr>
    </w:p>
    <w:p w14:paraId="36586D32" w14:textId="77777777" w:rsidR="00F511BE" w:rsidRDefault="00F511BE">
      <w:pPr>
        <w:pStyle w:val="BodyText"/>
      </w:pPr>
    </w:p>
    <w:p w14:paraId="7961F5A5" w14:textId="77777777" w:rsidR="00F511BE" w:rsidRDefault="00F511BE">
      <w:pPr>
        <w:pStyle w:val="BodyText"/>
      </w:pPr>
    </w:p>
    <w:p w14:paraId="3E19BD04" w14:textId="77777777" w:rsidR="00F511BE" w:rsidRDefault="00F511BE">
      <w:pPr>
        <w:pStyle w:val="BodyText"/>
      </w:pPr>
    </w:p>
    <w:p w14:paraId="7C7528E0" w14:textId="77777777" w:rsidR="00F511BE" w:rsidRDefault="00F511BE">
      <w:pPr>
        <w:pStyle w:val="BodyText"/>
      </w:pPr>
    </w:p>
    <w:p w14:paraId="35AE2531" w14:textId="77777777" w:rsidR="00F511BE" w:rsidRDefault="00F511BE">
      <w:pPr>
        <w:pStyle w:val="BodyText"/>
        <w:spacing w:before="6"/>
      </w:pPr>
    </w:p>
    <w:p w14:paraId="74D5A08A" w14:textId="77777777" w:rsidR="00F511BE" w:rsidRDefault="00000000">
      <w:pPr>
        <w:pStyle w:val="BodyText"/>
        <w:ind w:left="2836" w:right="2843"/>
        <w:jc w:val="center"/>
      </w:pPr>
      <w:r>
        <w:rPr>
          <w:spacing w:val="-5"/>
        </w:rPr>
        <w:t>iv</w:t>
      </w:r>
    </w:p>
    <w:p w14:paraId="427CC2DF" w14:textId="77777777" w:rsidR="00F511BE" w:rsidRDefault="00F511BE">
      <w:pPr>
        <w:pStyle w:val="BodyText"/>
        <w:jc w:val="center"/>
        <w:sectPr w:rsidR="00F511BE">
          <w:pgSz w:w="11910" w:h="16840"/>
          <w:pgMar w:top="1600" w:right="850" w:bottom="280" w:left="1417" w:header="720" w:footer="720" w:gutter="0"/>
          <w:cols w:space="720"/>
        </w:sectPr>
      </w:pPr>
    </w:p>
    <w:p w14:paraId="474CBEDA" w14:textId="77777777" w:rsidR="00F511BE" w:rsidRDefault="00F511BE">
      <w:pPr>
        <w:pStyle w:val="BodyText"/>
        <w:spacing w:before="4"/>
        <w:rPr>
          <w:sz w:val="28"/>
        </w:rPr>
      </w:pPr>
    </w:p>
    <w:p w14:paraId="664282DD" w14:textId="77777777" w:rsidR="00F511BE" w:rsidRDefault="00000000">
      <w:pPr>
        <w:pStyle w:val="Heading1"/>
        <w:ind w:left="2842"/>
      </w:pPr>
      <w:bookmarkStart w:id="0" w:name="_TOC_250023"/>
      <w:bookmarkEnd w:id="0"/>
      <w:r>
        <w:rPr>
          <w:spacing w:val="-2"/>
        </w:rPr>
        <w:t>ABSTRAK</w:t>
      </w:r>
    </w:p>
    <w:p w14:paraId="20A3580A" w14:textId="77777777" w:rsidR="00F511BE" w:rsidRDefault="00F511BE">
      <w:pPr>
        <w:pStyle w:val="BodyText"/>
        <w:rPr>
          <w:b/>
          <w:sz w:val="28"/>
        </w:rPr>
      </w:pPr>
    </w:p>
    <w:p w14:paraId="357545DC" w14:textId="77777777" w:rsidR="00F511BE" w:rsidRDefault="00F511BE">
      <w:pPr>
        <w:pStyle w:val="BodyText"/>
        <w:spacing w:before="89"/>
        <w:rPr>
          <w:b/>
          <w:sz w:val="28"/>
        </w:rPr>
      </w:pPr>
    </w:p>
    <w:p w14:paraId="6F05D4AC" w14:textId="77777777" w:rsidR="00F511BE" w:rsidRDefault="00000000">
      <w:pPr>
        <w:pStyle w:val="BodyText"/>
        <w:ind w:left="849" w:right="847" w:firstLine="720"/>
        <w:jc w:val="both"/>
      </w:pPr>
      <w:r>
        <w:t>Penelitian ini bertujuan untuk menganalisis aspek hukum pidana terkait pengelolaan</w:t>
      </w:r>
      <w:r>
        <w:rPr>
          <w:spacing w:val="-3"/>
        </w:rPr>
        <w:t xml:space="preserve"> </w:t>
      </w:r>
      <w:r>
        <w:t>eksploitasi</w:t>
      </w:r>
      <w:r>
        <w:rPr>
          <w:spacing w:val="-3"/>
        </w:rPr>
        <w:t xml:space="preserve"> </w:t>
      </w:r>
      <w:r>
        <w:t>terumbu karang di Indonesia. Terumbu karang merupakan ekosistem yang sangat penting bagi keanekaragaman hayati dan kesejahteraan masyarakat pesisir. Namun, eksploitasi yang tidak terkendali, termasuk penangkapan ikan ilegal dan penggunaan bahan peledak, telah menyebabkan kerusakan yang signifikan pada ekosistem ini.</w:t>
      </w:r>
    </w:p>
    <w:p w14:paraId="4DBCBCD3" w14:textId="77777777" w:rsidR="00F511BE" w:rsidRDefault="00000000">
      <w:pPr>
        <w:pStyle w:val="BodyText"/>
        <w:ind w:left="849" w:right="846" w:firstLine="782"/>
        <w:jc w:val="both"/>
      </w:pPr>
      <w:r>
        <w:t>Metode penelitian yang digunakan adalah pendekatan Normatif meliputi wawancara dengan pihak berwenang,</w:t>
      </w:r>
      <w:r>
        <w:rPr>
          <w:spacing w:val="40"/>
        </w:rPr>
        <w:t xml:space="preserve"> </w:t>
      </w:r>
      <w:r>
        <w:t>dengan fokus pada penegakan hukum pidana dalam konteks perlindungan terumbu karang, Hasil menunjukkan bahwa penegakan hukum masih kurang oleh kurangnya sumber daya manusia dan fasilitas. Penelitian ini merekomendasikan peningkatan sosialisasi kepada masyarakat untuk mendukung perlindungan terumbu karang dan efektivitas penegakan hukum.</w:t>
      </w:r>
    </w:p>
    <w:p w14:paraId="5CA4CBAF" w14:textId="77777777" w:rsidR="00F511BE" w:rsidRDefault="00000000">
      <w:pPr>
        <w:pStyle w:val="BodyText"/>
        <w:ind w:left="849" w:right="844" w:firstLine="720"/>
        <w:jc w:val="both"/>
      </w:pPr>
      <w:r>
        <w:t>Hasil penelitian menunjukkan bahwa penegakan hukum terhadap eksploitasi terumbu karang masih menghadapi berbagai kendala, seperti</w:t>
      </w:r>
      <w:r>
        <w:rPr>
          <w:spacing w:val="40"/>
        </w:rPr>
        <w:t xml:space="preserve"> </w:t>
      </w:r>
      <w:r>
        <w:t>minimnya penegakan</w:t>
      </w:r>
      <w:r>
        <w:rPr>
          <w:spacing w:val="-4"/>
        </w:rPr>
        <w:t xml:space="preserve"> </w:t>
      </w:r>
      <w:r>
        <w:t>hukum, kurangnya sumber daya manusia yang terlatih, serta keterbatasan</w:t>
      </w:r>
      <w:r>
        <w:rPr>
          <w:spacing w:val="40"/>
        </w:rPr>
        <w:t xml:space="preserve"> </w:t>
      </w:r>
      <w:r>
        <w:t>untuk kegiatan</w:t>
      </w:r>
      <w:r>
        <w:rPr>
          <w:spacing w:val="40"/>
        </w:rPr>
        <w:t xml:space="preserve"> </w:t>
      </w:r>
      <w:r>
        <w:t>pengawasan. Selain itu, terdapat tantangan dalam koordinasi antar lembaga pemerintah yang bertanggung jawab atas perlindungan lingkungan hidup dan sumber daya alam. Penelitian ini merekomendasikan perlunya penguatan penegakan hukum yang lebih efektif dan regulasi untuk melindungi terumbu karang. Ini termasuk peningkatan kapasitas sumber daya manusia, penyediaan fasilitas yang memadai untuk penegakan hukum, serta peningkatan kesadaran masyarakat tentang pentingnya konservasi terumbu</w:t>
      </w:r>
      <w:r>
        <w:rPr>
          <w:spacing w:val="40"/>
        </w:rPr>
        <w:t xml:space="preserve"> </w:t>
      </w:r>
      <w:r>
        <w:t>karang. Dengan langkah-langkah ini, diharapkan pengelolaan eksploitasi terumbu karang dapat dilakukan secara berkelanjutan dan bertanggung jawab, demi menjaga kelestarian ekosistem laut Indonesia.</w:t>
      </w:r>
    </w:p>
    <w:p w14:paraId="3926DB08" w14:textId="77777777" w:rsidR="00F511BE" w:rsidRDefault="00F511BE">
      <w:pPr>
        <w:pStyle w:val="BodyText"/>
      </w:pPr>
    </w:p>
    <w:p w14:paraId="22AD8F4F" w14:textId="77777777" w:rsidR="00F511BE" w:rsidRDefault="00000000">
      <w:pPr>
        <w:pStyle w:val="BodyText"/>
        <w:tabs>
          <w:tab w:val="left" w:pos="2443"/>
        </w:tabs>
        <w:spacing w:line="242" w:lineRule="auto"/>
        <w:ind w:left="2410" w:right="857" w:hanging="1561"/>
      </w:pPr>
      <w:r>
        <w:rPr>
          <w:b/>
        </w:rPr>
        <w:t>Kata</w:t>
      </w:r>
      <w:r>
        <w:rPr>
          <w:b/>
          <w:spacing w:val="40"/>
        </w:rPr>
        <w:t xml:space="preserve"> </w:t>
      </w:r>
      <w:r>
        <w:rPr>
          <w:b/>
        </w:rPr>
        <w:t>kunci:</w:t>
      </w:r>
      <w:r>
        <w:rPr>
          <w:b/>
        </w:rPr>
        <w:tab/>
      </w:r>
      <w:r>
        <w:rPr>
          <w:b/>
        </w:rPr>
        <w:tab/>
      </w:r>
      <w:r>
        <w:t>hukum</w:t>
      </w:r>
      <w:r>
        <w:rPr>
          <w:spacing w:val="29"/>
        </w:rPr>
        <w:t xml:space="preserve"> </w:t>
      </w:r>
      <w:r>
        <w:t>pidana,</w:t>
      </w:r>
      <w:r>
        <w:rPr>
          <w:spacing w:val="39"/>
        </w:rPr>
        <w:t xml:space="preserve"> </w:t>
      </w:r>
      <w:r>
        <w:t>eksploitasi,</w:t>
      </w:r>
      <w:r>
        <w:rPr>
          <w:spacing w:val="39"/>
        </w:rPr>
        <w:t xml:space="preserve"> </w:t>
      </w:r>
      <w:r>
        <w:t>terumbu</w:t>
      </w:r>
      <w:r>
        <w:rPr>
          <w:spacing w:val="37"/>
        </w:rPr>
        <w:t xml:space="preserve"> </w:t>
      </w:r>
      <w:r>
        <w:t>karang,</w:t>
      </w:r>
      <w:r>
        <w:rPr>
          <w:spacing w:val="39"/>
        </w:rPr>
        <w:t xml:space="preserve"> </w:t>
      </w:r>
      <w:r>
        <w:t>penegakan</w:t>
      </w:r>
      <w:r>
        <w:rPr>
          <w:spacing w:val="37"/>
        </w:rPr>
        <w:t xml:space="preserve"> </w:t>
      </w:r>
      <w:r>
        <w:t>hukum, konservasi lingkungan.</w:t>
      </w:r>
    </w:p>
    <w:p w14:paraId="775F9586" w14:textId="77777777" w:rsidR="00F511BE" w:rsidRDefault="00F511BE">
      <w:pPr>
        <w:pStyle w:val="BodyText"/>
      </w:pPr>
    </w:p>
    <w:p w14:paraId="28F82EFE" w14:textId="77777777" w:rsidR="00F511BE" w:rsidRDefault="00F511BE">
      <w:pPr>
        <w:pStyle w:val="BodyText"/>
      </w:pPr>
    </w:p>
    <w:p w14:paraId="542F7CBF" w14:textId="77777777" w:rsidR="00F511BE" w:rsidRDefault="00F511BE">
      <w:pPr>
        <w:pStyle w:val="BodyText"/>
      </w:pPr>
    </w:p>
    <w:p w14:paraId="3CD18740" w14:textId="77777777" w:rsidR="00F511BE" w:rsidRDefault="00F511BE">
      <w:pPr>
        <w:pStyle w:val="BodyText"/>
      </w:pPr>
    </w:p>
    <w:p w14:paraId="4D3E7040" w14:textId="77777777" w:rsidR="00F511BE" w:rsidRDefault="00F511BE">
      <w:pPr>
        <w:pStyle w:val="BodyText"/>
      </w:pPr>
    </w:p>
    <w:p w14:paraId="6F652475" w14:textId="77777777" w:rsidR="00F511BE" w:rsidRDefault="00F511BE">
      <w:pPr>
        <w:pStyle w:val="BodyText"/>
      </w:pPr>
    </w:p>
    <w:p w14:paraId="16349B36" w14:textId="77777777" w:rsidR="00F511BE" w:rsidRDefault="00F511BE">
      <w:pPr>
        <w:pStyle w:val="BodyText"/>
      </w:pPr>
    </w:p>
    <w:p w14:paraId="7B332015" w14:textId="77777777" w:rsidR="00F511BE" w:rsidRDefault="00F511BE">
      <w:pPr>
        <w:pStyle w:val="BodyText"/>
      </w:pPr>
    </w:p>
    <w:p w14:paraId="7362D20B" w14:textId="77777777" w:rsidR="00F511BE" w:rsidRDefault="00F511BE">
      <w:pPr>
        <w:pStyle w:val="BodyText"/>
      </w:pPr>
    </w:p>
    <w:p w14:paraId="3120D91F" w14:textId="77777777" w:rsidR="00F511BE" w:rsidRDefault="00F511BE">
      <w:pPr>
        <w:pStyle w:val="BodyText"/>
      </w:pPr>
    </w:p>
    <w:p w14:paraId="54364E1B" w14:textId="77777777" w:rsidR="00F511BE" w:rsidRDefault="00F511BE">
      <w:pPr>
        <w:pStyle w:val="BodyText"/>
      </w:pPr>
    </w:p>
    <w:p w14:paraId="425F4577" w14:textId="77777777" w:rsidR="00F511BE" w:rsidRDefault="00F511BE">
      <w:pPr>
        <w:pStyle w:val="BodyText"/>
      </w:pPr>
    </w:p>
    <w:p w14:paraId="5BF8B009" w14:textId="77777777" w:rsidR="00F511BE" w:rsidRDefault="00F511BE">
      <w:pPr>
        <w:pStyle w:val="BodyText"/>
      </w:pPr>
    </w:p>
    <w:p w14:paraId="6E861FE2" w14:textId="77777777" w:rsidR="00F511BE" w:rsidRDefault="00F511BE">
      <w:pPr>
        <w:pStyle w:val="BodyText"/>
        <w:spacing w:before="231"/>
      </w:pPr>
    </w:p>
    <w:p w14:paraId="2A822068" w14:textId="77777777" w:rsidR="00F511BE" w:rsidRDefault="00000000">
      <w:pPr>
        <w:pStyle w:val="BodyText"/>
        <w:ind w:left="2843" w:right="2843"/>
        <w:jc w:val="center"/>
      </w:pPr>
      <w:r>
        <w:rPr>
          <w:spacing w:val="-10"/>
        </w:rPr>
        <w:t>v</w:t>
      </w:r>
    </w:p>
    <w:p w14:paraId="5D2200A2" w14:textId="77777777" w:rsidR="00F511BE" w:rsidRDefault="00F511BE">
      <w:pPr>
        <w:pStyle w:val="BodyText"/>
        <w:jc w:val="center"/>
        <w:sectPr w:rsidR="00F511BE">
          <w:pgSz w:w="11910" w:h="16840"/>
          <w:pgMar w:top="1920" w:right="850" w:bottom="280" w:left="1417" w:header="720" w:footer="720" w:gutter="0"/>
          <w:cols w:space="720"/>
        </w:sectPr>
      </w:pPr>
    </w:p>
    <w:p w14:paraId="7C7F324C" w14:textId="77777777" w:rsidR="00F511BE" w:rsidRDefault="00F511BE">
      <w:pPr>
        <w:pStyle w:val="BodyText"/>
        <w:spacing w:before="4"/>
        <w:rPr>
          <w:sz w:val="28"/>
        </w:rPr>
      </w:pPr>
    </w:p>
    <w:p w14:paraId="36B97995" w14:textId="77777777" w:rsidR="00F511BE" w:rsidRDefault="00000000">
      <w:pPr>
        <w:pStyle w:val="Heading1"/>
        <w:ind w:left="2841"/>
      </w:pPr>
      <w:bookmarkStart w:id="1" w:name="_TOC_250022"/>
      <w:bookmarkEnd w:id="1"/>
      <w:r>
        <w:rPr>
          <w:spacing w:val="-2"/>
        </w:rPr>
        <w:t>ABSTRACT</w:t>
      </w:r>
    </w:p>
    <w:p w14:paraId="047A193B" w14:textId="77777777" w:rsidR="00F511BE" w:rsidRDefault="00F511BE">
      <w:pPr>
        <w:pStyle w:val="BodyText"/>
        <w:spacing w:before="319"/>
        <w:rPr>
          <w:b/>
          <w:sz w:val="28"/>
        </w:rPr>
      </w:pPr>
    </w:p>
    <w:p w14:paraId="5B26A694" w14:textId="77777777" w:rsidR="00F511BE" w:rsidRDefault="00000000">
      <w:pPr>
        <w:pStyle w:val="BodyText"/>
        <w:spacing w:before="1"/>
        <w:ind w:left="849" w:right="854" w:firstLine="566"/>
        <w:jc w:val="both"/>
      </w:pPr>
      <w:r>
        <w:t>This research aims to analyze the criminal law aspects related to the management of</w:t>
      </w:r>
      <w:r>
        <w:rPr>
          <w:spacing w:val="-7"/>
        </w:rPr>
        <w:t xml:space="preserve"> </w:t>
      </w:r>
      <w:r>
        <w:t>coral</w:t>
      </w:r>
      <w:r>
        <w:rPr>
          <w:spacing w:val="-8"/>
        </w:rPr>
        <w:t xml:space="preserve"> </w:t>
      </w:r>
      <w:r>
        <w:t>reef</w:t>
      </w:r>
      <w:r>
        <w:rPr>
          <w:spacing w:val="-7"/>
        </w:rPr>
        <w:t xml:space="preserve"> </w:t>
      </w:r>
      <w:r>
        <w:t>exploitation in Indonesia. Coral</w:t>
      </w:r>
      <w:r>
        <w:rPr>
          <w:spacing w:val="-8"/>
        </w:rPr>
        <w:t xml:space="preserve"> </w:t>
      </w:r>
      <w:r>
        <w:t>reefs</w:t>
      </w:r>
      <w:r>
        <w:rPr>
          <w:spacing w:val="-2"/>
        </w:rPr>
        <w:t xml:space="preserve"> </w:t>
      </w:r>
      <w:r>
        <w:t>are very</w:t>
      </w:r>
      <w:r>
        <w:rPr>
          <w:spacing w:val="-4"/>
        </w:rPr>
        <w:t xml:space="preserve"> </w:t>
      </w:r>
      <w:r>
        <w:t>important ecosystems for biodiversity and the welfare of coastal communities. However, uncontrolled exploitation, including illegal fishing and the use of explosives, has caused significant damage to these ecosystems.</w:t>
      </w:r>
    </w:p>
    <w:p w14:paraId="74D153CE" w14:textId="77777777" w:rsidR="00F511BE" w:rsidRDefault="00000000">
      <w:pPr>
        <w:pStyle w:val="BodyText"/>
        <w:ind w:left="849" w:right="840" w:firstLine="624"/>
        <w:jc w:val="both"/>
      </w:pPr>
      <w:r>
        <w:t>The research method used is Normative approach includes interviews with authorities, focusing on criminal law enforcement in the context of coral reef protection, The results show that law enforcement is still lacking by the lack of human</w:t>
      </w:r>
      <w:r>
        <w:rPr>
          <w:spacing w:val="-6"/>
        </w:rPr>
        <w:t xml:space="preserve"> </w:t>
      </w:r>
      <w:r>
        <w:t>resources</w:t>
      </w:r>
      <w:r>
        <w:rPr>
          <w:spacing w:val="-4"/>
        </w:rPr>
        <w:t xml:space="preserve"> </w:t>
      </w:r>
      <w:r>
        <w:t>and facilities. This</w:t>
      </w:r>
      <w:r>
        <w:rPr>
          <w:spacing w:val="-4"/>
        </w:rPr>
        <w:t xml:space="preserve"> </w:t>
      </w:r>
      <w:r>
        <w:t>research</w:t>
      </w:r>
      <w:r>
        <w:rPr>
          <w:spacing w:val="-6"/>
        </w:rPr>
        <w:t xml:space="preserve"> </w:t>
      </w:r>
      <w:r>
        <w:t>recommends increasing</w:t>
      </w:r>
      <w:r>
        <w:rPr>
          <w:spacing w:val="-1"/>
        </w:rPr>
        <w:t xml:space="preserve"> </w:t>
      </w:r>
      <w:r>
        <w:t xml:space="preserve">socialization to the community to support the protection of coral reefs and the effectiveness </w:t>
      </w:r>
      <w:r>
        <w:rPr>
          <w:spacing w:val="10"/>
        </w:rPr>
        <w:t xml:space="preserve">of </w:t>
      </w:r>
      <w:r>
        <w:t>law enforcement.</w:t>
      </w:r>
    </w:p>
    <w:p w14:paraId="1D88F016" w14:textId="77777777" w:rsidR="00F511BE" w:rsidRDefault="00000000">
      <w:pPr>
        <w:pStyle w:val="BodyText"/>
        <w:ind w:left="849" w:right="847" w:firstLine="566"/>
        <w:jc w:val="both"/>
      </w:pPr>
      <w:r>
        <w:t>The results show that law enforcement against coral reef exploitation still faces various obstacles, such as the lack of law enforcement, lack of trained</w:t>
      </w:r>
      <w:r>
        <w:rPr>
          <w:spacing w:val="40"/>
        </w:rPr>
        <w:t xml:space="preserve"> </w:t>
      </w:r>
      <w:r>
        <w:t>human resources, and limitations for monitoring activities. In addition, there are challenges in coordination between government agencies responsible for environmental and natural resource protection. This research recommends the</w:t>
      </w:r>
      <w:r>
        <w:rPr>
          <w:spacing w:val="40"/>
        </w:rPr>
        <w:t xml:space="preserve"> </w:t>
      </w:r>
      <w:r>
        <w:t>need for strengthening more effective law enforcement and regulations to protect coral reefs. This includes capacity building of human resources, provision of adequate facilities for law enforcement, as well as increased public awareness on the</w:t>
      </w:r>
      <w:r>
        <w:rPr>
          <w:spacing w:val="-3"/>
        </w:rPr>
        <w:t xml:space="preserve"> </w:t>
      </w:r>
      <w:r>
        <w:t>importance</w:t>
      </w:r>
      <w:r>
        <w:rPr>
          <w:spacing w:val="-3"/>
        </w:rPr>
        <w:t xml:space="preserve"> </w:t>
      </w:r>
      <w:r>
        <w:t>of</w:t>
      </w:r>
      <w:r>
        <w:rPr>
          <w:spacing w:val="-10"/>
        </w:rPr>
        <w:t xml:space="preserve"> </w:t>
      </w:r>
      <w:r>
        <w:t>coral</w:t>
      </w:r>
      <w:r>
        <w:rPr>
          <w:spacing w:val="-11"/>
        </w:rPr>
        <w:t xml:space="preserve"> </w:t>
      </w:r>
      <w:r>
        <w:t>reef</w:t>
      </w:r>
      <w:r>
        <w:rPr>
          <w:spacing w:val="-10"/>
        </w:rPr>
        <w:t xml:space="preserve"> </w:t>
      </w:r>
      <w:r>
        <w:t>conservation. With</w:t>
      </w:r>
      <w:r>
        <w:rPr>
          <w:spacing w:val="-7"/>
        </w:rPr>
        <w:t xml:space="preserve"> </w:t>
      </w:r>
      <w:r>
        <w:t>these measures, it is</w:t>
      </w:r>
      <w:r>
        <w:rPr>
          <w:spacing w:val="-5"/>
        </w:rPr>
        <w:t xml:space="preserve"> </w:t>
      </w:r>
      <w:r>
        <w:t>hoped</w:t>
      </w:r>
      <w:r>
        <w:rPr>
          <w:spacing w:val="-2"/>
        </w:rPr>
        <w:t xml:space="preserve"> </w:t>
      </w:r>
      <w:r>
        <w:t>that</w:t>
      </w:r>
      <w:r>
        <w:rPr>
          <w:spacing w:val="-6"/>
        </w:rPr>
        <w:t xml:space="preserve"> </w:t>
      </w:r>
      <w:r>
        <w:t>the management of coral reef exploitation can be carried out in a sustainable and responsible manner, in order to preserve Indonesia's marine ecosystems.</w:t>
      </w:r>
    </w:p>
    <w:p w14:paraId="296F4559" w14:textId="77777777" w:rsidR="00F511BE" w:rsidRDefault="00000000">
      <w:pPr>
        <w:pStyle w:val="BodyText"/>
        <w:tabs>
          <w:tab w:val="left" w:pos="2227"/>
          <w:tab w:val="left" w:pos="3282"/>
          <w:tab w:val="left" w:pos="3930"/>
          <w:tab w:val="left" w:pos="5397"/>
          <w:tab w:val="left" w:pos="6130"/>
          <w:tab w:val="left" w:pos="6921"/>
          <w:tab w:val="left" w:pos="7521"/>
        </w:tabs>
        <w:spacing w:before="275" w:line="242" w:lineRule="auto"/>
        <w:ind w:left="1982" w:right="854" w:hanging="1134"/>
      </w:pPr>
      <w:r>
        <w:rPr>
          <w:b/>
          <w:spacing w:val="-2"/>
        </w:rPr>
        <w:t>Keywords:</w:t>
      </w:r>
      <w:r>
        <w:rPr>
          <w:b/>
        </w:rPr>
        <w:tab/>
      </w:r>
      <w:r>
        <w:rPr>
          <w:b/>
        </w:rPr>
        <w:tab/>
      </w:r>
      <w:r>
        <w:rPr>
          <w:spacing w:val="-2"/>
        </w:rPr>
        <w:t>criminal</w:t>
      </w:r>
      <w:r>
        <w:tab/>
      </w:r>
      <w:r>
        <w:rPr>
          <w:spacing w:val="-4"/>
        </w:rPr>
        <w:t>law,</w:t>
      </w:r>
      <w:r>
        <w:tab/>
      </w:r>
      <w:r>
        <w:rPr>
          <w:spacing w:val="-2"/>
        </w:rPr>
        <w:t>exploitation,</w:t>
      </w:r>
      <w:r>
        <w:tab/>
      </w:r>
      <w:r>
        <w:rPr>
          <w:spacing w:val="-4"/>
        </w:rPr>
        <w:t>coral</w:t>
      </w:r>
      <w:r>
        <w:tab/>
      </w:r>
      <w:r>
        <w:rPr>
          <w:spacing w:val="-2"/>
        </w:rPr>
        <w:t>reefs,</w:t>
      </w:r>
      <w:r>
        <w:tab/>
      </w:r>
      <w:r>
        <w:rPr>
          <w:spacing w:val="-4"/>
        </w:rPr>
        <w:t>law</w:t>
      </w:r>
      <w:r>
        <w:tab/>
      </w:r>
      <w:r>
        <w:rPr>
          <w:spacing w:val="-2"/>
        </w:rPr>
        <w:t xml:space="preserve">enforcement, </w:t>
      </w:r>
      <w:r>
        <w:t>environmental conservation.</w:t>
      </w:r>
    </w:p>
    <w:p w14:paraId="2CC43A81" w14:textId="77777777" w:rsidR="00F511BE" w:rsidRDefault="00F511BE">
      <w:pPr>
        <w:pStyle w:val="BodyText"/>
      </w:pPr>
    </w:p>
    <w:p w14:paraId="7F05322A" w14:textId="77777777" w:rsidR="00F511BE" w:rsidRDefault="00F511BE">
      <w:pPr>
        <w:pStyle w:val="BodyText"/>
      </w:pPr>
    </w:p>
    <w:p w14:paraId="05626428" w14:textId="77777777" w:rsidR="00F511BE" w:rsidRDefault="00F511BE">
      <w:pPr>
        <w:pStyle w:val="BodyText"/>
      </w:pPr>
    </w:p>
    <w:p w14:paraId="2AA8FF6A" w14:textId="77777777" w:rsidR="00F511BE" w:rsidRDefault="00F511BE">
      <w:pPr>
        <w:pStyle w:val="BodyText"/>
      </w:pPr>
    </w:p>
    <w:p w14:paraId="305B57C8" w14:textId="77777777" w:rsidR="00F511BE" w:rsidRDefault="00F511BE">
      <w:pPr>
        <w:pStyle w:val="BodyText"/>
      </w:pPr>
    </w:p>
    <w:p w14:paraId="3B435811" w14:textId="77777777" w:rsidR="00F511BE" w:rsidRDefault="00F511BE">
      <w:pPr>
        <w:pStyle w:val="BodyText"/>
      </w:pPr>
    </w:p>
    <w:p w14:paraId="219657CC" w14:textId="77777777" w:rsidR="00F511BE" w:rsidRDefault="00F511BE">
      <w:pPr>
        <w:pStyle w:val="BodyText"/>
      </w:pPr>
    </w:p>
    <w:p w14:paraId="1FB2FBDC" w14:textId="77777777" w:rsidR="00F511BE" w:rsidRDefault="00F511BE">
      <w:pPr>
        <w:pStyle w:val="BodyText"/>
      </w:pPr>
    </w:p>
    <w:p w14:paraId="3074FD17" w14:textId="77777777" w:rsidR="00F511BE" w:rsidRDefault="00F511BE">
      <w:pPr>
        <w:pStyle w:val="BodyText"/>
      </w:pPr>
    </w:p>
    <w:p w14:paraId="131E30DA" w14:textId="77777777" w:rsidR="00F511BE" w:rsidRDefault="00F511BE">
      <w:pPr>
        <w:pStyle w:val="BodyText"/>
      </w:pPr>
    </w:p>
    <w:p w14:paraId="0844D857" w14:textId="77777777" w:rsidR="00F511BE" w:rsidRDefault="00F511BE">
      <w:pPr>
        <w:pStyle w:val="BodyText"/>
      </w:pPr>
    </w:p>
    <w:p w14:paraId="542C3D79" w14:textId="77777777" w:rsidR="00F511BE" w:rsidRDefault="00F511BE">
      <w:pPr>
        <w:pStyle w:val="BodyText"/>
      </w:pPr>
    </w:p>
    <w:p w14:paraId="403F29D1" w14:textId="77777777" w:rsidR="00F511BE" w:rsidRDefault="00F511BE">
      <w:pPr>
        <w:pStyle w:val="BodyText"/>
      </w:pPr>
    </w:p>
    <w:p w14:paraId="52340F1E" w14:textId="77777777" w:rsidR="00F511BE" w:rsidRDefault="00F511BE">
      <w:pPr>
        <w:pStyle w:val="BodyText"/>
      </w:pPr>
    </w:p>
    <w:p w14:paraId="3234C3B9" w14:textId="77777777" w:rsidR="00F511BE" w:rsidRDefault="00F511BE">
      <w:pPr>
        <w:pStyle w:val="BodyText"/>
      </w:pPr>
    </w:p>
    <w:p w14:paraId="2D45512C" w14:textId="77777777" w:rsidR="00F511BE" w:rsidRDefault="00F511BE">
      <w:pPr>
        <w:pStyle w:val="BodyText"/>
      </w:pPr>
    </w:p>
    <w:p w14:paraId="5747CAF7" w14:textId="77777777" w:rsidR="00F511BE" w:rsidRDefault="00F511BE">
      <w:pPr>
        <w:pStyle w:val="BodyText"/>
      </w:pPr>
    </w:p>
    <w:p w14:paraId="78425898" w14:textId="77777777" w:rsidR="00F511BE" w:rsidRDefault="00F511BE">
      <w:pPr>
        <w:pStyle w:val="BodyText"/>
      </w:pPr>
    </w:p>
    <w:p w14:paraId="244DAA85" w14:textId="77777777" w:rsidR="00F511BE" w:rsidRDefault="00F511BE">
      <w:pPr>
        <w:pStyle w:val="BodyText"/>
        <w:spacing w:before="47"/>
      </w:pPr>
    </w:p>
    <w:p w14:paraId="529367FD" w14:textId="77777777" w:rsidR="00F511BE" w:rsidRDefault="00000000">
      <w:pPr>
        <w:pStyle w:val="BodyText"/>
        <w:ind w:left="2842" w:right="2843"/>
        <w:jc w:val="center"/>
      </w:pPr>
      <w:r>
        <w:rPr>
          <w:spacing w:val="-5"/>
        </w:rPr>
        <w:t>vi</w:t>
      </w:r>
    </w:p>
    <w:p w14:paraId="7C092D2C" w14:textId="77777777" w:rsidR="00F511BE" w:rsidRDefault="00F511BE">
      <w:pPr>
        <w:pStyle w:val="BodyText"/>
        <w:jc w:val="center"/>
        <w:sectPr w:rsidR="00F511BE">
          <w:pgSz w:w="11910" w:h="16840"/>
          <w:pgMar w:top="1920" w:right="850" w:bottom="280" w:left="1417" w:header="720" w:footer="720" w:gutter="0"/>
          <w:cols w:space="720"/>
        </w:sectPr>
      </w:pPr>
    </w:p>
    <w:p w14:paraId="0716F024" w14:textId="77777777" w:rsidR="00F511BE" w:rsidRDefault="00F511BE">
      <w:pPr>
        <w:pStyle w:val="BodyText"/>
        <w:spacing w:before="4"/>
        <w:rPr>
          <w:sz w:val="28"/>
        </w:rPr>
      </w:pPr>
    </w:p>
    <w:p w14:paraId="160751FF" w14:textId="77777777" w:rsidR="00F511BE" w:rsidRDefault="00000000">
      <w:pPr>
        <w:pStyle w:val="Heading1"/>
      </w:pPr>
      <w:bookmarkStart w:id="2" w:name="_TOC_250021"/>
      <w:bookmarkEnd w:id="2"/>
      <w:r>
        <w:rPr>
          <w:spacing w:val="-2"/>
        </w:rPr>
        <w:t>MOTTO</w:t>
      </w:r>
    </w:p>
    <w:p w14:paraId="31E170F7" w14:textId="77777777" w:rsidR="00F511BE" w:rsidRDefault="00F511BE">
      <w:pPr>
        <w:pStyle w:val="BodyText"/>
        <w:rPr>
          <w:b/>
          <w:sz w:val="28"/>
        </w:rPr>
      </w:pPr>
    </w:p>
    <w:p w14:paraId="30B77897" w14:textId="77777777" w:rsidR="00F511BE" w:rsidRDefault="00F511BE">
      <w:pPr>
        <w:pStyle w:val="BodyText"/>
        <w:spacing w:before="321"/>
        <w:rPr>
          <w:b/>
          <w:sz w:val="28"/>
        </w:rPr>
      </w:pPr>
    </w:p>
    <w:p w14:paraId="099A0FED" w14:textId="77777777" w:rsidR="00F511BE" w:rsidRDefault="00000000">
      <w:pPr>
        <w:pStyle w:val="BodyText"/>
        <w:spacing w:line="237" w:lineRule="auto"/>
        <w:ind w:left="965" w:right="964"/>
        <w:jc w:val="center"/>
      </w:pPr>
      <w:r>
        <w:t>“Allah</w:t>
      </w:r>
      <w:r>
        <w:rPr>
          <w:spacing w:val="-9"/>
        </w:rPr>
        <w:t xml:space="preserve"> </w:t>
      </w:r>
      <w:r>
        <w:t>tidak</w:t>
      </w:r>
      <w:r>
        <w:rPr>
          <w:spacing w:val="-2"/>
        </w:rPr>
        <w:t xml:space="preserve"> </w:t>
      </w:r>
      <w:r>
        <w:t>mengatakan</w:t>
      </w:r>
      <w:r>
        <w:rPr>
          <w:spacing w:val="-10"/>
        </w:rPr>
        <w:t xml:space="preserve"> </w:t>
      </w:r>
      <w:r>
        <w:t>hidup</w:t>
      </w:r>
      <w:r>
        <w:rPr>
          <w:spacing w:val="-2"/>
        </w:rPr>
        <w:t xml:space="preserve"> </w:t>
      </w:r>
      <w:r>
        <w:t>ini</w:t>
      </w:r>
      <w:r>
        <w:rPr>
          <w:spacing w:val="-6"/>
        </w:rPr>
        <w:t xml:space="preserve"> </w:t>
      </w:r>
      <w:r>
        <w:t>mudah.</w:t>
      </w:r>
      <w:r>
        <w:rPr>
          <w:spacing w:val="-8"/>
        </w:rPr>
        <w:t xml:space="preserve"> </w:t>
      </w:r>
      <w:r>
        <w:t>Tetapi</w:t>
      </w:r>
      <w:r>
        <w:rPr>
          <w:spacing w:val="-13"/>
        </w:rPr>
        <w:t xml:space="preserve"> </w:t>
      </w:r>
      <w:r>
        <w:t>allah</w:t>
      </w:r>
      <w:r>
        <w:rPr>
          <w:spacing w:val="-10"/>
        </w:rPr>
        <w:t xml:space="preserve"> </w:t>
      </w:r>
      <w:r>
        <w:t>berjanji,</w:t>
      </w:r>
      <w:r>
        <w:rPr>
          <w:spacing w:val="-4"/>
        </w:rPr>
        <w:t xml:space="preserve"> </w:t>
      </w:r>
      <w:r>
        <w:t>bahwa sesungguhnya bersama kesulitan ada kemudahan”</w:t>
      </w:r>
    </w:p>
    <w:p w14:paraId="7661AD1E" w14:textId="77777777" w:rsidR="00F511BE" w:rsidRDefault="00000000">
      <w:pPr>
        <w:pStyle w:val="BodyText"/>
        <w:spacing w:before="4"/>
        <w:ind w:left="2843" w:right="2843"/>
        <w:jc w:val="center"/>
      </w:pPr>
      <w:r>
        <w:t>(QS.</w:t>
      </w:r>
      <w:r>
        <w:rPr>
          <w:spacing w:val="-17"/>
        </w:rPr>
        <w:t xml:space="preserve"> </w:t>
      </w:r>
      <w:r>
        <w:t>Al-Insyirah:</w:t>
      </w:r>
      <w:r>
        <w:rPr>
          <w:spacing w:val="-7"/>
        </w:rPr>
        <w:t xml:space="preserve"> </w:t>
      </w:r>
      <w:r>
        <w:t>5-</w:t>
      </w:r>
      <w:r>
        <w:rPr>
          <w:spacing w:val="-5"/>
        </w:rPr>
        <w:t>6)</w:t>
      </w:r>
    </w:p>
    <w:p w14:paraId="1C3B56AE" w14:textId="77777777" w:rsidR="00F511BE" w:rsidRDefault="00F511BE">
      <w:pPr>
        <w:pStyle w:val="BodyText"/>
        <w:spacing w:before="274"/>
      </w:pPr>
    </w:p>
    <w:p w14:paraId="2B791193" w14:textId="77777777" w:rsidR="00F511BE" w:rsidRDefault="00000000">
      <w:pPr>
        <w:pStyle w:val="BodyText"/>
        <w:spacing w:line="242" w:lineRule="auto"/>
        <w:ind w:left="962" w:right="964"/>
        <w:jc w:val="center"/>
      </w:pPr>
      <w:r>
        <w:t>“Allah</w:t>
      </w:r>
      <w:r>
        <w:rPr>
          <w:spacing w:val="-7"/>
        </w:rPr>
        <w:t xml:space="preserve"> </w:t>
      </w:r>
      <w:r>
        <w:t>tidak membebani</w:t>
      </w:r>
      <w:r>
        <w:rPr>
          <w:spacing w:val="-10"/>
        </w:rPr>
        <w:t xml:space="preserve"> </w:t>
      </w:r>
      <w:r>
        <w:t>seseorang melainkan</w:t>
      </w:r>
      <w:r>
        <w:rPr>
          <w:spacing w:val="-7"/>
        </w:rPr>
        <w:t xml:space="preserve"> </w:t>
      </w:r>
      <w:r>
        <w:t>sesuai</w:t>
      </w:r>
      <w:r>
        <w:rPr>
          <w:spacing w:val="-10"/>
        </w:rPr>
        <w:t xml:space="preserve"> </w:t>
      </w:r>
      <w:r>
        <w:t>dengan</w:t>
      </w:r>
      <w:r>
        <w:rPr>
          <w:spacing w:val="-7"/>
        </w:rPr>
        <w:t xml:space="preserve"> </w:t>
      </w:r>
      <w:r>
        <w:t>kesangupanya” (QS. Al Baqoroh: 286)</w:t>
      </w:r>
    </w:p>
    <w:p w14:paraId="5EA40F5D" w14:textId="77777777" w:rsidR="00F511BE" w:rsidRDefault="00F511BE">
      <w:pPr>
        <w:pStyle w:val="BodyText"/>
        <w:spacing w:before="40"/>
      </w:pPr>
    </w:p>
    <w:p w14:paraId="56EE5041" w14:textId="77777777" w:rsidR="00F511BE" w:rsidRDefault="00000000">
      <w:pPr>
        <w:pStyle w:val="BodyText"/>
        <w:spacing w:before="1"/>
        <w:ind w:left="824" w:right="828"/>
        <w:jc w:val="center"/>
      </w:pPr>
      <w:r>
        <w:t>Penulis meyakini</w:t>
      </w:r>
      <w:r>
        <w:rPr>
          <w:spacing w:val="-7"/>
        </w:rPr>
        <w:t xml:space="preserve"> </w:t>
      </w:r>
      <w:r>
        <w:t>bahwa</w:t>
      </w:r>
      <w:r>
        <w:rPr>
          <w:spacing w:val="-4"/>
        </w:rPr>
        <w:t xml:space="preserve"> </w:t>
      </w:r>
      <w:r>
        <w:t>disetiap</w:t>
      </w:r>
      <w:r>
        <w:rPr>
          <w:spacing w:val="-2"/>
        </w:rPr>
        <w:t xml:space="preserve"> </w:t>
      </w:r>
      <w:r>
        <w:t>kemudahan</w:t>
      </w:r>
      <w:r>
        <w:rPr>
          <w:spacing w:val="-7"/>
        </w:rPr>
        <w:t xml:space="preserve"> </w:t>
      </w:r>
      <w:r>
        <w:t>pasti</w:t>
      </w:r>
      <w:r>
        <w:rPr>
          <w:spacing w:val="-11"/>
        </w:rPr>
        <w:t xml:space="preserve"> </w:t>
      </w:r>
      <w:r>
        <w:t>juga</w:t>
      </w:r>
      <w:r>
        <w:rPr>
          <w:spacing w:val="-3"/>
        </w:rPr>
        <w:t xml:space="preserve"> </w:t>
      </w:r>
      <w:r>
        <w:t>ada</w:t>
      </w:r>
      <w:r>
        <w:rPr>
          <w:spacing w:val="-3"/>
        </w:rPr>
        <w:t xml:space="preserve"> </w:t>
      </w:r>
      <w:r>
        <w:t>kesulitan</w:t>
      </w:r>
      <w:r>
        <w:rPr>
          <w:spacing w:val="-2"/>
        </w:rPr>
        <w:t xml:space="preserve"> </w:t>
      </w:r>
      <w:r>
        <w:t>yang</w:t>
      </w:r>
      <w:r>
        <w:rPr>
          <w:spacing w:val="-2"/>
        </w:rPr>
        <w:t xml:space="preserve"> </w:t>
      </w:r>
      <w:r>
        <w:t>datang lagi</w:t>
      </w:r>
      <w:r>
        <w:rPr>
          <w:spacing w:val="40"/>
        </w:rPr>
        <w:t xml:space="preserve"> </w:t>
      </w:r>
      <w:r>
        <w:t>jadi hidup jagan terlalu, Disetiap rezeki dan kemudahan yang datang membawa kebahagiaan, namun</w:t>
      </w:r>
      <w:r>
        <w:rPr>
          <w:spacing w:val="-2"/>
        </w:rPr>
        <w:t xml:space="preserve"> </w:t>
      </w:r>
      <w:r>
        <w:t>di</w:t>
      </w:r>
      <w:r>
        <w:rPr>
          <w:spacing w:val="-2"/>
        </w:rPr>
        <w:t xml:space="preserve"> </w:t>
      </w:r>
      <w:r>
        <w:t>balik semua itu seringkali</w:t>
      </w:r>
      <w:r>
        <w:rPr>
          <w:spacing w:val="-1"/>
        </w:rPr>
        <w:t xml:space="preserve"> </w:t>
      </w:r>
      <w:r>
        <w:t>tersimpan</w:t>
      </w:r>
      <w:r>
        <w:rPr>
          <w:spacing w:val="-2"/>
        </w:rPr>
        <w:t xml:space="preserve"> </w:t>
      </w:r>
      <w:r>
        <w:t>rasa takut akan tantangan yang mungkin menyusul. Namun, kita harus ingat bahwa setiap ujian</w:t>
      </w:r>
      <w:r>
        <w:rPr>
          <w:spacing w:val="-1"/>
        </w:rPr>
        <w:t xml:space="preserve"> </w:t>
      </w:r>
      <w:r>
        <w:t>adalah</w:t>
      </w:r>
      <w:r>
        <w:rPr>
          <w:spacing w:val="-1"/>
        </w:rPr>
        <w:t xml:space="preserve"> </w:t>
      </w:r>
      <w:r>
        <w:t>bagian</w:t>
      </w:r>
      <w:r>
        <w:rPr>
          <w:spacing w:val="-1"/>
        </w:rPr>
        <w:t xml:space="preserve"> </w:t>
      </w:r>
      <w:r>
        <w:t>dari</w:t>
      </w:r>
      <w:r>
        <w:rPr>
          <w:spacing w:val="-6"/>
        </w:rPr>
        <w:t xml:space="preserve"> </w:t>
      </w:r>
      <w:r>
        <w:t>perjalanan</w:t>
      </w:r>
      <w:r>
        <w:rPr>
          <w:spacing w:val="-1"/>
        </w:rPr>
        <w:t xml:space="preserve"> </w:t>
      </w:r>
      <w:r>
        <w:t>hidup. Dengan keyakinan</w:t>
      </w:r>
      <w:r>
        <w:rPr>
          <w:spacing w:val="-1"/>
        </w:rPr>
        <w:t xml:space="preserve"> </w:t>
      </w:r>
      <w:r>
        <w:t>dan</w:t>
      </w:r>
      <w:r>
        <w:rPr>
          <w:spacing w:val="-1"/>
        </w:rPr>
        <w:t xml:space="preserve"> </w:t>
      </w:r>
      <w:r>
        <w:t>keteguhan hati, kita dapat menghadapi apa pun yang datang setelahnya, Jadi</w:t>
      </w:r>
      <w:r>
        <w:rPr>
          <w:spacing w:val="-3"/>
        </w:rPr>
        <w:t xml:space="preserve"> </w:t>
      </w:r>
      <w:r>
        <w:t>Tetap Semangat Apapun masalahnya.!</w:t>
      </w:r>
    </w:p>
    <w:p w14:paraId="0F89B5EB" w14:textId="77777777" w:rsidR="00F511BE" w:rsidRDefault="00F511BE">
      <w:pPr>
        <w:pStyle w:val="BodyText"/>
      </w:pPr>
    </w:p>
    <w:p w14:paraId="3114A5DB" w14:textId="77777777" w:rsidR="00F511BE" w:rsidRDefault="00F511BE">
      <w:pPr>
        <w:pStyle w:val="BodyText"/>
      </w:pPr>
    </w:p>
    <w:p w14:paraId="002B7FDB" w14:textId="77777777" w:rsidR="00F511BE" w:rsidRDefault="00F511BE">
      <w:pPr>
        <w:pStyle w:val="BodyText"/>
      </w:pPr>
    </w:p>
    <w:p w14:paraId="1FD49801" w14:textId="77777777" w:rsidR="00F511BE" w:rsidRDefault="00F511BE">
      <w:pPr>
        <w:pStyle w:val="BodyText"/>
      </w:pPr>
    </w:p>
    <w:p w14:paraId="39D80E9F" w14:textId="77777777" w:rsidR="00F511BE" w:rsidRDefault="00F511BE">
      <w:pPr>
        <w:pStyle w:val="BodyText"/>
      </w:pPr>
    </w:p>
    <w:p w14:paraId="30B5AABA" w14:textId="77777777" w:rsidR="00F511BE" w:rsidRDefault="00F511BE">
      <w:pPr>
        <w:pStyle w:val="BodyText"/>
      </w:pPr>
    </w:p>
    <w:p w14:paraId="4463678E" w14:textId="77777777" w:rsidR="00F511BE" w:rsidRDefault="00F511BE">
      <w:pPr>
        <w:pStyle w:val="BodyText"/>
      </w:pPr>
    </w:p>
    <w:p w14:paraId="34887F17" w14:textId="77777777" w:rsidR="00F511BE" w:rsidRDefault="00F511BE">
      <w:pPr>
        <w:pStyle w:val="BodyText"/>
      </w:pPr>
    </w:p>
    <w:p w14:paraId="73805A49" w14:textId="77777777" w:rsidR="00F511BE" w:rsidRDefault="00F511BE">
      <w:pPr>
        <w:pStyle w:val="BodyText"/>
      </w:pPr>
    </w:p>
    <w:p w14:paraId="1E14A6EC" w14:textId="77777777" w:rsidR="00F511BE" w:rsidRDefault="00F511BE">
      <w:pPr>
        <w:pStyle w:val="BodyText"/>
      </w:pPr>
    </w:p>
    <w:p w14:paraId="19545DB7" w14:textId="77777777" w:rsidR="00F511BE" w:rsidRDefault="00F511BE">
      <w:pPr>
        <w:pStyle w:val="BodyText"/>
      </w:pPr>
    </w:p>
    <w:p w14:paraId="549BEEE0" w14:textId="77777777" w:rsidR="00F511BE" w:rsidRDefault="00F511BE">
      <w:pPr>
        <w:pStyle w:val="BodyText"/>
      </w:pPr>
    </w:p>
    <w:p w14:paraId="7D27E675" w14:textId="77777777" w:rsidR="00F511BE" w:rsidRDefault="00F511BE">
      <w:pPr>
        <w:pStyle w:val="BodyText"/>
      </w:pPr>
    </w:p>
    <w:p w14:paraId="7EC10399" w14:textId="77777777" w:rsidR="00F511BE" w:rsidRDefault="00F511BE">
      <w:pPr>
        <w:pStyle w:val="BodyText"/>
      </w:pPr>
    </w:p>
    <w:p w14:paraId="4DB3F067" w14:textId="77777777" w:rsidR="00F511BE" w:rsidRDefault="00F511BE">
      <w:pPr>
        <w:pStyle w:val="BodyText"/>
      </w:pPr>
    </w:p>
    <w:p w14:paraId="0B1A87F2" w14:textId="77777777" w:rsidR="00F511BE" w:rsidRDefault="00F511BE">
      <w:pPr>
        <w:pStyle w:val="BodyText"/>
      </w:pPr>
    </w:p>
    <w:p w14:paraId="13DE114E" w14:textId="77777777" w:rsidR="00F511BE" w:rsidRDefault="00F511BE">
      <w:pPr>
        <w:pStyle w:val="BodyText"/>
      </w:pPr>
    </w:p>
    <w:p w14:paraId="494A8E44" w14:textId="77777777" w:rsidR="00F511BE" w:rsidRDefault="00F511BE">
      <w:pPr>
        <w:pStyle w:val="BodyText"/>
      </w:pPr>
    </w:p>
    <w:p w14:paraId="4C4091A2" w14:textId="77777777" w:rsidR="00F511BE" w:rsidRDefault="00F511BE">
      <w:pPr>
        <w:pStyle w:val="BodyText"/>
      </w:pPr>
    </w:p>
    <w:p w14:paraId="641FBFE7" w14:textId="77777777" w:rsidR="00F511BE" w:rsidRDefault="00F511BE">
      <w:pPr>
        <w:pStyle w:val="BodyText"/>
      </w:pPr>
    </w:p>
    <w:p w14:paraId="3111E8C5" w14:textId="77777777" w:rsidR="00F511BE" w:rsidRDefault="00F511BE">
      <w:pPr>
        <w:pStyle w:val="BodyText"/>
      </w:pPr>
    </w:p>
    <w:p w14:paraId="171B9DF8" w14:textId="77777777" w:rsidR="00F511BE" w:rsidRDefault="00F511BE">
      <w:pPr>
        <w:pStyle w:val="BodyText"/>
      </w:pPr>
    </w:p>
    <w:p w14:paraId="1987E2C0" w14:textId="77777777" w:rsidR="00F511BE" w:rsidRDefault="00F511BE">
      <w:pPr>
        <w:pStyle w:val="BodyText"/>
      </w:pPr>
    </w:p>
    <w:p w14:paraId="0D12A74F" w14:textId="77777777" w:rsidR="00F511BE" w:rsidRDefault="00F511BE">
      <w:pPr>
        <w:pStyle w:val="BodyText"/>
      </w:pPr>
    </w:p>
    <w:p w14:paraId="1FA94716" w14:textId="77777777" w:rsidR="00F511BE" w:rsidRDefault="00F511BE">
      <w:pPr>
        <w:pStyle w:val="BodyText"/>
      </w:pPr>
    </w:p>
    <w:p w14:paraId="3C18D21C" w14:textId="77777777" w:rsidR="00F511BE" w:rsidRDefault="00F511BE">
      <w:pPr>
        <w:pStyle w:val="BodyText"/>
      </w:pPr>
    </w:p>
    <w:p w14:paraId="1F416214" w14:textId="77777777" w:rsidR="00F511BE" w:rsidRDefault="00F511BE">
      <w:pPr>
        <w:pStyle w:val="BodyText"/>
        <w:spacing w:before="238"/>
      </w:pPr>
    </w:p>
    <w:p w14:paraId="2A5C4DF1" w14:textId="77777777" w:rsidR="00F511BE" w:rsidRDefault="00000000">
      <w:pPr>
        <w:pStyle w:val="BodyText"/>
        <w:ind w:left="2842" w:right="2843"/>
        <w:jc w:val="center"/>
      </w:pPr>
      <w:r>
        <w:rPr>
          <w:spacing w:val="-5"/>
        </w:rPr>
        <w:t>vii</w:t>
      </w:r>
    </w:p>
    <w:p w14:paraId="3226E4A1" w14:textId="77777777" w:rsidR="00F511BE" w:rsidRDefault="00F511BE">
      <w:pPr>
        <w:pStyle w:val="BodyText"/>
        <w:jc w:val="center"/>
        <w:sectPr w:rsidR="00F511BE">
          <w:pgSz w:w="11910" w:h="16840"/>
          <w:pgMar w:top="1920" w:right="850" w:bottom="280" w:left="1417" w:header="720" w:footer="720" w:gutter="0"/>
          <w:cols w:space="720"/>
        </w:sectPr>
      </w:pPr>
    </w:p>
    <w:p w14:paraId="191DB24F" w14:textId="77777777" w:rsidR="00F511BE" w:rsidRDefault="00F511BE">
      <w:pPr>
        <w:pStyle w:val="BodyText"/>
        <w:spacing w:before="4"/>
        <w:rPr>
          <w:sz w:val="28"/>
        </w:rPr>
      </w:pPr>
    </w:p>
    <w:p w14:paraId="234E2E8F" w14:textId="77777777" w:rsidR="00F511BE" w:rsidRDefault="00000000">
      <w:pPr>
        <w:pStyle w:val="Heading1"/>
      </w:pPr>
      <w:bookmarkStart w:id="3" w:name="_TOC_250020"/>
      <w:bookmarkEnd w:id="3"/>
      <w:r>
        <w:rPr>
          <w:spacing w:val="-2"/>
        </w:rPr>
        <w:t>PERSEMBAHAN</w:t>
      </w:r>
    </w:p>
    <w:p w14:paraId="095CDDB9" w14:textId="77777777" w:rsidR="00F511BE" w:rsidRDefault="00F511BE">
      <w:pPr>
        <w:pStyle w:val="BodyText"/>
        <w:rPr>
          <w:b/>
          <w:sz w:val="28"/>
        </w:rPr>
      </w:pPr>
    </w:p>
    <w:p w14:paraId="4AB2B768" w14:textId="77777777" w:rsidR="00F511BE" w:rsidRDefault="00F511BE">
      <w:pPr>
        <w:pStyle w:val="BodyText"/>
        <w:spacing w:before="2"/>
        <w:rPr>
          <w:b/>
          <w:sz w:val="28"/>
        </w:rPr>
      </w:pPr>
    </w:p>
    <w:p w14:paraId="4532E946" w14:textId="77777777" w:rsidR="00F511BE" w:rsidRDefault="00000000">
      <w:pPr>
        <w:pStyle w:val="ListParagraph"/>
        <w:numPr>
          <w:ilvl w:val="0"/>
          <w:numId w:val="14"/>
        </w:numPr>
        <w:tabs>
          <w:tab w:val="left" w:pos="1569"/>
        </w:tabs>
        <w:rPr>
          <w:sz w:val="24"/>
        </w:rPr>
      </w:pPr>
      <w:r>
        <w:rPr>
          <w:sz w:val="24"/>
        </w:rPr>
        <w:t>Terimakasih</w:t>
      </w:r>
      <w:r>
        <w:rPr>
          <w:spacing w:val="-7"/>
          <w:sz w:val="24"/>
        </w:rPr>
        <w:t xml:space="preserve"> </w:t>
      </w:r>
      <w:r>
        <w:rPr>
          <w:sz w:val="24"/>
        </w:rPr>
        <w:t>kepada</w:t>
      </w:r>
      <w:r>
        <w:rPr>
          <w:spacing w:val="5"/>
          <w:sz w:val="24"/>
        </w:rPr>
        <w:t xml:space="preserve"> </w:t>
      </w:r>
      <w:r>
        <w:rPr>
          <w:sz w:val="24"/>
        </w:rPr>
        <w:t>Allah</w:t>
      </w:r>
      <w:r>
        <w:rPr>
          <w:spacing w:val="53"/>
          <w:sz w:val="24"/>
        </w:rPr>
        <w:t xml:space="preserve"> </w:t>
      </w:r>
      <w:r>
        <w:rPr>
          <w:spacing w:val="-4"/>
          <w:sz w:val="24"/>
        </w:rPr>
        <w:t>Swt;</w:t>
      </w:r>
    </w:p>
    <w:p w14:paraId="4D2BE9C3" w14:textId="77777777" w:rsidR="00F511BE" w:rsidRDefault="00F511BE">
      <w:pPr>
        <w:pStyle w:val="BodyText"/>
      </w:pPr>
    </w:p>
    <w:p w14:paraId="28B3B4AF" w14:textId="77777777" w:rsidR="00F511BE" w:rsidRDefault="00000000">
      <w:pPr>
        <w:pStyle w:val="ListParagraph"/>
        <w:numPr>
          <w:ilvl w:val="0"/>
          <w:numId w:val="14"/>
        </w:numPr>
        <w:tabs>
          <w:tab w:val="left" w:pos="1569"/>
        </w:tabs>
        <w:spacing w:line="480" w:lineRule="auto"/>
        <w:ind w:right="843"/>
        <w:jc w:val="both"/>
        <w:rPr>
          <w:sz w:val="24"/>
        </w:rPr>
      </w:pPr>
      <w:r>
        <w:rPr>
          <w:sz w:val="24"/>
        </w:rPr>
        <w:t>Terima kasih yang tulus penulis sampaikan kepada yang paling utama kepada Ayah, Kapten.Inf. Radiyono Pahlawan saya yang akan menjadi panutan saya selamanya;</w:t>
      </w:r>
    </w:p>
    <w:p w14:paraId="1127650F" w14:textId="77777777" w:rsidR="00F511BE" w:rsidRDefault="00000000">
      <w:pPr>
        <w:pStyle w:val="ListParagraph"/>
        <w:numPr>
          <w:ilvl w:val="0"/>
          <w:numId w:val="14"/>
        </w:numPr>
        <w:tabs>
          <w:tab w:val="left" w:pos="1569"/>
        </w:tabs>
        <w:spacing w:before="1" w:line="480" w:lineRule="auto"/>
        <w:ind w:right="850"/>
        <w:jc w:val="both"/>
        <w:rPr>
          <w:sz w:val="24"/>
        </w:rPr>
      </w:pPr>
      <w:r>
        <w:rPr>
          <w:sz w:val="24"/>
        </w:rPr>
        <w:t>Dan unda saya Sri Herowati pintu surgaku, terima kasih telah mendoakan dan memberikan semangat yang tak pernah berhenti. Semoga kesehatan selalu menyertai kedua orang tuaku. kepada orang tua dan keluarga yang selalu mendukung serta mendoakan penulis selama proses penyelesaian skripsi ini;</w:t>
      </w:r>
    </w:p>
    <w:p w14:paraId="2F5CAEDE" w14:textId="77777777" w:rsidR="00F511BE" w:rsidRDefault="00000000">
      <w:pPr>
        <w:pStyle w:val="ListParagraph"/>
        <w:numPr>
          <w:ilvl w:val="0"/>
          <w:numId w:val="14"/>
        </w:numPr>
        <w:tabs>
          <w:tab w:val="left" w:pos="1569"/>
        </w:tabs>
        <w:spacing w:before="1" w:line="480" w:lineRule="auto"/>
        <w:ind w:right="839"/>
        <w:jc w:val="both"/>
        <w:rPr>
          <w:sz w:val="24"/>
        </w:rPr>
      </w:pPr>
      <w:r>
        <w:rPr>
          <w:sz w:val="24"/>
        </w:rPr>
        <w:t>Kepada diriku sendiri, Lovi Hidayah Kencono Sari Terimakasih kamu telah bertahan dan berada pada titik ini, aku bangga pada diriku sendiri semoga kedepanya menjadiilmu yang berguna dan bermanfat bagi</w:t>
      </w:r>
      <w:r>
        <w:rPr>
          <w:spacing w:val="-1"/>
          <w:sz w:val="24"/>
        </w:rPr>
        <w:t xml:space="preserve"> </w:t>
      </w:r>
      <w:r>
        <w:rPr>
          <w:sz w:val="24"/>
        </w:rPr>
        <w:t>dirimu, orang lain dan jadilah versi terbaik menurut dirimu;</w:t>
      </w:r>
    </w:p>
    <w:p w14:paraId="11AD39E4" w14:textId="77777777" w:rsidR="00F511BE" w:rsidRDefault="00000000">
      <w:pPr>
        <w:pStyle w:val="ListParagraph"/>
        <w:numPr>
          <w:ilvl w:val="0"/>
          <w:numId w:val="14"/>
        </w:numPr>
        <w:tabs>
          <w:tab w:val="left" w:pos="1569"/>
        </w:tabs>
        <w:spacing w:before="1" w:line="480" w:lineRule="auto"/>
        <w:ind w:right="844"/>
        <w:jc w:val="both"/>
        <w:rPr>
          <w:sz w:val="24"/>
        </w:rPr>
      </w:pPr>
      <w:r>
        <w:rPr>
          <w:sz w:val="24"/>
        </w:rPr>
        <w:t>Terimakih kepda dosen pembimbing saya</w:t>
      </w:r>
      <w:r>
        <w:rPr>
          <w:spacing w:val="40"/>
          <w:sz w:val="24"/>
        </w:rPr>
        <w:t xml:space="preserve"> </w:t>
      </w:r>
      <w:r>
        <w:rPr>
          <w:sz w:val="24"/>
        </w:rPr>
        <w:t>Dr. Bapak Fajar Ari Sudewo, S.H., M.H. Terima kasih atas arahan berharga yang telah diberikan dalam penulisan skripsi ini sebagai Pembimbing 1, Dan Dr. Ibu Tiyas Vika Widyastuti S.H., M.H, Terima kasih kepada Ibu Tiyas sebagai</w:t>
      </w:r>
      <w:r>
        <w:rPr>
          <w:spacing w:val="40"/>
          <w:sz w:val="24"/>
        </w:rPr>
        <w:t xml:space="preserve"> </w:t>
      </w:r>
      <w:r>
        <w:rPr>
          <w:sz w:val="24"/>
        </w:rPr>
        <w:t>Pembimbing 2 yang telah membantu dalam proses penelitian ini;</w:t>
      </w:r>
    </w:p>
    <w:p w14:paraId="3D929EFE" w14:textId="77777777" w:rsidR="00F511BE" w:rsidRDefault="00000000">
      <w:pPr>
        <w:pStyle w:val="ListParagraph"/>
        <w:numPr>
          <w:ilvl w:val="0"/>
          <w:numId w:val="14"/>
        </w:numPr>
        <w:tabs>
          <w:tab w:val="left" w:pos="1569"/>
        </w:tabs>
        <w:spacing w:before="1" w:line="480" w:lineRule="auto"/>
        <w:ind w:right="843"/>
        <w:jc w:val="both"/>
        <w:rPr>
          <w:sz w:val="24"/>
        </w:rPr>
      </w:pPr>
      <w:r>
        <w:rPr>
          <w:sz w:val="24"/>
        </w:rPr>
        <w:t>Terimaksih juga pada temen temen seperjuangan saya yang selalu saling mendukung dan membantu</w:t>
      </w:r>
      <w:r>
        <w:rPr>
          <w:spacing w:val="40"/>
          <w:sz w:val="24"/>
        </w:rPr>
        <w:t xml:space="preserve"> </w:t>
      </w:r>
      <w:r>
        <w:rPr>
          <w:sz w:val="24"/>
        </w:rPr>
        <w:t>dalam menyelesaikan tugas-tugas perkuliahan sampai dengan skripsi ini selesai;</w:t>
      </w:r>
    </w:p>
    <w:p w14:paraId="3CEA54D5" w14:textId="77777777" w:rsidR="00F511BE" w:rsidRDefault="00F511BE">
      <w:pPr>
        <w:pStyle w:val="BodyText"/>
        <w:spacing w:before="93"/>
        <w:rPr>
          <w:sz w:val="22"/>
        </w:rPr>
      </w:pPr>
    </w:p>
    <w:p w14:paraId="04C55210" w14:textId="77777777" w:rsidR="00F511BE" w:rsidRDefault="00000000">
      <w:pPr>
        <w:ind w:left="2849" w:right="2843"/>
        <w:jc w:val="center"/>
        <w:rPr>
          <w:rFonts w:ascii="Calibri"/>
        </w:rPr>
      </w:pPr>
      <w:r>
        <w:rPr>
          <w:rFonts w:ascii="Calibri"/>
          <w:spacing w:val="-4"/>
        </w:rPr>
        <w:t>viii</w:t>
      </w:r>
    </w:p>
    <w:p w14:paraId="20E9EBC2" w14:textId="77777777" w:rsidR="00F511BE" w:rsidRDefault="00F511BE">
      <w:pPr>
        <w:jc w:val="center"/>
        <w:rPr>
          <w:rFonts w:ascii="Calibri"/>
        </w:rPr>
        <w:sectPr w:rsidR="00F511BE">
          <w:pgSz w:w="11910" w:h="16840"/>
          <w:pgMar w:top="1920" w:right="850" w:bottom="280" w:left="1417" w:header="720" w:footer="720" w:gutter="0"/>
          <w:cols w:space="720"/>
        </w:sectPr>
      </w:pPr>
    </w:p>
    <w:p w14:paraId="490630F1" w14:textId="77777777" w:rsidR="00F511BE" w:rsidRDefault="00000000">
      <w:pPr>
        <w:pStyle w:val="Heading1"/>
        <w:spacing w:before="326"/>
        <w:ind w:left="2848"/>
      </w:pPr>
      <w:r>
        <w:rPr>
          <w:spacing w:val="-12"/>
        </w:rPr>
        <w:lastRenderedPageBreak/>
        <w:t>KATA</w:t>
      </w:r>
      <w:r>
        <w:rPr>
          <w:spacing w:val="-13"/>
        </w:rPr>
        <w:t xml:space="preserve"> </w:t>
      </w:r>
      <w:r>
        <w:rPr>
          <w:spacing w:val="-2"/>
        </w:rPr>
        <w:t>PENGANTAR</w:t>
      </w:r>
    </w:p>
    <w:p w14:paraId="0D9061A0" w14:textId="77777777" w:rsidR="00F511BE" w:rsidRDefault="00F511BE">
      <w:pPr>
        <w:pStyle w:val="BodyText"/>
        <w:rPr>
          <w:b/>
          <w:sz w:val="28"/>
        </w:rPr>
      </w:pPr>
    </w:p>
    <w:p w14:paraId="76FDE2F4" w14:textId="77777777" w:rsidR="00F511BE" w:rsidRDefault="00F511BE">
      <w:pPr>
        <w:pStyle w:val="BodyText"/>
        <w:rPr>
          <w:b/>
          <w:sz w:val="28"/>
        </w:rPr>
      </w:pPr>
    </w:p>
    <w:p w14:paraId="04F8B4D0" w14:textId="77777777" w:rsidR="00F511BE" w:rsidRDefault="00F511BE">
      <w:pPr>
        <w:pStyle w:val="BodyText"/>
        <w:spacing w:before="2"/>
        <w:rPr>
          <w:b/>
          <w:sz w:val="28"/>
        </w:rPr>
      </w:pPr>
    </w:p>
    <w:p w14:paraId="543D40F0" w14:textId="77777777" w:rsidR="00F511BE" w:rsidRDefault="00000000">
      <w:pPr>
        <w:pStyle w:val="BodyText"/>
        <w:spacing w:line="480" w:lineRule="auto"/>
        <w:ind w:left="849" w:right="847" w:firstLine="614"/>
        <w:jc w:val="both"/>
      </w:pPr>
      <w:r>
        <w:t>Assalamu’alaikum Puji syukur kita panjatkan ke hadirat Tuhan</w:t>
      </w:r>
      <w:r>
        <w:rPr>
          <w:spacing w:val="-1"/>
        </w:rPr>
        <w:t xml:space="preserve"> </w:t>
      </w:r>
      <w:r>
        <w:t>Yang Maha Esa,</w:t>
      </w:r>
      <w:r>
        <w:rPr>
          <w:spacing w:val="-1"/>
        </w:rPr>
        <w:t xml:space="preserve"> </w:t>
      </w:r>
      <w:r>
        <w:t>atas</w:t>
      </w:r>
      <w:r>
        <w:rPr>
          <w:spacing w:val="-5"/>
        </w:rPr>
        <w:t xml:space="preserve"> </w:t>
      </w:r>
      <w:r>
        <w:t>segala limpahan</w:t>
      </w:r>
      <w:r>
        <w:rPr>
          <w:spacing w:val="-7"/>
        </w:rPr>
        <w:t xml:space="preserve"> </w:t>
      </w:r>
      <w:r>
        <w:t>karunia</w:t>
      </w:r>
      <w:r>
        <w:rPr>
          <w:spacing w:val="-4"/>
        </w:rPr>
        <w:t xml:space="preserve"> </w:t>
      </w:r>
      <w:r>
        <w:t>dan</w:t>
      </w:r>
      <w:r>
        <w:rPr>
          <w:spacing w:val="-7"/>
        </w:rPr>
        <w:t xml:space="preserve"> </w:t>
      </w:r>
      <w:r>
        <w:t>rahmat-Nya,</w:t>
      </w:r>
      <w:r>
        <w:rPr>
          <w:spacing w:val="-1"/>
        </w:rPr>
        <w:t xml:space="preserve"> </w:t>
      </w:r>
      <w:r>
        <w:t>sehingga</w:t>
      </w:r>
      <w:r>
        <w:rPr>
          <w:spacing w:val="-4"/>
        </w:rPr>
        <w:t xml:space="preserve"> </w:t>
      </w:r>
      <w:r>
        <w:t>saya</w:t>
      </w:r>
      <w:r>
        <w:rPr>
          <w:spacing w:val="-4"/>
        </w:rPr>
        <w:t xml:space="preserve"> </w:t>
      </w:r>
      <w:r>
        <w:t>dapat menyusun Skripsi ini dengan judul “Aspek Hukum Pidana Terhadap Eksploitasi Terumbu Karang”. Skripsi ini disampaikan Diajukan untuk Memenuhi Tugas dan Melengkapi Syarat Guna Memperoleh Gelar Sarjana Strata 1 dalam Ilmu Hukum.</w:t>
      </w:r>
    </w:p>
    <w:p w14:paraId="4CF12BED" w14:textId="77777777" w:rsidR="00F511BE" w:rsidRDefault="00000000">
      <w:pPr>
        <w:pStyle w:val="BodyText"/>
        <w:spacing w:before="1" w:line="480" w:lineRule="auto"/>
        <w:ind w:left="849" w:right="848" w:firstLine="566"/>
        <w:jc w:val="both"/>
      </w:pPr>
      <w:r>
        <w:t>Dalam</w:t>
      </w:r>
      <w:r>
        <w:rPr>
          <w:spacing w:val="-7"/>
        </w:rPr>
        <w:t xml:space="preserve"> </w:t>
      </w:r>
      <w:r>
        <w:t>penyusunan</w:t>
      </w:r>
      <w:r>
        <w:rPr>
          <w:spacing w:val="-2"/>
        </w:rPr>
        <w:t xml:space="preserve"> </w:t>
      </w:r>
      <w:r>
        <w:t>skripsi</w:t>
      </w:r>
      <w:r>
        <w:rPr>
          <w:spacing w:val="-2"/>
        </w:rPr>
        <w:t xml:space="preserve"> </w:t>
      </w:r>
      <w:r>
        <w:t>ini, Penulis</w:t>
      </w:r>
      <w:r>
        <w:rPr>
          <w:spacing w:val="-1"/>
        </w:rPr>
        <w:t xml:space="preserve"> </w:t>
      </w:r>
      <w:r>
        <w:t>berusaha untuk menggali</w:t>
      </w:r>
      <w:r>
        <w:rPr>
          <w:spacing w:val="-2"/>
        </w:rPr>
        <w:t xml:space="preserve"> </w:t>
      </w:r>
      <w:r>
        <w:t>lebih</w:t>
      </w:r>
      <w:r>
        <w:rPr>
          <w:spacing w:val="-2"/>
        </w:rPr>
        <w:t xml:space="preserve"> </w:t>
      </w:r>
      <w:r>
        <w:t>dalam mengenai Aspek hukum pidana Terhadap eksploitasi terumbu karang. Penulis berharap skripsi ini dapat memberikan wawasan dan pemahaman yang lebih baik mengenai pentingnya penegakan hukum dalam terumbu karang, serta kontribusinya terhadap pengembangan sumber daya manusia yang berkualitas di bidang hukum.</w:t>
      </w:r>
    </w:p>
    <w:p w14:paraId="5B2EFCC9" w14:textId="77777777" w:rsidR="00F511BE" w:rsidRDefault="00000000">
      <w:pPr>
        <w:pStyle w:val="BodyText"/>
        <w:spacing w:before="1" w:line="480" w:lineRule="auto"/>
        <w:ind w:left="849" w:right="850" w:firstLine="566"/>
        <w:jc w:val="both"/>
      </w:pPr>
      <w:r>
        <w:t>Penulis menyadari bahwa bantuan dan dukungan dari banyak pihak sangat penting dalam penyusunan skripsi ini. Penulis ingin menyampaikan rasa terima kasih kepada :</w:t>
      </w:r>
    </w:p>
    <w:p w14:paraId="34A4951E" w14:textId="77777777" w:rsidR="00F511BE" w:rsidRDefault="00000000">
      <w:pPr>
        <w:pStyle w:val="ListParagraph"/>
        <w:numPr>
          <w:ilvl w:val="0"/>
          <w:numId w:val="13"/>
        </w:numPr>
        <w:tabs>
          <w:tab w:val="left" w:pos="1416"/>
        </w:tabs>
        <w:spacing w:before="1" w:line="480" w:lineRule="auto"/>
        <w:ind w:right="845"/>
        <w:jc w:val="both"/>
        <w:rPr>
          <w:sz w:val="24"/>
        </w:rPr>
      </w:pPr>
      <w:r>
        <w:rPr>
          <w:sz w:val="24"/>
        </w:rPr>
        <w:t>Kepada bapak Rektor Dr. Taufiqullah, M.Hum. selaku Rektor Universitas Pancasakti Tegal</w:t>
      </w:r>
      <w:r>
        <w:rPr>
          <w:spacing w:val="40"/>
          <w:sz w:val="24"/>
        </w:rPr>
        <w:t xml:space="preserve"> </w:t>
      </w:r>
      <w:r>
        <w:rPr>
          <w:sz w:val="24"/>
        </w:rPr>
        <w:t>terima kasih atas dukungan dan perhatian yang diberikan kepada seluruh mahasiswa, sehingga proses pendidikan dapat berjalan dengan baik;</w:t>
      </w:r>
    </w:p>
    <w:p w14:paraId="28F98188" w14:textId="77777777" w:rsidR="00F511BE" w:rsidRDefault="00000000">
      <w:pPr>
        <w:pStyle w:val="ListParagraph"/>
        <w:numPr>
          <w:ilvl w:val="0"/>
          <w:numId w:val="13"/>
        </w:numPr>
        <w:tabs>
          <w:tab w:val="left" w:pos="1416"/>
        </w:tabs>
        <w:spacing w:before="1" w:line="480" w:lineRule="auto"/>
        <w:ind w:right="852"/>
        <w:jc w:val="both"/>
        <w:rPr>
          <w:sz w:val="24"/>
        </w:rPr>
      </w:pPr>
      <w:r>
        <w:rPr>
          <w:sz w:val="24"/>
        </w:rPr>
        <w:t>Dr. Kus Riskiyanto, M.H. selaku Dekan Fakultas Hukum Universitas Pancasakti Tegal Ucapan terima kasih kepada Dekan yang telah</w:t>
      </w:r>
      <w:r>
        <w:rPr>
          <w:spacing w:val="40"/>
          <w:sz w:val="24"/>
        </w:rPr>
        <w:t xml:space="preserve"> </w:t>
      </w:r>
      <w:r>
        <w:rPr>
          <w:sz w:val="24"/>
        </w:rPr>
        <w:t>memberikan arahan dan motivasi selama penulisan skripsi ini;</w:t>
      </w:r>
    </w:p>
    <w:p w14:paraId="06EB0BE3" w14:textId="77777777" w:rsidR="00F511BE" w:rsidRDefault="00000000">
      <w:pPr>
        <w:spacing w:before="24"/>
        <w:ind w:left="2853" w:right="2843"/>
        <w:jc w:val="center"/>
        <w:rPr>
          <w:rFonts w:ascii="Calibri"/>
        </w:rPr>
      </w:pPr>
      <w:r>
        <w:rPr>
          <w:rFonts w:ascii="Calibri"/>
          <w:spacing w:val="-5"/>
        </w:rPr>
        <w:t>ix</w:t>
      </w:r>
    </w:p>
    <w:p w14:paraId="0233AFE7" w14:textId="77777777" w:rsidR="00F511BE" w:rsidRDefault="00F511BE">
      <w:pPr>
        <w:jc w:val="center"/>
        <w:rPr>
          <w:rFonts w:ascii="Calibri"/>
        </w:rPr>
        <w:sectPr w:rsidR="00F511BE">
          <w:pgSz w:w="11910" w:h="16840"/>
          <w:pgMar w:top="1920" w:right="850" w:bottom="280" w:left="1417" w:header="720" w:footer="720" w:gutter="0"/>
          <w:cols w:space="720"/>
        </w:sectPr>
      </w:pPr>
    </w:p>
    <w:p w14:paraId="13EFD962" w14:textId="77777777" w:rsidR="00F511BE" w:rsidRDefault="00F511BE">
      <w:pPr>
        <w:pStyle w:val="BodyText"/>
        <w:spacing w:before="31"/>
        <w:rPr>
          <w:rFonts w:ascii="Calibri"/>
        </w:rPr>
      </w:pPr>
    </w:p>
    <w:p w14:paraId="73733B60" w14:textId="77777777" w:rsidR="00F511BE" w:rsidRDefault="00000000">
      <w:pPr>
        <w:pStyle w:val="ListParagraph"/>
        <w:numPr>
          <w:ilvl w:val="0"/>
          <w:numId w:val="13"/>
        </w:numPr>
        <w:tabs>
          <w:tab w:val="left" w:pos="1416"/>
        </w:tabs>
        <w:spacing w:before="1" w:line="480" w:lineRule="auto"/>
        <w:ind w:right="854"/>
        <w:jc w:val="both"/>
        <w:rPr>
          <w:sz w:val="24"/>
        </w:rPr>
      </w:pPr>
      <w:r>
        <w:rPr>
          <w:sz w:val="24"/>
        </w:rPr>
        <w:t>Dr. Soesi</w:t>
      </w:r>
      <w:r>
        <w:rPr>
          <w:spacing w:val="-6"/>
          <w:sz w:val="24"/>
        </w:rPr>
        <w:t xml:space="preserve"> </w:t>
      </w:r>
      <w:r>
        <w:rPr>
          <w:sz w:val="24"/>
        </w:rPr>
        <w:t>Idayanti, M.H. selaku Wakil</w:t>
      </w:r>
      <w:r>
        <w:rPr>
          <w:spacing w:val="-1"/>
          <w:sz w:val="24"/>
        </w:rPr>
        <w:t xml:space="preserve"> </w:t>
      </w:r>
      <w:r>
        <w:rPr>
          <w:sz w:val="24"/>
        </w:rPr>
        <w:t>Dekan</w:t>
      </w:r>
      <w:r>
        <w:rPr>
          <w:spacing w:val="-2"/>
          <w:sz w:val="24"/>
        </w:rPr>
        <w:t xml:space="preserve"> </w:t>
      </w:r>
      <w:r>
        <w:rPr>
          <w:sz w:val="24"/>
        </w:rPr>
        <w:t>I Fakultas Hukum</w:t>
      </w:r>
      <w:r>
        <w:rPr>
          <w:spacing w:val="-6"/>
          <w:sz w:val="24"/>
        </w:rPr>
        <w:t xml:space="preserve"> </w:t>
      </w:r>
      <w:r>
        <w:rPr>
          <w:sz w:val="24"/>
        </w:rPr>
        <w:t>Universitas Pancasakti Tegal Terima kasih atas kesediaan Ibu Wakil Dekan 1 dalam memberikan bantuan dan dukungan yang sangat berarti;</w:t>
      </w:r>
    </w:p>
    <w:p w14:paraId="26B9BA41" w14:textId="77777777" w:rsidR="00F511BE" w:rsidRDefault="00000000">
      <w:pPr>
        <w:pStyle w:val="ListParagraph"/>
        <w:numPr>
          <w:ilvl w:val="0"/>
          <w:numId w:val="13"/>
        </w:numPr>
        <w:tabs>
          <w:tab w:val="left" w:pos="1416"/>
        </w:tabs>
        <w:spacing w:line="480" w:lineRule="auto"/>
        <w:ind w:right="840"/>
        <w:jc w:val="both"/>
        <w:rPr>
          <w:sz w:val="24"/>
        </w:rPr>
      </w:pPr>
      <w:r>
        <w:rPr>
          <w:sz w:val="24"/>
        </w:rPr>
        <w:t>Fajar Dian Aryani, SH. MH. selaku Wakil Dekan II Fakultas Hukum Universitas Pancasakti yang telah memberikan bimbingan dan dukungan moral selama proses penyusunan skripsi ini;</w:t>
      </w:r>
    </w:p>
    <w:p w14:paraId="3E2B0423" w14:textId="77777777" w:rsidR="00F511BE" w:rsidRDefault="00000000">
      <w:pPr>
        <w:pStyle w:val="ListParagraph"/>
        <w:numPr>
          <w:ilvl w:val="0"/>
          <w:numId w:val="13"/>
        </w:numPr>
        <w:tabs>
          <w:tab w:val="left" w:pos="1416"/>
        </w:tabs>
        <w:spacing w:line="480" w:lineRule="auto"/>
        <w:ind w:right="848"/>
        <w:jc w:val="both"/>
        <w:rPr>
          <w:sz w:val="24"/>
        </w:rPr>
      </w:pPr>
      <w:r>
        <w:rPr>
          <w:sz w:val="24"/>
        </w:rPr>
        <w:t>Dr. Moh. Khamim, M.H. selaku Wakil Dekan III Fakultas Hukum Universitas Pancasakti Tegal yang telah memberikan bimbingan dan dukungan moral selama proses penyusunan skripsi ini;</w:t>
      </w:r>
    </w:p>
    <w:p w14:paraId="134A9938" w14:textId="77777777" w:rsidR="00F511BE" w:rsidRDefault="00000000">
      <w:pPr>
        <w:pStyle w:val="ListParagraph"/>
        <w:numPr>
          <w:ilvl w:val="0"/>
          <w:numId w:val="13"/>
        </w:numPr>
        <w:tabs>
          <w:tab w:val="left" w:pos="1416"/>
        </w:tabs>
        <w:spacing w:before="1" w:line="480" w:lineRule="auto"/>
        <w:ind w:right="857"/>
        <w:jc w:val="both"/>
        <w:rPr>
          <w:sz w:val="24"/>
        </w:rPr>
      </w:pPr>
      <w:r>
        <w:rPr>
          <w:sz w:val="24"/>
        </w:rPr>
        <w:t>Dr. Bapak Fajar Ari</w:t>
      </w:r>
      <w:r>
        <w:rPr>
          <w:spacing w:val="-2"/>
          <w:sz w:val="24"/>
        </w:rPr>
        <w:t xml:space="preserve"> </w:t>
      </w:r>
      <w:r>
        <w:rPr>
          <w:sz w:val="24"/>
        </w:rPr>
        <w:t>Sudewo, S.H., M.H. Terima kasih atas arahan berharga yang telah diberikan dalam penulisan skripsi ini sebagai Pembimbing 1;</w:t>
      </w:r>
    </w:p>
    <w:p w14:paraId="2FE4BF67" w14:textId="77777777" w:rsidR="00F511BE" w:rsidRDefault="00000000">
      <w:pPr>
        <w:pStyle w:val="ListParagraph"/>
        <w:numPr>
          <w:ilvl w:val="0"/>
          <w:numId w:val="13"/>
        </w:numPr>
        <w:tabs>
          <w:tab w:val="left" w:pos="1416"/>
        </w:tabs>
        <w:spacing w:before="1" w:line="480" w:lineRule="auto"/>
        <w:ind w:right="846"/>
        <w:jc w:val="both"/>
        <w:rPr>
          <w:sz w:val="24"/>
        </w:rPr>
      </w:pPr>
      <w:r>
        <w:rPr>
          <w:sz w:val="24"/>
        </w:rPr>
        <w:t>Dr. Ibu Tiyas Vika Widyastuti S.H., M.H, Terima kasih kepada Ibu Tiyas sebagai Pembimbing 2 yang telah membantu dalam proses penelitian ini;</w:t>
      </w:r>
    </w:p>
    <w:p w14:paraId="758FA5E3" w14:textId="77777777" w:rsidR="00F511BE" w:rsidRDefault="00000000">
      <w:pPr>
        <w:pStyle w:val="ListParagraph"/>
        <w:numPr>
          <w:ilvl w:val="0"/>
          <w:numId w:val="13"/>
        </w:numPr>
        <w:tabs>
          <w:tab w:val="left" w:pos="1416"/>
        </w:tabs>
        <w:spacing w:line="480" w:lineRule="auto"/>
        <w:ind w:right="849"/>
        <w:jc w:val="both"/>
        <w:rPr>
          <w:sz w:val="24"/>
        </w:rPr>
      </w:pPr>
      <w:r>
        <w:rPr>
          <w:sz w:val="24"/>
        </w:rPr>
        <w:t>Kepada Bapak Ibu Dosen Universitas Pancasakti Tegal yang telah memberikan bekal ilmu pengetahuan pada penulis sehingga bisa menyelesaikan Strata I. Mudah-mudahan mendapat balasan dari Allah Swt. Sebagai amal shalih, dan telah mendidik dan membimbing penulis selama masa perkuliahan, sehingga penulis dapat menyelesaikan skripsi ini;</w:t>
      </w:r>
    </w:p>
    <w:p w14:paraId="22DBDCA5" w14:textId="77777777" w:rsidR="00F511BE" w:rsidRDefault="00000000">
      <w:pPr>
        <w:pStyle w:val="ListParagraph"/>
        <w:numPr>
          <w:ilvl w:val="0"/>
          <w:numId w:val="13"/>
        </w:numPr>
        <w:tabs>
          <w:tab w:val="left" w:pos="1416"/>
        </w:tabs>
        <w:spacing w:before="1" w:line="480" w:lineRule="auto"/>
        <w:ind w:right="849"/>
        <w:jc w:val="both"/>
        <w:rPr>
          <w:sz w:val="24"/>
        </w:rPr>
      </w:pPr>
      <w:r>
        <w:rPr>
          <w:sz w:val="24"/>
        </w:rPr>
        <w:t>Staf Administrasi Fakultas Hukum Universitas Pancasakti Tegal Ucapan terima kasih kepada staf administrasi yang selalu siap membantu dalam urusan administrasi akademik dengan sabar dan ramah;</w:t>
      </w:r>
    </w:p>
    <w:p w14:paraId="67AC5E10" w14:textId="77777777" w:rsidR="00F511BE" w:rsidRDefault="00F511BE">
      <w:pPr>
        <w:pStyle w:val="BodyText"/>
        <w:rPr>
          <w:sz w:val="22"/>
        </w:rPr>
      </w:pPr>
    </w:p>
    <w:p w14:paraId="5AA16786" w14:textId="77777777" w:rsidR="00F511BE" w:rsidRDefault="00F511BE">
      <w:pPr>
        <w:pStyle w:val="BodyText"/>
        <w:rPr>
          <w:sz w:val="22"/>
        </w:rPr>
      </w:pPr>
    </w:p>
    <w:p w14:paraId="7D0D661A" w14:textId="77777777" w:rsidR="00F511BE" w:rsidRDefault="00F511BE">
      <w:pPr>
        <w:pStyle w:val="BodyText"/>
        <w:rPr>
          <w:sz w:val="22"/>
        </w:rPr>
      </w:pPr>
    </w:p>
    <w:p w14:paraId="0612FF44" w14:textId="77777777" w:rsidR="00F511BE" w:rsidRDefault="00F511BE">
      <w:pPr>
        <w:pStyle w:val="BodyText"/>
        <w:rPr>
          <w:sz w:val="22"/>
        </w:rPr>
      </w:pPr>
    </w:p>
    <w:p w14:paraId="21D78515" w14:textId="77777777" w:rsidR="00F511BE" w:rsidRDefault="00F511BE">
      <w:pPr>
        <w:pStyle w:val="BodyText"/>
        <w:spacing w:before="51"/>
        <w:rPr>
          <w:sz w:val="22"/>
        </w:rPr>
      </w:pPr>
    </w:p>
    <w:p w14:paraId="64194501" w14:textId="77777777" w:rsidR="00F511BE" w:rsidRDefault="00000000">
      <w:pPr>
        <w:ind w:left="2846" w:right="2843"/>
        <w:jc w:val="center"/>
        <w:rPr>
          <w:rFonts w:ascii="Calibri"/>
        </w:rPr>
      </w:pPr>
      <w:r>
        <w:rPr>
          <w:rFonts w:ascii="Calibri"/>
          <w:spacing w:val="-10"/>
        </w:rPr>
        <w:t>x</w:t>
      </w:r>
    </w:p>
    <w:p w14:paraId="3879110E" w14:textId="77777777" w:rsidR="00F511BE" w:rsidRDefault="00F511BE">
      <w:pPr>
        <w:jc w:val="center"/>
        <w:rPr>
          <w:rFonts w:ascii="Calibri"/>
        </w:rPr>
        <w:sectPr w:rsidR="00F511BE">
          <w:pgSz w:w="11910" w:h="16840"/>
          <w:pgMar w:top="1920" w:right="850" w:bottom="280" w:left="1417" w:header="720" w:footer="720" w:gutter="0"/>
          <w:cols w:space="720"/>
        </w:sectPr>
      </w:pPr>
    </w:p>
    <w:p w14:paraId="179009D3" w14:textId="77777777" w:rsidR="00F511BE" w:rsidRDefault="00000000">
      <w:pPr>
        <w:pStyle w:val="BodyText"/>
        <w:rPr>
          <w:rFonts w:ascii="Calibri"/>
          <w:sz w:val="20"/>
        </w:rPr>
      </w:pPr>
      <w:r>
        <w:rPr>
          <w:rFonts w:ascii="Calibri"/>
          <w:noProof/>
          <w:sz w:val="20"/>
        </w:rPr>
        <w:lastRenderedPageBreak/>
        <mc:AlternateContent>
          <mc:Choice Requires="wps">
            <w:drawing>
              <wp:anchor distT="0" distB="0" distL="0" distR="0" simplePos="0" relativeHeight="486604800" behindDoc="1" locked="0" layoutInCell="1" allowOverlap="1" wp14:anchorId="35E90209" wp14:editId="46FFEB89">
                <wp:simplePos x="0" y="0"/>
                <wp:positionH relativeFrom="page">
                  <wp:posOffset>3915155</wp:posOffset>
                </wp:positionH>
                <wp:positionV relativeFrom="page">
                  <wp:posOffset>9663379</wp:posOffset>
                </wp:positionV>
                <wp:extent cx="93980" cy="1403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 cy="140335"/>
                        </a:xfrm>
                        <a:prstGeom prst="rect">
                          <a:avLst/>
                        </a:prstGeom>
                      </wps:spPr>
                      <wps:txbx>
                        <w:txbxContent>
                          <w:p w14:paraId="222D2FAB" w14:textId="77777777" w:rsidR="00F511BE" w:rsidRDefault="00000000">
                            <w:pPr>
                              <w:spacing w:line="221" w:lineRule="exact"/>
                              <w:rPr>
                                <w:rFonts w:ascii="Calibri"/>
                              </w:rPr>
                            </w:pPr>
                            <w:r>
                              <w:rPr>
                                <w:rFonts w:ascii="Calibri"/>
                                <w:spacing w:val="-5"/>
                              </w:rPr>
                              <w:t>xi</w:t>
                            </w:r>
                          </w:p>
                        </w:txbxContent>
                      </wps:txbx>
                      <wps:bodyPr wrap="square" lIns="0" tIns="0" rIns="0" bIns="0" rtlCol="0">
                        <a:noAutofit/>
                      </wps:bodyPr>
                    </wps:wsp>
                  </a:graphicData>
                </a:graphic>
              </wp:anchor>
            </w:drawing>
          </mc:Choice>
          <mc:Fallback>
            <w:pict>
              <v:shapetype w14:anchorId="35E90209" id="_x0000_t202" coordsize="21600,21600" o:spt="202" path="m,l,21600r21600,l21600,xe">
                <v:stroke joinstyle="miter"/>
                <v:path gradientshapeok="t" o:connecttype="rect"/>
              </v:shapetype>
              <v:shape id="Textbox 5" o:spid="_x0000_s1026" type="#_x0000_t202" style="position:absolute;margin-left:308.3pt;margin-top:760.9pt;width:7.4pt;height:11.05pt;z-index:-167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" filled="f" stroked="f">
                <v:textbox inset="0,0,0,0">
                  <w:txbxContent>
                    <w:p w14:paraId="222D2FAB" w14:textId="77777777" w:rsidR="00F511BE" w:rsidRDefault="00000000">
                      <w:pPr>
                        <w:spacing w:line="221" w:lineRule="exact"/>
                        <w:rPr>
                          <w:rFonts w:ascii="Calibri"/>
                        </w:rPr>
                      </w:pPr>
                      <w:r>
                        <w:rPr>
                          <w:rFonts w:ascii="Calibri"/>
                          <w:spacing w:val="-5"/>
                        </w:rPr>
                        <w:t>xi</w:t>
                      </w:r>
                    </w:p>
                  </w:txbxContent>
                </v:textbox>
                <w10:wrap anchorx="page" anchory="page"/>
              </v:shape>
            </w:pict>
          </mc:Fallback>
        </mc:AlternateContent>
      </w:r>
      <w:r>
        <w:rPr>
          <w:rFonts w:ascii="Calibri"/>
          <w:noProof/>
          <w:sz w:val="20"/>
        </w:rPr>
        <w:drawing>
          <wp:anchor distT="0" distB="0" distL="0" distR="0" simplePos="0" relativeHeight="15731200" behindDoc="0" locked="0" layoutInCell="1" allowOverlap="1" wp14:anchorId="62FBBF8F" wp14:editId="6EF0B427">
            <wp:simplePos x="0" y="0"/>
            <wp:positionH relativeFrom="page">
              <wp:posOffset>1064577</wp:posOffset>
            </wp:positionH>
            <wp:positionV relativeFrom="page">
              <wp:posOffset>1134160</wp:posOffset>
            </wp:positionV>
            <wp:extent cx="5790565" cy="878319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790565" cy="8783193"/>
                    </a:xfrm>
                    <a:prstGeom prst="rect">
                      <a:avLst/>
                    </a:prstGeom>
                  </pic:spPr>
                </pic:pic>
              </a:graphicData>
            </a:graphic>
          </wp:anchor>
        </w:drawing>
      </w:r>
    </w:p>
    <w:p w14:paraId="0BD59EED" w14:textId="77777777" w:rsidR="00F511BE" w:rsidRDefault="00F511BE">
      <w:pPr>
        <w:pStyle w:val="BodyText"/>
        <w:rPr>
          <w:rFonts w:ascii="Calibri"/>
          <w:sz w:val="20"/>
        </w:rPr>
      </w:pPr>
    </w:p>
    <w:p w14:paraId="1D3E9136" w14:textId="77777777" w:rsidR="00F511BE" w:rsidRDefault="00F511BE">
      <w:pPr>
        <w:pStyle w:val="BodyText"/>
        <w:rPr>
          <w:rFonts w:ascii="Calibri"/>
          <w:sz w:val="20"/>
        </w:rPr>
      </w:pPr>
    </w:p>
    <w:p w14:paraId="0455976B" w14:textId="77777777" w:rsidR="00F511BE" w:rsidRDefault="00F511BE">
      <w:pPr>
        <w:pStyle w:val="BodyText"/>
        <w:rPr>
          <w:rFonts w:ascii="Calibri"/>
          <w:sz w:val="20"/>
        </w:rPr>
      </w:pPr>
    </w:p>
    <w:p w14:paraId="629E8C55" w14:textId="77777777" w:rsidR="00F511BE" w:rsidRDefault="00F511BE">
      <w:pPr>
        <w:pStyle w:val="BodyText"/>
        <w:rPr>
          <w:rFonts w:ascii="Calibri"/>
          <w:sz w:val="20"/>
        </w:rPr>
      </w:pPr>
    </w:p>
    <w:p w14:paraId="777A7603" w14:textId="77777777" w:rsidR="00F511BE" w:rsidRDefault="00F511BE">
      <w:pPr>
        <w:pStyle w:val="BodyText"/>
        <w:rPr>
          <w:rFonts w:ascii="Calibri"/>
          <w:sz w:val="20"/>
        </w:rPr>
      </w:pPr>
    </w:p>
    <w:p w14:paraId="300E48D4" w14:textId="77777777" w:rsidR="00F511BE" w:rsidRDefault="00F511BE">
      <w:pPr>
        <w:pStyle w:val="BodyText"/>
        <w:rPr>
          <w:rFonts w:ascii="Calibri"/>
          <w:sz w:val="20"/>
        </w:rPr>
      </w:pPr>
    </w:p>
    <w:p w14:paraId="2F0CAAAF" w14:textId="77777777" w:rsidR="00F511BE" w:rsidRDefault="00F511BE">
      <w:pPr>
        <w:pStyle w:val="BodyText"/>
        <w:rPr>
          <w:rFonts w:ascii="Calibri"/>
          <w:sz w:val="20"/>
        </w:rPr>
      </w:pPr>
    </w:p>
    <w:p w14:paraId="13FCC1DC" w14:textId="77777777" w:rsidR="00F511BE" w:rsidRDefault="00F511BE">
      <w:pPr>
        <w:pStyle w:val="BodyText"/>
        <w:rPr>
          <w:rFonts w:ascii="Calibri"/>
          <w:sz w:val="20"/>
        </w:rPr>
      </w:pPr>
    </w:p>
    <w:p w14:paraId="62A5D6EF" w14:textId="77777777" w:rsidR="00F511BE" w:rsidRDefault="00F511BE">
      <w:pPr>
        <w:pStyle w:val="BodyText"/>
        <w:rPr>
          <w:rFonts w:ascii="Calibri"/>
          <w:sz w:val="20"/>
        </w:rPr>
      </w:pPr>
    </w:p>
    <w:p w14:paraId="0F3369A4" w14:textId="77777777" w:rsidR="00F511BE" w:rsidRDefault="00F511BE">
      <w:pPr>
        <w:pStyle w:val="BodyText"/>
        <w:rPr>
          <w:rFonts w:ascii="Calibri"/>
          <w:sz w:val="20"/>
        </w:rPr>
      </w:pPr>
    </w:p>
    <w:p w14:paraId="426871C0" w14:textId="77777777" w:rsidR="00F511BE" w:rsidRDefault="00F511BE">
      <w:pPr>
        <w:pStyle w:val="BodyText"/>
        <w:rPr>
          <w:rFonts w:ascii="Calibri"/>
          <w:sz w:val="20"/>
        </w:rPr>
      </w:pPr>
    </w:p>
    <w:p w14:paraId="3BE09CEE" w14:textId="77777777" w:rsidR="00F511BE" w:rsidRDefault="00F511BE">
      <w:pPr>
        <w:pStyle w:val="BodyText"/>
        <w:rPr>
          <w:rFonts w:ascii="Calibri"/>
          <w:sz w:val="20"/>
        </w:rPr>
      </w:pPr>
    </w:p>
    <w:p w14:paraId="32F1298F" w14:textId="77777777" w:rsidR="00F511BE" w:rsidRDefault="00F511BE">
      <w:pPr>
        <w:pStyle w:val="BodyText"/>
        <w:rPr>
          <w:rFonts w:ascii="Calibri"/>
          <w:sz w:val="20"/>
        </w:rPr>
      </w:pPr>
    </w:p>
    <w:p w14:paraId="68D41748" w14:textId="77777777" w:rsidR="00F511BE" w:rsidRDefault="00F511BE">
      <w:pPr>
        <w:pStyle w:val="BodyText"/>
        <w:rPr>
          <w:rFonts w:ascii="Calibri"/>
          <w:sz w:val="20"/>
        </w:rPr>
      </w:pPr>
    </w:p>
    <w:p w14:paraId="2B8E182C" w14:textId="77777777" w:rsidR="00F511BE" w:rsidRDefault="00F511BE">
      <w:pPr>
        <w:pStyle w:val="BodyText"/>
        <w:rPr>
          <w:rFonts w:ascii="Calibri"/>
          <w:sz w:val="20"/>
        </w:rPr>
      </w:pPr>
    </w:p>
    <w:p w14:paraId="054222DC" w14:textId="77777777" w:rsidR="00F511BE" w:rsidRDefault="00F511BE">
      <w:pPr>
        <w:pStyle w:val="BodyText"/>
        <w:rPr>
          <w:rFonts w:ascii="Calibri"/>
          <w:sz w:val="20"/>
        </w:rPr>
      </w:pPr>
    </w:p>
    <w:p w14:paraId="5540015A" w14:textId="77777777" w:rsidR="00F511BE" w:rsidRDefault="00F511BE">
      <w:pPr>
        <w:pStyle w:val="BodyText"/>
        <w:rPr>
          <w:rFonts w:ascii="Calibri"/>
          <w:sz w:val="20"/>
        </w:rPr>
      </w:pPr>
    </w:p>
    <w:p w14:paraId="1380B2B7" w14:textId="77777777" w:rsidR="00F511BE" w:rsidRDefault="00F511BE">
      <w:pPr>
        <w:pStyle w:val="BodyText"/>
        <w:rPr>
          <w:rFonts w:ascii="Calibri"/>
          <w:sz w:val="20"/>
        </w:rPr>
      </w:pPr>
    </w:p>
    <w:p w14:paraId="4B54C1DD" w14:textId="77777777" w:rsidR="00F511BE" w:rsidRDefault="00F511BE">
      <w:pPr>
        <w:pStyle w:val="BodyText"/>
        <w:rPr>
          <w:rFonts w:ascii="Calibri"/>
          <w:sz w:val="20"/>
        </w:rPr>
      </w:pPr>
    </w:p>
    <w:p w14:paraId="0D9E1BA5" w14:textId="77777777" w:rsidR="00F511BE" w:rsidRDefault="00F511BE">
      <w:pPr>
        <w:pStyle w:val="BodyText"/>
        <w:rPr>
          <w:rFonts w:ascii="Calibri"/>
          <w:sz w:val="20"/>
        </w:rPr>
      </w:pPr>
    </w:p>
    <w:p w14:paraId="0597530D" w14:textId="77777777" w:rsidR="00F511BE" w:rsidRDefault="00F511BE">
      <w:pPr>
        <w:pStyle w:val="BodyText"/>
        <w:rPr>
          <w:rFonts w:ascii="Calibri"/>
          <w:sz w:val="20"/>
        </w:rPr>
      </w:pPr>
    </w:p>
    <w:p w14:paraId="1959BF7D" w14:textId="77777777" w:rsidR="00F511BE" w:rsidRDefault="00F511BE">
      <w:pPr>
        <w:pStyle w:val="BodyText"/>
        <w:rPr>
          <w:rFonts w:ascii="Calibri"/>
          <w:sz w:val="20"/>
        </w:rPr>
      </w:pPr>
    </w:p>
    <w:p w14:paraId="2313E6DE" w14:textId="77777777" w:rsidR="00F511BE" w:rsidRDefault="00F511BE">
      <w:pPr>
        <w:pStyle w:val="BodyText"/>
        <w:rPr>
          <w:rFonts w:ascii="Calibri"/>
          <w:sz w:val="20"/>
        </w:rPr>
      </w:pPr>
    </w:p>
    <w:p w14:paraId="4D8C9EED" w14:textId="77777777" w:rsidR="00F511BE" w:rsidRDefault="00F511BE">
      <w:pPr>
        <w:pStyle w:val="BodyText"/>
        <w:rPr>
          <w:rFonts w:ascii="Calibri"/>
          <w:sz w:val="20"/>
        </w:rPr>
      </w:pPr>
    </w:p>
    <w:p w14:paraId="26B9C07E" w14:textId="77777777" w:rsidR="00F511BE" w:rsidRDefault="00F511BE">
      <w:pPr>
        <w:pStyle w:val="BodyText"/>
        <w:rPr>
          <w:rFonts w:ascii="Calibri"/>
          <w:sz w:val="20"/>
        </w:rPr>
      </w:pPr>
    </w:p>
    <w:p w14:paraId="3F1A65CF" w14:textId="77777777" w:rsidR="00F511BE" w:rsidRDefault="00F511BE">
      <w:pPr>
        <w:pStyle w:val="BodyText"/>
        <w:rPr>
          <w:rFonts w:ascii="Calibri"/>
          <w:sz w:val="20"/>
        </w:rPr>
      </w:pPr>
    </w:p>
    <w:p w14:paraId="72C08D57" w14:textId="77777777" w:rsidR="00F511BE" w:rsidRDefault="00F511BE">
      <w:pPr>
        <w:pStyle w:val="BodyText"/>
        <w:rPr>
          <w:rFonts w:ascii="Calibri"/>
          <w:sz w:val="20"/>
        </w:rPr>
      </w:pPr>
    </w:p>
    <w:p w14:paraId="5FFB25F5" w14:textId="77777777" w:rsidR="00F511BE" w:rsidRDefault="00F511BE">
      <w:pPr>
        <w:pStyle w:val="BodyText"/>
        <w:rPr>
          <w:rFonts w:ascii="Calibri"/>
          <w:sz w:val="20"/>
        </w:rPr>
      </w:pPr>
    </w:p>
    <w:p w14:paraId="40EC22D0" w14:textId="77777777" w:rsidR="00F511BE" w:rsidRDefault="00F511BE">
      <w:pPr>
        <w:pStyle w:val="BodyText"/>
        <w:rPr>
          <w:rFonts w:ascii="Calibri"/>
          <w:sz w:val="20"/>
        </w:rPr>
      </w:pPr>
    </w:p>
    <w:p w14:paraId="3E00543D" w14:textId="77777777" w:rsidR="00F511BE" w:rsidRDefault="00F511BE">
      <w:pPr>
        <w:pStyle w:val="BodyText"/>
        <w:rPr>
          <w:rFonts w:ascii="Calibri"/>
          <w:sz w:val="20"/>
        </w:rPr>
      </w:pPr>
    </w:p>
    <w:p w14:paraId="2DAC775C" w14:textId="77777777" w:rsidR="00F511BE" w:rsidRDefault="00F511BE">
      <w:pPr>
        <w:pStyle w:val="BodyText"/>
        <w:rPr>
          <w:rFonts w:ascii="Calibri"/>
          <w:sz w:val="20"/>
        </w:rPr>
      </w:pPr>
    </w:p>
    <w:p w14:paraId="4C6BDE09" w14:textId="77777777" w:rsidR="00F511BE" w:rsidRDefault="00F511BE">
      <w:pPr>
        <w:pStyle w:val="BodyText"/>
        <w:rPr>
          <w:rFonts w:ascii="Calibri"/>
          <w:sz w:val="20"/>
        </w:rPr>
      </w:pPr>
    </w:p>
    <w:p w14:paraId="6131E266" w14:textId="77777777" w:rsidR="00F511BE" w:rsidRDefault="00F511BE">
      <w:pPr>
        <w:pStyle w:val="BodyText"/>
        <w:rPr>
          <w:rFonts w:ascii="Calibri"/>
          <w:sz w:val="20"/>
        </w:rPr>
      </w:pPr>
    </w:p>
    <w:p w14:paraId="51C748CE" w14:textId="77777777" w:rsidR="00F511BE" w:rsidRDefault="00F511BE">
      <w:pPr>
        <w:pStyle w:val="BodyText"/>
        <w:rPr>
          <w:rFonts w:ascii="Calibri"/>
          <w:sz w:val="20"/>
        </w:rPr>
      </w:pPr>
    </w:p>
    <w:p w14:paraId="6540FA4C" w14:textId="77777777" w:rsidR="00F511BE" w:rsidRDefault="00F511BE">
      <w:pPr>
        <w:pStyle w:val="BodyText"/>
        <w:rPr>
          <w:rFonts w:ascii="Calibri"/>
          <w:sz w:val="20"/>
        </w:rPr>
      </w:pPr>
    </w:p>
    <w:p w14:paraId="08CF324B" w14:textId="77777777" w:rsidR="00F511BE" w:rsidRDefault="00F511BE">
      <w:pPr>
        <w:pStyle w:val="BodyText"/>
        <w:rPr>
          <w:rFonts w:ascii="Calibri"/>
          <w:sz w:val="20"/>
        </w:rPr>
      </w:pPr>
    </w:p>
    <w:p w14:paraId="0FC92451" w14:textId="77777777" w:rsidR="00F511BE" w:rsidRDefault="00F511BE">
      <w:pPr>
        <w:pStyle w:val="BodyText"/>
        <w:rPr>
          <w:rFonts w:ascii="Calibri"/>
          <w:sz w:val="20"/>
        </w:rPr>
      </w:pPr>
    </w:p>
    <w:p w14:paraId="3282EC54" w14:textId="77777777" w:rsidR="00F511BE" w:rsidRDefault="00F511BE">
      <w:pPr>
        <w:pStyle w:val="BodyText"/>
        <w:rPr>
          <w:rFonts w:ascii="Calibri"/>
          <w:sz w:val="20"/>
        </w:rPr>
      </w:pPr>
    </w:p>
    <w:p w14:paraId="63B10F21" w14:textId="77777777" w:rsidR="00F511BE" w:rsidRDefault="00F511BE">
      <w:pPr>
        <w:pStyle w:val="BodyText"/>
        <w:rPr>
          <w:rFonts w:ascii="Calibri"/>
          <w:sz w:val="20"/>
        </w:rPr>
      </w:pPr>
    </w:p>
    <w:p w14:paraId="1A9E632C" w14:textId="77777777" w:rsidR="00F511BE" w:rsidRDefault="00F511BE">
      <w:pPr>
        <w:pStyle w:val="BodyText"/>
        <w:rPr>
          <w:rFonts w:ascii="Calibri"/>
          <w:sz w:val="20"/>
        </w:rPr>
      </w:pPr>
    </w:p>
    <w:p w14:paraId="494F3DF7" w14:textId="77777777" w:rsidR="00F511BE" w:rsidRDefault="00F511BE">
      <w:pPr>
        <w:pStyle w:val="BodyText"/>
        <w:rPr>
          <w:rFonts w:ascii="Calibri"/>
          <w:sz w:val="20"/>
        </w:rPr>
      </w:pPr>
    </w:p>
    <w:p w14:paraId="0009024E" w14:textId="77777777" w:rsidR="00F511BE" w:rsidRDefault="00F511BE">
      <w:pPr>
        <w:pStyle w:val="BodyText"/>
        <w:rPr>
          <w:rFonts w:ascii="Calibri"/>
          <w:sz w:val="20"/>
        </w:rPr>
      </w:pPr>
    </w:p>
    <w:p w14:paraId="74AA0814" w14:textId="77777777" w:rsidR="00F511BE" w:rsidRDefault="00F511BE">
      <w:pPr>
        <w:pStyle w:val="BodyText"/>
        <w:rPr>
          <w:rFonts w:ascii="Calibri"/>
          <w:sz w:val="20"/>
        </w:rPr>
      </w:pPr>
    </w:p>
    <w:p w14:paraId="3A04EBBE" w14:textId="77777777" w:rsidR="00F511BE" w:rsidRDefault="00F511BE">
      <w:pPr>
        <w:pStyle w:val="BodyText"/>
        <w:rPr>
          <w:rFonts w:ascii="Calibri"/>
          <w:sz w:val="20"/>
        </w:rPr>
      </w:pPr>
    </w:p>
    <w:p w14:paraId="69D49EAE" w14:textId="77777777" w:rsidR="00F511BE" w:rsidRDefault="00F511BE">
      <w:pPr>
        <w:pStyle w:val="BodyText"/>
        <w:rPr>
          <w:rFonts w:ascii="Calibri"/>
          <w:sz w:val="20"/>
        </w:rPr>
      </w:pPr>
    </w:p>
    <w:p w14:paraId="1CD85E11" w14:textId="77777777" w:rsidR="00F511BE" w:rsidRDefault="00F511BE">
      <w:pPr>
        <w:pStyle w:val="BodyText"/>
        <w:rPr>
          <w:rFonts w:ascii="Calibri"/>
          <w:sz w:val="20"/>
        </w:rPr>
      </w:pPr>
    </w:p>
    <w:p w14:paraId="339D7862" w14:textId="77777777" w:rsidR="00F511BE" w:rsidRDefault="00F511BE">
      <w:pPr>
        <w:pStyle w:val="BodyText"/>
        <w:rPr>
          <w:rFonts w:ascii="Calibri"/>
          <w:sz w:val="20"/>
        </w:rPr>
      </w:pPr>
    </w:p>
    <w:p w14:paraId="3B202902" w14:textId="77777777" w:rsidR="00F511BE" w:rsidRDefault="00F511BE">
      <w:pPr>
        <w:pStyle w:val="BodyText"/>
        <w:rPr>
          <w:rFonts w:ascii="Calibri"/>
          <w:sz w:val="20"/>
        </w:rPr>
      </w:pPr>
    </w:p>
    <w:p w14:paraId="5BD210A9" w14:textId="77777777" w:rsidR="00F511BE" w:rsidRDefault="00F511BE">
      <w:pPr>
        <w:pStyle w:val="BodyText"/>
        <w:rPr>
          <w:rFonts w:ascii="Calibri"/>
          <w:sz w:val="20"/>
        </w:rPr>
      </w:pPr>
    </w:p>
    <w:p w14:paraId="24D6028E" w14:textId="77777777" w:rsidR="00F511BE" w:rsidRDefault="00F511BE">
      <w:pPr>
        <w:pStyle w:val="BodyText"/>
        <w:rPr>
          <w:rFonts w:ascii="Calibri"/>
          <w:sz w:val="20"/>
        </w:rPr>
      </w:pPr>
    </w:p>
    <w:p w14:paraId="412CCF49" w14:textId="77777777" w:rsidR="00F511BE" w:rsidRDefault="00F511BE">
      <w:pPr>
        <w:pStyle w:val="BodyText"/>
        <w:rPr>
          <w:rFonts w:ascii="Calibri"/>
          <w:sz w:val="20"/>
        </w:rPr>
      </w:pPr>
    </w:p>
    <w:p w14:paraId="6F190B38" w14:textId="77777777" w:rsidR="00F511BE" w:rsidRDefault="00F511BE">
      <w:pPr>
        <w:pStyle w:val="BodyText"/>
        <w:rPr>
          <w:rFonts w:ascii="Calibri"/>
          <w:sz w:val="20"/>
        </w:rPr>
      </w:pPr>
    </w:p>
    <w:p w14:paraId="2ED04C2B" w14:textId="77777777" w:rsidR="00F511BE" w:rsidRDefault="00F511BE">
      <w:pPr>
        <w:pStyle w:val="BodyText"/>
        <w:spacing w:before="181"/>
        <w:rPr>
          <w:rFonts w:ascii="Calibri"/>
          <w:sz w:val="20"/>
        </w:rPr>
      </w:pPr>
    </w:p>
    <w:p w14:paraId="0806EBF6" w14:textId="77777777" w:rsidR="00F511BE" w:rsidRDefault="00000000">
      <w:pPr>
        <w:pStyle w:val="BodyText"/>
        <w:ind w:left="820"/>
        <w:rPr>
          <w:rFonts w:ascii="Calibri"/>
          <w:sz w:val="20"/>
        </w:rPr>
      </w:pPr>
      <w:r>
        <w:rPr>
          <w:rFonts w:ascii="Calibri"/>
          <w:noProof/>
          <w:sz w:val="20"/>
        </w:rPr>
        <mc:AlternateContent>
          <mc:Choice Requires="wpg">
            <w:drawing>
              <wp:inline distT="0" distB="0" distL="0" distR="0" wp14:anchorId="233C28E4" wp14:editId="55F97BE2">
                <wp:extent cx="5080000" cy="35052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0" cy="350520"/>
                          <a:chOff x="0" y="0"/>
                          <a:chExt cx="5080000" cy="350520"/>
                        </a:xfrm>
                      </wpg:grpSpPr>
                      <wps:wsp>
                        <wps:cNvPr id="8" name="Graphic 8"/>
                        <wps:cNvSpPr/>
                        <wps:spPr>
                          <a:xfrm>
                            <a:off x="0" y="0"/>
                            <a:ext cx="5080000" cy="350520"/>
                          </a:xfrm>
                          <a:custGeom>
                            <a:avLst/>
                            <a:gdLst/>
                            <a:ahLst/>
                            <a:cxnLst/>
                            <a:rect l="l" t="t" r="r" b="b"/>
                            <a:pathLst>
                              <a:path w="5080000" h="350520">
                                <a:moveTo>
                                  <a:pt x="5079746" y="0"/>
                                </a:moveTo>
                                <a:lnTo>
                                  <a:pt x="0" y="0"/>
                                </a:lnTo>
                                <a:lnTo>
                                  <a:pt x="0" y="350520"/>
                                </a:lnTo>
                                <a:lnTo>
                                  <a:pt x="5079746" y="350520"/>
                                </a:lnTo>
                                <a:lnTo>
                                  <a:pt x="507974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C1BEA72" id="Group 7" o:spid="_x0000_s1026" style="width:400pt;height:27.6pt;mso-position-horizontal-relative:char;mso-position-vertical-relative:line" coordsize="5080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">
                <v:shape id="Graphic 8" o:spid="_x0000_s1027" style="position:absolute;width:50800;height:3505;visibility:visible;mso-wrap-style:square;v-text-anchor:top" coordsize="50800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" path="m5079746,l,,,350520r5079746,l5079746,xe" stroked="f">
                  <v:path arrowok="t"/>
                </v:shape>
                <w10:anchorlock/>
              </v:group>
            </w:pict>
          </mc:Fallback>
        </mc:AlternateContent>
      </w:r>
    </w:p>
    <w:p w14:paraId="0C96E3C8" w14:textId="77777777" w:rsidR="00F511BE" w:rsidRDefault="00F511BE">
      <w:pPr>
        <w:pStyle w:val="BodyText"/>
        <w:rPr>
          <w:rFonts w:ascii="Calibri"/>
          <w:sz w:val="20"/>
        </w:rPr>
        <w:sectPr w:rsidR="00F511BE">
          <w:pgSz w:w="11910" w:h="16840"/>
          <w:pgMar w:top="1760" w:right="850" w:bottom="280" w:left="1417" w:header="720" w:footer="720" w:gutter="0"/>
          <w:cols w:space="720"/>
        </w:sectPr>
      </w:pPr>
    </w:p>
    <w:p w14:paraId="13AD37F7" w14:textId="77777777" w:rsidR="00F511BE" w:rsidRDefault="00000000">
      <w:pPr>
        <w:pStyle w:val="Heading1"/>
        <w:spacing w:before="326"/>
      </w:pPr>
      <w:bookmarkStart w:id="4" w:name="_TOC_250019"/>
      <w:r>
        <w:rPr>
          <w:spacing w:val="-4"/>
        </w:rPr>
        <w:lastRenderedPageBreak/>
        <w:t xml:space="preserve">DAFTAR </w:t>
      </w:r>
      <w:bookmarkEnd w:id="4"/>
      <w:r>
        <w:rPr>
          <w:spacing w:val="-5"/>
        </w:rPr>
        <w:t>ISI</w:t>
      </w:r>
    </w:p>
    <w:p w14:paraId="7748BD11" w14:textId="77777777" w:rsidR="00F511BE" w:rsidRDefault="00F511BE">
      <w:pPr>
        <w:pStyle w:val="Heading1"/>
        <w:sectPr w:rsidR="00F511BE">
          <w:pgSz w:w="11910" w:h="16840"/>
          <w:pgMar w:top="1920" w:right="850" w:bottom="1118" w:left="1417" w:header="720" w:footer="720" w:gutter="0"/>
          <w:cols w:space="720"/>
        </w:sectPr>
      </w:pPr>
    </w:p>
    <w:sdt>
      <w:sdtPr>
        <w:rPr>
          <w:i/>
          <w:iCs/>
          <w:sz w:val="22"/>
          <w:szCs w:val="22"/>
        </w:rPr>
        <w:id w:val="759024257"/>
        <w:docPartObj>
          <w:docPartGallery w:val="Table of Contents"/>
          <w:docPartUnique/>
        </w:docPartObj>
      </w:sdtPr>
      <w:sdtContent>
        <w:p w14:paraId="3C8A3A2D" w14:textId="77777777" w:rsidR="00F511BE" w:rsidRDefault="00000000">
          <w:pPr>
            <w:pStyle w:val="TOC3"/>
            <w:tabs>
              <w:tab w:val="right" w:leader="dot" w:pos="8790"/>
            </w:tabs>
            <w:spacing w:before="968"/>
            <w:rPr>
              <w:b w:val="0"/>
            </w:rPr>
          </w:pPr>
          <w:r>
            <w:t>HALAMAN</w:t>
          </w:r>
          <w:r>
            <w:rPr>
              <w:spacing w:val="1"/>
            </w:rPr>
            <w:t xml:space="preserve"> </w:t>
          </w:r>
          <w:r>
            <w:rPr>
              <w:spacing w:val="-2"/>
            </w:rPr>
            <w:t>JUDUL</w:t>
          </w:r>
          <w:r>
            <w:rPr>
              <w:b w:val="0"/>
            </w:rPr>
            <w:tab/>
          </w:r>
          <w:r>
            <w:rPr>
              <w:b w:val="0"/>
              <w:spacing w:val="-10"/>
            </w:rPr>
            <w:t>i</w:t>
          </w:r>
        </w:p>
        <w:p w14:paraId="1DE693B6" w14:textId="77777777" w:rsidR="00F511BE" w:rsidRDefault="00000000">
          <w:pPr>
            <w:pStyle w:val="TOC1"/>
            <w:tabs>
              <w:tab w:val="right" w:leader="dot" w:pos="7946"/>
            </w:tabs>
            <w:rPr>
              <w:b w:val="0"/>
            </w:rPr>
          </w:pPr>
          <w:r>
            <w:t>HALAMAN</w:t>
          </w:r>
          <w:r>
            <w:rPr>
              <w:spacing w:val="-6"/>
            </w:rPr>
            <w:t xml:space="preserve"> </w:t>
          </w:r>
          <w:r>
            <w:t>PERSETUJUAN</w:t>
          </w:r>
          <w:r>
            <w:rPr>
              <w:spacing w:val="-5"/>
            </w:rPr>
            <w:t xml:space="preserve"> </w:t>
          </w:r>
          <w:r>
            <w:rPr>
              <w:spacing w:val="-2"/>
            </w:rPr>
            <w:t>PEMBIMBINGAN</w:t>
          </w:r>
          <w:r>
            <w:rPr>
              <w:b w:val="0"/>
            </w:rPr>
            <w:tab/>
          </w:r>
          <w:r>
            <w:rPr>
              <w:b w:val="0"/>
              <w:spacing w:val="-5"/>
            </w:rPr>
            <w:t>ii</w:t>
          </w:r>
        </w:p>
        <w:p w14:paraId="31BD6BE9" w14:textId="77777777" w:rsidR="00F511BE" w:rsidRDefault="00000000">
          <w:pPr>
            <w:pStyle w:val="TOC3"/>
            <w:tabs>
              <w:tab w:val="right" w:leader="dot" w:pos="8791"/>
            </w:tabs>
            <w:rPr>
              <w:b w:val="0"/>
            </w:rPr>
          </w:pPr>
          <w:r>
            <w:t>HALAMAN</w:t>
          </w:r>
          <w:r>
            <w:rPr>
              <w:spacing w:val="1"/>
            </w:rPr>
            <w:t xml:space="preserve"> </w:t>
          </w:r>
          <w:r>
            <w:rPr>
              <w:spacing w:val="-2"/>
            </w:rPr>
            <w:t>PENGESAHAN</w:t>
          </w:r>
          <w:r>
            <w:rPr>
              <w:b w:val="0"/>
            </w:rPr>
            <w:tab/>
          </w:r>
          <w:r>
            <w:rPr>
              <w:b w:val="0"/>
              <w:spacing w:val="-5"/>
            </w:rPr>
            <w:t>iii</w:t>
          </w:r>
        </w:p>
        <w:p w14:paraId="4AE1855D" w14:textId="77777777" w:rsidR="00F511BE" w:rsidRDefault="00000000">
          <w:pPr>
            <w:pStyle w:val="TOC3"/>
            <w:tabs>
              <w:tab w:val="right" w:leader="dot" w:pos="8786"/>
            </w:tabs>
            <w:rPr>
              <w:b w:val="0"/>
            </w:rPr>
          </w:pPr>
          <w:r>
            <w:t>HALAMAN</w:t>
          </w:r>
          <w:r>
            <w:rPr>
              <w:spacing w:val="1"/>
            </w:rPr>
            <w:t xml:space="preserve"> </w:t>
          </w:r>
          <w:r>
            <w:rPr>
              <w:spacing w:val="-2"/>
            </w:rPr>
            <w:t>PERYATAAN</w:t>
          </w:r>
          <w:r>
            <w:rPr>
              <w:b w:val="0"/>
            </w:rPr>
            <w:tab/>
          </w:r>
          <w:r>
            <w:rPr>
              <w:b w:val="0"/>
              <w:spacing w:val="-5"/>
            </w:rPr>
            <w:t>iv</w:t>
          </w:r>
        </w:p>
        <w:p w14:paraId="48C611B5" w14:textId="77777777" w:rsidR="00F511BE" w:rsidRDefault="00000000">
          <w:pPr>
            <w:pStyle w:val="TOC4"/>
            <w:tabs>
              <w:tab w:val="right" w:leader="dot" w:pos="8791"/>
            </w:tabs>
            <w:spacing w:before="277"/>
            <w:rPr>
              <w:b w:val="0"/>
              <w:i w:val="0"/>
              <w:sz w:val="24"/>
            </w:rPr>
          </w:pPr>
          <w:hyperlink w:anchor="_TOC_250023" w:history="1">
            <w:r>
              <w:rPr>
                <w:i w:val="0"/>
                <w:spacing w:val="-2"/>
                <w:sz w:val="24"/>
              </w:rPr>
              <w:t>ABSTRAK</w:t>
            </w:r>
            <w:r>
              <w:rPr>
                <w:b w:val="0"/>
                <w:i w:val="0"/>
                <w:sz w:val="24"/>
              </w:rPr>
              <w:tab/>
            </w:r>
            <w:r>
              <w:rPr>
                <w:b w:val="0"/>
                <w:i w:val="0"/>
                <w:spacing w:val="-10"/>
                <w:sz w:val="24"/>
              </w:rPr>
              <w:t>v</w:t>
            </w:r>
          </w:hyperlink>
        </w:p>
        <w:p w14:paraId="71A22D2F" w14:textId="77777777" w:rsidR="00F511BE" w:rsidRDefault="00000000">
          <w:pPr>
            <w:pStyle w:val="TOC4"/>
            <w:tabs>
              <w:tab w:val="right" w:leader="dot" w:pos="8790"/>
            </w:tabs>
            <w:rPr>
              <w:b w:val="0"/>
              <w:i w:val="0"/>
              <w:sz w:val="24"/>
            </w:rPr>
          </w:pPr>
          <w:hyperlink w:anchor="_TOC_250022" w:history="1">
            <w:r>
              <w:rPr>
                <w:i w:val="0"/>
                <w:spacing w:val="-2"/>
                <w:sz w:val="24"/>
              </w:rPr>
              <w:t>ABSTRACT</w:t>
            </w:r>
            <w:r>
              <w:rPr>
                <w:b w:val="0"/>
                <w:i w:val="0"/>
                <w:sz w:val="24"/>
              </w:rPr>
              <w:tab/>
            </w:r>
            <w:r>
              <w:rPr>
                <w:b w:val="0"/>
                <w:i w:val="0"/>
                <w:spacing w:val="-5"/>
                <w:sz w:val="24"/>
              </w:rPr>
              <w:t>vi</w:t>
            </w:r>
          </w:hyperlink>
        </w:p>
        <w:p w14:paraId="75AC5B82" w14:textId="77777777" w:rsidR="00F511BE" w:rsidRDefault="00000000">
          <w:pPr>
            <w:pStyle w:val="TOC4"/>
            <w:tabs>
              <w:tab w:val="right" w:leader="dot" w:pos="8790"/>
            </w:tabs>
            <w:rPr>
              <w:b w:val="0"/>
              <w:i w:val="0"/>
              <w:sz w:val="24"/>
            </w:rPr>
          </w:pPr>
          <w:hyperlink w:anchor="_TOC_250021" w:history="1">
            <w:r>
              <w:rPr>
                <w:i w:val="0"/>
                <w:spacing w:val="-2"/>
                <w:sz w:val="24"/>
              </w:rPr>
              <w:t>MOTTO</w:t>
            </w:r>
            <w:r>
              <w:rPr>
                <w:b w:val="0"/>
                <w:i w:val="0"/>
                <w:sz w:val="24"/>
              </w:rPr>
              <w:tab/>
            </w:r>
            <w:r>
              <w:rPr>
                <w:b w:val="0"/>
                <w:i w:val="0"/>
                <w:spacing w:val="-5"/>
                <w:sz w:val="24"/>
              </w:rPr>
              <w:t>vii</w:t>
            </w:r>
          </w:hyperlink>
        </w:p>
        <w:p w14:paraId="703F78BE" w14:textId="77777777" w:rsidR="00F511BE" w:rsidRDefault="00000000">
          <w:pPr>
            <w:pStyle w:val="TOC4"/>
            <w:tabs>
              <w:tab w:val="right" w:leader="dot" w:pos="8829"/>
            </w:tabs>
            <w:rPr>
              <w:b w:val="0"/>
              <w:i w:val="0"/>
              <w:sz w:val="24"/>
            </w:rPr>
          </w:pPr>
          <w:hyperlink w:anchor="_TOC_250020" w:history="1">
            <w:r>
              <w:rPr>
                <w:i w:val="0"/>
                <w:spacing w:val="-2"/>
                <w:sz w:val="24"/>
              </w:rPr>
              <w:t>PERSEMBAHAN</w:t>
            </w:r>
            <w:r>
              <w:rPr>
                <w:b w:val="0"/>
                <w:i w:val="0"/>
                <w:sz w:val="24"/>
              </w:rPr>
              <w:tab/>
            </w:r>
            <w:r>
              <w:rPr>
                <w:b w:val="0"/>
                <w:i w:val="0"/>
                <w:spacing w:val="-4"/>
                <w:sz w:val="24"/>
              </w:rPr>
              <w:t>viii</w:t>
            </w:r>
          </w:hyperlink>
        </w:p>
        <w:p w14:paraId="4E080E3A" w14:textId="77777777" w:rsidR="00F511BE" w:rsidRDefault="00000000">
          <w:pPr>
            <w:pStyle w:val="TOC3"/>
            <w:tabs>
              <w:tab w:val="right" w:leader="dot" w:pos="8786"/>
            </w:tabs>
            <w:rPr>
              <w:b w:val="0"/>
            </w:rPr>
          </w:pPr>
          <w:r>
            <w:rPr>
              <w:spacing w:val="-10"/>
            </w:rPr>
            <w:t>KATA</w:t>
          </w:r>
          <w:r>
            <w:rPr>
              <w:spacing w:val="-9"/>
            </w:rPr>
            <w:t xml:space="preserve"> </w:t>
          </w:r>
          <w:r>
            <w:rPr>
              <w:spacing w:val="-2"/>
            </w:rPr>
            <w:t>PENGATAR</w:t>
          </w:r>
          <w:r>
            <w:rPr>
              <w:b w:val="0"/>
            </w:rPr>
            <w:tab/>
          </w:r>
          <w:r>
            <w:rPr>
              <w:b w:val="0"/>
              <w:spacing w:val="-5"/>
            </w:rPr>
            <w:t>ix</w:t>
          </w:r>
        </w:p>
        <w:p w14:paraId="2616B4FE" w14:textId="77777777" w:rsidR="00F511BE" w:rsidRDefault="00000000">
          <w:pPr>
            <w:pStyle w:val="TOC4"/>
            <w:tabs>
              <w:tab w:val="right" w:leader="dot" w:pos="8790"/>
            </w:tabs>
            <w:rPr>
              <w:b w:val="0"/>
              <w:i w:val="0"/>
              <w:sz w:val="24"/>
            </w:rPr>
          </w:pPr>
          <w:hyperlink w:anchor="_TOC_250019" w:history="1">
            <w:r>
              <w:rPr>
                <w:i w:val="0"/>
                <w:spacing w:val="-2"/>
                <w:sz w:val="24"/>
              </w:rPr>
              <w:t>DAFTAR</w:t>
            </w:r>
            <w:r>
              <w:rPr>
                <w:i w:val="0"/>
                <w:spacing w:val="-9"/>
                <w:sz w:val="24"/>
              </w:rPr>
              <w:t xml:space="preserve"> </w:t>
            </w:r>
            <w:r>
              <w:rPr>
                <w:i w:val="0"/>
                <w:spacing w:val="-5"/>
                <w:sz w:val="24"/>
              </w:rPr>
              <w:t>ISI</w:t>
            </w:r>
            <w:r>
              <w:rPr>
                <w:b w:val="0"/>
                <w:i w:val="0"/>
                <w:sz w:val="24"/>
              </w:rPr>
              <w:tab/>
            </w:r>
            <w:r>
              <w:rPr>
                <w:b w:val="0"/>
                <w:i w:val="0"/>
                <w:spacing w:val="-5"/>
                <w:sz w:val="24"/>
              </w:rPr>
              <w:t>xii</w:t>
            </w:r>
          </w:hyperlink>
        </w:p>
        <w:p w14:paraId="502A39A8" w14:textId="77777777" w:rsidR="00F511BE" w:rsidRDefault="00000000">
          <w:pPr>
            <w:pStyle w:val="TOC2"/>
            <w:tabs>
              <w:tab w:val="left" w:pos="1860"/>
              <w:tab w:val="right" w:leader="dot" w:pos="8791"/>
            </w:tabs>
            <w:spacing w:before="277"/>
            <w:rPr>
              <w:b w:val="0"/>
            </w:rPr>
          </w:pPr>
          <w:r>
            <w:t>BAB</w:t>
          </w:r>
          <w:r>
            <w:rPr>
              <w:spacing w:val="2"/>
            </w:rPr>
            <w:t xml:space="preserve"> </w:t>
          </w:r>
          <w:r>
            <w:rPr>
              <w:spacing w:val="-10"/>
            </w:rPr>
            <w:t>I</w:t>
          </w:r>
          <w:r>
            <w:tab/>
          </w:r>
          <w:r>
            <w:rPr>
              <w:spacing w:val="-2"/>
            </w:rPr>
            <w:t>PENDAHULUAN</w:t>
          </w:r>
          <w:r>
            <w:rPr>
              <w:b w:val="0"/>
            </w:rPr>
            <w:tab/>
          </w:r>
          <w:r>
            <w:rPr>
              <w:b w:val="0"/>
              <w:spacing w:val="-10"/>
            </w:rPr>
            <w:t>1</w:t>
          </w:r>
        </w:p>
        <w:p w14:paraId="7EF2C382" w14:textId="77777777" w:rsidR="00F511BE" w:rsidRDefault="00000000">
          <w:pPr>
            <w:pStyle w:val="TOC5"/>
            <w:numPr>
              <w:ilvl w:val="1"/>
              <w:numId w:val="13"/>
            </w:numPr>
            <w:tabs>
              <w:tab w:val="left" w:pos="2091"/>
              <w:tab w:val="right" w:leader="dot" w:pos="8791"/>
            </w:tabs>
            <w:ind w:left="2091" w:hanging="291"/>
          </w:pPr>
          <w:hyperlink w:anchor="_TOC_250018" w:history="1">
            <w:r>
              <w:t>Latar</w:t>
            </w:r>
            <w:r>
              <w:rPr>
                <w:spacing w:val="-1"/>
              </w:rPr>
              <w:t xml:space="preserve"> </w:t>
            </w:r>
            <w:r>
              <w:rPr>
                <w:spacing w:val="-2"/>
              </w:rPr>
              <w:t>Belakang</w:t>
            </w:r>
            <w:r>
              <w:tab/>
            </w:r>
            <w:r>
              <w:rPr>
                <w:spacing w:val="-10"/>
              </w:rPr>
              <w:t>1</w:t>
            </w:r>
          </w:hyperlink>
        </w:p>
        <w:p w14:paraId="42435E7E" w14:textId="77777777" w:rsidR="00F511BE" w:rsidRDefault="00000000">
          <w:pPr>
            <w:pStyle w:val="TOC5"/>
            <w:numPr>
              <w:ilvl w:val="1"/>
              <w:numId w:val="13"/>
            </w:numPr>
            <w:tabs>
              <w:tab w:val="left" w:pos="2091"/>
              <w:tab w:val="right" w:leader="dot" w:pos="8791"/>
            </w:tabs>
            <w:ind w:left="2091" w:hanging="277"/>
          </w:pPr>
          <w:hyperlink w:anchor="_TOC_250017" w:history="1">
            <w:r>
              <w:t>Rumusan</w:t>
            </w:r>
            <w:r>
              <w:rPr>
                <w:spacing w:val="-12"/>
              </w:rPr>
              <w:t xml:space="preserve"> </w:t>
            </w:r>
            <w:r>
              <w:rPr>
                <w:spacing w:val="-2"/>
              </w:rPr>
              <w:t>Masalah</w:t>
            </w:r>
            <w:r>
              <w:tab/>
            </w:r>
            <w:r>
              <w:rPr>
                <w:spacing w:val="-5"/>
              </w:rPr>
              <w:t>14</w:t>
            </w:r>
          </w:hyperlink>
        </w:p>
        <w:p w14:paraId="2D8CE2D0" w14:textId="77777777" w:rsidR="00F511BE" w:rsidRDefault="00000000">
          <w:pPr>
            <w:pStyle w:val="TOC5"/>
            <w:numPr>
              <w:ilvl w:val="1"/>
              <w:numId w:val="13"/>
            </w:numPr>
            <w:tabs>
              <w:tab w:val="left" w:pos="2087"/>
              <w:tab w:val="right" w:leader="dot" w:pos="8791"/>
            </w:tabs>
            <w:spacing w:before="277"/>
            <w:ind w:left="2087" w:hanging="273"/>
          </w:pPr>
          <w:r>
            <w:rPr>
              <w:spacing w:val="-2"/>
            </w:rPr>
            <w:t>Tujuan</w:t>
          </w:r>
          <w:r>
            <w:rPr>
              <w:spacing w:val="-6"/>
            </w:rPr>
            <w:t xml:space="preserve"> </w:t>
          </w:r>
          <w:r>
            <w:rPr>
              <w:spacing w:val="-2"/>
            </w:rPr>
            <w:t>Penulisan</w:t>
          </w:r>
          <w:r>
            <w:tab/>
          </w:r>
          <w:r>
            <w:rPr>
              <w:spacing w:val="-5"/>
            </w:rPr>
            <w:t>14</w:t>
          </w:r>
        </w:p>
        <w:p w14:paraId="10E613A4" w14:textId="77777777" w:rsidR="00F511BE" w:rsidRDefault="00000000">
          <w:pPr>
            <w:pStyle w:val="TOC5"/>
            <w:numPr>
              <w:ilvl w:val="1"/>
              <w:numId w:val="13"/>
            </w:numPr>
            <w:tabs>
              <w:tab w:val="left" w:pos="2106"/>
              <w:tab w:val="right" w:leader="dot" w:pos="8791"/>
            </w:tabs>
            <w:ind w:left="2106" w:hanging="292"/>
          </w:pPr>
          <w:r>
            <w:rPr>
              <w:spacing w:val="-2"/>
            </w:rPr>
            <w:t>Urgensi</w:t>
          </w:r>
          <w:r>
            <w:tab/>
          </w:r>
          <w:r>
            <w:rPr>
              <w:spacing w:val="-5"/>
            </w:rPr>
            <w:t>14</w:t>
          </w:r>
        </w:p>
        <w:p w14:paraId="658C3864" w14:textId="77777777" w:rsidR="00F511BE" w:rsidRDefault="00000000">
          <w:pPr>
            <w:pStyle w:val="TOC5"/>
            <w:numPr>
              <w:ilvl w:val="1"/>
              <w:numId w:val="13"/>
            </w:numPr>
            <w:tabs>
              <w:tab w:val="left" w:pos="2071"/>
              <w:tab w:val="right" w:leader="dot" w:pos="8791"/>
            </w:tabs>
            <w:ind w:left="2071" w:hanging="257"/>
          </w:pPr>
          <w:hyperlink w:anchor="_TOC_250016" w:history="1">
            <w:r>
              <w:t>Tinjauan</w:t>
            </w:r>
            <w:r>
              <w:rPr>
                <w:spacing w:val="-15"/>
              </w:rPr>
              <w:t xml:space="preserve"> </w:t>
            </w:r>
            <w:r>
              <w:rPr>
                <w:spacing w:val="-2"/>
              </w:rPr>
              <w:t>Pustaka</w:t>
            </w:r>
            <w:r>
              <w:tab/>
            </w:r>
            <w:r>
              <w:rPr>
                <w:spacing w:val="-5"/>
              </w:rPr>
              <w:t>15</w:t>
            </w:r>
          </w:hyperlink>
        </w:p>
        <w:p w14:paraId="4F5C4EE9" w14:textId="77777777" w:rsidR="00F511BE" w:rsidRDefault="00000000">
          <w:pPr>
            <w:pStyle w:val="TOC5"/>
            <w:numPr>
              <w:ilvl w:val="1"/>
              <w:numId w:val="13"/>
            </w:numPr>
            <w:tabs>
              <w:tab w:val="left" w:pos="2047"/>
              <w:tab w:val="right" w:leader="dot" w:pos="8791"/>
            </w:tabs>
            <w:ind w:left="2047" w:hanging="233"/>
          </w:pPr>
          <w:hyperlink w:anchor="_TOC_250015" w:history="1">
            <w:r>
              <w:t>Metode</w:t>
            </w:r>
            <w:r>
              <w:rPr>
                <w:spacing w:val="-3"/>
              </w:rPr>
              <w:t xml:space="preserve"> </w:t>
            </w:r>
            <w:r>
              <w:rPr>
                <w:spacing w:val="-2"/>
              </w:rPr>
              <w:t>penelitian</w:t>
            </w:r>
            <w:r>
              <w:tab/>
            </w:r>
            <w:r>
              <w:rPr>
                <w:spacing w:val="-5"/>
              </w:rPr>
              <w:t>15</w:t>
            </w:r>
          </w:hyperlink>
        </w:p>
        <w:p w14:paraId="234C20C8" w14:textId="77777777" w:rsidR="00F511BE" w:rsidRDefault="00000000">
          <w:pPr>
            <w:pStyle w:val="TOC5"/>
            <w:numPr>
              <w:ilvl w:val="1"/>
              <w:numId w:val="13"/>
            </w:numPr>
            <w:tabs>
              <w:tab w:val="left" w:pos="2106"/>
              <w:tab w:val="right" w:leader="dot" w:pos="8791"/>
            </w:tabs>
            <w:ind w:left="2106" w:hanging="292"/>
          </w:pPr>
          <w:r>
            <w:rPr>
              <w:spacing w:val="-2"/>
            </w:rPr>
            <w:t>Sistematika</w:t>
          </w:r>
          <w:r>
            <w:rPr>
              <w:spacing w:val="6"/>
            </w:rPr>
            <w:t xml:space="preserve"> </w:t>
          </w:r>
          <w:r>
            <w:rPr>
              <w:spacing w:val="-2"/>
            </w:rPr>
            <w:t>Penulisan</w:t>
          </w:r>
          <w:r>
            <w:tab/>
          </w:r>
          <w:r>
            <w:rPr>
              <w:spacing w:val="-5"/>
            </w:rPr>
            <w:t>19</w:t>
          </w:r>
        </w:p>
        <w:p w14:paraId="3A924DDB" w14:textId="77777777" w:rsidR="00F511BE" w:rsidRDefault="00000000">
          <w:pPr>
            <w:pStyle w:val="TOC2"/>
            <w:tabs>
              <w:tab w:val="left" w:pos="1827"/>
              <w:tab w:val="right" w:leader="dot" w:pos="8791"/>
            </w:tabs>
            <w:rPr>
              <w:b w:val="0"/>
            </w:rPr>
          </w:pPr>
          <w:hyperlink w:anchor="_TOC_250014" w:history="1">
            <w:r>
              <w:t>BAB</w:t>
            </w:r>
            <w:r>
              <w:rPr>
                <w:spacing w:val="2"/>
              </w:rPr>
              <w:t xml:space="preserve"> </w:t>
            </w:r>
            <w:r>
              <w:rPr>
                <w:spacing w:val="-5"/>
              </w:rPr>
              <w:t>II</w:t>
            </w:r>
            <w:r>
              <w:tab/>
              <w:t>TINJAUAN</w:t>
            </w:r>
            <w:r>
              <w:rPr>
                <w:spacing w:val="-7"/>
              </w:rPr>
              <w:t xml:space="preserve"> </w:t>
            </w:r>
            <w:r>
              <w:rPr>
                <w:spacing w:val="-2"/>
              </w:rPr>
              <w:t>KONSEPTUAL</w:t>
            </w:r>
            <w:r>
              <w:rPr>
                <w:b w:val="0"/>
              </w:rPr>
              <w:tab/>
            </w:r>
            <w:r>
              <w:rPr>
                <w:b w:val="0"/>
                <w:spacing w:val="-5"/>
              </w:rPr>
              <w:t>21</w:t>
            </w:r>
          </w:hyperlink>
        </w:p>
        <w:p w14:paraId="19C1A30D" w14:textId="77777777" w:rsidR="00F511BE" w:rsidRDefault="00000000">
          <w:pPr>
            <w:pStyle w:val="TOC6"/>
            <w:numPr>
              <w:ilvl w:val="0"/>
              <w:numId w:val="12"/>
            </w:numPr>
            <w:tabs>
              <w:tab w:val="left" w:pos="2125"/>
              <w:tab w:val="right" w:leader="dot" w:pos="8791"/>
            </w:tabs>
            <w:spacing w:before="277"/>
            <w:ind w:left="2125" w:hanging="282"/>
          </w:pPr>
          <w:hyperlink w:anchor="_TOC_250013" w:history="1">
            <w:r>
              <w:t>Tinjauan</w:t>
            </w:r>
            <w:r>
              <w:rPr>
                <w:spacing w:val="-4"/>
              </w:rPr>
              <w:t xml:space="preserve"> </w:t>
            </w:r>
            <w:r>
              <w:t>Umum</w:t>
            </w:r>
            <w:r>
              <w:rPr>
                <w:spacing w:val="-6"/>
              </w:rPr>
              <w:t xml:space="preserve"> </w:t>
            </w:r>
            <w:r>
              <w:t>Terhadap</w:t>
            </w:r>
            <w:r>
              <w:rPr>
                <w:spacing w:val="4"/>
              </w:rPr>
              <w:t xml:space="preserve"> </w:t>
            </w:r>
            <w:r>
              <w:t>hukum</w:t>
            </w:r>
            <w:r>
              <w:rPr>
                <w:spacing w:val="-9"/>
              </w:rPr>
              <w:t xml:space="preserve"> </w:t>
            </w:r>
            <w:r>
              <w:rPr>
                <w:spacing w:val="-2"/>
              </w:rPr>
              <w:t>pidana</w:t>
            </w:r>
            <w:r>
              <w:tab/>
            </w:r>
            <w:r>
              <w:rPr>
                <w:spacing w:val="-5"/>
              </w:rPr>
              <w:t>21</w:t>
            </w:r>
          </w:hyperlink>
        </w:p>
        <w:p w14:paraId="3498F10E" w14:textId="77777777" w:rsidR="00F511BE" w:rsidRDefault="00000000">
          <w:pPr>
            <w:pStyle w:val="TOC9"/>
            <w:numPr>
              <w:ilvl w:val="1"/>
              <w:numId w:val="12"/>
            </w:numPr>
            <w:tabs>
              <w:tab w:val="left" w:pos="2549"/>
              <w:tab w:val="right" w:leader="dot" w:pos="8791"/>
            </w:tabs>
          </w:pPr>
          <w:hyperlink w:anchor="_TOC_250012" w:history="1">
            <w:r>
              <w:t>Pengertian</w:t>
            </w:r>
            <w:r>
              <w:rPr>
                <w:spacing w:val="-6"/>
              </w:rPr>
              <w:t xml:space="preserve"> </w:t>
            </w:r>
            <w:r>
              <w:t>hukum</w:t>
            </w:r>
            <w:r>
              <w:rPr>
                <w:spacing w:val="-5"/>
              </w:rPr>
              <w:t xml:space="preserve"> </w:t>
            </w:r>
            <w:r>
              <w:rPr>
                <w:spacing w:val="-2"/>
              </w:rPr>
              <w:t>pidana</w:t>
            </w:r>
            <w:r>
              <w:tab/>
            </w:r>
            <w:r>
              <w:rPr>
                <w:spacing w:val="-5"/>
              </w:rPr>
              <w:t>21</w:t>
            </w:r>
          </w:hyperlink>
        </w:p>
        <w:p w14:paraId="6A647CED" w14:textId="77777777" w:rsidR="00F511BE" w:rsidRDefault="00000000">
          <w:pPr>
            <w:spacing w:before="549" w:after="20"/>
            <w:ind w:left="2842" w:right="2843"/>
            <w:jc w:val="center"/>
            <w:rPr>
              <w:sz w:val="24"/>
            </w:rPr>
          </w:pPr>
          <w:r>
            <w:rPr>
              <w:spacing w:val="-5"/>
              <w:sz w:val="24"/>
            </w:rPr>
            <w:t>xii</w:t>
          </w:r>
        </w:p>
        <w:p w14:paraId="2C197DF2" w14:textId="77777777" w:rsidR="00F511BE" w:rsidRDefault="00000000">
          <w:pPr>
            <w:pStyle w:val="TOC9"/>
            <w:numPr>
              <w:ilvl w:val="1"/>
              <w:numId w:val="12"/>
            </w:numPr>
            <w:tabs>
              <w:tab w:val="left" w:pos="2549"/>
              <w:tab w:val="left" w:leader="dot" w:pos="8551"/>
            </w:tabs>
            <w:spacing w:before="326"/>
          </w:pPr>
          <w:hyperlink w:anchor="_TOC_250011" w:history="1">
            <w:r>
              <w:t>Unsur-Unsur</w:t>
            </w:r>
            <w:r>
              <w:rPr>
                <w:spacing w:val="2"/>
              </w:rPr>
              <w:t xml:space="preserve"> </w:t>
            </w:r>
            <w:r>
              <w:t>hukum</w:t>
            </w:r>
            <w:r>
              <w:rPr>
                <w:spacing w:val="-11"/>
              </w:rPr>
              <w:t xml:space="preserve"> </w:t>
            </w:r>
            <w:r>
              <w:rPr>
                <w:spacing w:val="-2"/>
              </w:rPr>
              <w:t>pidana</w:t>
            </w:r>
            <w:r>
              <w:tab/>
            </w:r>
            <w:r>
              <w:rPr>
                <w:spacing w:val="-5"/>
              </w:rPr>
              <w:t>24</w:t>
            </w:r>
          </w:hyperlink>
        </w:p>
        <w:p w14:paraId="69016B54" w14:textId="77777777" w:rsidR="00F511BE" w:rsidRDefault="00000000">
          <w:pPr>
            <w:pStyle w:val="TOC6"/>
            <w:numPr>
              <w:ilvl w:val="0"/>
              <w:numId w:val="12"/>
            </w:numPr>
            <w:tabs>
              <w:tab w:val="left" w:pos="2125"/>
            </w:tabs>
            <w:spacing w:before="828"/>
            <w:ind w:left="2125" w:hanging="282"/>
          </w:pPr>
          <w:hyperlink w:anchor="_TOC_250010" w:history="1">
            <w:r>
              <w:t>Tinjauan</w:t>
            </w:r>
            <w:r>
              <w:rPr>
                <w:spacing w:val="-5"/>
              </w:rPr>
              <w:t xml:space="preserve"> </w:t>
            </w:r>
            <w:r>
              <w:t>Umum</w:t>
            </w:r>
            <w:r>
              <w:rPr>
                <w:spacing w:val="-5"/>
              </w:rPr>
              <w:t xml:space="preserve"> </w:t>
            </w:r>
            <w:r>
              <w:t>Tentang</w:t>
            </w:r>
            <w:r>
              <w:rPr>
                <w:spacing w:val="2"/>
              </w:rPr>
              <w:t xml:space="preserve"> </w:t>
            </w:r>
            <w:r>
              <w:t>Pemidanan</w:t>
            </w:r>
            <w:r>
              <w:rPr>
                <w:spacing w:val="-5"/>
              </w:rPr>
              <w:t xml:space="preserve"> </w:t>
            </w:r>
            <w:r>
              <w:t>(UU</w:t>
            </w:r>
            <w:r>
              <w:rPr>
                <w:spacing w:val="-1"/>
              </w:rPr>
              <w:t xml:space="preserve"> </w:t>
            </w:r>
            <w:r>
              <w:t>no</w:t>
            </w:r>
            <w:r>
              <w:rPr>
                <w:spacing w:val="5"/>
              </w:rPr>
              <w:t xml:space="preserve"> </w:t>
            </w:r>
            <w:r>
              <w:t>1</w:t>
            </w:r>
            <w:r>
              <w:rPr>
                <w:spacing w:val="-5"/>
              </w:rPr>
              <w:t xml:space="preserve"> </w:t>
            </w:r>
            <w:r>
              <w:t>tahun</w:t>
            </w:r>
            <w:r>
              <w:rPr>
                <w:spacing w:val="-4"/>
              </w:rPr>
              <w:t xml:space="preserve"> </w:t>
            </w:r>
            <w:r>
              <w:rPr>
                <w:spacing w:val="-2"/>
              </w:rPr>
              <w:t>2023)</w:t>
            </w:r>
          </w:hyperlink>
        </w:p>
        <w:p w14:paraId="767F5B1E" w14:textId="77777777" w:rsidR="00F511BE" w:rsidRDefault="00000000">
          <w:pPr>
            <w:pStyle w:val="TOC9"/>
            <w:numPr>
              <w:ilvl w:val="1"/>
              <w:numId w:val="12"/>
            </w:numPr>
            <w:tabs>
              <w:tab w:val="left" w:pos="2611"/>
              <w:tab w:val="left" w:leader="dot" w:pos="8551"/>
            </w:tabs>
            <w:ind w:left="2611" w:hanging="422"/>
          </w:pPr>
          <w:r>
            <w:t>Pengertian</w:t>
          </w:r>
          <w:r>
            <w:rPr>
              <w:spacing w:val="-11"/>
            </w:rPr>
            <w:t xml:space="preserve"> </w:t>
          </w:r>
          <w:r>
            <w:rPr>
              <w:spacing w:val="-2"/>
            </w:rPr>
            <w:t>Pemidanan</w:t>
          </w:r>
          <w:r>
            <w:tab/>
          </w:r>
          <w:r>
            <w:rPr>
              <w:spacing w:val="-5"/>
            </w:rPr>
            <w:t>33</w:t>
          </w:r>
        </w:p>
        <w:p w14:paraId="0ED7736E" w14:textId="77777777" w:rsidR="00F511BE" w:rsidRDefault="00000000">
          <w:pPr>
            <w:pStyle w:val="TOC9"/>
            <w:numPr>
              <w:ilvl w:val="1"/>
              <w:numId w:val="12"/>
            </w:numPr>
            <w:tabs>
              <w:tab w:val="left" w:pos="2611"/>
              <w:tab w:val="left" w:leader="dot" w:pos="8551"/>
            </w:tabs>
            <w:ind w:left="2611" w:hanging="422"/>
          </w:pPr>
          <w:hyperlink w:anchor="_TOC_250009" w:history="1">
            <w:r>
              <w:t>Pengaturan</w:t>
            </w:r>
            <w:r>
              <w:rPr>
                <w:spacing w:val="-7"/>
              </w:rPr>
              <w:t xml:space="preserve"> </w:t>
            </w:r>
            <w:r>
              <w:t>Tentang</w:t>
            </w:r>
            <w:r>
              <w:rPr>
                <w:spacing w:val="-2"/>
              </w:rPr>
              <w:t xml:space="preserve"> Pemidanaan</w:t>
            </w:r>
            <w:r>
              <w:tab/>
            </w:r>
            <w:r>
              <w:rPr>
                <w:spacing w:val="-5"/>
              </w:rPr>
              <w:t>35</w:t>
            </w:r>
          </w:hyperlink>
        </w:p>
        <w:p w14:paraId="7A73FB3B" w14:textId="77777777" w:rsidR="00F511BE" w:rsidRDefault="00000000">
          <w:pPr>
            <w:pStyle w:val="TOC6"/>
            <w:numPr>
              <w:ilvl w:val="0"/>
              <w:numId w:val="12"/>
            </w:numPr>
            <w:tabs>
              <w:tab w:val="left" w:pos="2125"/>
              <w:tab w:val="left" w:leader="dot" w:pos="8551"/>
            </w:tabs>
            <w:ind w:left="2125" w:hanging="282"/>
          </w:pPr>
          <w:r>
            <w:t>Tinjauan</w:t>
          </w:r>
          <w:r>
            <w:rPr>
              <w:spacing w:val="-7"/>
            </w:rPr>
            <w:t xml:space="preserve"> </w:t>
          </w:r>
          <w:r>
            <w:t>Umum</w:t>
          </w:r>
          <w:r>
            <w:rPr>
              <w:spacing w:val="-5"/>
            </w:rPr>
            <w:t xml:space="preserve"> </w:t>
          </w:r>
          <w:r>
            <w:t>Pengelolan</w:t>
          </w:r>
          <w:r>
            <w:rPr>
              <w:spacing w:val="-3"/>
            </w:rPr>
            <w:t xml:space="preserve"> </w:t>
          </w:r>
          <w:r>
            <w:t>Eksplotasi</w:t>
          </w:r>
          <w:r>
            <w:rPr>
              <w:spacing w:val="-8"/>
            </w:rPr>
            <w:t xml:space="preserve"> </w:t>
          </w:r>
          <w:r>
            <w:t>terumbu</w:t>
          </w:r>
          <w:r>
            <w:rPr>
              <w:spacing w:val="3"/>
            </w:rPr>
            <w:t xml:space="preserve"> </w:t>
          </w:r>
          <w:r>
            <w:rPr>
              <w:spacing w:val="-2"/>
            </w:rPr>
            <w:t>karang</w:t>
          </w:r>
          <w:r>
            <w:tab/>
          </w:r>
          <w:r>
            <w:rPr>
              <w:spacing w:val="-5"/>
            </w:rPr>
            <w:t>38</w:t>
          </w:r>
        </w:p>
        <w:p w14:paraId="4E79F015" w14:textId="77777777" w:rsidR="00F511BE" w:rsidRDefault="00000000">
          <w:pPr>
            <w:pStyle w:val="TOC8"/>
            <w:numPr>
              <w:ilvl w:val="1"/>
              <w:numId w:val="12"/>
            </w:numPr>
            <w:tabs>
              <w:tab w:val="left" w:pos="2549"/>
              <w:tab w:val="left" w:leader="dot" w:pos="8551"/>
            </w:tabs>
            <w:ind w:hanging="423"/>
          </w:pPr>
          <w:hyperlink w:anchor="_TOC_250008" w:history="1">
            <w:r>
              <w:t>Pengertian</w:t>
            </w:r>
            <w:r>
              <w:rPr>
                <w:spacing w:val="-8"/>
              </w:rPr>
              <w:t xml:space="preserve"> </w:t>
            </w:r>
            <w:r>
              <w:t>Terumbu</w:t>
            </w:r>
            <w:r>
              <w:rPr>
                <w:spacing w:val="-2"/>
              </w:rPr>
              <w:t xml:space="preserve"> karang</w:t>
            </w:r>
            <w:r>
              <w:tab/>
            </w:r>
            <w:r>
              <w:rPr>
                <w:spacing w:val="-5"/>
              </w:rPr>
              <w:t>38</w:t>
            </w:r>
          </w:hyperlink>
        </w:p>
        <w:p w14:paraId="36FC33F7" w14:textId="77777777" w:rsidR="00F511BE" w:rsidRDefault="00000000">
          <w:pPr>
            <w:pStyle w:val="TOC8"/>
            <w:numPr>
              <w:ilvl w:val="1"/>
              <w:numId w:val="12"/>
            </w:numPr>
            <w:tabs>
              <w:tab w:val="left" w:pos="2549"/>
              <w:tab w:val="left" w:leader="dot" w:pos="8551"/>
            </w:tabs>
            <w:spacing w:before="277"/>
            <w:ind w:hanging="423"/>
          </w:pPr>
          <w:hyperlink w:anchor="_TOC_250007" w:history="1">
            <w:r>
              <w:t>Pengertian</w:t>
            </w:r>
            <w:r>
              <w:rPr>
                <w:spacing w:val="-7"/>
              </w:rPr>
              <w:t xml:space="preserve"> </w:t>
            </w:r>
            <w:r>
              <w:rPr>
                <w:spacing w:val="-2"/>
              </w:rPr>
              <w:t>eksploitasi</w:t>
            </w:r>
            <w:r>
              <w:tab/>
            </w:r>
            <w:r>
              <w:rPr>
                <w:spacing w:val="-5"/>
              </w:rPr>
              <w:t>42</w:t>
            </w:r>
          </w:hyperlink>
        </w:p>
        <w:p w14:paraId="04625883" w14:textId="77777777" w:rsidR="00F511BE" w:rsidRDefault="00000000">
          <w:pPr>
            <w:pStyle w:val="TOC6"/>
            <w:numPr>
              <w:ilvl w:val="0"/>
              <w:numId w:val="12"/>
            </w:numPr>
            <w:tabs>
              <w:tab w:val="left" w:pos="2124"/>
              <w:tab w:val="left" w:pos="2126"/>
              <w:tab w:val="left" w:leader="dot" w:pos="8551"/>
            </w:tabs>
            <w:spacing w:line="480" w:lineRule="auto"/>
            <w:ind w:right="843"/>
          </w:pPr>
          <w:r>
            <w:t>Tinjauan</w:t>
          </w:r>
          <w:r>
            <w:rPr>
              <w:spacing w:val="40"/>
            </w:rPr>
            <w:t xml:space="preserve"> </w:t>
          </w:r>
          <w:r>
            <w:t>Umum</w:t>
          </w:r>
          <w:r>
            <w:rPr>
              <w:spacing w:val="40"/>
            </w:rPr>
            <w:t xml:space="preserve"> </w:t>
          </w:r>
          <w:r>
            <w:t>Aspek</w:t>
          </w:r>
          <w:r>
            <w:rPr>
              <w:spacing w:val="40"/>
            </w:rPr>
            <w:t xml:space="preserve"> </w:t>
          </w:r>
          <w:r>
            <w:t>Penegakan</w:t>
          </w:r>
          <w:r>
            <w:rPr>
              <w:spacing w:val="40"/>
            </w:rPr>
            <w:t xml:space="preserve"> </w:t>
          </w:r>
          <w:r>
            <w:t>Hukum</w:t>
          </w:r>
          <w:r>
            <w:rPr>
              <w:spacing w:val="40"/>
            </w:rPr>
            <w:t xml:space="preserve"> </w:t>
          </w:r>
          <w:r>
            <w:t>Terhadap</w:t>
          </w:r>
          <w:r>
            <w:rPr>
              <w:spacing w:val="40"/>
            </w:rPr>
            <w:t xml:space="preserve"> </w:t>
          </w:r>
          <w:r>
            <w:t>Pengelolaan Terumbu</w:t>
          </w:r>
          <w:r>
            <w:rPr>
              <w:spacing w:val="-7"/>
            </w:rPr>
            <w:t xml:space="preserve"> </w:t>
          </w:r>
          <w:r>
            <w:rPr>
              <w:spacing w:val="-2"/>
            </w:rPr>
            <w:t>karang</w:t>
          </w:r>
          <w:r>
            <w:tab/>
          </w:r>
          <w:r>
            <w:rPr>
              <w:spacing w:val="-5"/>
            </w:rPr>
            <w:t>47</w:t>
          </w:r>
        </w:p>
        <w:p w14:paraId="4BEA3B88" w14:textId="77777777" w:rsidR="00F511BE" w:rsidRDefault="00000000">
          <w:pPr>
            <w:pStyle w:val="TOC9"/>
            <w:numPr>
              <w:ilvl w:val="1"/>
              <w:numId w:val="12"/>
            </w:numPr>
            <w:tabs>
              <w:tab w:val="left" w:pos="2549"/>
              <w:tab w:val="left" w:leader="dot" w:pos="8551"/>
            </w:tabs>
            <w:spacing w:before="0"/>
          </w:pPr>
          <w:hyperlink w:anchor="_TOC_250006" w:history="1">
            <w:r>
              <w:t>Aspek</w:t>
            </w:r>
            <w:r>
              <w:rPr>
                <w:spacing w:val="60"/>
              </w:rPr>
              <w:t xml:space="preserve"> </w:t>
            </w:r>
            <w:r>
              <w:rPr>
                <w:spacing w:val="-2"/>
              </w:rPr>
              <w:t>administrasi</w:t>
            </w:r>
            <w:r>
              <w:tab/>
            </w:r>
            <w:r>
              <w:rPr>
                <w:spacing w:val="-5"/>
              </w:rPr>
              <w:t>52</w:t>
            </w:r>
          </w:hyperlink>
        </w:p>
        <w:p w14:paraId="73FAB51B" w14:textId="77777777" w:rsidR="00F511BE" w:rsidRDefault="00000000">
          <w:pPr>
            <w:pStyle w:val="TOC9"/>
            <w:numPr>
              <w:ilvl w:val="1"/>
              <w:numId w:val="12"/>
            </w:numPr>
            <w:tabs>
              <w:tab w:val="left" w:pos="2549"/>
              <w:tab w:val="left" w:leader="dot" w:pos="8551"/>
            </w:tabs>
          </w:pPr>
          <w:r>
            <w:t>Aspek</w:t>
          </w:r>
          <w:r>
            <w:rPr>
              <w:spacing w:val="2"/>
            </w:rPr>
            <w:t xml:space="preserve"> </w:t>
          </w:r>
          <w:r>
            <w:t>Hukum</w:t>
          </w:r>
          <w:r>
            <w:rPr>
              <w:spacing w:val="-7"/>
            </w:rPr>
            <w:t xml:space="preserve"> </w:t>
          </w:r>
          <w:r>
            <w:rPr>
              <w:spacing w:val="-2"/>
            </w:rPr>
            <w:t>Pidana</w:t>
          </w:r>
          <w:r>
            <w:tab/>
          </w:r>
          <w:r>
            <w:rPr>
              <w:spacing w:val="-5"/>
            </w:rPr>
            <w:t>53</w:t>
          </w:r>
        </w:p>
        <w:p w14:paraId="7402D1CE" w14:textId="77777777" w:rsidR="00F511BE" w:rsidRDefault="00000000">
          <w:pPr>
            <w:pStyle w:val="TOC9"/>
            <w:numPr>
              <w:ilvl w:val="1"/>
              <w:numId w:val="12"/>
            </w:numPr>
            <w:tabs>
              <w:tab w:val="left" w:pos="2549"/>
              <w:tab w:val="left" w:leader="dot" w:pos="8551"/>
            </w:tabs>
          </w:pPr>
          <w:r>
            <w:t>Aspek</w:t>
          </w:r>
          <w:r>
            <w:rPr>
              <w:spacing w:val="-2"/>
            </w:rPr>
            <w:t xml:space="preserve"> Perdata</w:t>
          </w:r>
          <w:r>
            <w:tab/>
          </w:r>
          <w:r>
            <w:rPr>
              <w:spacing w:val="-5"/>
            </w:rPr>
            <w:t>54</w:t>
          </w:r>
        </w:p>
        <w:p w14:paraId="2B37B590" w14:textId="77777777" w:rsidR="00F511BE" w:rsidRDefault="00000000">
          <w:pPr>
            <w:pStyle w:val="TOC2"/>
            <w:tabs>
              <w:tab w:val="left" w:leader="dot" w:pos="8551"/>
            </w:tabs>
            <w:spacing w:before="277"/>
            <w:rPr>
              <w:b w:val="0"/>
            </w:rPr>
          </w:pPr>
          <w:r>
            <w:t>BAB</w:t>
          </w:r>
          <w:r>
            <w:rPr>
              <w:spacing w:val="-5"/>
            </w:rPr>
            <w:t xml:space="preserve"> </w:t>
          </w:r>
          <w:r>
            <w:t>III</w:t>
          </w:r>
          <w:r>
            <w:rPr>
              <w:spacing w:val="28"/>
            </w:rPr>
            <w:t xml:space="preserve">  </w:t>
          </w:r>
          <w:r>
            <w:t>HASIL</w:t>
          </w:r>
          <w:r>
            <w:rPr>
              <w:spacing w:val="-15"/>
            </w:rPr>
            <w:t xml:space="preserve"> </w:t>
          </w:r>
          <w:r>
            <w:t>PENELITIAN</w:t>
          </w:r>
          <w:r>
            <w:rPr>
              <w:spacing w:val="-2"/>
            </w:rPr>
            <w:t xml:space="preserve"> </w:t>
          </w:r>
          <w:r>
            <w:t>DAN</w:t>
          </w:r>
          <w:r>
            <w:rPr>
              <w:spacing w:val="1"/>
            </w:rPr>
            <w:t xml:space="preserve"> </w:t>
          </w:r>
          <w:r>
            <w:rPr>
              <w:spacing w:val="-2"/>
            </w:rPr>
            <w:t>PEMBAHASAN</w:t>
          </w:r>
          <w:r>
            <w:rPr>
              <w:b w:val="0"/>
            </w:rPr>
            <w:tab/>
          </w:r>
          <w:r>
            <w:rPr>
              <w:b w:val="0"/>
              <w:spacing w:val="-5"/>
            </w:rPr>
            <w:t>56</w:t>
          </w:r>
        </w:p>
        <w:p w14:paraId="133D142E" w14:textId="77777777" w:rsidR="00F511BE" w:rsidRDefault="00000000">
          <w:pPr>
            <w:pStyle w:val="TOC7"/>
            <w:numPr>
              <w:ilvl w:val="0"/>
              <w:numId w:val="11"/>
            </w:numPr>
            <w:tabs>
              <w:tab w:val="left" w:pos="2408"/>
              <w:tab w:val="left" w:leader="dot" w:pos="8551"/>
            </w:tabs>
            <w:ind w:left="2408" w:hanging="354"/>
          </w:pPr>
          <w:r>
            <w:t>Pengaturan</w:t>
          </w:r>
          <w:r>
            <w:rPr>
              <w:spacing w:val="-6"/>
            </w:rPr>
            <w:t xml:space="preserve"> </w:t>
          </w:r>
          <w:r>
            <w:t>Hukum</w:t>
          </w:r>
          <w:r>
            <w:rPr>
              <w:spacing w:val="-8"/>
            </w:rPr>
            <w:t xml:space="preserve"> </w:t>
          </w:r>
          <w:r>
            <w:t>Terhadap</w:t>
          </w:r>
          <w:r>
            <w:rPr>
              <w:spacing w:val="1"/>
            </w:rPr>
            <w:t xml:space="preserve"> </w:t>
          </w:r>
          <w:r>
            <w:t>Ekploitasi</w:t>
          </w:r>
          <w:r>
            <w:rPr>
              <w:spacing w:val="-8"/>
            </w:rPr>
            <w:t xml:space="preserve"> </w:t>
          </w:r>
          <w:r>
            <w:t>Terumbu</w:t>
          </w:r>
          <w:r>
            <w:rPr>
              <w:spacing w:val="1"/>
            </w:rPr>
            <w:t xml:space="preserve"> </w:t>
          </w:r>
          <w:r>
            <w:rPr>
              <w:spacing w:val="-2"/>
            </w:rPr>
            <w:t>Karang</w:t>
          </w:r>
          <w:r>
            <w:tab/>
          </w:r>
          <w:r>
            <w:rPr>
              <w:spacing w:val="-5"/>
            </w:rPr>
            <w:t>56</w:t>
          </w:r>
        </w:p>
        <w:p w14:paraId="293BEB66" w14:textId="77777777" w:rsidR="00F511BE" w:rsidRDefault="00000000">
          <w:pPr>
            <w:pStyle w:val="TOC7"/>
            <w:numPr>
              <w:ilvl w:val="0"/>
              <w:numId w:val="11"/>
            </w:numPr>
            <w:tabs>
              <w:tab w:val="left" w:pos="2408"/>
              <w:tab w:val="left" w:leader="dot" w:pos="8551"/>
            </w:tabs>
            <w:ind w:left="2408" w:hanging="354"/>
          </w:pPr>
          <w:hyperlink w:anchor="_TOC_250005" w:history="1">
            <w:r>
              <w:t>Aspek</w:t>
            </w:r>
            <w:r>
              <w:rPr>
                <w:spacing w:val="-3"/>
              </w:rPr>
              <w:t xml:space="preserve"> </w:t>
            </w:r>
            <w:r>
              <w:t>Hukum</w:t>
            </w:r>
            <w:r>
              <w:rPr>
                <w:spacing w:val="-9"/>
              </w:rPr>
              <w:t xml:space="preserve"> </w:t>
            </w:r>
            <w:r>
              <w:t>Pidana</w:t>
            </w:r>
            <w:r>
              <w:rPr>
                <w:spacing w:val="-1"/>
              </w:rPr>
              <w:t xml:space="preserve"> </w:t>
            </w:r>
            <w:r>
              <w:t>Terhadap</w:t>
            </w:r>
            <w:r>
              <w:rPr>
                <w:spacing w:val="-1"/>
              </w:rPr>
              <w:t xml:space="preserve"> </w:t>
            </w:r>
            <w:r>
              <w:t>Eksploitasi</w:t>
            </w:r>
            <w:r>
              <w:rPr>
                <w:spacing w:val="-9"/>
              </w:rPr>
              <w:t xml:space="preserve"> </w:t>
            </w:r>
            <w:r>
              <w:t>Terumbu</w:t>
            </w:r>
            <w:r>
              <w:rPr>
                <w:spacing w:val="4"/>
              </w:rPr>
              <w:t xml:space="preserve"> </w:t>
            </w:r>
            <w:r>
              <w:rPr>
                <w:spacing w:val="-2"/>
              </w:rPr>
              <w:t>Karang</w:t>
            </w:r>
            <w:r>
              <w:tab/>
            </w:r>
            <w:r>
              <w:rPr>
                <w:spacing w:val="-5"/>
              </w:rPr>
              <w:t>75</w:t>
            </w:r>
          </w:hyperlink>
        </w:p>
        <w:p w14:paraId="7AC274DA" w14:textId="77777777" w:rsidR="00F511BE" w:rsidRDefault="00000000">
          <w:pPr>
            <w:pStyle w:val="TOC2"/>
            <w:tabs>
              <w:tab w:val="left" w:pos="1909"/>
              <w:tab w:val="left" w:leader="dot" w:pos="8551"/>
            </w:tabs>
            <w:rPr>
              <w:b w:val="0"/>
            </w:rPr>
          </w:pPr>
          <w:hyperlink w:anchor="_TOC_250004" w:history="1">
            <w:r>
              <w:t>BAB</w:t>
            </w:r>
            <w:r>
              <w:rPr>
                <w:spacing w:val="2"/>
              </w:rPr>
              <w:t xml:space="preserve"> </w:t>
            </w:r>
            <w:r>
              <w:rPr>
                <w:spacing w:val="-5"/>
              </w:rPr>
              <w:t>IV</w:t>
            </w:r>
            <w:r>
              <w:tab/>
            </w:r>
            <w:r>
              <w:rPr>
                <w:spacing w:val="-2"/>
              </w:rPr>
              <w:t>PENUTUP</w:t>
            </w:r>
            <w:r>
              <w:rPr>
                <w:b w:val="0"/>
              </w:rPr>
              <w:tab/>
            </w:r>
            <w:r>
              <w:rPr>
                <w:b w:val="0"/>
                <w:spacing w:val="-5"/>
              </w:rPr>
              <w:t>87</w:t>
            </w:r>
          </w:hyperlink>
        </w:p>
        <w:p w14:paraId="1109D65E" w14:textId="77777777" w:rsidR="00F511BE" w:rsidRDefault="00000000">
          <w:pPr>
            <w:pStyle w:val="TOC7"/>
            <w:numPr>
              <w:ilvl w:val="0"/>
              <w:numId w:val="10"/>
            </w:numPr>
            <w:tabs>
              <w:tab w:val="left" w:pos="2408"/>
              <w:tab w:val="left" w:leader="dot" w:pos="8551"/>
            </w:tabs>
            <w:ind w:left="2408" w:hanging="358"/>
          </w:pPr>
          <w:hyperlink w:anchor="_TOC_250003" w:history="1">
            <w:r>
              <w:rPr>
                <w:spacing w:val="-2"/>
              </w:rPr>
              <w:t>Kesimpulan</w:t>
            </w:r>
            <w:r>
              <w:tab/>
            </w:r>
            <w:r>
              <w:rPr>
                <w:spacing w:val="-5"/>
              </w:rPr>
              <w:t>87</w:t>
            </w:r>
          </w:hyperlink>
        </w:p>
        <w:p w14:paraId="4171A1B3" w14:textId="77777777" w:rsidR="00F511BE" w:rsidRDefault="00000000">
          <w:pPr>
            <w:pStyle w:val="TOC7"/>
            <w:numPr>
              <w:ilvl w:val="0"/>
              <w:numId w:val="10"/>
            </w:numPr>
            <w:tabs>
              <w:tab w:val="left" w:pos="2409"/>
              <w:tab w:val="left" w:leader="dot" w:pos="8551"/>
            </w:tabs>
            <w:ind w:left="2409" w:hanging="359"/>
          </w:pPr>
          <w:hyperlink w:anchor="_TOC_250002" w:history="1">
            <w:r>
              <w:rPr>
                <w:spacing w:val="-2"/>
              </w:rPr>
              <w:t>Saran</w:t>
            </w:r>
            <w:r>
              <w:tab/>
            </w:r>
            <w:r>
              <w:rPr>
                <w:spacing w:val="-5"/>
              </w:rPr>
              <w:t>88</w:t>
            </w:r>
          </w:hyperlink>
        </w:p>
        <w:p w14:paraId="3F5529CB" w14:textId="77777777" w:rsidR="00F511BE" w:rsidRDefault="00000000">
          <w:pPr>
            <w:pStyle w:val="TOC2"/>
            <w:tabs>
              <w:tab w:val="left" w:leader="dot" w:pos="8551"/>
            </w:tabs>
            <w:spacing w:before="277"/>
            <w:rPr>
              <w:b w:val="0"/>
            </w:rPr>
          </w:pPr>
          <w:hyperlink w:anchor="_TOC_250001" w:history="1">
            <w:r>
              <w:rPr>
                <w:spacing w:val="-2"/>
              </w:rPr>
              <w:t>DAFTAR</w:t>
            </w:r>
            <w:r>
              <w:rPr>
                <w:spacing w:val="-9"/>
              </w:rPr>
              <w:t xml:space="preserve"> </w:t>
            </w:r>
            <w:r>
              <w:rPr>
                <w:spacing w:val="-2"/>
              </w:rPr>
              <w:t>PUSTAKA</w:t>
            </w:r>
            <w:r>
              <w:rPr>
                <w:b w:val="0"/>
              </w:rPr>
              <w:tab/>
            </w:r>
            <w:r>
              <w:rPr>
                <w:b w:val="0"/>
                <w:spacing w:val="-5"/>
              </w:rPr>
              <w:t>90</w:t>
            </w:r>
          </w:hyperlink>
        </w:p>
        <w:p w14:paraId="41311B73" w14:textId="77777777" w:rsidR="00F511BE" w:rsidRDefault="00000000">
          <w:pPr>
            <w:pStyle w:val="TOC2"/>
            <w:tabs>
              <w:tab w:val="left" w:leader="dot" w:pos="8551"/>
            </w:tabs>
            <w:rPr>
              <w:b w:val="0"/>
            </w:rPr>
          </w:pPr>
          <w:r>
            <w:t>DAFTAR</w:t>
          </w:r>
          <w:r>
            <w:rPr>
              <w:spacing w:val="-3"/>
            </w:rPr>
            <w:t xml:space="preserve"> </w:t>
          </w:r>
          <w:r>
            <w:t>RIWAYAT</w:t>
          </w:r>
          <w:r>
            <w:rPr>
              <w:spacing w:val="-2"/>
            </w:rPr>
            <w:t xml:space="preserve"> </w:t>
          </w:r>
          <w:r>
            <w:rPr>
              <w:spacing w:val="-4"/>
            </w:rPr>
            <w:t>HIDUP</w:t>
          </w:r>
          <w:r>
            <w:tab/>
          </w:r>
          <w:r>
            <w:rPr>
              <w:b w:val="0"/>
              <w:spacing w:val="-5"/>
            </w:rPr>
            <w:t>97</w:t>
          </w:r>
        </w:p>
        <w:p w14:paraId="13F6E84A" w14:textId="77777777" w:rsidR="00F511BE" w:rsidRDefault="00000000">
          <w:pPr>
            <w:pStyle w:val="TOC4"/>
            <w:tabs>
              <w:tab w:val="left" w:leader="dot" w:pos="8551"/>
            </w:tabs>
            <w:rPr>
              <w:b w:val="0"/>
              <w:i w:val="0"/>
              <w:sz w:val="24"/>
            </w:rPr>
          </w:pPr>
          <w:hyperlink w:anchor="_TOC_250000" w:history="1">
            <w:r>
              <w:rPr>
                <w:i w:val="0"/>
                <w:spacing w:val="-2"/>
                <w:sz w:val="24"/>
              </w:rPr>
              <w:t>LAMPIRAN</w:t>
            </w:r>
            <w:r>
              <w:rPr>
                <w:b w:val="0"/>
                <w:i w:val="0"/>
                <w:sz w:val="24"/>
              </w:rPr>
              <w:tab/>
            </w:r>
            <w:r>
              <w:rPr>
                <w:b w:val="0"/>
                <w:i w:val="0"/>
                <w:spacing w:val="-5"/>
                <w:sz w:val="24"/>
              </w:rPr>
              <w:t>98</w:t>
            </w:r>
          </w:hyperlink>
        </w:p>
      </w:sdtContent>
    </w:sdt>
    <w:p w14:paraId="023A2CBD" w14:textId="77777777" w:rsidR="00F511BE" w:rsidRDefault="00F511BE">
      <w:pPr>
        <w:pStyle w:val="TOC4"/>
        <w:rPr>
          <w:b w:val="0"/>
          <w:i w:val="0"/>
          <w:sz w:val="24"/>
        </w:rPr>
        <w:sectPr w:rsidR="00F511BE">
          <w:type w:val="continuous"/>
          <w:pgSz w:w="11910" w:h="16840"/>
          <w:pgMar w:top="1938" w:right="850" w:bottom="1118" w:left="1417" w:header="720" w:footer="720" w:gutter="0"/>
          <w:cols w:space="720"/>
        </w:sectPr>
      </w:pPr>
    </w:p>
    <w:p w14:paraId="0CD2F793" w14:textId="77777777" w:rsidR="00F511BE" w:rsidRDefault="00F511BE">
      <w:pPr>
        <w:pStyle w:val="BodyText"/>
        <w:rPr>
          <w:sz w:val="22"/>
        </w:rPr>
      </w:pPr>
    </w:p>
    <w:p w14:paraId="14707CA1" w14:textId="77777777" w:rsidR="00F511BE" w:rsidRDefault="00F511BE">
      <w:pPr>
        <w:pStyle w:val="BodyText"/>
        <w:rPr>
          <w:sz w:val="22"/>
        </w:rPr>
      </w:pPr>
    </w:p>
    <w:p w14:paraId="3A69D5C4" w14:textId="77777777" w:rsidR="00F511BE" w:rsidRDefault="00F511BE">
      <w:pPr>
        <w:pStyle w:val="BodyText"/>
        <w:rPr>
          <w:sz w:val="22"/>
        </w:rPr>
      </w:pPr>
    </w:p>
    <w:p w14:paraId="093A8E05" w14:textId="77777777" w:rsidR="00F511BE" w:rsidRDefault="00F511BE">
      <w:pPr>
        <w:pStyle w:val="BodyText"/>
        <w:spacing w:before="28"/>
        <w:rPr>
          <w:sz w:val="22"/>
        </w:rPr>
      </w:pPr>
    </w:p>
    <w:p w14:paraId="26670E77" w14:textId="77777777" w:rsidR="00F511BE" w:rsidRDefault="00000000">
      <w:pPr>
        <w:ind w:left="2844" w:right="2843"/>
        <w:jc w:val="center"/>
        <w:rPr>
          <w:rFonts w:ascii="Calibri"/>
        </w:rPr>
      </w:pPr>
      <w:r>
        <w:rPr>
          <w:rFonts w:ascii="Calibri"/>
          <w:spacing w:val="-4"/>
        </w:rPr>
        <w:t>xiii</w:t>
      </w:r>
    </w:p>
    <w:p w14:paraId="5AA2AAFE" w14:textId="77777777" w:rsidR="00F511BE" w:rsidRDefault="00F511BE">
      <w:pPr>
        <w:jc w:val="center"/>
        <w:rPr>
          <w:rFonts w:ascii="Calibri"/>
        </w:rPr>
        <w:sectPr w:rsidR="00F511BE">
          <w:type w:val="continuous"/>
          <w:pgSz w:w="11910" w:h="16840"/>
          <w:pgMar w:top="1920" w:right="850" w:bottom="280" w:left="1417" w:header="720" w:footer="720" w:gutter="0"/>
          <w:cols w:space="720"/>
        </w:sectPr>
      </w:pPr>
    </w:p>
    <w:p w14:paraId="2D86C238" w14:textId="77777777" w:rsidR="00F511BE" w:rsidRDefault="00000000">
      <w:pPr>
        <w:pStyle w:val="Heading1"/>
        <w:spacing w:before="326" w:line="362" w:lineRule="auto"/>
        <w:ind w:left="3490" w:right="3471" w:firstLine="936"/>
        <w:jc w:val="left"/>
      </w:pPr>
      <w:r>
        <w:lastRenderedPageBreak/>
        <w:t>BAB 1 LATAR</w:t>
      </w:r>
      <w:r>
        <w:rPr>
          <w:spacing w:val="-18"/>
        </w:rPr>
        <w:t xml:space="preserve"> </w:t>
      </w:r>
      <w:r>
        <w:t>BELAKANG</w:t>
      </w:r>
    </w:p>
    <w:p w14:paraId="25D5A00F" w14:textId="77777777" w:rsidR="00F511BE" w:rsidRDefault="00F511BE">
      <w:pPr>
        <w:pStyle w:val="BodyText"/>
        <w:rPr>
          <w:b/>
        </w:rPr>
      </w:pPr>
    </w:p>
    <w:p w14:paraId="0F6A1E64" w14:textId="77777777" w:rsidR="00F511BE" w:rsidRDefault="00F511BE">
      <w:pPr>
        <w:pStyle w:val="BodyText"/>
        <w:rPr>
          <w:b/>
        </w:rPr>
      </w:pPr>
    </w:p>
    <w:p w14:paraId="751CABFB" w14:textId="77777777" w:rsidR="00F511BE" w:rsidRDefault="00F511BE">
      <w:pPr>
        <w:pStyle w:val="BodyText"/>
        <w:spacing w:before="138"/>
        <w:rPr>
          <w:b/>
        </w:rPr>
      </w:pPr>
    </w:p>
    <w:p w14:paraId="67FEAB3A" w14:textId="77777777" w:rsidR="00F511BE" w:rsidRDefault="00000000">
      <w:pPr>
        <w:pStyle w:val="Heading3"/>
        <w:numPr>
          <w:ilvl w:val="0"/>
          <w:numId w:val="9"/>
        </w:numPr>
        <w:tabs>
          <w:tab w:val="left" w:pos="1414"/>
        </w:tabs>
        <w:ind w:left="1414" w:hanging="565"/>
        <w:jc w:val="both"/>
      </w:pPr>
      <w:bookmarkStart w:id="5" w:name="_TOC_250018"/>
      <w:r>
        <w:t>Latar</w:t>
      </w:r>
      <w:r>
        <w:rPr>
          <w:spacing w:val="-7"/>
        </w:rPr>
        <w:t xml:space="preserve"> </w:t>
      </w:r>
      <w:bookmarkEnd w:id="5"/>
      <w:r>
        <w:rPr>
          <w:spacing w:val="-2"/>
        </w:rPr>
        <w:t>Belakang</w:t>
      </w:r>
    </w:p>
    <w:p w14:paraId="2FFBB167" w14:textId="77777777" w:rsidR="00F511BE" w:rsidRDefault="00000000">
      <w:pPr>
        <w:pStyle w:val="BodyText"/>
        <w:spacing w:before="271" w:line="480" w:lineRule="auto"/>
        <w:ind w:left="1416" w:right="840" w:firstLine="566"/>
        <w:jc w:val="both"/>
      </w:pPr>
      <w:r>
        <w:t xml:space="preserve">Eksploitasi terumbu karang merupakan salah satu bentuk kegiatan yang sangat merugikan ekosistem laut dan lingkungan hidup secara keseluruhan. Terumbu karang bukan hanya merupakan sumber daya alam yang berharga, tetapi juga merupakan ekosistem yang kompleks yang mendukung kehidupan laut. </w:t>
      </w:r>
      <w:r>
        <w:rPr>
          <w:vertAlign w:val="superscript"/>
        </w:rPr>
        <w:t>1</w:t>
      </w:r>
      <w:r>
        <w:t xml:space="preserve"> Dalam konteks ini, pengelolaan dan perlindungan terumbu karang menjadi sangat penting untuk menjaga keberlanjutan lingkungan laut.</w:t>
      </w:r>
    </w:p>
    <w:p w14:paraId="65D19462" w14:textId="77777777" w:rsidR="00F511BE" w:rsidRDefault="00000000">
      <w:pPr>
        <w:pStyle w:val="BodyText"/>
        <w:spacing w:before="2" w:line="480" w:lineRule="auto"/>
        <w:ind w:left="1416" w:right="840" w:firstLine="566"/>
        <w:jc w:val="both"/>
      </w:pPr>
      <w:r>
        <w:t>Indonesia</w:t>
      </w:r>
      <w:r>
        <w:rPr>
          <w:spacing w:val="40"/>
        </w:rPr>
        <w:t xml:space="preserve"> </w:t>
      </w:r>
      <w:r>
        <w:t>pada tahun 2007 telah menetapkan Undang-Undang Pengelolaan Wilayah Pesisir dan Pulau-pulau Kecil yang diubah Undang- undang Nomor 1 Tahun 2014 selanjutnya di sebut UU PWP2K, UU ini bertujuan</w:t>
      </w:r>
      <w:r>
        <w:rPr>
          <w:spacing w:val="-3"/>
        </w:rPr>
        <w:t xml:space="preserve"> </w:t>
      </w:r>
      <w:r>
        <w:t>untuk mengatur pengelolaan</w:t>
      </w:r>
      <w:r>
        <w:rPr>
          <w:spacing w:val="-3"/>
        </w:rPr>
        <w:t xml:space="preserve"> </w:t>
      </w:r>
      <w:r>
        <w:t>wilayah</w:t>
      </w:r>
      <w:r>
        <w:rPr>
          <w:spacing w:val="-3"/>
        </w:rPr>
        <w:t xml:space="preserve"> </w:t>
      </w:r>
      <w:r>
        <w:t>pesisir dan</w:t>
      </w:r>
      <w:r>
        <w:rPr>
          <w:spacing w:val="-3"/>
        </w:rPr>
        <w:t xml:space="preserve"> </w:t>
      </w:r>
      <w:r>
        <w:t>pulau-pulau kecil secara berkelanjutan, termasuk dalam hal perlindungan dan pengelolaan ekosistem terumbu karang. Pasal 35 UU PWP2K secara spesifik melarang setiap orang menggunakan bahan peledak, bahan beracun, dan/atau bahan lain yang merusak ekosistem terumbu karang dalam pemanfaatan wilayah pesisir dan pulau-pulau kecil.</w:t>
      </w:r>
      <w:r>
        <w:rPr>
          <w:vertAlign w:val="superscript"/>
        </w:rPr>
        <w:t>2</w:t>
      </w:r>
    </w:p>
    <w:p w14:paraId="343656E2" w14:textId="77777777" w:rsidR="00F511BE" w:rsidRDefault="00000000">
      <w:pPr>
        <w:pStyle w:val="BodyText"/>
        <w:spacing w:before="19"/>
        <w:rPr>
          <w:sz w:val="20"/>
        </w:rPr>
      </w:pPr>
      <w:r>
        <w:rPr>
          <w:noProof/>
          <w:sz w:val="20"/>
        </w:rPr>
        <mc:AlternateContent>
          <mc:Choice Requires="wps">
            <w:drawing>
              <wp:anchor distT="0" distB="0" distL="0" distR="0" simplePos="0" relativeHeight="487590912" behindDoc="1" locked="0" layoutInCell="1" allowOverlap="1" wp14:anchorId="5F126AC3" wp14:editId="609696A0">
                <wp:simplePos x="0" y="0"/>
                <wp:positionH relativeFrom="page">
                  <wp:posOffset>1439291</wp:posOffset>
                </wp:positionH>
                <wp:positionV relativeFrom="paragraph">
                  <wp:posOffset>173791</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22128F" id="Graphic 9" o:spid="_x0000_s1026" style="position:absolute;margin-left:113.35pt;margin-top:13.7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" path="m1829435,l,,,9143r1829435,l1829435,xe" fillcolor="black" stroked="f">
                <v:path arrowok="t"/>
                <w10:wrap type="topAndBottom" anchorx="page"/>
              </v:shape>
            </w:pict>
          </mc:Fallback>
        </mc:AlternateContent>
      </w:r>
    </w:p>
    <w:p w14:paraId="23AFE96E" w14:textId="77777777" w:rsidR="00F511BE" w:rsidRDefault="00000000">
      <w:pPr>
        <w:spacing w:before="115"/>
        <w:ind w:left="849" w:right="845" w:firstLine="566"/>
        <w:jc w:val="both"/>
        <w:rPr>
          <w:sz w:val="20"/>
        </w:rPr>
      </w:pPr>
      <w:r>
        <w:rPr>
          <w:sz w:val="20"/>
          <w:vertAlign w:val="superscript"/>
        </w:rPr>
        <w:t>1</w:t>
      </w:r>
      <w:r>
        <w:rPr>
          <w:sz w:val="20"/>
        </w:rPr>
        <w:t xml:space="preserve"> Aminuddin, M. A., &amp; Burhanuddin, A. (2023). Potensi Kekayaan Dan Keberagaman Maritim Di Wilayah Papua Dalam Upaya Mendorong Kesejahteraan Rakyat. </w:t>
      </w:r>
      <w:r>
        <w:rPr>
          <w:i/>
          <w:sz w:val="20"/>
        </w:rPr>
        <w:t>Mandub: Jurnal Politik, Sosial, Hukum Dan Humaniora</w:t>
      </w:r>
      <w:r>
        <w:rPr>
          <w:sz w:val="20"/>
        </w:rPr>
        <w:t xml:space="preserve">, </w:t>
      </w:r>
      <w:r>
        <w:rPr>
          <w:i/>
          <w:sz w:val="20"/>
        </w:rPr>
        <w:t>1</w:t>
      </w:r>
      <w:r>
        <w:rPr>
          <w:sz w:val="20"/>
        </w:rPr>
        <w:t>(4), 157-176.</w:t>
      </w:r>
    </w:p>
    <w:p w14:paraId="2E9AE5D2" w14:textId="77777777" w:rsidR="00F511BE" w:rsidRDefault="00000000">
      <w:pPr>
        <w:spacing w:before="2"/>
        <w:ind w:left="849" w:right="845" w:firstLine="566"/>
        <w:jc w:val="both"/>
        <w:rPr>
          <w:sz w:val="20"/>
        </w:rPr>
      </w:pPr>
      <w:r>
        <w:rPr>
          <w:sz w:val="20"/>
          <w:vertAlign w:val="superscript"/>
        </w:rPr>
        <w:t>2</w:t>
      </w:r>
      <w:r>
        <w:rPr>
          <w:sz w:val="20"/>
        </w:rPr>
        <w:t xml:space="preserve"> Fadillah, S. A. (2019). Review of Criminal Law Sanctions on Damaged Coral Reefs. </w:t>
      </w:r>
      <w:r>
        <w:rPr>
          <w:i/>
          <w:sz w:val="20"/>
        </w:rPr>
        <w:t>Lex Scientia Law Review</w:t>
      </w:r>
      <w:r>
        <w:rPr>
          <w:sz w:val="20"/>
        </w:rPr>
        <w:t xml:space="preserve">, </w:t>
      </w:r>
      <w:r>
        <w:rPr>
          <w:i/>
          <w:sz w:val="20"/>
        </w:rPr>
        <w:t>3</w:t>
      </w:r>
      <w:r>
        <w:rPr>
          <w:sz w:val="20"/>
        </w:rPr>
        <w:t>(2), 219-226..</w:t>
      </w:r>
    </w:p>
    <w:p w14:paraId="076F805C" w14:textId="77777777" w:rsidR="00F511BE" w:rsidRDefault="00F511BE">
      <w:pPr>
        <w:pStyle w:val="BodyText"/>
        <w:spacing w:before="9"/>
      </w:pPr>
    </w:p>
    <w:p w14:paraId="5B9BFF72" w14:textId="77777777" w:rsidR="00F511BE" w:rsidRDefault="00000000">
      <w:pPr>
        <w:pStyle w:val="BodyText"/>
        <w:ind w:left="2843" w:right="2843"/>
        <w:jc w:val="center"/>
      </w:pPr>
      <w:r>
        <w:rPr>
          <w:spacing w:val="-10"/>
        </w:rPr>
        <w:t>1</w:t>
      </w:r>
    </w:p>
    <w:p w14:paraId="0AA390D5" w14:textId="77777777" w:rsidR="00F511BE" w:rsidRDefault="00F511BE">
      <w:pPr>
        <w:pStyle w:val="BodyText"/>
        <w:jc w:val="center"/>
        <w:sectPr w:rsidR="00F511BE">
          <w:pgSz w:w="11910" w:h="16840"/>
          <w:pgMar w:top="1920" w:right="850" w:bottom="280" w:left="1417" w:header="720" w:footer="720" w:gutter="0"/>
          <w:cols w:space="720"/>
        </w:sectPr>
      </w:pPr>
    </w:p>
    <w:p w14:paraId="3FF7FBBE" w14:textId="77777777" w:rsidR="00F511BE" w:rsidRDefault="00F511BE">
      <w:pPr>
        <w:pStyle w:val="BodyText"/>
      </w:pPr>
    </w:p>
    <w:p w14:paraId="278182FD" w14:textId="77777777" w:rsidR="00F511BE" w:rsidRDefault="00F511BE">
      <w:pPr>
        <w:pStyle w:val="BodyText"/>
        <w:spacing w:before="27"/>
      </w:pPr>
    </w:p>
    <w:p w14:paraId="2E8AEB05" w14:textId="77777777" w:rsidR="00F511BE" w:rsidRDefault="00000000">
      <w:pPr>
        <w:pStyle w:val="BodyText"/>
        <w:spacing w:line="480" w:lineRule="auto"/>
        <w:ind w:left="1416" w:right="846" w:firstLine="566"/>
        <w:jc w:val="both"/>
      </w:pPr>
      <w:r>
        <w:t>Indonesia adalah negara di asia tenggara yang terletak di garis khatulistiwa dan berada di antara benua asia dan Australia antara samudra hindia dan</w:t>
      </w:r>
      <w:r>
        <w:rPr>
          <w:spacing w:val="-2"/>
        </w:rPr>
        <w:t xml:space="preserve"> </w:t>
      </w:r>
      <w:r>
        <w:t>samudra pasifik karena letaknya yang berada di</w:t>
      </w:r>
      <w:r>
        <w:rPr>
          <w:spacing w:val="-7"/>
        </w:rPr>
        <w:t xml:space="preserve"> </w:t>
      </w:r>
      <w:r>
        <w:t>antara dua benua dan</w:t>
      </w:r>
      <w:r>
        <w:rPr>
          <w:spacing w:val="-4"/>
        </w:rPr>
        <w:t xml:space="preserve"> </w:t>
      </w:r>
      <w:r>
        <w:t>dua samudra, ia disebut juga sebagai</w:t>
      </w:r>
      <w:r>
        <w:rPr>
          <w:spacing w:val="-4"/>
        </w:rPr>
        <w:t xml:space="preserve"> </w:t>
      </w:r>
      <w:r>
        <w:t>nusantara.</w:t>
      </w:r>
      <w:r>
        <w:rPr>
          <w:spacing w:val="-2"/>
        </w:rPr>
        <w:t xml:space="preserve"> </w:t>
      </w:r>
      <w:r>
        <w:t>Indonesia adalah</w:t>
      </w:r>
      <w:r>
        <w:rPr>
          <w:spacing w:val="-4"/>
        </w:rPr>
        <w:t xml:space="preserve"> </w:t>
      </w:r>
      <w:r>
        <w:t>negara kepulauan terbesar di dunia</w:t>
      </w:r>
      <w:r>
        <w:rPr>
          <w:vertAlign w:val="superscript"/>
        </w:rPr>
        <w:t>3</w:t>
      </w:r>
      <w:r>
        <w:t>. Dan bukan di Indonesia saja yang mengalami Pemutihan atau kerusaakan ekosistem terumbu karang di Kepulauaan atau</w:t>
      </w:r>
      <w:r>
        <w:rPr>
          <w:spacing w:val="80"/>
        </w:rPr>
        <w:t xml:space="preserve"> </w:t>
      </w:r>
      <w:r>
        <w:t>di Negara lain pun sama mengalami hal tersebut, lalu sebagai negara kepulauan yang dua pertiga wilayahnya adalah perairan laut, yang terdiri dari laut pesisir, laut lepas teluk dan selat, memiliki panjang pantai 95.181 km, dengan luas perairan 5,8 juta km</w:t>
      </w:r>
      <w:r>
        <w:rPr>
          <w:vertAlign w:val="superscript"/>
        </w:rPr>
        <w:t>2</w:t>
      </w:r>
      <w:r>
        <w:t xml:space="preserve"> tersebut terdiri dari: perairan laut teritorial 0,3 juta km</w:t>
      </w:r>
      <w:r>
        <w:rPr>
          <w:vertAlign w:val="superscript"/>
        </w:rPr>
        <w:t>2</w:t>
      </w:r>
      <w:r>
        <w:t>, perairan nusantara 2,8 juta km</w:t>
      </w:r>
      <w:r>
        <w:rPr>
          <w:vertAlign w:val="superscript"/>
        </w:rPr>
        <w:t>2</w:t>
      </w:r>
      <w:r>
        <w:t xml:space="preserve">, perairan zona ekonomi eksklusif Indonesia (ZEE) 2,7 juta km. </w:t>
      </w:r>
      <w:r>
        <w:rPr>
          <w:vertAlign w:val="superscript"/>
        </w:rPr>
        <w:t>4</w:t>
      </w:r>
    </w:p>
    <w:p w14:paraId="2266E0C1" w14:textId="77777777" w:rsidR="00F511BE" w:rsidRDefault="00000000">
      <w:pPr>
        <w:pStyle w:val="BodyText"/>
        <w:spacing w:before="2" w:line="480" w:lineRule="auto"/>
        <w:ind w:left="1416" w:right="843" w:firstLine="566"/>
        <w:jc w:val="both"/>
      </w:pPr>
      <w:r>
        <w:t>Pemanfaatan sumber daya alam secara lestari mengandung arti bahwa kondisi kawasan pelestarian alam, jenis tumbuhan dan satwa liar tetap menjaga kelestarian fungsi kawasan dan memperhatikan kelangsungan potensi tetap menjaga kelestarian fungsi kawasan dan memperhatikan kelangsungan potensi, daya dukung dan keanekaragaman tumbuhan dan satwa liar.</w:t>
      </w:r>
      <w:r>
        <w:rPr>
          <w:spacing w:val="-6"/>
        </w:rPr>
        <w:t xml:space="preserve"> </w:t>
      </w:r>
      <w:r>
        <w:rPr>
          <w:vertAlign w:val="superscript"/>
        </w:rPr>
        <w:t>5</w:t>
      </w:r>
      <w:r>
        <w:t xml:space="preserve"> Potensi sumber daya alam suatu wilayah laut merupakan keunggulan</w:t>
      </w:r>
      <w:r>
        <w:rPr>
          <w:spacing w:val="60"/>
          <w:w w:val="150"/>
        </w:rPr>
        <w:t xml:space="preserve"> </w:t>
      </w:r>
      <w:r>
        <w:t>komparatif,</w:t>
      </w:r>
      <w:r>
        <w:rPr>
          <w:spacing w:val="69"/>
          <w:w w:val="150"/>
        </w:rPr>
        <w:t xml:space="preserve"> </w:t>
      </w:r>
      <w:r>
        <w:t>Berdasarkan</w:t>
      </w:r>
      <w:r>
        <w:rPr>
          <w:spacing w:val="66"/>
          <w:w w:val="150"/>
        </w:rPr>
        <w:t xml:space="preserve"> </w:t>
      </w:r>
      <w:r>
        <w:t>letak</w:t>
      </w:r>
      <w:r>
        <w:rPr>
          <w:spacing w:val="66"/>
          <w:w w:val="150"/>
        </w:rPr>
        <w:t xml:space="preserve"> </w:t>
      </w:r>
      <w:r>
        <w:t>geografisnya</w:t>
      </w:r>
      <w:r>
        <w:rPr>
          <w:spacing w:val="70"/>
          <w:w w:val="150"/>
        </w:rPr>
        <w:t xml:space="preserve"> </w:t>
      </w:r>
      <w:r>
        <w:t>yang</w:t>
      </w:r>
      <w:r>
        <w:rPr>
          <w:spacing w:val="71"/>
          <w:w w:val="150"/>
        </w:rPr>
        <w:t xml:space="preserve"> </w:t>
      </w:r>
      <w:r>
        <w:rPr>
          <w:spacing w:val="-2"/>
        </w:rPr>
        <w:t>meliputi</w:t>
      </w:r>
    </w:p>
    <w:p w14:paraId="5FC91FF5" w14:textId="77777777" w:rsidR="00F511BE" w:rsidRDefault="00000000">
      <w:pPr>
        <w:pStyle w:val="BodyText"/>
        <w:spacing w:before="159"/>
        <w:rPr>
          <w:sz w:val="20"/>
        </w:rPr>
      </w:pPr>
      <w:r>
        <w:rPr>
          <w:noProof/>
          <w:sz w:val="20"/>
        </w:rPr>
        <mc:AlternateContent>
          <mc:Choice Requires="wps">
            <w:drawing>
              <wp:anchor distT="0" distB="0" distL="0" distR="0" simplePos="0" relativeHeight="487591424" behindDoc="1" locked="0" layoutInCell="1" allowOverlap="1" wp14:anchorId="0C1D6586" wp14:editId="5ECC80A6">
                <wp:simplePos x="0" y="0"/>
                <wp:positionH relativeFrom="page">
                  <wp:posOffset>1439291</wp:posOffset>
                </wp:positionH>
                <wp:positionV relativeFrom="paragraph">
                  <wp:posOffset>262270</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A8BC2F" id="Graphic 11" o:spid="_x0000_s1026" style="position:absolute;margin-left:113.35pt;margin-top:20.6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" path="m1829435,l,,,9143r1829435,l1829435,xe" fillcolor="black" stroked="f">
                <v:path arrowok="t"/>
                <w10:wrap type="topAndBottom" anchorx="page"/>
              </v:shape>
            </w:pict>
          </mc:Fallback>
        </mc:AlternateContent>
      </w:r>
    </w:p>
    <w:p w14:paraId="41DBDDA9" w14:textId="77777777" w:rsidR="00F511BE" w:rsidRDefault="00000000">
      <w:pPr>
        <w:spacing w:before="115"/>
        <w:ind w:left="849" w:right="847" w:firstLine="566"/>
        <w:jc w:val="both"/>
        <w:rPr>
          <w:sz w:val="20"/>
        </w:rPr>
      </w:pPr>
      <w:r>
        <w:rPr>
          <w:sz w:val="20"/>
          <w:vertAlign w:val="superscript"/>
        </w:rPr>
        <w:t>3</w:t>
      </w:r>
      <w:r>
        <w:rPr>
          <w:sz w:val="20"/>
        </w:rPr>
        <w:t xml:space="preserve"> Siswoputro, S., Perwita, A. A. B., Suseto, B., &amp; Prakoso, L. Y. (2024). The World's Maritime Axis, A Critical Analysis. </w:t>
      </w:r>
      <w:r>
        <w:rPr>
          <w:i/>
          <w:sz w:val="20"/>
        </w:rPr>
        <w:t>Formosa Journal of Science and Technology</w:t>
      </w:r>
      <w:r>
        <w:rPr>
          <w:sz w:val="20"/>
        </w:rPr>
        <w:t xml:space="preserve">, </w:t>
      </w:r>
      <w:r>
        <w:rPr>
          <w:i/>
          <w:sz w:val="20"/>
        </w:rPr>
        <w:t>3</w:t>
      </w:r>
      <w:r>
        <w:rPr>
          <w:sz w:val="20"/>
        </w:rPr>
        <w:t>(3), 447-460.</w:t>
      </w:r>
    </w:p>
    <w:p w14:paraId="2AD36633" w14:textId="77777777" w:rsidR="00F511BE" w:rsidRDefault="00000000">
      <w:pPr>
        <w:spacing w:before="1"/>
        <w:ind w:left="1416"/>
        <w:jc w:val="both"/>
        <w:rPr>
          <w:sz w:val="20"/>
        </w:rPr>
      </w:pPr>
      <w:r>
        <w:rPr>
          <w:sz w:val="20"/>
          <w:vertAlign w:val="superscript"/>
        </w:rPr>
        <w:t>4</w:t>
      </w:r>
      <w:r>
        <w:rPr>
          <w:spacing w:val="-3"/>
          <w:sz w:val="20"/>
        </w:rPr>
        <w:t xml:space="preserve"> </w:t>
      </w:r>
      <w:r>
        <w:rPr>
          <w:sz w:val="20"/>
        </w:rPr>
        <w:t>Medcom.id,</w:t>
      </w:r>
      <w:r>
        <w:rPr>
          <w:spacing w:val="6"/>
          <w:sz w:val="20"/>
        </w:rPr>
        <w:t xml:space="preserve"> </w:t>
      </w:r>
      <w:r>
        <w:rPr>
          <w:sz w:val="20"/>
        </w:rPr>
        <w:t>1</w:t>
      </w:r>
      <w:r>
        <w:rPr>
          <w:spacing w:val="8"/>
          <w:sz w:val="20"/>
        </w:rPr>
        <w:t xml:space="preserve"> </w:t>
      </w:r>
      <w:r>
        <w:rPr>
          <w:sz w:val="20"/>
        </w:rPr>
        <w:t>Negara</w:t>
      </w:r>
      <w:r>
        <w:rPr>
          <w:spacing w:val="9"/>
          <w:sz w:val="20"/>
        </w:rPr>
        <w:t xml:space="preserve"> </w:t>
      </w:r>
      <w:r>
        <w:rPr>
          <w:sz w:val="20"/>
        </w:rPr>
        <w:t>Kepulauan</w:t>
      </w:r>
      <w:r>
        <w:rPr>
          <w:spacing w:val="7"/>
          <w:sz w:val="20"/>
        </w:rPr>
        <w:t xml:space="preserve"> </w:t>
      </w:r>
      <w:r>
        <w:rPr>
          <w:sz w:val="20"/>
        </w:rPr>
        <w:t>Terbesar</w:t>
      </w:r>
      <w:r>
        <w:rPr>
          <w:spacing w:val="12"/>
          <w:sz w:val="20"/>
        </w:rPr>
        <w:t xml:space="preserve"> </w:t>
      </w:r>
      <w:r>
        <w:rPr>
          <w:sz w:val="20"/>
        </w:rPr>
        <w:t>di</w:t>
      </w:r>
      <w:r>
        <w:rPr>
          <w:spacing w:val="10"/>
          <w:sz w:val="20"/>
        </w:rPr>
        <w:t xml:space="preserve"> </w:t>
      </w:r>
      <w:r>
        <w:rPr>
          <w:sz w:val="20"/>
        </w:rPr>
        <w:t>Dunia,</w:t>
      </w:r>
      <w:r>
        <w:rPr>
          <w:spacing w:val="10"/>
          <w:sz w:val="20"/>
        </w:rPr>
        <w:t xml:space="preserve"> </w:t>
      </w:r>
      <w:r>
        <w:rPr>
          <w:sz w:val="20"/>
        </w:rPr>
        <w:t>Ada</w:t>
      </w:r>
      <w:r>
        <w:rPr>
          <w:spacing w:val="9"/>
          <w:sz w:val="20"/>
        </w:rPr>
        <w:t xml:space="preserve"> </w:t>
      </w:r>
      <w:r>
        <w:rPr>
          <w:sz w:val="20"/>
        </w:rPr>
        <w:t>Indonesia,</w:t>
      </w:r>
      <w:r>
        <w:rPr>
          <w:spacing w:val="6"/>
          <w:sz w:val="20"/>
        </w:rPr>
        <w:t xml:space="preserve"> </w:t>
      </w:r>
      <w:r>
        <w:rPr>
          <w:sz w:val="20"/>
        </w:rPr>
        <w:t>Putri</w:t>
      </w:r>
      <w:r>
        <w:rPr>
          <w:spacing w:val="9"/>
          <w:sz w:val="20"/>
        </w:rPr>
        <w:t xml:space="preserve"> </w:t>
      </w:r>
      <w:r>
        <w:rPr>
          <w:sz w:val="20"/>
        </w:rPr>
        <w:t>Purnama</w:t>
      </w:r>
      <w:r>
        <w:rPr>
          <w:spacing w:val="5"/>
          <w:sz w:val="20"/>
        </w:rPr>
        <w:t xml:space="preserve"> </w:t>
      </w:r>
      <w:r>
        <w:rPr>
          <w:spacing w:val="-2"/>
          <w:sz w:val="20"/>
        </w:rPr>
        <w:t>Sari,</w:t>
      </w:r>
    </w:p>
    <w:p w14:paraId="0B048926" w14:textId="77777777" w:rsidR="00F511BE" w:rsidRDefault="00000000">
      <w:pPr>
        <w:spacing w:before="1"/>
        <w:ind w:left="849" w:right="843"/>
        <w:jc w:val="both"/>
        <w:rPr>
          <w:sz w:val="20"/>
        </w:rPr>
      </w:pPr>
      <w:r>
        <w:rPr>
          <w:sz w:val="20"/>
        </w:rPr>
        <w:t>10 Juli 2024, https://</w:t>
      </w:r>
      <w:hyperlink r:id="rId13">
        <w:r>
          <w:rPr>
            <w:sz w:val="20"/>
          </w:rPr>
          <w:t>www.medcom.id/internasional/dunia/zNPXelON-11-negara-kepulauan-</w:t>
        </w:r>
      </w:hyperlink>
      <w:r>
        <w:rPr>
          <w:sz w:val="20"/>
        </w:rPr>
        <w:t xml:space="preserve"> </w:t>
      </w:r>
      <w:r>
        <w:rPr>
          <w:spacing w:val="-2"/>
          <w:sz w:val="20"/>
        </w:rPr>
        <w:t>terbesar-di-dunia-ada-indonesia.</w:t>
      </w:r>
    </w:p>
    <w:p w14:paraId="480E2962" w14:textId="77777777" w:rsidR="00F511BE" w:rsidRDefault="00000000">
      <w:pPr>
        <w:spacing w:before="1"/>
        <w:ind w:left="849" w:right="847" w:firstLine="566"/>
        <w:jc w:val="both"/>
        <w:rPr>
          <w:sz w:val="20"/>
        </w:rPr>
      </w:pPr>
      <w:r>
        <w:rPr>
          <w:sz w:val="20"/>
          <w:vertAlign w:val="superscript"/>
        </w:rPr>
        <w:t>5</w:t>
      </w:r>
      <w:r>
        <w:rPr>
          <w:sz w:val="20"/>
        </w:rPr>
        <w:t xml:space="preserve"> Tamaruddin, A., Laitupa, S., &amp; Asrullah, A. (2024). Fungsi Pengawasan Dinas Kelautan Dan Perikanan Terhadap Kesesuaian Ruang Laut Dan Implikasi Terumbu Karang Di Kecamatan Tapalang Barat</w:t>
      </w:r>
      <w:r>
        <w:rPr>
          <w:i/>
          <w:sz w:val="20"/>
        </w:rPr>
        <w:t>. Jurnal Hukum Unsulbar</w:t>
      </w:r>
      <w:r>
        <w:rPr>
          <w:sz w:val="20"/>
        </w:rPr>
        <w:t>, 7(1), 59-74.</w:t>
      </w:r>
    </w:p>
    <w:p w14:paraId="62565F61" w14:textId="77777777" w:rsidR="00F511BE" w:rsidRDefault="00F511BE">
      <w:pPr>
        <w:jc w:val="both"/>
        <w:rPr>
          <w:sz w:val="20"/>
        </w:rPr>
        <w:sectPr w:rsidR="00F511BE">
          <w:headerReference w:type="default" r:id="rId14"/>
          <w:pgSz w:w="11910" w:h="16840"/>
          <w:pgMar w:top="1680" w:right="850" w:bottom="280" w:left="1417" w:header="1419" w:footer="0" w:gutter="0"/>
          <w:pgNumType w:start="2"/>
          <w:cols w:space="720"/>
        </w:sectPr>
      </w:pPr>
    </w:p>
    <w:p w14:paraId="2695F0B8" w14:textId="77777777" w:rsidR="00F511BE" w:rsidRDefault="00F511BE">
      <w:pPr>
        <w:pStyle w:val="BodyText"/>
      </w:pPr>
    </w:p>
    <w:p w14:paraId="61408C92" w14:textId="77777777" w:rsidR="00F511BE" w:rsidRDefault="00F511BE">
      <w:pPr>
        <w:pStyle w:val="BodyText"/>
        <w:spacing w:before="27"/>
      </w:pPr>
    </w:p>
    <w:p w14:paraId="045DB30E" w14:textId="77777777" w:rsidR="00F511BE" w:rsidRDefault="00000000">
      <w:pPr>
        <w:pStyle w:val="BodyText"/>
        <w:spacing w:line="480" w:lineRule="auto"/>
        <w:ind w:left="1416" w:right="847"/>
        <w:jc w:val="both"/>
      </w:pPr>
      <w:r>
        <w:t>sumber daya hayati dan nonhayati yang sangat berguna bagi kelangsungan hidup masyarakat</w:t>
      </w:r>
      <w:r>
        <w:rPr>
          <w:vertAlign w:val="superscript"/>
        </w:rPr>
        <w:t>6</w:t>
      </w:r>
      <w:r>
        <w:t xml:space="preserve">. Potensi tersebut dapat digali dari dasar laut, tanah di bawahnya, cekungan air dan permukaan laut termasuk wilayah pesisir dan pulau-pulau kecil. Sangat logis bila ekonomi kelautan dijadikan sebagai basis pembangunan ekonomi nasional. Potensi sumberdaya kawasan pesisir menurut Undang-undang ini meliputi: sumberdaya hayati (ikan, terumbu karang, padang lamun, mangrove, dan biota laut lain). </w:t>
      </w:r>
      <w:r>
        <w:rPr>
          <w:vertAlign w:val="superscript"/>
        </w:rPr>
        <w:t>7</w:t>
      </w:r>
    </w:p>
    <w:p w14:paraId="19AAD6C9" w14:textId="77777777" w:rsidR="00F511BE" w:rsidRDefault="00000000">
      <w:pPr>
        <w:pStyle w:val="BodyText"/>
        <w:spacing w:before="1" w:line="480" w:lineRule="auto"/>
        <w:ind w:left="1416" w:right="845" w:firstLine="566"/>
        <w:jc w:val="both"/>
      </w:pPr>
      <w:r>
        <w:t>Sumber daya hayati</w:t>
      </w:r>
      <w:r>
        <w:rPr>
          <w:spacing w:val="-8"/>
        </w:rPr>
        <w:t xml:space="preserve"> </w:t>
      </w:r>
      <w:r>
        <w:t>adalah</w:t>
      </w:r>
      <w:r>
        <w:rPr>
          <w:spacing w:val="-4"/>
        </w:rPr>
        <w:t xml:space="preserve"> </w:t>
      </w:r>
      <w:r>
        <w:t>segala kekayaan</w:t>
      </w:r>
      <w:r>
        <w:rPr>
          <w:spacing w:val="-4"/>
        </w:rPr>
        <w:t xml:space="preserve"> </w:t>
      </w:r>
      <w:r>
        <w:t>alam yang dihasilkan</w:t>
      </w:r>
      <w:r>
        <w:rPr>
          <w:spacing w:val="-4"/>
        </w:rPr>
        <w:t xml:space="preserve"> </w:t>
      </w:r>
      <w:r>
        <w:t>oleh makhluk hidup yang dapat dimanfaatkan untuk mendukung kelangsungan hidup manusia, selain itu perairan indo-pasifik yang sebagian besar terletak di Indonesia merupakan pusat keanekaragaman terumbu karang dan hutan laut yang menjadi habitat makhluk hidup di laut. Terumbu karang merupakan sebuah ekosistem-ekosistem perairan yang dihuni oleh berbagai organisasi yang berasosiasi dengan karang dan membentuk zat kapur.</w:t>
      </w:r>
      <w:r>
        <w:rPr>
          <w:spacing w:val="-15"/>
        </w:rPr>
        <w:t xml:space="preserve"> </w:t>
      </w:r>
      <w:r>
        <w:rPr>
          <w:vertAlign w:val="superscript"/>
        </w:rPr>
        <w:t>8</w:t>
      </w:r>
      <w:r>
        <w:t xml:space="preserve"> Terumbu</w:t>
      </w:r>
      <w:r>
        <w:rPr>
          <w:spacing w:val="-1"/>
        </w:rPr>
        <w:t xml:space="preserve"> </w:t>
      </w:r>
      <w:r>
        <w:t>karang</w:t>
      </w:r>
      <w:r>
        <w:rPr>
          <w:spacing w:val="-1"/>
        </w:rPr>
        <w:t xml:space="preserve"> </w:t>
      </w:r>
      <w:r>
        <w:t>sangat bermanfaat bagi</w:t>
      </w:r>
      <w:r>
        <w:rPr>
          <w:spacing w:val="-5"/>
        </w:rPr>
        <w:t xml:space="preserve"> </w:t>
      </w:r>
      <w:r>
        <w:t>manusia sebagai</w:t>
      </w:r>
      <w:r>
        <w:rPr>
          <w:spacing w:val="-9"/>
        </w:rPr>
        <w:t xml:space="preserve"> </w:t>
      </w:r>
      <w:r>
        <w:t>tempat pariwisata, tempat menangkap ikan, pelindung pantai secara alami, dan tempat keanekaragaman hayati, Rusaknya terumbu karang pada kawasan terumbu karang</w:t>
      </w:r>
      <w:r>
        <w:rPr>
          <w:spacing w:val="51"/>
          <w:w w:val="150"/>
        </w:rPr>
        <w:t xml:space="preserve"> </w:t>
      </w:r>
      <w:r>
        <w:t>dan</w:t>
      </w:r>
      <w:r>
        <w:rPr>
          <w:spacing w:val="79"/>
        </w:rPr>
        <w:t xml:space="preserve"> </w:t>
      </w:r>
      <w:r>
        <w:t>sekitarnya</w:t>
      </w:r>
      <w:r>
        <w:rPr>
          <w:spacing w:val="52"/>
          <w:w w:val="150"/>
        </w:rPr>
        <w:t xml:space="preserve"> </w:t>
      </w:r>
      <w:r>
        <w:t>tentu</w:t>
      </w:r>
      <w:r>
        <w:rPr>
          <w:spacing w:val="79"/>
        </w:rPr>
        <w:t xml:space="preserve"> </w:t>
      </w:r>
      <w:r>
        <w:t>akan</w:t>
      </w:r>
      <w:r>
        <w:rPr>
          <w:spacing w:val="79"/>
        </w:rPr>
        <w:t xml:space="preserve"> </w:t>
      </w:r>
      <w:r>
        <w:t>mengancam</w:t>
      </w:r>
      <w:r>
        <w:rPr>
          <w:spacing w:val="54"/>
          <w:w w:val="150"/>
        </w:rPr>
        <w:t xml:space="preserve"> </w:t>
      </w:r>
      <w:r>
        <w:t>produktivitasnya</w:t>
      </w:r>
      <w:r>
        <w:rPr>
          <w:spacing w:val="53"/>
          <w:w w:val="150"/>
        </w:rPr>
        <w:t xml:space="preserve"> </w:t>
      </w:r>
      <w:r>
        <w:rPr>
          <w:spacing w:val="-2"/>
        </w:rPr>
        <w:t>sekecil</w:t>
      </w:r>
    </w:p>
    <w:p w14:paraId="49FEA76C" w14:textId="77777777" w:rsidR="00F511BE" w:rsidRDefault="00F511BE">
      <w:pPr>
        <w:pStyle w:val="BodyText"/>
        <w:rPr>
          <w:sz w:val="20"/>
        </w:rPr>
      </w:pPr>
    </w:p>
    <w:p w14:paraId="4969C23C" w14:textId="77777777" w:rsidR="00F511BE" w:rsidRDefault="00F511BE">
      <w:pPr>
        <w:pStyle w:val="BodyText"/>
        <w:rPr>
          <w:sz w:val="20"/>
        </w:rPr>
      </w:pPr>
    </w:p>
    <w:p w14:paraId="794D5621" w14:textId="77777777" w:rsidR="00F511BE" w:rsidRDefault="00F511BE">
      <w:pPr>
        <w:pStyle w:val="BodyText"/>
        <w:rPr>
          <w:sz w:val="20"/>
        </w:rPr>
      </w:pPr>
    </w:p>
    <w:p w14:paraId="26EE2421" w14:textId="77777777" w:rsidR="00F511BE" w:rsidRDefault="00F511BE">
      <w:pPr>
        <w:pStyle w:val="BodyText"/>
        <w:rPr>
          <w:sz w:val="20"/>
        </w:rPr>
      </w:pPr>
    </w:p>
    <w:p w14:paraId="18ECCE72" w14:textId="77777777" w:rsidR="00F511BE" w:rsidRDefault="00F511BE">
      <w:pPr>
        <w:pStyle w:val="BodyText"/>
        <w:rPr>
          <w:sz w:val="20"/>
        </w:rPr>
      </w:pPr>
    </w:p>
    <w:p w14:paraId="4FB8B7B1" w14:textId="77777777" w:rsidR="00F511BE" w:rsidRDefault="00F511BE">
      <w:pPr>
        <w:pStyle w:val="BodyText"/>
        <w:rPr>
          <w:sz w:val="20"/>
        </w:rPr>
      </w:pPr>
    </w:p>
    <w:p w14:paraId="7C6BD7B1" w14:textId="77777777" w:rsidR="00F511BE" w:rsidRDefault="00000000">
      <w:pPr>
        <w:pStyle w:val="BodyText"/>
        <w:spacing w:before="23"/>
        <w:rPr>
          <w:sz w:val="20"/>
        </w:rPr>
      </w:pPr>
      <w:r>
        <w:rPr>
          <w:noProof/>
          <w:sz w:val="20"/>
        </w:rPr>
        <mc:AlternateContent>
          <mc:Choice Requires="wps">
            <w:drawing>
              <wp:anchor distT="0" distB="0" distL="0" distR="0" simplePos="0" relativeHeight="487591936" behindDoc="1" locked="0" layoutInCell="1" allowOverlap="1" wp14:anchorId="66703845" wp14:editId="7A2B9258">
                <wp:simplePos x="0" y="0"/>
                <wp:positionH relativeFrom="page">
                  <wp:posOffset>1439291</wp:posOffset>
                </wp:positionH>
                <wp:positionV relativeFrom="paragraph">
                  <wp:posOffset>176081</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6D09BC" id="Graphic 12" o:spid="_x0000_s1026" style="position:absolute;margin-left:113.35pt;margin-top:13.85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" path="m1829435,l,,,9143r1829435,l1829435,xe" fillcolor="black" stroked="f">
                <v:path arrowok="t"/>
                <w10:wrap type="topAndBottom" anchorx="page"/>
              </v:shape>
            </w:pict>
          </mc:Fallback>
        </mc:AlternateContent>
      </w:r>
    </w:p>
    <w:p w14:paraId="503E8BB3" w14:textId="77777777" w:rsidR="00F511BE" w:rsidRDefault="00000000">
      <w:pPr>
        <w:spacing w:before="115"/>
        <w:ind w:left="849" w:right="850" w:firstLine="566"/>
        <w:jc w:val="both"/>
        <w:rPr>
          <w:sz w:val="20"/>
        </w:rPr>
      </w:pPr>
      <w:r>
        <w:rPr>
          <w:sz w:val="20"/>
          <w:vertAlign w:val="superscript"/>
        </w:rPr>
        <w:t>6</w:t>
      </w:r>
      <w:r>
        <w:rPr>
          <w:sz w:val="20"/>
        </w:rPr>
        <w:t xml:space="preserve"> Moa, M. (2020). Penegakan Hukum Pidana Perlindungan Dan Pengelolaan Lingkungan Hidup (Undang-Undang Nomor 32 Tahun 2009) Dalam Kasus Pembakaran Hutan Dan Lahan Di Kabupaten Kutai Timur. </w:t>
      </w:r>
      <w:r>
        <w:rPr>
          <w:i/>
          <w:sz w:val="20"/>
        </w:rPr>
        <w:t>Journal of Law (Jurnal Ilmu Hukum)</w:t>
      </w:r>
      <w:r>
        <w:rPr>
          <w:sz w:val="20"/>
        </w:rPr>
        <w:t xml:space="preserve">, </w:t>
      </w:r>
      <w:r>
        <w:rPr>
          <w:i/>
          <w:sz w:val="20"/>
        </w:rPr>
        <w:t>6</w:t>
      </w:r>
      <w:r>
        <w:rPr>
          <w:sz w:val="20"/>
        </w:rPr>
        <w:t>(2), 33-48.</w:t>
      </w:r>
    </w:p>
    <w:p w14:paraId="0A82292C" w14:textId="77777777" w:rsidR="00F511BE" w:rsidRDefault="00000000">
      <w:pPr>
        <w:spacing w:before="2"/>
        <w:ind w:left="1416"/>
        <w:jc w:val="both"/>
        <w:rPr>
          <w:sz w:val="20"/>
        </w:rPr>
      </w:pPr>
      <w:r>
        <w:rPr>
          <w:sz w:val="20"/>
          <w:vertAlign w:val="superscript"/>
        </w:rPr>
        <w:t>7</w:t>
      </w:r>
      <w:r>
        <w:rPr>
          <w:spacing w:val="-5"/>
          <w:sz w:val="20"/>
        </w:rPr>
        <w:t xml:space="preserve"> </w:t>
      </w:r>
      <w:r>
        <w:rPr>
          <w:sz w:val="20"/>
        </w:rPr>
        <w:t>Rudianto,</w:t>
      </w:r>
      <w:r>
        <w:rPr>
          <w:spacing w:val="-4"/>
          <w:sz w:val="20"/>
        </w:rPr>
        <w:t xml:space="preserve"> </w:t>
      </w:r>
      <w:r>
        <w:rPr>
          <w:sz w:val="20"/>
        </w:rPr>
        <w:t>Buku</w:t>
      </w:r>
      <w:r>
        <w:rPr>
          <w:spacing w:val="-7"/>
          <w:sz w:val="20"/>
        </w:rPr>
        <w:t xml:space="preserve"> </w:t>
      </w:r>
      <w:r>
        <w:rPr>
          <w:sz w:val="20"/>
        </w:rPr>
        <w:t>Ajaran</w:t>
      </w:r>
      <w:r>
        <w:rPr>
          <w:spacing w:val="-7"/>
          <w:sz w:val="20"/>
        </w:rPr>
        <w:t xml:space="preserve"> </w:t>
      </w:r>
      <w:r>
        <w:rPr>
          <w:sz w:val="20"/>
        </w:rPr>
        <w:t>Pengelolan</w:t>
      </w:r>
      <w:r>
        <w:rPr>
          <w:spacing w:val="-6"/>
          <w:sz w:val="20"/>
        </w:rPr>
        <w:t xml:space="preserve"> </w:t>
      </w:r>
      <w:r>
        <w:rPr>
          <w:sz w:val="20"/>
        </w:rPr>
        <w:t>Wilayah</w:t>
      </w:r>
      <w:r>
        <w:rPr>
          <w:spacing w:val="-7"/>
          <w:sz w:val="20"/>
        </w:rPr>
        <w:t xml:space="preserve"> </w:t>
      </w:r>
      <w:r>
        <w:rPr>
          <w:sz w:val="20"/>
        </w:rPr>
        <w:t>Pesisir</w:t>
      </w:r>
      <w:r>
        <w:rPr>
          <w:spacing w:val="-6"/>
          <w:sz w:val="20"/>
        </w:rPr>
        <w:t xml:space="preserve"> </w:t>
      </w:r>
      <w:r>
        <w:rPr>
          <w:sz w:val="20"/>
        </w:rPr>
        <w:t>Dan</w:t>
      </w:r>
      <w:r>
        <w:rPr>
          <w:spacing w:val="-11"/>
          <w:sz w:val="20"/>
        </w:rPr>
        <w:t xml:space="preserve"> </w:t>
      </w:r>
      <w:r>
        <w:rPr>
          <w:sz w:val="20"/>
        </w:rPr>
        <w:t>laut</w:t>
      </w:r>
      <w:r>
        <w:rPr>
          <w:spacing w:val="-9"/>
          <w:sz w:val="20"/>
        </w:rPr>
        <w:t xml:space="preserve"> </w:t>
      </w:r>
      <w:r>
        <w:rPr>
          <w:sz w:val="20"/>
        </w:rPr>
        <w:t>Terpadu</w:t>
      </w:r>
      <w:r>
        <w:rPr>
          <w:spacing w:val="-5"/>
          <w:sz w:val="20"/>
        </w:rPr>
        <w:t xml:space="preserve"> </w:t>
      </w:r>
      <w:r>
        <w:rPr>
          <w:sz w:val="20"/>
        </w:rPr>
        <w:t>(PWPLT),</w:t>
      </w:r>
      <w:r>
        <w:rPr>
          <w:spacing w:val="-4"/>
          <w:sz w:val="20"/>
        </w:rPr>
        <w:t xml:space="preserve"> </w:t>
      </w:r>
      <w:r>
        <w:rPr>
          <w:spacing w:val="-2"/>
          <w:sz w:val="20"/>
        </w:rPr>
        <w:t>2018.</w:t>
      </w:r>
    </w:p>
    <w:p w14:paraId="3E7239FA" w14:textId="77777777" w:rsidR="00F511BE" w:rsidRDefault="00000000">
      <w:pPr>
        <w:spacing w:before="1"/>
        <w:ind w:left="1416"/>
        <w:jc w:val="both"/>
        <w:rPr>
          <w:sz w:val="20"/>
        </w:rPr>
      </w:pPr>
      <w:r>
        <w:rPr>
          <w:sz w:val="20"/>
          <w:vertAlign w:val="superscript"/>
        </w:rPr>
        <w:t>8</w:t>
      </w:r>
      <w:r>
        <w:rPr>
          <w:sz w:val="20"/>
        </w:rPr>
        <w:t xml:space="preserve"> Arif</w:t>
      </w:r>
      <w:r>
        <w:rPr>
          <w:spacing w:val="-6"/>
          <w:sz w:val="20"/>
        </w:rPr>
        <w:t xml:space="preserve"> </w:t>
      </w:r>
      <w:r>
        <w:rPr>
          <w:sz w:val="20"/>
        </w:rPr>
        <w:t>Mustofa, S.</w:t>
      </w:r>
      <w:r>
        <w:rPr>
          <w:spacing w:val="-9"/>
          <w:sz w:val="20"/>
        </w:rPr>
        <w:t xml:space="preserve"> </w:t>
      </w:r>
      <w:r>
        <w:rPr>
          <w:sz w:val="20"/>
        </w:rPr>
        <w:t>T.</w:t>
      </w:r>
      <w:r>
        <w:rPr>
          <w:spacing w:val="-4"/>
          <w:sz w:val="20"/>
        </w:rPr>
        <w:t xml:space="preserve"> </w:t>
      </w:r>
      <w:r>
        <w:rPr>
          <w:sz w:val="20"/>
        </w:rPr>
        <w:t>(2023).</w:t>
      </w:r>
      <w:r>
        <w:rPr>
          <w:spacing w:val="-4"/>
          <w:sz w:val="20"/>
        </w:rPr>
        <w:t xml:space="preserve"> </w:t>
      </w:r>
      <w:r>
        <w:rPr>
          <w:i/>
          <w:sz w:val="20"/>
        </w:rPr>
        <w:t>Buku</w:t>
      </w:r>
      <w:r>
        <w:rPr>
          <w:i/>
          <w:spacing w:val="-6"/>
          <w:sz w:val="20"/>
        </w:rPr>
        <w:t xml:space="preserve"> </w:t>
      </w:r>
      <w:r>
        <w:rPr>
          <w:i/>
          <w:sz w:val="20"/>
        </w:rPr>
        <w:t>Ajar</w:t>
      </w:r>
      <w:r>
        <w:rPr>
          <w:i/>
          <w:spacing w:val="-8"/>
          <w:sz w:val="20"/>
        </w:rPr>
        <w:t xml:space="preserve"> </w:t>
      </w:r>
      <w:r>
        <w:rPr>
          <w:i/>
          <w:sz w:val="20"/>
        </w:rPr>
        <w:t>Mata</w:t>
      </w:r>
      <w:r>
        <w:rPr>
          <w:i/>
          <w:spacing w:val="-6"/>
          <w:sz w:val="20"/>
        </w:rPr>
        <w:t xml:space="preserve"> </w:t>
      </w:r>
      <w:r>
        <w:rPr>
          <w:i/>
          <w:sz w:val="20"/>
        </w:rPr>
        <w:t>Kuliah</w:t>
      </w:r>
      <w:r>
        <w:rPr>
          <w:i/>
          <w:spacing w:val="-7"/>
          <w:sz w:val="20"/>
        </w:rPr>
        <w:t xml:space="preserve"> </w:t>
      </w:r>
      <w:r>
        <w:rPr>
          <w:i/>
          <w:sz w:val="20"/>
        </w:rPr>
        <w:t>Ekologi</w:t>
      </w:r>
      <w:r>
        <w:rPr>
          <w:i/>
          <w:spacing w:val="-5"/>
          <w:sz w:val="20"/>
        </w:rPr>
        <w:t xml:space="preserve"> </w:t>
      </w:r>
      <w:r>
        <w:rPr>
          <w:i/>
          <w:sz w:val="20"/>
        </w:rPr>
        <w:t>Perairan</w:t>
      </w:r>
      <w:r>
        <w:rPr>
          <w:sz w:val="20"/>
        </w:rPr>
        <w:t>.</w:t>
      </w:r>
      <w:r>
        <w:rPr>
          <w:spacing w:val="-4"/>
          <w:sz w:val="20"/>
        </w:rPr>
        <w:t xml:space="preserve"> </w:t>
      </w:r>
      <w:r>
        <w:rPr>
          <w:sz w:val="20"/>
        </w:rPr>
        <w:t>UNISNU</w:t>
      </w:r>
      <w:r>
        <w:rPr>
          <w:spacing w:val="-7"/>
          <w:sz w:val="20"/>
        </w:rPr>
        <w:t xml:space="preserve"> </w:t>
      </w:r>
      <w:r>
        <w:rPr>
          <w:spacing w:val="-2"/>
          <w:sz w:val="20"/>
        </w:rPr>
        <w:t>PRESS.</w:t>
      </w:r>
    </w:p>
    <w:p w14:paraId="3F27001D" w14:textId="77777777" w:rsidR="00F511BE" w:rsidRDefault="00F511BE">
      <w:pPr>
        <w:jc w:val="both"/>
        <w:rPr>
          <w:sz w:val="20"/>
        </w:rPr>
        <w:sectPr w:rsidR="00F511BE">
          <w:pgSz w:w="11910" w:h="16840"/>
          <w:pgMar w:top="1680" w:right="850" w:bottom="280" w:left="1417" w:header="1419" w:footer="0" w:gutter="0"/>
          <w:cols w:space="720"/>
        </w:sectPr>
      </w:pPr>
    </w:p>
    <w:p w14:paraId="563C3FA3" w14:textId="77777777" w:rsidR="00F511BE" w:rsidRDefault="00F511BE">
      <w:pPr>
        <w:pStyle w:val="BodyText"/>
      </w:pPr>
    </w:p>
    <w:p w14:paraId="606227A8" w14:textId="77777777" w:rsidR="00F511BE" w:rsidRDefault="00F511BE">
      <w:pPr>
        <w:pStyle w:val="BodyText"/>
        <w:spacing w:before="27"/>
      </w:pPr>
    </w:p>
    <w:p w14:paraId="309830E6" w14:textId="77777777" w:rsidR="00F511BE" w:rsidRDefault="00000000">
      <w:pPr>
        <w:pStyle w:val="BodyText"/>
        <w:spacing w:line="480" w:lineRule="auto"/>
        <w:ind w:left="1416" w:right="847"/>
        <w:jc w:val="both"/>
      </w:pPr>
      <w:r>
        <w:t>apapun tingkat karang menerapkan prinsip-prinsip sistem pengelolaan kawasan konservasi laut.</w:t>
      </w:r>
      <w:r>
        <w:rPr>
          <w:vertAlign w:val="superscript"/>
        </w:rPr>
        <w:t>9</w:t>
      </w:r>
    </w:p>
    <w:p w14:paraId="5998AB5D" w14:textId="77777777" w:rsidR="00F511BE" w:rsidRDefault="00000000">
      <w:pPr>
        <w:pStyle w:val="BodyText"/>
        <w:spacing w:line="480" w:lineRule="auto"/>
        <w:ind w:left="1416" w:right="849" w:firstLine="566"/>
        <w:jc w:val="both"/>
      </w:pPr>
      <w:r>
        <w:t>Terumbu karang memiliki berbagai peranan yang sangat penting</w:t>
      </w:r>
      <w:r>
        <w:rPr>
          <w:spacing w:val="40"/>
        </w:rPr>
        <w:t xml:space="preserve"> </w:t>
      </w:r>
      <w:r>
        <w:t>dalam tatanan lingkungan kawasan pesisir dan lautan, baik ditinjau dari</w:t>
      </w:r>
      <w:r>
        <w:rPr>
          <w:spacing w:val="-5"/>
        </w:rPr>
        <w:t xml:space="preserve"> </w:t>
      </w:r>
      <w:r>
        <w:t>segi biologi dan ekologi maupun biotanya. Terumbu karang berfungsi sebagai gudang makanan yang produktif untuk perikanan, tempat pemijahan, bertelur, dan mencari makanan berbagai biota laut yang bernilai ekonomis tinggi. Secara fisik, terumbu karang berfungsi sebagai pemecah ombak dan pelindung pantai</w:t>
      </w:r>
      <w:r>
        <w:rPr>
          <w:spacing w:val="-1"/>
        </w:rPr>
        <w:t xml:space="preserve"> </w:t>
      </w:r>
      <w:r>
        <w:t>dari</w:t>
      </w:r>
      <w:r>
        <w:rPr>
          <w:spacing w:val="-1"/>
        </w:rPr>
        <w:t xml:space="preserve"> </w:t>
      </w:r>
      <w:r>
        <w:t xml:space="preserve">sapuan badai, serta memiliki nilai estetika yang tinggi untuk pengembangan wisata bahari. </w:t>
      </w:r>
      <w:r>
        <w:rPr>
          <w:vertAlign w:val="superscript"/>
        </w:rPr>
        <w:t>10</w:t>
      </w:r>
    </w:p>
    <w:p w14:paraId="50F2F762" w14:textId="77777777" w:rsidR="00F511BE" w:rsidRDefault="00000000">
      <w:pPr>
        <w:pStyle w:val="BodyText"/>
        <w:spacing w:before="2" w:line="480" w:lineRule="auto"/>
        <w:ind w:left="1416" w:right="847" w:firstLine="566"/>
        <w:jc w:val="both"/>
      </w:pPr>
      <w:r>
        <w:t>Ekosistem terumbu karang memiliki peran yang penting bagi banyak makhluk hidup yang ada di bumi ini. Dalam ekosistem terumbu karang hidup berbagai makhluk laut yang dapat dimanfaatkan sebagai sumber pangan, sumber mata pencarian, serta sumber devisa bagi negara melalui industri pariwisata</w:t>
      </w:r>
      <w:r>
        <w:rPr>
          <w:spacing w:val="-15"/>
        </w:rPr>
        <w:t xml:space="preserve"> </w:t>
      </w:r>
      <w:r>
        <w:rPr>
          <w:vertAlign w:val="superscript"/>
        </w:rPr>
        <w:t>11</w:t>
      </w:r>
      <w:r>
        <w:rPr>
          <w:spacing w:val="-15"/>
        </w:rPr>
        <w:t xml:space="preserve"> </w:t>
      </w:r>
      <w:r>
        <w:t>. Tidak hanya itu saja, Terumbu karang merupakan ekosistem pantai tropis yang terbentuk dari susunan batuan kapur dari kalsium karbonat (CaCO3) yang dihasilkan oleh hewan karang, hewan karang ini berukuran sangat kecil dan membentuk koloni yang kemudian diketahui</w:t>
      </w:r>
      <w:r>
        <w:rPr>
          <w:spacing w:val="60"/>
        </w:rPr>
        <w:t xml:space="preserve"> </w:t>
      </w:r>
      <w:r>
        <w:t>sebagai</w:t>
      </w:r>
      <w:r>
        <w:rPr>
          <w:spacing w:val="62"/>
        </w:rPr>
        <w:t xml:space="preserve"> </w:t>
      </w:r>
      <w:r>
        <w:t>karang,</w:t>
      </w:r>
      <w:r>
        <w:rPr>
          <w:spacing w:val="68"/>
        </w:rPr>
        <w:t xml:space="preserve"> </w:t>
      </w:r>
      <w:r>
        <w:t>terumbu</w:t>
      </w:r>
      <w:r>
        <w:rPr>
          <w:spacing w:val="66"/>
        </w:rPr>
        <w:t xml:space="preserve"> </w:t>
      </w:r>
      <w:r>
        <w:t>karang</w:t>
      </w:r>
      <w:r>
        <w:rPr>
          <w:spacing w:val="71"/>
        </w:rPr>
        <w:t xml:space="preserve"> </w:t>
      </w:r>
      <w:r>
        <w:t>juga</w:t>
      </w:r>
      <w:r>
        <w:rPr>
          <w:spacing w:val="69"/>
        </w:rPr>
        <w:t xml:space="preserve"> </w:t>
      </w:r>
      <w:r>
        <w:t>dapat</w:t>
      </w:r>
      <w:r>
        <w:rPr>
          <w:spacing w:val="70"/>
        </w:rPr>
        <w:t xml:space="preserve"> </w:t>
      </w:r>
      <w:r>
        <w:t>berfungsi</w:t>
      </w:r>
      <w:r>
        <w:rPr>
          <w:spacing w:val="63"/>
        </w:rPr>
        <w:t xml:space="preserve"> </w:t>
      </w:r>
      <w:r>
        <w:rPr>
          <w:spacing w:val="-2"/>
        </w:rPr>
        <w:t>sebagai</w:t>
      </w:r>
    </w:p>
    <w:p w14:paraId="14095A53" w14:textId="77777777" w:rsidR="00F511BE" w:rsidRDefault="00F511BE">
      <w:pPr>
        <w:pStyle w:val="BodyText"/>
        <w:rPr>
          <w:sz w:val="20"/>
        </w:rPr>
      </w:pPr>
    </w:p>
    <w:p w14:paraId="45DACEF6" w14:textId="77777777" w:rsidR="00F511BE" w:rsidRDefault="00000000">
      <w:pPr>
        <w:pStyle w:val="BodyText"/>
        <w:spacing w:before="159"/>
        <w:rPr>
          <w:sz w:val="20"/>
        </w:rPr>
      </w:pPr>
      <w:r>
        <w:rPr>
          <w:noProof/>
          <w:sz w:val="20"/>
        </w:rPr>
        <mc:AlternateContent>
          <mc:Choice Requires="wps">
            <w:drawing>
              <wp:anchor distT="0" distB="0" distL="0" distR="0" simplePos="0" relativeHeight="487592448" behindDoc="1" locked="0" layoutInCell="1" allowOverlap="1" wp14:anchorId="749A2DA8" wp14:editId="59D67141">
                <wp:simplePos x="0" y="0"/>
                <wp:positionH relativeFrom="page">
                  <wp:posOffset>1439291</wp:posOffset>
                </wp:positionH>
                <wp:positionV relativeFrom="paragraph">
                  <wp:posOffset>262535</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14F0A" id="Graphic 13" o:spid="_x0000_s1026" style="position:absolute;margin-left:113.35pt;margin-top:20.6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" path="m1829435,l,,,9144r1829435,l1829435,xe" fillcolor="black" stroked="f">
                <v:path arrowok="t"/>
                <w10:wrap type="topAndBottom" anchorx="page"/>
              </v:shape>
            </w:pict>
          </mc:Fallback>
        </mc:AlternateContent>
      </w:r>
    </w:p>
    <w:p w14:paraId="76427EAB" w14:textId="77777777" w:rsidR="00F511BE" w:rsidRDefault="00000000">
      <w:pPr>
        <w:spacing w:before="115"/>
        <w:ind w:left="849" w:right="842" w:firstLine="566"/>
        <w:jc w:val="both"/>
        <w:rPr>
          <w:sz w:val="20"/>
        </w:rPr>
      </w:pPr>
      <w:r>
        <w:rPr>
          <w:sz w:val="20"/>
          <w:vertAlign w:val="superscript"/>
        </w:rPr>
        <w:t>9</w:t>
      </w:r>
      <w:r>
        <w:rPr>
          <w:sz w:val="20"/>
        </w:rPr>
        <w:t xml:space="preserve"> Utomo, L., &amp;</w:t>
      </w:r>
      <w:r>
        <w:rPr>
          <w:spacing w:val="-4"/>
          <w:sz w:val="20"/>
        </w:rPr>
        <w:t xml:space="preserve"> </w:t>
      </w:r>
      <w:r>
        <w:rPr>
          <w:sz w:val="20"/>
        </w:rPr>
        <w:t>Nadriana,</w:t>
      </w:r>
      <w:r>
        <w:rPr>
          <w:spacing w:val="-3"/>
          <w:sz w:val="20"/>
        </w:rPr>
        <w:t xml:space="preserve"> </w:t>
      </w:r>
      <w:r>
        <w:rPr>
          <w:sz w:val="20"/>
        </w:rPr>
        <w:t>L. (2020).</w:t>
      </w:r>
      <w:r>
        <w:rPr>
          <w:spacing w:val="-3"/>
          <w:sz w:val="20"/>
        </w:rPr>
        <w:t xml:space="preserve"> </w:t>
      </w:r>
      <w:r>
        <w:rPr>
          <w:i/>
          <w:sz w:val="20"/>
        </w:rPr>
        <w:t>Buku</w:t>
      </w:r>
      <w:r>
        <w:rPr>
          <w:i/>
          <w:spacing w:val="-6"/>
          <w:sz w:val="20"/>
        </w:rPr>
        <w:t xml:space="preserve"> </w:t>
      </w:r>
      <w:r>
        <w:rPr>
          <w:i/>
          <w:sz w:val="20"/>
        </w:rPr>
        <w:t>Ajar</w:t>
      </w:r>
      <w:r>
        <w:rPr>
          <w:i/>
          <w:spacing w:val="-2"/>
          <w:sz w:val="20"/>
        </w:rPr>
        <w:t xml:space="preserve"> </w:t>
      </w:r>
      <w:r>
        <w:rPr>
          <w:i/>
          <w:sz w:val="20"/>
        </w:rPr>
        <w:t>Hukum</w:t>
      </w:r>
      <w:r>
        <w:rPr>
          <w:i/>
          <w:spacing w:val="-7"/>
          <w:sz w:val="20"/>
        </w:rPr>
        <w:t xml:space="preserve"> </w:t>
      </w:r>
      <w:r>
        <w:rPr>
          <w:i/>
          <w:sz w:val="20"/>
        </w:rPr>
        <w:t>Perusahaan</w:t>
      </w:r>
      <w:r>
        <w:rPr>
          <w:sz w:val="20"/>
        </w:rPr>
        <w:t>.</w:t>
      </w:r>
      <w:r>
        <w:rPr>
          <w:spacing w:val="-3"/>
          <w:sz w:val="20"/>
        </w:rPr>
        <w:t xml:space="preserve"> </w:t>
      </w:r>
      <w:r>
        <w:rPr>
          <w:sz w:val="20"/>
        </w:rPr>
        <w:t>Lembaga Studi</w:t>
      </w:r>
      <w:r>
        <w:rPr>
          <w:spacing w:val="-4"/>
          <w:sz w:val="20"/>
        </w:rPr>
        <w:t xml:space="preserve"> </w:t>
      </w:r>
      <w:r>
        <w:rPr>
          <w:sz w:val="20"/>
        </w:rPr>
        <w:t>Hukum Indonesia. hlm. 122.</w:t>
      </w:r>
    </w:p>
    <w:p w14:paraId="70025503" w14:textId="77777777" w:rsidR="00F511BE" w:rsidRDefault="00000000">
      <w:pPr>
        <w:spacing w:before="1"/>
        <w:ind w:left="849" w:right="846" w:firstLine="566"/>
        <w:jc w:val="both"/>
        <w:rPr>
          <w:sz w:val="20"/>
        </w:rPr>
      </w:pPr>
      <w:r>
        <w:rPr>
          <w:noProof/>
          <w:sz w:val="20"/>
        </w:rPr>
        <w:drawing>
          <wp:anchor distT="0" distB="0" distL="0" distR="0" simplePos="0" relativeHeight="15733760" behindDoc="0" locked="0" layoutInCell="1" allowOverlap="1" wp14:anchorId="12C3A1C2" wp14:editId="76214C77">
            <wp:simplePos x="0" y="0"/>
            <wp:positionH relativeFrom="page">
              <wp:posOffset>1795466</wp:posOffset>
            </wp:positionH>
            <wp:positionV relativeFrom="paragraph">
              <wp:posOffset>-281629</wp:posOffset>
            </wp:positionV>
            <wp:extent cx="53636" cy="7173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53636" cy="71739"/>
                    </a:xfrm>
                    <a:prstGeom prst="rect">
                      <a:avLst/>
                    </a:prstGeom>
                  </pic:spPr>
                </pic:pic>
              </a:graphicData>
            </a:graphic>
          </wp:anchor>
        </w:drawing>
      </w:r>
      <w:r>
        <w:rPr>
          <w:sz w:val="20"/>
          <w:vertAlign w:val="superscript"/>
        </w:rPr>
        <w:t>10</w:t>
      </w:r>
      <w:r>
        <w:rPr>
          <w:sz w:val="20"/>
        </w:rPr>
        <w:t xml:space="preserve"> Tamaruddin, A., Laitupa, S., &amp; Asrullah, A. (2024). Fungsi Pengawasan Dinas Kelautan Dan Perikanan Terhadap Kesesuaian Ruang Laut Dan Implikasi Terumbu Karang Di Kecamatan Tapalang Barat. </w:t>
      </w:r>
      <w:r>
        <w:rPr>
          <w:i/>
          <w:sz w:val="20"/>
        </w:rPr>
        <w:t>Jurnal Hukum Unsulbar</w:t>
      </w:r>
      <w:r>
        <w:rPr>
          <w:sz w:val="20"/>
        </w:rPr>
        <w:t xml:space="preserve">, </w:t>
      </w:r>
      <w:r>
        <w:rPr>
          <w:i/>
          <w:sz w:val="20"/>
        </w:rPr>
        <w:t>7</w:t>
      </w:r>
      <w:r>
        <w:rPr>
          <w:sz w:val="20"/>
        </w:rPr>
        <w:t>(1), 59-74..</w:t>
      </w:r>
    </w:p>
    <w:p w14:paraId="24844DB3" w14:textId="77777777" w:rsidR="00F511BE" w:rsidRDefault="00000000">
      <w:pPr>
        <w:spacing w:before="2"/>
        <w:ind w:left="849" w:right="846" w:firstLine="566"/>
        <w:jc w:val="both"/>
        <w:rPr>
          <w:sz w:val="20"/>
        </w:rPr>
      </w:pPr>
      <w:r>
        <w:rPr>
          <w:sz w:val="20"/>
          <w:vertAlign w:val="superscript"/>
        </w:rPr>
        <w:t>11</w:t>
      </w:r>
      <w:r>
        <w:rPr>
          <w:sz w:val="20"/>
        </w:rPr>
        <w:t xml:space="preserve"> Wahyudin, Y., Kusumastanto, T., Adrianto, L., &amp; Wardiatno, Y. (2017). Jasa ekosistem lamun bagi kesejahteraan manusia. </w:t>
      </w:r>
      <w:r>
        <w:rPr>
          <w:i/>
          <w:sz w:val="20"/>
        </w:rPr>
        <w:t>Omni-Akuatika</w:t>
      </w:r>
      <w:r>
        <w:rPr>
          <w:sz w:val="20"/>
        </w:rPr>
        <w:t xml:space="preserve">, </w:t>
      </w:r>
      <w:r>
        <w:rPr>
          <w:i/>
          <w:sz w:val="20"/>
        </w:rPr>
        <w:t>12</w:t>
      </w:r>
      <w:r>
        <w:rPr>
          <w:sz w:val="20"/>
        </w:rPr>
        <w:t>(3).</w:t>
      </w:r>
    </w:p>
    <w:p w14:paraId="02A59E61" w14:textId="77777777" w:rsidR="00F511BE" w:rsidRDefault="00F511BE">
      <w:pPr>
        <w:jc w:val="both"/>
        <w:rPr>
          <w:sz w:val="20"/>
        </w:rPr>
        <w:sectPr w:rsidR="00F511BE">
          <w:pgSz w:w="11910" w:h="16840"/>
          <w:pgMar w:top="1680" w:right="850" w:bottom="280" w:left="1417" w:header="1419" w:footer="0" w:gutter="0"/>
          <w:cols w:space="720"/>
        </w:sectPr>
      </w:pPr>
    </w:p>
    <w:p w14:paraId="26B99441" w14:textId="77777777" w:rsidR="00F511BE" w:rsidRDefault="00F511BE">
      <w:pPr>
        <w:pStyle w:val="BodyText"/>
      </w:pPr>
    </w:p>
    <w:p w14:paraId="3879511E" w14:textId="77777777" w:rsidR="00F511BE" w:rsidRDefault="00F511BE">
      <w:pPr>
        <w:pStyle w:val="BodyText"/>
        <w:spacing w:before="27"/>
      </w:pPr>
    </w:p>
    <w:p w14:paraId="2129ABAA" w14:textId="77777777" w:rsidR="00F511BE" w:rsidRDefault="00000000">
      <w:pPr>
        <w:pStyle w:val="BodyText"/>
        <w:spacing w:line="480" w:lineRule="auto"/>
        <w:ind w:left="1416" w:right="854"/>
        <w:jc w:val="both"/>
      </w:pPr>
      <w:r>
        <w:t>penahan gelombang di</w:t>
      </w:r>
      <w:r>
        <w:rPr>
          <w:spacing w:val="-3"/>
        </w:rPr>
        <w:t xml:space="preserve"> </w:t>
      </w:r>
      <w:r>
        <w:t>pesisir pantai, bagian yang lebih menarik lagi adalah 70 % dari total oksigen yang ada di bumi dihasilkan dari laut.</w:t>
      </w:r>
      <w:r>
        <w:rPr>
          <w:vertAlign w:val="superscript"/>
        </w:rPr>
        <w:t>12</w:t>
      </w:r>
    </w:p>
    <w:p w14:paraId="56AB6256" w14:textId="77777777" w:rsidR="00F511BE" w:rsidRDefault="00000000">
      <w:pPr>
        <w:pStyle w:val="BodyText"/>
        <w:spacing w:line="480" w:lineRule="auto"/>
        <w:ind w:left="1416" w:right="799" w:firstLine="566"/>
        <w:jc w:val="both"/>
      </w:pPr>
      <w:r>
        <w:t>Terumbu karang merupakan salah satu ekosistem yang penting di daerah peisir perairan tropika. Ekosistem terumbu karang adalah tempat tinggal bagi ribuan binatang dan tumbuhan yang hidup di lautan.</w:t>
      </w:r>
      <w:r>
        <w:rPr>
          <w:vertAlign w:val="superscript"/>
        </w:rPr>
        <w:t>13</w:t>
      </w:r>
      <w:r>
        <w:t xml:space="preserve"> Terumbu karang juga berperan penting yakni sebagai pelindung pantai dari hempasan ombak dan arus yang kuat, selain itu terumbu karang memliki nilai ekologis dan ekonomis yang sangat tinggi. Nilai ekologis tersebut yakni sebagai habitat dan juga sebgai tempat mencari makananan biota laut, serta nilai ekonomis dari terumbu karang yaitu sebagai tempat penangkapan berbagai jenis biota laut untuk konsumsi dan berbagai jenis ikan hias. Karang yang mati</w:t>
      </w:r>
      <w:r>
        <w:rPr>
          <w:spacing w:val="-11"/>
        </w:rPr>
        <w:t xml:space="preserve"> </w:t>
      </w:r>
      <w:r>
        <w:t>pun</w:t>
      </w:r>
      <w:r>
        <w:rPr>
          <w:spacing w:val="-7"/>
        </w:rPr>
        <w:t xml:space="preserve"> </w:t>
      </w:r>
      <w:r>
        <w:t>dapat dijadikan</w:t>
      </w:r>
      <w:r>
        <w:rPr>
          <w:spacing w:val="-7"/>
        </w:rPr>
        <w:t xml:space="preserve"> </w:t>
      </w:r>
      <w:r>
        <w:t>sebagai</w:t>
      </w:r>
      <w:r>
        <w:rPr>
          <w:spacing w:val="-7"/>
        </w:rPr>
        <w:t xml:space="preserve"> </w:t>
      </w:r>
      <w:r>
        <w:t>bahan</w:t>
      </w:r>
      <w:r>
        <w:rPr>
          <w:spacing w:val="-7"/>
        </w:rPr>
        <w:t xml:space="preserve"> </w:t>
      </w:r>
      <w:r>
        <w:t>kontruksi, bahan</w:t>
      </w:r>
      <w:r>
        <w:rPr>
          <w:spacing w:val="-2"/>
        </w:rPr>
        <w:t xml:space="preserve"> </w:t>
      </w:r>
      <w:r>
        <w:t>baku</w:t>
      </w:r>
      <w:r>
        <w:rPr>
          <w:spacing w:val="-2"/>
        </w:rPr>
        <w:t xml:space="preserve"> </w:t>
      </w:r>
      <w:r>
        <w:t>untuk</w:t>
      </w:r>
      <w:r>
        <w:rPr>
          <w:spacing w:val="-2"/>
        </w:rPr>
        <w:t xml:space="preserve"> </w:t>
      </w:r>
      <w:r>
        <w:t>farmasi, sebagai tempat rekreasi bahkan hiasan untuk aquarium.</w:t>
      </w:r>
      <w:r>
        <w:rPr>
          <w:vertAlign w:val="superscript"/>
        </w:rPr>
        <w:t>14</w:t>
      </w:r>
    </w:p>
    <w:p w14:paraId="07E86552" w14:textId="77777777" w:rsidR="00F511BE" w:rsidRDefault="00000000">
      <w:pPr>
        <w:pStyle w:val="BodyText"/>
        <w:spacing w:before="2" w:line="480" w:lineRule="auto"/>
        <w:ind w:left="1416" w:right="844" w:firstLine="566"/>
        <w:jc w:val="both"/>
      </w:pPr>
      <w:r>
        <w:t>Melihat nilai ekologis dan nilai ekonomis, tersebut dapat dikatakan bahwa terumbu karang adalah sebagai ekosistem produktif di wilayah</w:t>
      </w:r>
      <w:r>
        <w:rPr>
          <w:spacing w:val="40"/>
        </w:rPr>
        <w:t xml:space="preserve"> </w:t>
      </w:r>
      <w:r>
        <w:t>pesisir dan laut, maka dari itu terumbu karang sudah selayaknya agar tetap dijaga dan dilestarikan. Tetapi sangat disayangkan bahwa berbagai nilai ekologis dan ekonomis terumbu karang yang tinggi ini mengalami penurunan</w:t>
      </w:r>
      <w:r>
        <w:rPr>
          <w:spacing w:val="34"/>
        </w:rPr>
        <w:t xml:space="preserve"> </w:t>
      </w:r>
      <w:r>
        <w:t>yang</w:t>
      </w:r>
      <w:r>
        <w:rPr>
          <w:spacing w:val="39"/>
        </w:rPr>
        <w:t xml:space="preserve"> </w:t>
      </w:r>
      <w:r>
        <w:t>sangat</w:t>
      </w:r>
      <w:r>
        <w:rPr>
          <w:spacing w:val="44"/>
        </w:rPr>
        <w:t xml:space="preserve"> </w:t>
      </w:r>
      <w:r>
        <w:t>menghawatirkan.</w:t>
      </w:r>
      <w:r>
        <w:rPr>
          <w:spacing w:val="37"/>
        </w:rPr>
        <w:t xml:space="preserve"> </w:t>
      </w:r>
      <w:r>
        <w:t>Sekitar</w:t>
      </w:r>
      <w:r>
        <w:rPr>
          <w:spacing w:val="36"/>
        </w:rPr>
        <w:t xml:space="preserve"> </w:t>
      </w:r>
      <w:r>
        <w:t>85.000km</w:t>
      </w:r>
      <w:r>
        <w:rPr>
          <w:vertAlign w:val="superscript"/>
        </w:rPr>
        <w:t>2</w:t>
      </w:r>
      <w:r>
        <w:rPr>
          <w:spacing w:val="42"/>
        </w:rPr>
        <w:t xml:space="preserve"> </w:t>
      </w:r>
      <w:r>
        <w:t>luas</w:t>
      </w:r>
      <w:r>
        <w:rPr>
          <w:spacing w:val="33"/>
        </w:rPr>
        <w:t xml:space="preserve"> </w:t>
      </w:r>
      <w:r>
        <w:rPr>
          <w:spacing w:val="-2"/>
        </w:rPr>
        <w:t>terumbu</w:t>
      </w:r>
    </w:p>
    <w:p w14:paraId="7983B9BA" w14:textId="77777777" w:rsidR="00F511BE" w:rsidRDefault="00000000">
      <w:pPr>
        <w:pStyle w:val="BodyText"/>
        <w:spacing w:before="159"/>
        <w:rPr>
          <w:sz w:val="20"/>
        </w:rPr>
      </w:pPr>
      <w:r>
        <w:rPr>
          <w:noProof/>
          <w:sz w:val="20"/>
        </w:rPr>
        <mc:AlternateContent>
          <mc:Choice Requires="wps">
            <w:drawing>
              <wp:anchor distT="0" distB="0" distL="0" distR="0" simplePos="0" relativeHeight="487593472" behindDoc="1" locked="0" layoutInCell="1" allowOverlap="1" wp14:anchorId="767F6BE3" wp14:editId="115ACAA5">
                <wp:simplePos x="0" y="0"/>
                <wp:positionH relativeFrom="page">
                  <wp:posOffset>1439291</wp:posOffset>
                </wp:positionH>
                <wp:positionV relativeFrom="paragraph">
                  <wp:posOffset>262270</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E8667" id="Graphic 15" o:spid="_x0000_s1026" style="position:absolute;margin-left:113.35pt;margin-top:20.6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" path="m1829435,l,,,9143r1829435,l1829435,xe" fillcolor="black" stroked="f">
                <v:path arrowok="t"/>
                <w10:wrap type="topAndBottom" anchorx="page"/>
              </v:shape>
            </w:pict>
          </mc:Fallback>
        </mc:AlternateContent>
      </w:r>
    </w:p>
    <w:p w14:paraId="4D790496" w14:textId="77777777" w:rsidR="00F511BE" w:rsidRDefault="00000000">
      <w:pPr>
        <w:spacing w:before="115"/>
        <w:ind w:left="849" w:right="852" w:firstLine="566"/>
        <w:jc w:val="both"/>
        <w:rPr>
          <w:sz w:val="20"/>
        </w:rPr>
      </w:pPr>
      <w:r>
        <w:rPr>
          <w:sz w:val="20"/>
          <w:vertAlign w:val="superscript"/>
        </w:rPr>
        <w:t>12</w:t>
      </w:r>
      <w:r>
        <w:rPr>
          <w:sz w:val="20"/>
        </w:rPr>
        <w:t xml:space="preserve"> Nurdin, A., &amp; Saudi, A. I. (2022). Pelatihan Dan Pendampingan Komunitas Ruang Baca Inspirasi (RBI) Desa Tonyaman Kabupaten Polewali Mandar Dalam Upaya Budidaya Terumbu Karang Yang Ramah Lingkungan Dan Berkelanjutan. </w:t>
      </w:r>
      <w:r>
        <w:rPr>
          <w:i/>
          <w:sz w:val="20"/>
        </w:rPr>
        <w:t>Jurnal Indonesia Mengabdi</w:t>
      </w:r>
      <w:r>
        <w:rPr>
          <w:sz w:val="20"/>
        </w:rPr>
        <w:t xml:space="preserve">, </w:t>
      </w:r>
      <w:r>
        <w:rPr>
          <w:i/>
          <w:sz w:val="20"/>
        </w:rPr>
        <w:t>1</w:t>
      </w:r>
      <w:r>
        <w:rPr>
          <w:sz w:val="20"/>
        </w:rPr>
        <w:t>(1), 25-33.</w:t>
      </w:r>
    </w:p>
    <w:p w14:paraId="36B1DD9D" w14:textId="77777777" w:rsidR="00F511BE" w:rsidRDefault="00000000">
      <w:pPr>
        <w:spacing w:before="2"/>
        <w:ind w:left="849" w:right="843" w:firstLine="566"/>
        <w:jc w:val="both"/>
        <w:rPr>
          <w:sz w:val="20"/>
        </w:rPr>
      </w:pPr>
      <w:r>
        <w:rPr>
          <w:sz w:val="20"/>
          <w:vertAlign w:val="superscript"/>
        </w:rPr>
        <w:t>13</w:t>
      </w:r>
      <w:r>
        <w:rPr>
          <w:sz w:val="20"/>
        </w:rPr>
        <w:t xml:space="preserve"> Zamdial, D. H., Anggoro, A., &amp; Muqsit, A. (2019). “Valuasi Ekonomi Ekosistem Terumbu Karang Di Pulau Enggano, Kabupaten Bengkulu Utara, Provinsi Bengkulu”. </w:t>
      </w:r>
      <w:r>
        <w:rPr>
          <w:i/>
          <w:sz w:val="20"/>
        </w:rPr>
        <w:t>Jurnal Enggano Vol</w:t>
      </w:r>
      <w:r>
        <w:rPr>
          <w:sz w:val="20"/>
        </w:rPr>
        <w:t xml:space="preserve">, </w:t>
      </w:r>
      <w:r>
        <w:rPr>
          <w:i/>
          <w:sz w:val="20"/>
        </w:rPr>
        <w:t>4</w:t>
      </w:r>
      <w:r>
        <w:rPr>
          <w:sz w:val="20"/>
        </w:rPr>
        <w:t>(2), 160-173.</w:t>
      </w:r>
    </w:p>
    <w:p w14:paraId="608F91D2" w14:textId="77777777" w:rsidR="00F511BE" w:rsidRDefault="00000000">
      <w:pPr>
        <w:spacing w:before="1"/>
        <w:ind w:left="849" w:right="847" w:firstLine="566"/>
        <w:jc w:val="both"/>
        <w:rPr>
          <w:sz w:val="20"/>
        </w:rPr>
      </w:pPr>
      <w:r>
        <w:rPr>
          <w:sz w:val="20"/>
          <w:vertAlign w:val="superscript"/>
        </w:rPr>
        <w:t>14</w:t>
      </w:r>
      <w:r>
        <w:rPr>
          <w:sz w:val="20"/>
        </w:rPr>
        <w:t xml:space="preserve"> Idris, I., SW, M. P., &amp;</w:t>
      </w:r>
      <w:r>
        <w:rPr>
          <w:spacing w:val="-4"/>
          <w:sz w:val="20"/>
        </w:rPr>
        <w:t xml:space="preserve"> </w:t>
      </w:r>
      <w:r>
        <w:rPr>
          <w:sz w:val="20"/>
        </w:rPr>
        <w:t>Rahmat, B. (2019). Kondisi</w:t>
      </w:r>
      <w:r>
        <w:rPr>
          <w:spacing w:val="-4"/>
          <w:sz w:val="20"/>
        </w:rPr>
        <w:t xml:space="preserve"> </w:t>
      </w:r>
      <w:r>
        <w:rPr>
          <w:sz w:val="20"/>
        </w:rPr>
        <w:t>Ekosistem Terumbu Karang</w:t>
      </w:r>
      <w:r>
        <w:rPr>
          <w:spacing w:val="-6"/>
          <w:sz w:val="20"/>
        </w:rPr>
        <w:t xml:space="preserve"> </w:t>
      </w:r>
      <w:r>
        <w:rPr>
          <w:sz w:val="20"/>
        </w:rPr>
        <w:t xml:space="preserve">di Lokasi dan Bukan Lokasi Penyelaman Pulau Maratua. </w:t>
      </w:r>
      <w:r>
        <w:rPr>
          <w:i/>
          <w:sz w:val="20"/>
        </w:rPr>
        <w:t>Jurnal Kelautan Nasional</w:t>
      </w:r>
      <w:r>
        <w:rPr>
          <w:sz w:val="20"/>
        </w:rPr>
        <w:t xml:space="preserve">, </w:t>
      </w:r>
      <w:r>
        <w:rPr>
          <w:i/>
          <w:sz w:val="20"/>
        </w:rPr>
        <w:t>14</w:t>
      </w:r>
      <w:r>
        <w:rPr>
          <w:sz w:val="20"/>
        </w:rPr>
        <w:t>(1), 59-69.</w:t>
      </w:r>
    </w:p>
    <w:p w14:paraId="7EDA118F" w14:textId="77777777" w:rsidR="00F511BE" w:rsidRDefault="00F511BE">
      <w:pPr>
        <w:jc w:val="both"/>
        <w:rPr>
          <w:sz w:val="20"/>
        </w:rPr>
        <w:sectPr w:rsidR="00F511BE">
          <w:pgSz w:w="11910" w:h="16840"/>
          <w:pgMar w:top="1680" w:right="850" w:bottom="280" w:left="1417" w:header="1419" w:footer="0" w:gutter="0"/>
          <w:cols w:space="720"/>
        </w:sectPr>
      </w:pPr>
    </w:p>
    <w:p w14:paraId="0EE086D9" w14:textId="77777777" w:rsidR="00F511BE" w:rsidRDefault="00F511BE">
      <w:pPr>
        <w:pStyle w:val="BodyText"/>
      </w:pPr>
    </w:p>
    <w:p w14:paraId="56A1FBE3" w14:textId="77777777" w:rsidR="00F511BE" w:rsidRDefault="00F511BE">
      <w:pPr>
        <w:pStyle w:val="BodyText"/>
        <w:spacing w:before="27"/>
      </w:pPr>
    </w:p>
    <w:p w14:paraId="1F491121" w14:textId="77777777" w:rsidR="00F511BE" w:rsidRDefault="00000000">
      <w:pPr>
        <w:pStyle w:val="BodyText"/>
        <w:spacing w:line="480" w:lineRule="auto"/>
        <w:ind w:left="1416" w:right="849"/>
        <w:jc w:val="both"/>
      </w:pPr>
      <w:r>
        <w:t>karang di Indonesia, lebih dari 40% dalam kondisi rusak dan hanya tinggal sekitar 6,5% terumbu karang dalam kondisi sangat baik.</w:t>
      </w:r>
      <w:r>
        <w:rPr>
          <w:vertAlign w:val="superscript"/>
        </w:rPr>
        <w:t>15</w:t>
      </w:r>
    </w:p>
    <w:p w14:paraId="5122D469" w14:textId="77777777" w:rsidR="00F511BE" w:rsidRDefault="00000000">
      <w:pPr>
        <w:pStyle w:val="BodyText"/>
        <w:spacing w:line="480" w:lineRule="auto"/>
        <w:ind w:left="1416" w:right="848" w:firstLine="566"/>
        <w:jc w:val="both"/>
      </w:pPr>
      <w:r>
        <w:t>Kerusakan terumbu karang di Indonesia diindikasikan terutama sebagai akibat aktivitas manusia. Praktek penangkapan ikan yang tidak ramah lingkungan, seperti pemboman, pembiusan dan penggunaan racun oleh nelayan di sekitar terumbu karang.</w:t>
      </w:r>
      <w:r>
        <w:rPr>
          <w:vertAlign w:val="superscript"/>
        </w:rPr>
        <w:t>16</w:t>
      </w:r>
      <w:r>
        <w:t xml:space="preserve"> Penambangan karang dan pasir juga turut andil dalam eksploitasi sumber daya ekosistem terumbu. Perusakan ini menjadi</w:t>
      </w:r>
      <w:r>
        <w:rPr>
          <w:spacing w:val="-5"/>
        </w:rPr>
        <w:t xml:space="preserve"> </w:t>
      </w:r>
      <w:r>
        <w:t>kekhawatiran akan punahnya biota laut di</w:t>
      </w:r>
      <w:r>
        <w:rPr>
          <w:spacing w:val="-5"/>
        </w:rPr>
        <w:t xml:space="preserve"> </w:t>
      </w:r>
      <w:r>
        <w:t xml:space="preserve">pulau kecil dan terganggunya keseimbangan ekologi yang selanjutnya berpengaruh terhadap berkurangnya populasi ikan. </w:t>
      </w:r>
      <w:r>
        <w:rPr>
          <w:vertAlign w:val="superscript"/>
        </w:rPr>
        <w:t>17</w:t>
      </w:r>
      <w:r>
        <w:t xml:space="preserve"> Kerusakan Terumbu Karang diakibat adanya</w:t>
      </w:r>
      <w:r>
        <w:rPr>
          <w:spacing w:val="40"/>
        </w:rPr>
        <w:t xml:space="preserve"> </w:t>
      </w:r>
      <w:r>
        <w:t>pemutihan terumbu karang, merupakan fenomena di mana terumbu karang kehilangan alga simbionnya (</w:t>
      </w:r>
      <w:r>
        <w:rPr>
          <w:i/>
        </w:rPr>
        <w:t xml:space="preserve">zooxanthellae) </w:t>
      </w:r>
      <w:r>
        <w:t>yang bertanggung jawab atas warna dan nutrisi karang, menyebabkan karang berubah menjadi putih pucat dan potensial mengalami kematian. Peristiwa ini telah terjadi beberapa kali pada skala global, seperti pada tahun 1983, 1998, dan 2010, dan telah menyebabkan kerusakan signifikan pada ekosistem terumbu karang di Indonesia.</w:t>
      </w:r>
      <w:r>
        <w:rPr>
          <w:vertAlign w:val="superscript"/>
        </w:rPr>
        <w:t>18</w:t>
      </w:r>
    </w:p>
    <w:p w14:paraId="403BAD8A" w14:textId="77777777" w:rsidR="00F511BE" w:rsidRDefault="00000000">
      <w:pPr>
        <w:spacing w:before="3"/>
        <w:ind w:left="1982"/>
        <w:jc w:val="both"/>
        <w:rPr>
          <w:sz w:val="24"/>
        </w:rPr>
      </w:pPr>
      <w:r>
        <w:rPr>
          <w:sz w:val="24"/>
        </w:rPr>
        <w:t>Pemutihan</w:t>
      </w:r>
      <w:r>
        <w:rPr>
          <w:spacing w:val="48"/>
          <w:sz w:val="24"/>
        </w:rPr>
        <w:t xml:space="preserve"> </w:t>
      </w:r>
      <w:r>
        <w:rPr>
          <w:sz w:val="24"/>
        </w:rPr>
        <w:t>terumbu</w:t>
      </w:r>
      <w:r>
        <w:rPr>
          <w:spacing w:val="55"/>
          <w:sz w:val="24"/>
        </w:rPr>
        <w:t xml:space="preserve"> </w:t>
      </w:r>
      <w:r>
        <w:rPr>
          <w:sz w:val="24"/>
        </w:rPr>
        <w:t>karang</w:t>
      </w:r>
      <w:r>
        <w:rPr>
          <w:spacing w:val="55"/>
          <w:sz w:val="24"/>
        </w:rPr>
        <w:t xml:space="preserve"> </w:t>
      </w:r>
      <w:r>
        <w:rPr>
          <w:sz w:val="24"/>
        </w:rPr>
        <w:t>(</w:t>
      </w:r>
      <w:r>
        <w:rPr>
          <w:i/>
          <w:sz w:val="24"/>
        </w:rPr>
        <w:t>coral</w:t>
      </w:r>
      <w:r>
        <w:rPr>
          <w:i/>
          <w:spacing w:val="56"/>
          <w:sz w:val="24"/>
        </w:rPr>
        <w:t xml:space="preserve"> </w:t>
      </w:r>
      <w:r>
        <w:rPr>
          <w:i/>
          <w:sz w:val="24"/>
        </w:rPr>
        <w:t>bleaching)</w:t>
      </w:r>
      <w:r>
        <w:rPr>
          <w:i/>
          <w:spacing w:val="59"/>
          <w:sz w:val="24"/>
        </w:rPr>
        <w:t xml:space="preserve"> </w:t>
      </w:r>
      <w:r>
        <w:rPr>
          <w:sz w:val="24"/>
        </w:rPr>
        <w:t>merupakan</w:t>
      </w:r>
      <w:r>
        <w:rPr>
          <w:spacing w:val="55"/>
          <w:sz w:val="24"/>
        </w:rPr>
        <w:t xml:space="preserve"> </w:t>
      </w:r>
      <w:r>
        <w:rPr>
          <w:spacing w:val="-2"/>
          <w:sz w:val="24"/>
        </w:rPr>
        <w:t>fenomena</w:t>
      </w:r>
    </w:p>
    <w:p w14:paraId="4C7D6877" w14:textId="77777777" w:rsidR="00F511BE" w:rsidRDefault="00F511BE">
      <w:pPr>
        <w:pStyle w:val="BodyText"/>
      </w:pPr>
    </w:p>
    <w:p w14:paraId="021D7533" w14:textId="77777777" w:rsidR="00F511BE" w:rsidRDefault="00000000">
      <w:pPr>
        <w:pStyle w:val="BodyText"/>
        <w:ind w:left="1416"/>
        <w:jc w:val="both"/>
      </w:pPr>
      <w:r>
        <w:t>yang</w:t>
      </w:r>
      <w:r>
        <w:rPr>
          <w:spacing w:val="17"/>
        </w:rPr>
        <w:t xml:space="preserve"> </w:t>
      </w:r>
      <w:r>
        <w:t>semakin</w:t>
      </w:r>
      <w:r>
        <w:rPr>
          <w:spacing w:val="19"/>
        </w:rPr>
        <w:t xml:space="preserve"> </w:t>
      </w:r>
      <w:r>
        <w:t>serius</w:t>
      </w:r>
      <w:r>
        <w:rPr>
          <w:spacing w:val="17"/>
        </w:rPr>
        <w:t xml:space="preserve"> </w:t>
      </w:r>
      <w:r>
        <w:t>dihadapi</w:t>
      </w:r>
      <w:r>
        <w:rPr>
          <w:spacing w:val="10"/>
        </w:rPr>
        <w:t xml:space="preserve"> </w:t>
      </w:r>
      <w:r>
        <w:t>oleh</w:t>
      </w:r>
      <w:r>
        <w:rPr>
          <w:spacing w:val="15"/>
        </w:rPr>
        <w:t xml:space="preserve"> </w:t>
      </w:r>
      <w:r>
        <w:t>ekosistem</w:t>
      </w:r>
      <w:r>
        <w:rPr>
          <w:spacing w:val="10"/>
        </w:rPr>
        <w:t xml:space="preserve"> </w:t>
      </w:r>
      <w:r>
        <w:t>terumbu</w:t>
      </w:r>
      <w:r>
        <w:rPr>
          <w:spacing w:val="19"/>
        </w:rPr>
        <w:t xml:space="preserve"> </w:t>
      </w:r>
      <w:r>
        <w:t>karang</w:t>
      </w:r>
      <w:r>
        <w:rPr>
          <w:spacing w:val="19"/>
        </w:rPr>
        <w:t xml:space="preserve"> </w:t>
      </w:r>
      <w:r>
        <w:t>di</w:t>
      </w:r>
      <w:r>
        <w:rPr>
          <w:spacing w:val="11"/>
        </w:rPr>
        <w:t xml:space="preserve"> </w:t>
      </w:r>
      <w:r>
        <w:rPr>
          <w:spacing w:val="-2"/>
        </w:rPr>
        <w:t>Indonesia.</w:t>
      </w:r>
    </w:p>
    <w:p w14:paraId="3F25E272" w14:textId="77777777" w:rsidR="00F511BE" w:rsidRDefault="00000000">
      <w:pPr>
        <w:pStyle w:val="BodyText"/>
        <w:spacing w:before="7"/>
        <w:rPr>
          <w:sz w:val="17"/>
        </w:rPr>
      </w:pPr>
      <w:r>
        <w:rPr>
          <w:noProof/>
          <w:sz w:val="17"/>
        </w:rPr>
        <mc:AlternateContent>
          <mc:Choice Requires="wps">
            <w:drawing>
              <wp:anchor distT="0" distB="0" distL="0" distR="0" simplePos="0" relativeHeight="487593984" behindDoc="1" locked="0" layoutInCell="1" allowOverlap="1" wp14:anchorId="631CD410" wp14:editId="64004586">
                <wp:simplePos x="0" y="0"/>
                <wp:positionH relativeFrom="page">
                  <wp:posOffset>1439291</wp:posOffset>
                </wp:positionH>
                <wp:positionV relativeFrom="paragraph">
                  <wp:posOffset>144271</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FF03A" id="Graphic 16" o:spid="_x0000_s1026" style="position:absolute;margin-left:113.35pt;margin-top:11.35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" path="m1829435,l,,,9144r1829435,l1829435,xe" fillcolor="black" stroked="f">
                <v:path arrowok="t"/>
                <w10:wrap type="topAndBottom" anchorx="page"/>
              </v:shape>
            </w:pict>
          </mc:Fallback>
        </mc:AlternateContent>
      </w:r>
    </w:p>
    <w:p w14:paraId="2B6CFCBE" w14:textId="77777777" w:rsidR="00F511BE" w:rsidRDefault="00000000">
      <w:pPr>
        <w:spacing w:before="115"/>
        <w:ind w:left="849" w:right="848" w:firstLine="566"/>
        <w:jc w:val="both"/>
        <w:rPr>
          <w:sz w:val="20"/>
        </w:rPr>
      </w:pPr>
      <w:r>
        <w:rPr>
          <w:sz w:val="20"/>
          <w:vertAlign w:val="superscript"/>
        </w:rPr>
        <w:t>15</w:t>
      </w:r>
      <w:r>
        <w:rPr>
          <w:sz w:val="20"/>
        </w:rPr>
        <w:t xml:space="preserve"> </w:t>
      </w:r>
      <w:hyperlink r:id="rId16">
        <w:r>
          <w:rPr>
            <w:sz w:val="20"/>
          </w:rPr>
          <w:t>Rahma R,</w:t>
        </w:r>
      </w:hyperlink>
      <w:r>
        <w:rPr>
          <w:sz w:val="20"/>
        </w:rPr>
        <w:t xml:space="preserve"> “10 Manfaat Terumbu Karang bagi Kehidupan Biota Laut dan Manusia”, </w:t>
      </w:r>
      <w:r>
        <w:rPr>
          <w:spacing w:val="-2"/>
          <w:sz w:val="20"/>
        </w:rPr>
        <w:t>https://</w:t>
      </w:r>
      <w:hyperlink r:id="rId17">
        <w:r>
          <w:rPr>
            <w:spacing w:val="-2"/>
            <w:sz w:val="20"/>
          </w:rPr>
          <w:t>www.gramedia.com/literasi/manfaat-terumbu-karang/.</w:t>
        </w:r>
      </w:hyperlink>
    </w:p>
    <w:p w14:paraId="0F28E0E4" w14:textId="77777777" w:rsidR="00F511BE" w:rsidRDefault="00000000">
      <w:pPr>
        <w:spacing w:before="1"/>
        <w:ind w:left="849" w:right="843" w:firstLine="566"/>
        <w:jc w:val="both"/>
        <w:rPr>
          <w:sz w:val="20"/>
        </w:rPr>
      </w:pPr>
      <w:r>
        <w:rPr>
          <w:sz w:val="20"/>
          <w:vertAlign w:val="superscript"/>
        </w:rPr>
        <w:t>16</w:t>
      </w:r>
      <w:r>
        <w:rPr>
          <w:sz w:val="20"/>
        </w:rPr>
        <w:t xml:space="preserve"> Dasmasela, Y. H., Pattiasina, T. F., Syafril, S., &amp;</w:t>
      </w:r>
      <w:r>
        <w:rPr>
          <w:spacing w:val="-5"/>
          <w:sz w:val="20"/>
        </w:rPr>
        <w:t xml:space="preserve"> </w:t>
      </w:r>
      <w:r>
        <w:rPr>
          <w:sz w:val="20"/>
        </w:rPr>
        <w:t>Tapilatu,</w:t>
      </w:r>
      <w:r>
        <w:rPr>
          <w:spacing w:val="-4"/>
          <w:sz w:val="20"/>
        </w:rPr>
        <w:t xml:space="preserve"> </w:t>
      </w:r>
      <w:r>
        <w:rPr>
          <w:sz w:val="20"/>
        </w:rPr>
        <w:t xml:space="preserve">R. F. (2019). Evaluasi kondisi terumbu karang di Pulau Mansinam menggunakan aplikasi metode Underwater Photo Transect (UPT). </w:t>
      </w:r>
      <w:r>
        <w:rPr>
          <w:i/>
          <w:sz w:val="20"/>
        </w:rPr>
        <w:t>Median: Jurnal Ilmu Ilmu Eksakta</w:t>
      </w:r>
      <w:r>
        <w:rPr>
          <w:sz w:val="20"/>
        </w:rPr>
        <w:t xml:space="preserve">, </w:t>
      </w:r>
      <w:r>
        <w:rPr>
          <w:i/>
          <w:sz w:val="20"/>
        </w:rPr>
        <w:t>11</w:t>
      </w:r>
      <w:r>
        <w:rPr>
          <w:sz w:val="20"/>
        </w:rPr>
        <w:t>(2), 1-12.</w:t>
      </w:r>
    </w:p>
    <w:p w14:paraId="2E483277" w14:textId="77777777" w:rsidR="00F511BE" w:rsidRDefault="00000000">
      <w:pPr>
        <w:spacing w:before="1"/>
        <w:ind w:left="849" w:right="842" w:firstLine="566"/>
        <w:jc w:val="both"/>
        <w:rPr>
          <w:sz w:val="20"/>
        </w:rPr>
      </w:pPr>
      <w:r>
        <w:rPr>
          <w:sz w:val="20"/>
          <w:vertAlign w:val="superscript"/>
        </w:rPr>
        <w:t>17</w:t>
      </w:r>
      <w:r>
        <w:rPr>
          <w:sz w:val="20"/>
        </w:rPr>
        <w:t xml:space="preserve"> Arifin, A. N. (2022). Kerusakan, Lingkungan Kerusakan Lingkungan Laut Pada Ekosistem Terumbu Karang Di Kabupaten Maluku Tenggara Akibat Faktor Alam dan Aktifitas Manusia:(Physico Natural Features Environmental Analysis). </w:t>
      </w:r>
      <w:r>
        <w:rPr>
          <w:i/>
          <w:sz w:val="20"/>
        </w:rPr>
        <w:t>Jurnal Penelitian Multidisiplin</w:t>
      </w:r>
      <w:r>
        <w:rPr>
          <w:sz w:val="20"/>
        </w:rPr>
        <w:t>,</w:t>
      </w:r>
      <w:r>
        <w:rPr>
          <w:spacing w:val="80"/>
          <w:sz w:val="20"/>
        </w:rPr>
        <w:t xml:space="preserve"> </w:t>
      </w:r>
      <w:r>
        <w:rPr>
          <w:i/>
          <w:sz w:val="20"/>
        </w:rPr>
        <w:t>1</w:t>
      </w:r>
      <w:r>
        <w:rPr>
          <w:sz w:val="20"/>
        </w:rPr>
        <w:t>(2), 56-60.</w:t>
      </w:r>
    </w:p>
    <w:p w14:paraId="22C4DC72" w14:textId="77777777" w:rsidR="00F511BE" w:rsidRDefault="00000000">
      <w:pPr>
        <w:spacing w:before="3"/>
        <w:ind w:left="1416"/>
        <w:jc w:val="both"/>
        <w:rPr>
          <w:sz w:val="20"/>
        </w:rPr>
      </w:pPr>
      <w:r>
        <w:rPr>
          <w:sz w:val="20"/>
          <w:vertAlign w:val="superscript"/>
        </w:rPr>
        <w:t>18</w:t>
      </w:r>
      <w:r>
        <w:rPr>
          <w:spacing w:val="-3"/>
          <w:sz w:val="20"/>
        </w:rPr>
        <w:t xml:space="preserve"> </w:t>
      </w:r>
      <w:r>
        <w:rPr>
          <w:sz w:val="20"/>
        </w:rPr>
        <w:t>Thamrin,</w:t>
      </w:r>
      <w:r>
        <w:rPr>
          <w:spacing w:val="-7"/>
          <w:sz w:val="20"/>
        </w:rPr>
        <w:t xml:space="preserve"> </w:t>
      </w:r>
      <w:r>
        <w:rPr>
          <w:sz w:val="20"/>
        </w:rPr>
        <w:t>T.</w:t>
      </w:r>
      <w:r>
        <w:rPr>
          <w:spacing w:val="-6"/>
          <w:sz w:val="20"/>
        </w:rPr>
        <w:t xml:space="preserve"> </w:t>
      </w:r>
      <w:r>
        <w:rPr>
          <w:sz w:val="20"/>
        </w:rPr>
        <w:t>(2017).</w:t>
      </w:r>
      <w:r>
        <w:rPr>
          <w:spacing w:val="-3"/>
          <w:sz w:val="20"/>
        </w:rPr>
        <w:t xml:space="preserve"> </w:t>
      </w:r>
      <w:r>
        <w:rPr>
          <w:i/>
          <w:sz w:val="20"/>
        </w:rPr>
        <w:t>Karang</w:t>
      </w:r>
      <w:r>
        <w:rPr>
          <w:i/>
          <w:spacing w:val="-9"/>
          <w:sz w:val="20"/>
        </w:rPr>
        <w:t xml:space="preserve"> </w:t>
      </w:r>
      <w:r>
        <w:rPr>
          <w:i/>
          <w:sz w:val="20"/>
        </w:rPr>
        <w:t>dan</w:t>
      </w:r>
      <w:r>
        <w:rPr>
          <w:i/>
          <w:spacing w:val="-5"/>
          <w:sz w:val="20"/>
        </w:rPr>
        <w:t xml:space="preserve"> </w:t>
      </w:r>
      <w:r>
        <w:rPr>
          <w:i/>
          <w:sz w:val="20"/>
        </w:rPr>
        <w:t>Zooxanthellae</w:t>
      </w:r>
      <w:r>
        <w:rPr>
          <w:sz w:val="20"/>
        </w:rPr>
        <w:t>.</w:t>
      </w:r>
      <w:r>
        <w:rPr>
          <w:spacing w:val="-3"/>
          <w:sz w:val="20"/>
        </w:rPr>
        <w:t xml:space="preserve"> </w:t>
      </w:r>
      <w:r>
        <w:rPr>
          <w:sz w:val="20"/>
        </w:rPr>
        <w:t>UR.</w:t>
      </w:r>
      <w:r>
        <w:rPr>
          <w:spacing w:val="-4"/>
          <w:sz w:val="20"/>
        </w:rPr>
        <w:t xml:space="preserve"> Press</w:t>
      </w:r>
    </w:p>
    <w:p w14:paraId="7549B363" w14:textId="77777777" w:rsidR="00F511BE" w:rsidRDefault="00F511BE">
      <w:pPr>
        <w:jc w:val="both"/>
        <w:rPr>
          <w:sz w:val="20"/>
        </w:rPr>
        <w:sectPr w:rsidR="00F511BE">
          <w:pgSz w:w="11910" w:h="16840"/>
          <w:pgMar w:top="1680" w:right="850" w:bottom="280" w:left="1417" w:header="1419" w:footer="0" w:gutter="0"/>
          <w:cols w:space="720"/>
        </w:sectPr>
      </w:pPr>
    </w:p>
    <w:p w14:paraId="2773E317" w14:textId="77777777" w:rsidR="00F511BE" w:rsidRDefault="00F511BE">
      <w:pPr>
        <w:pStyle w:val="BodyText"/>
      </w:pPr>
    </w:p>
    <w:p w14:paraId="23DBA23A" w14:textId="77777777" w:rsidR="00F511BE" w:rsidRDefault="00F511BE">
      <w:pPr>
        <w:pStyle w:val="BodyText"/>
        <w:spacing w:before="27"/>
      </w:pPr>
    </w:p>
    <w:p w14:paraId="3BEB5FBD" w14:textId="77777777" w:rsidR="00F511BE" w:rsidRDefault="00000000">
      <w:pPr>
        <w:pStyle w:val="BodyText"/>
        <w:spacing w:line="480" w:lineRule="auto"/>
        <w:ind w:left="1416" w:right="844"/>
        <w:jc w:val="both"/>
      </w:pPr>
      <w:r>
        <w:t>Terumbu karang tidak hanya berperan sebagai sumber daya alam yang mendukung</w:t>
      </w:r>
      <w:r>
        <w:rPr>
          <w:spacing w:val="-2"/>
        </w:rPr>
        <w:t xml:space="preserve"> </w:t>
      </w:r>
      <w:r>
        <w:t>kehidupan</w:t>
      </w:r>
      <w:r>
        <w:rPr>
          <w:spacing w:val="-2"/>
        </w:rPr>
        <w:t xml:space="preserve"> </w:t>
      </w:r>
      <w:r>
        <w:t>masyarakat pesisir, tetapi</w:t>
      </w:r>
      <w:r>
        <w:rPr>
          <w:spacing w:val="-6"/>
        </w:rPr>
        <w:t xml:space="preserve"> </w:t>
      </w:r>
      <w:r>
        <w:t>juga</w:t>
      </w:r>
      <w:r>
        <w:rPr>
          <w:spacing w:val="-3"/>
        </w:rPr>
        <w:t xml:space="preserve"> </w:t>
      </w:r>
      <w:r>
        <w:t>sebagai</w:t>
      </w:r>
      <w:r>
        <w:rPr>
          <w:spacing w:val="-2"/>
        </w:rPr>
        <w:t xml:space="preserve"> </w:t>
      </w:r>
      <w:r>
        <w:t>benteng</w:t>
      </w:r>
      <w:r>
        <w:rPr>
          <w:spacing w:val="-2"/>
        </w:rPr>
        <w:t xml:space="preserve"> </w:t>
      </w:r>
      <w:r>
        <w:t>alami yang melindungi pantai dari dampak badai, ombak, dan tsunami.</w:t>
      </w:r>
      <w:r>
        <w:rPr>
          <w:vertAlign w:val="superscript"/>
        </w:rPr>
        <w:t>19</w:t>
      </w:r>
      <w:r>
        <w:t xml:space="preserve"> Namun, terumbu karang saat ini menghadapi ancaman serius berupa pemutihan terumbu karang yang disebabkan oleh berbagai faktor, termasuk perubahan iklim, peningkatan suhu permukaan laut, kontaminasi kimiawi, dan radiasi sinar ultraviolet.</w:t>
      </w:r>
      <w:r>
        <w:rPr>
          <w:vertAlign w:val="superscript"/>
        </w:rPr>
        <w:t>20</w:t>
      </w:r>
      <w:r>
        <w:t xml:space="preserve"> Matinya koloni karang dalam kejadian </w:t>
      </w:r>
      <w:r>
        <w:rPr>
          <w:i/>
        </w:rPr>
        <w:t xml:space="preserve">bleaching </w:t>
      </w:r>
      <w:r>
        <w:t xml:space="preserve">adalah akibat keluarnya </w:t>
      </w:r>
      <w:r>
        <w:rPr>
          <w:i/>
        </w:rPr>
        <w:t xml:space="preserve">zooxanthellae </w:t>
      </w:r>
      <w:r>
        <w:t>dari dalam jaringan tubuh karang secara permanen atau sulit terjadinya relokasi ke koloni yang sudah ditinggalkannya. Awal tahun 2010 merupakan waktu yang cukup panas dan suhu permukaan laut di beberapa tempat terlihat lebih tinggi dari biasanya. Dengan adanya pemanasan permukaan laut tersebut, sejumlah hotspot di perairan laut terbentuk termasuk di laut natuna bagian selatan. Hal ini telah menimbulkan pemutihan karang massal yang cukup serius di beberapa tempat, terutama di perairan laut andaman dan perairan Indonesia.</w:t>
      </w:r>
      <w:r>
        <w:rPr>
          <w:vertAlign w:val="superscript"/>
        </w:rPr>
        <w:t>21</w:t>
      </w:r>
    </w:p>
    <w:p w14:paraId="4FC4B93D" w14:textId="77777777" w:rsidR="00F511BE" w:rsidRDefault="00000000">
      <w:pPr>
        <w:pStyle w:val="BodyText"/>
        <w:spacing w:before="2" w:line="480" w:lineRule="auto"/>
        <w:ind w:left="1416" w:right="849" w:firstLine="566"/>
        <w:jc w:val="both"/>
      </w:pPr>
      <w:r>
        <w:t xml:space="preserve">Peristiwa pemutihan karang dalam skala besar atau </w:t>
      </w:r>
      <w:r>
        <w:rPr>
          <w:i/>
        </w:rPr>
        <w:t xml:space="preserve">coral bleaching </w:t>
      </w:r>
      <w:r>
        <w:t>massal dipengaruhi oleh naik- turunnya suhu permukaan laut (SPL),</w:t>
      </w:r>
      <w:r>
        <w:rPr>
          <w:spacing w:val="80"/>
        </w:rPr>
        <w:t xml:space="preserve"> </w:t>
      </w:r>
      <w:r>
        <w:t>berbeda dengan pemutihan dalam skala kecil yang seringkali disebabkan karena</w:t>
      </w:r>
      <w:r>
        <w:rPr>
          <w:spacing w:val="74"/>
        </w:rPr>
        <w:t xml:space="preserve"> </w:t>
      </w:r>
      <w:r>
        <w:t>tekanan</w:t>
      </w:r>
      <w:r>
        <w:rPr>
          <w:spacing w:val="74"/>
        </w:rPr>
        <w:t xml:space="preserve"> </w:t>
      </w:r>
      <w:r>
        <w:t>langsung</w:t>
      </w:r>
      <w:r>
        <w:rPr>
          <w:spacing w:val="74"/>
        </w:rPr>
        <w:t xml:space="preserve"> </w:t>
      </w:r>
      <w:r>
        <w:t>dari</w:t>
      </w:r>
      <w:r>
        <w:rPr>
          <w:spacing w:val="76"/>
        </w:rPr>
        <w:t xml:space="preserve"> </w:t>
      </w:r>
      <w:r>
        <w:t>manusia</w:t>
      </w:r>
      <w:r>
        <w:rPr>
          <w:spacing w:val="78"/>
        </w:rPr>
        <w:t xml:space="preserve"> </w:t>
      </w:r>
      <w:r>
        <w:t>sebagai</w:t>
      </w:r>
      <w:r>
        <w:rPr>
          <w:spacing w:val="75"/>
        </w:rPr>
        <w:t xml:space="preserve"> </w:t>
      </w:r>
      <w:r>
        <w:t>contohnya</w:t>
      </w:r>
      <w:r>
        <w:rPr>
          <w:spacing w:val="74"/>
        </w:rPr>
        <w:t xml:space="preserve"> </w:t>
      </w:r>
      <w:r>
        <w:t>polusi,</w:t>
      </w:r>
      <w:r>
        <w:rPr>
          <w:spacing w:val="52"/>
          <w:w w:val="150"/>
        </w:rPr>
        <w:t xml:space="preserve"> </w:t>
      </w:r>
      <w:r>
        <w:rPr>
          <w:spacing w:val="-4"/>
        </w:rPr>
        <w:t>yang</w:t>
      </w:r>
    </w:p>
    <w:p w14:paraId="4903425C" w14:textId="77777777" w:rsidR="00F511BE" w:rsidRDefault="00F511BE">
      <w:pPr>
        <w:pStyle w:val="BodyText"/>
        <w:rPr>
          <w:sz w:val="20"/>
        </w:rPr>
      </w:pPr>
    </w:p>
    <w:p w14:paraId="1D159E2A" w14:textId="77777777" w:rsidR="00F511BE" w:rsidRDefault="00000000">
      <w:pPr>
        <w:pStyle w:val="BodyText"/>
        <w:spacing w:before="159"/>
        <w:rPr>
          <w:sz w:val="20"/>
        </w:rPr>
      </w:pPr>
      <w:r>
        <w:rPr>
          <w:noProof/>
          <w:sz w:val="20"/>
        </w:rPr>
        <mc:AlternateContent>
          <mc:Choice Requires="wps">
            <w:drawing>
              <wp:anchor distT="0" distB="0" distL="0" distR="0" simplePos="0" relativeHeight="487594496" behindDoc="1" locked="0" layoutInCell="1" allowOverlap="1" wp14:anchorId="79780C1A" wp14:editId="0D754D44">
                <wp:simplePos x="0" y="0"/>
                <wp:positionH relativeFrom="page">
                  <wp:posOffset>1439291</wp:posOffset>
                </wp:positionH>
                <wp:positionV relativeFrom="paragraph">
                  <wp:posOffset>262535</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9AFC70" id="Graphic 17" o:spid="_x0000_s1026" style="position:absolute;margin-left:113.35pt;margin-top:20.65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" path="m1829435,l,,,9144r1829435,l1829435,xe" fillcolor="black" stroked="f">
                <v:path arrowok="t"/>
                <w10:wrap type="topAndBottom" anchorx="page"/>
              </v:shape>
            </w:pict>
          </mc:Fallback>
        </mc:AlternateContent>
      </w:r>
    </w:p>
    <w:p w14:paraId="61616375" w14:textId="77777777" w:rsidR="00F511BE" w:rsidRDefault="00000000">
      <w:pPr>
        <w:spacing w:before="115"/>
        <w:ind w:left="849" w:right="839" w:firstLine="566"/>
        <w:jc w:val="both"/>
        <w:rPr>
          <w:sz w:val="20"/>
        </w:rPr>
      </w:pPr>
      <w:r>
        <w:rPr>
          <w:sz w:val="20"/>
          <w:vertAlign w:val="superscript"/>
        </w:rPr>
        <w:t>19</w:t>
      </w:r>
      <w:r>
        <w:rPr>
          <w:sz w:val="20"/>
        </w:rPr>
        <w:t xml:space="preserve"> Bakti, L. A. A., Kusumo, B. H., Royani, I., &amp; Quro, M. (2022). Kolaborasi Sebagai Strategi Adaptasi Masyarakat Di Pulau-Pulau Kecil Terhadap Perubahan Iklim. </w:t>
      </w:r>
      <w:r>
        <w:rPr>
          <w:i/>
          <w:sz w:val="20"/>
        </w:rPr>
        <w:t>Indonesian</w:t>
      </w:r>
      <w:r>
        <w:rPr>
          <w:i/>
          <w:spacing w:val="40"/>
          <w:sz w:val="20"/>
        </w:rPr>
        <w:t xml:space="preserve"> </w:t>
      </w:r>
      <w:r>
        <w:rPr>
          <w:i/>
          <w:sz w:val="20"/>
        </w:rPr>
        <w:t>Journal of Fisheries Community Empowerment</w:t>
      </w:r>
      <w:r>
        <w:rPr>
          <w:sz w:val="20"/>
        </w:rPr>
        <w:t xml:space="preserve">, </w:t>
      </w:r>
      <w:r>
        <w:rPr>
          <w:i/>
          <w:sz w:val="20"/>
        </w:rPr>
        <w:t>2</w:t>
      </w:r>
      <w:r>
        <w:rPr>
          <w:sz w:val="20"/>
        </w:rPr>
        <w:t>(1), 57-67.</w:t>
      </w:r>
    </w:p>
    <w:p w14:paraId="7031742A" w14:textId="77777777" w:rsidR="00F511BE" w:rsidRDefault="00000000">
      <w:pPr>
        <w:spacing w:before="2"/>
        <w:ind w:left="849" w:right="846" w:firstLine="566"/>
        <w:jc w:val="both"/>
        <w:rPr>
          <w:sz w:val="20"/>
        </w:rPr>
      </w:pPr>
      <w:r>
        <w:rPr>
          <w:sz w:val="20"/>
          <w:vertAlign w:val="superscript"/>
        </w:rPr>
        <w:t>20</w:t>
      </w:r>
      <w:r>
        <w:rPr>
          <w:sz w:val="20"/>
        </w:rPr>
        <w:t xml:space="preserve"> Rendra, A., &amp; Juniartho, D. (2024). Peran Hukum Dalam Kebijakan Perlindungan Terumbuh Karang. </w:t>
      </w:r>
      <w:r>
        <w:rPr>
          <w:i/>
          <w:sz w:val="20"/>
        </w:rPr>
        <w:t>Riset Sains dan Teknologi Kelautan</w:t>
      </w:r>
      <w:r>
        <w:rPr>
          <w:sz w:val="20"/>
        </w:rPr>
        <w:t>, 1-7.</w:t>
      </w:r>
    </w:p>
    <w:p w14:paraId="34426858" w14:textId="77777777" w:rsidR="00F511BE" w:rsidRDefault="00000000">
      <w:pPr>
        <w:spacing w:before="1"/>
        <w:ind w:left="1416"/>
        <w:jc w:val="both"/>
        <w:rPr>
          <w:sz w:val="20"/>
        </w:rPr>
      </w:pPr>
      <w:r>
        <w:rPr>
          <w:sz w:val="20"/>
          <w:vertAlign w:val="superscript"/>
        </w:rPr>
        <w:t>21</w:t>
      </w:r>
      <w:r>
        <w:rPr>
          <w:spacing w:val="-3"/>
          <w:sz w:val="20"/>
        </w:rPr>
        <w:t xml:space="preserve"> </w:t>
      </w:r>
      <w:r>
        <w:rPr>
          <w:sz w:val="20"/>
        </w:rPr>
        <w:t>Rudi,</w:t>
      </w:r>
      <w:r>
        <w:rPr>
          <w:spacing w:val="1"/>
          <w:sz w:val="20"/>
        </w:rPr>
        <w:t xml:space="preserve"> </w:t>
      </w:r>
      <w:r>
        <w:rPr>
          <w:sz w:val="20"/>
        </w:rPr>
        <w:t>E.</w:t>
      </w:r>
      <w:r>
        <w:rPr>
          <w:spacing w:val="6"/>
          <w:sz w:val="20"/>
        </w:rPr>
        <w:t xml:space="preserve"> </w:t>
      </w:r>
      <w:r>
        <w:rPr>
          <w:sz w:val="20"/>
        </w:rPr>
        <w:t>(2012).</w:t>
      </w:r>
      <w:r>
        <w:rPr>
          <w:spacing w:val="6"/>
          <w:sz w:val="20"/>
        </w:rPr>
        <w:t xml:space="preserve"> </w:t>
      </w:r>
      <w:r>
        <w:rPr>
          <w:sz w:val="20"/>
        </w:rPr>
        <w:t>Pemutihan</w:t>
      </w:r>
      <w:r>
        <w:rPr>
          <w:spacing w:val="7"/>
          <w:sz w:val="20"/>
        </w:rPr>
        <w:t xml:space="preserve"> </w:t>
      </w:r>
      <w:r>
        <w:rPr>
          <w:sz w:val="20"/>
        </w:rPr>
        <w:t>Karang</w:t>
      </w:r>
      <w:r>
        <w:rPr>
          <w:spacing w:val="4"/>
          <w:sz w:val="20"/>
        </w:rPr>
        <w:t xml:space="preserve"> </w:t>
      </w:r>
      <w:r>
        <w:rPr>
          <w:sz w:val="20"/>
        </w:rPr>
        <w:t>di</w:t>
      </w:r>
      <w:r>
        <w:rPr>
          <w:spacing w:val="4"/>
          <w:sz w:val="20"/>
        </w:rPr>
        <w:t xml:space="preserve"> </w:t>
      </w:r>
      <w:r>
        <w:rPr>
          <w:sz w:val="20"/>
        </w:rPr>
        <w:t>Perairan</w:t>
      </w:r>
      <w:r>
        <w:rPr>
          <w:spacing w:val="8"/>
          <w:sz w:val="20"/>
        </w:rPr>
        <w:t xml:space="preserve"> </w:t>
      </w:r>
      <w:r>
        <w:rPr>
          <w:sz w:val="20"/>
        </w:rPr>
        <w:t>Laut</w:t>
      </w:r>
      <w:r>
        <w:rPr>
          <w:spacing w:val="4"/>
          <w:sz w:val="20"/>
        </w:rPr>
        <w:t xml:space="preserve"> </w:t>
      </w:r>
      <w:r>
        <w:rPr>
          <w:sz w:val="20"/>
        </w:rPr>
        <w:t>Natuna</w:t>
      </w:r>
      <w:r>
        <w:rPr>
          <w:spacing w:val="5"/>
          <w:sz w:val="20"/>
        </w:rPr>
        <w:t xml:space="preserve"> </w:t>
      </w:r>
      <w:r>
        <w:rPr>
          <w:sz w:val="20"/>
        </w:rPr>
        <w:t>Bagian</w:t>
      </w:r>
      <w:r>
        <w:rPr>
          <w:spacing w:val="7"/>
          <w:sz w:val="20"/>
        </w:rPr>
        <w:t xml:space="preserve"> </w:t>
      </w:r>
      <w:r>
        <w:rPr>
          <w:sz w:val="20"/>
        </w:rPr>
        <w:t>Selatan</w:t>
      </w:r>
      <w:r>
        <w:rPr>
          <w:spacing w:val="4"/>
          <w:sz w:val="20"/>
        </w:rPr>
        <w:t xml:space="preserve"> </w:t>
      </w:r>
      <w:r>
        <w:rPr>
          <w:sz w:val="20"/>
        </w:rPr>
        <w:t>tahun</w:t>
      </w:r>
      <w:r>
        <w:rPr>
          <w:spacing w:val="7"/>
          <w:sz w:val="20"/>
        </w:rPr>
        <w:t xml:space="preserve"> </w:t>
      </w:r>
      <w:r>
        <w:rPr>
          <w:spacing w:val="-2"/>
          <w:sz w:val="20"/>
        </w:rPr>
        <w:t>2010.</w:t>
      </w:r>
    </w:p>
    <w:p w14:paraId="72A9BFD2" w14:textId="77777777" w:rsidR="00F511BE" w:rsidRDefault="00000000">
      <w:pPr>
        <w:ind w:left="849"/>
        <w:jc w:val="both"/>
        <w:rPr>
          <w:sz w:val="20"/>
        </w:rPr>
      </w:pPr>
      <w:r>
        <w:rPr>
          <w:i/>
          <w:sz w:val="20"/>
        </w:rPr>
        <w:t>Biospecies</w:t>
      </w:r>
      <w:r>
        <w:rPr>
          <w:sz w:val="20"/>
        </w:rPr>
        <w:t>,</w:t>
      </w:r>
      <w:r>
        <w:rPr>
          <w:spacing w:val="-7"/>
          <w:sz w:val="20"/>
        </w:rPr>
        <w:t xml:space="preserve"> </w:t>
      </w:r>
      <w:r>
        <w:rPr>
          <w:i/>
          <w:spacing w:val="-2"/>
          <w:sz w:val="20"/>
        </w:rPr>
        <w:t>5</w:t>
      </w:r>
      <w:r>
        <w:rPr>
          <w:spacing w:val="-2"/>
          <w:sz w:val="20"/>
        </w:rPr>
        <w:t>(1).</w:t>
      </w:r>
    </w:p>
    <w:p w14:paraId="7530E2E8" w14:textId="77777777" w:rsidR="00F511BE" w:rsidRDefault="00F511BE">
      <w:pPr>
        <w:jc w:val="both"/>
        <w:rPr>
          <w:sz w:val="20"/>
        </w:rPr>
        <w:sectPr w:rsidR="00F511BE">
          <w:pgSz w:w="11910" w:h="16840"/>
          <w:pgMar w:top="1680" w:right="850" w:bottom="280" w:left="1417" w:header="1419" w:footer="0" w:gutter="0"/>
          <w:cols w:space="720"/>
        </w:sectPr>
      </w:pPr>
    </w:p>
    <w:p w14:paraId="6F7DD5CA" w14:textId="77777777" w:rsidR="00F511BE" w:rsidRDefault="00F511BE">
      <w:pPr>
        <w:pStyle w:val="BodyText"/>
      </w:pPr>
    </w:p>
    <w:p w14:paraId="497F9BCC" w14:textId="77777777" w:rsidR="00F511BE" w:rsidRDefault="00F511BE">
      <w:pPr>
        <w:pStyle w:val="BodyText"/>
        <w:spacing w:before="27"/>
      </w:pPr>
    </w:p>
    <w:p w14:paraId="3F88ACDD" w14:textId="77777777" w:rsidR="00F511BE" w:rsidRDefault="00000000">
      <w:pPr>
        <w:pStyle w:val="BodyText"/>
        <w:spacing w:line="480" w:lineRule="auto"/>
        <w:ind w:left="1416" w:right="840"/>
        <w:jc w:val="both"/>
      </w:pPr>
      <w:r>
        <w:t>berpengaruh</w:t>
      </w:r>
      <w:r>
        <w:rPr>
          <w:spacing w:val="-1"/>
        </w:rPr>
        <w:t xml:space="preserve"> </w:t>
      </w:r>
      <w:r>
        <w:t>pada karang dalam</w:t>
      </w:r>
      <w:r>
        <w:rPr>
          <w:spacing w:val="-1"/>
        </w:rPr>
        <w:t xml:space="preserve"> </w:t>
      </w:r>
      <w:r>
        <w:t>skala kecil yang terlokalisir.</w:t>
      </w:r>
      <w:r>
        <w:rPr>
          <w:vertAlign w:val="superscript"/>
        </w:rPr>
        <w:t>22</w:t>
      </w:r>
      <w:r>
        <w:t xml:space="preserve"> Apabila suhu rata- rata terus menerus naik karena perubahan iklim dunia, karang hampir dapat dipastikan menjadi subjek pemutihan yang lebih sering dan ekstrim nantinya. Oleh karena itu, perubahan iklim saat ini dapat menjadi ancaman terbesar satu-satunya untuk terumbu karang di seluruh dunia. Kejadian </w:t>
      </w:r>
      <w:r>
        <w:rPr>
          <w:i/>
        </w:rPr>
        <w:t xml:space="preserve">bleaching </w:t>
      </w:r>
      <w:r>
        <w:t>merupakan fenomena umum</w:t>
      </w:r>
      <w:r>
        <w:rPr>
          <w:spacing w:val="-1"/>
        </w:rPr>
        <w:t xml:space="preserve"> </w:t>
      </w:r>
      <w:r>
        <w:t xml:space="preserve">pada suatu terumbu karang. Namun, </w:t>
      </w:r>
      <w:r>
        <w:rPr>
          <w:i/>
        </w:rPr>
        <w:t xml:space="preserve">bleaching </w:t>
      </w:r>
      <w:r>
        <w:t>massa merupakan gejala yang tidak umum</w:t>
      </w:r>
      <w:r>
        <w:rPr>
          <w:spacing w:val="-1"/>
        </w:rPr>
        <w:t xml:space="preserve"> </w:t>
      </w:r>
      <w:r>
        <w:t>terjadi.</w:t>
      </w:r>
      <w:r>
        <w:rPr>
          <w:vertAlign w:val="superscript"/>
        </w:rPr>
        <w:t>23</w:t>
      </w:r>
      <w:r>
        <w:t xml:space="preserve"> Biasanya hal ini dipicu oleh naiknya suhu air laut secara tiba- tiba, kejadian </w:t>
      </w:r>
      <w:r>
        <w:rPr>
          <w:i/>
        </w:rPr>
        <w:t xml:space="preserve">coral bleaching </w:t>
      </w:r>
      <w:r>
        <w:t>massal dilaporkan terjadi tahun 1998 di hampir seluruh perairan tropis dunia dan Indonesia yang diikuti dengan kematian massal koloni karang, terutama spesies yang tidak toleran terhadap perubahan suhu menjadi lebih tinggi, karang untuk para pengelola pesisir, pengambil keputusan, penasihat teknis dan lainnya.</w:t>
      </w:r>
      <w:r>
        <w:rPr>
          <w:vertAlign w:val="superscript"/>
        </w:rPr>
        <w:t>24</w:t>
      </w:r>
    </w:p>
    <w:p w14:paraId="795C6642" w14:textId="77777777" w:rsidR="00F511BE" w:rsidRDefault="00000000">
      <w:pPr>
        <w:pStyle w:val="BodyText"/>
        <w:spacing w:before="2" w:line="480" w:lineRule="auto"/>
        <w:ind w:left="1416" w:right="846" w:firstLine="566"/>
        <w:jc w:val="both"/>
      </w:pPr>
      <w:r>
        <w:t>Pemutihan terumbu karang sangatlah merusak terumbu karang akan berdampak buruk terhadap ekosistem terumbu karang tersebut. Lebih luas lagi dapat berdapak pada terganggunya keseimbangan ekositem alam. Pemanfaatan sumber daya laut yang tidak didasari pengetahuan akan pentingnya menjaga kelestarian lingkungan hidup, menjadi salah satu faktor utama rusaknya terumbu karang. Menurut Undang-undang Nomor 32 tahun 2009</w:t>
      </w:r>
      <w:r>
        <w:rPr>
          <w:spacing w:val="1"/>
        </w:rPr>
        <w:t xml:space="preserve"> </w:t>
      </w:r>
      <w:r>
        <w:t>tentang</w:t>
      </w:r>
      <w:r>
        <w:rPr>
          <w:spacing w:val="8"/>
        </w:rPr>
        <w:t xml:space="preserve"> </w:t>
      </w:r>
      <w:r>
        <w:t>Perlindungan</w:t>
      </w:r>
      <w:r>
        <w:rPr>
          <w:spacing w:val="3"/>
        </w:rPr>
        <w:t xml:space="preserve"> </w:t>
      </w:r>
      <w:r>
        <w:t>dan</w:t>
      </w:r>
      <w:r>
        <w:rPr>
          <w:spacing w:val="3"/>
        </w:rPr>
        <w:t xml:space="preserve"> </w:t>
      </w:r>
      <w:r>
        <w:t>Pengelolaan</w:t>
      </w:r>
      <w:r>
        <w:rPr>
          <w:spacing w:val="3"/>
        </w:rPr>
        <w:t xml:space="preserve"> </w:t>
      </w:r>
      <w:r>
        <w:t>Lingkungan</w:t>
      </w:r>
      <w:r>
        <w:rPr>
          <w:spacing w:val="4"/>
        </w:rPr>
        <w:t xml:space="preserve"> </w:t>
      </w:r>
      <w:r>
        <w:t>Hidup</w:t>
      </w:r>
      <w:r>
        <w:rPr>
          <w:spacing w:val="8"/>
        </w:rPr>
        <w:t xml:space="preserve"> </w:t>
      </w:r>
      <w:r>
        <w:rPr>
          <w:spacing w:val="-2"/>
        </w:rPr>
        <w:t>(UUPPLH),</w:t>
      </w:r>
    </w:p>
    <w:p w14:paraId="68CBF938" w14:textId="77777777" w:rsidR="00F511BE" w:rsidRDefault="00000000">
      <w:pPr>
        <w:pStyle w:val="BodyText"/>
        <w:spacing w:before="67"/>
        <w:rPr>
          <w:sz w:val="20"/>
        </w:rPr>
      </w:pPr>
      <w:r>
        <w:rPr>
          <w:noProof/>
          <w:sz w:val="20"/>
        </w:rPr>
        <mc:AlternateContent>
          <mc:Choice Requires="wps">
            <w:drawing>
              <wp:anchor distT="0" distB="0" distL="0" distR="0" simplePos="0" relativeHeight="487595008" behindDoc="1" locked="0" layoutInCell="1" allowOverlap="1" wp14:anchorId="6821DB14" wp14:editId="75DE8300">
                <wp:simplePos x="0" y="0"/>
                <wp:positionH relativeFrom="page">
                  <wp:posOffset>1439291</wp:posOffset>
                </wp:positionH>
                <wp:positionV relativeFrom="paragraph">
                  <wp:posOffset>204388</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C6C253" id="Graphic 18" o:spid="_x0000_s1026" style="position:absolute;margin-left:113.35pt;margin-top:16.1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" path="m1829435,l,,,9143r1829435,l1829435,xe" fillcolor="black" stroked="f">
                <v:path arrowok="t"/>
                <w10:wrap type="topAndBottom" anchorx="page"/>
              </v:shape>
            </w:pict>
          </mc:Fallback>
        </mc:AlternateContent>
      </w:r>
    </w:p>
    <w:p w14:paraId="7424D44C" w14:textId="77777777" w:rsidR="00F511BE" w:rsidRDefault="00000000">
      <w:pPr>
        <w:spacing w:before="115"/>
        <w:ind w:left="1416"/>
        <w:rPr>
          <w:sz w:val="20"/>
        </w:rPr>
      </w:pPr>
      <w:r>
        <w:rPr>
          <w:sz w:val="20"/>
          <w:vertAlign w:val="superscript"/>
        </w:rPr>
        <w:t>22</w:t>
      </w:r>
      <w:r>
        <w:rPr>
          <w:spacing w:val="5"/>
          <w:sz w:val="20"/>
        </w:rPr>
        <w:t xml:space="preserve"> </w:t>
      </w:r>
      <w:r>
        <w:rPr>
          <w:i/>
          <w:spacing w:val="-2"/>
          <w:sz w:val="20"/>
        </w:rPr>
        <w:t>Ibid</w:t>
      </w:r>
      <w:r>
        <w:rPr>
          <w:spacing w:val="-2"/>
          <w:sz w:val="20"/>
        </w:rPr>
        <w:t>.</w:t>
      </w:r>
    </w:p>
    <w:p w14:paraId="43F16A96" w14:textId="77777777" w:rsidR="00F511BE" w:rsidRDefault="00000000">
      <w:pPr>
        <w:spacing w:before="1"/>
        <w:ind w:left="849" w:right="854" w:firstLine="566"/>
        <w:rPr>
          <w:sz w:val="20"/>
        </w:rPr>
      </w:pPr>
      <w:r>
        <w:rPr>
          <w:sz w:val="20"/>
          <w:vertAlign w:val="superscript"/>
        </w:rPr>
        <w:t>23</w:t>
      </w:r>
      <w:r>
        <w:rPr>
          <w:sz w:val="20"/>
        </w:rPr>
        <w:t xml:space="preserve"> Aldrian,</w:t>
      </w:r>
      <w:r>
        <w:rPr>
          <w:spacing w:val="-4"/>
          <w:sz w:val="20"/>
        </w:rPr>
        <w:t xml:space="preserve"> </w:t>
      </w:r>
      <w:r>
        <w:rPr>
          <w:sz w:val="20"/>
        </w:rPr>
        <w:t>E.,</w:t>
      </w:r>
      <w:r>
        <w:rPr>
          <w:spacing w:val="-4"/>
          <w:sz w:val="20"/>
        </w:rPr>
        <w:t xml:space="preserve"> </w:t>
      </w:r>
      <w:r>
        <w:rPr>
          <w:sz w:val="20"/>
        </w:rPr>
        <w:t>Karmini, M.,</w:t>
      </w:r>
      <w:r>
        <w:rPr>
          <w:spacing w:val="-4"/>
          <w:sz w:val="20"/>
        </w:rPr>
        <w:t xml:space="preserve"> </w:t>
      </w:r>
      <w:r>
        <w:rPr>
          <w:sz w:val="20"/>
        </w:rPr>
        <w:t>&amp;</w:t>
      </w:r>
      <w:r>
        <w:rPr>
          <w:spacing w:val="-5"/>
          <w:sz w:val="20"/>
        </w:rPr>
        <w:t xml:space="preserve"> </w:t>
      </w:r>
      <w:r>
        <w:rPr>
          <w:sz w:val="20"/>
        </w:rPr>
        <w:t>Budiman, B.</w:t>
      </w:r>
      <w:r>
        <w:rPr>
          <w:spacing w:val="-4"/>
          <w:sz w:val="20"/>
        </w:rPr>
        <w:t xml:space="preserve"> </w:t>
      </w:r>
      <w:r>
        <w:rPr>
          <w:sz w:val="20"/>
        </w:rPr>
        <w:t xml:space="preserve">(2011). </w:t>
      </w:r>
      <w:r>
        <w:rPr>
          <w:i/>
          <w:sz w:val="20"/>
        </w:rPr>
        <w:t>Adaptasi</w:t>
      </w:r>
      <w:r>
        <w:rPr>
          <w:i/>
          <w:spacing w:val="-5"/>
          <w:sz w:val="20"/>
        </w:rPr>
        <w:t xml:space="preserve"> </w:t>
      </w:r>
      <w:r>
        <w:rPr>
          <w:i/>
          <w:sz w:val="20"/>
        </w:rPr>
        <w:t>dan</w:t>
      </w:r>
      <w:r>
        <w:rPr>
          <w:i/>
          <w:spacing w:val="-2"/>
          <w:sz w:val="20"/>
        </w:rPr>
        <w:t xml:space="preserve"> </w:t>
      </w:r>
      <w:r>
        <w:rPr>
          <w:i/>
          <w:sz w:val="20"/>
        </w:rPr>
        <w:t>mitigasi perubahan</w:t>
      </w:r>
      <w:r>
        <w:rPr>
          <w:i/>
          <w:spacing w:val="-6"/>
          <w:sz w:val="20"/>
        </w:rPr>
        <w:t xml:space="preserve"> </w:t>
      </w:r>
      <w:r>
        <w:rPr>
          <w:i/>
          <w:sz w:val="20"/>
        </w:rPr>
        <w:t>iklim di Indonesia</w:t>
      </w:r>
      <w:r>
        <w:rPr>
          <w:sz w:val="20"/>
        </w:rPr>
        <w:t>. Pusat Perubahan Iklim dan Kualitas</w:t>
      </w:r>
      <w:r>
        <w:rPr>
          <w:spacing w:val="-2"/>
          <w:sz w:val="20"/>
        </w:rPr>
        <w:t xml:space="preserve"> </w:t>
      </w:r>
      <w:r>
        <w:rPr>
          <w:sz w:val="20"/>
        </w:rPr>
        <w:t>Udara, Kedeputian Bidang Klimatologi, Badan Meteorologi, Klimatologi, dan Geofisika.</w:t>
      </w:r>
    </w:p>
    <w:p w14:paraId="1F92C374" w14:textId="77777777" w:rsidR="00F511BE" w:rsidRDefault="00000000">
      <w:pPr>
        <w:spacing w:before="2"/>
        <w:ind w:left="849" w:right="854" w:firstLine="566"/>
        <w:rPr>
          <w:sz w:val="20"/>
        </w:rPr>
      </w:pPr>
      <w:r>
        <w:rPr>
          <w:sz w:val="20"/>
          <w:vertAlign w:val="superscript"/>
        </w:rPr>
        <w:t>24</w:t>
      </w:r>
      <w:r>
        <w:rPr>
          <w:spacing w:val="27"/>
          <w:sz w:val="20"/>
        </w:rPr>
        <w:t xml:space="preserve"> </w:t>
      </w:r>
      <w:r>
        <w:rPr>
          <w:sz w:val="20"/>
        </w:rPr>
        <w:t>Edwards,</w:t>
      </w:r>
      <w:r>
        <w:rPr>
          <w:spacing w:val="40"/>
          <w:sz w:val="20"/>
        </w:rPr>
        <w:t xml:space="preserve"> </w:t>
      </w:r>
      <w:r>
        <w:rPr>
          <w:sz w:val="20"/>
        </w:rPr>
        <w:t>A.</w:t>
      </w:r>
      <w:r>
        <w:rPr>
          <w:spacing w:val="40"/>
          <w:sz w:val="20"/>
        </w:rPr>
        <w:t xml:space="preserve"> </w:t>
      </w:r>
      <w:r>
        <w:rPr>
          <w:sz w:val="20"/>
        </w:rPr>
        <w:t>J.,</w:t>
      </w:r>
      <w:r>
        <w:rPr>
          <w:spacing w:val="40"/>
          <w:sz w:val="20"/>
        </w:rPr>
        <w:t xml:space="preserve"> </w:t>
      </w:r>
      <w:r>
        <w:rPr>
          <w:sz w:val="20"/>
        </w:rPr>
        <w:t>&amp;</w:t>
      </w:r>
      <w:r>
        <w:rPr>
          <w:spacing w:val="40"/>
          <w:sz w:val="20"/>
        </w:rPr>
        <w:t xml:space="preserve"> </w:t>
      </w:r>
      <w:r>
        <w:rPr>
          <w:sz w:val="20"/>
        </w:rPr>
        <w:t>Gomez,</w:t>
      </w:r>
      <w:r>
        <w:rPr>
          <w:spacing w:val="40"/>
          <w:sz w:val="20"/>
        </w:rPr>
        <w:t xml:space="preserve"> </w:t>
      </w:r>
      <w:r>
        <w:rPr>
          <w:sz w:val="20"/>
        </w:rPr>
        <w:t>E.</w:t>
      </w:r>
      <w:r>
        <w:rPr>
          <w:spacing w:val="40"/>
          <w:sz w:val="20"/>
        </w:rPr>
        <w:t xml:space="preserve"> </w:t>
      </w:r>
      <w:r>
        <w:rPr>
          <w:sz w:val="20"/>
        </w:rPr>
        <w:t>D.</w:t>
      </w:r>
      <w:r>
        <w:rPr>
          <w:spacing w:val="40"/>
          <w:sz w:val="20"/>
        </w:rPr>
        <w:t xml:space="preserve"> </w:t>
      </w:r>
      <w:r>
        <w:rPr>
          <w:sz w:val="20"/>
        </w:rPr>
        <w:t>(2007).</w:t>
      </w:r>
      <w:r>
        <w:rPr>
          <w:spacing w:val="40"/>
          <w:sz w:val="20"/>
        </w:rPr>
        <w:t xml:space="preserve"> </w:t>
      </w:r>
      <w:r>
        <w:rPr>
          <w:i/>
          <w:sz w:val="20"/>
        </w:rPr>
        <w:t>Konsep</w:t>
      </w:r>
      <w:r>
        <w:rPr>
          <w:i/>
          <w:spacing w:val="40"/>
          <w:sz w:val="20"/>
        </w:rPr>
        <w:t xml:space="preserve"> </w:t>
      </w:r>
      <w:r>
        <w:rPr>
          <w:i/>
          <w:sz w:val="20"/>
        </w:rPr>
        <w:t>dan</w:t>
      </w:r>
      <w:r>
        <w:rPr>
          <w:i/>
          <w:spacing w:val="40"/>
          <w:sz w:val="20"/>
        </w:rPr>
        <w:t xml:space="preserve"> </w:t>
      </w:r>
      <w:r>
        <w:rPr>
          <w:i/>
          <w:sz w:val="20"/>
        </w:rPr>
        <w:t>panduan</w:t>
      </w:r>
      <w:r>
        <w:rPr>
          <w:i/>
          <w:spacing w:val="40"/>
          <w:sz w:val="20"/>
        </w:rPr>
        <w:t xml:space="preserve"> </w:t>
      </w:r>
      <w:r>
        <w:rPr>
          <w:i/>
          <w:sz w:val="20"/>
        </w:rPr>
        <w:t>restorasi</w:t>
      </w:r>
      <w:r>
        <w:rPr>
          <w:i/>
          <w:spacing w:val="40"/>
          <w:sz w:val="20"/>
        </w:rPr>
        <w:t xml:space="preserve"> </w:t>
      </w:r>
      <w:r>
        <w:rPr>
          <w:i/>
          <w:sz w:val="20"/>
        </w:rPr>
        <w:t xml:space="preserve">terumbu: membuat pilihan bijak di antara ketidakpastian. </w:t>
      </w:r>
      <w:r>
        <w:rPr>
          <w:sz w:val="20"/>
        </w:rPr>
        <w:t>Yayasan Terumbu Karang Indonesia..</w:t>
      </w:r>
    </w:p>
    <w:p w14:paraId="5C60ED24" w14:textId="77777777" w:rsidR="00F511BE" w:rsidRDefault="00F511BE">
      <w:pPr>
        <w:rPr>
          <w:sz w:val="20"/>
        </w:rPr>
        <w:sectPr w:rsidR="00F511BE">
          <w:pgSz w:w="11910" w:h="16840"/>
          <w:pgMar w:top="1680" w:right="850" w:bottom="280" w:left="1417" w:header="1419" w:footer="0" w:gutter="0"/>
          <w:cols w:space="720"/>
        </w:sectPr>
      </w:pPr>
    </w:p>
    <w:p w14:paraId="0D765A2B" w14:textId="77777777" w:rsidR="00F511BE" w:rsidRDefault="00F511BE">
      <w:pPr>
        <w:pStyle w:val="BodyText"/>
      </w:pPr>
    </w:p>
    <w:p w14:paraId="106DE02B" w14:textId="77777777" w:rsidR="00F511BE" w:rsidRDefault="00F511BE">
      <w:pPr>
        <w:pStyle w:val="BodyText"/>
        <w:spacing w:before="27"/>
      </w:pPr>
    </w:p>
    <w:p w14:paraId="623D7C1B" w14:textId="77777777" w:rsidR="00F511BE" w:rsidRDefault="00000000">
      <w:pPr>
        <w:pStyle w:val="BodyText"/>
        <w:spacing w:line="480" w:lineRule="auto"/>
        <w:ind w:left="1416" w:right="851"/>
        <w:jc w:val="both"/>
      </w:pPr>
      <w:r>
        <w:t>Pasal 21 menyatakan bahwa, “untuk menentukan terjadinya kerusakan lingkungan hidup, ditetapkan kriteria baku kerusakan lingkungan hidup”. Kriteria baku kerusakan lingkungan hidup meliputi kriteria baku kerusakan ekosistem dan kriteria baku kerusakan akibat perubahan iklim. Salah satu kriteria baku kerusakan ekosistem adalah kerusakan terumbu karang.</w:t>
      </w:r>
    </w:p>
    <w:p w14:paraId="6BCEF145" w14:textId="77777777" w:rsidR="00F511BE" w:rsidRDefault="00000000">
      <w:pPr>
        <w:pStyle w:val="BodyText"/>
        <w:spacing w:line="480" w:lineRule="auto"/>
        <w:ind w:left="1416" w:right="849" w:firstLine="566"/>
        <w:jc w:val="both"/>
      </w:pPr>
      <w:r>
        <w:t>Pemutihan terumbu karang sangatlah merusak terumbu karang akan berdampak buruk terhadap ekosistem terumbu karang tersebut. Lebih luas lagi dapat berdapak pada terganggunya keseimbangan ekositem alam. Pemanfaatan sumber daya laut yang tidak didasari pengetahuan akan pentingnya menjaga kelestarian lingkungan hidup, menjadi salah satu faktor utama rusaknya terumbu karang. Menurut UU Nomor 32 tahun 2009</w:t>
      </w:r>
      <w:r>
        <w:rPr>
          <w:spacing w:val="40"/>
        </w:rPr>
        <w:t xml:space="preserve"> </w:t>
      </w:r>
      <w:r>
        <w:t>tentang Perlindungan</w:t>
      </w:r>
      <w:r>
        <w:rPr>
          <w:spacing w:val="-4"/>
        </w:rPr>
        <w:t xml:space="preserve"> </w:t>
      </w:r>
      <w:r>
        <w:t>dan</w:t>
      </w:r>
      <w:r>
        <w:rPr>
          <w:spacing w:val="-4"/>
        </w:rPr>
        <w:t xml:space="preserve"> </w:t>
      </w:r>
      <w:r>
        <w:t>Pengelolaan</w:t>
      </w:r>
      <w:r>
        <w:rPr>
          <w:spacing w:val="-4"/>
        </w:rPr>
        <w:t xml:space="preserve"> </w:t>
      </w:r>
      <w:r>
        <w:t>Lingkungan</w:t>
      </w:r>
      <w:r>
        <w:rPr>
          <w:spacing w:val="-4"/>
        </w:rPr>
        <w:t xml:space="preserve"> </w:t>
      </w:r>
      <w:r>
        <w:t>Hidup (UUPPLH), Pasal 21</w:t>
      </w:r>
      <w:r>
        <w:rPr>
          <w:spacing w:val="-1"/>
        </w:rPr>
        <w:t xml:space="preserve"> </w:t>
      </w:r>
      <w:r>
        <w:t>menyatakan</w:t>
      </w:r>
      <w:r>
        <w:rPr>
          <w:spacing w:val="-4"/>
        </w:rPr>
        <w:t xml:space="preserve"> </w:t>
      </w:r>
      <w:r>
        <w:t>bahwa, “untuk</w:t>
      </w:r>
      <w:r>
        <w:rPr>
          <w:spacing w:val="-1"/>
        </w:rPr>
        <w:t xml:space="preserve"> </w:t>
      </w:r>
      <w:r>
        <w:t>menentukan</w:t>
      </w:r>
      <w:r>
        <w:rPr>
          <w:spacing w:val="-4"/>
        </w:rPr>
        <w:t xml:space="preserve"> </w:t>
      </w:r>
      <w:r>
        <w:t>terjadinya</w:t>
      </w:r>
      <w:r>
        <w:rPr>
          <w:spacing w:val="-1"/>
        </w:rPr>
        <w:t xml:space="preserve"> </w:t>
      </w:r>
      <w:r>
        <w:t>kerusakan</w:t>
      </w:r>
      <w:r>
        <w:rPr>
          <w:spacing w:val="-1"/>
        </w:rPr>
        <w:t xml:space="preserve"> </w:t>
      </w:r>
      <w:r>
        <w:t>lingkungan hidup, ditetapkan kriteria baku kerusakan lingkungan hidup”. Kriteria baku kerusakan lingkungan hidup meliputi</w:t>
      </w:r>
      <w:r>
        <w:rPr>
          <w:spacing w:val="-6"/>
        </w:rPr>
        <w:t xml:space="preserve"> </w:t>
      </w:r>
      <w:r>
        <w:t>kriteria baku kerusakan</w:t>
      </w:r>
      <w:r>
        <w:rPr>
          <w:spacing w:val="-1"/>
        </w:rPr>
        <w:t xml:space="preserve"> </w:t>
      </w:r>
      <w:r>
        <w:t>ekosistem</w:t>
      </w:r>
      <w:r>
        <w:rPr>
          <w:spacing w:val="-6"/>
        </w:rPr>
        <w:t xml:space="preserve"> </w:t>
      </w:r>
      <w:r>
        <w:t>dan kriteria baku kerusakan akibat perubahan iklim, salah satu kriteria baku kerusakan ekosistem adalah kerusakan terumbu karang.</w:t>
      </w:r>
    </w:p>
    <w:p w14:paraId="7D0ADF9F" w14:textId="77777777" w:rsidR="00F511BE" w:rsidRDefault="00000000">
      <w:pPr>
        <w:pStyle w:val="BodyText"/>
        <w:spacing w:before="3" w:line="480" w:lineRule="auto"/>
        <w:ind w:left="1416" w:right="852" w:firstLine="566"/>
        <w:jc w:val="both"/>
      </w:pPr>
      <w:r>
        <w:t xml:space="preserve">Kerusakan ekosistem terumbu karang tidak hanya disebabkan oleh kegiatan yang sengaja merusak, tetapi juga oleh kegiatan yang tidak bertanggung jawab dan tidak berkelanjutan. Beda dengan pemutihan terumbu karang yang disebabkan kenaikan suhu global menyebabkan </w:t>
      </w:r>
      <w:r>
        <w:rPr>
          <w:i/>
        </w:rPr>
        <w:t xml:space="preserve">blancing </w:t>
      </w:r>
      <w:r>
        <w:t>karang dan kerusakan terumbu karang. Oleh karena itu, UU PWP2K</w:t>
      </w:r>
      <w:r>
        <w:rPr>
          <w:spacing w:val="7"/>
        </w:rPr>
        <w:t xml:space="preserve"> </w:t>
      </w:r>
      <w:r>
        <w:t>juga</w:t>
      </w:r>
      <w:r>
        <w:rPr>
          <w:spacing w:val="12"/>
        </w:rPr>
        <w:t xml:space="preserve"> </w:t>
      </w:r>
      <w:r>
        <w:t>menetapkan</w:t>
      </w:r>
      <w:r>
        <w:rPr>
          <w:spacing w:val="3"/>
        </w:rPr>
        <w:t xml:space="preserve"> </w:t>
      </w:r>
      <w:r>
        <w:t>sanksi</w:t>
      </w:r>
      <w:r>
        <w:rPr>
          <w:spacing w:val="-1"/>
        </w:rPr>
        <w:t xml:space="preserve"> </w:t>
      </w:r>
      <w:r>
        <w:t>pidana</w:t>
      </w:r>
      <w:r>
        <w:rPr>
          <w:spacing w:val="12"/>
        </w:rPr>
        <w:t xml:space="preserve"> </w:t>
      </w:r>
      <w:r>
        <w:t>yang</w:t>
      </w:r>
      <w:r>
        <w:rPr>
          <w:spacing w:val="8"/>
        </w:rPr>
        <w:t xml:space="preserve"> </w:t>
      </w:r>
      <w:r>
        <w:t>tegas</w:t>
      </w:r>
      <w:r>
        <w:rPr>
          <w:spacing w:val="6"/>
        </w:rPr>
        <w:t xml:space="preserve"> </w:t>
      </w:r>
      <w:r>
        <w:t>untuk</w:t>
      </w:r>
      <w:r>
        <w:rPr>
          <w:spacing w:val="8"/>
        </w:rPr>
        <w:t xml:space="preserve"> </w:t>
      </w:r>
      <w:r>
        <w:t>setiap</w:t>
      </w:r>
      <w:r>
        <w:rPr>
          <w:spacing w:val="8"/>
        </w:rPr>
        <w:t xml:space="preserve"> </w:t>
      </w:r>
      <w:r>
        <w:t>orang</w:t>
      </w:r>
      <w:r>
        <w:rPr>
          <w:spacing w:val="8"/>
        </w:rPr>
        <w:t xml:space="preserve"> </w:t>
      </w:r>
      <w:r>
        <w:rPr>
          <w:spacing w:val="-4"/>
        </w:rPr>
        <w:t>yang</w:t>
      </w:r>
    </w:p>
    <w:p w14:paraId="2531C4D5" w14:textId="77777777" w:rsidR="00F511BE" w:rsidRDefault="00F511BE">
      <w:pPr>
        <w:pStyle w:val="BodyText"/>
        <w:spacing w:line="480" w:lineRule="auto"/>
        <w:jc w:val="both"/>
        <w:sectPr w:rsidR="00F511BE">
          <w:pgSz w:w="11910" w:h="16840"/>
          <w:pgMar w:top="1680" w:right="850" w:bottom="280" w:left="1417" w:header="1419" w:footer="0" w:gutter="0"/>
          <w:cols w:space="720"/>
        </w:sectPr>
      </w:pPr>
    </w:p>
    <w:p w14:paraId="0158F2C7" w14:textId="77777777" w:rsidR="00F511BE" w:rsidRDefault="00F511BE">
      <w:pPr>
        <w:pStyle w:val="BodyText"/>
      </w:pPr>
    </w:p>
    <w:p w14:paraId="4C667623" w14:textId="77777777" w:rsidR="00F511BE" w:rsidRDefault="00F511BE">
      <w:pPr>
        <w:pStyle w:val="BodyText"/>
        <w:spacing w:before="27"/>
      </w:pPr>
    </w:p>
    <w:p w14:paraId="11CEFF40" w14:textId="77777777" w:rsidR="00F511BE" w:rsidRDefault="00000000">
      <w:pPr>
        <w:pStyle w:val="BodyText"/>
        <w:spacing w:line="480" w:lineRule="auto"/>
        <w:ind w:left="1416" w:right="849"/>
        <w:jc w:val="both"/>
      </w:pPr>
      <w:r>
        <w:t>dengan sengaja atau kelalaian mengakibatkan rusaknya ekosistem terumbu karang. Pasal 73 UU PWP2K menyebutkan bahwa ”setiap orang yang dengan sengaja mengakibatkan rusaknya ekosistem terumbu karang dapat dipidana”.</w:t>
      </w:r>
      <w:r>
        <w:rPr>
          <w:spacing w:val="-15"/>
        </w:rPr>
        <w:t xml:space="preserve"> </w:t>
      </w:r>
      <w:r>
        <w:rPr>
          <w:vertAlign w:val="superscript"/>
        </w:rPr>
        <w:t>25</w:t>
      </w:r>
      <w:r>
        <w:rPr>
          <w:spacing w:val="-10"/>
        </w:rPr>
        <w:t xml:space="preserve"> </w:t>
      </w:r>
      <w:r>
        <w:t>Kehidupan masyarakat yang belum tersentuh dengan tingkat kesejahteraan yang baik. Adanya UUPWP2K, sebagaimana sekarang telah diubah dengan Undang-undang Nomor 1 Tahun 2014 tentang Perubahan PWP2K</w:t>
      </w:r>
      <w:r>
        <w:rPr>
          <w:spacing w:val="40"/>
        </w:rPr>
        <w:t xml:space="preserve"> </w:t>
      </w:r>
      <w:r>
        <w:t>memberikan peluang yang besar kepada pemerintah Daerah untuk mengelola dan memberdayakan potensi tersebut.</w:t>
      </w:r>
      <w:r>
        <w:rPr>
          <w:vertAlign w:val="superscript"/>
        </w:rPr>
        <w:t>26</w:t>
      </w:r>
    </w:p>
    <w:p w14:paraId="4D22F3B8" w14:textId="77777777" w:rsidR="00F511BE" w:rsidRDefault="00000000">
      <w:pPr>
        <w:pStyle w:val="BodyText"/>
        <w:spacing w:before="1" w:line="480" w:lineRule="auto"/>
        <w:ind w:left="1416" w:right="845" w:firstLine="566"/>
        <w:jc w:val="both"/>
      </w:pPr>
      <w:r>
        <w:t>Keterlibatan Pemerintah dan Pemerintah Daerah dalam pengelolaan wilayah pesisir sebagaimana diatur dalam Pasal 1 angka 1 Undang-undang Nomor 1 Tahun 2014 tentang PWP2K adalah ”suatu pengoordinasian perencanaan, pemanfaatan, pengawasan, dan pengendalian sumber daya pesisir dan pulau-pulau kecil yang dilakukan oleh Pemerintah dan Pemerintah</w:t>
      </w:r>
      <w:r>
        <w:rPr>
          <w:spacing w:val="-3"/>
        </w:rPr>
        <w:t xml:space="preserve"> </w:t>
      </w:r>
      <w:r>
        <w:t>Daerah, antarsektor,</w:t>
      </w:r>
      <w:r>
        <w:rPr>
          <w:spacing w:val="-1"/>
        </w:rPr>
        <w:t xml:space="preserve"> </w:t>
      </w:r>
      <w:r>
        <w:t>antara ekosistem</w:t>
      </w:r>
      <w:r>
        <w:rPr>
          <w:spacing w:val="-7"/>
        </w:rPr>
        <w:t xml:space="preserve"> </w:t>
      </w:r>
      <w:r>
        <w:t>darat dan</w:t>
      </w:r>
      <w:r>
        <w:rPr>
          <w:spacing w:val="-3"/>
        </w:rPr>
        <w:t xml:space="preserve"> </w:t>
      </w:r>
      <w:r>
        <w:t>laut, serta</w:t>
      </w:r>
      <w:r>
        <w:rPr>
          <w:spacing w:val="-4"/>
        </w:rPr>
        <w:t xml:space="preserve"> </w:t>
      </w:r>
      <w:r>
        <w:t>antara ilmu pengetahuan dan manajemen untuk meningkatkan kesejahteraan rakyat.” Seiring dengan sistem pemerintahan di Indonesia, maka sistem desentralisasi dilaksanakan oleh daerah melalui otonomi daerah. Pembagian daerah ini telah secara tegas disebutkan dalam Pasal 18 ayat (1) Undang- undang Dasar Negara Republik Indonesia Tahun 1945, berbunyi: ”Negara Kesatuan Republik Indonesia dibagi atas daerah-daerah provinsi dan daerah provinsi</w:t>
      </w:r>
      <w:r>
        <w:rPr>
          <w:spacing w:val="63"/>
          <w:w w:val="150"/>
        </w:rPr>
        <w:t xml:space="preserve"> </w:t>
      </w:r>
      <w:r>
        <w:t>itu</w:t>
      </w:r>
      <w:r>
        <w:rPr>
          <w:spacing w:val="70"/>
          <w:w w:val="150"/>
        </w:rPr>
        <w:t xml:space="preserve"> </w:t>
      </w:r>
      <w:r>
        <w:t>dibagi</w:t>
      </w:r>
      <w:r>
        <w:rPr>
          <w:spacing w:val="66"/>
          <w:w w:val="150"/>
        </w:rPr>
        <w:t xml:space="preserve"> </w:t>
      </w:r>
      <w:r>
        <w:t>atas</w:t>
      </w:r>
      <w:r>
        <w:rPr>
          <w:spacing w:val="67"/>
          <w:w w:val="150"/>
        </w:rPr>
        <w:t xml:space="preserve"> </w:t>
      </w:r>
      <w:r>
        <w:t>kabupaten</w:t>
      </w:r>
      <w:r>
        <w:rPr>
          <w:spacing w:val="66"/>
          <w:w w:val="150"/>
        </w:rPr>
        <w:t xml:space="preserve"> </w:t>
      </w:r>
      <w:r>
        <w:t>dan</w:t>
      </w:r>
      <w:r>
        <w:rPr>
          <w:spacing w:val="66"/>
          <w:w w:val="150"/>
        </w:rPr>
        <w:t xml:space="preserve"> </w:t>
      </w:r>
      <w:r>
        <w:t>kota,</w:t>
      </w:r>
      <w:r>
        <w:rPr>
          <w:spacing w:val="67"/>
          <w:w w:val="150"/>
        </w:rPr>
        <w:t xml:space="preserve"> </w:t>
      </w:r>
      <w:r>
        <w:t>yang</w:t>
      </w:r>
      <w:r>
        <w:rPr>
          <w:spacing w:val="70"/>
          <w:w w:val="150"/>
        </w:rPr>
        <w:t xml:space="preserve"> </w:t>
      </w:r>
      <w:r>
        <w:t>tiap-tiap</w:t>
      </w:r>
      <w:r>
        <w:rPr>
          <w:spacing w:val="70"/>
          <w:w w:val="150"/>
        </w:rPr>
        <w:t xml:space="preserve"> </w:t>
      </w:r>
      <w:r>
        <w:rPr>
          <w:spacing w:val="-2"/>
        </w:rPr>
        <w:t>provinsi,</w:t>
      </w:r>
    </w:p>
    <w:p w14:paraId="50ECBFE5" w14:textId="77777777" w:rsidR="00F511BE" w:rsidRDefault="00000000">
      <w:pPr>
        <w:pStyle w:val="BodyText"/>
        <w:spacing w:before="203"/>
        <w:rPr>
          <w:sz w:val="20"/>
        </w:rPr>
      </w:pPr>
      <w:r>
        <w:rPr>
          <w:noProof/>
          <w:sz w:val="20"/>
        </w:rPr>
        <mc:AlternateContent>
          <mc:Choice Requires="wps">
            <w:drawing>
              <wp:anchor distT="0" distB="0" distL="0" distR="0" simplePos="0" relativeHeight="487595520" behindDoc="1" locked="0" layoutInCell="1" allowOverlap="1" wp14:anchorId="7454970D" wp14:editId="6C33B7E5">
                <wp:simplePos x="0" y="0"/>
                <wp:positionH relativeFrom="page">
                  <wp:posOffset>1439291</wp:posOffset>
                </wp:positionH>
                <wp:positionV relativeFrom="paragraph">
                  <wp:posOffset>290777</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51892" id="Graphic 19" o:spid="_x0000_s1026" style="position:absolute;margin-left:113.35pt;margin-top:22.9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" path="m1829435,l,,,9143r1829435,l1829435,xe" fillcolor="black" stroked="f">
                <v:path arrowok="t"/>
                <w10:wrap type="topAndBottom" anchorx="page"/>
              </v:shape>
            </w:pict>
          </mc:Fallback>
        </mc:AlternateContent>
      </w:r>
    </w:p>
    <w:p w14:paraId="258A9D2B" w14:textId="77777777" w:rsidR="00F511BE" w:rsidRDefault="00000000">
      <w:pPr>
        <w:spacing w:before="120"/>
        <w:ind w:left="1416"/>
        <w:rPr>
          <w:sz w:val="20"/>
        </w:rPr>
      </w:pPr>
      <w:r>
        <w:rPr>
          <w:sz w:val="20"/>
          <w:vertAlign w:val="superscript"/>
        </w:rPr>
        <w:t>25</w:t>
      </w:r>
      <w:r>
        <w:rPr>
          <w:spacing w:val="-1"/>
          <w:sz w:val="20"/>
        </w:rPr>
        <w:t xml:space="preserve"> </w:t>
      </w:r>
      <w:r>
        <w:rPr>
          <w:sz w:val="20"/>
        </w:rPr>
        <w:t xml:space="preserve">Fadillah, </w:t>
      </w:r>
      <w:r>
        <w:rPr>
          <w:i/>
          <w:spacing w:val="-2"/>
          <w:sz w:val="20"/>
        </w:rPr>
        <w:t>Loc.cit</w:t>
      </w:r>
      <w:r>
        <w:rPr>
          <w:spacing w:val="-2"/>
          <w:sz w:val="20"/>
        </w:rPr>
        <w:t>.</w:t>
      </w:r>
    </w:p>
    <w:p w14:paraId="51BC4074" w14:textId="77777777" w:rsidR="00F511BE" w:rsidRDefault="00000000">
      <w:pPr>
        <w:spacing w:before="1"/>
        <w:ind w:left="849" w:right="854" w:firstLine="566"/>
        <w:rPr>
          <w:sz w:val="20"/>
        </w:rPr>
      </w:pPr>
      <w:r>
        <w:rPr>
          <w:sz w:val="20"/>
          <w:vertAlign w:val="superscript"/>
        </w:rPr>
        <w:t>26</w:t>
      </w:r>
      <w:r>
        <w:rPr>
          <w:sz w:val="20"/>
        </w:rPr>
        <w:t xml:space="preserve"> Maringka,</w:t>
      </w:r>
      <w:r>
        <w:rPr>
          <w:spacing w:val="-3"/>
          <w:sz w:val="20"/>
        </w:rPr>
        <w:t xml:space="preserve"> </w:t>
      </w:r>
      <w:r>
        <w:rPr>
          <w:sz w:val="20"/>
        </w:rPr>
        <w:t>M.</w:t>
      </w:r>
      <w:r>
        <w:rPr>
          <w:spacing w:val="-3"/>
          <w:sz w:val="20"/>
        </w:rPr>
        <w:t xml:space="preserve"> </w:t>
      </w:r>
      <w:r>
        <w:rPr>
          <w:sz w:val="20"/>
        </w:rPr>
        <w:t>R.,</w:t>
      </w:r>
      <w:r>
        <w:rPr>
          <w:spacing w:val="-3"/>
          <w:sz w:val="20"/>
        </w:rPr>
        <w:t xml:space="preserve"> </w:t>
      </w:r>
      <w:r>
        <w:rPr>
          <w:sz w:val="20"/>
        </w:rPr>
        <w:t>Kalalo, F.</w:t>
      </w:r>
      <w:r>
        <w:rPr>
          <w:spacing w:val="-3"/>
          <w:sz w:val="20"/>
        </w:rPr>
        <w:t xml:space="preserve"> </w:t>
      </w:r>
      <w:r>
        <w:rPr>
          <w:sz w:val="20"/>
        </w:rPr>
        <w:t>P.,</w:t>
      </w:r>
      <w:r>
        <w:rPr>
          <w:spacing w:val="-3"/>
          <w:sz w:val="20"/>
        </w:rPr>
        <w:t xml:space="preserve"> </w:t>
      </w:r>
      <w:r>
        <w:rPr>
          <w:sz w:val="20"/>
        </w:rPr>
        <w:t>&amp;</w:t>
      </w:r>
      <w:r>
        <w:rPr>
          <w:spacing w:val="-4"/>
          <w:sz w:val="20"/>
        </w:rPr>
        <w:t xml:space="preserve"> </w:t>
      </w:r>
      <w:r>
        <w:rPr>
          <w:sz w:val="20"/>
        </w:rPr>
        <w:t>Muaja,</w:t>
      </w:r>
      <w:r>
        <w:rPr>
          <w:spacing w:val="-3"/>
          <w:sz w:val="20"/>
        </w:rPr>
        <w:t xml:space="preserve"> </w:t>
      </w:r>
      <w:r>
        <w:rPr>
          <w:sz w:val="20"/>
        </w:rPr>
        <w:t>H. S.</w:t>
      </w:r>
      <w:r>
        <w:rPr>
          <w:spacing w:val="-3"/>
          <w:sz w:val="20"/>
        </w:rPr>
        <w:t xml:space="preserve"> </w:t>
      </w:r>
      <w:r>
        <w:rPr>
          <w:sz w:val="20"/>
        </w:rPr>
        <w:t xml:space="preserve">(2023). </w:t>
      </w:r>
      <w:r>
        <w:rPr>
          <w:i/>
          <w:sz w:val="20"/>
        </w:rPr>
        <w:t>Pemberlakuan</w:t>
      </w:r>
      <w:r>
        <w:rPr>
          <w:i/>
          <w:spacing w:val="-6"/>
          <w:sz w:val="20"/>
        </w:rPr>
        <w:t xml:space="preserve"> </w:t>
      </w:r>
      <w:r>
        <w:rPr>
          <w:i/>
          <w:sz w:val="20"/>
        </w:rPr>
        <w:t>Ketentuan</w:t>
      </w:r>
      <w:r>
        <w:rPr>
          <w:i/>
          <w:spacing w:val="-6"/>
          <w:sz w:val="20"/>
        </w:rPr>
        <w:t xml:space="preserve"> </w:t>
      </w:r>
      <w:r>
        <w:rPr>
          <w:i/>
          <w:sz w:val="20"/>
        </w:rPr>
        <w:t>Pidana Dalam Pengelolaan Wilayah Pesisir Dan Pulau-Pulau Kecil</w:t>
      </w:r>
      <w:r>
        <w:rPr>
          <w:sz w:val="20"/>
        </w:rPr>
        <w:t xml:space="preserve">. </w:t>
      </w:r>
      <w:r>
        <w:rPr>
          <w:i/>
          <w:sz w:val="20"/>
        </w:rPr>
        <w:t>Lex Administratum</w:t>
      </w:r>
      <w:r>
        <w:rPr>
          <w:sz w:val="20"/>
        </w:rPr>
        <w:t xml:space="preserve">, </w:t>
      </w:r>
      <w:r>
        <w:rPr>
          <w:i/>
          <w:sz w:val="20"/>
        </w:rPr>
        <w:t>11</w:t>
      </w:r>
      <w:r>
        <w:rPr>
          <w:sz w:val="20"/>
        </w:rPr>
        <w:t>(4).</w:t>
      </w:r>
    </w:p>
    <w:p w14:paraId="3E018712" w14:textId="77777777" w:rsidR="00F511BE" w:rsidRDefault="00F511BE">
      <w:pPr>
        <w:rPr>
          <w:sz w:val="20"/>
        </w:rPr>
        <w:sectPr w:rsidR="00F511BE">
          <w:pgSz w:w="11910" w:h="16840"/>
          <w:pgMar w:top="1680" w:right="850" w:bottom="280" w:left="1417" w:header="1419" w:footer="0" w:gutter="0"/>
          <w:cols w:space="720"/>
        </w:sectPr>
      </w:pPr>
    </w:p>
    <w:p w14:paraId="5BA78AB7" w14:textId="77777777" w:rsidR="00F511BE" w:rsidRDefault="00F511BE">
      <w:pPr>
        <w:pStyle w:val="BodyText"/>
      </w:pPr>
    </w:p>
    <w:p w14:paraId="45816BC4" w14:textId="77777777" w:rsidR="00F511BE" w:rsidRDefault="00F511BE">
      <w:pPr>
        <w:pStyle w:val="BodyText"/>
        <w:spacing w:before="27"/>
      </w:pPr>
    </w:p>
    <w:p w14:paraId="11101D84" w14:textId="77777777" w:rsidR="00F511BE" w:rsidRDefault="00000000">
      <w:pPr>
        <w:pStyle w:val="BodyText"/>
        <w:spacing w:line="480" w:lineRule="auto"/>
        <w:ind w:left="1416" w:right="846"/>
        <w:jc w:val="both"/>
      </w:pPr>
      <w:r>
        <w:t>kabupaten, dan kota itu mempunyai pemerintahan daerah, yang diatur dengan undang-undang”.</w:t>
      </w:r>
    </w:p>
    <w:p w14:paraId="3249063A" w14:textId="77777777" w:rsidR="00F511BE" w:rsidRDefault="00000000">
      <w:pPr>
        <w:pStyle w:val="BodyText"/>
        <w:spacing w:line="480" w:lineRule="auto"/>
        <w:ind w:left="1416" w:right="848" w:firstLine="566"/>
        <w:jc w:val="both"/>
      </w:pPr>
      <w:r>
        <w:t>Penegakan hukum terhadap tindak pidana eksploitasi terumbu karang memerlukan kerja sama antara berbagai pihak, termasuk Kementerian Lingkungan Hidup dan Kehutanan (KLHK), Kementerian Kelautan dan Perikanan (KKP), dan lembaga kepolisian. Penyidikan yang dilakukan oleh Satuan Kepolisian Perairan (Satpolairud) harus dilakukan secara tegas dan bertahap untuk menjamin bahwa setiap pelanggar hukum dapat diadili</w:t>
      </w:r>
      <w:r>
        <w:rPr>
          <w:spacing w:val="40"/>
        </w:rPr>
        <w:t xml:space="preserve"> </w:t>
      </w:r>
      <w:r>
        <w:t>secara</w:t>
      </w:r>
      <w:r>
        <w:rPr>
          <w:spacing w:val="-2"/>
        </w:rPr>
        <w:t xml:space="preserve"> </w:t>
      </w:r>
      <w:r>
        <w:t>tuntas. Dengan</w:t>
      </w:r>
      <w:r>
        <w:rPr>
          <w:spacing w:val="-5"/>
        </w:rPr>
        <w:t xml:space="preserve"> </w:t>
      </w:r>
      <w:r>
        <w:t>demikian</w:t>
      </w:r>
      <w:r>
        <w:rPr>
          <w:spacing w:val="-5"/>
        </w:rPr>
        <w:t xml:space="preserve"> </w:t>
      </w:r>
      <w:r>
        <w:t>PWP2K</w:t>
      </w:r>
      <w:r>
        <w:rPr>
          <w:spacing w:val="-2"/>
        </w:rPr>
        <w:t xml:space="preserve"> </w:t>
      </w:r>
      <w:r>
        <w:t>memberikan</w:t>
      </w:r>
      <w:r>
        <w:rPr>
          <w:spacing w:val="-6"/>
        </w:rPr>
        <w:t xml:space="preserve"> </w:t>
      </w:r>
      <w:r>
        <w:t>kerangka hukum</w:t>
      </w:r>
      <w:r>
        <w:rPr>
          <w:spacing w:val="-1"/>
        </w:rPr>
        <w:t xml:space="preserve"> </w:t>
      </w:r>
      <w:r>
        <w:t>yang jelas untuk mengatur dan melindungi ekosistem terumbu karang dari eksploitasi yang tidak bertanggung jawab.</w:t>
      </w:r>
      <w:r>
        <w:rPr>
          <w:vertAlign w:val="superscript"/>
        </w:rPr>
        <w:t>27</w:t>
      </w:r>
    </w:p>
    <w:p w14:paraId="3680BE88" w14:textId="77777777" w:rsidR="00F511BE" w:rsidRDefault="00000000">
      <w:pPr>
        <w:pStyle w:val="BodyText"/>
        <w:spacing w:before="2" w:line="480" w:lineRule="auto"/>
        <w:ind w:left="1416" w:right="848" w:firstLine="566"/>
        <w:jc w:val="both"/>
      </w:pPr>
      <w:r>
        <w:t>Pasal 33 Ayat (3) UUD Republik Indonesia tahun 1945 secara tegas menerangkan bahwa negara memegang penguasaan pengelolaan atas kekayaan alam. Oleh sebab itu, negara di wajibkan oleh undang-undang untuk menggunakan hak menguasai tersebut demi kemakmuran rakyat. Cerminan negara yang menjunjung tinggi kesejahteraan rakyatnya yang ada dalam pasal tersebut harus disertai dengan ketersediaan instrumen hukum yang memihak pada hajat hidup seluruh rakyat. Tindak pidana karena melanggar Pasal 73 ayat (1) huruf a jo UU PWP2K dengan pidana penjara selama 2 (dua) tahun, dan denda Rp2,000,000,000.00 (dua miliar rupiah). Berdasarkan hal tersebut, negara dituntut menjalankan kewajibannya untuk memberikan</w:t>
      </w:r>
      <w:r>
        <w:rPr>
          <w:spacing w:val="44"/>
        </w:rPr>
        <w:t xml:space="preserve">  </w:t>
      </w:r>
      <w:r>
        <w:t>perlindungan</w:t>
      </w:r>
      <w:r>
        <w:rPr>
          <w:spacing w:val="44"/>
        </w:rPr>
        <w:t xml:space="preserve">  </w:t>
      </w:r>
      <w:r>
        <w:t>hukum</w:t>
      </w:r>
      <w:r>
        <w:rPr>
          <w:spacing w:val="47"/>
        </w:rPr>
        <w:t xml:space="preserve">  </w:t>
      </w:r>
      <w:r>
        <w:t>bagi</w:t>
      </w:r>
      <w:r>
        <w:rPr>
          <w:spacing w:val="42"/>
        </w:rPr>
        <w:t xml:space="preserve">  </w:t>
      </w:r>
      <w:r>
        <w:t>pengelolaan</w:t>
      </w:r>
      <w:r>
        <w:rPr>
          <w:spacing w:val="44"/>
        </w:rPr>
        <w:t xml:space="preserve">  </w:t>
      </w:r>
      <w:r>
        <w:t>dan</w:t>
      </w:r>
      <w:r>
        <w:rPr>
          <w:spacing w:val="44"/>
        </w:rPr>
        <w:t xml:space="preserve">  </w:t>
      </w:r>
      <w:r>
        <w:rPr>
          <w:spacing w:val="-2"/>
        </w:rPr>
        <w:t>kelestarian</w:t>
      </w:r>
    </w:p>
    <w:p w14:paraId="041A2A9F" w14:textId="77777777" w:rsidR="00F511BE" w:rsidRDefault="00000000">
      <w:pPr>
        <w:pStyle w:val="BodyText"/>
        <w:spacing w:before="7"/>
        <w:rPr>
          <w:sz w:val="9"/>
        </w:rPr>
      </w:pPr>
      <w:r>
        <w:rPr>
          <w:noProof/>
          <w:sz w:val="9"/>
        </w:rPr>
        <mc:AlternateContent>
          <mc:Choice Requires="wps">
            <w:drawing>
              <wp:anchor distT="0" distB="0" distL="0" distR="0" simplePos="0" relativeHeight="487596032" behindDoc="1" locked="0" layoutInCell="1" allowOverlap="1" wp14:anchorId="1722B4DE" wp14:editId="2981790C">
                <wp:simplePos x="0" y="0"/>
                <wp:positionH relativeFrom="page">
                  <wp:posOffset>1439291</wp:posOffset>
                </wp:positionH>
                <wp:positionV relativeFrom="paragraph">
                  <wp:posOffset>85956</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50CE3" id="Graphic 20" o:spid="_x0000_s1026" style="position:absolute;margin-left:113.35pt;margin-top:6.75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" path="m1829435,l,,,9143r1829435,l1829435,xe" fillcolor="black" stroked="f">
                <v:path arrowok="t"/>
                <w10:wrap type="topAndBottom" anchorx="page"/>
              </v:shape>
            </w:pict>
          </mc:Fallback>
        </mc:AlternateContent>
      </w:r>
    </w:p>
    <w:p w14:paraId="7AE1C69D" w14:textId="77777777" w:rsidR="00F511BE" w:rsidRDefault="00000000">
      <w:pPr>
        <w:spacing w:before="120"/>
        <w:ind w:left="849" w:right="854" w:firstLine="566"/>
        <w:rPr>
          <w:sz w:val="20"/>
        </w:rPr>
      </w:pPr>
      <w:r>
        <w:rPr>
          <w:sz w:val="20"/>
          <w:vertAlign w:val="superscript"/>
        </w:rPr>
        <w:t>27</w:t>
      </w:r>
      <w:r>
        <w:rPr>
          <w:spacing w:val="23"/>
          <w:sz w:val="20"/>
        </w:rPr>
        <w:t xml:space="preserve"> </w:t>
      </w:r>
      <w:r>
        <w:rPr>
          <w:sz w:val="20"/>
        </w:rPr>
        <w:t>Kiara,</w:t>
      </w:r>
      <w:r>
        <w:rPr>
          <w:spacing w:val="40"/>
          <w:sz w:val="20"/>
        </w:rPr>
        <w:t xml:space="preserve"> </w:t>
      </w:r>
      <w:r>
        <w:rPr>
          <w:i/>
          <w:sz w:val="20"/>
        </w:rPr>
        <w:t>KLHK</w:t>
      </w:r>
      <w:r>
        <w:rPr>
          <w:i/>
          <w:spacing w:val="80"/>
          <w:w w:val="150"/>
          <w:sz w:val="20"/>
        </w:rPr>
        <w:t xml:space="preserve"> </w:t>
      </w:r>
      <w:r>
        <w:rPr>
          <w:i/>
          <w:sz w:val="20"/>
        </w:rPr>
        <w:t>Dan</w:t>
      </w:r>
      <w:r>
        <w:rPr>
          <w:i/>
          <w:spacing w:val="40"/>
          <w:sz w:val="20"/>
        </w:rPr>
        <w:t xml:space="preserve"> </w:t>
      </w:r>
      <w:r>
        <w:rPr>
          <w:i/>
          <w:sz w:val="20"/>
        </w:rPr>
        <w:t>KKP</w:t>
      </w:r>
      <w:r>
        <w:rPr>
          <w:i/>
          <w:spacing w:val="40"/>
          <w:sz w:val="20"/>
        </w:rPr>
        <w:t xml:space="preserve"> </w:t>
      </w:r>
      <w:r>
        <w:rPr>
          <w:i/>
          <w:sz w:val="20"/>
        </w:rPr>
        <w:t>Harus</w:t>
      </w:r>
      <w:r>
        <w:rPr>
          <w:i/>
          <w:spacing w:val="40"/>
          <w:sz w:val="20"/>
        </w:rPr>
        <w:t xml:space="preserve"> </w:t>
      </w:r>
      <w:r>
        <w:rPr>
          <w:i/>
          <w:sz w:val="20"/>
        </w:rPr>
        <w:t>Bertindak</w:t>
      </w:r>
      <w:r>
        <w:rPr>
          <w:i/>
          <w:spacing w:val="80"/>
          <w:w w:val="150"/>
          <w:sz w:val="20"/>
        </w:rPr>
        <w:t xml:space="preserve"> </w:t>
      </w:r>
      <w:r>
        <w:rPr>
          <w:i/>
          <w:sz w:val="20"/>
        </w:rPr>
        <w:t>Tegas</w:t>
      </w:r>
      <w:r>
        <w:rPr>
          <w:i/>
          <w:spacing w:val="40"/>
          <w:sz w:val="20"/>
        </w:rPr>
        <w:t xml:space="preserve"> </w:t>
      </w:r>
      <w:r>
        <w:rPr>
          <w:i/>
          <w:sz w:val="20"/>
        </w:rPr>
        <w:t>Perusak</w:t>
      </w:r>
      <w:r>
        <w:rPr>
          <w:i/>
          <w:spacing w:val="40"/>
          <w:sz w:val="20"/>
        </w:rPr>
        <w:t xml:space="preserve"> </w:t>
      </w:r>
      <w:r>
        <w:rPr>
          <w:i/>
          <w:sz w:val="20"/>
        </w:rPr>
        <w:t>Terumbu</w:t>
      </w:r>
      <w:r>
        <w:rPr>
          <w:i/>
          <w:spacing w:val="40"/>
          <w:sz w:val="20"/>
        </w:rPr>
        <w:t xml:space="preserve"> </w:t>
      </w:r>
      <w:r>
        <w:rPr>
          <w:i/>
          <w:sz w:val="20"/>
        </w:rPr>
        <w:t>Karang</w:t>
      </w:r>
      <w:r>
        <w:rPr>
          <w:i/>
          <w:spacing w:val="40"/>
          <w:sz w:val="20"/>
        </w:rPr>
        <w:t xml:space="preserve"> </w:t>
      </w:r>
      <w:r>
        <w:rPr>
          <w:i/>
          <w:sz w:val="20"/>
        </w:rPr>
        <w:t>Wajib Diadili secara tuntas</w:t>
      </w:r>
      <w:r>
        <w:rPr>
          <w:sz w:val="20"/>
        </w:rPr>
        <w:t>, Jakarta 13 September 2022.</w:t>
      </w:r>
    </w:p>
    <w:p w14:paraId="428D5F5C" w14:textId="77777777" w:rsidR="00F511BE" w:rsidRDefault="00F511BE">
      <w:pPr>
        <w:rPr>
          <w:sz w:val="20"/>
        </w:rPr>
        <w:sectPr w:rsidR="00F511BE">
          <w:pgSz w:w="11910" w:h="16840"/>
          <w:pgMar w:top="1680" w:right="850" w:bottom="280" w:left="1417" w:header="1419" w:footer="0" w:gutter="0"/>
          <w:cols w:space="720"/>
        </w:sectPr>
      </w:pPr>
    </w:p>
    <w:p w14:paraId="44901CAC" w14:textId="77777777" w:rsidR="00F511BE" w:rsidRDefault="00F511BE">
      <w:pPr>
        <w:pStyle w:val="BodyText"/>
      </w:pPr>
    </w:p>
    <w:p w14:paraId="67A8BA90" w14:textId="77777777" w:rsidR="00F511BE" w:rsidRDefault="00F511BE">
      <w:pPr>
        <w:pStyle w:val="BodyText"/>
        <w:spacing w:before="27"/>
      </w:pPr>
    </w:p>
    <w:p w14:paraId="4F0A1C79" w14:textId="77777777" w:rsidR="00F511BE" w:rsidRDefault="00000000">
      <w:pPr>
        <w:pStyle w:val="BodyText"/>
        <w:spacing w:line="480" w:lineRule="auto"/>
        <w:ind w:left="1416" w:right="847"/>
        <w:jc w:val="both"/>
      </w:pPr>
      <w:r>
        <w:t xml:space="preserve">lingkungan hidup baik itu di darat, laut maupun udara, terlebih dengan adanya kegiatan yang tidak bertolak ukur pada pembangunan yang berwawasan lingkungan dan pemanfaatan sumberdaya alam laut secara </w:t>
      </w:r>
      <w:r>
        <w:rPr>
          <w:spacing w:val="-2"/>
        </w:rPr>
        <w:t>berlebihan.</w:t>
      </w:r>
      <w:r>
        <w:rPr>
          <w:spacing w:val="-2"/>
          <w:vertAlign w:val="superscript"/>
        </w:rPr>
        <w:t>28</w:t>
      </w:r>
    </w:p>
    <w:p w14:paraId="51F338F4" w14:textId="77777777" w:rsidR="00F511BE" w:rsidRDefault="00000000">
      <w:pPr>
        <w:pStyle w:val="BodyText"/>
        <w:spacing w:line="480" w:lineRule="auto"/>
        <w:ind w:left="1416" w:right="843" w:firstLine="566"/>
        <w:jc w:val="both"/>
      </w:pPr>
      <w:r>
        <w:t>Kasus salah satu contoh yang terjadi dikabupaten raja ampat pada tanggal 4 Maret 2017, akibat dari peristiwa kandasnya kapal MV</w:t>
      </w:r>
      <w:r>
        <w:rPr>
          <w:spacing w:val="40"/>
        </w:rPr>
        <w:t xml:space="preserve"> </w:t>
      </w:r>
      <w:r>
        <w:t>Caledonian Sky diperairan pulau Mios mansuar kabupaten raja ampat mengakibatkan kerusakan terumbu karang yang diprediksikan seluas 1600 M2. Kerusakan terumbu karang ini menjadi perhatian serius pemerintah Kabupaten</w:t>
      </w:r>
      <w:r>
        <w:rPr>
          <w:spacing w:val="-2"/>
        </w:rPr>
        <w:t xml:space="preserve"> </w:t>
      </w:r>
      <w:r>
        <w:t>Raja Ampat dan</w:t>
      </w:r>
      <w:r>
        <w:rPr>
          <w:spacing w:val="-2"/>
        </w:rPr>
        <w:t xml:space="preserve"> </w:t>
      </w:r>
      <w:r>
        <w:t>Pemerintah</w:t>
      </w:r>
      <w:r>
        <w:rPr>
          <w:spacing w:val="-2"/>
        </w:rPr>
        <w:t xml:space="preserve"> </w:t>
      </w:r>
      <w:r>
        <w:t>Republik Indonesia, sehingga untuk menindak lanjuti masalah tersebut, maka dilakukan berbagai langkah penyelesaian termasuk penanaman kembali terumbu karang yang russak tersebut. Bahwa tanggung jawab pemerintah daerah Kabupaten Raja Ampat dalam penyelesaian kerusakan terumbu karang, yaitu meminta ganti rugi</w:t>
      </w:r>
      <w:r>
        <w:rPr>
          <w:spacing w:val="40"/>
        </w:rPr>
        <w:t xml:space="preserve"> </w:t>
      </w:r>
      <w:r>
        <w:t>atas kerusakan terumbu karang yang dilakukan oleh Kapal Pesiar asal Negara Inggris seluas 1.600 M</w:t>
      </w:r>
      <w:r>
        <w:rPr>
          <w:vertAlign w:val="superscript"/>
        </w:rPr>
        <w:t>2</w:t>
      </w:r>
      <w:r>
        <w:t xml:space="preserve"> yakni sebanyak Rp. 6.000.000.000.000.- (enam triliyun rupiah), yang disampaikan langsung oleh Pemerintah Kabupaten Raja Ampat kepada Kedutaan Besar Inggris di Indonesia.</w:t>
      </w:r>
      <w:r>
        <w:rPr>
          <w:vertAlign w:val="superscript"/>
        </w:rPr>
        <w:t>29</w:t>
      </w:r>
    </w:p>
    <w:p w14:paraId="7ADCD12A" w14:textId="77777777" w:rsidR="00F511BE" w:rsidRDefault="00000000">
      <w:pPr>
        <w:pStyle w:val="BodyText"/>
        <w:spacing w:before="3" w:line="480" w:lineRule="auto"/>
        <w:ind w:left="1416" w:right="846" w:firstLine="566"/>
        <w:jc w:val="both"/>
      </w:pPr>
      <w:r>
        <w:t>Dampak dari insiden ini sangat signifikan, dengan kerusakan terumbu karang diperkirakan mencapai luas 1.600m². Kerusakan tersebut meliputi area</w:t>
      </w:r>
      <w:r>
        <w:rPr>
          <w:spacing w:val="57"/>
        </w:rPr>
        <w:t xml:space="preserve"> </w:t>
      </w:r>
      <w:r>
        <w:t>seluas</w:t>
      </w:r>
      <w:r>
        <w:rPr>
          <w:spacing w:val="58"/>
        </w:rPr>
        <w:t xml:space="preserve"> </w:t>
      </w:r>
      <w:r>
        <w:t>300-400</w:t>
      </w:r>
      <w:r>
        <w:rPr>
          <w:spacing w:val="65"/>
        </w:rPr>
        <w:t xml:space="preserve"> </w:t>
      </w:r>
      <w:r>
        <w:t>meter</w:t>
      </w:r>
      <w:r>
        <w:rPr>
          <w:spacing w:val="66"/>
        </w:rPr>
        <w:t xml:space="preserve"> </w:t>
      </w:r>
      <w:r>
        <w:t>lebar</w:t>
      </w:r>
      <w:r>
        <w:rPr>
          <w:spacing w:val="63"/>
        </w:rPr>
        <w:t xml:space="preserve"> </w:t>
      </w:r>
      <w:r>
        <w:t>dan</w:t>
      </w:r>
      <w:r>
        <w:rPr>
          <w:spacing w:val="55"/>
        </w:rPr>
        <w:t xml:space="preserve"> </w:t>
      </w:r>
      <w:r>
        <w:t>100</w:t>
      </w:r>
      <w:r>
        <w:rPr>
          <w:spacing w:val="65"/>
        </w:rPr>
        <w:t xml:space="preserve"> </w:t>
      </w:r>
      <w:r>
        <w:t>meter</w:t>
      </w:r>
      <w:r>
        <w:rPr>
          <w:spacing w:val="62"/>
        </w:rPr>
        <w:t xml:space="preserve"> </w:t>
      </w:r>
      <w:r>
        <w:t>panjang,</w:t>
      </w:r>
      <w:r>
        <w:rPr>
          <w:spacing w:val="67"/>
        </w:rPr>
        <w:t xml:space="preserve"> </w:t>
      </w:r>
      <w:r>
        <w:t>yang</w:t>
      </w:r>
      <w:r>
        <w:rPr>
          <w:spacing w:val="66"/>
        </w:rPr>
        <w:t xml:space="preserve"> </w:t>
      </w:r>
      <w:r>
        <w:rPr>
          <w:spacing w:val="-2"/>
        </w:rPr>
        <w:t>menjadi</w:t>
      </w:r>
    </w:p>
    <w:p w14:paraId="04512103" w14:textId="77777777" w:rsidR="00F511BE" w:rsidRDefault="00000000">
      <w:pPr>
        <w:pStyle w:val="BodyText"/>
        <w:spacing w:line="20" w:lineRule="exact"/>
        <w:ind w:left="849"/>
        <w:rPr>
          <w:sz w:val="2"/>
        </w:rPr>
      </w:pPr>
      <w:r>
        <w:rPr>
          <w:noProof/>
          <w:sz w:val="2"/>
        </w:rPr>
        <mc:AlternateContent>
          <mc:Choice Requires="wpg">
            <w:drawing>
              <wp:inline distT="0" distB="0" distL="0" distR="0" wp14:anchorId="670D9760" wp14:editId="0F752BCC">
                <wp:extent cx="1829435" cy="9525"/>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9525"/>
                          <a:chOff x="0" y="0"/>
                          <a:chExt cx="1829435" cy="9525"/>
                        </a:xfrm>
                      </wpg:grpSpPr>
                      <wps:wsp>
                        <wps:cNvPr id="22" name="Graphic 22"/>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6C84E9" id="Group 21" o:spid="_x0000_s1026" style="width:144.05pt;height:.75pt;mso-position-horizontal-relative:char;mso-position-vertical-relative:line" coordsize="18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">
                <v:shape id="Graphic 22" o:spid="_x0000_s1027" style="position:absolute;width:18294;height:95;visibility:visible;mso-wrap-style:square;v-text-anchor:top" coordsize="18294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" path="m1829435,l,,,9143r1829435,l1829435,xe" fillcolor="black" stroked="f">
                  <v:path arrowok="t"/>
                </v:shape>
                <w10:anchorlock/>
              </v:group>
            </w:pict>
          </mc:Fallback>
        </mc:AlternateContent>
      </w:r>
    </w:p>
    <w:p w14:paraId="376C212B" w14:textId="77777777" w:rsidR="00F511BE" w:rsidRDefault="00000000">
      <w:pPr>
        <w:spacing w:before="109"/>
        <w:ind w:left="849" w:right="844" w:firstLine="566"/>
        <w:jc w:val="both"/>
        <w:rPr>
          <w:sz w:val="20"/>
        </w:rPr>
      </w:pPr>
      <w:r>
        <w:rPr>
          <w:sz w:val="20"/>
          <w:vertAlign w:val="superscript"/>
        </w:rPr>
        <w:t>28</w:t>
      </w:r>
      <w:r>
        <w:rPr>
          <w:sz w:val="20"/>
        </w:rPr>
        <w:t xml:space="preserve"> Latuconsina, H., Amri, K., &amp; Triyanti, R. (2024). Peran penting pengelolaan perikanan laut berkelanjutan bagi kelestarian habitat dan kemanfaatan sumber daya. BRIN. </w:t>
      </w:r>
      <w:r>
        <w:rPr>
          <w:spacing w:val="-2"/>
          <w:sz w:val="20"/>
        </w:rPr>
        <w:t>Doi.10.55981/brin.908.c751.</w:t>
      </w:r>
    </w:p>
    <w:p w14:paraId="4A41477C" w14:textId="77777777" w:rsidR="00F511BE" w:rsidRDefault="00000000">
      <w:pPr>
        <w:spacing w:before="2"/>
        <w:ind w:left="849" w:right="846" w:firstLine="566"/>
        <w:jc w:val="both"/>
        <w:rPr>
          <w:sz w:val="20"/>
        </w:rPr>
      </w:pPr>
      <w:r>
        <w:rPr>
          <w:sz w:val="20"/>
          <w:vertAlign w:val="superscript"/>
        </w:rPr>
        <w:t>29</w:t>
      </w:r>
      <w:r>
        <w:rPr>
          <w:sz w:val="20"/>
        </w:rPr>
        <w:t xml:space="preserve"> Muharuddin, M., &amp; Hidaya, W. A. (2020). Tanggungjawab Pemerintah Daerah terhadap kerusakan Terumbu Karang Di Kabupaten Raja Ampat. </w:t>
      </w:r>
      <w:r>
        <w:rPr>
          <w:i/>
          <w:sz w:val="20"/>
        </w:rPr>
        <w:t>Justisi</w:t>
      </w:r>
      <w:r>
        <w:rPr>
          <w:sz w:val="20"/>
        </w:rPr>
        <w:t xml:space="preserve">, </w:t>
      </w:r>
      <w:r>
        <w:rPr>
          <w:i/>
          <w:sz w:val="20"/>
        </w:rPr>
        <w:t>6</w:t>
      </w:r>
      <w:r>
        <w:rPr>
          <w:sz w:val="20"/>
        </w:rPr>
        <w:t>(2), 64-76.</w:t>
      </w:r>
    </w:p>
    <w:p w14:paraId="45604A38" w14:textId="77777777" w:rsidR="00F511BE" w:rsidRDefault="00F511BE">
      <w:pPr>
        <w:jc w:val="both"/>
        <w:rPr>
          <w:sz w:val="20"/>
        </w:rPr>
        <w:sectPr w:rsidR="00F511BE">
          <w:pgSz w:w="11910" w:h="16840"/>
          <w:pgMar w:top="1680" w:right="850" w:bottom="280" w:left="1417" w:header="1419" w:footer="0" w:gutter="0"/>
          <w:cols w:space="720"/>
        </w:sectPr>
      </w:pPr>
    </w:p>
    <w:p w14:paraId="1A0C2EF2" w14:textId="77777777" w:rsidR="00F511BE" w:rsidRDefault="00F511BE">
      <w:pPr>
        <w:pStyle w:val="BodyText"/>
      </w:pPr>
    </w:p>
    <w:p w14:paraId="6071C344" w14:textId="77777777" w:rsidR="00F511BE" w:rsidRDefault="00F511BE">
      <w:pPr>
        <w:pStyle w:val="BodyText"/>
        <w:spacing w:before="27"/>
      </w:pPr>
    </w:p>
    <w:p w14:paraId="075D013E" w14:textId="77777777" w:rsidR="00F511BE" w:rsidRDefault="00000000">
      <w:pPr>
        <w:pStyle w:val="BodyText"/>
        <w:spacing w:line="480" w:lineRule="auto"/>
        <w:ind w:left="1416" w:right="844"/>
        <w:jc w:val="both"/>
      </w:pPr>
      <w:r>
        <w:t>habitat bagi berbagai biota laut. Pemerintah Indonesia segera membentuk tim investigasi untuk menangani masalah ini, melibatkan berbagai kementerian</w:t>
      </w:r>
      <w:r>
        <w:rPr>
          <w:spacing w:val="-2"/>
        </w:rPr>
        <w:t xml:space="preserve"> </w:t>
      </w:r>
      <w:r>
        <w:t>seperti</w:t>
      </w:r>
      <w:r>
        <w:rPr>
          <w:spacing w:val="-2"/>
        </w:rPr>
        <w:t xml:space="preserve"> </w:t>
      </w:r>
      <w:r>
        <w:t>Kementerian</w:t>
      </w:r>
      <w:r>
        <w:rPr>
          <w:spacing w:val="-2"/>
        </w:rPr>
        <w:t xml:space="preserve"> </w:t>
      </w:r>
      <w:r>
        <w:t>Kelautan</w:t>
      </w:r>
      <w:r>
        <w:rPr>
          <w:spacing w:val="-2"/>
        </w:rPr>
        <w:t xml:space="preserve"> </w:t>
      </w:r>
      <w:r>
        <w:t>dan</w:t>
      </w:r>
      <w:r>
        <w:rPr>
          <w:spacing w:val="-2"/>
        </w:rPr>
        <w:t xml:space="preserve"> </w:t>
      </w:r>
      <w:r>
        <w:t>Perikanan</w:t>
      </w:r>
      <w:r>
        <w:rPr>
          <w:spacing w:val="-2"/>
        </w:rPr>
        <w:t xml:space="preserve"> </w:t>
      </w:r>
      <w:r>
        <w:t>serta Kementerian Lingkungan Hidup dan Kehutanan. Tim ini bertugas untuk menghitung kerugian yang ditimbulkan</w:t>
      </w:r>
      <w:r>
        <w:rPr>
          <w:spacing w:val="-2"/>
        </w:rPr>
        <w:t xml:space="preserve"> </w:t>
      </w:r>
      <w:r>
        <w:t>serta merencanakan langkah-langkah</w:t>
      </w:r>
      <w:r>
        <w:rPr>
          <w:spacing w:val="-2"/>
        </w:rPr>
        <w:t xml:space="preserve"> </w:t>
      </w:r>
      <w:r>
        <w:t>pemulihan. Dalam upaya untuk menuntut ganti rugi, pemerintah juga meminta pihak asuransi</w:t>
      </w:r>
      <w:r>
        <w:rPr>
          <w:spacing w:val="-7"/>
        </w:rPr>
        <w:t xml:space="preserve"> </w:t>
      </w:r>
      <w:r>
        <w:t>kapal</w:t>
      </w:r>
      <w:r>
        <w:rPr>
          <w:spacing w:val="-7"/>
        </w:rPr>
        <w:t xml:space="preserve"> </w:t>
      </w:r>
      <w:r>
        <w:t>untuk bertanggung jawab</w:t>
      </w:r>
      <w:r>
        <w:rPr>
          <w:spacing w:val="-3"/>
        </w:rPr>
        <w:t xml:space="preserve"> </w:t>
      </w:r>
      <w:r>
        <w:t>atas</w:t>
      </w:r>
      <w:r>
        <w:rPr>
          <w:spacing w:val="-1"/>
        </w:rPr>
        <w:t xml:space="preserve"> </w:t>
      </w:r>
      <w:r>
        <w:t>kerusakan yang terjadi. Kapten kapal telah menyatakan kesediaannya untuk mengganti kerugian melalui asuransi, namun proses pemulihan dan penuntutan hukum masih dalam tahap awal. Kasus ini menjadi pelajaran penting bagi pemerintah Indonesia dalam memperkuat regulasi maritim</w:t>
      </w:r>
      <w:r>
        <w:rPr>
          <w:spacing w:val="-2"/>
        </w:rPr>
        <w:t xml:space="preserve"> </w:t>
      </w:r>
      <w:r>
        <w:t>dan perlindungan lingkungan, terutama di kawasan-kawasan sensitif seperti Raja Ampat yang dikenal sebagai pusat keanekaragaman hayati laut dunia.</w:t>
      </w:r>
    </w:p>
    <w:p w14:paraId="16054C77" w14:textId="77777777" w:rsidR="00F511BE" w:rsidRDefault="00000000">
      <w:pPr>
        <w:pStyle w:val="BodyText"/>
        <w:spacing w:before="2" w:line="480" w:lineRule="auto"/>
        <w:ind w:left="1416" w:right="848" w:firstLine="566"/>
        <w:jc w:val="both"/>
      </w:pPr>
      <w:r>
        <w:t>Kasus seperti insiden kapal MV Caledonian Sky di Raja Ampat menunjukkan pentingnya penegakan hukum dan tanggung jawab</w:t>
      </w:r>
      <w:r>
        <w:rPr>
          <w:spacing w:val="80"/>
        </w:rPr>
        <w:t xml:space="preserve"> </w:t>
      </w:r>
      <w:r>
        <w:t>pemerintah dalam melindungi ekosistem terumbu karang. Tindakan tegas diperlukan untuk mencegah kerusakan lebih lanjut dan memastikan keberlanjutan lingkungan laut. Keberhasilan dalam melindungi terumbu karang juga bergantung pada partisipasi aktif masyarakat dan sektor swasta dalam menjaga ekosistem yang vital ini.</w:t>
      </w:r>
    </w:p>
    <w:p w14:paraId="645339C2" w14:textId="77777777" w:rsidR="00F511BE" w:rsidRDefault="00000000">
      <w:pPr>
        <w:pStyle w:val="BodyText"/>
        <w:spacing w:before="2" w:line="480" w:lineRule="auto"/>
        <w:ind w:left="1416" w:right="848" w:firstLine="566"/>
        <w:jc w:val="both"/>
      </w:pPr>
      <w:r>
        <w:t>Pemerintah Indonesia, melalui berbagai undang-undang, berupaya melindungi ekosistem terumbu karang dari eksploitasi yang tidak bertanggung</w:t>
      </w:r>
      <w:r>
        <w:rPr>
          <w:spacing w:val="43"/>
        </w:rPr>
        <w:t xml:space="preserve"> </w:t>
      </w:r>
      <w:r>
        <w:t>jawab.</w:t>
      </w:r>
      <w:r>
        <w:rPr>
          <w:spacing w:val="43"/>
        </w:rPr>
        <w:t xml:space="preserve"> </w:t>
      </w:r>
      <w:r>
        <w:t>Penegakan</w:t>
      </w:r>
      <w:r>
        <w:rPr>
          <w:spacing w:val="41"/>
        </w:rPr>
        <w:t xml:space="preserve"> </w:t>
      </w:r>
      <w:r>
        <w:t>hukum</w:t>
      </w:r>
      <w:r>
        <w:rPr>
          <w:spacing w:val="38"/>
        </w:rPr>
        <w:t xml:space="preserve"> </w:t>
      </w:r>
      <w:r>
        <w:t>terhadap</w:t>
      </w:r>
      <w:r>
        <w:rPr>
          <w:spacing w:val="45"/>
        </w:rPr>
        <w:t xml:space="preserve"> </w:t>
      </w:r>
      <w:r>
        <w:t>tindak</w:t>
      </w:r>
      <w:r>
        <w:rPr>
          <w:spacing w:val="41"/>
        </w:rPr>
        <w:t xml:space="preserve"> </w:t>
      </w:r>
      <w:r>
        <w:t>pidana</w:t>
      </w:r>
      <w:r>
        <w:rPr>
          <w:spacing w:val="41"/>
        </w:rPr>
        <w:t xml:space="preserve"> </w:t>
      </w:r>
      <w:r>
        <w:rPr>
          <w:spacing w:val="-2"/>
        </w:rPr>
        <w:t>eksploitasi</w:t>
      </w:r>
    </w:p>
    <w:p w14:paraId="67DBC115" w14:textId="77777777" w:rsidR="00F511BE" w:rsidRDefault="00F511BE">
      <w:pPr>
        <w:pStyle w:val="BodyText"/>
        <w:spacing w:line="480" w:lineRule="auto"/>
        <w:jc w:val="both"/>
        <w:sectPr w:rsidR="00F511BE">
          <w:pgSz w:w="11910" w:h="16840"/>
          <w:pgMar w:top="1680" w:right="850" w:bottom="280" w:left="1417" w:header="1419" w:footer="0" w:gutter="0"/>
          <w:cols w:space="720"/>
        </w:sectPr>
      </w:pPr>
    </w:p>
    <w:p w14:paraId="748B3B43" w14:textId="77777777" w:rsidR="00F511BE" w:rsidRDefault="00F511BE">
      <w:pPr>
        <w:pStyle w:val="BodyText"/>
      </w:pPr>
    </w:p>
    <w:p w14:paraId="1C6D641D" w14:textId="77777777" w:rsidR="00F511BE" w:rsidRDefault="00F511BE">
      <w:pPr>
        <w:pStyle w:val="BodyText"/>
        <w:spacing w:before="27"/>
      </w:pPr>
    </w:p>
    <w:p w14:paraId="2BA6803B" w14:textId="77777777" w:rsidR="00F511BE" w:rsidRDefault="00000000">
      <w:pPr>
        <w:pStyle w:val="BodyText"/>
        <w:spacing w:line="480" w:lineRule="auto"/>
        <w:ind w:left="1416" w:right="847"/>
        <w:jc w:val="both"/>
        <w:rPr>
          <w:b/>
        </w:rPr>
      </w:pPr>
      <w:r>
        <w:t>terumbu karang memerlukan kerja sama antara berbagai pihak, termasuk kementerian terkait dan lembaga penegak hukum. Dengan demikian, undang-undang yang ada memberikan kerangka hukum untuk melindungi terumbu karang dan memastikan pemanfaatan sumber daya laut dilakukan secara berkelanjutan. Berdasarkan</w:t>
      </w:r>
      <w:r>
        <w:rPr>
          <w:spacing w:val="-3"/>
        </w:rPr>
        <w:t xml:space="preserve"> </w:t>
      </w:r>
      <w:r>
        <w:t>penjelasan</w:t>
      </w:r>
      <w:r>
        <w:rPr>
          <w:spacing w:val="-3"/>
        </w:rPr>
        <w:t xml:space="preserve"> </w:t>
      </w:r>
      <w:r>
        <w:t>diatas</w:t>
      </w:r>
      <w:r>
        <w:rPr>
          <w:spacing w:val="-1"/>
        </w:rPr>
        <w:t xml:space="preserve"> </w:t>
      </w:r>
      <w:r>
        <w:t>penulis</w:t>
      </w:r>
      <w:r>
        <w:rPr>
          <w:spacing w:val="-1"/>
        </w:rPr>
        <w:t xml:space="preserve"> </w:t>
      </w:r>
      <w:r>
        <w:t xml:space="preserve">tertarik meneliti lebih mendalam mengenai </w:t>
      </w:r>
      <w:r>
        <w:rPr>
          <w:b/>
        </w:rPr>
        <w:t>Aspek Hukum Pidana Terhadap Pengelolaan Eksploitasi Terumbu Karang.</w:t>
      </w:r>
    </w:p>
    <w:p w14:paraId="2D922D27" w14:textId="77777777" w:rsidR="00F511BE" w:rsidRDefault="00000000">
      <w:pPr>
        <w:pStyle w:val="Heading3"/>
        <w:numPr>
          <w:ilvl w:val="0"/>
          <w:numId w:val="9"/>
        </w:numPr>
        <w:tabs>
          <w:tab w:val="left" w:pos="1415"/>
        </w:tabs>
        <w:spacing w:before="6"/>
        <w:ind w:left="1415" w:hanging="566"/>
        <w:jc w:val="both"/>
      </w:pPr>
      <w:bookmarkStart w:id="6" w:name="_TOC_250017"/>
      <w:r>
        <w:t>Rumusan</w:t>
      </w:r>
      <w:r>
        <w:rPr>
          <w:spacing w:val="-4"/>
        </w:rPr>
        <w:t xml:space="preserve"> </w:t>
      </w:r>
      <w:bookmarkEnd w:id="6"/>
      <w:r>
        <w:rPr>
          <w:spacing w:val="-2"/>
        </w:rPr>
        <w:t>Masalah</w:t>
      </w:r>
    </w:p>
    <w:p w14:paraId="5BDB0337" w14:textId="77777777" w:rsidR="00F511BE" w:rsidRDefault="00000000">
      <w:pPr>
        <w:pStyle w:val="ListParagraph"/>
        <w:numPr>
          <w:ilvl w:val="1"/>
          <w:numId w:val="9"/>
        </w:numPr>
        <w:tabs>
          <w:tab w:val="left" w:pos="1982"/>
        </w:tabs>
        <w:spacing w:before="271"/>
        <w:ind w:hanging="566"/>
        <w:rPr>
          <w:sz w:val="24"/>
        </w:rPr>
      </w:pPr>
      <w:r>
        <w:rPr>
          <w:sz w:val="24"/>
        </w:rPr>
        <w:t>Bagaimana</w:t>
      </w:r>
      <w:r>
        <w:rPr>
          <w:spacing w:val="-3"/>
          <w:sz w:val="24"/>
        </w:rPr>
        <w:t xml:space="preserve"> </w:t>
      </w:r>
      <w:r>
        <w:rPr>
          <w:sz w:val="24"/>
        </w:rPr>
        <w:t>Pengaturan</w:t>
      </w:r>
      <w:r>
        <w:rPr>
          <w:spacing w:val="-5"/>
          <w:sz w:val="24"/>
        </w:rPr>
        <w:t xml:space="preserve"> </w:t>
      </w:r>
      <w:r>
        <w:rPr>
          <w:sz w:val="24"/>
        </w:rPr>
        <w:t>Hukum</w:t>
      </w:r>
      <w:r>
        <w:rPr>
          <w:spacing w:val="-9"/>
          <w:sz w:val="24"/>
        </w:rPr>
        <w:t xml:space="preserve"> </w:t>
      </w:r>
      <w:r>
        <w:rPr>
          <w:sz w:val="24"/>
        </w:rPr>
        <w:t>Terhadap Eksploitasi</w:t>
      </w:r>
      <w:r>
        <w:rPr>
          <w:spacing w:val="-9"/>
          <w:sz w:val="24"/>
        </w:rPr>
        <w:t xml:space="preserve"> </w:t>
      </w:r>
      <w:r>
        <w:rPr>
          <w:sz w:val="24"/>
        </w:rPr>
        <w:t>terumbu</w:t>
      </w:r>
      <w:r>
        <w:rPr>
          <w:spacing w:val="1"/>
          <w:sz w:val="24"/>
        </w:rPr>
        <w:t xml:space="preserve"> </w:t>
      </w:r>
      <w:r>
        <w:rPr>
          <w:spacing w:val="-2"/>
          <w:sz w:val="24"/>
        </w:rPr>
        <w:t>karang?</w:t>
      </w:r>
    </w:p>
    <w:p w14:paraId="7C172AD8" w14:textId="77777777" w:rsidR="00F511BE" w:rsidRDefault="00F511BE">
      <w:pPr>
        <w:pStyle w:val="BodyText"/>
      </w:pPr>
    </w:p>
    <w:p w14:paraId="1FD3A6D1" w14:textId="77777777" w:rsidR="00F511BE" w:rsidRDefault="00000000">
      <w:pPr>
        <w:pStyle w:val="ListParagraph"/>
        <w:numPr>
          <w:ilvl w:val="1"/>
          <w:numId w:val="9"/>
        </w:numPr>
        <w:tabs>
          <w:tab w:val="left" w:pos="1982"/>
        </w:tabs>
        <w:spacing w:line="480" w:lineRule="auto"/>
        <w:ind w:right="847"/>
        <w:jc w:val="both"/>
        <w:rPr>
          <w:sz w:val="24"/>
        </w:rPr>
      </w:pPr>
      <w:r>
        <w:rPr>
          <w:sz w:val="24"/>
        </w:rPr>
        <w:t>Bagaimana Aspek Hukum Pidana Terhadap Pengelolan Eksploitasi Terumbu karang?</w:t>
      </w:r>
    </w:p>
    <w:p w14:paraId="15B36DA1" w14:textId="77777777" w:rsidR="00F511BE" w:rsidRDefault="00000000">
      <w:pPr>
        <w:pStyle w:val="Heading3"/>
        <w:numPr>
          <w:ilvl w:val="0"/>
          <w:numId w:val="9"/>
        </w:numPr>
        <w:tabs>
          <w:tab w:val="left" w:pos="1414"/>
        </w:tabs>
        <w:spacing w:before="5"/>
        <w:ind w:left="1414" w:hanging="565"/>
        <w:jc w:val="both"/>
      </w:pPr>
      <w:r>
        <w:t>Tujuan</w:t>
      </w:r>
      <w:r>
        <w:rPr>
          <w:spacing w:val="1"/>
        </w:rPr>
        <w:t xml:space="preserve"> </w:t>
      </w:r>
      <w:r>
        <w:rPr>
          <w:spacing w:val="-2"/>
        </w:rPr>
        <w:t>Penelitian</w:t>
      </w:r>
    </w:p>
    <w:p w14:paraId="1F817AD4" w14:textId="77777777" w:rsidR="00F511BE" w:rsidRDefault="00000000">
      <w:pPr>
        <w:pStyle w:val="ListParagraph"/>
        <w:numPr>
          <w:ilvl w:val="1"/>
          <w:numId w:val="9"/>
        </w:numPr>
        <w:tabs>
          <w:tab w:val="left" w:pos="1982"/>
        </w:tabs>
        <w:spacing w:before="272"/>
        <w:ind w:hanging="566"/>
        <w:rPr>
          <w:sz w:val="24"/>
        </w:rPr>
      </w:pPr>
      <w:r>
        <w:rPr>
          <w:sz w:val="24"/>
        </w:rPr>
        <w:t>Untuk</w:t>
      </w:r>
      <w:r>
        <w:rPr>
          <w:spacing w:val="-3"/>
          <w:sz w:val="24"/>
        </w:rPr>
        <w:t xml:space="preserve"> </w:t>
      </w:r>
      <w:r>
        <w:rPr>
          <w:sz w:val="24"/>
        </w:rPr>
        <w:t>menganalisis</w:t>
      </w:r>
      <w:r>
        <w:rPr>
          <w:spacing w:val="57"/>
          <w:sz w:val="24"/>
        </w:rPr>
        <w:t xml:space="preserve"> </w:t>
      </w:r>
      <w:r>
        <w:rPr>
          <w:sz w:val="24"/>
        </w:rPr>
        <w:t>hukum</w:t>
      </w:r>
      <w:r>
        <w:rPr>
          <w:spacing w:val="-6"/>
          <w:sz w:val="24"/>
        </w:rPr>
        <w:t xml:space="preserve"> </w:t>
      </w:r>
      <w:r>
        <w:rPr>
          <w:sz w:val="24"/>
        </w:rPr>
        <w:t>terhadap</w:t>
      </w:r>
      <w:r>
        <w:rPr>
          <w:spacing w:val="-1"/>
          <w:sz w:val="24"/>
        </w:rPr>
        <w:t xml:space="preserve"> </w:t>
      </w:r>
      <w:r>
        <w:rPr>
          <w:sz w:val="24"/>
        </w:rPr>
        <w:t>eksplotasi</w:t>
      </w:r>
      <w:r>
        <w:rPr>
          <w:spacing w:val="-9"/>
          <w:sz w:val="24"/>
        </w:rPr>
        <w:t xml:space="preserve"> </w:t>
      </w:r>
      <w:r>
        <w:rPr>
          <w:sz w:val="24"/>
        </w:rPr>
        <w:t xml:space="preserve">terumbu </w:t>
      </w:r>
      <w:r>
        <w:rPr>
          <w:spacing w:val="-2"/>
          <w:sz w:val="24"/>
        </w:rPr>
        <w:t>karang.</w:t>
      </w:r>
    </w:p>
    <w:p w14:paraId="4551D97A" w14:textId="77777777" w:rsidR="00F511BE" w:rsidRDefault="00F511BE">
      <w:pPr>
        <w:pStyle w:val="BodyText"/>
      </w:pPr>
    </w:p>
    <w:p w14:paraId="7010FB94" w14:textId="77777777" w:rsidR="00F511BE" w:rsidRDefault="00000000">
      <w:pPr>
        <w:pStyle w:val="ListParagraph"/>
        <w:numPr>
          <w:ilvl w:val="1"/>
          <w:numId w:val="9"/>
        </w:numPr>
        <w:tabs>
          <w:tab w:val="left" w:pos="1982"/>
        </w:tabs>
        <w:spacing w:line="480" w:lineRule="auto"/>
        <w:ind w:right="856"/>
        <w:jc w:val="both"/>
        <w:rPr>
          <w:sz w:val="24"/>
        </w:rPr>
      </w:pPr>
      <w:r>
        <w:rPr>
          <w:sz w:val="24"/>
        </w:rPr>
        <w:t>Untuk menganalisis fenomena aspek hukum pidana terhadap eksploitasi terumbu karang.</w:t>
      </w:r>
    </w:p>
    <w:p w14:paraId="569049EF" w14:textId="77777777" w:rsidR="00F511BE" w:rsidRDefault="00000000">
      <w:pPr>
        <w:pStyle w:val="Heading3"/>
        <w:numPr>
          <w:ilvl w:val="0"/>
          <w:numId w:val="9"/>
        </w:numPr>
        <w:tabs>
          <w:tab w:val="left" w:pos="1414"/>
        </w:tabs>
        <w:spacing w:before="5"/>
        <w:ind w:left="1414" w:hanging="565"/>
        <w:jc w:val="both"/>
      </w:pPr>
      <w:r>
        <w:t>Urgensi</w:t>
      </w:r>
      <w:r>
        <w:rPr>
          <w:spacing w:val="-4"/>
        </w:rPr>
        <w:t xml:space="preserve"> </w:t>
      </w:r>
      <w:r>
        <w:rPr>
          <w:spacing w:val="-2"/>
        </w:rPr>
        <w:t>Penelitian</w:t>
      </w:r>
    </w:p>
    <w:p w14:paraId="787148B0" w14:textId="77777777" w:rsidR="00F511BE" w:rsidRDefault="00000000">
      <w:pPr>
        <w:pStyle w:val="BodyText"/>
        <w:spacing w:before="272" w:line="480" w:lineRule="auto"/>
        <w:ind w:left="1416" w:right="852" w:firstLine="566"/>
        <w:jc w:val="both"/>
      </w:pPr>
      <w:r>
        <w:t>Peneliti ini dapat memberikan kontribusi terhadap efektifitas penegak hukum yang berkaitan dengan pelanggaran eksplotasi terumbu karang, Penelitian</w:t>
      </w:r>
      <w:r>
        <w:rPr>
          <w:spacing w:val="40"/>
        </w:rPr>
        <w:t xml:space="preserve"> </w:t>
      </w:r>
      <w:r>
        <w:t>ini lebih lanjut dapat dilakukan untuk mengevaluasi seberapa</w:t>
      </w:r>
      <w:r>
        <w:rPr>
          <w:spacing w:val="40"/>
        </w:rPr>
        <w:t xml:space="preserve"> </w:t>
      </w:r>
      <w:r>
        <w:t>baik hukum tersebut diimplementasikan dan apakah sanksi yang ada cukup memberikan efek jera, koordinasi antar lembaga seringkali tidak optimal, dan pengetahuan aparat penegak hukum tentang undang-undang terkait masih</w:t>
      </w:r>
      <w:r>
        <w:rPr>
          <w:spacing w:val="5"/>
        </w:rPr>
        <w:t xml:space="preserve"> </w:t>
      </w:r>
      <w:r>
        <w:t>terbatas,</w:t>
      </w:r>
      <w:r>
        <w:rPr>
          <w:spacing w:val="15"/>
        </w:rPr>
        <w:t xml:space="preserve"> </w:t>
      </w:r>
      <w:r>
        <w:t>meski</w:t>
      </w:r>
      <w:r>
        <w:rPr>
          <w:spacing w:val="4"/>
        </w:rPr>
        <w:t xml:space="preserve"> </w:t>
      </w:r>
      <w:r>
        <w:t>ada</w:t>
      </w:r>
      <w:r>
        <w:rPr>
          <w:spacing w:val="11"/>
        </w:rPr>
        <w:t xml:space="preserve"> </w:t>
      </w:r>
      <w:r>
        <w:t>undang-undang</w:t>
      </w:r>
      <w:r>
        <w:rPr>
          <w:spacing w:val="18"/>
        </w:rPr>
        <w:t xml:space="preserve"> </w:t>
      </w:r>
      <w:r>
        <w:t>yang</w:t>
      </w:r>
      <w:r>
        <w:rPr>
          <w:spacing w:val="17"/>
        </w:rPr>
        <w:t xml:space="preserve"> </w:t>
      </w:r>
      <w:r>
        <w:t>mengatur,</w:t>
      </w:r>
      <w:r>
        <w:rPr>
          <w:spacing w:val="15"/>
        </w:rPr>
        <w:t xml:space="preserve"> </w:t>
      </w:r>
      <w:r>
        <w:rPr>
          <w:spacing w:val="-2"/>
        </w:rPr>
        <w:t>implementasinya</w:t>
      </w:r>
    </w:p>
    <w:p w14:paraId="2CFE733C" w14:textId="77777777" w:rsidR="00F511BE" w:rsidRDefault="00F511BE">
      <w:pPr>
        <w:pStyle w:val="BodyText"/>
        <w:spacing w:line="480" w:lineRule="auto"/>
        <w:jc w:val="both"/>
        <w:sectPr w:rsidR="00F511BE">
          <w:pgSz w:w="11910" w:h="16840"/>
          <w:pgMar w:top="1680" w:right="850" w:bottom="280" w:left="1417" w:header="1419" w:footer="0" w:gutter="0"/>
          <w:cols w:space="720"/>
        </w:sectPr>
      </w:pPr>
    </w:p>
    <w:p w14:paraId="3897A2D5" w14:textId="77777777" w:rsidR="00F511BE" w:rsidRDefault="00F511BE">
      <w:pPr>
        <w:pStyle w:val="BodyText"/>
      </w:pPr>
    </w:p>
    <w:p w14:paraId="2C4E9DA5" w14:textId="77777777" w:rsidR="00F511BE" w:rsidRDefault="00F511BE">
      <w:pPr>
        <w:pStyle w:val="BodyText"/>
        <w:spacing w:before="27"/>
      </w:pPr>
    </w:p>
    <w:p w14:paraId="5F029BBB" w14:textId="77777777" w:rsidR="00F511BE" w:rsidRDefault="00000000">
      <w:pPr>
        <w:pStyle w:val="BodyText"/>
        <w:spacing w:line="480" w:lineRule="auto"/>
        <w:ind w:left="1416" w:right="849"/>
        <w:jc w:val="both"/>
      </w:pPr>
      <w:r>
        <w:t>sering kali lemah, sehingga efektivitas penegakan hukum belum memadai untuk memberikan efek jera kepada pelaku.</w:t>
      </w:r>
    </w:p>
    <w:p w14:paraId="021D3825" w14:textId="77777777" w:rsidR="00F511BE" w:rsidRDefault="00000000">
      <w:pPr>
        <w:pStyle w:val="Heading3"/>
        <w:numPr>
          <w:ilvl w:val="0"/>
          <w:numId w:val="9"/>
        </w:numPr>
        <w:tabs>
          <w:tab w:val="left" w:pos="1415"/>
        </w:tabs>
        <w:spacing w:before="5"/>
        <w:ind w:left="1415" w:hanging="566"/>
        <w:jc w:val="both"/>
      </w:pPr>
      <w:bookmarkStart w:id="7" w:name="_TOC_250016"/>
      <w:r>
        <w:t>Tinjauan</w:t>
      </w:r>
      <w:r>
        <w:rPr>
          <w:spacing w:val="2"/>
        </w:rPr>
        <w:t xml:space="preserve"> </w:t>
      </w:r>
      <w:bookmarkEnd w:id="7"/>
      <w:r>
        <w:rPr>
          <w:spacing w:val="-2"/>
        </w:rPr>
        <w:t>Pustaka</w:t>
      </w:r>
    </w:p>
    <w:p w14:paraId="35FF8370" w14:textId="77777777" w:rsidR="00F511BE" w:rsidRDefault="00000000">
      <w:pPr>
        <w:pStyle w:val="BodyText"/>
        <w:spacing w:before="271" w:line="480" w:lineRule="auto"/>
        <w:ind w:left="1416" w:right="846" w:firstLine="566"/>
        <w:jc w:val="both"/>
      </w:pPr>
      <w:r>
        <w:t>Fathur Kesarisi Sholahuddin (2024): Skripsi ini berfokus pada penegakan hukum terhadap tindak pidana perusakan terumbu karang akibat kapal yang kandas di Taman Nasional Karimunjawa. Penelitian ini mengeksplorasi dampak spesifik dari insiden tersebut serta upaya hukum yang dapat dilakukan untuk mencegah kerusakan lebih lanjut.</w:t>
      </w:r>
      <w:r>
        <w:rPr>
          <w:spacing w:val="40"/>
        </w:rPr>
        <w:t xml:space="preserve"> </w:t>
      </w:r>
      <w:r>
        <w:t>Perbedaan dari penelitian terletak pada pembahasan dimana skripsi diatas mengkaji tentang</w:t>
      </w:r>
      <w:r>
        <w:rPr>
          <w:spacing w:val="40"/>
        </w:rPr>
        <w:t xml:space="preserve"> </w:t>
      </w:r>
      <w:r>
        <w:t>pada penegakan hukum terhadap tindak pidana perusakan terumbu karang, Sedangkan Peneliti Peningkatan</w:t>
      </w:r>
      <w:r>
        <w:rPr>
          <w:spacing w:val="40"/>
        </w:rPr>
        <w:t xml:space="preserve"> </w:t>
      </w:r>
      <w:r>
        <w:t>efektifitas apakah sanksi yang ada cukup memberikan efek jera bagi pelaku kejahatan.</w:t>
      </w:r>
      <w:r>
        <w:rPr>
          <w:vertAlign w:val="superscript"/>
        </w:rPr>
        <w:t>30</w:t>
      </w:r>
    </w:p>
    <w:p w14:paraId="266228AC" w14:textId="77777777" w:rsidR="00F511BE" w:rsidRDefault="00000000">
      <w:pPr>
        <w:pStyle w:val="BodyText"/>
        <w:spacing w:before="2" w:line="480" w:lineRule="auto"/>
        <w:ind w:left="1416" w:right="840" w:firstLine="566"/>
        <w:jc w:val="both"/>
      </w:pPr>
      <w:r>
        <w:t>Andriyawan (2021): Penelitian ini mengkaji perlindungan hukum terhadap terumbu karang di Taman Nasional Kepulauan Togean dari kerusakan</w:t>
      </w:r>
      <w:r>
        <w:rPr>
          <w:spacing w:val="-6"/>
        </w:rPr>
        <w:t xml:space="preserve"> </w:t>
      </w:r>
      <w:r>
        <w:t>akibat penambangan</w:t>
      </w:r>
      <w:r>
        <w:rPr>
          <w:spacing w:val="-6"/>
        </w:rPr>
        <w:t xml:space="preserve"> </w:t>
      </w:r>
      <w:r>
        <w:t>karang</w:t>
      </w:r>
      <w:r>
        <w:rPr>
          <w:spacing w:val="-2"/>
        </w:rPr>
        <w:t xml:space="preserve"> </w:t>
      </w:r>
      <w:r>
        <w:t>untuk</w:t>
      </w:r>
      <w:r>
        <w:rPr>
          <w:spacing w:val="-2"/>
        </w:rPr>
        <w:t xml:space="preserve"> </w:t>
      </w:r>
      <w:r>
        <w:t>batu</w:t>
      </w:r>
      <w:r>
        <w:rPr>
          <w:spacing w:val="-2"/>
        </w:rPr>
        <w:t xml:space="preserve"> </w:t>
      </w:r>
      <w:r>
        <w:t xml:space="preserve">pondasi. Fokusnya adalah pada upaya pencegahan dan solusi perlindungan hukum yang ada serta tantangan yang dihadapi oleh pemerintah daerah. </w:t>
      </w:r>
      <w:r>
        <w:rPr>
          <w:vertAlign w:val="superscript"/>
        </w:rPr>
        <w:t>31</w:t>
      </w:r>
      <w:r>
        <w:t xml:space="preserve"> Perbedaan dari penelitian terletak pada pembahasan dimana skripsi diatas mengkaji tentang perlindungan</w:t>
      </w:r>
      <w:r>
        <w:rPr>
          <w:spacing w:val="80"/>
          <w:w w:val="150"/>
        </w:rPr>
        <w:t xml:space="preserve"> </w:t>
      </w:r>
      <w:r>
        <w:t>hukum</w:t>
      </w:r>
      <w:r>
        <w:rPr>
          <w:spacing w:val="80"/>
          <w:w w:val="150"/>
        </w:rPr>
        <w:t xml:space="preserve"> </w:t>
      </w:r>
      <w:r>
        <w:t>terhadap</w:t>
      </w:r>
      <w:r>
        <w:rPr>
          <w:spacing w:val="80"/>
          <w:w w:val="150"/>
        </w:rPr>
        <w:t xml:space="preserve"> </w:t>
      </w:r>
      <w:r>
        <w:t>terumbu</w:t>
      </w:r>
      <w:r>
        <w:rPr>
          <w:spacing w:val="80"/>
          <w:w w:val="150"/>
        </w:rPr>
        <w:t xml:space="preserve"> </w:t>
      </w:r>
      <w:r>
        <w:t>karang</w:t>
      </w:r>
      <w:r>
        <w:rPr>
          <w:spacing w:val="80"/>
          <w:w w:val="150"/>
        </w:rPr>
        <w:t xml:space="preserve"> </w:t>
      </w:r>
      <w:r>
        <w:t>di</w:t>
      </w:r>
      <w:r>
        <w:rPr>
          <w:spacing w:val="80"/>
          <w:w w:val="150"/>
        </w:rPr>
        <w:t xml:space="preserve"> </w:t>
      </w:r>
      <w:r>
        <w:t>Taman</w:t>
      </w:r>
      <w:r>
        <w:rPr>
          <w:spacing w:val="80"/>
          <w:w w:val="150"/>
        </w:rPr>
        <w:t xml:space="preserve"> </w:t>
      </w:r>
      <w:r>
        <w:t>Nasional,</w:t>
      </w:r>
    </w:p>
    <w:p w14:paraId="1EBF15D2" w14:textId="77777777" w:rsidR="00F511BE" w:rsidRDefault="00F511BE">
      <w:pPr>
        <w:pStyle w:val="BodyText"/>
        <w:rPr>
          <w:sz w:val="20"/>
        </w:rPr>
      </w:pPr>
    </w:p>
    <w:p w14:paraId="23B4C9C5" w14:textId="77777777" w:rsidR="00F511BE" w:rsidRDefault="00000000">
      <w:pPr>
        <w:pStyle w:val="BodyText"/>
        <w:spacing w:before="159"/>
        <w:rPr>
          <w:sz w:val="20"/>
        </w:rPr>
      </w:pPr>
      <w:r>
        <w:rPr>
          <w:noProof/>
          <w:sz w:val="20"/>
        </w:rPr>
        <mc:AlternateContent>
          <mc:Choice Requires="wps">
            <w:drawing>
              <wp:anchor distT="0" distB="0" distL="0" distR="0" simplePos="0" relativeHeight="487597056" behindDoc="1" locked="0" layoutInCell="1" allowOverlap="1" wp14:anchorId="1D1DF67F" wp14:editId="21862142">
                <wp:simplePos x="0" y="0"/>
                <wp:positionH relativeFrom="page">
                  <wp:posOffset>1439291</wp:posOffset>
                </wp:positionH>
                <wp:positionV relativeFrom="paragraph">
                  <wp:posOffset>262521</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77540" id="Graphic 23" o:spid="_x0000_s1026" style="position:absolute;margin-left:113.35pt;margin-top:20.65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" path="m1829435,l,,,9144r1829435,l1829435,xe" fillcolor="black" stroked="f">
                <v:path arrowok="t"/>
                <w10:wrap type="topAndBottom" anchorx="page"/>
              </v:shape>
            </w:pict>
          </mc:Fallback>
        </mc:AlternateContent>
      </w:r>
    </w:p>
    <w:p w14:paraId="69AD520C" w14:textId="77777777" w:rsidR="00F511BE" w:rsidRDefault="00000000">
      <w:pPr>
        <w:spacing w:before="115"/>
        <w:ind w:left="849" w:right="838" w:firstLine="566"/>
        <w:jc w:val="both"/>
        <w:rPr>
          <w:sz w:val="20"/>
        </w:rPr>
      </w:pPr>
      <w:r>
        <w:rPr>
          <w:sz w:val="20"/>
          <w:vertAlign w:val="superscript"/>
        </w:rPr>
        <w:t>30</w:t>
      </w:r>
      <w:r>
        <w:rPr>
          <w:sz w:val="20"/>
        </w:rPr>
        <w:t xml:space="preserve"> Sholahuddin, F. K. (2024). </w:t>
      </w:r>
      <w:r>
        <w:rPr>
          <w:i/>
          <w:sz w:val="20"/>
        </w:rPr>
        <w:t>Penegakan Hukum Tindak Pidana Perusakan Terumbu Karang Akibat Kapal Kandas di Taman Nasional Karimunjawa (Kandasnya Kapal Tongkang BG M 906 TB MD 21)</w:t>
      </w:r>
      <w:r>
        <w:rPr>
          <w:sz w:val="20"/>
        </w:rPr>
        <w:t>. Skripsi. Universitas Islam Indonesia. Yogyakarta.</w:t>
      </w:r>
    </w:p>
    <w:p w14:paraId="39317B23" w14:textId="77777777" w:rsidR="00F511BE" w:rsidRDefault="00000000">
      <w:pPr>
        <w:spacing w:before="2"/>
        <w:ind w:left="849" w:right="845" w:firstLine="566"/>
        <w:jc w:val="both"/>
        <w:rPr>
          <w:sz w:val="20"/>
        </w:rPr>
      </w:pPr>
      <w:r>
        <w:rPr>
          <w:sz w:val="20"/>
          <w:vertAlign w:val="superscript"/>
        </w:rPr>
        <w:t>31</w:t>
      </w:r>
      <w:r>
        <w:rPr>
          <w:sz w:val="20"/>
        </w:rPr>
        <w:t xml:space="preserve"> Andriyawan. (2021). “Perlindungan Hukum Terhadao Terumbu Karang Ditaman Nasional Kepulauan Togean Kabupaten Tojo Una-Una Sulawesi Tengah Dari Kerusakan Akibat Penambangan</w:t>
      </w:r>
      <w:r>
        <w:rPr>
          <w:spacing w:val="40"/>
          <w:sz w:val="20"/>
        </w:rPr>
        <w:t xml:space="preserve"> </w:t>
      </w:r>
      <w:r>
        <w:rPr>
          <w:sz w:val="20"/>
        </w:rPr>
        <w:t>Karang Untuk</w:t>
      </w:r>
      <w:r>
        <w:rPr>
          <w:spacing w:val="40"/>
          <w:sz w:val="20"/>
        </w:rPr>
        <w:t xml:space="preserve"> </w:t>
      </w:r>
      <w:r>
        <w:rPr>
          <w:sz w:val="20"/>
        </w:rPr>
        <w:t>Batu</w:t>
      </w:r>
      <w:r>
        <w:rPr>
          <w:spacing w:val="40"/>
          <w:sz w:val="20"/>
        </w:rPr>
        <w:t xml:space="preserve"> </w:t>
      </w:r>
      <w:r>
        <w:rPr>
          <w:sz w:val="20"/>
        </w:rPr>
        <w:t>Pondasi”,</w:t>
      </w:r>
      <w:r>
        <w:rPr>
          <w:spacing w:val="40"/>
          <w:sz w:val="20"/>
        </w:rPr>
        <w:t xml:space="preserve"> </w:t>
      </w:r>
      <w:r>
        <w:rPr>
          <w:i/>
          <w:sz w:val="20"/>
        </w:rPr>
        <w:t xml:space="preserve">Skripsi. </w:t>
      </w:r>
      <w:r>
        <w:rPr>
          <w:sz w:val="20"/>
        </w:rPr>
        <w:t>Universitas Atma Jaya.</w:t>
      </w:r>
      <w:r>
        <w:rPr>
          <w:spacing w:val="40"/>
          <w:sz w:val="20"/>
        </w:rPr>
        <w:t xml:space="preserve"> </w:t>
      </w:r>
      <w:r>
        <w:rPr>
          <w:sz w:val="20"/>
        </w:rPr>
        <w:t xml:space="preserve">Yogyakarta. </w:t>
      </w:r>
      <w:r>
        <w:rPr>
          <w:spacing w:val="-2"/>
          <w:sz w:val="20"/>
        </w:rPr>
        <w:t>https://e-journal.uajy.ac.id/24491/1/1605126171.pdf</w:t>
      </w:r>
    </w:p>
    <w:p w14:paraId="3A4DD351" w14:textId="77777777" w:rsidR="00F511BE" w:rsidRDefault="00F511BE">
      <w:pPr>
        <w:jc w:val="both"/>
        <w:rPr>
          <w:sz w:val="20"/>
        </w:rPr>
        <w:sectPr w:rsidR="00F511BE">
          <w:pgSz w:w="11910" w:h="16840"/>
          <w:pgMar w:top="1680" w:right="850" w:bottom="280" w:left="1417" w:header="1419" w:footer="0" w:gutter="0"/>
          <w:cols w:space="720"/>
        </w:sectPr>
      </w:pPr>
    </w:p>
    <w:p w14:paraId="56B0AFF4" w14:textId="77777777" w:rsidR="00F511BE" w:rsidRDefault="00F511BE">
      <w:pPr>
        <w:pStyle w:val="BodyText"/>
      </w:pPr>
    </w:p>
    <w:p w14:paraId="535B0233" w14:textId="77777777" w:rsidR="00F511BE" w:rsidRDefault="00F511BE">
      <w:pPr>
        <w:pStyle w:val="BodyText"/>
        <w:spacing w:before="27"/>
      </w:pPr>
    </w:p>
    <w:p w14:paraId="65704135" w14:textId="77777777" w:rsidR="00F511BE" w:rsidRDefault="00000000">
      <w:pPr>
        <w:pStyle w:val="BodyText"/>
        <w:spacing w:line="480" w:lineRule="auto"/>
        <w:ind w:left="1416" w:right="844"/>
        <w:jc w:val="both"/>
      </w:pPr>
      <w:r>
        <w:t>sedangkan peneliti Penekanan untuk mengevaluasi seberapa baik hukum tersebut diimplementasikan, termasuk pada terumbu karang yang memutih.</w:t>
      </w:r>
    </w:p>
    <w:p w14:paraId="1E827090" w14:textId="77777777" w:rsidR="00F511BE" w:rsidRDefault="00000000">
      <w:pPr>
        <w:pStyle w:val="BodyText"/>
        <w:spacing w:line="480" w:lineRule="auto"/>
        <w:ind w:left="1416" w:right="788" w:firstLine="566"/>
        <w:jc w:val="both"/>
      </w:pPr>
      <w:r>
        <w:t>Arya Adhi Prasetya (2023): Skripsi ini meneliti penyidikan terhadap tindak pidana eksploitasi terumbu karang berdasarkan UUPWP2K.</w:t>
      </w:r>
      <w:r>
        <w:rPr>
          <w:spacing w:val="40"/>
        </w:rPr>
        <w:t xml:space="preserve"> </w:t>
      </w:r>
      <w:r>
        <w:t>Penelitian ini lebih menekankan pada proses hukum dan implementasi regulasi dalam konteks penegakan hukum terhadap eksploitasi ilegal</w:t>
      </w:r>
      <w:r>
        <w:rPr>
          <w:spacing w:val="40"/>
        </w:rPr>
        <w:t xml:space="preserve"> </w:t>
      </w:r>
      <w:r>
        <w:t>terumbu karang. perlindungan hukum yang ada serta tantangan yang</w:t>
      </w:r>
      <w:r>
        <w:rPr>
          <w:spacing w:val="40"/>
        </w:rPr>
        <w:t xml:space="preserve"> </w:t>
      </w:r>
      <w:r>
        <w:t xml:space="preserve">dihadapi oleh pemerintah daerah. Perbedaan dari penelitian terletak pada pembahasan dimana skripsi diatas mengkaji tentang penyidikan terhadap tindak pidana eksploitasi terumbu karang berdasarkan UUPWP2K </w:t>
      </w:r>
      <w:r>
        <w:rPr>
          <w:vertAlign w:val="superscript"/>
        </w:rPr>
        <w:t>32</w:t>
      </w:r>
      <w:r>
        <w:t xml:space="preserve"> Sedangkan peneliti</w:t>
      </w:r>
      <w:r>
        <w:rPr>
          <w:spacing w:val="40"/>
        </w:rPr>
        <w:t xml:space="preserve"> </w:t>
      </w:r>
      <w:r>
        <w:t>mengevaluasi seberapa baik hukum tersebut diimplementasikan</w:t>
      </w:r>
      <w:r>
        <w:rPr>
          <w:spacing w:val="-7"/>
        </w:rPr>
        <w:t xml:space="preserve"> </w:t>
      </w:r>
      <w:r>
        <w:t>dan</w:t>
      </w:r>
      <w:r>
        <w:rPr>
          <w:spacing w:val="-5"/>
        </w:rPr>
        <w:t xml:space="preserve"> </w:t>
      </w:r>
      <w:r>
        <w:t>apakah</w:t>
      </w:r>
      <w:r>
        <w:rPr>
          <w:spacing w:val="-5"/>
        </w:rPr>
        <w:t xml:space="preserve"> </w:t>
      </w:r>
      <w:r>
        <w:t>sanksi yang ada</w:t>
      </w:r>
      <w:r>
        <w:rPr>
          <w:spacing w:val="4"/>
        </w:rPr>
        <w:t xml:space="preserve"> </w:t>
      </w:r>
      <w:r>
        <w:t>cukup</w:t>
      </w:r>
      <w:r>
        <w:rPr>
          <w:spacing w:val="4"/>
        </w:rPr>
        <w:t xml:space="preserve"> </w:t>
      </w:r>
      <w:r>
        <w:t>memberikan</w:t>
      </w:r>
      <w:r>
        <w:rPr>
          <w:spacing w:val="-4"/>
        </w:rPr>
        <w:t xml:space="preserve"> </w:t>
      </w:r>
      <w:r>
        <w:t>efek</w:t>
      </w:r>
      <w:r>
        <w:rPr>
          <w:spacing w:val="4"/>
        </w:rPr>
        <w:t xml:space="preserve"> </w:t>
      </w:r>
      <w:r>
        <w:rPr>
          <w:spacing w:val="-2"/>
        </w:rPr>
        <w:t>jera.</w:t>
      </w:r>
    </w:p>
    <w:p w14:paraId="0D2503C8" w14:textId="77777777" w:rsidR="00F511BE" w:rsidRDefault="00000000">
      <w:pPr>
        <w:pStyle w:val="Heading3"/>
        <w:numPr>
          <w:ilvl w:val="0"/>
          <w:numId w:val="9"/>
        </w:numPr>
        <w:tabs>
          <w:tab w:val="left" w:pos="1414"/>
        </w:tabs>
        <w:spacing w:before="7"/>
        <w:ind w:left="1414" w:hanging="565"/>
        <w:jc w:val="both"/>
      </w:pPr>
      <w:bookmarkStart w:id="8" w:name="_TOC_250015"/>
      <w:r>
        <w:t>Metode</w:t>
      </w:r>
      <w:r>
        <w:rPr>
          <w:spacing w:val="4"/>
        </w:rPr>
        <w:t xml:space="preserve"> </w:t>
      </w:r>
      <w:bookmarkEnd w:id="8"/>
      <w:r>
        <w:rPr>
          <w:spacing w:val="-2"/>
        </w:rPr>
        <w:t>Penelitian</w:t>
      </w:r>
    </w:p>
    <w:p w14:paraId="600EBD5C" w14:textId="77777777" w:rsidR="00F511BE" w:rsidRDefault="00000000">
      <w:pPr>
        <w:pStyle w:val="ListParagraph"/>
        <w:numPr>
          <w:ilvl w:val="1"/>
          <w:numId w:val="9"/>
        </w:numPr>
        <w:tabs>
          <w:tab w:val="left" w:pos="1982"/>
        </w:tabs>
        <w:spacing w:before="271"/>
        <w:ind w:hanging="566"/>
        <w:rPr>
          <w:sz w:val="24"/>
        </w:rPr>
      </w:pPr>
      <w:r>
        <w:rPr>
          <w:sz w:val="24"/>
        </w:rPr>
        <w:t>Jenis</w:t>
      </w:r>
      <w:r>
        <w:rPr>
          <w:spacing w:val="-5"/>
          <w:sz w:val="24"/>
        </w:rPr>
        <w:t xml:space="preserve"> </w:t>
      </w:r>
      <w:r>
        <w:rPr>
          <w:spacing w:val="-2"/>
          <w:sz w:val="24"/>
        </w:rPr>
        <w:t>Penelitian</w:t>
      </w:r>
    </w:p>
    <w:p w14:paraId="30836AFC" w14:textId="77777777" w:rsidR="00F511BE" w:rsidRDefault="00F511BE">
      <w:pPr>
        <w:pStyle w:val="BodyText"/>
      </w:pPr>
    </w:p>
    <w:p w14:paraId="3CAC02FD" w14:textId="77777777" w:rsidR="00F511BE" w:rsidRDefault="00000000">
      <w:pPr>
        <w:pStyle w:val="BodyText"/>
        <w:spacing w:line="480" w:lineRule="auto"/>
        <w:ind w:left="1982" w:right="845" w:firstLine="566"/>
        <w:jc w:val="both"/>
      </w:pPr>
      <w:r>
        <w:t xml:space="preserve">Penelitian Kepustakaan </w:t>
      </w:r>
      <w:r>
        <w:rPr>
          <w:i/>
        </w:rPr>
        <w:t xml:space="preserve">(Library Research) </w:t>
      </w:r>
      <w:r>
        <w:t>yaitu penelitan menggunakan data sekunder data penelitian ini dapat diperoleh</w:t>
      </w:r>
      <w:r>
        <w:rPr>
          <w:spacing w:val="40"/>
        </w:rPr>
        <w:t xml:space="preserve"> </w:t>
      </w:r>
      <w:r>
        <w:t>melalui penelusuran dokumen, metode pengumpulan data utama</w:t>
      </w:r>
      <w:r>
        <w:rPr>
          <w:spacing w:val="40"/>
        </w:rPr>
        <w:t xml:space="preserve"> </w:t>
      </w:r>
      <w:r>
        <w:t>dalam</w:t>
      </w:r>
      <w:r>
        <w:rPr>
          <w:spacing w:val="-8"/>
        </w:rPr>
        <w:t xml:space="preserve"> </w:t>
      </w:r>
      <w:r>
        <w:t>penelitian ini.</w:t>
      </w:r>
      <w:r>
        <w:rPr>
          <w:vertAlign w:val="superscript"/>
        </w:rPr>
        <w:t>33</w:t>
      </w:r>
      <w:r>
        <w:rPr>
          <w:spacing w:val="-1"/>
        </w:rPr>
        <w:t xml:space="preserve"> </w:t>
      </w:r>
      <w:r>
        <w:t>Alasan</w:t>
      </w:r>
      <w:r>
        <w:rPr>
          <w:spacing w:val="-3"/>
        </w:rPr>
        <w:t xml:space="preserve"> </w:t>
      </w:r>
      <w:r>
        <w:t>penulis menggunakan metode</w:t>
      </w:r>
      <w:r>
        <w:rPr>
          <w:spacing w:val="-4"/>
        </w:rPr>
        <w:t xml:space="preserve"> </w:t>
      </w:r>
      <w:r>
        <w:t>penelitian kepustakaan (</w:t>
      </w:r>
      <w:r>
        <w:rPr>
          <w:i/>
        </w:rPr>
        <w:t>library research</w:t>
      </w:r>
      <w:r>
        <w:t>), sumber data diperoleh dari literatur maupun dokumen-dokumen yang lainnya baik, dari berupa data akan dikumpulkan</w:t>
      </w:r>
      <w:r>
        <w:rPr>
          <w:spacing w:val="16"/>
        </w:rPr>
        <w:t xml:space="preserve"> </w:t>
      </w:r>
      <w:r>
        <w:t>dari</w:t>
      </w:r>
      <w:r>
        <w:rPr>
          <w:spacing w:val="14"/>
        </w:rPr>
        <w:t xml:space="preserve"> </w:t>
      </w:r>
      <w:r>
        <w:t>peraturan-peraturan</w:t>
      </w:r>
      <w:r>
        <w:rPr>
          <w:spacing w:val="18"/>
        </w:rPr>
        <w:t xml:space="preserve"> </w:t>
      </w:r>
      <w:r>
        <w:t>tindak</w:t>
      </w:r>
      <w:r>
        <w:rPr>
          <w:spacing w:val="23"/>
        </w:rPr>
        <w:t xml:space="preserve"> </w:t>
      </w:r>
      <w:r>
        <w:t>pidana,</w:t>
      </w:r>
      <w:r>
        <w:rPr>
          <w:spacing w:val="26"/>
        </w:rPr>
        <w:t xml:space="preserve"> </w:t>
      </w:r>
      <w:r>
        <w:t>undang-</w:t>
      </w:r>
      <w:r>
        <w:rPr>
          <w:spacing w:val="-2"/>
        </w:rPr>
        <w:t>undang,</w:t>
      </w:r>
    </w:p>
    <w:p w14:paraId="2DFB7BA7" w14:textId="77777777" w:rsidR="00F511BE" w:rsidRDefault="00000000">
      <w:pPr>
        <w:pStyle w:val="BodyText"/>
        <w:spacing w:before="202"/>
        <w:rPr>
          <w:sz w:val="20"/>
        </w:rPr>
      </w:pPr>
      <w:r>
        <w:rPr>
          <w:noProof/>
          <w:sz w:val="20"/>
        </w:rPr>
        <mc:AlternateContent>
          <mc:Choice Requires="wps">
            <w:drawing>
              <wp:anchor distT="0" distB="0" distL="0" distR="0" simplePos="0" relativeHeight="487597568" behindDoc="1" locked="0" layoutInCell="1" allowOverlap="1" wp14:anchorId="31B6A084" wp14:editId="4638C2FE">
                <wp:simplePos x="0" y="0"/>
                <wp:positionH relativeFrom="page">
                  <wp:posOffset>1439291</wp:posOffset>
                </wp:positionH>
                <wp:positionV relativeFrom="paragraph">
                  <wp:posOffset>290127</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32F35" id="Graphic 24" o:spid="_x0000_s1026" style="position:absolute;margin-left:113.35pt;margin-top:22.85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" path="m1829435,l,,,9143r1829435,l1829435,xe" fillcolor="black" stroked="f">
                <v:path arrowok="t"/>
                <w10:wrap type="topAndBottom" anchorx="page"/>
              </v:shape>
            </w:pict>
          </mc:Fallback>
        </mc:AlternateContent>
      </w:r>
    </w:p>
    <w:p w14:paraId="23C3840C" w14:textId="77777777" w:rsidR="00F511BE" w:rsidRDefault="00000000">
      <w:pPr>
        <w:spacing w:before="120"/>
        <w:ind w:left="1416"/>
        <w:rPr>
          <w:i/>
          <w:sz w:val="20"/>
        </w:rPr>
      </w:pPr>
      <w:r>
        <w:rPr>
          <w:sz w:val="20"/>
          <w:vertAlign w:val="superscript"/>
        </w:rPr>
        <w:t>32</w:t>
      </w:r>
      <w:r>
        <w:rPr>
          <w:spacing w:val="-1"/>
          <w:sz w:val="20"/>
        </w:rPr>
        <w:t xml:space="preserve"> </w:t>
      </w:r>
      <w:r>
        <w:rPr>
          <w:sz w:val="20"/>
        </w:rPr>
        <w:t>Prasetya.</w:t>
      </w:r>
      <w:r>
        <w:rPr>
          <w:spacing w:val="-1"/>
          <w:sz w:val="20"/>
        </w:rPr>
        <w:t xml:space="preserve"> </w:t>
      </w:r>
      <w:r>
        <w:rPr>
          <w:sz w:val="20"/>
        </w:rPr>
        <w:t>A.</w:t>
      </w:r>
      <w:r>
        <w:rPr>
          <w:spacing w:val="-5"/>
          <w:sz w:val="20"/>
        </w:rPr>
        <w:t xml:space="preserve"> </w:t>
      </w:r>
      <w:r>
        <w:rPr>
          <w:sz w:val="20"/>
        </w:rPr>
        <w:t>A.,</w:t>
      </w:r>
      <w:r>
        <w:rPr>
          <w:spacing w:val="-5"/>
          <w:sz w:val="20"/>
        </w:rPr>
        <w:t xml:space="preserve"> </w:t>
      </w:r>
      <w:r>
        <w:rPr>
          <w:sz w:val="20"/>
        </w:rPr>
        <w:t xml:space="preserve">(2023). </w:t>
      </w:r>
      <w:r>
        <w:rPr>
          <w:i/>
          <w:spacing w:val="-2"/>
          <w:sz w:val="20"/>
        </w:rPr>
        <w:t>Loc.cit</w:t>
      </w:r>
    </w:p>
    <w:p w14:paraId="1EAD73B0" w14:textId="77777777" w:rsidR="00F511BE" w:rsidRDefault="00000000">
      <w:pPr>
        <w:spacing w:before="1"/>
        <w:ind w:left="1416"/>
        <w:rPr>
          <w:sz w:val="20"/>
        </w:rPr>
      </w:pPr>
      <w:r>
        <w:rPr>
          <w:sz w:val="20"/>
          <w:vertAlign w:val="superscript"/>
        </w:rPr>
        <w:t>33</w:t>
      </w:r>
      <w:r>
        <w:rPr>
          <w:spacing w:val="-4"/>
          <w:sz w:val="20"/>
        </w:rPr>
        <w:t xml:space="preserve"> </w:t>
      </w:r>
      <w:r>
        <w:rPr>
          <w:sz w:val="20"/>
        </w:rPr>
        <w:t>Zainuddin</w:t>
      </w:r>
      <w:r>
        <w:rPr>
          <w:spacing w:val="24"/>
          <w:sz w:val="20"/>
        </w:rPr>
        <w:t xml:space="preserve"> </w:t>
      </w:r>
      <w:r>
        <w:rPr>
          <w:sz w:val="20"/>
        </w:rPr>
        <w:t>Ali,</w:t>
      </w:r>
      <w:r>
        <w:rPr>
          <w:spacing w:val="18"/>
          <w:sz w:val="20"/>
        </w:rPr>
        <w:t xml:space="preserve"> </w:t>
      </w:r>
      <w:r>
        <w:rPr>
          <w:sz w:val="20"/>
        </w:rPr>
        <w:t>(2016).</w:t>
      </w:r>
      <w:r>
        <w:rPr>
          <w:spacing w:val="18"/>
          <w:sz w:val="20"/>
        </w:rPr>
        <w:t xml:space="preserve"> </w:t>
      </w:r>
      <w:r>
        <w:rPr>
          <w:i/>
          <w:sz w:val="20"/>
        </w:rPr>
        <w:t>Metode</w:t>
      </w:r>
      <w:r>
        <w:rPr>
          <w:i/>
          <w:spacing w:val="21"/>
          <w:sz w:val="20"/>
        </w:rPr>
        <w:t xml:space="preserve"> </w:t>
      </w:r>
      <w:r>
        <w:rPr>
          <w:i/>
          <w:sz w:val="20"/>
        </w:rPr>
        <w:t>Penelitian</w:t>
      </w:r>
      <w:r>
        <w:rPr>
          <w:i/>
          <w:spacing w:val="19"/>
          <w:sz w:val="20"/>
        </w:rPr>
        <w:t xml:space="preserve"> </w:t>
      </w:r>
      <w:r>
        <w:rPr>
          <w:i/>
          <w:sz w:val="20"/>
        </w:rPr>
        <w:t>Hukum,</w:t>
      </w:r>
      <w:r>
        <w:rPr>
          <w:i/>
          <w:spacing w:val="22"/>
          <w:sz w:val="20"/>
        </w:rPr>
        <w:t xml:space="preserve"> </w:t>
      </w:r>
      <w:r>
        <w:rPr>
          <w:sz w:val="20"/>
        </w:rPr>
        <w:t>Sinar</w:t>
      </w:r>
      <w:r>
        <w:rPr>
          <w:spacing w:val="24"/>
          <w:sz w:val="20"/>
        </w:rPr>
        <w:t xml:space="preserve"> </w:t>
      </w:r>
      <w:r>
        <w:rPr>
          <w:sz w:val="20"/>
        </w:rPr>
        <w:t>Grafika,</w:t>
      </w:r>
      <w:r>
        <w:rPr>
          <w:spacing w:val="21"/>
          <w:sz w:val="20"/>
        </w:rPr>
        <w:t xml:space="preserve"> </w:t>
      </w:r>
      <w:r>
        <w:rPr>
          <w:sz w:val="20"/>
        </w:rPr>
        <w:t>Jakarta,</w:t>
      </w:r>
      <w:r>
        <w:rPr>
          <w:spacing w:val="17"/>
          <w:sz w:val="20"/>
        </w:rPr>
        <w:t xml:space="preserve"> </w:t>
      </w:r>
      <w:r>
        <w:rPr>
          <w:spacing w:val="-2"/>
          <w:sz w:val="20"/>
        </w:rPr>
        <w:t>hlm.68.</w:t>
      </w:r>
    </w:p>
    <w:p w14:paraId="7F3BEAAB" w14:textId="77777777" w:rsidR="00F511BE" w:rsidRDefault="00000000">
      <w:pPr>
        <w:ind w:left="849"/>
        <w:rPr>
          <w:sz w:val="20"/>
        </w:rPr>
      </w:pPr>
      <w:r>
        <w:rPr>
          <w:spacing w:val="-2"/>
          <w:sz w:val="20"/>
        </w:rPr>
        <w:t>Diakses</w:t>
      </w:r>
      <w:r>
        <w:rPr>
          <w:spacing w:val="40"/>
          <w:sz w:val="20"/>
        </w:rPr>
        <w:t xml:space="preserve"> </w:t>
      </w:r>
      <w:r>
        <w:rPr>
          <w:spacing w:val="-2"/>
          <w:sz w:val="20"/>
        </w:rPr>
        <w:t>dari</w:t>
      </w:r>
      <w:r>
        <w:rPr>
          <w:spacing w:val="24"/>
          <w:sz w:val="20"/>
        </w:rPr>
        <w:t xml:space="preserve"> </w:t>
      </w:r>
      <w:r>
        <w:rPr>
          <w:spacing w:val="-2"/>
          <w:sz w:val="20"/>
        </w:rPr>
        <w:t>https://inlislite.uin-suska.ac.id/opac/detail-opac?id=12346.</w:t>
      </w:r>
    </w:p>
    <w:p w14:paraId="38A6AA1E" w14:textId="77777777" w:rsidR="00F511BE" w:rsidRDefault="00F511BE">
      <w:pPr>
        <w:rPr>
          <w:sz w:val="20"/>
        </w:rPr>
        <w:sectPr w:rsidR="00F511BE">
          <w:pgSz w:w="11910" w:h="16840"/>
          <w:pgMar w:top="1680" w:right="850" w:bottom="280" w:left="1417" w:header="1419" w:footer="0" w:gutter="0"/>
          <w:cols w:space="720"/>
        </w:sectPr>
      </w:pPr>
    </w:p>
    <w:p w14:paraId="6CD90E72" w14:textId="77777777" w:rsidR="00F511BE" w:rsidRDefault="00F511BE">
      <w:pPr>
        <w:pStyle w:val="BodyText"/>
      </w:pPr>
    </w:p>
    <w:p w14:paraId="5E0C2B8A" w14:textId="77777777" w:rsidR="00F511BE" w:rsidRDefault="00F511BE">
      <w:pPr>
        <w:pStyle w:val="BodyText"/>
        <w:spacing w:before="27"/>
      </w:pPr>
    </w:p>
    <w:p w14:paraId="13EF3E5A" w14:textId="77777777" w:rsidR="00F511BE" w:rsidRDefault="00000000">
      <w:pPr>
        <w:pStyle w:val="BodyText"/>
        <w:tabs>
          <w:tab w:val="left" w:pos="2544"/>
          <w:tab w:val="left" w:pos="4631"/>
          <w:tab w:val="left" w:pos="5202"/>
          <w:tab w:val="left" w:pos="5883"/>
          <w:tab w:val="left" w:pos="6717"/>
          <w:tab w:val="left" w:pos="7619"/>
        </w:tabs>
        <w:spacing w:line="480" w:lineRule="auto"/>
        <w:ind w:left="1982" w:right="850"/>
      </w:pPr>
      <w:r>
        <w:rPr>
          <w:spacing w:val="-4"/>
        </w:rPr>
        <w:t>dan</w:t>
      </w:r>
      <w:r>
        <w:tab/>
      </w:r>
      <w:r>
        <w:rPr>
          <w:spacing w:val="-2"/>
        </w:rPr>
        <w:t>dokumen-dokumen</w:t>
      </w:r>
      <w:r>
        <w:tab/>
      </w:r>
      <w:r>
        <w:rPr>
          <w:spacing w:val="-4"/>
        </w:rPr>
        <w:t>lain</w:t>
      </w:r>
      <w:r>
        <w:tab/>
      </w:r>
      <w:r>
        <w:rPr>
          <w:spacing w:val="-4"/>
        </w:rPr>
        <w:t>yang</w:t>
      </w:r>
      <w:r>
        <w:tab/>
      </w:r>
      <w:r>
        <w:rPr>
          <w:spacing w:val="-2"/>
        </w:rPr>
        <w:t>terkait</w:t>
      </w:r>
      <w:r>
        <w:tab/>
      </w:r>
      <w:r>
        <w:rPr>
          <w:spacing w:val="-2"/>
        </w:rPr>
        <w:t>dengan</w:t>
      </w:r>
      <w:r>
        <w:tab/>
      </w:r>
      <w:r>
        <w:rPr>
          <w:spacing w:val="-2"/>
        </w:rPr>
        <w:t xml:space="preserve">pengelolaan </w:t>
      </w:r>
      <w:r>
        <w:t>eksploitasi terumbu karang.</w:t>
      </w:r>
    </w:p>
    <w:p w14:paraId="5C37C7C7" w14:textId="77777777" w:rsidR="00F511BE" w:rsidRDefault="00000000">
      <w:pPr>
        <w:pStyle w:val="ListParagraph"/>
        <w:numPr>
          <w:ilvl w:val="1"/>
          <w:numId w:val="9"/>
        </w:numPr>
        <w:tabs>
          <w:tab w:val="left" w:pos="1982"/>
        </w:tabs>
        <w:ind w:hanging="566"/>
        <w:jc w:val="both"/>
        <w:rPr>
          <w:sz w:val="24"/>
        </w:rPr>
      </w:pPr>
      <w:r>
        <w:rPr>
          <w:sz w:val="24"/>
        </w:rPr>
        <w:t>Pendekatan</w:t>
      </w:r>
      <w:r>
        <w:rPr>
          <w:spacing w:val="-7"/>
          <w:sz w:val="24"/>
        </w:rPr>
        <w:t xml:space="preserve"> </w:t>
      </w:r>
      <w:r>
        <w:rPr>
          <w:spacing w:val="-2"/>
          <w:sz w:val="24"/>
        </w:rPr>
        <w:t>Penelitian</w:t>
      </w:r>
    </w:p>
    <w:p w14:paraId="62F80943" w14:textId="77777777" w:rsidR="00F511BE" w:rsidRDefault="00F511BE">
      <w:pPr>
        <w:pStyle w:val="BodyText"/>
      </w:pPr>
    </w:p>
    <w:p w14:paraId="608845BA" w14:textId="77777777" w:rsidR="00F511BE" w:rsidRDefault="00000000">
      <w:pPr>
        <w:pStyle w:val="BodyText"/>
        <w:spacing w:line="480" w:lineRule="auto"/>
        <w:ind w:left="1982" w:right="841" w:firstLine="566"/>
        <w:jc w:val="both"/>
      </w:pPr>
      <w:r>
        <w:t>Penelitian ini akan menggunakan metode penelitian normatif, Penelitian normatif yaitu meninjau permasalahan hukum secara normatif (boleh tidak boleh menurut hukum yang berlaku)</w:t>
      </w:r>
      <w:r>
        <w:rPr>
          <w:vertAlign w:val="superscript"/>
        </w:rPr>
        <w:t>34</w:t>
      </w:r>
      <w:r>
        <w:rPr>
          <w:spacing w:val="-4"/>
        </w:rPr>
        <w:t xml:space="preserve"> </w:t>
      </w:r>
      <w:r>
        <w:t>termasuk UUPWP2K. Penelitian ini akan fokus pada aspek-aspek internal dari hukum positif terkait dengan pengelolaan eksploitasi terumbu karang, Metode ini cocok untuk meneliti aspek-aspek internal dari hukum positif terkait dengan pengelolaan eksploitasi terumbu karang dalam Undang-Undang No. 27 Tahun 2007.</w:t>
      </w:r>
    </w:p>
    <w:p w14:paraId="66E7CA1C" w14:textId="77777777" w:rsidR="00F511BE" w:rsidRDefault="00000000">
      <w:pPr>
        <w:pStyle w:val="ListParagraph"/>
        <w:numPr>
          <w:ilvl w:val="1"/>
          <w:numId w:val="9"/>
        </w:numPr>
        <w:tabs>
          <w:tab w:val="left" w:pos="1982"/>
        </w:tabs>
        <w:spacing w:before="2"/>
        <w:ind w:hanging="566"/>
        <w:jc w:val="both"/>
        <w:rPr>
          <w:sz w:val="24"/>
        </w:rPr>
      </w:pPr>
      <w:r>
        <w:rPr>
          <w:sz w:val="24"/>
        </w:rPr>
        <w:t>Data</w:t>
      </w:r>
      <w:r>
        <w:rPr>
          <w:spacing w:val="4"/>
          <w:sz w:val="24"/>
        </w:rPr>
        <w:t xml:space="preserve"> </w:t>
      </w:r>
      <w:r>
        <w:rPr>
          <w:spacing w:val="-2"/>
          <w:sz w:val="24"/>
        </w:rPr>
        <w:t>Penelitian</w:t>
      </w:r>
    </w:p>
    <w:p w14:paraId="65417055" w14:textId="77777777" w:rsidR="00F511BE" w:rsidRDefault="00F511BE">
      <w:pPr>
        <w:pStyle w:val="BodyText"/>
      </w:pPr>
    </w:p>
    <w:p w14:paraId="1A7F56C1" w14:textId="77777777" w:rsidR="00F511BE" w:rsidRDefault="00000000">
      <w:pPr>
        <w:pStyle w:val="BodyText"/>
        <w:spacing w:line="480" w:lineRule="auto"/>
        <w:ind w:left="1982" w:right="845" w:firstLine="566"/>
        <w:jc w:val="both"/>
      </w:pPr>
      <w:r>
        <w:t>Data penelitan ini menggunakan data sekunder. Penelitian yang dilakukan dengan cara meneliti bahan-bahan pustaka atau data sekunder, yang terdiri dari bahan hukum primer, bahan hukum sekunder dan bahan hukum tersier</w:t>
      </w:r>
    </w:p>
    <w:p w14:paraId="222FF6D8" w14:textId="77777777" w:rsidR="00F511BE" w:rsidRDefault="00000000">
      <w:pPr>
        <w:pStyle w:val="ListParagraph"/>
        <w:numPr>
          <w:ilvl w:val="2"/>
          <w:numId w:val="9"/>
        </w:numPr>
        <w:tabs>
          <w:tab w:val="left" w:pos="2547"/>
        </w:tabs>
        <w:spacing w:before="1"/>
        <w:ind w:left="2547" w:hanging="565"/>
        <w:jc w:val="both"/>
        <w:rPr>
          <w:sz w:val="24"/>
        </w:rPr>
      </w:pPr>
      <w:r>
        <w:rPr>
          <w:sz w:val="24"/>
        </w:rPr>
        <w:t>Bahan</w:t>
      </w:r>
      <w:r>
        <w:rPr>
          <w:spacing w:val="-2"/>
          <w:sz w:val="24"/>
        </w:rPr>
        <w:t xml:space="preserve"> </w:t>
      </w:r>
      <w:r>
        <w:rPr>
          <w:sz w:val="24"/>
        </w:rPr>
        <w:t>Hukum</w:t>
      </w:r>
      <w:r>
        <w:rPr>
          <w:spacing w:val="-5"/>
          <w:sz w:val="24"/>
        </w:rPr>
        <w:t xml:space="preserve"> </w:t>
      </w:r>
      <w:r>
        <w:rPr>
          <w:spacing w:val="-2"/>
          <w:sz w:val="24"/>
        </w:rPr>
        <w:t>Primer</w:t>
      </w:r>
    </w:p>
    <w:p w14:paraId="251D6FF2" w14:textId="77777777" w:rsidR="00F511BE" w:rsidRDefault="00F511BE">
      <w:pPr>
        <w:pStyle w:val="BodyText"/>
      </w:pPr>
    </w:p>
    <w:p w14:paraId="755C6895" w14:textId="77777777" w:rsidR="00F511BE" w:rsidRDefault="00000000">
      <w:pPr>
        <w:pStyle w:val="BodyText"/>
        <w:spacing w:line="480" w:lineRule="auto"/>
        <w:ind w:left="2549" w:right="851" w:firstLine="571"/>
        <w:jc w:val="both"/>
      </w:pPr>
      <w:r>
        <w:t>Bahan hukum primer adalah semua aturan hukum yang dibentuk atau dibuat secara resmi oleh suatu lembaga negara atau</w:t>
      </w:r>
      <w:r>
        <w:rPr>
          <w:spacing w:val="39"/>
        </w:rPr>
        <w:t xml:space="preserve"> </w:t>
      </w:r>
      <w:r>
        <w:t>badan-badan</w:t>
      </w:r>
      <w:r>
        <w:rPr>
          <w:spacing w:val="40"/>
        </w:rPr>
        <w:t xml:space="preserve"> </w:t>
      </w:r>
      <w:r>
        <w:t>pemerintahan.</w:t>
      </w:r>
      <w:r>
        <w:rPr>
          <w:spacing w:val="47"/>
        </w:rPr>
        <w:t xml:space="preserve"> </w:t>
      </w:r>
      <w:r>
        <w:t>Dalam</w:t>
      </w:r>
      <w:r>
        <w:rPr>
          <w:spacing w:val="36"/>
        </w:rPr>
        <w:t xml:space="preserve"> </w:t>
      </w:r>
      <w:r>
        <w:t>penelitian</w:t>
      </w:r>
      <w:r>
        <w:rPr>
          <w:spacing w:val="44"/>
        </w:rPr>
        <w:t xml:space="preserve"> </w:t>
      </w:r>
      <w:r>
        <w:t>ini,</w:t>
      </w:r>
      <w:r>
        <w:rPr>
          <w:spacing w:val="47"/>
        </w:rPr>
        <w:t xml:space="preserve"> </w:t>
      </w:r>
      <w:r>
        <w:rPr>
          <w:spacing w:val="-2"/>
        </w:rPr>
        <w:t>sumber</w:t>
      </w:r>
    </w:p>
    <w:p w14:paraId="75251BE1" w14:textId="77777777" w:rsidR="00F511BE" w:rsidRDefault="00F511BE">
      <w:pPr>
        <w:pStyle w:val="BodyText"/>
        <w:rPr>
          <w:sz w:val="20"/>
        </w:rPr>
      </w:pPr>
    </w:p>
    <w:p w14:paraId="2BAB7B67" w14:textId="77777777" w:rsidR="00F511BE" w:rsidRDefault="00F511BE">
      <w:pPr>
        <w:pStyle w:val="BodyText"/>
        <w:rPr>
          <w:sz w:val="20"/>
        </w:rPr>
      </w:pPr>
    </w:p>
    <w:p w14:paraId="6CA9F136" w14:textId="77777777" w:rsidR="00F511BE" w:rsidRDefault="00F511BE">
      <w:pPr>
        <w:pStyle w:val="BodyText"/>
        <w:rPr>
          <w:sz w:val="20"/>
        </w:rPr>
      </w:pPr>
    </w:p>
    <w:p w14:paraId="4E9799CE" w14:textId="77777777" w:rsidR="00F511BE" w:rsidRDefault="00F511BE">
      <w:pPr>
        <w:pStyle w:val="BodyText"/>
        <w:rPr>
          <w:sz w:val="20"/>
        </w:rPr>
      </w:pPr>
    </w:p>
    <w:p w14:paraId="28F450F9" w14:textId="77777777" w:rsidR="00F511BE" w:rsidRDefault="00000000">
      <w:pPr>
        <w:pStyle w:val="BodyText"/>
        <w:spacing w:before="64"/>
        <w:rPr>
          <w:sz w:val="20"/>
        </w:rPr>
      </w:pPr>
      <w:r>
        <w:rPr>
          <w:noProof/>
          <w:sz w:val="20"/>
        </w:rPr>
        <mc:AlternateContent>
          <mc:Choice Requires="wps">
            <w:drawing>
              <wp:anchor distT="0" distB="0" distL="0" distR="0" simplePos="0" relativeHeight="487598080" behindDoc="1" locked="0" layoutInCell="1" allowOverlap="1" wp14:anchorId="0A9D585A" wp14:editId="51533283">
                <wp:simplePos x="0" y="0"/>
                <wp:positionH relativeFrom="page">
                  <wp:posOffset>1439291</wp:posOffset>
                </wp:positionH>
                <wp:positionV relativeFrom="paragraph">
                  <wp:posOffset>202151</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12F7B" id="Graphic 25" o:spid="_x0000_s1026" style="position:absolute;margin-left:113.35pt;margin-top:15.9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" path="m1829435,l,,,9143r1829435,l1829435,xe" fillcolor="black" stroked="f">
                <v:path arrowok="t"/>
                <w10:wrap type="topAndBottom" anchorx="page"/>
              </v:shape>
            </w:pict>
          </mc:Fallback>
        </mc:AlternateContent>
      </w:r>
    </w:p>
    <w:p w14:paraId="3FD331D4" w14:textId="77777777" w:rsidR="00F511BE" w:rsidRDefault="00000000">
      <w:pPr>
        <w:spacing w:before="120"/>
        <w:ind w:left="849" w:right="854" w:firstLine="566"/>
        <w:rPr>
          <w:sz w:val="20"/>
        </w:rPr>
      </w:pPr>
      <w:r>
        <w:rPr>
          <w:sz w:val="20"/>
          <w:vertAlign w:val="superscript"/>
        </w:rPr>
        <w:t>34</w:t>
      </w:r>
      <w:r>
        <w:rPr>
          <w:sz w:val="20"/>
        </w:rPr>
        <w:t xml:space="preserve"> Widyastuti, T. V., Hamzani, A. I., &amp; Aryani, F. D. (2024).</w:t>
      </w:r>
      <w:r>
        <w:rPr>
          <w:spacing w:val="28"/>
          <w:sz w:val="20"/>
        </w:rPr>
        <w:t xml:space="preserve"> </w:t>
      </w:r>
      <w:r>
        <w:rPr>
          <w:i/>
          <w:sz w:val="20"/>
        </w:rPr>
        <w:t>Metodologi Penelitian Dan</w:t>
      </w:r>
      <w:r>
        <w:rPr>
          <w:i/>
          <w:spacing w:val="40"/>
          <w:sz w:val="20"/>
        </w:rPr>
        <w:t xml:space="preserve"> </w:t>
      </w:r>
      <w:r>
        <w:rPr>
          <w:i/>
          <w:sz w:val="20"/>
        </w:rPr>
        <w:t xml:space="preserve">Penulisan Bidang Ilmu Hukum : Teori Dan Praktek. </w:t>
      </w:r>
      <w:r>
        <w:rPr>
          <w:sz w:val="20"/>
        </w:rPr>
        <w:t>Media Penerbit Indonesia</w:t>
      </w:r>
    </w:p>
    <w:p w14:paraId="242B75E6" w14:textId="77777777" w:rsidR="00F511BE" w:rsidRDefault="00F511BE">
      <w:pPr>
        <w:rPr>
          <w:sz w:val="20"/>
        </w:rPr>
        <w:sectPr w:rsidR="00F511BE">
          <w:pgSz w:w="11910" w:h="16840"/>
          <w:pgMar w:top="1680" w:right="850" w:bottom="280" w:left="1417" w:header="1419" w:footer="0" w:gutter="0"/>
          <w:cols w:space="720"/>
        </w:sectPr>
      </w:pPr>
    </w:p>
    <w:p w14:paraId="3256B0E7" w14:textId="77777777" w:rsidR="00F511BE" w:rsidRDefault="00F511BE">
      <w:pPr>
        <w:pStyle w:val="BodyText"/>
      </w:pPr>
    </w:p>
    <w:p w14:paraId="42CD582C" w14:textId="77777777" w:rsidR="00F511BE" w:rsidRDefault="00F511BE">
      <w:pPr>
        <w:pStyle w:val="BodyText"/>
        <w:spacing w:before="27"/>
      </w:pPr>
    </w:p>
    <w:p w14:paraId="5ABC6A0C" w14:textId="77777777" w:rsidR="00F511BE" w:rsidRDefault="00000000">
      <w:pPr>
        <w:pStyle w:val="BodyText"/>
        <w:spacing w:line="480" w:lineRule="auto"/>
        <w:ind w:left="2549" w:right="854"/>
      </w:pPr>
      <w:r>
        <w:t>data</w:t>
      </w:r>
      <w:r>
        <w:rPr>
          <w:spacing w:val="80"/>
        </w:rPr>
        <w:t xml:space="preserve"> </w:t>
      </w:r>
      <w:r>
        <w:t>utama</w:t>
      </w:r>
      <w:r>
        <w:rPr>
          <w:spacing w:val="80"/>
        </w:rPr>
        <w:t xml:space="preserve"> </w:t>
      </w:r>
      <w:r>
        <w:t>UUPWP2K</w:t>
      </w:r>
      <w:r>
        <w:rPr>
          <w:spacing w:val="80"/>
        </w:rPr>
        <w:t xml:space="preserve"> </w:t>
      </w:r>
      <w:r>
        <w:t>dan</w:t>
      </w:r>
      <w:r>
        <w:rPr>
          <w:spacing w:val="80"/>
        </w:rPr>
        <w:t xml:space="preserve"> </w:t>
      </w:r>
      <w:r>
        <w:t>peraturan</w:t>
      </w:r>
      <w:r>
        <w:rPr>
          <w:spacing w:val="80"/>
        </w:rPr>
        <w:t xml:space="preserve"> </w:t>
      </w:r>
      <w:r>
        <w:t>perundang-undangan terkait lainnya.</w:t>
      </w:r>
      <w:r>
        <w:rPr>
          <w:vertAlign w:val="superscript"/>
        </w:rPr>
        <w:t>35</w:t>
      </w:r>
    </w:p>
    <w:p w14:paraId="093D34F1" w14:textId="77777777" w:rsidR="00F511BE" w:rsidRDefault="00000000">
      <w:pPr>
        <w:pStyle w:val="ListParagraph"/>
        <w:numPr>
          <w:ilvl w:val="2"/>
          <w:numId w:val="9"/>
        </w:numPr>
        <w:tabs>
          <w:tab w:val="left" w:pos="2549"/>
        </w:tabs>
        <w:rPr>
          <w:sz w:val="24"/>
        </w:rPr>
      </w:pPr>
      <w:r>
        <w:rPr>
          <w:sz w:val="24"/>
        </w:rPr>
        <w:t>Bahan</w:t>
      </w:r>
      <w:r>
        <w:rPr>
          <w:spacing w:val="-2"/>
          <w:sz w:val="24"/>
        </w:rPr>
        <w:t xml:space="preserve"> </w:t>
      </w:r>
      <w:r>
        <w:rPr>
          <w:sz w:val="24"/>
        </w:rPr>
        <w:t>Hukum</w:t>
      </w:r>
      <w:r>
        <w:rPr>
          <w:spacing w:val="-5"/>
          <w:sz w:val="24"/>
        </w:rPr>
        <w:t xml:space="preserve"> </w:t>
      </w:r>
      <w:r>
        <w:rPr>
          <w:spacing w:val="-2"/>
          <w:sz w:val="24"/>
        </w:rPr>
        <w:t>Sekunder</w:t>
      </w:r>
    </w:p>
    <w:p w14:paraId="0C24A838" w14:textId="77777777" w:rsidR="00F511BE" w:rsidRDefault="00F511BE">
      <w:pPr>
        <w:pStyle w:val="BodyText"/>
      </w:pPr>
    </w:p>
    <w:p w14:paraId="75561554" w14:textId="77777777" w:rsidR="00F511BE" w:rsidRDefault="00000000">
      <w:pPr>
        <w:pStyle w:val="BodyText"/>
        <w:spacing w:line="480" w:lineRule="auto"/>
        <w:ind w:left="2549" w:right="848" w:firstLine="634"/>
        <w:jc w:val="both"/>
      </w:pPr>
      <w:r>
        <w:t>Bahan</w:t>
      </w:r>
      <w:r>
        <w:rPr>
          <w:spacing w:val="-8"/>
        </w:rPr>
        <w:t xml:space="preserve"> </w:t>
      </w:r>
      <w:r>
        <w:t>hukum</w:t>
      </w:r>
      <w:r>
        <w:rPr>
          <w:spacing w:val="-12"/>
        </w:rPr>
        <w:t xml:space="preserve"> </w:t>
      </w:r>
      <w:r>
        <w:t>sekunder</w:t>
      </w:r>
      <w:r>
        <w:rPr>
          <w:spacing w:val="-1"/>
        </w:rPr>
        <w:t xml:space="preserve"> </w:t>
      </w:r>
      <w:r>
        <w:t>meliputi</w:t>
      </w:r>
      <w:r>
        <w:rPr>
          <w:spacing w:val="-12"/>
        </w:rPr>
        <w:t xml:space="preserve"> </w:t>
      </w:r>
      <w:r>
        <w:t>buku-buku,</w:t>
      </w:r>
      <w:r>
        <w:rPr>
          <w:spacing w:val="-2"/>
        </w:rPr>
        <w:t xml:space="preserve"> </w:t>
      </w:r>
      <w:r>
        <w:t>jurnal-jurnal, artikel ilmiah, dan dokumen-dokumen lain yang relevan dengan tema penelitian. Sumber ini akan digunakan untuk memperkaya analisis dan memastikan keakuratan hasil penelitian.</w:t>
      </w:r>
      <w:r>
        <w:rPr>
          <w:vertAlign w:val="superscript"/>
        </w:rPr>
        <w:t>36</w:t>
      </w:r>
    </w:p>
    <w:p w14:paraId="027D1F12" w14:textId="77777777" w:rsidR="00F511BE" w:rsidRDefault="00000000">
      <w:pPr>
        <w:pStyle w:val="ListParagraph"/>
        <w:numPr>
          <w:ilvl w:val="1"/>
          <w:numId w:val="9"/>
        </w:numPr>
        <w:tabs>
          <w:tab w:val="left" w:pos="1982"/>
        </w:tabs>
        <w:spacing w:before="1"/>
        <w:ind w:hanging="566"/>
        <w:jc w:val="both"/>
        <w:rPr>
          <w:sz w:val="24"/>
        </w:rPr>
      </w:pPr>
      <w:r>
        <w:rPr>
          <w:sz w:val="24"/>
        </w:rPr>
        <w:t>Metode</w:t>
      </w:r>
      <w:r>
        <w:rPr>
          <w:spacing w:val="-9"/>
          <w:sz w:val="24"/>
        </w:rPr>
        <w:t xml:space="preserve"> </w:t>
      </w:r>
      <w:r>
        <w:rPr>
          <w:sz w:val="24"/>
        </w:rPr>
        <w:t>Pengumpulan</w:t>
      </w:r>
      <w:r>
        <w:rPr>
          <w:spacing w:val="-5"/>
          <w:sz w:val="24"/>
        </w:rPr>
        <w:t xml:space="preserve"> </w:t>
      </w:r>
      <w:r>
        <w:rPr>
          <w:spacing w:val="-4"/>
          <w:sz w:val="24"/>
        </w:rPr>
        <w:t>Data</w:t>
      </w:r>
    </w:p>
    <w:p w14:paraId="151DAA37" w14:textId="77777777" w:rsidR="00F511BE" w:rsidRDefault="00F511BE">
      <w:pPr>
        <w:pStyle w:val="BodyText"/>
      </w:pPr>
    </w:p>
    <w:p w14:paraId="2E17CE0F" w14:textId="77777777" w:rsidR="00F511BE" w:rsidRDefault="00000000">
      <w:pPr>
        <w:pStyle w:val="BodyText"/>
        <w:spacing w:line="480" w:lineRule="auto"/>
        <w:ind w:left="1982" w:right="848" w:firstLine="566"/>
        <w:jc w:val="both"/>
      </w:pPr>
      <w:r>
        <w:t>Metode pengumpulan yang digunakan dalam penelitian adalah metode kepustakaan melalui berbagai sumber bacaan tertulis, seperti buku, peraturan perundang-undangan, skripsi,</w:t>
      </w:r>
      <w:r>
        <w:rPr>
          <w:spacing w:val="40"/>
        </w:rPr>
        <w:t xml:space="preserve"> </w:t>
      </w:r>
      <w:r>
        <w:t>riset riset yang sudah ada dan dokumen-dokumen lain yang terkait dengan pengelolaan eksploitasi terumbu karang.</w:t>
      </w:r>
      <w:r>
        <w:rPr>
          <w:vertAlign w:val="superscript"/>
        </w:rPr>
        <w:t>37</w:t>
      </w:r>
    </w:p>
    <w:p w14:paraId="6248EA44" w14:textId="77777777" w:rsidR="00F511BE" w:rsidRDefault="00000000">
      <w:pPr>
        <w:pStyle w:val="ListParagraph"/>
        <w:numPr>
          <w:ilvl w:val="1"/>
          <w:numId w:val="9"/>
        </w:numPr>
        <w:tabs>
          <w:tab w:val="left" w:pos="1982"/>
        </w:tabs>
        <w:spacing w:before="1"/>
        <w:ind w:hanging="566"/>
        <w:jc w:val="both"/>
        <w:rPr>
          <w:sz w:val="24"/>
        </w:rPr>
      </w:pPr>
      <w:r>
        <w:rPr>
          <w:sz w:val="24"/>
        </w:rPr>
        <w:t>Metode</w:t>
      </w:r>
      <w:r>
        <w:rPr>
          <w:spacing w:val="-9"/>
          <w:sz w:val="24"/>
        </w:rPr>
        <w:t xml:space="preserve"> </w:t>
      </w:r>
      <w:r>
        <w:rPr>
          <w:sz w:val="24"/>
        </w:rPr>
        <w:t>Analisis</w:t>
      </w:r>
      <w:r>
        <w:rPr>
          <w:spacing w:val="-2"/>
          <w:sz w:val="24"/>
        </w:rPr>
        <w:t xml:space="preserve"> </w:t>
      </w:r>
      <w:r>
        <w:rPr>
          <w:spacing w:val="-4"/>
          <w:sz w:val="24"/>
        </w:rPr>
        <w:t>Data</w:t>
      </w:r>
    </w:p>
    <w:p w14:paraId="22502439" w14:textId="77777777" w:rsidR="00F511BE" w:rsidRDefault="00F511BE">
      <w:pPr>
        <w:pStyle w:val="BodyText"/>
      </w:pPr>
    </w:p>
    <w:p w14:paraId="778A594C" w14:textId="77777777" w:rsidR="00F511BE" w:rsidRDefault="00000000">
      <w:pPr>
        <w:pStyle w:val="BodyText"/>
        <w:spacing w:line="480" w:lineRule="auto"/>
        <w:ind w:left="1982" w:right="847" w:firstLine="566"/>
        <w:jc w:val="both"/>
      </w:pPr>
      <w:r>
        <w:t>Metode analisis data yang dilakukan secara kualitatif. Metode kualitatif</w:t>
      </w:r>
      <w:r>
        <w:rPr>
          <w:spacing w:val="40"/>
        </w:rPr>
        <w:t xml:space="preserve"> </w:t>
      </w:r>
      <w:r>
        <w:t>yaitu metode atau prosedur penelitian yang menghasilkan data deskriptif berupa kata-kata</w:t>
      </w:r>
      <w:r>
        <w:rPr>
          <w:spacing w:val="-7"/>
        </w:rPr>
        <w:t xml:space="preserve"> </w:t>
      </w:r>
      <w:r>
        <w:t>tertulis maupun lisan</w:t>
      </w:r>
      <w:r>
        <w:rPr>
          <w:spacing w:val="-1"/>
        </w:rPr>
        <w:t xml:space="preserve"> </w:t>
      </w:r>
      <w:r>
        <w:t>dari</w:t>
      </w:r>
      <w:r>
        <w:rPr>
          <w:spacing w:val="-6"/>
        </w:rPr>
        <w:t xml:space="preserve"> </w:t>
      </w:r>
      <w:r>
        <w:t>orang-orang dan perilaku yang diamati, metode ini dilakukan dengan</w:t>
      </w:r>
      <w:r>
        <w:rPr>
          <w:spacing w:val="80"/>
        </w:rPr>
        <w:t xml:space="preserve"> </w:t>
      </w:r>
      <w:r>
        <w:t>menggunakan</w:t>
      </w:r>
      <w:r>
        <w:rPr>
          <w:spacing w:val="66"/>
        </w:rPr>
        <w:t xml:space="preserve"> </w:t>
      </w:r>
      <w:r>
        <w:t>logika</w:t>
      </w:r>
      <w:r>
        <w:rPr>
          <w:spacing w:val="73"/>
        </w:rPr>
        <w:t xml:space="preserve"> </w:t>
      </w:r>
      <w:r>
        <w:t>induktif,</w:t>
      </w:r>
      <w:r>
        <w:rPr>
          <w:spacing w:val="71"/>
        </w:rPr>
        <w:t xml:space="preserve"> </w:t>
      </w:r>
      <w:r>
        <w:t>untuk</w:t>
      </w:r>
      <w:r>
        <w:rPr>
          <w:spacing w:val="73"/>
        </w:rPr>
        <w:t xml:space="preserve"> </w:t>
      </w:r>
      <w:r>
        <w:t>menarik</w:t>
      </w:r>
      <w:r>
        <w:rPr>
          <w:spacing w:val="69"/>
        </w:rPr>
        <w:t xml:space="preserve"> </w:t>
      </w:r>
      <w:r>
        <w:t>kesimpulan</w:t>
      </w:r>
      <w:r>
        <w:rPr>
          <w:spacing w:val="64"/>
        </w:rPr>
        <w:t xml:space="preserve"> </w:t>
      </w:r>
      <w:r>
        <w:t>dari</w:t>
      </w:r>
      <w:r>
        <w:rPr>
          <w:spacing w:val="69"/>
        </w:rPr>
        <w:t xml:space="preserve"> </w:t>
      </w:r>
      <w:r>
        <w:rPr>
          <w:spacing w:val="-5"/>
        </w:rPr>
        <w:t>hal</w:t>
      </w:r>
    </w:p>
    <w:p w14:paraId="1190BA77" w14:textId="77777777" w:rsidR="00F511BE" w:rsidRDefault="00F511BE">
      <w:pPr>
        <w:pStyle w:val="BodyText"/>
        <w:rPr>
          <w:sz w:val="20"/>
        </w:rPr>
      </w:pPr>
    </w:p>
    <w:p w14:paraId="784E1276" w14:textId="77777777" w:rsidR="00F511BE" w:rsidRDefault="00F511BE">
      <w:pPr>
        <w:pStyle w:val="BodyText"/>
        <w:rPr>
          <w:sz w:val="20"/>
        </w:rPr>
      </w:pPr>
    </w:p>
    <w:p w14:paraId="662731A6" w14:textId="77777777" w:rsidR="00F511BE" w:rsidRDefault="00000000">
      <w:pPr>
        <w:pStyle w:val="BodyText"/>
        <w:spacing w:before="159"/>
        <w:rPr>
          <w:sz w:val="20"/>
        </w:rPr>
      </w:pPr>
      <w:r>
        <w:rPr>
          <w:noProof/>
          <w:sz w:val="20"/>
        </w:rPr>
        <mc:AlternateContent>
          <mc:Choice Requires="wps">
            <w:drawing>
              <wp:anchor distT="0" distB="0" distL="0" distR="0" simplePos="0" relativeHeight="487598592" behindDoc="1" locked="0" layoutInCell="1" allowOverlap="1" wp14:anchorId="7FC59FCE" wp14:editId="5B90A855">
                <wp:simplePos x="0" y="0"/>
                <wp:positionH relativeFrom="page">
                  <wp:posOffset>1439291</wp:posOffset>
                </wp:positionH>
                <wp:positionV relativeFrom="paragraph">
                  <wp:posOffset>262803</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B2491" id="Graphic 26" o:spid="_x0000_s1026" style="position:absolute;margin-left:113.35pt;margin-top:20.7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" path="m1829435,l,,,9143r1829435,l1829435,xe" fillcolor="black" stroked="f">
                <v:path arrowok="t"/>
                <w10:wrap type="topAndBottom" anchorx="page"/>
              </v:shape>
            </w:pict>
          </mc:Fallback>
        </mc:AlternateContent>
      </w:r>
    </w:p>
    <w:p w14:paraId="08A8A605" w14:textId="77777777" w:rsidR="00F511BE" w:rsidRDefault="00000000">
      <w:pPr>
        <w:spacing w:before="115"/>
        <w:ind w:left="849" w:right="852" w:firstLine="566"/>
        <w:jc w:val="both"/>
        <w:rPr>
          <w:sz w:val="20"/>
        </w:rPr>
      </w:pPr>
      <w:r>
        <w:rPr>
          <w:sz w:val="20"/>
          <w:vertAlign w:val="superscript"/>
        </w:rPr>
        <w:t>35</w:t>
      </w:r>
      <w:r>
        <w:rPr>
          <w:sz w:val="20"/>
        </w:rPr>
        <w:t xml:space="preserve"> Amarudin, Zainal Asikin.. Pengantar Metode Penelitian Hukum, Jakarta RajawaliPers, Hlm. 118, 2010.</w:t>
      </w:r>
    </w:p>
    <w:p w14:paraId="48F5B2D5" w14:textId="77777777" w:rsidR="00F511BE" w:rsidRDefault="00000000">
      <w:pPr>
        <w:spacing w:before="2"/>
        <w:ind w:left="849" w:right="839" w:firstLine="566"/>
        <w:jc w:val="both"/>
        <w:rPr>
          <w:sz w:val="20"/>
        </w:rPr>
      </w:pPr>
      <w:r>
        <w:rPr>
          <w:sz w:val="20"/>
          <w:vertAlign w:val="superscript"/>
        </w:rPr>
        <w:t>36</w:t>
      </w:r>
      <w:r>
        <w:rPr>
          <w:sz w:val="20"/>
        </w:rPr>
        <w:t xml:space="preserve"> Widyastuti, T. V., Marsisno, W., Udin, A. F., &amp; Sutaguna, I. N. T. (2024). </w:t>
      </w:r>
      <w:r>
        <w:rPr>
          <w:i/>
          <w:sz w:val="20"/>
        </w:rPr>
        <w:t>Penelitian Transformatif; Mengatasi Isu-Isu Kontemporer Dengan Kombinasi Metode Kuantitatif dan Kualitatif</w:t>
      </w:r>
      <w:r>
        <w:rPr>
          <w:sz w:val="20"/>
        </w:rPr>
        <w:t>. Media Penerbit Indonesia.</w:t>
      </w:r>
    </w:p>
    <w:p w14:paraId="14DA64E1" w14:textId="77777777" w:rsidR="00F511BE" w:rsidRDefault="00000000">
      <w:pPr>
        <w:spacing w:before="1"/>
        <w:ind w:left="1416"/>
        <w:jc w:val="both"/>
        <w:rPr>
          <w:sz w:val="20"/>
        </w:rPr>
      </w:pPr>
      <w:r>
        <w:rPr>
          <w:sz w:val="20"/>
          <w:vertAlign w:val="superscript"/>
        </w:rPr>
        <w:t>37</w:t>
      </w:r>
      <w:r>
        <w:rPr>
          <w:spacing w:val="-4"/>
          <w:sz w:val="20"/>
        </w:rPr>
        <w:t xml:space="preserve"> </w:t>
      </w:r>
      <w:r>
        <w:rPr>
          <w:sz w:val="20"/>
        </w:rPr>
        <w:t>Op.cit,</w:t>
      </w:r>
      <w:r>
        <w:rPr>
          <w:spacing w:val="36"/>
          <w:sz w:val="20"/>
        </w:rPr>
        <w:t xml:space="preserve"> </w:t>
      </w:r>
      <w:r>
        <w:rPr>
          <w:sz w:val="20"/>
        </w:rPr>
        <w:t>Zainuddin</w:t>
      </w:r>
      <w:r>
        <w:rPr>
          <w:spacing w:val="-7"/>
          <w:sz w:val="20"/>
        </w:rPr>
        <w:t xml:space="preserve"> </w:t>
      </w:r>
      <w:r>
        <w:rPr>
          <w:sz w:val="20"/>
        </w:rPr>
        <w:t>Ali,</w:t>
      </w:r>
      <w:r>
        <w:rPr>
          <w:spacing w:val="-8"/>
          <w:sz w:val="20"/>
        </w:rPr>
        <w:t xml:space="preserve"> </w:t>
      </w:r>
      <w:r>
        <w:rPr>
          <w:spacing w:val="-4"/>
          <w:sz w:val="20"/>
        </w:rPr>
        <w:t>107.</w:t>
      </w:r>
    </w:p>
    <w:p w14:paraId="195CDADE" w14:textId="77777777" w:rsidR="00F511BE" w:rsidRDefault="00F511BE">
      <w:pPr>
        <w:jc w:val="both"/>
        <w:rPr>
          <w:sz w:val="20"/>
        </w:rPr>
        <w:sectPr w:rsidR="00F511BE">
          <w:pgSz w:w="11910" w:h="16840"/>
          <w:pgMar w:top="1680" w:right="850" w:bottom="280" w:left="1417" w:header="1419" w:footer="0" w:gutter="0"/>
          <w:cols w:space="720"/>
        </w:sectPr>
      </w:pPr>
    </w:p>
    <w:p w14:paraId="1A4522EF" w14:textId="77777777" w:rsidR="00F511BE" w:rsidRDefault="00F511BE">
      <w:pPr>
        <w:pStyle w:val="BodyText"/>
      </w:pPr>
    </w:p>
    <w:p w14:paraId="6959EBB6" w14:textId="77777777" w:rsidR="00F511BE" w:rsidRDefault="00F511BE">
      <w:pPr>
        <w:pStyle w:val="BodyText"/>
        <w:spacing w:before="27"/>
      </w:pPr>
    </w:p>
    <w:p w14:paraId="39B48A7F" w14:textId="77777777" w:rsidR="00F511BE" w:rsidRDefault="00000000">
      <w:pPr>
        <w:pStyle w:val="BodyText"/>
        <w:spacing w:line="480" w:lineRule="auto"/>
        <w:ind w:left="1982" w:right="840"/>
        <w:jc w:val="both"/>
      </w:pPr>
      <w:r>
        <w:t>yang bersifat khusus menjadi kasus yang bersifat umum.</w:t>
      </w:r>
      <w:r>
        <w:rPr>
          <w:vertAlign w:val="superscript"/>
        </w:rPr>
        <w:t>38</w:t>
      </w:r>
      <w:r>
        <w:t xml:space="preserve"> Dari hasil data-data yang sudah diperoleh kemudian dianalisis menjadi data kualitatif yaitu dengan data-data yang sudah diperoleh dengan ketentuan-ketentuan dan asas-asas hukum terkait dengan</w:t>
      </w:r>
      <w:r>
        <w:rPr>
          <w:spacing w:val="40"/>
        </w:rPr>
        <w:t xml:space="preserve"> </w:t>
      </w:r>
      <w:r>
        <w:t xml:space="preserve">menggunakan perangkat normatif, penelitian ini akan dilakukan dengan menyelidiki perspektif partisipan dengan strategi interaktif. </w:t>
      </w:r>
      <w:r>
        <w:rPr>
          <w:vertAlign w:val="superscript"/>
        </w:rPr>
        <w:t>39</w:t>
      </w:r>
    </w:p>
    <w:p w14:paraId="5E31FAC2" w14:textId="77777777" w:rsidR="00F511BE" w:rsidRDefault="00000000">
      <w:pPr>
        <w:pStyle w:val="Heading3"/>
        <w:numPr>
          <w:ilvl w:val="0"/>
          <w:numId w:val="9"/>
        </w:numPr>
        <w:tabs>
          <w:tab w:val="left" w:pos="1414"/>
        </w:tabs>
        <w:spacing w:before="5"/>
        <w:ind w:left="1414" w:hanging="565"/>
        <w:jc w:val="both"/>
      </w:pPr>
      <w:r>
        <w:t>Sistematis</w:t>
      </w:r>
      <w:r>
        <w:rPr>
          <w:spacing w:val="-5"/>
        </w:rPr>
        <w:t xml:space="preserve"> </w:t>
      </w:r>
      <w:r>
        <w:rPr>
          <w:spacing w:val="-2"/>
        </w:rPr>
        <w:t>Penulisan</w:t>
      </w:r>
    </w:p>
    <w:p w14:paraId="3E6DCF66" w14:textId="77777777" w:rsidR="00F511BE" w:rsidRDefault="00000000">
      <w:pPr>
        <w:pStyle w:val="BodyText"/>
        <w:spacing w:before="272" w:line="480" w:lineRule="auto"/>
        <w:ind w:left="1416" w:right="844" w:firstLine="566"/>
        <w:jc w:val="both"/>
      </w:pPr>
      <w:r>
        <w:t>Sistematika penulisan proposal ini terdiri dari 4 bagian bab sebagai tahapan di dalam penulisan, yaitu :</w:t>
      </w:r>
    </w:p>
    <w:p w14:paraId="15BA5D9D" w14:textId="77777777" w:rsidR="00F511BE" w:rsidRDefault="00000000">
      <w:pPr>
        <w:pStyle w:val="BodyText"/>
        <w:spacing w:line="480" w:lineRule="auto"/>
        <w:ind w:left="1569" w:right="853" w:firstLine="720"/>
        <w:jc w:val="both"/>
      </w:pPr>
      <w:r>
        <w:t xml:space="preserve">Bab I Pendahuluan. latar belakang menjelaskan pentingnya pengelolaan terumbu karang dan dampak eksploitasi yang tidak berkelanjutan, tujuan penelitian: rumusan masalah, tujuan penelitian, manfaat penelitian, kerangka pemikiran, landasan teori, tinjauan pustaka (review) kajian terdahulu, metodologi penelitian, dan sistematika </w:t>
      </w:r>
      <w:r>
        <w:rPr>
          <w:spacing w:val="-2"/>
        </w:rPr>
        <w:t>penulisan.</w:t>
      </w:r>
    </w:p>
    <w:p w14:paraId="29A6168B" w14:textId="77777777" w:rsidR="00F511BE" w:rsidRDefault="00000000">
      <w:pPr>
        <w:pStyle w:val="BodyText"/>
        <w:spacing w:before="1" w:line="480" w:lineRule="auto"/>
        <w:ind w:left="1569" w:right="850" w:firstLine="720"/>
        <w:jc w:val="both"/>
      </w:pPr>
      <w:r>
        <w:t>Bab II Tinjauan Konseptual</w:t>
      </w:r>
      <w:r>
        <w:rPr>
          <w:spacing w:val="40"/>
        </w:rPr>
        <w:t xml:space="preserve"> </w:t>
      </w:r>
      <w:r>
        <w:t>yang membahas tentang tinjauan umum terumbu karang, tinjauan umum pelanggaran eksploitasi, tinjauan umum</w:t>
      </w:r>
      <w:r>
        <w:rPr>
          <w:spacing w:val="-2"/>
        </w:rPr>
        <w:t xml:space="preserve"> </w:t>
      </w:r>
      <w:r>
        <w:t>hukum</w:t>
      </w:r>
      <w:r>
        <w:rPr>
          <w:spacing w:val="-6"/>
        </w:rPr>
        <w:t xml:space="preserve"> </w:t>
      </w:r>
      <w:r>
        <w:t>pidana lingkungan hidup, tinjauan</w:t>
      </w:r>
      <w:r>
        <w:rPr>
          <w:spacing w:val="-2"/>
        </w:rPr>
        <w:t xml:space="preserve"> </w:t>
      </w:r>
      <w:r>
        <w:t>umum</w:t>
      </w:r>
      <w:r>
        <w:rPr>
          <w:spacing w:val="-2"/>
        </w:rPr>
        <w:t xml:space="preserve"> </w:t>
      </w:r>
      <w:r>
        <w:t>hukum</w:t>
      </w:r>
      <w:r>
        <w:rPr>
          <w:spacing w:val="-6"/>
        </w:rPr>
        <w:t xml:space="preserve"> </w:t>
      </w:r>
      <w:r>
        <w:t>pidana dan kebijakan</w:t>
      </w:r>
      <w:r>
        <w:rPr>
          <w:spacing w:val="36"/>
        </w:rPr>
        <w:t xml:space="preserve">  </w:t>
      </w:r>
      <w:r>
        <w:t>Undang-undang</w:t>
      </w:r>
      <w:r>
        <w:rPr>
          <w:spacing w:val="39"/>
        </w:rPr>
        <w:t xml:space="preserve">  </w:t>
      </w:r>
      <w:r>
        <w:t>di</w:t>
      </w:r>
      <w:r>
        <w:rPr>
          <w:spacing w:val="37"/>
        </w:rPr>
        <w:t xml:space="preserve">  </w:t>
      </w:r>
      <w:r>
        <w:t>Indonesia</w:t>
      </w:r>
      <w:r>
        <w:rPr>
          <w:spacing w:val="41"/>
        </w:rPr>
        <w:t xml:space="preserve">  </w:t>
      </w:r>
      <w:r>
        <w:t>yang</w:t>
      </w:r>
      <w:r>
        <w:rPr>
          <w:spacing w:val="41"/>
        </w:rPr>
        <w:t xml:space="preserve">  </w:t>
      </w:r>
      <w:r>
        <w:t>berhubungan</w:t>
      </w:r>
      <w:r>
        <w:rPr>
          <w:spacing w:val="37"/>
        </w:rPr>
        <w:t xml:space="preserve">  </w:t>
      </w:r>
      <w:r>
        <w:rPr>
          <w:spacing w:val="-2"/>
        </w:rPr>
        <w:t>dengan</w:t>
      </w:r>
    </w:p>
    <w:p w14:paraId="63BBA969" w14:textId="77777777" w:rsidR="00F511BE" w:rsidRDefault="00F511BE">
      <w:pPr>
        <w:pStyle w:val="BodyText"/>
        <w:rPr>
          <w:sz w:val="20"/>
        </w:rPr>
      </w:pPr>
    </w:p>
    <w:p w14:paraId="315F15F5" w14:textId="77777777" w:rsidR="00F511BE" w:rsidRDefault="00F511BE">
      <w:pPr>
        <w:pStyle w:val="BodyText"/>
        <w:rPr>
          <w:sz w:val="20"/>
        </w:rPr>
      </w:pPr>
    </w:p>
    <w:p w14:paraId="27DA38AA" w14:textId="77777777" w:rsidR="00F511BE" w:rsidRDefault="00000000">
      <w:pPr>
        <w:pStyle w:val="BodyText"/>
        <w:spacing w:before="159"/>
        <w:rPr>
          <w:sz w:val="20"/>
        </w:rPr>
      </w:pPr>
      <w:r>
        <w:rPr>
          <w:noProof/>
          <w:sz w:val="20"/>
        </w:rPr>
        <mc:AlternateContent>
          <mc:Choice Requires="wps">
            <w:drawing>
              <wp:anchor distT="0" distB="0" distL="0" distR="0" simplePos="0" relativeHeight="487599104" behindDoc="1" locked="0" layoutInCell="1" allowOverlap="1" wp14:anchorId="5796A084" wp14:editId="4898C769">
                <wp:simplePos x="0" y="0"/>
                <wp:positionH relativeFrom="page">
                  <wp:posOffset>1439291</wp:posOffset>
                </wp:positionH>
                <wp:positionV relativeFrom="paragraph">
                  <wp:posOffset>262788</wp:posOffset>
                </wp:positionV>
                <wp:extent cx="182943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BD66F1" id="Graphic 27" o:spid="_x0000_s1026" style="position:absolute;margin-left:113.35pt;margin-top:20.7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" path="m1829435,l,,,9143r1829435,l1829435,xe" fillcolor="black" stroked="f">
                <v:path arrowok="t"/>
                <w10:wrap type="topAndBottom" anchorx="page"/>
              </v:shape>
            </w:pict>
          </mc:Fallback>
        </mc:AlternateContent>
      </w:r>
    </w:p>
    <w:p w14:paraId="79BC915E" w14:textId="77777777" w:rsidR="00F511BE" w:rsidRDefault="00000000">
      <w:pPr>
        <w:spacing w:before="115"/>
        <w:ind w:left="849" w:right="846" w:firstLine="566"/>
        <w:jc w:val="both"/>
        <w:rPr>
          <w:sz w:val="20"/>
        </w:rPr>
      </w:pPr>
      <w:r>
        <w:rPr>
          <w:sz w:val="20"/>
          <w:vertAlign w:val="superscript"/>
        </w:rPr>
        <w:t>38</w:t>
      </w:r>
      <w:r>
        <w:rPr>
          <w:sz w:val="20"/>
        </w:rPr>
        <w:t xml:space="preserve"> Jhony</w:t>
      </w:r>
      <w:r>
        <w:rPr>
          <w:spacing w:val="-1"/>
          <w:sz w:val="20"/>
        </w:rPr>
        <w:t xml:space="preserve"> </w:t>
      </w:r>
      <w:r>
        <w:rPr>
          <w:sz w:val="20"/>
        </w:rPr>
        <w:t xml:space="preserve">Ibrahim, </w:t>
      </w:r>
      <w:r>
        <w:rPr>
          <w:i/>
          <w:sz w:val="20"/>
        </w:rPr>
        <w:t xml:space="preserve">Teori dan Metodologi Penelitian Hukum Normatif, </w:t>
      </w:r>
      <w:r>
        <w:rPr>
          <w:sz w:val="20"/>
        </w:rPr>
        <w:t>Malang: Banyumedia Publishing, hlm. 242. https://opac.perpusnas.go.id/DetailOpac.aspx?id=414215</w:t>
      </w:r>
    </w:p>
    <w:p w14:paraId="5221CB84" w14:textId="77777777" w:rsidR="00F511BE" w:rsidRDefault="00000000">
      <w:pPr>
        <w:spacing w:before="2"/>
        <w:ind w:left="849" w:right="841" w:firstLine="566"/>
        <w:jc w:val="both"/>
        <w:rPr>
          <w:sz w:val="20"/>
        </w:rPr>
      </w:pPr>
      <w:r>
        <w:rPr>
          <w:sz w:val="20"/>
          <w:vertAlign w:val="superscript"/>
        </w:rPr>
        <w:t>39</w:t>
      </w:r>
      <w:r>
        <w:rPr>
          <w:sz w:val="20"/>
        </w:rPr>
        <w:t xml:space="preserve"> Hamzani, A. I., Idayanti, S., &amp; Widyastuti, T. V. (2020). </w:t>
      </w:r>
      <w:r>
        <w:rPr>
          <w:i/>
          <w:sz w:val="20"/>
        </w:rPr>
        <w:t>Buku Panduan Penulisan Skripsi</w:t>
      </w:r>
      <w:r>
        <w:rPr>
          <w:sz w:val="20"/>
        </w:rPr>
        <w:t>.</w:t>
      </w:r>
      <w:r>
        <w:rPr>
          <w:spacing w:val="-5"/>
          <w:sz w:val="20"/>
        </w:rPr>
        <w:t xml:space="preserve"> </w:t>
      </w:r>
      <w:r>
        <w:rPr>
          <w:sz w:val="20"/>
        </w:rPr>
        <w:t>Yogyakarta:</w:t>
      </w:r>
      <w:r>
        <w:rPr>
          <w:spacing w:val="-6"/>
          <w:sz w:val="20"/>
        </w:rPr>
        <w:t xml:space="preserve"> </w:t>
      </w:r>
      <w:r>
        <w:rPr>
          <w:sz w:val="20"/>
        </w:rPr>
        <w:t>Tanah</w:t>
      </w:r>
      <w:r>
        <w:rPr>
          <w:spacing w:val="-3"/>
          <w:sz w:val="20"/>
        </w:rPr>
        <w:t xml:space="preserve"> </w:t>
      </w:r>
      <w:r>
        <w:rPr>
          <w:sz w:val="20"/>
        </w:rPr>
        <w:t>Air</w:t>
      </w:r>
      <w:r>
        <w:rPr>
          <w:spacing w:val="-3"/>
          <w:sz w:val="20"/>
        </w:rPr>
        <w:t xml:space="preserve"> </w:t>
      </w:r>
      <w:r>
        <w:rPr>
          <w:sz w:val="20"/>
        </w:rPr>
        <w:t>Beta.</w:t>
      </w:r>
      <w:r>
        <w:rPr>
          <w:spacing w:val="-7"/>
          <w:sz w:val="20"/>
        </w:rPr>
        <w:t xml:space="preserve"> </w:t>
      </w:r>
      <w:r>
        <w:rPr>
          <w:sz w:val="20"/>
        </w:rPr>
        <w:t>Lihat</w:t>
      </w:r>
      <w:r>
        <w:rPr>
          <w:spacing w:val="-6"/>
          <w:sz w:val="20"/>
        </w:rPr>
        <w:t xml:space="preserve"> </w:t>
      </w:r>
      <w:r>
        <w:rPr>
          <w:sz w:val="20"/>
        </w:rPr>
        <w:t>juga</w:t>
      </w:r>
      <w:r>
        <w:rPr>
          <w:spacing w:val="-5"/>
          <w:sz w:val="20"/>
        </w:rPr>
        <w:t xml:space="preserve"> </w:t>
      </w:r>
      <w:r>
        <w:rPr>
          <w:sz w:val="20"/>
        </w:rPr>
        <w:t>Hamzani,</w:t>
      </w:r>
      <w:r>
        <w:rPr>
          <w:spacing w:val="-9"/>
          <w:sz w:val="20"/>
        </w:rPr>
        <w:t xml:space="preserve"> </w:t>
      </w:r>
      <w:r>
        <w:rPr>
          <w:sz w:val="20"/>
        </w:rPr>
        <w:t>A.</w:t>
      </w:r>
      <w:r>
        <w:rPr>
          <w:spacing w:val="-9"/>
          <w:sz w:val="20"/>
        </w:rPr>
        <w:t xml:space="preserve"> </w:t>
      </w:r>
      <w:r>
        <w:rPr>
          <w:sz w:val="20"/>
        </w:rPr>
        <w:t>I.,</w:t>
      </w:r>
      <w:r>
        <w:rPr>
          <w:spacing w:val="-6"/>
          <w:sz w:val="20"/>
        </w:rPr>
        <w:t xml:space="preserve"> </w:t>
      </w:r>
      <w:r>
        <w:rPr>
          <w:sz w:val="20"/>
        </w:rPr>
        <w:t>Widyastuti,</w:t>
      </w:r>
      <w:r>
        <w:rPr>
          <w:spacing w:val="-9"/>
          <w:sz w:val="20"/>
        </w:rPr>
        <w:t xml:space="preserve"> </w:t>
      </w:r>
      <w:r>
        <w:rPr>
          <w:sz w:val="20"/>
        </w:rPr>
        <w:t>T.</w:t>
      </w:r>
      <w:r>
        <w:rPr>
          <w:spacing w:val="-9"/>
          <w:sz w:val="20"/>
        </w:rPr>
        <w:t xml:space="preserve"> </w:t>
      </w:r>
      <w:r>
        <w:rPr>
          <w:sz w:val="20"/>
        </w:rPr>
        <w:t>V.,</w:t>
      </w:r>
      <w:r>
        <w:rPr>
          <w:spacing w:val="-9"/>
          <w:sz w:val="20"/>
        </w:rPr>
        <w:t xml:space="preserve"> </w:t>
      </w:r>
      <w:r>
        <w:rPr>
          <w:sz w:val="20"/>
        </w:rPr>
        <w:t>Khasanah,</w:t>
      </w:r>
      <w:r>
        <w:rPr>
          <w:spacing w:val="-6"/>
          <w:sz w:val="20"/>
        </w:rPr>
        <w:t xml:space="preserve"> </w:t>
      </w:r>
      <w:r>
        <w:rPr>
          <w:sz w:val="20"/>
        </w:rPr>
        <w:t>N.,</w:t>
      </w:r>
      <w:r>
        <w:rPr>
          <w:spacing w:val="-9"/>
          <w:sz w:val="20"/>
        </w:rPr>
        <w:t xml:space="preserve"> </w:t>
      </w:r>
      <w:r>
        <w:rPr>
          <w:sz w:val="20"/>
        </w:rPr>
        <w:t xml:space="preserve">&amp; Rusli, M. H. M. (2023). Legal Research Method: Theoretical and Implementative Review. </w:t>
      </w:r>
      <w:r>
        <w:rPr>
          <w:i/>
          <w:sz w:val="20"/>
        </w:rPr>
        <w:t>International Journal of Membrane Science and Technology</w:t>
      </w:r>
      <w:r>
        <w:rPr>
          <w:sz w:val="20"/>
        </w:rPr>
        <w:t>, 10(2), 3610-3619.</w:t>
      </w:r>
    </w:p>
    <w:p w14:paraId="75897745" w14:textId="77777777" w:rsidR="00F511BE" w:rsidRDefault="00F511BE">
      <w:pPr>
        <w:jc w:val="both"/>
        <w:rPr>
          <w:sz w:val="20"/>
        </w:rPr>
        <w:sectPr w:rsidR="00F511BE">
          <w:pgSz w:w="11910" w:h="16840"/>
          <w:pgMar w:top="1680" w:right="850" w:bottom="280" w:left="1417" w:header="1419" w:footer="0" w:gutter="0"/>
          <w:cols w:space="720"/>
        </w:sectPr>
      </w:pPr>
    </w:p>
    <w:p w14:paraId="35B1769F" w14:textId="77777777" w:rsidR="00F511BE" w:rsidRDefault="00F511BE">
      <w:pPr>
        <w:pStyle w:val="BodyText"/>
      </w:pPr>
    </w:p>
    <w:p w14:paraId="7420829B" w14:textId="77777777" w:rsidR="00F511BE" w:rsidRDefault="00F511BE">
      <w:pPr>
        <w:pStyle w:val="BodyText"/>
        <w:spacing w:before="27"/>
      </w:pPr>
    </w:p>
    <w:p w14:paraId="1E3F7423" w14:textId="77777777" w:rsidR="00F511BE" w:rsidRDefault="00000000">
      <w:pPr>
        <w:pStyle w:val="BodyText"/>
        <w:spacing w:line="480" w:lineRule="auto"/>
        <w:ind w:left="1569" w:right="857"/>
        <w:jc w:val="both"/>
      </w:pPr>
      <w:r>
        <w:t>permasalahan yang diangkat dengan memperhatikan variabel yang diangkat dalam judul.</w:t>
      </w:r>
    </w:p>
    <w:p w14:paraId="03573810" w14:textId="77777777" w:rsidR="00F511BE" w:rsidRDefault="00000000">
      <w:pPr>
        <w:pStyle w:val="BodyText"/>
        <w:spacing w:line="480" w:lineRule="auto"/>
        <w:ind w:left="1569" w:right="846" w:firstLine="720"/>
        <w:jc w:val="both"/>
      </w:pPr>
      <w:r>
        <w:t>Bab III Hasil Penelitian dan pembahasan dalam bab ini data hasil penelitian yang diolah, yang pertama adanya aspek hukum pidana dalam pengelolaan Terumbu Karang, Sanksi pidana evaluasi sanksi yang diatur dalam UU PWP2K dan implementasinya di lapangan dalam pengelolaan terumbu karang guna mencegah kerusakan ekosistem terumbu karang.</w:t>
      </w:r>
    </w:p>
    <w:p w14:paraId="440E6D04" w14:textId="77777777" w:rsidR="00F511BE" w:rsidRDefault="00000000">
      <w:pPr>
        <w:pStyle w:val="BodyText"/>
        <w:spacing w:before="1" w:line="480" w:lineRule="auto"/>
        <w:ind w:left="1569" w:right="844" w:firstLine="720"/>
        <w:jc w:val="both"/>
      </w:pPr>
      <w:r>
        <w:t>Bab IV Penutup, Pada Bab ini menjelaskan Kesimpulan semua yang telah dibahas sebelumnya dan menjawab rumusan masalah. Ringkasan temuan tentang aspek hukum pidana dalam pengelolaan eksploitasi terumbu karang.</w:t>
      </w:r>
    </w:p>
    <w:p w14:paraId="78791CEC" w14:textId="77777777" w:rsidR="00F511BE" w:rsidRDefault="00F511BE">
      <w:pPr>
        <w:pStyle w:val="BodyText"/>
        <w:spacing w:line="480" w:lineRule="auto"/>
        <w:jc w:val="both"/>
        <w:sectPr w:rsidR="00F511BE">
          <w:pgSz w:w="11910" w:h="16840"/>
          <w:pgMar w:top="1680" w:right="850" w:bottom="280" w:left="1417" w:header="1419" w:footer="0" w:gutter="0"/>
          <w:cols w:space="720"/>
        </w:sectPr>
      </w:pPr>
    </w:p>
    <w:p w14:paraId="59578E35" w14:textId="77777777" w:rsidR="00F511BE" w:rsidRDefault="00F511BE">
      <w:pPr>
        <w:pStyle w:val="BodyText"/>
        <w:spacing w:before="4"/>
        <w:rPr>
          <w:sz w:val="28"/>
        </w:rPr>
      </w:pPr>
    </w:p>
    <w:p w14:paraId="0EF7667E" w14:textId="77777777" w:rsidR="00F511BE" w:rsidRDefault="00000000">
      <w:pPr>
        <w:pStyle w:val="Heading1"/>
        <w:spacing w:line="482" w:lineRule="auto"/>
        <w:ind w:left="3106" w:right="3089" w:firstLine="1282"/>
        <w:jc w:val="left"/>
      </w:pPr>
      <w:bookmarkStart w:id="9" w:name="_TOC_250014"/>
      <w:r>
        <w:t>BAB II TINJAUAN</w:t>
      </w:r>
      <w:r>
        <w:rPr>
          <w:spacing w:val="-18"/>
        </w:rPr>
        <w:t xml:space="preserve"> </w:t>
      </w:r>
      <w:bookmarkEnd w:id="9"/>
      <w:r>
        <w:t>KONSEPTUAL</w:t>
      </w:r>
    </w:p>
    <w:p w14:paraId="44239E14" w14:textId="77777777" w:rsidR="00F511BE" w:rsidRDefault="00000000">
      <w:pPr>
        <w:pStyle w:val="Heading3"/>
        <w:numPr>
          <w:ilvl w:val="0"/>
          <w:numId w:val="8"/>
        </w:numPr>
        <w:tabs>
          <w:tab w:val="left" w:pos="1558"/>
        </w:tabs>
        <w:ind w:left="1558" w:hanging="426"/>
        <w:jc w:val="left"/>
      </w:pPr>
      <w:bookmarkStart w:id="10" w:name="_TOC_250013"/>
      <w:r>
        <w:t>Tinjauan</w:t>
      </w:r>
      <w:r>
        <w:rPr>
          <w:spacing w:val="-3"/>
        </w:rPr>
        <w:t xml:space="preserve"> </w:t>
      </w:r>
      <w:r>
        <w:t>Umum</w:t>
      </w:r>
      <w:r>
        <w:rPr>
          <w:spacing w:val="-4"/>
        </w:rPr>
        <w:t xml:space="preserve"> </w:t>
      </w:r>
      <w:r>
        <w:t>Terhadap</w:t>
      </w:r>
      <w:r>
        <w:rPr>
          <w:spacing w:val="-3"/>
        </w:rPr>
        <w:t xml:space="preserve"> </w:t>
      </w:r>
      <w:r>
        <w:t>Hukum</w:t>
      </w:r>
      <w:r>
        <w:rPr>
          <w:spacing w:val="-4"/>
        </w:rPr>
        <w:t xml:space="preserve"> </w:t>
      </w:r>
      <w:bookmarkEnd w:id="10"/>
      <w:r>
        <w:rPr>
          <w:spacing w:val="-2"/>
        </w:rPr>
        <w:t>Pidana</w:t>
      </w:r>
    </w:p>
    <w:p w14:paraId="257448D9" w14:textId="77777777" w:rsidR="00F511BE" w:rsidRDefault="00F511BE">
      <w:pPr>
        <w:pStyle w:val="BodyText"/>
        <w:spacing w:before="1"/>
        <w:rPr>
          <w:b/>
        </w:rPr>
      </w:pPr>
    </w:p>
    <w:p w14:paraId="791B6FAA" w14:textId="77777777" w:rsidR="00F511BE" w:rsidRDefault="00000000">
      <w:pPr>
        <w:pStyle w:val="Heading3"/>
        <w:numPr>
          <w:ilvl w:val="1"/>
          <w:numId w:val="8"/>
        </w:numPr>
        <w:tabs>
          <w:tab w:val="left" w:pos="1982"/>
        </w:tabs>
        <w:ind w:hanging="566"/>
        <w:jc w:val="both"/>
      </w:pPr>
      <w:bookmarkStart w:id="11" w:name="_TOC_250012"/>
      <w:r>
        <w:t>Pengertian</w:t>
      </w:r>
      <w:r>
        <w:rPr>
          <w:spacing w:val="-2"/>
        </w:rPr>
        <w:t xml:space="preserve"> </w:t>
      </w:r>
      <w:r>
        <w:t>Hukum</w:t>
      </w:r>
      <w:r>
        <w:rPr>
          <w:spacing w:val="-5"/>
        </w:rPr>
        <w:t xml:space="preserve"> </w:t>
      </w:r>
      <w:bookmarkEnd w:id="11"/>
      <w:r>
        <w:rPr>
          <w:spacing w:val="-2"/>
        </w:rPr>
        <w:t>Pidana</w:t>
      </w:r>
    </w:p>
    <w:p w14:paraId="2C97CDDC" w14:textId="77777777" w:rsidR="00F511BE" w:rsidRDefault="00000000">
      <w:pPr>
        <w:pStyle w:val="BodyText"/>
        <w:spacing w:before="271" w:line="480" w:lineRule="auto"/>
        <w:ind w:left="1982" w:right="847" w:firstLine="566"/>
        <w:jc w:val="both"/>
      </w:pPr>
      <w:r>
        <w:t>Hukum pidana adalah cabang ilmu hukum yang mengatur perbuatan-perbuatan yang dianggap melawan hukum serta</w:t>
      </w:r>
      <w:r>
        <w:rPr>
          <w:spacing w:val="40"/>
        </w:rPr>
        <w:t xml:space="preserve"> </w:t>
      </w:r>
      <w:r>
        <w:t>menetapkan sanksi bagi pelakunya. Secara umum, hukum pidana bertujuan</w:t>
      </w:r>
      <w:r>
        <w:rPr>
          <w:spacing w:val="-5"/>
        </w:rPr>
        <w:t xml:space="preserve"> </w:t>
      </w:r>
      <w:r>
        <w:t>untuk menjaga</w:t>
      </w:r>
      <w:r>
        <w:rPr>
          <w:spacing w:val="-1"/>
        </w:rPr>
        <w:t xml:space="preserve"> </w:t>
      </w:r>
      <w:r>
        <w:t>ketertiban</w:t>
      </w:r>
      <w:r>
        <w:rPr>
          <w:spacing w:val="-5"/>
        </w:rPr>
        <w:t xml:space="preserve"> </w:t>
      </w:r>
      <w:r>
        <w:t>umum</w:t>
      </w:r>
      <w:r>
        <w:rPr>
          <w:spacing w:val="-5"/>
        </w:rPr>
        <w:t xml:space="preserve"> </w:t>
      </w:r>
      <w:r>
        <w:t>dan melindungi</w:t>
      </w:r>
      <w:r>
        <w:rPr>
          <w:spacing w:val="-5"/>
        </w:rPr>
        <w:t xml:space="preserve"> </w:t>
      </w:r>
      <w:r>
        <w:t>masyarakat dari tindakan yang merugikan, seperti kejahatan dan pelanggaran. Berikut adalah mengenai aspek hukum pidana.</w:t>
      </w:r>
    </w:p>
    <w:p w14:paraId="56C14990" w14:textId="77777777" w:rsidR="00F511BE" w:rsidRDefault="00000000">
      <w:pPr>
        <w:pStyle w:val="BodyText"/>
        <w:spacing w:before="1" w:line="480" w:lineRule="auto"/>
        <w:ind w:left="1982" w:right="846" w:firstLine="566"/>
        <w:jc w:val="both"/>
      </w:pPr>
      <w:r>
        <w:t>Hukum</w:t>
      </w:r>
      <w:r>
        <w:rPr>
          <w:spacing w:val="40"/>
        </w:rPr>
        <w:t xml:space="preserve"> </w:t>
      </w:r>
      <w:r>
        <w:t>pidana dalam arti sebagai ilmu pengetahuan (ilmu hukum) yang berarti juga sebagai ilmu kaidah (</w:t>
      </w:r>
      <w:r>
        <w:rPr>
          <w:i/>
        </w:rPr>
        <w:t>normwissenschaft</w:t>
      </w:r>
      <w:r>
        <w:t>). Ilmu hukum adalah ilmu yang membahas hukum sebagai kaidah, atau bagian dari system kaidah dengan dogmatik hukum dan sistematik hukum.</w:t>
      </w:r>
      <w:r>
        <w:rPr>
          <w:vertAlign w:val="superscript"/>
        </w:rPr>
        <w:t>40</w:t>
      </w:r>
      <w:r>
        <w:t xml:space="preserve"> Hukum pidana merupakan salah satu cabang hukum yang mengatur tentang perbuatan-perbuatan yang dilarang dan sanksi yang dikenakan bagi pelanggarnya. Hukum pidana dapat diartikan sebagai hukum yang mengatur tentang sanksi terhadap perbuatan yang dianggap melanggar norma-norma hukum.</w:t>
      </w:r>
    </w:p>
    <w:p w14:paraId="502FEE95" w14:textId="77777777" w:rsidR="00F511BE" w:rsidRDefault="00000000">
      <w:pPr>
        <w:pStyle w:val="BodyText"/>
        <w:spacing w:before="2" w:line="480" w:lineRule="auto"/>
        <w:ind w:left="1982" w:right="848" w:firstLine="628"/>
        <w:jc w:val="both"/>
      </w:pPr>
      <w:r>
        <w:t>Istilah pidana yang digunakan Hukum adalah penamaan bagi semua</w:t>
      </w:r>
      <w:r>
        <w:rPr>
          <w:spacing w:val="29"/>
        </w:rPr>
        <w:t xml:space="preserve"> </w:t>
      </w:r>
      <w:r>
        <w:t>akibat</w:t>
      </w:r>
      <w:r>
        <w:rPr>
          <w:spacing w:val="35"/>
        </w:rPr>
        <w:t xml:space="preserve"> </w:t>
      </w:r>
      <w:r>
        <w:t>hukum karena</w:t>
      </w:r>
      <w:r>
        <w:rPr>
          <w:spacing w:val="29"/>
        </w:rPr>
        <w:t xml:space="preserve"> </w:t>
      </w:r>
      <w:r>
        <w:t>telah</w:t>
      </w:r>
      <w:r>
        <w:rPr>
          <w:spacing w:val="30"/>
        </w:rPr>
        <w:t xml:space="preserve"> </w:t>
      </w:r>
      <w:r>
        <w:t>melanggar</w:t>
      </w:r>
      <w:r>
        <w:rPr>
          <w:spacing w:val="32"/>
        </w:rPr>
        <w:t xml:space="preserve"> </w:t>
      </w:r>
      <w:r>
        <w:t>suatu</w:t>
      </w:r>
      <w:r>
        <w:rPr>
          <w:spacing w:val="25"/>
        </w:rPr>
        <w:t xml:space="preserve"> </w:t>
      </w:r>
      <w:r>
        <w:t>norma</w:t>
      </w:r>
      <w:r>
        <w:rPr>
          <w:spacing w:val="29"/>
        </w:rPr>
        <w:t xml:space="preserve"> </w:t>
      </w:r>
      <w:r>
        <w:t>hukuman,</w:t>
      </w:r>
    </w:p>
    <w:p w14:paraId="59E098BA" w14:textId="77777777" w:rsidR="00F511BE" w:rsidRDefault="00000000">
      <w:pPr>
        <w:pStyle w:val="BodyText"/>
        <w:spacing w:before="14"/>
        <w:rPr>
          <w:sz w:val="20"/>
        </w:rPr>
      </w:pPr>
      <w:r>
        <w:rPr>
          <w:noProof/>
          <w:sz w:val="20"/>
        </w:rPr>
        <mc:AlternateContent>
          <mc:Choice Requires="wps">
            <w:drawing>
              <wp:anchor distT="0" distB="0" distL="0" distR="0" simplePos="0" relativeHeight="487599616" behindDoc="1" locked="0" layoutInCell="1" allowOverlap="1" wp14:anchorId="2826F0B8" wp14:editId="78ED9A0F">
                <wp:simplePos x="0" y="0"/>
                <wp:positionH relativeFrom="page">
                  <wp:posOffset>1439291</wp:posOffset>
                </wp:positionH>
                <wp:positionV relativeFrom="paragraph">
                  <wp:posOffset>170411</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5E159F" id="Graphic 28" o:spid="_x0000_s1026" style="position:absolute;margin-left:113.35pt;margin-top:13.4pt;width:144.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" path="m1829435,l,,,9143r1829435,l1829435,xe" fillcolor="black" stroked="f">
                <v:path arrowok="t"/>
                <w10:wrap type="topAndBottom" anchorx="page"/>
              </v:shape>
            </w:pict>
          </mc:Fallback>
        </mc:AlternateContent>
      </w:r>
    </w:p>
    <w:p w14:paraId="1850062B" w14:textId="77777777" w:rsidR="00F511BE" w:rsidRDefault="00000000">
      <w:pPr>
        <w:spacing w:before="120"/>
        <w:ind w:left="849" w:right="848" w:firstLine="566"/>
        <w:jc w:val="both"/>
        <w:rPr>
          <w:sz w:val="20"/>
        </w:rPr>
      </w:pPr>
      <w:r>
        <w:rPr>
          <w:sz w:val="20"/>
          <w:vertAlign w:val="superscript"/>
        </w:rPr>
        <w:t>40</w:t>
      </w:r>
      <w:r>
        <w:rPr>
          <w:sz w:val="20"/>
        </w:rPr>
        <w:t xml:space="preserve"> Prof. Dr. Eddy O.S. Hiariej, S.H., M.Hum, Definisi Hukum Pidana, Pembagian Hukum Pidana &amp; Definisi, Objek, dan Tujuan Ilmu Hukum Pidana, HKUM4203/MODUL 1, </w:t>
      </w:r>
      <w:r>
        <w:rPr>
          <w:spacing w:val="-2"/>
          <w:sz w:val="20"/>
        </w:rPr>
        <w:t>https://repository.ut.ac.id/4058/1/HKUM4203-M1.pdf.</w:t>
      </w:r>
    </w:p>
    <w:p w14:paraId="510956FE" w14:textId="77777777" w:rsidR="00F511BE" w:rsidRDefault="00F511BE">
      <w:pPr>
        <w:pStyle w:val="BodyText"/>
        <w:spacing w:before="9"/>
      </w:pPr>
    </w:p>
    <w:p w14:paraId="6E5B3107" w14:textId="77777777" w:rsidR="00F511BE" w:rsidRDefault="00000000">
      <w:pPr>
        <w:pStyle w:val="BodyText"/>
        <w:spacing w:before="1"/>
        <w:ind w:left="2847" w:right="2843"/>
        <w:jc w:val="center"/>
      </w:pPr>
      <w:r>
        <w:rPr>
          <w:spacing w:val="-5"/>
        </w:rPr>
        <w:t>21</w:t>
      </w:r>
    </w:p>
    <w:p w14:paraId="3B74C2D1" w14:textId="77777777" w:rsidR="00F511BE" w:rsidRDefault="00F511BE">
      <w:pPr>
        <w:pStyle w:val="BodyText"/>
        <w:jc w:val="center"/>
        <w:sectPr w:rsidR="00F511BE">
          <w:headerReference w:type="default" r:id="rId18"/>
          <w:pgSz w:w="11910" w:h="16840"/>
          <w:pgMar w:top="1920" w:right="850" w:bottom="280" w:left="1417" w:header="0" w:footer="0" w:gutter="0"/>
          <w:cols w:space="720"/>
        </w:sectPr>
      </w:pPr>
    </w:p>
    <w:p w14:paraId="0962ADB6" w14:textId="77777777" w:rsidR="00F511BE" w:rsidRDefault="00F511BE">
      <w:pPr>
        <w:pStyle w:val="BodyText"/>
      </w:pPr>
    </w:p>
    <w:p w14:paraId="29AED42B" w14:textId="77777777" w:rsidR="00F511BE" w:rsidRDefault="00F511BE">
      <w:pPr>
        <w:pStyle w:val="BodyText"/>
        <w:spacing w:before="27"/>
      </w:pPr>
    </w:p>
    <w:p w14:paraId="330E402D" w14:textId="77777777" w:rsidR="00F511BE" w:rsidRDefault="00000000">
      <w:pPr>
        <w:pStyle w:val="BodyText"/>
        <w:spacing w:line="480" w:lineRule="auto"/>
        <w:ind w:left="1982" w:right="845"/>
        <w:jc w:val="both"/>
      </w:pPr>
      <w:r>
        <w:t>Tindak Pidana atau strafbaarfeit atau perbuatan pidana merupakan suatu perbuatan yang dilarang oleh</w:t>
      </w:r>
      <w:r>
        <w:rPr>
          <w:spacing w:val="-3"/>
        </w:rPr>
        <w:t xml:space="preserve"> </w:t>
      </w:r>
      <w:r>
        <w:t>suatu aturan</w:t>
      </w:r>
      <w:r>
        <w:rPr>
          <w:spacing w:val="-3"/>
        </w:rPr>
        <w:t xml:space="preserve"> </w:t>
      </w:r>
      <w:r>
        <w:t>hukum</w:t>
      </w:r>
      <w:r>
        <w:rPr>
          <w:spacing w:val="-3"/>
        </w:rPr>
        <w:t xml:space="preserve"> </w:t>
      </w:r>
      <w:r>
        <w:t>larangan mana disertai ancaman (sanksi) yang berupa pidana tertentu, barangsiapa melanggar larangan tersebut.</w:t>
      </w:r>
      <w:r>
        <w:rPr>
          <w:vertAlign w:val="superscript"/>
        </w:rPr>
        <w:t>41</w:t>
      </w:r>
    </w:p>
    <w:p w14:paraId="44C0CDEC" w14:textId="77777777" w:rsidR="00F511BE" w:rsidRDefault="00000000">
      <w:pPr>
        <w:pStyle w:val="BodyText"/>
        <w:spacing w:line="480" w:lineRule="auto"/>
        <w:ind w:left="1982" w:right="848" w:firstLine="566"/>
        <w:jc w:val="both"/>
      </w:pPr>
      <w:r>
        <w:t xml:space="preserve">Hukum pidana dapat didefinisikan sebagai seperangkat aturan yang mengatur tindakan yang dilarang dan sanksi yang dikenakan terhadap pelanggar. Menurut Prof. Moeljatno, hukum pidana merupakan bagian dari keseluruhan hukum yang berlaku di suatu negara, yang menetapkan dasar-dasar dan aturan untuk menentukan perbuatan yang tidak boleh dilakukan, disertai ancaman sanksi bagi </w:t>
      </w:r>
      <w:r>
        <w:rPr>
          <w:spacing w:val="-2"/>
        </w:rPr>
        <w:t>pelanggar.</w:t>
      </w:r>
    </w:p>
    <w:p w14:paraId="33A8ACD4" w14:textId="77777777" w:rsidR="00F511BE" w:rsidRDefault="00000000">
      <w:pPr>
        <w:pStyle w:val="BodyText"/>
        <w:spacing w:before="2" w:line="480" w:lineRule="auto"/>
        <w:ind w:left="1982" w:right="843" w:firstLine="566"/>
        <w:jc w:val="both"/>
      </w:pPr>
      <w:r>
        <w:t>Hans Kelsen mendefinisikan ilmu hukum sebagai ilmu pengetahuan mengenai hukum yang berlaku dan bukan mengenai hukum yang seharusnya. Sementara itu, Friedmaan memberi pengertian ilmu hukum sebagai ilmu pengetahuan yang mempelajari esensi hukum yang berkaitan antara filsafat hukum di satu sisi dan teori</w:t>
      </w:r>
      <w:r>
        <w:rPr>
          <w:spacing w:val="-3"/>
        </w:rPr>
        <w:t xml:space="preserve"> </w:t>
      </w:r>
      <w:r>
        <w:t>politik di sisi lain, Hal ini diterjemahkan dengan berbagai istilah, seperti peristiwa pidana, perbuatan pidana, pelanggaran pidana, perbuatan yang dapat dihukum dan perbuatan yang boleh dihukum.</w:t>
      </w:r>
      <w:r>
        <w:rPr>
          <w:vertAlign w:val="superscript"/>
        </w:rPr>
        <w:t>42</w:t>
      </w:r>
    </w:p>
    <w:p w14:paraId="68FB0F8A" w14:textId="77777777" w:rsidR="00F511BE" w:rsidRDefault="00000000">
      <w:pPr>
        <w:pStyle w:val="BodyText"/>
        <w:spacing w:before="1" w:line="480" w:lineRule="auto"/>
        <w:ind w:left="1982" w:right="847" w:firstLine="566"/>
        <w:jc w:val="both"/>
      </w:pPr>
      <w:r>
        <w:t>Menurut moeljatno hukum pidana Indonesia. Moeljatno memaknai</w:t>
      </w:r>
      <w:r>
        <w:rPr>
          <w:spacing w:val="41"/>
        </w:rPr>
        <w:t xml:space="preserve"> </w:t>
      </w:r>
      <w:r>
        <w:t>“hukum</w:t>
      </w:r>
      <w:r>
        <w:rPr>
          <w:spacing w:val="34"/>
        </w:rPr>
        <w:t xml:space="preserve"> </w:t>
      </w:r>
      <w:r>
        <w:t>pidana”</w:t>
      </w:r>
      <w:r>
        <w:rPr>
          <w:spacing w:val="42"/>
        </w:rPr>
        <w:t xml:space="preserve"> </w:t>
      </w:r>
      <w:r>
        <w:t>sebagai</w:t>
      </w:r>
      <w:r>
        <w:rPr>
          <w:spacing w:val="44"/>
        </w:rPr>
        <w:t xml:space="preserve"> </w:t>
      </w:r>
      <w:r>
        <w:t>bagian</w:t>
      </w:r>
      <w:r>
        <w:rPr>
          <w:spacing w:val="38"/>
        </w:rPr>
        <w:t xml:space="preserve"> </w:t>
      </w:r>
      <w:r>
        <w:t>dari</w:t>
      </w:r>
      <w:r>
        <w:rPr>
          <w:spacing w:val="39"/>
        </w:rPr>
        <w:t xml:space="preserve"> </w:t>
      </w:r>
      <w:r>
        <w:t>keseluruhan</w:t>
      </w:r>
      <w:r>
        <w:rPr>
          <w:spacing w:val="39"/>
        </w:rPr>
        <w:t xml:space="preserve"> </w:t>
      </w:r>
      <w:r>
        <w:rPr>
          <w:spacing w:val="-2"/>
        </w:rPr>
        <w:t>hukum</w:t>
      </w:r>
    </w:p>
    <w:p w14:paraId="029008C3" w14:textId="77777777" w:rsidR="00F511BE" w:rsidRDefault="00000000">
      <w:pPr>
        <w:pStyle w:val="BodyText"/>
        <w:spacing w:before="1"/>
        <w:ind w:left="1982"/>
        <w:jc w:val="both"/>
      </w:pPr>
      <w:r>
        <w:t>positif</w:t>
      </w:r>
      <w:r>
        <w:rPr>
          <w:spacing w:val="47"/>
        </w:rPr>
        <w:t xml:space="preserve"> </w:t>
      </w:r>
      <w:r>
        <w:t>di</w:t>
      </w:r>
      <w:r>
        <w:rPr>
          <w:spacing w:val="54"/>
        </w:rPr>
        <w:t xml:space="preserve"> </w:t>
      </w:r>
      <w:r>
        <w:t>suatu</w:t>
      </w:r>
      <w:r>
        <w:rPr>
          <w:spacing w:val="58"/>
        </w:rPr>
        <w:t xml:space="preserve"> </w:t>
      </w:r>
      <w:r>
        <w:t>negara,</w:t>
      </w:r>
      <w:r>
        <w:rPr>
          <w:spacing w:val="60"/>
        </w:rPr>
        <w:t xml:space="preserve"> </w:t>
      </w:r>
      <w:r>
        <w:t>yang</w:t>
      </w:r>
      <w:r>
        <w:rPr>
          <w:spacing w:val="62"/>
        </w:rPr>
        <w:t xml:space="preserve"> </w:t>
      </w:r>
      <w:r>
        <w:t>mengadakan</w:t>
      </w:r>
      <w:r>
        <w:rPr>
          <w:spacing w:val="53"/>
        </w:rPr>
        <w:t xml:space="preserve"> </w:t>
      </w:r>
      <w:r>
        <w:t>dasar-dasar</w:t>
      </w:r>
      <w:r>
        <w:rPr>
          <w:spacing w:val="60"/>
        </w:rPr>
        <w:t xml:space="preserve"> </w:t>
      </w:r>
      <w:r>
        <w:t>atau</w:t>
      </w:r>
      <w:r>
        <w:rPr>
          <w:spacing w:val="58"/>
        </w:rPr>
        <w:t xml:space="preserve"> </w:t>
      </w:r>
      <w:r>
        <w:rPr>
          <w:spacing w:val="-2"/>
        </w:rPr>
        <w:t>aturan-</w:t>
      </w:r>
    </w:p>
    <w:p w14:paraId="6AACDC55" w14:textId="77777777" w:rsidR="00F511BE" w:rsidRDefault="00000000">
      <w:pPr>
        <w:pStyle w:val="BodyText"/>
        <w:spacing w:before="5"/>
        <w:rPr>
          <w:sz w:val="13"/>
        </w:rPr>
      </w:pPr>
      <w:r>
        <w:rPr>
          <w:noProof/>
          <w:sz w:val="13"/>
        </w:rPr>
        <mc:AlternateContent>
          <mc:Choice Requires="wps">
            <w:drawing>
              <wp:anchor distT="0" distB="0" distL="0" distR="0" simplePos="0" relativeHeight="487600128" behindDoc="1" locked="0" layoutInCell="1" allowOverlap="1" wp14:anchorId="4E3C1BC6" wp14:editId="73024B2D">
                <wp:simplePos x="0" y="0"/>
                <wp:positionH relativeFrom="page">
                  <wp:posOffset>1439291</wp:posOffset>
                </wp:positionH>
                <wp:positionV relativeFrom="paragraph">
                  <wp:posOffset>113627</wp:posOffset>
                </wp:positionV>
                <wp:extent cx="182943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65A45" id="Graphic 30" o:spid="_x0000_s1026" style="position:absolute;margin-left:113.35pt;margin-top:8.95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" path="m1829435,l,,,9143r1829435,l1829435,xe" fillcolor="black" stroked="f">
                <v:path arrowok="t"/>
                <w10:wrap type="topAndBottom" anchorx="page"/>
              </v:shape>
            </w:pict>
          </mc:Fallback>
        </mc:AlternateContent>
      </w:r>
    </w:p>
    <w:p w14:paraId="048D8B44" w14:textId="77777777" w:rsidR="00F511BE" w:rsidRDefault="00F511BE">
      <w:pPr>
        <w:pStyle w:val="BodyText"/>
        <w:spacing w:before="1"/>
        <w:rPr>
          <w:sz w:val="6"/>
        </w:rPr>
      </w:pPr>
    </w:p>
    <w:p w14:paraId="452466C7" w14:textId="77777777" w:rsidR="00F511BE" w:rsidRDefault="00F511BE">
      <w:pPr>
        <w:pStyle w:val="BodyText"/>
        <w:rPr>
          <w:sz w:val="6"/>
        </w:rPr>
        <w:sectPr w:rsidR="00F511BE">
          <w:headerReference w:type="default" r:id="rId19"/>
          <w:pgSz w:w="11910" w:h="16840"/>
          <w:pgMar w:top="1680" w:right="850" w:bottom="280" w:left="1417" w:header="1419" w:footer="0" w:gutter="0"/>
          <w:pgNumType w:start="22"/>
          <w:cols w:space="720"/>
        </w:sectPr>
      </w:pPr>
    </w:p>
    <w:p w14:paraId="2087A72D" w14:textId="77777777" w:rsidR="00F511BE" w:rsidRDefault="00F511BE">
      <w:pPr>
        <w:pStyle w:val="BodyText"/>
        <w:spacing w:before="50"/>
        <w:rPr>
          <w:sz w:val="20"/>
        </w:rPr>
      </w:pPr>
    </w:p>
    <w:p w14:paraId="0F253CBF" w14:textId="77777777" w:rsidR="00F511BE" w:rsidRDefault="00000000">
      <w:pPr>
        <w:spacing w:before="1"/>
        <w:ind w:left="849"/>
        <w:rPr>
          <w:sz w:val="20"/>
        </w:rPr>
      </w:pPr>
      <w:r>
        <w:rPr>
          <w:spacing w:val="-2"/>
          <w:sz w:val="20"/>
        </w:rPr>
        <w:t>hlm.71</w:t>
      </w:r>
    </w:p>
    <w:p w14:paraId="2298253C" w14:textId="77777777" w:rsidR="00F511BE" w:rsidRDefault="00000000">
      <w:pPr>
        <w:spacing w:before="50"/>
        <w:rPr>
          <w:sz w:val="20"/>
        </w:rPr>
      </w:pPr>
      <w:r>
        <w:br w:type="column"/>
      </w:r>
      <w:r>
        <w:rPr>
          <w:sz w:val="20"/>
          <w:vertAlign w:val="superscript"/>
        </w:rPr>
        <w:t>41</w:t>
      </w:r>
      <w:r>
        <w:rPr>
          <w:spacing w:val="-2"/>
          <w:sz w:val="20"/>
        </w:rPr>
        <w:t xml:space="preserve"> </w:t>
      </w:r>
      <w:r>
        <w:rPr>
          <w:sz w:val="20"/>
        </w:rPr>
        <w:t>Adami</w:t>
      </w:r>
      <w:r>
        <w:rPr>
          <w:spacing w:val="15"/>
          <w:sz w:val="20"/>
        </w:rPr>
        <w:t xml:space="preserve"> </w:t>
      </w:r>
      <w:r>
        <w:rPr>
          <w:sz w:val="20"/>
        </w:rPr>
        <w:t>Chazawi.</w:t>
      </w:r>
      <w:r>
        <w:rPr>
          <w:spacing w:val="16"/>
          <w:sz w:val="20"/>
        </w:rPr>
        <w:t xml:space="preserve"> </w:t>
      </w:r>
      <w:r>
        <w:rPr>
          <w:sz w:val="20"/>
        </w:rPr>
        <w:t>Hukum</w:t>
      </w:r>
      <w:r>
        <w:rPr>
          <w:spacing w:val="15"/>
          <w:sz w:val="20"/>
        </w:rPr>
        <w:t xml:space="preserve"> </w:t>
      </w:r>
      <w:r>
        <w:rPr>
          <w:sz w:val="20"/>
        </w:rPr>
        <w:t>Pembuktian</w:t>
      </w:r>
      <w:r>
        <w:rPr>
          <w:spacing w:val="18"/>
          <w:sz w:val="20"/>
        </w:rPr>
        <w:t xml:space="preserve"> </w:t>
      </w:r>
      <w:r>
        <w:rPr>
          <w:sz w:val="20"/>
        </w:rPr>
        <w:t>Tindak</w:t>
      </w:r>
      <w:r>
        <w:rPr>
          <w:spacing w:val="13"/>
          <w:sz w:val="20"/>
        </w:rPr>
        <w:t xml:space="preserve"> </w:t>
      </w:r>
      <w:r>
        <w:rPr>
          <w:sz w:val="20"/>
        </w:rPr>
        <w:t>Pidana</w:t>
      </w:r>
      <w:r>
        <w:rPr>
          <w:spacing w:val="15"/>
          <w:sz w:val="20"/>
        </w:rPr>
        <w:t xml:space="preserve"> </w:t>
      </w:r>
      <w:r>
        <w:rPr>
          <w:sz w:val="20"/>
        </w:rPr>
        <w:t>Korupsi.</w:t>
      </w:r>
      <w:r>
        <w:rPr>
          <w:spacing w:val="16"/>
          <w:sz w:val="20"/>
        </w:rPr>
        <w:t xml:space="preserve"> </w:t>
      </w:r>
      <w:r>
        <w:rPr>
          <w:sz w:val="20"/>
        </w:rPr>
        <w:t>Bandung.</w:t>
      </w:r>
      <w:r>
        <w:rPr>
          <w:spacing w:val="15"/>
          <w:sz w:val="20"/>
        </w:rPr>
        <w:t xml:space="preserve"> </w:t>
      </w:r>
      <w:r>
        <w:rPr>
          <w:sz w:val="20"/>
        </w:rPr>
        <w:t>Alumni.</w:t>
      </w:r>
      <w:r>
        <w:rPr>
          <w:spacing w:val="16"/>
          <w:sz w:val="20"/>
        </w:rPr>
        <w:t xml:space="preserve"> </w:t>
      </w:r>
      <w:r>
        <w:rPr>
          <w:spacing w:val="-2"/>
          <w:sz w:val="20"/>
        </w:rPr>
        <w:t>2006.</w:t>
      </w:r>
    </w:p>
    <w:p w14:paraId="41D92AF7" w14:textId="77777777" w:rsidR="00F511BE" w:rsidRDefault="00F511BE">
      <w:pPr>
        <w:pStyle w:val="BodyText"/>
        <w:spacing w:before="1"/>
        <w:rPr>
          <w:sz w:val="20"/>
        </w:rPr>
      </w:pPr>
    </w:p>
    <w:p w14:paraId="43521A1A" w14:textId="77777777" w:rsidR="00F511BE" w:rsidRDefault="00000000">
      <w:pPr>
        <w:rPr>
          <w:sz w:val="20"/>
        </w:rPr>
      </w:pPr>
      <w:r>
        <w:rPr>
          <w:sz w:val="20"/>
          <w:vertAlign w:val="superscript"/>
        </w:rPr>
        <w:t>42</w:t>
      </w:r>
      <w:r>
        <w:rPr>
          <w:spacing w:val="44"/>
          <w:sz w:val="20"/>
        </w:rPr>
        <w:t xml:space="preserve"> </w:t>
      </w:r>
      <w:r>
        <w:rPr>
          <w:sz w:val="20"/>
        </w:rPr>
        <w:t>PAF</w:t>
      </w:r>
      <w:r>
        <w:rPr>
          <w:spacing w:val="-6"/>
          <w:sz w:val="20"/>
        </w:rPr>
        <w:t xml:space="preserve"> </w:t>
      </w:r>
      <w:r>
        <w:rPr>
          <w:sz w:val="20"/>
        </w:rPr>
        <w:t>Lamintang,</w:t>
      </w:r>
      <w:r>
        <w:rPr>
          <w:spacing w:val="-6"/>
          <w:sz w:val="20"/>
        </w:rPr>
        <w:t xml:space="preserve"> </w:t>
      </w:r>
      <w:r>
        <w:rPr>
          <w:sz w:val="20"/>
        </w:rPr>
        <w:t>Delik-delik</w:t>
      </w:r>
      <w:r>
        <w:rPr>
          <w:spacing w:val="-9"/>
          <w:sz w:val="20"/>
        </w:rPr>
        <w:t xml:space="preserve"> </w:t>
      </w:r>
      <w:r>
        <w:rPr>
          <w:sz w:val="20"/>
        </w:rPr>
        <w:t>Khusus.</w:t>
      </w:r>
      <w:r>
        <w:rPr>
          <w:spacing w:val="-7"/>
          <w:sz w:val="20"/>
        </w:rPr>
        <w:t xml:space="preserve"> </w:t>
      </w:r>
      <w:r>
        <w:rPr>
          <w:sz w:val="20"/>
        </w:rPr>
        <w:t>Bandung.</w:t>
      </w:r>
      <w:r>
        <w:rPr>
          <w:spacing w:val="-6"/>
          <w:sz w:val="20"/>
        </w:rPr>
        <w:t xml:space="preserve"> </w:t>
      </w:r>
      <w:r>
        <w:rPr>
          <w:sz w:val="20"/>
        </w:rPr>
        <w:t>Sinar</w:t>
      </w:r>
      <w:r>
        <w:rPr>
          <w:spacing w:val="-1"/>
          <w:sz w:val="20"/>
        </w:rPr>
        <w:t xml:space="preserve"> </w:t>
      </w:r>
      <w:r>
        <w:rPr>
          <w:sz w:val="20"/>
        </w:rPr>
        <w:t>Baru.</w:t>
      </w:r>
      <w:r>
        <w:rPr>
          <w:spacing w:val="-6"/>
          <w:sz w:val="20"/>
        </w:rPr>
        <w:t xml:space="preserve"> </w:t>
      </w:r>
      <w:r>
        <w:rPr>
          <w:sz w:val="20"/>
        </w:rPr>
        <w:t>1984.</w:t>
      </w:r>
      <w:r>
        <w:rPr>
          <w:spacing w:val="-6"/>
          <w:sz w:val="20"/>
        </w:rPr>
        <w:t xml:space="preserve"> </w:t>
      </w:r>
      <w:r>
        <w:rPr>
          <w:sz w:val="20"/>
        </w:rPr>
        <w:t>hlm.</w:t>
      </w:r>
      <w:r>
        <w:rPr>
          <w:spacing w:val="-7"/>
          <w:sz w:val="20"/>
        </w:rPr>
        <w:t xml:space="preserve"> </w:t>
      </w:r>
      <w:r>
        <w:rPr>
          <w:spacing w:val="-4"/>
          <w:sz w:val="20"/>
        </w:rPr>
        <w:t>185.</w:t>
      </w:r>
    </w:p>
    <w:p w14:paraId="3FC01F27" w14:textId="77777777" w:rsidR="00F511BE" w:rsidRDefault="00F511BE">
      <w:pPr>
        <w:rPr>
          <w:sz w:val="20"/>
        </w:rPr>
        <w:sectPr w:rsidR="00F511BE">
          <w:type w:val="continuous"/>
          <w:pgSz w:w="11910" w:h="16840"/>
          <w:pgMar w:top="1920" w:right="850" w:bottom="280" w:left="1417" w:header="1419" w:footer="0" w:gutter="0"/>
          <w:cols w:num="2" w:space="720" w:equalWidth="0">
            <w:col w:w="1416" w:space="0"/>
            <w:col w:w="8227"/>
          </w:cols>
        </w:sectPr>
      </w:pPr>
    </w:p>
    <w:p w14:paraId="4877EE7D" w14:textId="77777777" w:rsidR="00F511BE" w:rsidRDefault="00F511BE">
      <w:pPr>
        <w:pStyle w:val="BodyText"/>
      </w:pPr>
    </w:p>
    <w:p w14:paraId="3C050AA6" w14:textId="77777777" w:rsidR="00F511BE" w:rsidRDefault="00F511BE">
      <w:pPr>
        <w:pStyle w:val="BodyText"/>
        <w:spacing w:before="27"/>
      </w:pPr>
    </w:p>
    <w:p w14:paraId="287668F5" w14:textId="77777777" w:rsidR="00F511BE" w:rsidRDefault="00000000">
      <w:pPr>
        <w:pStyle w:val="BodyText"/>
        <w:spacing w:line="480" w:lineRule="auto"/>
        <w:ind w:left="1982" w:right="849"/>
        <w:jc w:val="both"/>
      </w:pPr>
      <w:r>
        <w:t>aturan untuk,</w:t>
      </w:r>
      <w:r>
        <w:rPr>
          <w:spacing w:val="40"/>
        </w:rPr>
        <w:t xml:space="preserve"> </w:t>
      </w:r>
      <w:r>
        <w:t>dan menurut moljatno hukum pidana memiliki tiga aspek utama: yang pertama Perbuatan yang dilarang, disertai dengan ancaman sanksi pidana bagi pelanggar, yang kedua Pengenaan sanksi Hukum ini</w:t>
      </w:r>
      <w:r>
        <w:rPr>
          <w:spacing w:val="40"/>
        </w:rPr>
        <w:t xml:space="preserve"> </w:t>
      </w:r>
      <w:r>
        <w:t>dapat dilaksanakan yang terakhir menentukan kapan dan dalam kondisi apa seseorang dapat dikenakan sanksi pidana.</w:t>
      </w:r>
      <w:r>
        <w:rPr>
          <w:vertAlign w:val="superscript"/>
        </w:rPr>
        <w:t>43</w:t>
      </w:r>
    </w:p>
    <w:p w14:paraId="61A552FF" w14:textId="77777777" w:rsidR="00F511BE" w:rsidRDefault="00000000">
      <w:pPr>
        <w:pStyle w:val="BodyText"/>
        <w:spacing w:line="480" w:lineRule="auto"/>
        <w:ind w:left="1982" w:right="842" w:firstLine="566"/>
        <w:jc w:val="both"/>
      </w:pPr>
      <w:r>
        <w:t xml:space="preserve">Menurut Sudarto bahwa yang dimaksud dengan pidana adalah penderitaan yang sengaja dibebankan kepada orang yang melakukan perbuatan yang memenuhi syarat-syarat tertentu. Sedangkan Ruslan Saleh menyatakan bahwa pidana adalah reaksi atas delik, dan ini berwujud suatu nestapa yang dengan sengaja ditimpakan negara kepada pembuat delik itu. </w:t>
      </w:r>
      <w:r>
        <w:rPr>
          <w:vertAlign w:val="superscript"/>
        </w:rPr>
        <w:t>44</w:t>
      </w:r>
    </w:p>
    <w:p w14:paraId="1E6DF23B" w14:textId="77777777" w:rsidR="00F511BE" w:rsidRDefault="00000000">
      <w:pPr>
        <w:pStyle w:val="BodyText"/>
        <w:spacing w:before="2" w:line="480" w:lineRule="auto"/>
        <w:ind w:left="1982" w:right="847" w:firstLine="566"/>
        <w:jc w:val="both"/>
      </w:pPr>
      <w:r>
        <w:t>Pandangan mengenai Aspek hukum Pidana dalam pengertinnya belum ada yang pasti artinya belum ada sebuah pengertian hukum yang menjadikan dasar standar dalam memahami makna dan konsep hukum, hanya saja beberapa ahli memberikan suatu defenisi pandangan mengenai</w:t>
      </w:r>
      <w:r>
        <w:rPr>
          <w:spacing w:val="-7"/>
        </w:rPr>
        <w:t xml:space="preserve"> </w:t>
      </w:r>
      <w:r>
        <w:t>pengertian</w:t>
      </w:r>
      <w:r>
        <w:rPr>
          <w:spacing w:val="-2"/>
        </w:rPr>
        <w:t xml:space="preserve"> </w:t>
      </w:r>
      <w:r>
        <w:t>Hukum, mengenai</w:t>
      </w:r>
      <w:r>
        <w:rPr>
          <w:spacing w:val="-7"/>
        </w:rPr>
        <w:t xml:space="preserve"> </w:t>
      </w:r>
      <w:r>
        <w:t>apa itu hukum</w:t>
      </w:r>
      <w:r>
        <w:rPr>
          <w:spacing w:val="-7"/>
        </w:rPr>
        <w:t xml:space="preserve"> </w:t>
      </w:r>
      <w:r>
        <w:t>dan mengenai apa itu pidana telah diuraikan diatas secara gamblang. Namun, pengertian hukum pidana tidak sesederhana menggabungkan antara pengertian hukum dan pengertian pidana secara singkat.</w:t>
      </w:r>
    </w:p>
    <w:p w14:paraId="7AF282FE" w14:textId="77777777" w:rsidR="00F511BE" w:rsidRDefault="00F511BE">
      <w:pPr>
        <w:pStyle w:val="BodyText"/>
      </w:pPr>
    </w:p>
    <w:p w14:paraId="44984801" w14:textId="77777777" w:rsidR="00F511BE" w:rsidRDefault="00F511BE">
      <w:pPr>
        <w:pStyle w:val="BodyText"/>
        <w:spacing w:before="6"/>
      </w:pPr>
    </w:p>
    <w:p w14:paraId="210F2069" w14:textId="77777777" w:rsidR="00F511BE" w:rsidRDefault="00000000">
      <w:pPr>
        <w:pStyle w:val="Heading3"/>
        <w:numPr>
          <w:ilvl w:val="1"/>
          <w:numId w:val="8"/>
        </w:numPr>
        <w:tabs>
          <w:tab w:val="left" w:pos="1982"/>
        </w:tabs>
        <w:ind w:hanging="566"/>
      </w:pPr>
      <w:bookmarkStart w:id="12" w:name="_TOC_250011"/>
      <w:r>
        <w:t>Unsur-unsur</w:t>
      </w:r>
      <w:r>
        <w:rPr>
          <w:spacing w:val="-7"/>
        </w:rPr>
        <w:t xml:space="preserve"> </w:t>
      </w:r>
      <w:r>
        <w:t xml:space="preserve">Hukum </w:t>
      </w:r>
      <w:bookmarkEnd w:id="12"/>
      <w:r>
        <w:rPr>
          <w:spacing w:val="-2"/>
        </w:rPr>
        <w:t>Pidana</w:t>
      </w:r>
    </w:p>
    <w:p w14:paraId="5C5B3203" w14:textId="77777777" w:rsidR="00F511BE" w:rsidRDefault="00F511BE">
      <w:pPr>
        <w:pStyle w:val="BodyText"/>
        <w:rPr>
          <w:b/>
          <w:sz w:val="20"/>
        </w:rPr>
      </w:pPr>
    </w:p>
    <w:p w14:paraId="319A7D13" w14:textId="77777777" w:rsidR="00F511BE" w:rsidRDefault="00000000">
      <w:pPr>
        <w:pStyle w:val="BodyText"/>
        <w:spacing w:before="16"/>
        <w:rPr>
          <w:b/>
          <w:sz w:val="20"/>
        </w:rPr>
      </w:pPr>
      <w:r>
        <w:rPr>
          <w:b/>
          <w:noProof/>
          <w:sz w:val="20"/>
        </w:rPr>
        <mc:AlternateContent>
          <mc:Choice Requires="wps">
            <w:drawing>
              <wp:anchor distT="0" distB="0" distL="0" distR="0" simplePos="0" relativeHeight="487600640" behindDoc="1" locked="0" layoutInCell="1" allowOverlap="1" wp14:anchorId="3A0AEBCB" wp14:editId="50049AB2">
                <wp:simplePos x="0" y="0"/>
                <wp:positionH relativeFrom="page">
                  <wp:posOffset>1439291</wp:posOffset>
                </wp:positionH>
                <wp:positionV relativeFrom="paragraph">
                  <wp:posOffset>171902</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82A06" id="Graphic 31" o:spid="_x0000_s1026" style="position:absolute;margin-left:113.35pt;margin-top:13.55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" path="m1829435,l,,,9144r1829435,l1829435,xe" fillcolor="black" stroked="f">
                <v:path arrowok="t"/>
                <w10:wrap type="topAndBottom" anchorx="page"/>
              </v:shape>
            </w:pict>
          </mc:Fallback>
        </mc:AlternateContent>
      </w:r>
    </w:p>
    <w:p w14:paraId="0EBD0F88" w14:textId="77777777" w:rsidR="00F511BE" w:rsidRDefault="00000000">
      <w:pPr>
        <w:spacing w:before="116"/>
        <w:ind w:left="849" w:right="854" w:firstLine="566"/>
        <w:rPr>
          <w:sz w:val="20"/>
        </w:rPr>
      </w:pPr>
      <w:r>
        <w:rPr>
          <w:sz w:val="20"/>
          <w:vertAlign w:val="superscript"/>
        </w:rPr>
        <w:t>43</w:t>
      </w:r>
      <w:r>
        <w:rPr>
          <w:sz w:val="20"/>
        </w:rPr>
        <w:t xml:space="preserve"> Dion Valerian, Kriteria kriminalisasi analiss pemikiran moeljatno, sudrato, theo de roos, dan iris haenen, VeJ,</w:t>
      </w:r>
      <w:r>
        <w:rPr>
          <w:spacing w:val="40"/>
          <w:sz w:val="20"/>
        </w:rPr>
        <w:t xml:space="preserve"> </w:t>
      </w:r>
      <w:r>
        <w:rPr>
          <w:sz w:val="20"/>
        </w:rPr>
        <w:t>Volume 8 Nomor 2- 416. 2022.</w:t>
      </w:r>
    </w:p>
    <w:p w14:paraId="06098EC7" w14:textId="77777777" w:rsidR="00F511BE" w:rsidRDefault="00000000">
      <w:pPr>
        <w:tabs>
          <w:tab w:val="left" w:pos="4786"/>
        </w:tabs>
        <w:spacing w:before="1"/>
        <w:ind w:left="849" w:right="850" w:firstLine="566"/>
        <w:rPr>
          <w:sz w:val="20"/>
        </w:rPr>
      </w:pPr>
      <w:r>
        <w:rPr>
          <w:sz w:val="20"/>
          <w:vertAlign w:val="superscript"/>
        </w:rPr>
        <w:t>44</w:t>
      </w:r>
      <w:r>
        <w:rPr>
          <w:sz w:val="20"/>
        </w:rPr>
        <w:t xml:space="preserve"> Takdir.,</w:t>
      </w:r>
      <w:r>
        <w:rPr>
          <w:spacing w:val="40"/>
          <w:sz w:val="20"/>
        </w:rPr>
        <w:t xml:space="preserve"> </w:t>
      </w:r>
      <w:r>
        <w:rPr>
          <w:sz w:val="20"/>
        </w:rPr>
        <w:t>Mengenal</w:t>
      </w:r>
      <w:r>
        <w:rPr>
          <w:spacing w:val="40"/>
          <w:sz w:val="20"/>
        </w:rPr>
        <w:t xml:space="preserve"> </w:t>
      </w:r>
      <w:r>
        <w:rPr>
          <w:sz w:val="20"/>
        </w:rPr>
        <w:t>hukum</w:t>
      </w:r>
      <w:r>
        <w:rPr>
          <w:spacing w:val="40"/>
          <w:sz w:val="20"/>
        </w:rPr>
        <w:t xml:space="preserve"> </w:t>
      </w:r>
      <w:r>
        <w:rPr>
          <w:sz w:val="20"/>
        </w:rPr>
        <w:t>pidana</w:t>
      </w:r>
      <w:r>
        <w:rPr>
          <w:i/>
          <w:sz w:val="20"/>
        </w:rPr>
        <w:t>,</w:t>
      </w:r>
      <w:r>
        <w:rPr>
          <w:i/>
          <w:sz w:val="20"/>
        </w:rPr>
        <w:tab/>
      </w:r>
      <w:r>
        <w:rPr>
          <w:sz w:val="20"/>
        </w:rPr>
        <w:t>Perpustakaan</w:t>
      </w:r>
      <w:r>
        <w:rPr>
          <w:spacing w:val="39"/>
          <w:sz w:val="20"/>
        </w:rPr>
        <w:t xml:space="preserve"> </w:t>
      </w:r>
      <w:r>
        <w:rPr>
          <w:sz w:val="20"/>
        </w:rPr>
        <w:t>Nasional</w:t>
      </w:r>
      <w:r>
        <w:rPr>
          <w:spacing w:val="36"/>
          <w:sz w:val="20"/>
        </w:rPr>
        <w:t xml:space="preserve"> </w:t>
      </w:r>
      <w:r>
        <w:rPr>
          <w:sz w:val="20"/>
        </w:rPr>
        <w:t>Katalog</w:t>
      </w:r>
      <w:r>
        <w:rPr>
          <w:spacing w:val="39"/>
          <w:sz w:val="20"/>
        </w:rPr>
        <w:t xml:space="preserve"> </w:t>
      </w:r>
      <w:r>
        <w:rPr>
          <w:sz w:val="20"/>
        </w:rPr>
        <w:t>Dalam</w:t>
      </w:r>
      <w:r>
        <w:rPr>
          <w:spacing w:val="32"/>
          <w:sz w:val="20"/>
        </w:rPr>
        <w:t xml:space="preserve"> </w:t>
      </w:r>
      <w:r>
        <w:rPr>
          <w:sz w:val="20"/>
        </w:rPr>
        <w:t xml:space="preserve">Terbitan (KDT), 2013, </w:t>
      </w:r>
      <w:hyperlink r:id="rId20">
        <w:r>
          <w:rPr>
            <w:sz w:val="20"/>
          </w:rPr>
          <w:t>http://repository.iainpalopo.ac.id/id/eprint/1669/1/Hukum%20Pidana.pdf.</w:t>
        </w:r>
      </w:hyperlink>
    </w:p>
    <w:p w14:paraId="37B72EE0" w14:textId="77777777" w:rsidR="00F511BE" w:rsidRDefault="00F511BE">
      <w:pPr>
        <w:rPr>
          <w:sz w:val="20"/>
        </w:rPr>
        <w:sectPr w:rsidR="00F511BE">
          <w:pgSz w:w="11910" w:h="16840"/>
          <w:pgMar w:top="1680" w:right="850" w:bottom="280" w:left="1417" w:header="1419" w:footer="0" w:gutter="0"/>
          <w:cols w:space="720"/>
        </w:sectPr>
      </w:pPr>
    </w:p>
    <w:p w14:paraId="098E2544" w14:textId="77777777" w:rsidR="00F511BE" w:rsidRDefault="00F511BE">
      <w:pPr>
        <w:pStyle w:val="BodyText"/>
      </w:pPr>
    </w:p>
    <w:p w14:paraId="2D3845AC" w14:textId="77777777" w:rsidR="00F511BE" w:rsidRDefault="00F511BE">
      <w:pPr>
        <w:pStyle w:val="BodyText"/>
        <w:spacing w:before="27"/>
      </w:pPr>
    </w:p>
    <w:p w14:paraId="62D59227" w14:textId="77777777" w:rsidR="00F511BE" w:rsidRDefault="00000000">
      <w:pPr>
        <w:pStyle w:val="BodyText"/>
        <w:spacing w:line="480" w:lineRule="auto"/>
        <w:ind w:left="1982" w:right="843" w:firstLine="628"/>
        <w:jc w:val="both"/>
      </w:pPr>
      <w:r>
        <w:t>Hukum pidana materil sepanjang menyangkut ketentuan</w:t>
      </w:r>
      <w:r>
        <w:rPr>
          <w:spacing w:val="80"/>
        </w:rPr>
        <w:t xml:space="preserve"> </w:t>
      </w:r>
      <w:r>
        <w:t>tentang perbuatan yang tidak boleh dilakukan, dilarang yang disertai ancaman</w:t>
      </w:r>
      <w:r>
        <w:rPr>
          <w:spacing w:val="-8"/>
        </w:rPr>
        <w:t xml:space="preserve"> </w:t>
      </w:r>
      <w:r>
        <w:t>pidana bagi</w:t>
      </w:r>
      <w:r>
        <w:rPr>
          <w:spacing w:val="-8"/>
        </w:rPr>
        <w:t xml:space="preserve"> </w:t>
      </w:r>
      <w:r>
        <w:t>barang siapa yang melakukan,</w:t>
      </w:r>
      <w:r>
        <w:rPr>
          <w:spacing w:val="-1"/>
        </w:rPr>
        <w:t xml:space="preserve"> </w:t>
      </w:r>
      <w:r>
        <w:t>sedangkan</w:t>
      </w:r>
      <w:r>
        <w:rPr>
          <w:spacing w:val="-3"/>
        </w:rPr>
        <w:t xml:space="preserve"> </w:t>
      </w:r>
      <w:r>
        <w:t>hukum pidana formil berkaitan dengan dalam hal apa kepada mereka yang telah melanggar larangan itu dapat dikenakan sanksi pidana dan dengan cara bagaimanan pengenaan pidana itu dapat dilaksanakan.</w:t>
      </w:r>
      <w:r>
        <w:rPr>
          <w:vertAlign w:val="superscript"/>
        </w:rPr>
        <w:t>45</w:t>
      </w:r>
      <w:r>
        <w:t xml:space="preserve"> Berdasarkan pengertian tersebut maka secara umum hukum pidana dibagi menjadi dua bagian, yaitu hukum pidana materiil dan hukum pidana formil.</w:t>
      </w:r>
    </w:p>
    <w:p w14:paraId="3654C4A0" w14:textId="77777777" w:rsidR="00F511BE" w:rsidRDefault="00000000">
      <w:pPr>
        <w:pStyle w:val="BodyText"/>
        <w:spacing w:before="1" w:line="480" w:lineRule="auto"/>
        <w:ind w:left="1982" w:right="849" w:firstLine="566"/>
        <w:jc w:val="both"/>
      </w:pPr>
      <w:r>
        <w:t>Hukum pidana materiil mengatur unsur-unsur yang harus ada agar suatu perbuatan dapat dikategorikan sebagai tindak pidana. Unsur-unsur ini meliputi: Actus Reus (Tindakan) merupakan Perbuatan fisik atau kelalaian yang melanggar hukum, sedangkan Mens Rea (Kesalahan) merupakan Niat atau keadaan mental pelaku saat melakukan perbuatan.</w:t>
      </w:r>
      <w:r>
        <w:rPr>
          <w:vertAlign w:val="superscript"/>
        </w:rPr>
        <w:t>46</w:t>
      </w:r>
    </w:p>
    <w:p w14:paraId="6D07FB86" w14:textId="77777777" w:rsidR="00F511BE" w:rsidRDefault="00000000">
      <w:pPr>
        <w:pStyle w:val="BodyText"/>
        <w:spacing w:before="1" w:line="480" w:lineRule="auto"/>
        <w:ind w:left="1982" w:right="845" w:firstLine="566"/>
        <w:jc w:val="both"/>
      </w:pPr>
      <w:r>
        <w:t>Dalam percakapan sehari-hari, terminologi, hukum pidana lebih mengacu kepada hukum</w:t>
      </w:r>
      <w:r>
        <w:rPr>
          <w:spacing w:val="-8"/>
        </w:rPr>
        <w:t xml:space="preserve"> </w:t>
      </w:r>
      <w:r>
        <w:t>pidana materiil. Sementara itu, hukum</w:t>
      </w:r>
      <w:r>
        <w:rPr>
          <w:spacing w:val="-8"/>
        </w:rPr>
        <w:t xml:space="preserve"> </w:t>
      </w:r>
      <w:r>
        <w:t>pidana formil biasanya disebut dengan hukum acara pidana. Berdasarkan definisi yang</w:t>
      </w:r>
      <w:r>
        <w:rPr>
          <w:spacing w:val="40"/>
        </w:rPr>
        <w:t xml:space="preserve"> </w:t>
      </w:r>
      <w:r>
        <w:t>dikemukakan oleh Moeljatno maupun penulis maka pengertian hukum pidana yang dimaksud adalah hukum pidana dalam arti</w:t>
      </w:r>
      <w:r>
        <w:rPr>
          <w:spacing w:val="10"/>
        </w:rPr>
        <w:t xml:space="preserve"> </w:t>
      </w:r>
      <w:r>
        <w:t>luas</w:t>
      </w:r>
      <w:r>
        <w:rPr>
          <w:spacing w:val="20"/>
        </w:rPr>
        <w:t xml:space="preserve"> </w:t>
      </w:r>
      <w:r>
        <w:t>yang</w:t>
      </w:r>
      <w:r>
        <w:rPr>
          <w:spacing w:val="21"/>
        </w:rPr>
        <w:t xml:space="preserve"> </w:t>
      </w:r>
      <w:r>
        <w:t>meliputi</w:t>
      </w:r>
      <w:r>
        <w:rPr>
          <w:spacing w:val="13"/>
        </w:rPr>
        <w:t xml:space="preserve"> </w:t>
      </w:r>
      <w:r>
        <w:t>hukum</w:t>
      </w:r>
      <w:r>
        <w:rPr>
          <w:spacing w:val="8"/>
        </w:rPr>
        <w:t xml:space="preserve"> </w:t>
      </w:r>
      <w:r>
        <w:t>pidana</w:t>
      </w:r>
      <w:r>
        <w:rPr>
          <w:spacing w:val="21"/>
        </w:rPr>
        <w:t xml:space="preserve"> </w:t>
      </w:r>
      <w:r>
        <w:t>materiil</w:t>
      </w:r>
      <w:r>
        <w:rPr>
          <w:spacing w:val="16"/>
        </w:rPr>
        <w:t xml:space="preserve"> </w:t>
      </w:r>
      <w:r>
        <w:t>maupun</w:t>
      </w:r>
      <w:r>
        <w:rPr>
          <w:spacing w:val="12"/>
        </w:rPr>
        <w:t xml:space="preserve"> </w:t>
      </w:r>
      <w:r>
        <w:t>hukum</w:t>
      </w:r>
      <w:r>
        <w:rPr>
          <w:spacing w:val="9"/>
        </w:rPr>
        <w:t xml:space="preserve"> </w:t>
      </w:r>
      <w:r>
        <w:rPr>
          <w:spacing w:val="-2"/>
        </w:rPr>
        <w:t>pidana</w:t>
      </w:r>
    </w:p>
    <w:p w14:paraId="664935DE" w14:textId="77777777" w:rsidR="00F511BE" w:rsidRDefault="00000000">
      <w:pPr>
        <w:pStyle w:val="BodyText"/>
        <w:spacing w:before="2"/>
        <w:ind w:left="1982"/>
      </w:pPr>
      <w:r>
        <w:rPr>
          <w:spacing w:val="-2"/>
        </w:rPr>
        <w:t>formil.</w:t>
      </w:r>
    </w:p>
    <w:p w14:paraId="21A47EF6" w14:textId="77777777" w:rsidR="00F511BE" w:rsidRDefault="00000000">
      <w:pPr>
        <w:pStyle w:val="BodyText"/>
        <w:spacing w:before="5"/>
        <w:rPr>
          <w:sz w:val="13"/>
        </w:rPr>
      </w:pPr>
      <w:r>
        <w:rPr>
          <w:noProof/>
          <w:sz w:val="13"/>
        </w:rPr>
        <mc:AlternateContent>
          <mc:Choice Requires="wps">
            <w:drawing>
              <wp:anchor distT="0" distB="0" distL="0" distR="0" simplePos="0" relativeHeight="487601152" behindDoc="1" locked="0" layoutInCell="1" allowOverlap="1" wp14:anchorId="5BAF713C" wp14:editId="7497EB14">
                <wp:simplePos x="0" y="0"/>
                <wp:positionH relativeFrom="page">
                  <wp:posOffset>1439291</wp:posOffset>
                </wp:positionH>
                <wp:positionV relativeFrom="paragraph">
                  <wp:posOffset>113627</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C36A5" id="Graphic 32" o:spid="_x0000_s1026" style="position:absolute;margin-left:113.35pt;margin-top:8.95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" path="m1829435,l,,,9143r1829435,l1829435,xe" fillcolor="black" stroked="f">
                <v:path arrowok="t"/>
                <w10:wrap type="topAndBottom" anchorx="page"/>
              </v:shape>
            </w:pict>
          </mc:Fallback>
        </mc:AlternateContent>
      </w:r>
    </w:p>
    <w:p w14:paraId="3EA759C4" w14:textId="77777777" w:rsidR="00F511BE" w:rsidRDefault="00000000">
      <w:pPr>
        <w:spacing w:before="120"/>
        <w:ind w:left="1416"/>
        <w:rPr>
          <w:sz w:val="20"/>
        </w:rPr>
      </w:pPr>
      <w:r>
        <w:rPr>
          <w:sz w:val="20"/>
          <w:vertAlign w:val="superscript"/>
        </w:rPr>
        <w:t>45</w:t>
      </w:r>
      <w:r>
        <w:rPr>
          <w:spacing w:val="-3"/>
          <w:sz w:val="20"/>
        </w:rPr>
        <w:t xml:space="preserve"> </w:t>
      </w:r>
      <w:r>
        <w:rPr>
          <w:sz w:val="20"/>
        </w:rPr>
        <w:t>Prof.</w:t>
      </w:r>
      <w:r>
        <w:rPr>
          <w:spacing w:val="-3"/>
          <w:sz w:val="20"/>
        </w:rPr>
        <w:t xml:space="preserve"> </w:t>
      </w:r>
      <w:r>
        <w:rPr>
          <w:sz w:val="20"/>
        </w:rPr>
        <w:t>Dr.</w:t>
      </w:r>
      <w:r>
        <w:rPr>
          <w:spacing w:val="-6"/>
          <w:sz w:val="20"/>
        </w:rPr>
        <w:t xml:space="preserve"> </w:t>
      </w:r>
      <w:r>
        <w:rPr>
          <w:sz w:val="20"/>
        </w:rPr>
        <w:t>Eddy</w:t>
      </w:r>
      <w:r>
        <w:rPr>
          <w:spacing w:val="-12"/>
          <w:sz w:val="20"/>
        </w:rPr>
        <w:t xml:space="preserve"> </w:t>
      </w:r>
      <w:r>
        <w:rPr>
          <w:sz w:val="20"/>
        </w:rPr>
        <w:t>O.S.</w:t>
      </w:r>
      <w:r>
        <w:rPr>
          <w:spacing w:val="-3"/>
          <w:sz w:val="20"/>
        </w:rPr>
        <w:t xml:space="preserve"> </w:t>
      </w:r>
      <w:r>
        <w:rPr>
          <w:sz w:val="20"/>
        </w:rPr>
        <w:t>Hiariej,</w:t>
      </w:r>
      <w:r>
        <w:rPr>
          <w:spacing w:val="-3"/>
          <w:sz w:val="20"/>
        </w:rPr>
        <w:t xml:space="preserve"> </w:t>
      </w:r>
      <w:r>
        <w:rPr>
          <w:sz w:val="20"/>
        </w:rPr>
        <w:t>S.H.,</w:t>
      </w:r>
      <w:r>
        <w:rPr>
          <w:spacing w:val="-6"/>
          <w:sz w:val="20"/>
        </w:rPr>
        <w:t xml:space="preserve"> </w:t>
      </w:r>
      <w:r>
        <w:rPr>
          <w:sz w:val="20"/>
        </w:rPr>
        <w:t>M.Hum,</w:t>
      </w:r>
      <w:r>
        <w:rPr>
          <w:spacing w:val="-3"/>
          <w:sz w:val="20"/>
        </w:rPr>
        <w:t xml:space="preserve"> </w:t>
      </w:r>
      <w:r>
        <w:rPr>
          <w:sz w:val="20"/>
        </w:rPr>
        <w:t>Opcit,</w:t>
      </w:r>
      <w:r>
        <w:rPr>
          <w:spacing w:val="-6"/>
          <w:sz w:val="20"/>
        </w:rPr>
        <w:t xml:space="preserve"> </w:t>
      </w:r>
      <w:r>
        <w:rPr>
          <w:spacing w:val="-4"/>
          <w:sz w:val="20"/>
        </w:rPr>
        <w:t>1.12.</w:t>
      </w:r>
    </w:p>
    <w:p w14:paraId="352B8919" w14:textId="77777777" w:rsidR="00F511BE" w:rsidRDefault="00000000">
      <w:pPr>
        <w:spacing w:before="1"/>
        <w:ind w:left="849" w:right="854" w:firstLine="566"/>
        <w:rPr>
          <w:sz w:val="20"/>
        </w:rPr>
      </w:pPr>
      <w:r>
        <w:rPr>
          <w:sz w:val="20"/>
          <w:vertAlign w:val="superscript"/>
        </w:rPr>
        <w:t>46</w:t>
      </w:r>
      <w:r>
        <w:rPr>
          <w:sz w:val="20"/>
        </w:rPr>
        <w:t xml:space="preserve"> </w:t>
      </w:r>
      <w:hyperlink r:id="rId21">
        <w:r>
          <w:rPr>
            <w:sz w:val="20"/>
          </w:rPr>
          <w:t>Maksum Rangkuti,</w:t>
        </w:r>
      </w:hyperlink>
      <w:r>
        <w:rPr>
          <w:sz w:val="20"/>
        </w:rPr>
        <w:t xml:space="preserve"> Hukum Pidana Materil: Unsur, Aspek, dan Prinsip,</w:t>
      </w:r>
      <w:r>
        <w:rPr>
          <w:spacing w:val="40"/>
          <w:sz w:val="20"/>
        </w:rPr>
        <w:t xml:space="preserve"> </w:t>
      </w:r>
      <w:r>
        <w:rPr>
          <w:sz w:val="20"/>
        </w:rPr>
        <w:t>fakultas hukum umus, 2023,</w:t>
      </w:r>
      <w:r>
        <w:rPr>
          <w:spacing w:val="40"/>
          <w:sz w:val="20"/>
        </w:rPr>
        <w:t xml:space="preserve"> </w:t>
      </w:r>
      <w:r>
        <w:rPr>
          <w:sz w:val="20"/>
        </w:rPr>
        <w:t>https://fahum.umsu.ac.id/hukum-pidana-materil-unsur-aspek-dan-prinsip/.</w:t>
      </w:r>
    </w:p>
    <w:p w14:paraId="62375634" w14:textId="77777777" w:rsidR="00F511BE" w:rsidRDefault="00F511BE">
      <w:pPr>
        <w:rPr>
          <w:sz w:val="20"/>
        </w:rPr>
        <w:sectPr w:rsidR="00F511BE">
          <w:pgSz w:w="11910" w:h="16840"/>
          <w:pgMar w:top="1680" w:right="850" w:bottom="280" w:left="1417" w:header="1419" w:footer="0" w:gutter="0"/>
          <w:cols w:space="720"/>
        </w:sectPr>
      </w:pPr>
    </w:p>
    <w:p w14:paraId="7FF2E5B9" w14:textId="77777777" w:rsidR="00F511BE" w:rsidRDefault="00F511BE">
      <w:pPr>
        <w:pStyle w:val="BodyText"/>
      </w:pPr>
    </w:p>
    <w:p w14:paraId="2463EC6F" w14:textId="77777777" w:rsidR="00F511BE" w:rsidRDefault="00F511BE">
      <w:pPr>
        <w:pStyle w:val="BodyText"/>
        <w:spacing w:before="27"/>
      </w:pPr>
    </w:p>
    <w:p w14:paraId="28722C7A" w14:textId="77777777" w:rsidR="00F511BE" w:rsidRDefault="00000000">
      <w:pPr>
        <w:pStyle w:val="BodyText"/>
        <w:spacing w:line="480" w:lineRule="auto"/>
        <w:ind w:left="1982" w:right="847" w:firstLine="566"/>
        <w:jc w:val="both"/>
      </w:pPr>
      <w:r>
        <w:t>Menurut penulis, hukum pidana didefinisikan sebagai bagian aturan hukum dari suatu negara yang berdaulat, berisi perbuatan yang dilaran</w:t>
      </w:r>
      <w:r>
        <w:rPr>
          <w:spacing w:val="-3"/>
        </w:rPr>
        <w:t xml:space="preserve"> </w:t>
      </w:r>
      <w:r>
        <w:t>disertai</w:t>
      </w:r>
      <w:r>
        <w:rPr>
          <w:spacing w:val="-7"/>
        </w:rPr>
        <w:t xml:space="preserve"> </w:t>
      </w:r>
      <w:r>
        <w:t>dengan</w:t>
      </w:r>
      <w:r>
        <w:rPr>
          <w:spacing w:val="-3"/>
        </w:rPr>
        <w:t xml:space="preserve"> </w:t>
      </w:r>
      <w:r>
        <w:t>sanksi</w:t>
      </w:r>
      <w:r>
        <w:rPr>
          <w:spacing w:val="-7"/>
        </w:rPr>
        <w:t xml:space="preserve"> </w:t>
      </w:r>
      <w:r>
        <w:t>pidana bagi</w:t>
      </w:r>
      <w:r>
        <w:rPr>
          <w:spacing w:val="-3"/>
        </w:rPr>
        <w:t xml:space="preserve"> </w:t>
      </w:r>
      <w:r>
        <w:t>yang melanggar, kapan, dan dalam hal apa sanksi pidana itu dijatuhkan dan bagaimana pemberlakuan pelaksanaan pidana tersebut dipaksakan oleh negara.</w:t>
      </w:r>
    </w:p>
    <w:p w14:paraId="3F21091B" w14:textId="77777777" w:rsidR="00F511BE" w:rsidRDefault="00000000">
      <w:pPr>
        <w:pStyle w:val="BodyText"/>
        <w:spacing w:line="480" w:lineRule="auto"/>
        <w:ind w:left="1982" w:right="852" w:firstLine="566"/>
        <w:jc w:val="both"/>
      </w:pPr>
      <w:r>
        <w:t>Tindak pidana terdiri dari beberapa unsur yang harus dipenuhi agar suatu perbuatan dapat dikategorikan sebagai tindak pidana.</w:t>
      </w:r>
      <w:r>
        <w:rPr>
          <w:spacing w:val="40"/>
        </w:rPr>
        <w:t xml:space="preserve"> </w:t>
      </w:r>
      <w:r>
        <w:t>Secara umum, unsur-unsur tersebut dibagi menjadi dua kategori: Unsur subjektif meliputi kesengajaan (dolus) atau kealpaan (culpa) dari pelaku, niat atau maksud pelaku, serta ada atau tidaknya perencanaan, dan</w:t>
      </w:r>
      <w:r>
        <w:rPr>
          <w:spacing w:val="-6"/>
        </w:rPr>
        <w:t xml:space="preserve"> </w:t>
      </w:r>
      <w:r>
        <w:t>selanjutnya</w:t>
      </w:r>
      <w:r>
        <w:rPr>
          <w:spacing w:val="-2"/>
        </w:rPr>
        <w:t xml:space="preserve"> </w:t>
      </w:r>
      <w:r>
        <w:t>Unsur objektif</w:t>
      </w:r>
      <w:r>
        <w:rPr>
          <w:spacing w:val="40"/>
        </w:rPr>
        <w:t xml:space="preserve"> </w:t>
      </w:r>
      <w:r>
        <w:t>mencakup</w:t>
      </w:r>
      <w:r>
        <w:rPr>
          <w:spacing w:val="-2"/>
        </w:rPr>
        <w:t xml:space="preserve"> </w:t>
      </w:r>
      <w:r>
        <w:t>sifat melawan hukum dari perbuatan, kualitas pelaku, dan kausalitas antara tindakan dan akibat.</w:t>
      </w:r>
      <w:r>
        <w:rPr>
          <w:vertAlign w:val="superscript"/>
        </w:rPr>
        <w:t>47</w:t>
      </w:r>
    </w:p>
    <w:p w14:paraId="716720E7" w14:textId="77777777" w:rsidR="00F511BE" w:rsidRDefault="00000000">
      <w:pPr>
        <w:pStyle w:val="BodyText"/>
        <w:spacing w:before="2" w:line="480" w:lineRule="auto"/>
        <w:ind w:left="1982" w:right="849" w:firstLine="566"/>
        <w:jc w:val="both"/>
      </w:pPr>
      <w:r>
        <w:t>Mengkategorikan suatu perbuatan sebagai tindak pidana, terdapat dua kategori unsur yang harus dipenuhi:</w:t>
      </w:r>
      <w:r>
        <w:rPr>
          <w:spacing w:val="40"/>
        </w:rPr>
        <w:t xml:space="preserve"> </w:t>
      </w:r>
      <w:r>
        <w:t>Unsur subjektif terdiri dari Kesengajaan (Dolus) merupakan niat pelaku untuk melakukan perbuatan terlarang, kemudian kealpaan (Culpa) yang berarti Ketidaksengajaan atau kelalaian pelaku yang menyebabkan terjadinya tindak pidana, serta perencanaan yang merupakan apakah tindakan tersebut direncanakan sebelumnya atau tidak. Selanjutnya</w:t>
      </w:r>
      <w:r>
        <w:rPr>
          <w:spacing w:val="40"/>
        </w:rPr>
        <w:t xml:space="preserve"> </w:t>
      </w:r>
      <w:r>
        <w:t>ada unsur objektif terdiri dari sifat melawan hukum merupakan perbuatan</w:t>
      </w:r>
      <w:r>
        <w:rPr>
          <w:spacing w:val="39"/>
        </w:rPr>
        <w:t xml:space="preserve"> </w:t>
      </w:r>
      <w:r>
        <w:t>yang</w:t>
      </w:r>
      <w:r>
        <w:rPr>
          <w:spacing w:val="42"/>
        </w:rPr>
        <w:t xml:space="preserve"> </w:t>
      </w:r>
      <w:r>
        <w:t>dilakukan</w:t>
      </w:r>
      <w:r>
        <w:rPr>
          <w:spacing w:val="37"/>
        </w:rPr>
        <w:t xml:space="preserve"> </w:t>
      </w:r>
      <w:r>
        <w:t>harus</w:t>
      </w:r>
      <w:r>
        <w:rPr>
          <w:spacing w:val="39"/>
        </w:rPr>
        <w:t xml:space="preserve"> </w:t>
      </w:r>
      <w:r>
        <w:t>bertentangan</w:t>
      </w:r>
      <w:r>
        <w:rPr>
          <w:spacing w:val="37"/>
        </w:rPr>
        <w:t xml:space="preserve"> </w:t>
      </w:r>
      <w:r>
        <w:t>dengan</w:t>
      </w:r>
      <w:r>
        <w:rPr>
          <w:spacing w:val="37"/>
        </w:rPr>
        <w:t xml:space="preserve"> </w:t>
      </w:r>
      <w:r>
        <w:t>norma</w:t>
      </w:r>
      <w:r>
        <w:rPr>
          <w:spacing w:val="41"/>
        </w:rPr>
        <w:t xml:space="preserve"> </w:t>
      </w:r>
      <w:r>
        <w:rPr>
          <w:spacing w:val="-2"/>
        </w:rPr>
        <w:t>hukum</w:t>
      </w:r>
    </w:p>
    <w:p w14:paraId="1C6644CB" w14:textId="77777777" w:rsidR="00F511BE" w:rsidRDefault="00000000">
      <w:pPr>
        <w:pStyle w:val="BodyText"/>
        <w:spacing w:before="7"/>
        <w:rPr>
          <w:sz w:val="9"/>
        </w:rPr>
      </w:pPr>
      <w:r>
        <w:rPr>
          <w:noProof/>
          <w:sz w:val="9"/>
        </w:rPr>
        <mc:AlternateContent>
          <mc:Choice Requires="wps">
            <w:drawing>
              <wp:anchor distT="0" distB="0" distL="0" distR="0" simplePos="0" relativeHeight="487601664" behindDoc="1" locked="0" layoutInCell="1" allowOverlap="1" wp14:anchorId="032247C5" wp14:editId="5527FA73">
                <wp:simplePos x="0" y="0"/>
                <wp:positionH relativeFrom="page">
                  <wp:posOffset>1439291</wp:posOffset>
                </wp:positionH>
                <wp:positionV relativeFrom="paragraph">
                  <wp:posOffset>85956</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7E566" id="Graphic 33" o:spid="_x0000_s1026" style="position:absolute;margin-left:113.35pt;margin-top:6.75pt;width:144.0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" path="m1829435,l,,,9143r1829435,l1829435,xe" fillcolor="black" stroked="f">
                <v:path arrowok="t"/>
                <w10:wrap type="topAndBottom" anchorx="page"/>
              </v:shape>
            </w:pict>
          </mc:Fallback>
        </mc:AlternateContent>
      </w:r>
    </w:p>
    <w:p w14:paraId="1A69D16D" w14:textId="77777777" w:rsidR="00F511BE" w:rsidRDefault="00000000">
      <w:pPr>
        <w:spacing w:before="120"/>
        <w:ind w:left="1416"/>
        <w:rPr>
          <w:sz w:val="20"/>
        </w:rPr>
      </w:pPr>
      <w:r>
        <w:rPr>
          <w:sz w:val="20"/>
          <w:vertAlign w:val="superscript"/>
        </w:rPr>
        <w:t>47</w:t>
      </w:r>
      <w:r>
        <w:rPr>
          <w:spacing w:val="-1"/>
          <w:sz w:val="20"/>
        </w:rPr>
        <w:t xml:space="preserve"> </w:t>
      </w:r>
      <w:r>
        <w:rPr>
          <w:sz w:val="20"/>
        </w:rPr>
        <w:t>P.A.F.</w:t>
      </w:r>
      <w:r>
        <w:rPr>
          <w:spacing w:val="15"/>
          <w:sz w:val="20"/>
        </w:rPr>
        <w:t xml:space="preserve"> </w:t>
      </w:r>
      <w:r>
        <w:rPr>
          <w:sz w:val="20"/>
        </w:rPr>
        <w:t>Lamintang,</w:t>
      </w:r>
      <w:r>
        <w:rPr>
          <w:spacing w:val="16"/>
          <w:sz w:val="20"/>
        </w:rPr>
        <w:t xml:space="preserve"> </w:t>
      </w:r>
      <w:r>
        <w:rPr>
          <w:sz w:val="20"/>
        </w:rPr>
        <w:t>Dasar-Dasar</w:t>
      </w:r>
      <w:r>
        <w:rPr>
          <w:spacing w:val="18"/>
          <w:sz w:val="20"/>
        </w:rPr>
        <w:t xml:space="preserve"> </w:t>
      </w:r>
      <w:r>
        <w:rPr>
          <w:sz w:val="20"/>
        </w:rPr>
        <w:t>Hukum</w:t>
      </w:r>
      <w:r>
        <w:rPr>
          <w:spacing w:val="15"/>
          <w:sz w:val="20"/>
        </w:rPr>
        <w:t xml:space="preserve"> </w:t>
      </w:r>
      <w:r>
        <w:rPr>
          <w:sz w:val="20"/>
        </w:rPr>
        <w:t>Pidana</w:t>
      </w:r>
      <w:r>
        <w:rPr>
          <w:spacing w:val="15"/>
          <w:sz w:val="20"/>
        </w:rPr>
        <w:t xml:space="preserve"> </w:t>
      </w:r>
      <w:r>
        <w:rPr>
          <w:sz w:val="20"/>
        </w:rPr>
        <w:t>di</w:t>
      </w:r>
      <w:r>
        <w:rPr>
          <w:spacing w:val="15"/>
          <w:sz w:val="20"/>
        </w:rPr>
        <w:t xml:space="preserve"> </w:t>
      </w:r>
      <w:r>
        <w:rPr>
          <w:sz w:val="20"/>
        </w:rPr>
        <w:t>Indonesia,</w:t>
      </w:r>
      <w:r>
        <w:rPr>
          <w:spacing w:val="19"/>
          <w:sz w:val="20"/>
        </w:rPr>
        <w:t xml:space="preserve"> </w:t>
      </w:r>
      <w:r>
        <w:rPr>
          <w:sz w:val="20"/>
        </w:rPr>
        <w:t>Sinar</w:t>
      </w:r>
      <w:r>
        <w:rPr>
          <w:spacing w:val="17"/>
          <w:sz w:val="20"/>
        </w:rPr>
        <w:t xml:space="preserve"> </w:t>
      </w:r>
      <w:r>
        <w:rPr>
          <w:sz w:val="20"/>
        </w:rPr>
        <w:t>Grafika,</w:t>
      </w:r>
      <w:r>
        <w:rPr>
          <w:spacing w:val="16"/>
          <w:sz w:val="20"/>
        </w:rPr>
        <w:t xml:space="preserve"> </w:t>
      </w:r>
      <w:r>
        <w:rPr>
          <w:sz w:val="20"/>
        </w:rPr>
        <w:t>2014,</w:t>
      </w:r>
      <w:r>
        <w:rPr>
          <w:spacing w:val="16"/>
          <w:sz w:val="20"/>
        </w:rPr>
        <w:t xml:space="preserve"> </w:t>
      </w:r>
      <w:r>
        <w:rPr>
          <w:spacing w:val="-4"/>
          <w:sz w:val="20"/>
        </w:rPr>
        <w:t>182-</w:t>
      </w:r>
    </w:p>
    <w:p w14:paraId="6894067B" w14:textId="77777777" w:rsidR="00F511BE" w:rsidRDefault="00000000">
      <w:pPr>
        <w:spacing w:before="1"/>
        <w:ind w:left="849"/>
        <w:rPr>
          <w:sz w:val="20"/>
        </w:rPr>
      </w:pPr>
      <w:r>
        <w:rPr>
          <w:spacing w:val="-4"/>
          <w:sz w:val="20"/>
        </w:rPr>
        <w:t>184.</w:t>
      </w:r>
    </w:p>
    <w:p w14:paraId="11C98C41" w14:textId="77777777" w:rsidR="00F511BE" w:rsidRDefault="00F511BE">
      <w:pPr>
        <w:rPr>
          <w:sz w:val="20"/>
        </w:rPr>
        <w:sectPr w:rsidR="00F511BE">
          <w:pgSz w:w="11910" w:h="16840"/>
          <w:pgMar w:top="1680" w:right="850" w:bottom="280" w:left="1417" w:header="1419" w:footer="0" w:gutter="0"/>
          <w:cols w:space="720"/>
        </w:sectPr>
      </w:pPr>
    </w:p>
    <w:p w14:paraId="7C165ED8" w14:textId="77777777" w:rsidR="00F511BE" w:rsidRDefault="00F511BE">
      <w:pPr>
        <w:pStyle w:val="BodyText"/>
      </w:pPr>
    </w:p>
    <w:p w14:paraId="01417E62" w14:textId="77777777" w:rsidR="00F511BE" w:rsidRDefault="00F511BE">
      <w:pPr>
        <w:pStyle w:val="BodyText"/>
        <w:spacing w:before="27"/>
      </w:pPr>
    </w:p>
    <w:p w14:paraId="489A1718" w14:textId="77777777" w:rsidR="00F511BE" w:rsidRDefault="00000000">
      <w:pPr>
        <w:pStyle w:val="BodyText"/>
        <w:spacing w:line="480" w:lineRule="auto"/>
        <w:ind w:left="1982" w:right="851"/>
        <w:jc w:val="both"/>
      </w:pPr>
      <w:r>
        <w:t>yang berlaku. Berikutnya kualitas pelaku, yang Menentukan apakah pelaku memiliki kapasitas hukum untuk bertanggung jawab atas tindakannya. Dan Kausalitas yang berarti hubungan sebab akibat antara tindakan yang dilakukan dan akibat yang ditimbulkan. Kedua unsur ini harus ada agar suatu tindakan dapat dianggap sebagai</w:t>
      </w:r>
      <w:r>
        <w:rPr>
          <w:spacing w:val="-2"/>
        </w:rPr>
        <w:t xml:space="preserve"> </w:t>
      </w:r>
      <w:r>
        <w:t>tindak pidana, sesuai dengan ketentuan hukum yang berlaku di Indonesia.</w:t>
      </w:r>
      <w:r>
        <w:rPr>
          <w:vertAlign w:val="superscript"/>
        </w:rPr>
        <w:t>48</w:t>
      </w:r>
    </w:p>
    <w:p w14:paraId="5A74D4FA" w14:textId="77777777" w:rsidR="00F511BE" w:rsidRDefault="00000000">
      <w:pPr>
        <w:pStyle w:val="BodyText"/>
        <w:spacing w:line="480" w:lineRule="auto"/>
        <w:ind w:left="1982" w:right="852" w:firstLine="566"/>
        <w:jc w:val="both"/>
      </w:pPr>
      <w:r>
        <w:t>Undang-undang Dasar Negara Republik Indonesia Tahun 1945 Pasal</w:t>
      </w:r>
      <w:r>
        <w:rPr>
          <w:spacing w:val="-8"/>
        </w:rPr>
        <w:t xml:space="preserve"> </w:t>
      </w:r>
      <w:r>
        <w:t>1 ayat (3)</w:t>
      </w:r>
      <w:r>
        <w:rPr>
          <w:spacing w:val="-2"/>
        </w:rPr>
        <w:t xml:space="preserve"> </w:t>
      </w:r>
      <w:r>
        <w:t>menyatakan</w:t>
      </w:r>
      <w:r>
        <w:rPr>
          <w:spacing w:val="-3"/>
        </w:rPr>
        <w:t xml:space="preserve"> </w:t>
      </w:r>
      <w:r>
        <w:t>bahwa “Indonesia adalah</w:t>
      </w:r>
      <w:r>
        <w:rPr>
          <w:spacing w:val="-3"/>
        </w:rPr>
        <w:t xml:space="preserve"> </w:t>
      </w:r>
      <w:r>
        <w:t>negara hukum”. Indonesia sangat menjunjung tinggi hukum dalam setiap aspek kehidupan bermasyarakat dan bernegara. Negara hukum tidak dapat bertindak sewenang-wenang, tindakan negara terhadap warga negaranya dibatasi oleh undang-undang.</w:t>
      </w:r>
    </w:p>
    <w:p w14:paraId="4F1B5748" w14:textId="77777777" w:rsidR="00F511BE" w:rsidRDefault="00000000">
      <w:pPr>
        <w:pStyle w:val="BodyText"/>
        <w:spacing w:before="2" w:line="480" w:lineRule="auto"/>
        <w:ind w:left="1982" w:right="840" w:firstLine="566"/>
        <w:jc w:val="both"/>
      </w:pPr>
      <w:r>
        <w:t>Banyak teori hukum yang menjelaskan unsur-unsur hukum pidana dalam berbagai versi dan mengajarkan bahwa hukum harus stabil, tetapi tidak boleh diam atau kaku. Sepintas tampaknya pernyataan-pernyataan ini saling bertentangan, tetapi sebenarnya mereka tidak saling bertentangan. Sebab, itulah salah satu fase</w:t>
      </w:r>
      <w:r>
        <w:rPr>
          <w:spacing w:val="80"/>
        </w:rPr>
        <w:t xml:space="preserve"> </w:t>
      </w:r>
      <w:r>
        <w:t>esensial hukum dimana di satu sisi hukum harus mengandung unsur kepastian dan kepastian, sehingga harus stabil. Namun di sisi lain, hukum harus bersifat dinamis, agar selalu dapat mengikuti dinamika perkembangan kehidupan manusia.</w:t>
      </w:r>
      <w:r>
        <w:rPr>
          <w:vertAlign w:val="superscript"/>
        </w:rPr>
        <w:t>49</w:t>
      </w:r>
    </w:p>
    <w:p w14:paraId="66F0448A" w14:textId="77777777" w:rsidR="00F511BE" w:rsidRDefault="00000000">
      <w:pPr>
        <w:pStyle w:val="BodyText"/>
        <w:spacing w:before="11"/>
        <w:rPr>
          <w:sz w:val="17"/>
        </w:rPr>
      </w:pPr>
      <w:r>
        <w:rPr>
          <w:noProof/>
          <w:sz w:val="17"/>
        </w:rPr>
        <mc:AlternateContent>
          <mc:Choice Requires="wps">
            <w:drawing>
              <wp:anchor distT="0" distB="0" distL="0" distR="0" simplePos="0" relativeHeight="487602176" behindDoc="1" locked="0" layoutInCell="1" allowOverlap="1" wp14:anchorId="79BFFC39" wp14:editId="553BFD82">
                <wp:simplePos x="0" y="0"/>
                <wp:positionH relativeFrom="page">
                  <wp:posOffset>1439291</wp:posOffset>
                </wp:positionH>
                <wp:positionV relativeFrom="paragraph">
                  <wp:posOffset>146505</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EEA12" id="Graphic 34" o:spid="_x0000_s1026" style="position:absolute;margin-left:113.35pt;margin-top:11.55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" path="m1829435,l,,,9144r1829435,l1829435,xe" fillcolor="black" stroked="f">
                <v:path arrowok="t"/>
                <w10:wrap type="topAndBottom" anchorx="page"/>
              </v:shape>
            </w:pict>
          </mc:Fallback>
        </mc:AlternateContent>
      </w:r>
    </w:p>
    <w:p w14:paraId="2A8244BD" w14:textId="77777777" w:rsidR="00F511BE" w:rsidRDefault="00000000">
      <w:pPr>
        <w:spacing w:before="116"/>
        <w:ind w:left="1416"/>
        <w:jc w:val="both"/>
        <w:rPr>
          <w:sz w:val="20"/>
        </w:rPr>
      </w:pPr>
      <w:r>
        <w:rPr>
          <w:sz w:val="20"/>
          <w:vertAlign w:val="superscript"/>
        </w:rPr>
        <w:t>48</w:t>
      </w:r>
      <w:r>
        <w:rPr>
          <w:spacing w:val="-4"/>
          <w:sz w:val="20"/>
        </w:rPr>
        <w:t xml:space="preserve"> </w:t>
      </w:r>
      <w:r>
        <w:rPr>
          <w:sz w:val="20"/>
        </w:rPr>
        <w:t>Op.cit,</w:t>
      </w:r>
      <w:r>
        <w:rPr>
          <w:spacing w:val="-7"/>
          <w:sz w:val="20"/>
        </w:rPr>
        <w:t xml:space="preserve"> </w:t>
      </w:r>
      <w:r>
        <w:rPr>
          <w:sz w:val="20"/>
        </w:rPr>
        <w:t>Adami</w:t>
      </w:r>
      <w:r>
        <w:rPr>
          <w:spacing w:val="-8"/>
          <w:sz w:val="20"/>
        </w:rPr>
        <w:t xml:space="preserve"> </w:t>
      </w:r>
      <w:r>
        <w:rPr>
          <w:sz w:val="20"/>
        </w:rPr>
        <w:t>Chazawi,</w:t>
      </w:r>
      <w:r>
        <w:rPr>
          <w:spacing w:val="-4"/>
          <w:sz w:val="20"/>
        </w:rPr>
        <w:t xml:space="preserve"> </w:t>
      </w:r>
      <w:r>
        <w:rPr>
          <w:sz w:val="20"/>
        </w:rPr>
        <w:t>Pelajaran</w:t>
      </w:r>
      <w:r>
        <w:rPr>
          <w:spacing w:val="-5"/>
          <w:sz w:val="20"/>
        </w:rPr>
        <w:t xml:space="preserve"> </w:t>
      </w:r>
      <w:r>
        <w:rPr>
          <w:sz w:val="20"/>
        </w:rPr>
        <w:t>Hukum</w:t>
      </w:r>
      <w:r>
        <w:rPr>
          <w:spacing w:val="-8"/>
          <w:sz w:val="20"/>
        </w:rPr>
        <w:t xml:space="preserve"> </w:t>
      </w:r>
      <w:r>
        <w:rPr>
          <w:sz w:val="20"/>
        </w:rPr>
        <w:t>Pidana</w:t>
      </w:r>
      <w:r>
        <w:rPr>
          <w:spacing w:val="-9"/>
          <w:sz w:val="20"/>
        </w:rPr>
        <w:t xml:space="preserve"> </w:t>
      </w:r>
      <w:r>
        <w:rPr>
          <w:sz w:val="20"/>
        </w:rPr>
        <w:t>II,</w:t>
      </w:r>
      <w:r>
        <w:rPr>
          <w:spacing w:val="-3"/>
          <w:sz w:val="20"/>
        </w:rPr>
        <w:t xml:space="preserve"> </w:t>
      </w:r>
      <w:r>
        <w:rPr>
          <w:sz w:val="20"/>
        </w:rPr>
        <w:t>Rajawali</w:t>
      </w:r>
      <w:r>
        <w:rPr>
          <w:spacing w:val="-4"/>
          <w:sz w:val="20"/>
        </w:rPr>
        <w:t xml:space="preserve"> </w:t>
      </w:r>
      <w:r>
        <w:rPr>
          <w:sz w:val="20"/>
        </w:rPr>
        <w:t>Pers,</w:t>
      </w:r>
      <w:r>
        <w:rPr>
          <w:spacing w:val="-8"/>
          <w:sz w:val="20"/>
        </w:rPr>
        <w:t xml:space="preserve"> </w:t>
      </w:r>
      <w:r>
        <w:rPr>
          <w:sz w:val="20"/>
        </w:rPr>
        <w:t>2002,</w:t>
      </w:r>
      <w:r>
        <w:rPr>
          <w:spacing w:val="-7"/>
          <w:sz w:val="20"/>
        </w:rPr>
        <w:t xml:space="preserve"> </w:t>
      </w:r>
      <w:r>
        <w:rPr>
          <w:sz w:val="20"/>
        </w:rPr>
        <w:t>Hal</w:t>
      </w:r>
      <w:r>
        <w:rPr>
          <w:spacing w:val="-4"/>
          <w:sz w:val="20"/>
        </w:rPr>
        <w:t xml:space="preserve"> </w:t>
      </w:r>
      <w:r>
        <w:rPr>
          <w:spacing w:val="-5"/>
          <w:sz w:val="20"/>
        </w:rPr>
        <w:t>78.</w:t>
      </w:r>
    </w:p>
    <w:p w14:paraId="6293E1FF" w14:textId="77777777" w:rsidR="00F511BE" w:rsidRDefault="00000000">
      <w:pPr>
        <w:ind w:left="849" w:right="840" w:firstLine="566"/>
        <w:jc w:val="both"/>
        <w:rPr>
          <w:sz w:val="20"/>
        </w:rPr>
      </w:pPr>
      <w:r>
        <w:rPr>
          <w:sz w:val="20"/>
          <w:vertAlign w:val="superscript"/>
        </w:rPr>
        <w:t>49</w:t>
      </w:r>
      <w:r>
        <w:rPr>
          <w:sz w:val="20"/>
        </w:rPr>
        <w:t xml:space="preserve"> Reibyron Nazurullah, Aspek- aspek</w:t>
      </w:r>
      <w:r>
        <w:rPr>
          <w:spacing w:val="-1"/>
          <w:sz w:val="20"/>
        </w:rPr>
        <w:t xml:space="preserve"> </w:t>
      </w:r>
      <w:r>
        <w:rPr>
          <w:sz w:val="20"/>
        </w:rPr>
        <w:t>penegak</w:t>
      </w:r>
      <w:r>
        <w:rPr>
          <w:spacing w:val="-6"/>
          <w:sz w:val="20"/>
        </w:rPr>
        <w:t xml:space="preserve"> </w:t>
      </w:r>
      <w:r>
        <w:rPr>
          <w:sz w:val="20"/>
        </w:rPr>
        <w:t>hukum tindak</w:t>
      </w:r>
      <w:r>
        <w:rPr>
          <w:spacing w:val="-1"/>
          <w:sz w:val="20"/>
        </w:rPr>
        <w:t xml:space="preserve"> </w:t>
      </w:r>
      <w:r>
        <w:rPr>
          <w:sz w:val="20"/>
        </w:rPr>
        <w:t>pidana</w:t>
      </w:r>
      <w:r>
        <w:rPr>
          <w:spacing w:val="-4"/>
          <w:sz w:val="20"/>
        </w:rPr>
        <w:t xml:space="preserve"> </w:t>
      </w:r>
      <w:r>
        <w:rPr>
          <w:sz w:val="20"/>
        </w:rPr>
        <w:t xml:space="preserve">hukum progresif(studi sosiologi hukum pandangan satjipto rahardjo), </w:t>
      </w:r>
      <w:r>
        <w:rPr>
          <w:i/>
          <w:sz w:val="20"/>
        </w:rPr>
        <w:t>Jurnal Hukum dan Pembangunan Ekonomi</w:t>
      </w:r>
      <w:r>
        <w:rPr>
          <w:sz w:val="20"/>
        </w:rPr>
        <w:t>,</w:t>
      </w:r>
      <w:r>
        <w:rPr>
          <w:spacing w:val="40"/>
          <w:sz w:val="20"/>
        </w:rPr>
        <w:t xml:space="preserve"> </w:t>
      </w:r>
      <w:r>
        <w:rPr>
          <w:sz w:val="20"/>
        </w:rPr>
        <w:t>Volume 10, Nomor 1, 2022, ISSN (Print) 2338-1051.</w:t>
      </w:r>
    </w:p>
    <w:p w14:paraId="5E51DD95" w14:textId="77777777" w:rsidR="00F511BE" w:rsidRDefault="00F511BE">
      <w:pPr>
        <w:jc w:val="both"/>
        <w:rPr>
          <w:sz w:val="20"/>
        </w:rPr>
        <w:sectPr w:rsidR="00F511BE">
          <w:pgSz w:w="11910" w:h="16840"/>
          <w:pgMar w:top="1680" w:right="850" w:bottom="280" w:left="1417" w:header="1419" w:footer="0" w:gutter="0"/>
          <w:cols w:space="720"/>
        </w:sectPr>
      </w:pPr>
    </w:p>
    <w:p w14:paraId="05AE9731" w14:textId="77777777" w:rsidR="00F511BE" w:rsidRDefault="00F511BE">
      <w:pPr>
        <w:pStyle w:val="BodyText"/>
      </w:pPr>
    </w:p>
    <w:p w14:paraId="15EAE229" w14:textId="77777777" w:rsidR="00F511BE" w:rsidRDefault="00F511BE">
      <w:pPr>
        <w:pStyle w:val="BodyText"/>
        <w:spacing w:before="27"/>
      </w:pPr>
    </w:p>
    <w:p w14:paraId="6EF2EA93" w14:textId="77777777" w:rsidR="00F511BE" w:rsidRDefault="00000000">
      <w:pPr>
        <w:pStyle w:val="ListParagraph"/>
        <w:numPr>
          <w:ilvl w:val="2"/>
          <w:numId w:val="8"/>
        </w:numPr>
        <w:tabs>
          <w:tab w:val="left" w:pos="2547"/>
        </w:tabs>
        <w:ind w:left="2547" w:hanging="565"/>
        <w:jc w:val="both"/>
        <w:rPr>
          <w:sz w:val="24"/>
        </w:rPr>
      </w:pPr>
      <w:r>
        <w:rPr>
          <w:sz w:val="24"/>
        </w:rPr>
        <w:t>Asas-Asas</w:t>
      </w:r>
      <w:r>
        <w:rPr>
          <w:spacing w:val="-1"/>
          <w:sz w:val="24"/>
        </w:rPr>
        <w:t xml:space="preserve"> </w:t>
      </w:r>
      <w:r>
        <w:rPr>
          <w:sz w:val="24"/>
        </w:rPr>
        <w:t>Hukum</w:t>
      </w:r>
      <w:r>
        <w:rPr>
          <w:spacing w:val="-7"/>
          <w:sz w:val="24"/>
        </w:rPr>
        <w:t xml:space="preserve"> </w:t>
      </w:r>
      <w:r>
        <w:rPr>
          <w:spacing w:val="-2"/>
          <w:sz w:val="24"/>
        </w:rPr>
        <w:t>Pidana</w:t>
      </w:r>
    </w:p>
    <w:p w14:paraId="781E05A1" w14:textId="77777777" w:rsidR="00F511BE" w:rsidRDefault="00F511BE">
      <w:pPr>
        <w:pStyle w:val="BodyText"/>
      </w:pPr>
    </w:p>
    <w:p w14:paraId="32CAF7FC" w14:textId="77777777" w:rsidR="00F511BE" w:rsidRDefault="00000000">
      <w:pPr>
        <w:pStyle w:val="BodyText"/>
        <w:spacing w:line="480" w:lineRule="auto"/>
        <w:ind w:left="2549" w:right="847" w:firstLine="571"/>
        <w:jc w:val="both"/>
      </w:pPr>
      <w:hyperlink r:id="rId22">
        <w:r>
          <w:t>Asas hukum pidana</w:t>
        </w:r>
      </w:hyperlink>
      <w:r>
        <w:t xml:space="preserve"> adalah prinsip-prinsip dasar yang menjadi landasan dalam sistem hukum pidana suatu negara. Asas-asas ini berfungsi sebagai pedoman dalam pembentukan, penerapan, dan penegakan hukum pidana. Asas hukum pidana mencakup nilai-nilai</w:t>
      </w:r>
      <w:r>
        <w:rPr>
          <w:spacing w:val="-4"/>
        </w:rPr>
        <w:t xml:space="preserve"> </w:t>
      </w:r>
      <w:r>
        <w:t>moral</w:t>
      </w:r>
      <w:r>
        <w:rPr>
          <w:spacing w:val="-9"/>
        </w:rPr>
        <w:t xml:space="preserve"> </w:t>
      </w:r>
      <w:r>
        <w:t>dan</w:t>
      </w:r>
      <w:r>
        <w:rPr>
          <w:spacing w:val="-4"/>
        </w:rPr>
        <w:t xml:space="preserve"> </w:t>
      </w:r>
      <w:r>
        <w:t>etis yang menjadi</w:t>
      </w:r>
      <w:r>
        <w:rPr>
          <w:spacing w:val="-4"/>
        </w:rPr>
        <w:t xml:space="preserve"> </w:t>
      </w:r>
      <w:r>
        <w:t>dasar normatif dari pembentukan hukum Beberapa asas penting dalam hukum pidana yang digunakan dalam penelitian ini yakni Asas legalitas adalah prinsip hukum yang menegaskan bahwa suatu tindakan hanya bisa dikenai hukuman pidana jika tindakan tersebut telah secara jelas diatur sebagai perbuatan pidana dalam perundang- undangan yang berlaku sebelum tindakan dilakukan, Tidak ada tindakan yang dapat dipidana kecuali</w:t>
      </w:r>
      <w:r>
        <w:rPr>
          <w:spacing w:val="-6"/>
        </w:rPr>
        <w:t xml:space="preserve"> </w:t>
      </w:r>
      <w:r>
        <w:t>telah</w:t>
      </w:r>
      <w:r>
        <w:rPr>
          <w:spacing w:val="-3"/>
        </w:rPr>
        <w:t xml:space="preserve"> </w:t>
      </w:r>
      <w:r>
        <w:t>diatur</w:t>
      </w:r>
      <w:r>
        <w:rPr>
          <w:spacing w:val="-2"/>
        </w:rPr>
        <w:t xml:space="preserve"> </w:t>
      </w:r>
      <w:r>
        <w:t>dalam</w:t>
      </w:r>
      <w:r>
        <w:rPr>
          <w:spacing w:val="-7"/>
        </w:rPr>
        <w:t xml:space="preserve"> </w:t>
      </w:r>
      <w:r>
        <w:t xml:space="preserve">undang- undang sebelum tindakan dilakukan, Asas Tiada Pidana Tanpa Kesalahan dimana seseorang tidak dapat dipidana jika tidak ada kesalahan atau niat jahat saat melakukan perbuatanSanksi </w:t>
      </w:r>
      <w:r>
        <w:rPr>
          <w:spacing w:val="-2"/>
        </w:rPr>
        <w:t>Pidana.</w:t>
      </w:r>
      <w:r>
        <w:rPr>
          <w:spacing w:val="-2"/>
          <w:vertAlign w:val="superscript"/>
        </w:rPr>
        <w:t>50</w:t>
      </w:r>
    </w:p>
    <w:p w14:paraId="2F985A2F" w14:textId="77777777" w:rsidR="00F511BE" w:rsidRDefault="00000000">
      <w:pPr>
        <w:pStyle w:val="ListParagraph"/>
        <w:numPr>
          <w:ilvl w:val="2"/>
          <w:numId w:val="8"/>
        </w:numPr>
        <w:tabs>
          <w:tab w:val="left" w:pos="2548"/>
        </w:tabs>
        <w:spacing w:before="3"/>
        <w:ind w:left="2548" w:hanging="566"/>
        <w:jc w:val="both"/>
        <w:rPr>
          <w:sz w:val="24"/>
        </w:rPr>
      </w:pPr>
      <w:r>
        <w:rPr>
          <w:sz w:val="24"/>
        </w:rPr>
        <w:t>Sanksi</w:t>
      </w:r>
      <w:r>
        <w:rPr>
          <w:spacing w:val="-9"/>
          <w:sz w:val="24"/>
        </w:rPr>
        <w:t xml:space="preserve"> </w:t>
      </w:r>
      <w:r>
        <w:rPr>
          <w:spacing w:val="-2"/>
          <w:sz w:val="24"/>
        </w:rPr>
        <w:t>pidana</w:t>
      </w:r>
    </w:p>
    <w:p w14:paraId="02C89C89" w14:textId="77777777" w:rsidR="00F511BE" w:rsidRDefault="00F511BE">
      <w:pPr>
        <w:pStyle w:val="BodyText"/>
      </w:pPr>
    </w:p>
    <w:p w14:paraId="6529F6FA" w14:textId="77777777" w:rsidR="00F511BE" w:rsidRDefault="00000000">
      <w:pPr>
        <w:pStyle w:val="BodyText"/>
        <w:spacing w:line="480" w:lineRule="auto"/>
        <w:ind w:left="2549" w:right="852" w:firstLine="571"/>
        <w:jc w:val="both"/>
      </w:pPr>
      <w:r>
        <w:t>Hukum pidana menetapkan berbagai sanksi untuk pelaku tindak pidana, termasuk hukuman penjara, denda, atau bahkan hukuman mati</w:t>
      </w:r>
      <w:r>
        <w:rPr>
          <w:spacing w:val="-6"/>
        </w:rPr>
        <w:t xml:space="preserve"> </w:t>
      </w:r>
      <w:r>
        <w:t>dalam beberapa kasus. Sanksi</w:t>
      </w:r>
      <w:r>
        <w:rPr>
          <w:spacing w:val="-2"/>
        </w:rPr>
        <w:t xml:space="preserve"> </w:t>
      </w:r>
      <w:r>
        <w:t>ini bertujuan</w:t>
      </w:r>
      <w:r>
        <w:rPr>
          <w:spacing w:val="-2"/>
        </w:rPr>
        <w:t xml:space="preserve"> </w:t>
      </w:r>
      <w:r>
        <w:t>untuk memberikan</w:t>
      </w:r>
      <w:r>
        <w:rPr>
          <w:spacing w:val="33"/>
        </w:rPr>
        <w:t xml:space="preserve">  </w:t>
      </w:r>
      <w:r>
        <w:t>efek</w:t>
      </w:r>
      <w:r>
        <w:rPr>
          <w:spacing w:val="39"/>
        </w:rPr>
        <w:t xml:space="preserve">  </w:t>
      </w:r>
      <w:r>
        <w:t>jera</w:t>
      </w:r>
      <w:r>
        <w:rPr>
          <w:spacing w:val="35"/>
        </w:rPr>
        <w:t xml:space="preserve">  </w:t>
      </w:r>
      <w:r>
        <w:t>dan</w:t>
      </w:r>
      <w:r>
        <w:rPr>
          <w:spacing w:val="36"/>
        </w:rPr>
        <w:t xml:space="preserve">  </w:t>
      </w:r>
      <w:r>
        <w:t>memulihkan</w:t>
      </w:r>
      <w:r>
        <w:rPr>
          <w:spacing w:val="36"/>
        </w:rPr>
        <w:t xml:space="preserve">  </w:t>
      </w:r>
      <w:r>
        <w:rPr>
          <w:spacing w:val="-2"/>
        </w:rPr>
        <w:t>masyarakatPidana</w:t>
      </w:r>
    </w:p>
    <w:p w14:paraId="15F4D268" w14:textId="77777777" w:rsidR="00F511BE" w:rsidRDefault="00000000">
      <w:pPr>
        <w:pStyle w:val="BodyText"/>
        <w:spacing w:before="6"/>
        <w:rPr>
          <w:sz w:val="9"/>
        </w:rPr>
      </w:pPr>
      <w:r>
        <w:rPr>
          <w:noProof/>
          <w:sz w:val="9"/>
        </w:rPr>
        <mc:AlternateContent>
          <mc:Choice Requires="wps">
            <w:drawing>
              <wp:anchor distT="0" distB="0" distL="0" distR="0" simplePos="0" relativeHeight="487602688" behindDoc="1" locked="0" layoutInCell="1" allowOverlap="1" wp14:anchorId="79794628" wp14:editId="3C8555E2">
                <wp:simplePos x="0" y="0"/>
                <wp:positionH relativeFrom="page">
                  <wp:posOffset>1439291</wp:posOffset>
                </wp:positionH>
                <wp:positionV relativeFrom="paragraph">
                  <wp:posOffset>85321</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0DFB1" id="Graphic 35" o:spid="_x0000_s1026" style="position:absolute;margin-left:113.35pt;margin-top:6.7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" path="m1829435,l,,,9143r1829435,l1829435,xe" fillcolor="black" stroked="f">
                <v:path arrowok="t"/>
                <w10:wrap type="topAndBottom" anchorx="page"/>
              </v:shape>
            </w:pict>
          </mc:Fallback>
        </mc:AlternateContent>
      </w:r>
    </w:p>
    <w:p w14:paraId="6C389461" w14:textId="77777777" w:rsidR="00F511BE" w:rsidRDefault="00000000">
      <w:pPr>
        <w:spacing w:before="120"/>
        <w:ind w:left="849" w:right="854" w:firstLine="566"/>
        <w:rPr>
          <w:sz w:val="20"/>
        </w:rPr>
      </w:pPr>
      <w:r>
        <w:rPr>
          <w:sz w:val="20"/>
          <w:vertAlign w:val="superscript"/>
        </w:rPr>
        <w:t>50</w:t>
      </w:r>
      <w:r>
        <w:rPr>
          <w:spacing w:val="40"/>
          <w:sz w:val="20"/>
        </w:rPr>
        <w:t xml:space="preserve"> </w:t>
      </w:r>
      <w:hyperlink r:id="rId23">
        <w:r>
          <w:rPr>
            <w:sz w:val="20"/>
          </w:rPr>
          <w:t>Syahrial</w:t>
        </w:r>
        <w:r>
          <w:rPr>
            <w:spacing w:val="23"/>
            <w:sz w:val="20"/>
          </w:rPr>
          <w:t xml:space="preserve"> </w:t>
        </w:r>
        <w:r>
          <w:rPr>
            <w:sz w:val="20"/>
          </w:rPr>
          <w:t>Fauzi,</w:t>
        </w:r>
      </w:hyperlink>
      <w:r>
        <w:rPr>
          <w:spacing w:val="24"/>
          <w:sz w:val="20"/>
        </w:rPr>
        <w:t xml:space="preserve"> </w:t>
      </w:r>
      <w:r>
        <w:rPr>
          <w:sz w:val="20"/>
        </w:rPr>
        <w:t>Mengenal</w:t>
      </w:r>
      <w:r>
        <w:rPr>
          <w:spacing w:val="23"/>
          <w:sz w:val="20"/>
        </w:rPr>
        <w:t xml:space="preserve"> </w:t>
      </w:r>
      <w:r>
        <w:rPr>
          <w:sz w:val="20"/>
        </w:rPr>
        <w:t>Hukum</w:t>
      </w:r>
      <w:r>
        <w:rPr>
          <w:spacing w:val="23"/>
          <w:sz w:val="20"/>
        </w:rPr>
        <w:t xml:space="preserve"> </w:t>
      </w:r>
      <w:r>
        <w:rPr>
          <w:sz w:val="20"/>
        </w:rPr>
        <w:t>Pidana:</w:t>
      </w:r>
      <w:r>
        <w:rPr>
          <w:spacing w:val="25"/>
          <w:sz w:val="20"/>
        </w:rPr>
        <w:t xml:space="preserve"> </w:t>
      </w:r>
      <w:r>
        <w:rPr>
          <w:sz w:val="20"/>
        </w:rPr>
        <w:t>Pengertian,</w:t>
      </w:r>
      <w:r>
        <w:rPr>
          <w:spacing w:val="24"/>
          <w:sz w:val="20"/>
        </w:rPr>
        <w:t xml:space="preserve"> </w:t>
      </w:r>
      <w:r>
        <w:rPr>
          <w:sz w:val="20"/>
        </w:rPr>
        <w:t>Tujuan,</w:t>
      </w:r>
      <w:r>
        <w:rPr>
          <w:spacing w:val="24"/>
          <w:sz w:val="20"/>
        </w:rPr>
        <w:t xml:space="preserve"> </w:t>
      </w:r>
      <w:r>
        <w:rPr>
          <w:sz w:val="20"/>
        </w:rPr>
        <w:t>dan</w:t>
      </w:r>
      <w:r>
        <w:rPr>
          <w:spacing w:val="26"/>
          <w:sz w:val="20"/>
        </w:rPr>
        <w:t xml:space="preserve"> </w:t>
      </w:r>
      <w:r>
        <w:rPr>
          <w:sz w:val="20"/>
        </w:rPr>
        <w:t>Contohnya,</w:t>
      </w:r>
      <w:r>
        <w:rPr>
          <w:spacing w:val="28"/>
          <w:sz w:val="20"/>
        </w:rPr>
        <w:t xml:space="preserve"> </w:t>
      </w:r>
      <w:r>
        <w:rPr>
          <w:sz w:val="20"/>
        </w:rPr>
        <w:t>artikel amuara, 2024, https://anjirmuara.baritokualakab.go.id/mengenal-hukum-pidana/.</w:t>
      </w:r>
    </w:p>
    <w:p w14:paraId="51A13AB5" w14:textId="77777777" w:rsidR="00F511BE" w:rsidRDefault="00F511BE">
      <w:pPr>
        <w:rPr>
          <w:sz w:val="20"/>
        </w:rPr>
        <w:sectPr w:rsidR="00F511BE">
          <w:pgSz w:w="11910" w:h="16840"/>
          <w:pgMar w:top="1680" w:right="850" w:bottom="280" w:left="1417" w:header="1419" w:footer="0" w:gutter="0"/>
          <w:cols w:space="720"/>
        </w:sectPr>
      </w:pPr>
    </w:p>
    <w:p w14:paraId="31561A21" w14:textId="77777777" w:rsidR="00F511BE" w:rsidRDefault="00F511BE">
      <w:pPr>
        <w:pStyle w:val="BodyText"/>
      </w:pPr>
    </w:p>
    <w:p w14:paraId="4F353ECD" w14:textId="77777777" w:rsidR="00F511BE" w:rsidRDefault="00F511BE">
      <w:pPr>
        <w:pStyle w:val="BodyText"/>
        <w:spacing w:before="27"/>
      </w:pPr>
    </w:p>
    <w:p w14:paraId="48B71E02" w14:textId="77777777" w:rsidR="00F511BE" w:rsidRDefault="00000000">
      <w:pPr>
        <w:pStyle w:val="BodyText"/>
        <w:spacing w:line="480" w:lineRule="auto"/>
        <w:ind w:left="2549" w:right="849"/>
        <w:jc w:val="both"/>
      </w:pPr>
      <w:r>
        <w:t>merupakan nestapa/derita yang dijatuhkan dengan sengaja oleh negara (melalui pengadilan) dimana nestapa itu dikenakan pada seseorang yang secara sah telah melanggar hukum pidana dan nestapa itu dijatuhkan melalui proses peradilan pidana. Adapun Proses Peradilan Pidana (</w:t>
      </w:r>
      <w:r>
        <w:rPr>
          <w:i/>
        </w:rPr>
        <w:t>the criminal justice process</w:t>
      </w:r>
      <w:r>
        <w:t>) merupakan struktur, fungsi, dan proses pengambilan keputusan oleh sejumlah lembaga (kepolisian, kejaksaan, pengadilan dan lembaga pemasyarakatan) yang berkenaan dengan penanganan dan pengadilan kejahatan dan pelaku kejahatan.</w:t>
      </w:r>
      <w:r>
        <w:rPr>
          <w:vertAlign w:val="superscript"/>
        </w:rPr>
        <w:t>51</w:t>
      </w:r>
    </w:p>
    <w:p w14:paraId="3406FCE8" w14:textId="77777777" w:rsidR="00F511BE" w:rsidRDefault="00000000">
      <w:pPr>
        <w:pStyle w:val="BodyText"/>
        <w:spacing w:before="1" w:line="480" w:lineRule="auto"/>
        <w:ind w:left="2549" w:right="848" w:firstLine="571"/>
        <w:jc w:val="both"/>
      </w:pPr>
      <w:r>
        <w:t>Pidana perlu dijatuhkan pada seseorang yang melakukan pelanggaran terhadap hukum pidana karena pidananya juga berfungsi sebagai pranata sosial. Dalam hal ini pidana sebagai bagian dari reaksi sosial manakala terjadi pelanggaran terhadap norma-norma yang berlaku, yakni norma yang mencerminkan nilai dan struktur masyarakat yang merupakan reafirmasi simbolis atas pelanggaran terhadap “hati nurani bersama” sebagai bentuk Pertanggung jawaban dan ketidak setujuan terhadap perilaku tertentu.</w:t>
      </w:r>
      <w:r>
        <w:rPr>
          <w:vertAlign w:val="superscript"/>
        </w:rPr>
        <w:t>52</w:t>
      </w:r>
    </w:p>
    <w:p w14:paraId="0B212361" w14:textId="77777777" w:rsidR="00F511BE" w:rsidRDefault="00000000">
      <w:pPr>
        <w:pStyle w:val="BodyText"/>
        <w:spacing w:before="2" w:line="480" w:lineRule="auto"/>
        <w:ind w:left="2549" w:right="853" w:firstLine="571"/>
        <w:jc w:val="both"/>
      </w:pPr>
      <w:r>
        <w:t>Sanksi pidana secara luas merujuk pada hukuman yang dijatuhkan oleh negara kepada individu atau kelompok yang melakukan pelanggaran hukum. Berikut adalah beberapa aspek penting</w:t>
      </w:r>
      <w:r>
        <w:rPr>
          <w:spacing w:val="55"/>
          <w:w w:val="150"/>
        </w:rPr>
        <w:t xml:space="preserve"> </w:t>
      </w:r>
      <w:r>
        <w:t>terkait</w:t>
      </w:r>
      <w:r>
        <w:rPr>
          <w:spacing w:val="63"/>
          <w:w w:val="150"/>
        </w:rPr>
        <w:t xml:space="preserve"> </w:t>
      </w:r>
      <w:r>
        <w:t>sanksi</w:t>
      </w:r>
      <w:r>
        <w:rPr>
          <w:spacing w:val="79"/>
        </w:rPr>
        <w:t xml:space="preserve"> </w:t>
      </w:r>
      <w:r>
        <w:t>pidana,</w:t>
      </w:r>
      <w:r>
        <w:rPr>
          <w:spacing w:val="60"/>
          <w:w w:val="150"/>
        </w:rPr>
        <w:t xml:space="preserve"> </w:t>
      </w:r>
      <w:r>
        <w:t>Sanksi</w:t>
      </w:r>
      <w:r>
        <w:rPr>
          <w:spacing w:val="79"/>
        </w:rPr>
        <w:t xml:space="preserve"> </w:t>
      </w:r>
      <w:r>
        <w:t>pidana</w:t>
      </w:r>
      <w:r>
        <w:rPr>
          <w:spacing w:val="57"/>
          <w:w w:val="150"/>
        </w:rPr>
        <w:t xml:space="preserve"> </w:t>
      </w:r>
      <w:r>
        <w:t>adalah</w:t>
      </w:r>
      <w:r>
        <w:rPr>
          <w:spacing w:val="58"/>
          <w:w w:val="150"/>
        </w:rPr>
        <w:t xml:space="preserve"> </w:t>
      </w:r>
      <w:r>
        <w:rPr>
          <w:spacing w:val="-2"/>
        </w:rPr>
        <w:t>bentuk</w:t>
      </w:r>
    </w:p>
    <w:p w14:paraId="11570493" w14:textId="77777777" w:rsidR="00F511BE" w:rsidRDefault="00000000">
      <w:pPr>
        <w:pStyle w:val="BodyText"/>
        <w:spacing w:before="6"/>
        <w:rPr>
          <w:sz w:val="9"/>
        </w:rPr>
      </w:pPr>
      <w:r>
        <w:rPr>
          <w:noProof/>
          <w:sz w:val="9"/>
        </w:rPr>
        <mc:AlternateContent>
          <mc:Choice Requires="wps">
            <w:drawing>
              <wp:anchor distT="0" distB="0" distL="0" distR="0" simplePos="0" relativeHeight="487603200" behindDoc="1" locked="0" layoutInCell="1" allowOverlap="1" wp14:anchorId="623C8190" wp14:editId="46434F92">
                <wp:simplePos x="0" y="0"/>
                <wp:positionH relativeFrom="page">
                  <wp:posOffset>1439291</wp:posOffset>
                </wp:positionH>
                <wp:positionV relativeFrom="paragraph">
                  <wp:posOffset>85321</wp:posOffset>
                </wp:positionV>
                <wp:extent cx="1829435"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3EFC5" id="Graphic 36" o:spid="_x0000_s1026" style="position:absolute;margin-left:113.35pt;margin-top:6.7pt;width:144.0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" path="m1829435,l,,,9143r1829435,l1829435,xe" fillcolor="black" stroked="f">
                <v:path arrowok="t"/>
                <w10:wrap type="topAndBottom" anchorx="page"/>
              </v:shape>
            </w:pict>
          </mc:Fallback>
        </mc:AlternateContent>
      </w:r>
    </w:p>
    <w:p w14:paraId="5257480E" w14:textId="77777777" w:rsidR="00F511BE" w:rsidRDefault="00000000">
      <w:pPr>
        <w:spacing w:before="120"/>
        <w:ind w:left="1569"/>
        <w:rPr>
          <w:sz w:val="20"/>
        </w:rPr>
      </w:pPr>
      <w:r>
        <w:rPr>
          <w:sz w:val="20"/>
          <w:vertAlign w:val="superscript"/>
        </w:rPr>
        <w:t>51</w:t>
      </w:r>
      <w:r>
        <w:rPr>
          <w:spacing w:val="-1"/>
          <w:sz w:val="20"/>
        </w:rPr>
        <w:t xml:space="preserve"> </w:t>
      </w:r>
      <w:r>
        <w:rPr>
          <w:sz w:val="20"/>
        </w:rPr>
        <w:t>Adami</w:t>
      </w:r>
      <w:r>
        <w:rPr>
          <w:spacing w:val="-7"/>
          <w:sz w:val="20"/>
        </w:rPr>
        <w:t xml:space="preserve"> </w:t>
      </w:r>
      <w:r>
        <w:rPr>
          <w:sz w:val="20"/>
        </w:rPr>
        <w:t>Chazawi,</w:t>
      </w:r>
      <w:r>
        <w:rPr>
          <w:spacing w:val="-2"/>
          <w:sz w:val="20"/>
        </w:rPr>
        <w:t xml:space="preserve"> </w:t>
      </w:r>
      <w:r>
        <w:rPr>
          <w:sz w:val="20"/>
        </w:rPr>
        <w:t>Op,</w:t>
      </w:r>
      <w:r>
        <w:rPr>
          <w:spacing w:val="-5"/>
          <w:sz w:val="20"/>
        </w:rPr>
        <w:t xml:space="preserve"> </w:t>
      </w:r>
      <w:r>
        <w:rPr>
          <w:sz w:val="20"/>
        </w:rPr>
        <w:t>Cit,</w:t>
      </w:r>
      <w:r>
        <w:rPr>
          <w:spacing w:val="-10"/>
          <w:sz w:val="20"/>
        </w:rPr>
        <w:t xml:space="preserve"> </w:t>
      </w:r>
      <w:r>
        <w:rPr>
          <w:spacing w:val="-2"/>
          <w:sz w:val="20"/>
        </w:rPr>
        <w:t>hlm.24</w:t>
      </w:r>
    </w:p>
    <w:p w14:paraId="797413F4" w14:textId="77777777" w:rsidR="00F511BE" w:rsidRDefault="00000000">
      <w:pPr>
        <w:spacing w:before="1"/>
        <w:ind w:left="1569"/>
        <w:rPr>
          <w:sz w:val="20"/>
        </w:rPr>
      </w:pPr>
      <w:r>
        <w:rPr>
          <w:sz w:val="20"/>
          <w:vertAlign w:val="superscript"/>
        </w:rPr>
        <w:t>52</w:t>
      </w:r>
      <w:r>
        <w:rPr>
          <w:spacing w:val="5"/>
          <w:sz w:val="20"/>
        </w:rPr>
        <w:t xml:space="preserve"> </w:t>
      </w:r>
      <w:r>
        <w:rPr>
          <w:spacing w:val="-2"/>
          <w:sz w:val="20"/>
        </w:rPr>
        <w:t>Ibid.</w:t>
      </w:r>
    </w:p>
    <w:p w14:paraId="752E73CB" w14:textId="77777777" w:rsidR="00F511BE" w:rsidRDefault="00F511BE">
      <w:pPr>
        <w:rPr>
          <w:sz w:val="20"/>
        </w:rPr>
        <w:sectPr w:rsidR="00F511BE">
          <w:pgSz w:w="11910" w:h="16840"/>
          <w:pgMar w:top="1680" w:right="850" w:bottom="280" w:left="1417" w:header="1419" w:footer="0" w:gutter="0"/>
          <w:cols w:space="720"/>
        </w:sectPr>
      </w:pPr>
    </w:p>
    <w:p w14:paraId="121D3234" w14:textId="77777777" w:rsidR="00F511BE" w:rsidRDefault="00F511BE">
      <w:pPr>
        <w:pStyle w:val="BodyText"/>
      </w:pPr>
    </w:p>
    <w:p w14:paraId="051BA752" w14:textId="77777777" w:rsidR="00F511BE" w:rsidRDefault="00F511BE">
      <w:pPr>
        <w:pStyle w:val="BodyText"/>
        <w:spacing w:before="27"/>
      </w:pPr>
    </w:p>
    <w:p w14:paraId="10EEB1A2" w14:textId="77777777" w:rsidR="00F511BE" w:rsidRDefault="00000000">
      <w:pPr>
        <w:pStyle w:val="BodyText"/>
        <w:spacing w:line="480" w:lineRule="auto"/>
        <w:ind w:left="2549" w:right="846"/>
        <w:jc w:val="both"/>
      </w:pPr>
      <w:r>
        <w:t>hukuman yang dikenakan sebagai akibat dari perbuatan yang melanggar hukum, dengan tujuan untuk memberikan efek jera kepada pelaku dan mencegah terulangnya tindakan serupa di masa depan. Sanksi ini dapat berupa penahanan, denda, atau bentuk hukuman lainnya yang ditetapkan oleh hukum.</w:t>
      </w:r>
    </w:p>
    <w:p w14:paraId="30215A36" w14:textId="77777777" w:rsidR="00F511BE" w:rsidRDefault="00000000">
      <w:pPr>
        <w:pStyle w:val="BodyText"/>
        <w:spacing w:line="480" w:lineRule="auto"/>
        <w:ind w:left="2549" w:right="844" w:firstLine="571"/>
        <w:jc w:val="both"/>
      </w:pPr>
      <w:r>
        <w:t>Menurut Chairul Chuda tindak pidana adalah perbuatan atau serangkaian perbuatan yang padanya dilekatkan sanksi pidana. Selanjutnya, menurut Chairul Chuda bahwa dilihat dari istilahnya, hanya sifat-sifat dari perbuatan saja yang meliputi suatu tindak pidana. Sedangkan sifat-sifat orang yang</w:t>
      </w:r>
      <w:r>
        <w:rPr>
          <w:spacing w:val="40"/>
        </w:rPr>
        <w:t xml:space="preserve"> </w:t>
      </w:r>
      <w:r>
        <w:t>melakukan tindak pidana tersebut menjadi bagian dari</w:t>
      </w:r>
      <w:r>
        <w:rPr>
          <w:spacing w:val="-2"/>
        </w:rPr>
        <w:t xml:space="preserve"> </w:t>
      </w:r>
      <w:r>
        <w:t xml:space="preserve">persoalan lain yaitu pertanggungjawaban pidana. </w:t>
      </w:r>
      <w:r>
        <w:rPr>
          <w:vertAlign w:val="superscript"/>
        </w:rPr>
        <w:t>53</w:t>
      </w:r>
    </w:p>
    <w:p w14:paraId="0A8E929A" w14:textId="77777777" w:rsidR="00F511BE" w:rsidRDefault="00000000">
      <w:pPr>
        <w:pStyle w:val="BodyText"/>
        <w:spacing w:before="2" w:line="480" w:lineRule="auto"/>
        <w:ind w:left="2549" w:right="844" w:firstLine="571"/>
        <w:jc w:val="both"/>
      </w:pPr>
      <w:r>
        <w:t>Kenyataannya, tidak mudah untuk melakukannya menjatuhkan sanksi pidana terhadap korporasi. Hal ini disebabkan sulitnya menentukan ada tidaknya rasa bersalah dalam</w:t>
      </w:r>
      <w:r>
        <w:rPr>
          <w:spacing w:val="40"/>
        </w:rPr>
        <w:t xml:space="preserve"> </w:t>
      </w:r>
      <w:r>
        <w:t>korporasi karena korporasi sebagai</w:t>
      </w:r>
      <w:r>
        <w:rPr>
          <w:spacing w:val="40"/>
        </w:rPr>
        <w:t xml:space="preserve"> </w:t>
      </w:r>
      <w:r>
        <w:t>pokok bahasan Hukum Pidana tidak mempunyai sifat kejiwaan seperti manusia dan</w:t>
      </w:r>
      <w:r>
        <w:rPr>
          <w:spacing w:val="-2"/>
        </w:rPr>
        <w:t xml:space="preserve"> </w:t>
      </w:r>
      <w:r>
        <w:t>terkadang dalam</w:t>
      </w:r>
      <w:r>
        <w:rPr>
          <w:spacing w:val="-2"/>
        </w:rPr>
        <w:t xml:space="preserve"> </w:t>
      </w:r>
      <w:r>
        <w:t>suatu kasus perusahaan</w:t>
      </w:r>
      <w:r>
        <w:rPr>
          <w:spacing w:val="-2"/>
        </w:rPr>
        <w:t xml:space="preserve"> </w:t>
      </w:r>
      <w:r>
        <w:t>tidak bisa dihukum karena kesalahan seorang pekerja. Ini Makalah ini akan membahas</w:t>
      </w:r>
      <w:r>
        <w:rPr>
          <w:spacing w:val="-6"/>
        </w:rPr>
        <w:t xml:space="preserve"> </w:t>
      </w:r>
      <w:r>
        <w:t>dan</w:t>
      </w:r>
      <w:r>
        <w:rPr>
          <w:spacing w:val="-4"/>
        </w:rPr>
        <w:t xml:space="preserve"> </w:t>
      </w:r>
      <w:r>
        <w:t>menganalisis</w:t>
      </w:r>
      <w:r>
        <w:rPr>
          <w:spacing w:val="-6"/>
        </w:rPr>
        <w:t xml:space="preserve"> </w:t>
      </w:r>
      <w:r>
        <w:t>terkait dengan</w:t>
      </w:r>
      <w:r>
        <w:rPr>
          <w:spacing w:val="-9"/>
        </w:rPr>
        <w:t xml:space="preserve"> </w:t>
      </w:r>
      <w:r>
        <w:t xml:space="preserve">pertanggungjawaban pidana terhadap korporasi itu melakukan kejahatan lingkungan </w:t>
      </w:r>
      <w:r>
        <w:rPr>
          <w:spacing w:val="-2"/>
        </w:rPr>
        <w:t>hidup.</w:t>
      </w:r>
    </w:p>
    <w:p w14:paraId="1A9ACE47" w14:textId="77777777" w:rsidR="00F511BE" w:rsidRDefault="00000000">
      <w:pPr>
        <w:pStyle w:val="BodyText"/>
        <w:spacing w:before="7"/>
        <w:rPr>
          <w:sz w:val="9"/>
        </w:rPr>
      </w:pPr>
      <w:r>
        <w:rPr>
          <w:noProof/>
          <w:sz w:val="9"/>
        </w:rPr>
        <mc:AlternateContent>
          <mc:Choice Requires="wps">
            <w:drawing>
              <wp:anchor distT="0" distB="0" distL="0" distR="0" simplePos="0" relativeHeight="487603712" behindDoc="1" locked="0" layoutInCell="1" allowOverlap="1" wp14:anchorId="1F508136" wp14:editId="6E79C10B">
                <wp:simplePos x="0" y="0"/>
                <wp:positionH relativeFrom="page">
                  <wp:posOffset>1439291</wp:posOffset>
                </wp:positionH>
                <wp:positionV relativeFrom="paragraph">
                  <wp:posOffset>85956</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E75D05" id="Graphic 37" o:spid="_x0000_s1026" style="position:absolute;margin-left:113.35pt;margin-top:6.75pt;width:144.05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" path="m1829435,l,,,9143r1829435,l1829435,xe" fillcolor="black" stroked="f">
                <v:path arrowok="t"/>
                <w10:wrap type="topAndBottom" anchorx="page"/>
              </v:shape>
            </w:pict>
          </mc:Fallback>
        </mc:AlternateContent>
      </w:r>
    </w:p>
    <w:p w14:paraId="3FE83357" w14:textId="77777777" w:rsidR="00F511BE" w:rsidRDefault="00000000">
      <w:pPr>
        <w:spacing w:before="120"/>
        <w:ind w:left="849" w:right="854" w:firstLine="720"/>
        <w:rPr>
          <w:sz w:val="20"/>
        </w:rPr>
      </w:pPr>
      <w:r>
        <w:rPr>
          <w:sz w:val="20"/>
          <w:vertAlign w:val="superscript"/>
        </w:rPr>
        <w:t>53</w:t>
      </w:r>
      <w:r>
        <w:rPr>
          <w:spacing w:val="80"/>
          <w:sz w:val="20"/>
        </w:rPr>
        <w:t xml:space="preserve"> </w:t>
      </w:r>
      <w:r>
        <w:rPr>
          <w:sz w:val="20"/>
        </w:rPr>
        <w:t>Aryo</w:t>
      </w:r>
      <w:r>
        <w:rPr>
          <w:spacing w:val="32"/>
          <w:sz w:val="20"/>
        </w:rPr>
        <w:t xml:space="preserve"> </w:t>
      </w:r>
      <w:r>
        <w:rPr>
          <w:sz w:val="20"/>
        </w:rPr>
        <w:t>Fadlian,</w:t>
      </w:r>
      <w:r>
        <w:rPr>
          <w:spacing w:val="34"/>
          <w:sz w:val="20"/>
        </w:rPr>
        <w:t xml:space="preserve"> </w:t>
      </w:r>
      <w:r>
        <w:rPr>
          <w:sz w:val="20"/>
        </w:rPr>
        <w:t>Pertanggung</w:t>
      </w:r>
      <w:r>
        <w:rPr>
          <w:spacing w:val="36"/>
          <w:sz w:val="20"/>
        </w:rPr>
        <w:t xml:space="preserve"> </w:t>
      </w:r>
      <w:r>
        <w:rPr>
          <w:sz w:val="20"/>
        </w:rPr>
        <w:t>jawaban</w:t>
      </w:r>
      <w:r>
        <w:rPr>
          <w:spacing w:val="40"/>
          <w:sz w:val="20"/>
        </w:rPr>
        <w:t xml:space="preserve"> </w:t>
      </w:r>
      <w:r>
        <w:rPr>
          <w:sz w:val="20"/>
        </w:rPr>
        <w:t>pidana</w:t>
      </w:r>
      <w:r>
        <w:rPr>
          <w:spacing w:val="38"/>
          <w:sz w:val="20"/>
        </w:rPr>
        <w:t xml:space="preserve"> </w:t>
      </w:r>
      <w:r>
        <w:rPr>
          <w:sz w:val="20"/>
        </w:rPr>
        <w:t>dalam</w:t>
      </w:r>
      <w:r>
        <w:rPr>
          <w:spacing w:val="33"/>
          <w:sz w:val="20"/>
        </w:rPr>
        <w:t xml:space="preserve"> </w:t>
      </w:r>
      <w:r>
        <w:rPr>
          <w:sz w:val="20"/>
        </w:rPr>
        <w:t>suatu</w:t>
      </w:r>
      <w:r>
        <w:rPr>
          <w:spacing w:val="32"/>
          <w:sz w:val="20"/>
        </w:rPr>
        <w:t xml:space="preserve"> </w:t>
      </w:r>
      <w:r>
        <w:rPr>
          <w:sz w:val="20"/>
        </w:rPr>
        <w:t>kerangka</w:t>
      </w:r>
      <w:r>
        <w:rPr>
          <w:spacing w:val="38"/>
          <w:sz w:val="20"/>
        </w:rPr>
        <w:t xml:space="preserve"> </w:t>
      </w:r>
      <w:r>
        <w:rPr>
          <w:sz w:val="20"/>
        </w:rPr>
        <w:t>teoritis,</w:t>
      </w:r>
      <w:r>
        <w:rPr>
          <w:spacing w:val="80"/>
          <w:sz w:val="20"/>
        </w:rPr>
        <w:t xml:space="preserve"> </w:t>
      </w:r>
      <w:r>
        <w:rPr>
          <w:i/>
          <w:sz w:val="20"/>
        </w:rPr>
        <w:t>Jurnal Hukum</w:t>
      </w:r>
      <w:r>
        <w:rPr>
          <w:i/>
          <w:spacing w:val="40"/>
          <w:sz w:val="20"/>
        </w:rPr>
        <w:t xml:space="preserve"> </w:t>
      </w:r>
      <w:r>
        <w:rPr>
          <w:i/>
          <w:sz w:val="20"/>
        </w:rPr>
        <w:t xml:space="preserve">positum, </w:t>
      </w:r>
      <w:r>
        <w:rPr>
          <w:sz w:val="20"/>
        </w:rPr>
        <w:t>Vol.5, No.2, Des 2020, Hal.10-19.</w:t>
      </w:r>
    </w:p>
    <w:p w14:paraId="4A065743" w14:textId="77777777" w:rsidR="00F511BE" w:rsidRDefault="00F511BE">
      <w:pPr>
        <w:rPr>
          <w:sz w:val="20"/>
        </w:rPr>
        <w:sectPr w:rsidR="00F511BE">
          <w:pgSz w:w="11910" w:h="16840"/>
          <w:pgMar w:top="1680" w:right="850" w:bottom="280" w:left="1417" w:header="1419" w:footer="0" w:gutter="0"/>
          <w:cols w:space="720"/>
        </w:sectPr>
      </w:pPr>
    </w:p>
    <w:p w14:paraId="704E8A31" w14:textId="77777777" w:rsidR="00F511BE" w:rsidRDefault="00F511BE">
      <w:pPr>
        <w:pStyle w:val="BodyText"/>
      </w:pPr>
    </w:p>
    <w:p w14:paraId="10186660" w14:textId="77777777" w:rsidR="00F511BE" w:rsidRDefault="00F511BE">
      <w:pPr>
        <w:pStyle w:val="BodyText"/>
        <w:spacing w:before="27"/>
      </w:pPr>
    </w:p>
    <w:p w14:paraId="131C2BFF" w14:textId="77777777" w:rsidR="00F511BE" w:rsidRDefault="00000000">
      <w:pPr>
        <w:pStyle w:val="ListParagraph"/>
        <w:numPr>
          <w:ilvl w:val="2"/>
          <w:numId w:val="8"/>
        </w:numPr>
        <w:tabs>
          <w:tab w:val="left" w:pos="2549"/>
        </w:tabs>
        <w:rPr>
          <w:sz w:val="24"/>
        </w:rPr>
      </w:pPr>
      <w:r>
        <w:rPr>
          <w:sz w:val="24"/>
        </w:rPr>
        <w:t>Pertanggung</w:t>
      </w:r>
      <w:r>
        <w:rPr>
          <w:spacing w:val="-1"/>
          <w:sz w:val="24"/>
        </w:rPr>
        <w:t xml:space="preserve"> </w:t>
      </w:r>
      <w:r>
        <w:rPr>
          <w:sz w:val="24"/>
        </w:rPr>
        <w:t>jawaban</w:t>
      </w:r>
      <w:r>
        <w:rPr>
          <w:spacing w:val="-8"/>
          <w:sz w:val="24"/>
        </w:rPr>
        <w:t xml:space="preserve"> </w:t>
      </w:r>
      <w:r>
        <w:rPr>
          <w:spacing w:val="-2"/>
          <w:sz w:val="24"/>
        </w:rPr>
        <w:t>Pidana</w:t>
      </w:r>
    </w:p>
    <w:p w14:paraId="3AD0952D" w14:textId="77777777" w:rsidR="00F511BE" w:rsidRDefault="00F511BE">
      <w:pPr>
        <w:pStyle w:val="BodyText"/>
      </w:pPr>
    </w:p>
    <w:p w14:paraId="6EF7BA62" w14:textId="77777777" w:rsidR="00F511BE" w:rsidRDefault="00000000">
      <w:pPr>
        <w:pStyle w:val="BodyText"/>
        <w:spacing w:line="480" w:lineRule="auto"/>
        <w:ind w:left="2549" w:right="844" w:firstLine="571"/>
        <w:jc w:val="both"/>
      </w:pPr>
      <w:r>
        <w:t>Konsep kejahatan dan pertanggung jawab pidana menjadi fokus utama dalam hukum pidana. Pelaku kejahatan dianggap bertanggung jawab secara pidana dan dapat dihukum sesuai dengan hukum yang berlakuPertanggung jawaban pidana berkaitan</w:t>
      </w:r>
      <w:r>
        <w:rPr>
          <w:spacing w:val="-7"/>
        </w:rPr>
        <w:t xml:space="preserve"> </w:t>
      </w:r>
      <w:r>
        <w:t>dengan</w:t>
      </w:r>
      <w:r>
        <w:rPr>
          <w:spacing w:val="-7"/>
        </w:rPr>
        <w:t xml:space="preserve"> </w:t>
      </w:r>
      <w:r>
        <w:t>kemampuan</w:t>
      </w:r>
      <w:r>
        <w:rPr>
          <w:spacing w:val="-7"/>
        </w:rPr>
        <w:t xml:space="preserve"> </w:t>
      </w:r>
      <w:r>
        <w:t>seseorang</w:t>
      </w:r>
      <w:r>
        <w:rPr>
          <w:spacing w:val="-2"/>
        </w:rPr>
        <w:t xml:space="preserve"> </w:t>
      </w:r>
      <w:r>
        <w:t>untuk</w:t>
      </w:r>
      <w:r>
        <w:rPr>
          <w:spacing w:val="-2"/>
        </w:rPr>
        <w:t xml:space="preserve"> </w:t>
      </w:r>
      <w:r>
        <w:t>mempertanggung jawabkan tindakannya di hadapan hukum. Prinsip dasar dari pertanggung jawaban ini adalah asas kesalahan (</w:t>
      </w:r>
      <w:r>
        <w:rPr>
          <w:i/>
        </w:rPr>
        <w:t>culpability</w:t>
      </w:r>
      <w:r>
        <w:t>), yang menyatakan bahwa seseorang hanya dapat dipertanggung jawabkan jika terbukti melakukan kesalahan. Dalam beberapa kasus, terdapat</w:t>
      </w:r>
      <w:r>
        <w:rPr>
          <w:spacing w:val="-1"/>
        </w:rPr>
        <w:t xml:space="preserve"> </w:t>
      </w:r>
      <w:r>
        <w:t>juga</w:t>
      </w:r>
      <w:r>
        <w:rPr>
          <w:spacing w:val="-2"/>
        </w:rPr>
        <w:t xml:space="preserve"> </w:t>
      </w:r>
      <w:r>
        <w:t>konsep</w:t>
      </w:r>
      <w:r>
        <w:rPr>
          <w:spacing w:val="-2"/>
        </w:rPr>
        <w:t xml:space="preserve"> </w:t>
      </w:r>
      <w:r>
        <w:t>tanggung jawab</w:t>
      </w:r>
      <w:r>
        <w:rPr>
          <w:spacing w:val="-1"/>
        </w:rPr>
        <w:t xml:space="preserve"> </w:t>
      </w:r>
      <w:r>
        <w:rPr>
          <w:i/>
        </w:rPr>
        <w:t>vicariou</w:t>
      </w:r>
      <w:r>
        <w:t>s</w:t>
      </w:r>
      <w:r>
        <w:rPr>
          <w:spacing w:val="-4"/>
        </w:rPr>
        <w:t xml:space="preserve"> </w:t>
      </w:r>
      <w:r>
        <w:t>(tanggung jawab pengganti), di mana pihak lain dapat dimintai pertanggungjawaban atas tindakan pelaku. Tanggung jawab</w:t>
      </w:r>
      <w:r>
        <w:rPr>
          <w:spacing w:val="40"/>
        </w:rPr>
        <w:t xml:space="preserve"> </w:t>
      </w:r>
      <w:r>
        <w:t>yang ketat mengharuskan terdakwa untuk secara pribadi terlibat dalam tindakan kriminal. Pertanggungjawaban perwakilan (</w:t>
      </w:r>
      <w:r>
        <w:rPr>
          <w:i/>
        </w:rPr>
        <w:t xml:space="preserve">vicarious liability) </w:t>
      </w:r>
      <w:r>
        <w:t>pertanggungjawaban yang membebankan tanggung jawab pidana seorang terdakwa kepada terdakwa lain karena adanya hubungan hukum.</w:t>
      </w:r>
      <w:r>
        <w:rPr>
          <w:vertAlign w:val="superscript"/>
        </w:rPr>
        <w:t>54</w:t>
      </w:r>
    </w:p>
    <w:p w14:paraId="30B6360B" w14:textId="77777777" w:rsidR="00F511BE" w:rsidRDefault="00000000">
      <w:pPr>
        <w:pStyle w:val="BodyText"/>
        <w:spacing w:before="3" w:line="480" w:lineRule="auto"/>
        <w:ind w:left="2549" w:right="853" w:firstLine="571"/>
        <w:jc w:val="both"/>
      </w:pPr>
      <w:r>
        <w:t>Bentuk pertanggungjawaban pidana terhadap pengembalian</w:t>
      </w:r>
      <w:r>
        <w:rPr>
          <w:spacing w:val="-2"/>
        </w:rPr>
        <w:t xml:space="preserve"> </w:t>
      </w:r>
      <w:r>
        <w:t>kerusakan</w:t>
      </w:r>
      <w:r>
        <w:rPr>
          <w:spacing w:val="-2"/>
        </w:rPr>
        <w:t xml:space="preserve"> </w:t>
      </w:r>
      <w:r>
        <w:t>ekosistem</w:t>
      </w:r>
      <w:r>
        <w:rPr>
          <w:spacing w:val="-7"/>
        </w:rPr>
        <w:t xml:space="preserve"> </w:t>
      </w:r>
      <w:r>
        <w:t>terumbu karang di</w:t>
      </w:r>
      <w:r>
        <w:rPr>
          <w:spacing w:val="-7"/>
        </w:rPr>
        <w:t xml:space="preserve"> </w:t>
      </w:r>
      <w:r>
        <w:t>Indonesia dapat dilihat dari insiden sebuah kapal pesiar yang kandas diantara</w:t>
      </w:r>
      <w:r>
        <w:rPr>
          <w:spacing w:val="29"/>
        </w:rPr>
        <w:t xml:space="preserve">  </w:t>
      </w:r>
      <w:r>
        <w:t>sekumpulan</w:t>
      </w:r>
      <w:r>
        <w:rPr>
          <w:spacing w:val="28"/>
        </w:rPr>
        <w:t xml:space="preserve">  </w:t>
      </w:r>
      <w:r>
        <w:t>terumbu</w:t>
      </w:r>
      <w:r>
        <w:rPr>
          <w:spacing w:val="30"/>
        </w:rPr>
        <w:t xml:space="preserve">  </w:t>
      </w:r>
      <w:r>
        <w:t>karang,</w:t>
      </w:r>
      <w:r>
        <w:rPr>
          <w:spacing w:val="32"/>
        </w:rPr>
        <w:t xml:space="preserve">  </w:t>
      </w:r>
      <w:r>
        <w:t>dimana</w:t>
      </w:r>
      <w:r>
        <w:rPr>
          <w:spacing w:val="32"/>
        </w:rPr>
        <w:t xml:space="preserve">  </w:t>
      </w:r>
      <w:r>
        <w:t>kapal</w:t>
      </w:r>
      <w:r>
        <w:rPr>
          <w:spacing w:val="28"/>
        </w:rPr>
        <w:t xml:space="preserve">  </w:t>
      </w:r>
      <w:r>
        <w:rPr>
          <w:spacing w:val="-4"/>
        </w:rPr>
        <w:t>yang</w:t>
      </w:r>
    </w:p>
    <w:p w14:paraId="594401F6" w14:textId="77777777" w:rsidR="00F511BE" w:rsidRDefault="00000000">
      <w:pPr>
        <w:pStyle w:val="BodyText"/>
        <w:spacing w:before="6"/>
        <w:rPr>
          <w:sz w:val="9"/>
        </w:rPr>
      </w:pPr>
      <w:r>
        <w:rPr>
          <w:noProof/>
          <w:sz w:val="9"/>
        </w:rPr>
        <mc:AlternateContent>
          <mc:Choice Requires="wps">
            <w:drawing>
              <wp:anchor distT="0" distB="0" distL="0" distR="0" simplePos="0" relativeHeight="487604224" behindDoc="1" locked="0" layoutInCell="1" allowOverlap="1" wp14:anchorId="4FEFA753" wp14:editId="37F2FD62">
                <wp:simplePos x="0" y="0"/>
                <wp:positionH relativeFrom="page">
                  <wp:posOffset>1439291</wp:posOffset>
                </wp:positionH>
                <wp:positionV relativeFrom="paragraph">
                  <wp:posOffset>85321</wp:posOffset>
                </wp:positionV>
                <wp:extent cx="1829435" cy="95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57D6CD" id="Graphic 38" o:spid="_x0000_s1026" style="position:absolute;margin-left:113.35pt;margin-top:6.7pt;width:144.0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" path="m1829435,l,,,9143r1829435,l1829435,xe" fillcolor="black" stroked="f">
                <v:path arrowok="t"/>
                <w10:wrap type="topAndBottom" anchorx="page"/>
              </v:shape>
            </w:pict>
          </mc:Fallback>
        </mc:AlternateContent>
      </w:r>
    </w:p>
    <w:p w14:paraId="210C1C87" w14:textId="77777777" w:rsidR="00F511BE" w:rsidRDefault="00000000">
      <w:pPr>
        <w:spacing w:before="120"/>
        <w:ind w:left="849" w:right="854" w:firstLine="720"/>
        <w:rPr>
          <w:sz w:val="20"/>
        </w:rPr>
      </w:pPr>
      <w:r>
        <w:rPr>
          <w:sz w:val="20"/>
          <w:vertAlign w:val="superscript"/>
        </w:rPr>
        <w:t>54</w:t>
      </w:r>
      <w:r>
        <w:rPr>
          <w:spacing w:val="75"/>
          <w:sz w:val="20"/>
        </w:rPr>
        <w:t xml:space="preserve"> </w:t>
      </w:r>
      <w:hyperlink r:id="rId24">
        <w:r>
          <w:rPr>
            <w:sz w:val="20"/>
          </w:rPr>
          <w:t>Alaska</w:t>
        </w:r>
        <w:r>
          <w:rPr>
            <w:spacing w:val="80"/>
            <w:sz w:val="20"/>
          </w:rPr>
          <w:t xml:space="preserve"> </w:t>
        </w:r>
        <w:r>
          <w:rPr>
            <w:sz w:val="20"/>
          </w:rPr>
          <w:t>Criminal</w:t>
        </w:r>
        <w:r>
          <w:rPr>
            <w:spacing w:val="80"/>
            <w:sz w:val="20"/>
          </w:rPr>
          <w:t xml:space="preserve"> </w:t>
        </w:r>
        <w:r>
          <w:rPr>
            <w:sz w:val="20"/>
          </w:rPr>
          <w:t>Law</w:t>
        </w:r>
        <w:r>
          <w:rPr>
            <w:spacing w:val="80"/>
            <w:sz w:val="20"/>
          </w:rPr>
          <w:t xml:space="preserve"> </w:t>
        </w:r>
        <w:r>
          <w:rPr>
            <w:sz w:val="20"/>
          </w:rPr>
          <w:t>–</w:t>
        </w:r>
        <w:r>
          <w:rPr>
            <w:spacing w:val="80"/>
            <w:sz w:val="20"/>
          </w:rPr>
          <w:t xml:space="preserve"> </w:t>
        </w:r>
        <w:r>
          <w:rPr>
            <w:sz w:val="20"/>
          </w:rPr>
          <w:t>2022</w:t>
        </w:r>
        <w:r>
          <w:rPr>
            <w:spacing w:val="80"/>
            <w:sz w:val="20"/>
          </w:rPr>
          <w:t xml:space="preserve"> </w:t>
        </w:r>
        <w:r>
          <w:rPr>
            <w:sz w:val="20"/>
          </w:rPr>
          <w:t>Edition,</w:t>
        </w:r>
      </w:hyperlink>
      <w:r>
        <w:rPr>
          <w:spacing w:val="80"/>
          <w:sz w:val="20"/>
        </w:rPr>
        <w:t xml:space="preserve"> </w:t>
      </w:r>
      <w:r>
        <w:rPr>
          <w:sz w:val="20"/>
        </w:rPr>
        <w:t>Vicarious</w:t>
      </w:r>
      <w:r>
        <w:rPr>
          <w:spacing w:val="80"/>
          <w:sz w:val="20"/>
        </w:rPr>
        <w:t xml:space="preserve"> </w:t>
      </w:r>
      <w:r>
        <w:rPr>
          <w:sz w:val="20"/>
        </w:rPr>
        <w:t>Liability</w:t>
      </w:r>
      <w:r>
        <w:rPr>
          <w:spacing w:val="80"/>
          <w:sz w:val="20"/>
        </w:rPr>
        <w:t xml:space="preserve"> </w:t>
      </w:r>
      <w:r>
        <w:rPr>
          <w:sz w:val="20"/>
        </w:rPr>
        <w:t>in</w:t>
      </w:r>
      <w:r>
        <w:rPr>
          <w:spacing w:val="80"/>
          <w:sz w:val="20"/>
        </w:rPr>
        <w:t xml:space="preserve"> </w:t>
      </w:r>
      <w:r>
        <w:rPr>
          <w:sz w:val="20"/>
        </w:rPr>
        <w:t>Criminal</w:t>
      </w:r>
      <w:r>
        <w:rPr>
          <w:spacing w:val="80"/>
          <w:sz w:val="20"/>
        </w:rPr>
        <w:t xml:space="preserve"> </w:t>
      </w:r>
      <w:r>
        <w:rPr>
          <w:sz w:val="20"/>
        </w:rPr>
        <w:t xml:space="preserve">Law </w:t>
      </w:r>
      <w:r>
        <w:rPr>
          <w:spacing w:val="-2"/>
          <w:sz w:val="20"/>
        </w:rPr>
        <w:t>Contexts,2022.</w:t>
      </w:r>
    </w:p>
    <w:p w14:paraId="68AF1892" w14:textId="77777777" w:rsidR="00F511BE" w:rsidRDefault="00F511BE">
      <w:pPr>
        <w:rPr>
          <w:sz w:val="20"/>
        </w:rPr>
        <w:sectPr w:rsidR="00F511BE">
          <w:pgSz w:w="11910" w:h="16840"/>
          <w:pgMar w:top="1680" w:right="850" w:bottom="280" w:left="1417" w:header="1419" w:footer="0" w:gutter="0"/>
          <w:cols w:space="720"/>
        </w:sectPr>
      </w:pPr>
    </w:p>
    <w:p w14:paraId="204E755A" w14:textId="77777777" w:rsidR="00F511BE" w:rsidRDefault="00F511BE">
      <w:pPr>
        <w:pStyle w:val="BodyText"/>
      </w:pPr>
    </w:p>
    <w:p w14:paraId="7CF8CF24" w14:textId="77777777" w:rsidR="00F511BE" w:rsidRDefault="00F511BE">
      <w:pPr>
        <w:pStyle w:val="BodyText"/>
        <w:spacing w:before="27"/>
      </w:pPr>
    </w:p>
    <w:p w14:paraId="702F82EC" w14:textId="77777777" w:rsidR="00F511BE" w:rsidRDefault="00000000">
      <w:pPr>
        <w:pStyle w:val="BodyText"/>
        <w:spacing w:line="480" w:lineRule="auto"/>
        <w:ind w:left="2549" w:right="849"/>
        <w:jc w:val="both"/>
      </w:pPr>
      <w:r>
        <w:t>dinakhodai oleh seorang kapten tersebut berupaya untuk mengeluarkan kapalnya tanpa mempertimbangkan faktor gelombang maupun kondisi alam di sekitarnya. Upaya yang dilakukan oleh kapten tersebut berhasil. Dibalik usahanya, ada akibat yang ditimbulkan dari kelalaian kapten tersebut yang berimbas pada rusaknya terumbu karang.</w:t>
      </w:r>
    </w:p>
    <w:p w14:paraId="69BE98D5" w14:textId="77777777" w:rsidR="00F511BE" w:rsidRDefault="00000000">
      <w:pPr>
        <w:pStyle w:val="BodyText"/>
        <w:spacing w:line="480" w:lineRule="auto"/>
        <w:ind w:left="2549" w:right="849" w:firstLine="571"/>
        <w:jc w:val="both"/>
      </w:pPr>
      <w:r>
        <w:t>Selama ini pertanggungjawaban pidana di Indonesia menganut prinsip rasa bersalah sebagai tambahan dengan asas legalitas yang menyatakan bahwa seseorang bertanggung jawab atas tindakannya sendiri. Konsep prinsip kesalahan adalah lahir dari konsep tidak ada kriminal tanpa kesalahan (</w:t>
      </w:r>
      <w:r>
        <w:rPr>
          <w:i/>
        </w:rPr>
        <w:t xml:space="preserve">geen straf zonder schuld </w:t>
      </w:r>
      <w:r>
        <w:t>permulaan). Prinsip itu sangat penting prinsip dalam akuntansi bagi pembuat a tindak pidana karena telah melakukan tindak pidana. Seseorang dipertimbangkan tidak dapat dihukum jika dia tidak berbuat salah, baik dalam bentuk kesengajaan atau kelalaian, Prinsipnya adalah prinsipnya berangkat dari pertanggung jawaban pidana berdasarkan asas rasa bersalah (</w:t>
      </w:r>
      <w:r>
        <w:rPr>
          <w:i/>
        </w:rPr>
        <w:t xml:space="preserve">liability) </w:t>
      </w:r>
      <w:r>
        <w:t>berdasarkan kesalahannya.</w:t>
      </w:r>
      <w:r>
        <w:rPr>
          <w:vertAlign w:val="superscript"/>
        </w:rPr>
        <w:t>55</w:t>
      </w:r>
      <w:r>
        <w:t xml:space="preserve"> Seseorang akan dimintai pertanggung</w:t>
      </w:r>
      <w:r>
        <w:rPr>
          <w:spacing w:val="40"/>
        </w:rPr>
        <w:t xml:space="preserve"> </w:t>
      </w:r>
      <w:r>
        <w:t xml:space="preserve">jawabannya tindakannya yang melanggar hukum. Tanggung jawab pidana adalah sesuatu yang harus dipertanggungjawabkan pencipta atas tindakan yang telah </w:t>
      </w:r>
      <w:r>
        <w:rPr>
          <w:spacing w:val="-2"/>
        </w:rPr>
        <w:t>dilakukannya.</w:t>
      </w:r>
    </w:p>
    <w:p w14:paraId="4FFA2262" w14:textId="77777777" w:rsidR="00F511BE" w:rsidRDefault="00000000">
      <w:pPr>
        <w:pStyle w:val="BodyText"/>
        <w:spacing w:before="113"/>
        <w:rPr>
          <w:sz w:val="20"/>
        </w:rPr>
      </w:pPr>
      <w:r>
        <w:rPr>
          <w:noProof/>
          <w:sz w:val="20"/>
        </w:rPr>
        <mc:AlternateContent>
          <mc:Choice Requires="wps">
            <w:drawing>
              <wp:anchor distT="0" distB="0" distL="0" distR="0" simplePos="0" relativeHeight="487604736" behindDoc="1" locked="0" layoutInCell="1" allowOverlap="1" wp14:anchorId="7FEF7775" wp14:editId="20C6C20F">
                <wp:simplePos x="0" y="0"/>
                <wp:positionH relativeFrom="page">
                  <wp:posOffset>1439291</wp:posOffset>
                </wp:positionH>
                <wp:positionV relativeFrom="paragraph">
                  <wp:posOffset>233529</wp:posOffset>
                </wp:positionV>
                <wp:extent cx="1829435"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03A84" id="Graphic 39" o:spid="_x0000_s1026" style="position:absolute;margin-left:113.35pt;margin-top:18.4pt;width:144.05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" path="m1829435,l,,,9144r1829435,l1829435,xe" fillcolor="black" stroked="f">
                <v:path arrowok="t"/>
                <w10:wrap type="topAndBottom" anchorx="page"/>
              </v:shape>
            </w:pict>
          </mc:Fallback>
        </mc:AlternateContent>
      </w:r>
    </w:p>
    <w:p w14:paraId="4A05DEDF" w14:textId="77777777" w:rsidR="00F511BE" w:rsidRDefault="00000000">
      <w:pPr>
        <w:spacing w:before="120"/>
        <w:ind w:left="1569"/>
        <w:rPr>
          <w:sz w:val="20"/>
        </w:rPr>
      </w:pPr>
      <w:r>
        <w:rPr>
          <w:sz w:val="20"/>
          <w:vertAlign w:val="superscript"/>
        </w:rPr>
        <w:t>55</w:t>
      </w:r>
      <w:r>
        <w:rPr>
          <w:spacing w:val="5"/>
          <w:sz w:val="20"/>
        </w:rPr>
        <w:t xml:space="preserve"> </w:t>
      </w:r>
      <w:r>
        <w:rPr>
          <w:spacing w:val="-2"/>
          <w:sz w:val="20"/>
        </w:rPr>
        <w:t>Ibid,</w:t>
      </w:r>
    </w:p>
    <w:p w14:paraId="5E43DF9C" w14:textId="77777777" w:rsidR="00F511BE" w:rsidRDefault="00F511BE">
      <w:pPr>
        <w:rPr>
          <w:sz w:val="20"/>
        </w:rPr>
        <w:sectPr w:rsidR="00F511BE">
          <w:pgSz w:w="11910" w:h="16840"/>
          <w:pgMar w:top="1680" w:right="850" w:bottom="280" w:left="1417" w:header="1419" w:footer="0" w:gutter="0"/>
          <w:cols w:space="720"/>
        </w:sectPr>
      </w:pPr>
    </w:p>
    <w:p w14:paraId="6CE65243" w14:textId="77777777" w:rsidR="00F511BE" w:rsidRDefault="00F511BE">
      <w:pPr>
        <w:pStyle w:val="BodyText"/>
      </w:pPr>
    </w:p>
    <w:p w14:paraId="5AEED870" w14:textId="77777777" w:rsidR="00F511BE" w:rsidRDefault="00F511BE">
      <w:pPr>
        <w:pStyle w:val="BodyText"/>
        <w:spacing w:before="27"/>
      </w:pPr>
    </w:p>
    <w:p w14:paraId="17F22385" w14:textId="77777777" w:rsidR="00F511BE" w:rsidRDefault="00000000">
      <w:pPr>
        <w:pStyle w:val="BodyText"/>
        <w:spacing w:line="480" w:lineRule="auto"/>
        <w:ind w:left="2549" w:right="841" w:firstLine="571"/>
        <w:jc w:val="both"/>
      </w:pPr>
      <w:r>
        <w:t>Tanggung jawab perwakilan sebenarnya bukan apa-apa baru, konsep tanggung jawab ini telah menjadi dikenal dalam lingkungan hukum perdata. Pertanggungjawaban pidana yang diberikan tidak hanya pidana penjara dan denda, melainkan</w:t>
      </w:r>
      <w:r>
        <w:rPr>
          <w:spacing w:val="40"/>
        </w:rPr>
        <w:t xml:space="preserve"> </w:t>
      </w:r>
      <w:r>
        <w:t>harus adanya pertanggungjawaban pidana terhadap pengembalian kerusakan ekosistem terumbu karang. Pertanggungjawaban pengembalian ini sangat diperlukan mengingat terumbu karang merupakan ekosistem yang sangat sensitif, dan jika dirusak memerlukan waktu yang sangat lama dalam pemulihan serta pengembalian kerusakan tersebut.</w:t>
      </w:r>
    </w:p>
    <w:p w14:paraId="3F496F32" w14:textId="77777777" w:rsidR="00F511BE" w:rsidRDefault="00000000">
      <w:pPr>
        <w:pStyle w:val="BodyText"/>
        <w:spacing w:before="2" w:line="480" w:lineRule="auto"/>
        <w:ind w:left="2549" w:right="845" w:firstLine="571"/>
        <w:jc w:val="both"/>
      </w:pPr>
      <w:r>
        <w:t>Pertanggungjawaban pengembalian kerusakan ekosistem terumbu karang oleh pelaku tersebut belum diatur secara jelas dalam peraturan perundang-undangan, dimana pengaturan ini sangat diperlukan untuk masa yang akan datang.Secara sipil tanggung jawab perwakilan hukum</w:t>
      </w:r>
      <w:r>
        <w:rPr>
          <w:spacing w:val="-1"/>
        </w:rPr>
        <w:t xml:space="preserve"> </w:t>
      </w:r>
      <w:r>
        <w:t xml:space="preserve">diterapkan pada kasus-kasus kerugian (tort). Tort adalah pembayaran kompensasi atas tindakan yang dilakukan oleh pekerja yang merugikan pihak ketiga. </w:t>
      </w:r>
      <w:r>
        <w:rPr>
          <w:vertAlign w:val="superscript"/>
        </w:rPr>
        <w:t>56</w:t>
      </w:r>
    </w:p>
    <w:p w14:paraId="7F3BAEBF" w14:textId="77777777" w:rsidR="00F511BE" w:rsidRDefault="00000000">
      <w:pPr>
        <w:pStyle w:val="BodyText"/>
        <w:spacing w:before="1" w:line="480" w:lineRule="auto"/>
        <w:ind w:left="2549" w:right="846" w:firstLine="571"/>
        <w:jc w:val="both"/>
      </w:pPr>
      <w:r>
        <w:t>Perumusan tanggung jawab perwakilan kebijakan di Indonesia saat ini lebih banyak berfokus pada kejahatan korporasi.</w:t>
      </w:r>
      <w:r>
        <w:rPr>
          <w:spacing w:val="73"/>
        </w:rPr>
        <w:t xml:space="preserve"> </w:t>
      </w:r>
      <w:r>
        <w:t>Dalam</w:t>
      </w:r>
      <w:r>
        <w:rPr>
          <w:spacing w:val="65"/>
        </w:rPr>
        <w:t xml:space="preserve"> </w:t>
      </w:r>
      <w:r>
        <w:t>konsepnya</w:t>
      </w:r>
      <w:r>
        <w:rPr>
          <w:spacing w:val="72"/>
        </w:rPr>
        <w:t xml:space="preserve"> </w:t>
      </w:r>
      <w:r>
        <w:t>pertanggungjawaban</w:t>
      </w:r>
      <w:r>
        <w:rPr>
          <w:spacing w:val="70"/>
        </w:rPr>
        <w:t xml:space="preserve"> </w:t>
      </w:r>
      <w:r>
        <w:rPr>
          <w:spacing w:val="-2"/>
        </w:rPr>
        <w:t>perwakilan</w:t>
      </w:r>
    </w:p>
    <w:p w14:paraId="2FABD092" w14:textId="77777777" w:rsidR="00F511BE" w:rsidRDefault="00000000">
      <w:pPr>
        <w:pStyle w:val="BodyText"/>
        <w:spacing w:before="1"/>
        <w:ind w:left="2549"/>
        <w:jc w:val="both"/>
      </w:pPr>
      <w:r>
        <w:t>atas</w:t>
      </w:r>
      <w:r>
        <w:rPr>
          <w:spacing w:val="49"/>
          <w:w w:val="150"/>
        </w:rPr>
        <w:t xml:space="preserve"> </w:t>
      </w:r>
      <w:r>
        <w:t>tindak</w:t>
      </w:r>
      <w:r>
        <w:rPr>
          <w:spacing w:val="59"/>
          <w:w w:val="150"/>
        </w:rPr>
        <w:t xml:space="preserve"> </w:t>
      </w:r>
      <w:r>
        <w:t>pidana</w:t>
      </w:r>
      <w:r>
        <w:rPr>
          <w:spacing w:val="58"/>
          <w:w w:val="150"/>
        </w:rPr>
        <w:t xml:space="preserve"> </w:t>
      </w:r>
      <w:r>
        <w:t>korporasi</w:t>
      </w:r>
      <w:r>
        <w:rPr>
          <w:spacing w:val="50"/>
          <w:w w:val="150"/>
        </w:rPr>
        <w:t xml:space="preserve"> </w:t>
      </w:r>
      <w:r>
        <w:t>bertindak,</w:t>
      </w:r>
      <w:r>
        <w:rPr>
          <w:spacing w:val="60"/>
          <w:w w:val="150"/>
        </w:rPr>
        <w:t xml:space="preserve"> </w:t>
      </w:r>
      <w:r>
        <w:t>jika</w:t>
      </w:r>
      <w:r>
        <w:rPr>
          <w:spacing w:val="58"/>
          <w:w w:val="150"/>
        </w:rPr>
        <w:t xml:space="preserve"> </w:t>
      </w:r>
      <w:r>
        <w:t>seseorang</w:t>
      </w:r>
      <w:r>
        <w:rPr>
          <w:spacing w:val="59"/>
          <w:w w:val="150"/>
        </w:rPr>
        <w:t xml:space="preserve"> </w:t>
      </w:r>
      <w:r>
        <w:rPr>
          <w:spacing w:val="-4"/>
        </w:rPr>
        <w:t>atau</w:t>
      </w:r>
    </w:p>
    <w:p w14:paraId="6D6D3C31" w14:textId="77777777" w:rsidR="00F511BE" w:rsidRDefault="00000000">
      <w:pPr>
        <w:pStyle w:val="BodyText"/>
        <w:spacing w:before="5"/>
        <w:rPr>
          <w:sz w:val="13"/>
        </w:rPr>
      </w:pPr>
      <w:r>
        <w:rPr>
          <w:noProof/>
          <w:sz w:val="13"/>
        </w:rPr>
        <mc:AlternateContent>
          <mc:Choice Requires="wps">
            <w:drawing>
              <wp:anchor distT="0" distB="0" distL="0" distR="0" simplePos="0" relativeHeight="487605248" behindDoc="1" locked="0" layoutInCell="1" allowOverlap="1" wp14:anchorId="040F8B5A" wp14:editId="63619D43">
                <wp:simplePos x="0" y="0"/>
                <wp:positionH relativeFrom="page">
                  <wp:posOffset>1439291</wp:posOffset>
                </wp:positionH>
                <wp:positionV relativeFrom="paragraph">
                  <wp:posOffset>113627</wp:posOffset>
                </wp:positionV>
                <wp:extent cx="1829435"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76644D" id="Graphic 40" o:spid="_x0000_s1026" style="position:absolute;margin-left:113.35pt;margin-top:8.95pt;width:144.05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" path="m1829435,l,,,9143r1829435,l1829435,xe" fillcolor="black" stroked="f">
                <v:path arrowok="t"/>
                <w10:wrap type="topAndBottom" anchorx="page"/>
              </v:shape>
            </w:pict>
          </mc:Fallback>
        </mc:AlternateContent>
      </w:r>
    </w:p>
    <w:p w14:paraId="12AB04C3" w14:textId="77777777" w:rsidR="00F511BE" w:rsidRDefault="00000000">
      <w:pPr>
        <w:spacing w:before="120"/>
        <w:ind w:left="849" w:right="854" w:firstLine="720"/>
        <w:rPr>
          <w:sz w:val="20"/>
        </w:rPr>
      </w:pPr>
      <w:r>
        <w:rPr>
          <w:sz w:val="20"/>
          <w:vertAlign w:val="superscript"/>
        </w:rPr>
        <w:t>56</w:t>
      </w:r>
      <w:r>
        <w:rPr>
          <w:spacing w:val="40"/>
          <w:sz w:val="20"/>
        </w:rPr>
        <w:t xml:space="preserve"> </w:t>
      </w:r>
      <w:r>
        <w:rPr>
          <w:sz w:val="20"/>
        </w:rPr>
        <w:t>Fitri</w:t>
      </w:r>
      <w:r>
        <w:rPr>
          <w:spacing w:val="80"/>
          <w:sz w:val="20"/>
        </w:rPr>
        <w:t xml:space="preserve"> </w:t>
      </w:r>
      <w:r>
        <w:rPr>
          <w:sz w:val="20"/>
        </w:rPr>
        <w:t>Anugrah,Topo</w:t>
      </w:r>
      <w:r>
        <w:rPr>
          <w:spacing w:val="80"/>
          <w:sz w:val="20"/>
        </w:rPr>
        <w:t xml:space="preserve"> </w:t>
      </w:r>
      <w:r>
        <w:rPr>
          <w:sz w:val="20"/>
        </w:rPr>
        <w:t>Santoso,Vicarius</w:t>
      </w:r>
      <w:r>
        <w:rPr>
          <w:spacing w:val="80"/>
          <w:sz w:val="20"/>
        </w:rPr>
        <w:t xml:space="preserve"> </w:t>
      </w:r>
      <w:r>
        <w:rPr>
          <w:sz w:val="20"/>
        </w:rPr>
        <w:t>liability</w:t>
      </w:r>
      <w:r>
        <w:rPr>
          <w:spacing w:val="80"/>
          <w:sz w:val="20"/>
        </w:rPr>
        <w:t xml:space="preserve"> </w:t>
      </w:r>
      <w:r>
        <w:rPr>
          <w:sz w:val="20"/>
        </w:rPr>
        <w:t>in</w:t>
      </w:r>
      <w:r>
        <w:rPr>
          <w:spacing w:val="80"/>
          <w:sz w:val="20"/>
        </w:rPr>
        <w:t xml:space="preserve"> </w:t>
      </w:r>
      <w:r>
        <w:rPr>
          <w:sz w:val="20"/>
        </w:rPr>
        <w:t>corporate</w:t>
      </w:r>
      <w:r>
        <w:rPr>
          <w:spacing w:val="80"/>
          <w:sz w:val="20"/>
        </w:rPr>
        <w:t xml:space="preserve"> </w:t>
      </w:r>
      <w:r>
        <w:rPr>
          <w:sz w:val="20"/>
        </w:rPr>
        <w:t>crime</w:t>
      </w:r>
      <w:r>
        <w:rPr>
          <w:spacing w:val="80"/>
          <w:sz w:val="20"/>
        </w:rPr>
        <w:t xml:space="preserve"> </w:t>
      </w:r>
      <w:r>
        <w:rPr>
          <w:sz w:val="20"/>
        </w:rPr>
        <w:t>cases</w:t>
      </w:r>
      <w:r>
        <w:rPr>
          <w:spacing w:val="80"/>
          <w:sz w:val="20"/>
        </w:rPr>
        <w:t xml:space="preserve"> </w:t>
      </w:r>
      <w:r>
        <w:rPr>
          <w:sz w:val="20"/>
        </w:rPr>
        <w:t>against environmental</w:t>
      </w:r>
      <w:r>
        <w:rPr>
          <w:spacing w:val="-3"/>
          <w:sz w:val="20"/>
        </w:rPr>
        <w:t xml:space="preserve"> </w:t>
      </w:r>
      <w:r>
        <w:rPr>
          <w:sz w:val="20"/>
        </w:rPr>
        <w:t>crimes</w:t>
      </w:r>
      <w:r>
        <w:rPr>
          <w:spacing w:val="-1"/>
          <w:sz w:val="20"/>
        </w:rPr>
        <w:t xml:space="preserve"> </w:t>
      </w:r>
      <w:r>
        <w:rPr>
          <w:sz w:val="20"/>
        </w:rPr>
        <w:t>in</w:t>
      </w:r>
      <w:r>
        <w:rPr>
          <w:spacing w:val="-4"/>
          <w:sz w:val="20"/>
        </w:rPr>
        <w:t xml:space="preserve"> </w:t>
      </w:r>
      <w:r>
        <w:rPr>
          <w:sz w:val="20"/>
        </w:rPr>
        <w:t>the</w:t>
      </w:r>
      <w:r>
        <w:rPr>
          <w:spacing w:val="-2"/>
          <w:sz w:val="20"/>
        </w:rPr>
        <w:t xml:space="preserve"> </w:t>
      </w:r>
      <w:r>
        <w:rPr>
          <w:sz w:val="20"/>
        </w:rPr>
        <w:t>forestary</w:t>
      </w:r>
      <w:r>
        <w:rPr>
          <w:spacing w:val="-8"/>
          <w:sz w:val="20"/>
        </w:rPr>
        <w:t xml:space="preserve"> </w:t>
      </w:r>
      <w:r>
        <w:rPr>
          <w:sz w:val="20"/>
        </w:rPr>
        <w:t>sector</w:t>
      </w:r>
      <w:r>
        <w:rPr>
          <w:spacing w:val="5"/>
          <w:sz w:val="20"/>
        </w:rPr>
        <w:t xml:space="preserve"> </w:t>
      </w:r>
      <w:r>
        <w:rPr>
          <w:sz w:val="20"/>
        </w:rPr>
        <w:t>Jressem,2023,</w:t>
      </w:r>
      <w:r>
        <w:rPr>
          <w:spacing w:val="-5"/>
          <w:sz w:val="20"/>
        </w:rPr>
        <w:t xml:space="preserve"> </w:t>
      </w:r>
      <w:r>
        <w:rPr>
          <w:sz w:val="20"/>
        </w:rPr>
        <w:t>Vol.</w:t>
      </w:r>
      <w:r>
        <w:rPr>
          <w:spacing w:val="2"/>
          <w:sz w:val="20"/>
        </w:rPr>
        <w:t xml:space="preserve"> </w:t>
      </w:r>
      <w:r>
        <w:rPr>
          <w:sz w:val="20"/>
        </w:rPr>
        <w:t>02</w:t>
      </w:r>
      <w:r>
        <w:rPr>
          <w:spacing w:val="-4"/>
          <w:sz w:val="20"/>
        </w:rPr>
        <w:t xml:space="preserve"> </w:t>
      </w:r>
      <w:r>
        <w:rPr>
          <w:sz w:val="20"/>
        </w:rPr>
        <w:t>No.</w:t>
      </w:r>
      <w:r>
        <w:rPr>
          <w:spacing w:val="-2"/>
          <w:sz w:val="20"/>
        </w:rPr>
        <w:t xml:space="preserve"> </w:t>
      </w:r>
      <w:r>
        <w:rPr>
          <w:sz w:val="20"/>
        </w:rPr>
        <w:t>5,844</w:t>
      </w:r>
      <w:r>
        <w:rPr>
          <w:spacing w:val="3"/>
          <w:sz w:val="20"/>
        </w:rPr>
        <w:t xml:space="preserve"> </w:t>
      </w:r>
      <w:r>
        <w:rPr>
          <w:sz w:val="20"/>
        </w:rPr>
        <w:t>–</w:t>
      </w:r>
      <w:r>
        <w:rPr>
          <w:spacing w:val="-4"/>
          <w:sz w:val="20"/>
        </w:rPr>
        <w:t xml:space="preserve"> </w:t>
      </w:r>
      <w:r>
        <w:rPr>
          <w:sz w:val="20"/>
        </w:rPr>
        <w:t>851</w:t>
      </w:r>
      <w:r>
        <w:rPr>
          <w:spacing w:val="-3"/>
          <w:sz w:val="20"/>
        </w:rPr>
        <w:t xml:space="preserve"> </w:t>
      </w:r>
      <w:r>
        <w:rPr>
          <w:sz w:val="20"/>
        </w:rPr>
        <w:t>E-ISSN:</w:t>
      </w:r>
      <w:r>
        <w:rPr>
          <w:spacing w:val="-2"/>
          <w:sz w:val="20"/>
        </w:rPr>
        <w:t xml:space="preserve"> </w:t>
      </w:r>
      <w:r>
        <w:rPr>
          <w:spacing w:val="-4"/>
          <w:sz w:val="20"/>
        </w:rPr>
        <w:t>2807</w:t>
      </w:r>
    </w:p>
    <w:p w14:paraId="45E2621D" w14:textId="77777777" w:rsidR="00F511BE" w:rsidRDefault="00000000">
      <w:pPr>
        <w:spacing w:before="1"/>
        <w:ind w:left="849"/>
        <w:rPr>
          <w:sz w:val="20"/>
        </w:rPr>
      </w:pPr>
      <w:r>
        <w:rPr>
          <w:sz w:val="20"/>
        </w:rPr>
        <w:t>-6311,</w:t>
      </w:r>
      <w:r>
        <w:rPr>
          <w:spacing w:val="-5"/>
          <w:sz w:val="20"/>
        </w:rPr>
        <w:t xml:space="preserve"> </w:t>
      </w:r>
      <w:r>
        <w:rPr>
          <w:sz w:val="20"/>
        </w:rPr>
        <w:t>P-ISSN:</w:t>
      </w:r>
      <w:r>
        <w:rPr>
          <w:spacing w:val="-4"/>
          <w:sz w:val="20"/>
        </w:rPr>
        <w:t xml:space="preserve"> </w:t>
      </w:r>
      <w:r>
        <w:rPr>
          <w:sz w:val="20"/>
        </w:rPr>
        <w:t>2807</w:t>
      </w:r>
      <w:r>
        <w:rPr>
          <w:spacing w:val="-4"/>
          <w:sz w:val="20"/>
        </w:rPr>
        <w:t xml:space="preserve"> </w:t>
      </w:r>
      <w:r>
        <w:rPr>
          <w:sz w:val="20"/>
        </w:rPr>
        <w:t>–</w:t>
      </w:r>
      <w:r>
        <w:rPr>
          <w:spacing w:val="-5"/>
          <w:sz w:val="20"/>
        </w:rPr>
        <w:t xml:space="preserve"> </w:t>
      </w:r>
      <w:r>
        <w:rPr>
          <w:sz w:val="20"/>
        </w:rPr>
        <w:t>6494,</w:t>
      </w:r>
      <w:r>
        <w:rPr>
          <w:spacing w:val="-6"/>
          <w:sz w:val="20"/>
        </w:rPr>
        <w:t xml:space="preserve"> </w:t>
      </w:r>
      <w:hyperlink r:id="rId25">
        <w:r>
          <w:rPr>
            <w:color w:val="0462C1"/>
            <w:spacing w:val="-2"/>
            <w:sz w:val="20"/>
            <w:u w:val="single" w:color="0462C1"/>
          </w:rPr>
          <w:t>https://jrssem.publikasiindonesia.id/index.php/jrssem</w:t>
        </w:r>
        <w:r>
          <w:rPr>
            <w:spacing w:val="-2"/>
            <w:sz w:val="20"/>
          </w:rPr>
          <w:t>.</w:t>
        </w:r>
      </w:hyperlink>
    </w:p>
    <w:p w14:paraId="18DAD1FF" w14:textId="77777777" w:rsidR="00F511BE" w:rsidRDefault="00F511BE">
      <w:pPr>
        <w:rPr>
          <w:sz w:val="20"/>
        </w:rPr>
        <w:sectPr w:rsidR="00F511BE">
          <w:pgSz w:w="11910" w:h="16840"/>
          <w:pgMar w:top="1680" w:right="850" w:bottom="280" w:left="1417" w:header="1419" w:footer="0" w:gutter="0"/>
          <w:cols w:space="720"/>
        </w:sectPr>
      </w:pPr>
    </w:p>
    <w:p w14:paraId="1DB6E6DA" w14:textId="77777777" w:rsidR="00F511BE" w:rsidRDefault="00F511BE">
      <w:pPr>
        <w:pStyle w:val="BodyText"/>
      </w:pPr>
    </w:p>
    <w:p w14:paraId="0CC2EA0D" w14:textId="77777777" w:rsidR="00F511BE" w:rsidRDefault="00F511BE">
      <w:pPr>
        <w:pStyle w:val="BodyText"/>
        <w:spacing w:before="27"/>
      </w:pPr>
    </w:p>
    <w:p w14:paraId="2C99B8AF" w14:textId="77777777" w:rsidR="00F511BE" w:rsidRDefault="00000000">
      <w:pPr>
        <w:pStyle w:val="BodyText"/>
        <w:spacing w:line="480" w:lineRule="auto"/>
        <w:ind w:left="2549" w:right="846"/>
        <w:jc w:val="both"/>
      </w:pPr>
      <w:r>
        <w:t>pekerja perusahaan bertindak dalam lingkup pekerjaannya dan dengan maksud untuk menguntungkan korporasi, dan</w:t>
      </w:r>
      <w:r>
        <w:rPr>
          <w:spacing w:val="40"/>
        </w:rPr>
        <w:t xml:space="preserve"> </w:t>
      </w:r>
      <w:r>
        <w:t>melakukan kejahatan, maka penjahatnya tanggung jawab dapat dibebankan pada perusahaan.</w:t>
      </w:r>
      <w:r>
        <w:rPr>
          <w:vertAlign w:val="superscript"/>
        </w:rPr>
        <w:t>57</w:t>
      </w:r>
    </w:p>
    <w:p w14:paraId="204EE1C0" w14:textId="77777777" w:rsidR="00F511BE" w:rsidRDefault="00F511BE">
      <w:pPr>
        <w:pStyle w:val="BodyText"/>
      </w:pPr>
    </w:p>
    <w:p w14:paraId="0D3743DE" w14:textId="77777777" w:rsidR="00F511BE" w:rsidRDefault="00F511BE">
      <w:pPr>
        <w:pStyle w:val="BodyText"/>
        <w:spacing w:before="5"/>
      </w:pPr>
    </w:p>
    <w:p w14:paraId="1C334935" w14:textId="77777777" w:rsidR="00F511BE" w:rsidRDefault="00000000">
      <w:pPr>
        <w:pStyle w:val="Heading3"/>
        <w:numPr>
          <w:ilvl w:val="0"/>
          <w:numId w:val="8"/>
        </w:numPr>
        <w:tabs>
          <w:tab w:val="left" w:pos="1415"/>
        </w:tabs>
        <w:ind w:left="1415" w:hanging="566"/>
        <w:jc w:val="left"/>
      </w:pPr>
      <w:bookmarkStart w:id="13" w:name="_TOC_250010"/>
      <w:r>
        <w:t>Tinjauan</w:t>
      </w:r>
      <w:r>
        <w:rPr>
          <w:spacing w:val="-2"/>
        </w:rPr>
        <w:t xml:space="preserve"> </w:t>
      </w:r>
      <w:r>
        <w:t>Umum</w:t>
      </w:r>
      <w:r>
        <w:rPr>
          <w:spacing w:val="-2"/>
        </w:rPr>
        <w:t xml:space="preserve"> </w:t>
      </w:r>
      <w:r>
        <w:t>Tentang</w:t>
      </w:r>
      <w:r>
        <w:rPr>
          <w:spacing w:val="2"/>
        </w:rPr>
        <w:t xml:space="preserve"> </w:t>
      </w:r>
      <w:r>
        <w:t>Pemidanan</w:t>
      </w:r>
      <w:r>
        <w:rPr>
          <w:spacing w:val="1"/>
        </w:rPr>
        <w:t xml:space="preserve"> </w:t>
      </w:r>
      <w:r>
        <w:t>(UU</w:t>
      </w:r>
      <w:r>
        <w:rPr>
          <w:spacing w:val="-5"/>
        </w:rPr>
        <w:t xml:space="preserve"> </w:t>
      </w:r>
      <w:r>
        <w:t>no</w:t>
      </w:r>
      <w:r>
        <w:rPr>
          <w:spacing w:val="1"/>
        </w:rPr>
        <w:t xml:space="preserve"> </w:t>
      </w:r>
      <w:r>
        <w:t>1</w:t>
      </w:r>
      <w:r>
        <w:rPr>
          <w:spacing w:val="-9"/>
        </w:rPr>
        <w:t xml:space="preserve"> </w:t>
      </w:r>
      <w:r>
        <w:t>tahun</w:t>
      </w:r>
      <w:r>
        <w:rPr>
          <w:spacing w:val="1"/>
        </w:rPr>
        <w:t xml:space="preserve"> </w:t>
      </w:r>
      <w:bookmarkEnd w:id="13"/>
      <w:r>
        <w:rPr>
          <w:spacing w:val="-2"/>
        </w:rPr>
        <w:t>2023)</w:t>
      </w:r>
    </w:p>
    <w:p w14:paraId="768C3A83" w14:textId="77777777" w:rsidR="00F511BE" w:rsidRDefault="00F511BE">
      <w:pPr>
        <w:pStyle w:val="BodyText"/>
        <w:rPr>
          <w:b/>
        </w:rPr>
      </w:pPr>
    </w:p>
    <w:p w14:paraId="7CAD9FA2" w14:textId="77777777" w:rsidR="00F511BE" w:rsidRDefault="00000000">
      <w:pPr>
        <w:pStyle w:val="ListParagraph"/>
        <w:numPr>
          <w:ilvl w:val="1"/>
          <w:numId w:val="8"/>
        </w:numPr>
        <w:tabs>
          <w:tab w:val="left" w:pos="1982"/>
        </w:tabs>
        <w:ind w:hanging="566"/>
        <w:jc w:val="both"/>
        <w:rPr>
          <w:b/>
          <w:sz w:val="24"/>
        </w:rPr>
      </w:pPr>
      <w:r>
        <w:rPr>
          <w:b/>
          <w:sz w:val="24"/>
        </w:rPr>
        <w:t>Pengertian</w:t>
      </w:r>
      <w:r>
        <w:rPr>
          <w:b/>
          <w:spacing w:val="-3"/>
          <w:sz w:val="24"/>
        </w:rPr>
        <w:t xml:space="preserve"> </w:t>
      </w:r>
      <w:r>
        <w:rPr>
          <w:b/>
          <w:spacing w:val="-2"/>
          <w:sz w:val="24"/>
        </w:rPr>
        <w:t>Pemidananan</w:t>
      </w:r>
    </w:p>
    <w:p w14:paraId="2BD2075C" w14:textId="77777777" w:rsidR="00F511BE" w:rsidRDefault="00000000">
      <w:pPr>
        <w:pStyle w:val="BodyText"/>
        <w:spacing w:before="272" w:line="480" w:lineRule="auto"/>
        <w:ind w:left="1982" w:right="842" w:firstLine="566"/>
        <w:jc w:val="both"/>
      </w:pPr>
      <w:r>
        <w:t>Istilah pemidanaan berasal dari kata “pidana”. Oleh Sudarto, pidana didefinisikan sebagai nestapa yang diberikan oleh negara kepada seseorang yang melakukan pelanggaran terhadap ketentuan undang-undang (hukum pidana), sengaja agar dirasakan sebagai nestapa. Definisi tersebut serupa dengan pendapat Roeslan Saleh, bahwa pidana adalah reaksi-reaksi atas delik, yang berwujud suatu nestafa yang sengaja ditampakan negara kepada pembuat delik. Selain itu, Menurut Van Bemmelen arti Pidana atau straf</w:t>
      </w:r>
      <w:r>
        <w:rPr>
          <w:spacing w:val="40"/>
        </w:rPr>
        <w:t xml:space="preserve"> </w:t>
      </w:r>
      <w:r>
        <w:t>menurut hukum positif dewasa ini adalah:</w:t>
      </w:r>
    </w:p>
    <w:p w14:paraId="3371117D" w14:textId="77777777" w:rsidR="00F511BE" w:rsidRDefault="00000000">
      <w:pPr>
        <w:pStyle w:val="BodyText"/>
        <w:ind w:left="2549" w:right="846" w:firstLine="62"/>
        <w:jc w:val="both"/>
      </w:pPr>
      <w:r>
        <w:t>“Suatu penderitaan yang</w:t>
      </w:r>
      <w:r>
        <w:rPr>
          <w:spacing w:val="40"/>
        </w:rPr>
        <w:t xml:space="preserve"> </w:t>
      </w:r>
      <w:r>
        <w:t>bersifat khusus, yang telah</w:t>
      </w:r>
      <w:r>
        <w:rPr>
          <w:spacing w:val="-1"/>
        </w:rPr>
        <w:t xml:space="preserve"> </w:t>
      </w:r>
      <w:r>
        <w:t>dijatuhkan oleh</w:t>
      </w:r>
      <w:r>
        <w:rPr>
          <w:spacing w:val="-4"/>
        </w:rPr>
        <w:t xml:space="preserve"> </w:t>
      </w:r>
      <w:r>
        <w:t>kekuasaan yang</w:t>
      </w:r>
      <w:r>
        <w:rPr>
          <w:spacing w:val="40"/>
        </w:rPr>
        <w:t xml:space="preserve"> </w:t>
      </w:r>
      <w:r>
        <w:t>berwenang untuk menjatuhkan</w:t>
      </w:r>
      <w:r>
        <w:rPr>
          <w:spacing w:val="-4"/>
        </w:rPr>
        <w:t xml:space="preserve"> </w:t>
      </w:r>
      <w:r>
        <w:t>pidana atas nama Negara sebagai</w:t>
      </w:r>
      <w:r>
        <w:rPr>
          <w:spacing w:val="40"/>
        </w:rPr>
        <w:t xml:space="preserve"> </w:t>
      </w:r>
      <w:r>
        <w:t>penanggung jawab dan ketertiban hukum umum bagi seseorang</w:t>
      </w:r>
      <w:r>
        <w:rPr>
          <w:spacing w:val="40"/>
        </w:rPr>
        <w:t xml:space="preserve"> </w:t>
      </w:r>
      <w:r>
        <w:t>pelanggar, yakni semata-mata karena orang tersebut telah melanggar suatu peraturan hukum harus ditegakkan oIeh Negara”.</w:t>
      </w:r>
    </w:p>
    <w:p w14:paraId="13B8C3AD" w14:textId="77777777" w:rsidR="00F511BE" w:rsidRDefault="00F511BE">
      <w:pPr>
        <w:pStyle w:val="BodyText"/>
        <w:spacing w:before="5"/>
      </w:pPr>
    </w:p>
    <w:p w14:paraId="32378077" w14:textId="77777777" w:rsidR="00F511BE" w:rsidRDefault="00000000">
      <w:pPr>
        <w:pStyle w:val="BodyText"/>
        <w:spacing w:line="480" w:lineRule="auto"/>
        <w:ind w:left="1982" w:right="847" w:firstLine="566"/>
        <w:jc w:val="both"/>
      </w:pPr>
      <w:r>
        <w:t>Pengertian di atas pada hakikatnya adalah sama, bahwa</w:t>
      </w:r>
      <w:r>
        <w:rPr>
          <w:spacing w:val="40"/>
        </w:rPr>
        <w:t xml:space="preserve"> </w:t>
      </w:r>
      <w:r>
        <w:t>adapun wujud dari</w:t>
      </w:r>
      <w:r>
        <w:rPr>
          <w:spacing w:val="-7"/>
        </w:rPr>
        <w:t xml:space="preserve"> </w:t>
      </w:r>
      <w:r>
        <w:t>pidana adalah</w:t>
      </w:r>
      <w:r>
        <w:rPr>
          <w:spacing w:val="-2"/>
        </w:rPr>
        <w:t xml:space="preserve"> </w:t>
      </w:r>
      <w:r>
        <w:t>berupa nestapa, yang diberikan</w:t>
      </w:r>
      <w:r>
        <w:rPr>
          <w:spacing w:val="40"/>
        </w:rPr>
        <w:t xml:space="preserve"> </w:t>
      </w:r>
      <w:r>
        <w:t>oleh</w:t>
      </w:r>
      <w:r>
        <w:rPr>
          <w:spacing w:val="-2"/>
        </w:rPr>
        <w:t xml:space="preserve"> </w:t>
      </w:r>
      <w:r>
        <w:t>negara, kepada</w:t>
      </w:r>
      <w:r>
        <w:rPr>
          <w:spacing w:val="1"/>
        </w:rPr>
        <w:t xml:space="preserve"> </w:t>
      </w:r>
      <w:r>
        <w:t>pelanggar</w:t>
      </w:r>
      <w:r>
        <w:rPr>
          <w:spacing w:val="5"/>
        </w:rPr>
        <w:t xml:space="preserve"> </w:t>
      </w:r>
      <w:r>
        <w:t>hukum.</w:t>
      </w:r>
      <w:r>
        <w:rPr>
          <w:spacing w:val="6"/>
        </w:rPr>
        <w:t xml:space="preserve"> </w:t>
      </w:r>
      <w:r>
        <w:t>Reaksi-reaksi atas</w:t>
      </w:r>
      <w:r>
        <w:rPr>
          <w:spacing w:val="1"/>
        </w:rPr>
        <w:t xml:space="preserve"> </w:t>
      </w:r>
      <w:r>
        <w:t>delik</w:t>
      </w:r>
      <w:r>
        <w:rPr>
          <w:spacing w:val="8"/>
        </w:rPr>
        <w:t xml:space="preserve"> </w:t>
      </w:r>
      <w:r>
        <w:t>yang</w:t>
      </w:r>
      <w:r>
        <w:rPr>
          <w:spacing w:val="68"/>
        </w:rPr>
        <w:t xml:space="preserve"> </w:t>
      </w:r>
      <w:r>
        <w:rPr>
          <w:spacing w:val="-2"/>
        </w:rPr>
        <w:t>dikemukakan</w:t>
      </w:r>
    </w:p>
    <w:p w14:paraId="16482D0D" w14:textId="77777777" w:rsidR="00F511BE" w:rsidRDefault="00000000">
      <w:pPr>
        <w:pStyle w:val="BodyText"/>
        <w:spacing w:before="4"/>
        <w:rPr>
          <w:sz w:val="5"/>
        </w:rPr>
      </w:pPr>
      <w:r>
        <w:rPr>
          <w:noProof/>
          <w:sz w:val="5"/>
        </w:rPr>
        <mc:AlternateContent>
          <mc:Choice Requires="wps">
            <w:drawing>
              <wp:anchor distT="0" distB="0" distL="0" distR="0" simplePos="0" relativeHeight="487605760" behindDoc="1" locked="0" layoutInCell="1" allowOverlap="1" wp14:anchorId="32DAFB91" wp14:editId="15F1B68E">
                <wp:simplePos x="0" y="0"/>
                <wp:positionH relativeFrom="page">
                  <wp:posOffset>1439291</wp:posOffset>
                </wp:positionH>
                <wp:positionV relativeFrom="paragraph">
                  <wp:posOffset>54459</wp:posOffset>
                </wp:positionV>
                <wp:extent cx="182943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746BA" id="Graphic 41" o:spid="_x0000_s1026" style="position:absolute;margin-left:113.35pt;margin-top:4.3pt;width:144.05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" path="m1829435,l,,,9144r1829435,l1829435,xe" fillcolor="black" stroked="f">
                <v:path arrowok="t"/>
                <w10:wrap type="topAndBottom" anchorx="page"/>
              </v:shape>
            </w:pict>
          </mc:Fallback>
        </mc:AlternateContent>
      </w:r>
    </w:p>
    <w:p w14:paraId="69F4FAB3" w14:textId="77777777" w:rsidR="00F511BE" w:rsidRDefault="00000000">
      <w:pPr>
        <w:spacing w:before="120"/>
        <w:ind w:left="1569"/>
        <w:rPr>
          <w:sz w:val="20"/>
        </w:rPr>
      </w:pPr>
      <w:r>
        <w:rPr>
          <w:sz w:val="20"/>
          <w:vertAlign w:val="superscript"/>
        </w:rPr>
        <w:t>57</w:t>
      </w:r>
      <w:r>
        <w:rPr>
          <w:spacing w:val="5"/>
          <w:sz w:val="20"/>
        </w:rPr>
        <w:t xml:space="preserve"> </w:t>
      </w:r>
      <w:r>
        <w:rPr>
          <w:spacing w:val="-2"/>
          <w:sz w:val="20"/>
        </w:rPr>
        <w:t>Ibid,</w:t>
      </w:r>
    </w:p>
    <w:p w14:paraId="7642A0F5" w14:textId="77777777" w:rsidR="00F511BE" w:rsidRDefault="00F511BE">
      <w:pPr>
        <w:rPr>
          <w:sz w:val="20"/>
        </w:rPr>
        <w:sectPr w:rsidR="00F511BE">
          <w:pgSz w:w="11910" w:h="16840"/>
          <w:pgMar w:top="1680" w:right="850" w:bottom="280" w:left="1417" w:header="1419" w:footer="0" w:gutter="0"/>
          <w:cols w:space="720"/>
        </w:sectPr>
      </w:pPr>
    </w:p>
    <w:p w14:paraId="7525C179" w14:textId="77777777" w:rsidR="00F511BE" w:rsidRDefault="00F511BE">
      <w:pPr>
        <w:pStyle w:val="BodyText"/>
      </w:pPr>
    </w:p>
    <w:p w14:paraId="447C4381" w14:textId="77777777" w:rsidR="00F511BE" w:rsidRDefault="00F511BE">
      <w:pPr>
        <w:pStyle w:val="BodyText"/>
        <w:spacing w:before="27"/>
      </w:pPr>
    </w:p>
    <w:p w14:paraId="6E369223" w14:textId="77777777" w:rsidR="00F511BE" w:rsidRDefault="00000000">
      <w:pPr>
        <w:pStyle w:val="BodyText"/>
        <w:spacing w:line="480" w:lineRule="auto"/>
        <w:ind w:left="1982" w:right="845"/>
        <w:jc w:val="both"/>
      </w:pPr>
      <w:r>
        <w:t>oleh Roeslan Saleh ini menunjukkan bahwa suatu</w:t>
      </w:r>
      <w:r>
        <w:rPr>
          <w:spacing w:val="40"/>
        </w:rPr>
        <w:t xml:space="preserve"> </w:t>
      </w:r>
      <w:r>
        <w:t>delik dapat memberikan reaksinya atau imbalannya apabila</w:t>
      </w:r>
      <w:r>
        <w:rPr>
          <w:spacing w:val="40"/>
        </w:rPr>
        <w:t xml:space="preserve"> </w:t>
      </w:r>
      <w:r>
        <w:t xml:space="preserve">dilanggar, yaitu berupa ancaman hukuman atau pidana. </w:t>
      </w:r>
      <w:r>
        <w:rPr>
          <w:vertAlign w:val="superscript"/>
        </w:rPr>
        <w:t>58</w:t>
      </w:r>
      <w:r>
        <w:t xml:space="preserve"> Sementara pemidanaan adalah suatu proses pemberian atau</w:t>
      </w:r>
      <w:r>
        <w:rPr>
          <w:spacing w:val="40"/>
        </w:rPr>
        <w:t xml:space="preserve"> </w:t>
      </w:r>
      <w:r>
        <w:t>penjatuhan pidana. Pemidanaan disebut juga sebagai penjatuhan</w:t>
      </w:r>
      <w:r>
        <w:rPr>
          <w:spacing w:val="40"/>
        </w:rPr>
        <w:t xml:space="preserve"> </w:t>
      </w:r>
      <w:r>
        <w:t>pidana atau pemberian pidana atau penghukuman. Dalam Bahasa</w:t>
      </w:r>
      <w:r>
        <w:rPr>
          <w:spacing w:val="40"/>
        </w:rPr>
        <w:t xml:space="preserve"> </w:t>
      </w:r>
      <w:r>
        <w:t>Belanda disebut straftoemeting dan dalam</w:t>
      </w:r>
      <w:r>
        <w:rPr>
          <w:spacing w:val="-2"/>
        </w:rPr>
        <w:t xml:space="preserve"> </w:t>
      </w:r>
      <w:r>
        <w:t>Bahasa Inggris disebut</w:t>
      </w:r>
      <w:r>
        <w:rPr>
          <w:spacing w:val="40"/>
        </w:rPr>
        <w:t xml:space="preserve"> </w:t>
      </w:r>
      <w:r>
        <w:t>sentencing. Sudarto menyatakan bahwa “pemidanaan” memiliki arti</w:t>
      </w:r>
      <w:r>
        <w:rPr>
          <w:spacing w:val="40"/>
        </w:rPr>
        <w:t xml:space="preserve"> </w:t>
      </w:r>
      <w:r>
        <w:t>yang sama dengan “penghukuman”, sebagaimana pendapatnya bahwa:</w:t>
      </w:r>
    </w:p>
    <w:p w14:paraId="3E914698" w14:textId="77777777" w:rsidR="00F511BE" w:rsidRDefault="00000000">
      <w:pPr>
        <w:pStyle w:val="BodyText"/>
        <w:ind w:left="2549" w:right="846"/>
        <w:jc w:val="both"/>
      </w:pPr>
      <w:r>
        <w:t>“Penghukuman itu berasal dari kata dasar hukum, sehingga</w:t>
      </w:r>
      <w:r>
        <w:rPr>
          <w:spacing w:val="40"/>
        </w:rPr>
        <w:t xml:space="preserve"> </w:t>
      </w:r>
      <w:r>
        <w:t>dapat diartikan sebagai menetapkan hukum suatu peristiwa</w:t>
      </w:r>
      <w:r>
        <w:rPr>
          <w:spacing w:val="40"/>
        </w:rPr>
        <w:t xml:space="preserve"> </w:t>
      </w:r>
      <w:r>
        <w:t>itu tidak hanya menyangkut bidang hukum</w:t>
      </w:r>
      <w:r>
        <w:rPr>
          <w:spacing w:val="-3"/>
        </w:rPr>
        <w:t xml:space="preserve"> </w:t>
      </w:r>
      <w:r>
        <w:t>pidana saja, akan</w:t>
      </w:r>
      <w:r>
        <w:rPr>
          <w:spacing w:val="40"/>
        </w:rPr>
        <w:t xml:space="preserve"> </w:t>
      </w:r>
      <w:r>
        <w:t>tetapi juga hukum perdata, oleh karena tulisan ini berkisar</w:t>
      </w:r>
      <w:r>
        <w:rPr>
          <w:spacing w:val="80"/>
        </w:rPr>
        <w:t xml:space="preserve"> </w:t>
      </w:r>
      <w:r>
        <w:t>pada hukum pidana, maka istilah tersebut harus disempitkan</w:t>
      </w:r>
      <w:r>
        <w:rPr>
          <w:spacing w:val="40"/>
        </w:rPr>
        <w:t xml:space="preserve"> </w:t>
      </w:r>
      <w:r>
        <w:t>artinya, yakni penghukuman dalam arti pidana, yaitu kerap</w:t>
      </w:r>
      <w:r>
        <w:rPr>
          <w:spacing w:val="40"/>
        </w:rPr>
        <w:t xml:space="preserve"> </w:t>
      </w:r>
      <w:r>
        <w:t>kali dengan pemidanaan atau pemberian atau</w:t>
      </w:r>
      <w:r>
        <w:rPr>
          <w:spacing w:val="40"/>
        </w:rPr>
        <w:t xml:space="preserve"> </w:t>
      </w:r>
      <w:r>
        <w:t>penjatuhan</w:t>
      </w:r>
      <w:r>
        <w:rPr>
          <w:spacing w:val="40"/>
        </w:rPr>
        <w:t xml:space="preserve"> </w:t>
      </w:r>
      <w:r>
        <w:t>pidana oleh</w:t>
      </w:r>
      <w:r>
        <w:rPr>
          <w:spacing w:val="80"/>
        </w:rPr>
        <w:t xml:space="preserve"> </w:t>
      </w:r>
      <w:r>
        <w:t xml:space="preserve">hakim. Penghukuman dalam hal ini mempunyai makna yang sama dengan </w:t>
      </w:r>
      <w:r>
        <w:rPr>
          <w:i/>
        </w:rPr>
        <w:t xml:space="preserve">sentence </w:t>
      </w:r>
      <w:r>
        <w:t xml:space="preserve">atau </w:t>
      </w:r>
      <w:r>
        <w:rPr>
          <w:i/>
        </w:rPr>
        <w:t>veroordeling</w:t>
      </w:r>
      <w:r>
        <w:t>.”</w:t>
      </w:r>
    </w:p>
    <w:p w14:paraId="664E150D" w14:textId="77777777" w:rsidR="00F511BE" w:rsidRDefault="00F511BE">
      <w:pPr>
        <w:pStyle w:val="BodyText"/>
      </w:pPr>
    </w:p>
    <w:p w14:paraId="5C8A79C6" w14:textId="77777777" w:rsidR="00F511BE" w:rsidRDefault="00F511BE">
      <w:pPr>
        <w:pStyle w:val="BodyText"/>
        <w:spacing w:before="9"/>
      </w:pPr>
    </w:p>
    <w:p w14:paraId="476E89E7" w14:textId="77777777" w:rsidR="00F511BE" w:rsidRDefault="00000000">
      <w:pPr>
        <w:pStyle w:val="Heading3"/>
        <w:numPr>
          <w:ilvl w:val="1"/>
          <w:numId w:val="8"/>
        </w:numPr>
        <w:tabs>
          <w:tab w:val="left" w:pos="1982"/>
        </w:tabs>
        <w:ind w:hanging="566"/>
        <w:jc w:val="both"/>
      </w:pPr>
      <w:bookmarkStart w:id="14" w:name="_TOC_250009"/>
      <w:r>
        <w:t>Pengaturan</w:t>
      </w:r>
      <w:r>
        <w:rPr>
          <w:spacing w:val="-4"/>
        </w:rPr>
        <w:t xml:space="preserve"> </w:t>
      </w:r>
      <w:r>
        <w:t>Tentang</w:t>
      </w:r>
      <w:r>
        <w:rPr>
          <w:spacing w:val="-3"/>
        </w:rPr>
        <w:t xml:space="preserve"> </w:t>
      </w:r>
      <w:bookmarkEnd w:id="14"/>
      <w:r>
        <w:rPr>
          <w:spacing w:val="-2"/>
        </w:rPr>
        <w:t>Pemidanaan</w:t>
      </w:r>
    </w:p>
    <w:p w14:paraId="76AD4F1D" w14:textId="77777777" w:rsidR="00F511BE" w:rsidRDefault="00000000">
      <w:pPr>
        <w:pStyle w:val="BodyText"/>
        <w:spacing w:before="272" w:line="480" w:lineRule="auto"/>
        <w:ind w:left="1982" w:right="850" w:firstLine="566"/>
        <w:jc w:val="both"/>
      </w:pPr>
      <w:r>
        <w:t>Undang-Undang Nomor 1 Tahun 2023 tentang Kitab Undang- Undang Hukum Pidana (KUHP) merupakan pembaruan penting</w:t>
      </w:r>
      <w:r>
        <w:rPr>
          <w:spacing w:val="80"/>
        </w:rPr>
        <w:t xml:space="preserve"> </w:t>
      </w:r>
      <w:r>
        <w:t>dalam sistem hukum pidana di Indonesia. UU ini menggantikan</w:t>
      </w:r>
      <w:r>
        <w:rPr>
          <w:spacing w:val="40"/>
        </w:rPr>
        <w:t xml:space="preserve"> </w:t>
      </w:r>
      <w:r>
        <w:t>KUHP yang lama, yang berasal dari era kolonial Belanda, dan dirancang</w:t>
      </w:r>
      <w:r>
        <w:rPr>
          <w:spacing w:val="65"/>
          <w:w w:val="150"/>
        </w:rPr>
        <w:t xml:space="preserve">  </w:t>
      </w:r>
      <w:r>
        <w:t>untuk</w:t>
      </w:r>
      <w:r>
        <w:rPr>
          <w:spacing w:val="68"/>
          <w:w w:val="150"/>
        </w:rPr>
        <w:t xml:space="preserve">  </w:t>
      </w:r>
      <w:r>
        <w:t>mencerminkan</w:t>
      </w:r>
      <w:r>
        <w:rPr>
          <w:spacing w:val="65"/>
          <w:w w:val="150"/>
        </w:rPr>
        <w:t xml:space="preserve">  </w:t>
      </w:r>
      <w:r>
        <w:t>nilai-nilai</w:t>
      </w:r>
      <w:r>
        <w:rPr>
          <w:spacing w:val="68"/>
          <w:w w:val="150"/>
        </w:rPr>
        <w:t xml:space="preserve">  </w:t>
      </w:r>
      <w:r>
        <w:t>Pancasila</w:t>
      </w:r>
      <w:r>
        <w:rPr>
          <w:spacing w:val="68"/>
          <w:w w:val="150"/>
        </w:rPr>
        <w:t xml:space="preserve">  </w:t>
      </w:r>
      <w:r>
        <w:rPr>
          <w:spacing w:val="-2"/>
        </w:rPr>
        <w:t>serta</w:t>
      </w:r>
    </w:p>
    <w:p w14:paraId="71C0F076" w14:textId="77777777" w:rsidR="00F511BE" w:rsidRDefault="00F511BE">
      <w:pPr>
        <w:pStyle w:val="BodyText"/>
        <w:rPr>
          <w:sz w:val="20"/>
        </w:rPr>
      </w:pPr>
    </w:p>
    <w:p w14:paraId="11D5D27C" w14:textId="77777777" w:rsidR="00F511BE" w:rsidRDefault="00F511BE">
      <w:pPr>
        <w:pStyle w:val="BodyText"/>
        <w:rPr>
          <w:sz w:val="20"/>
        </w:rPr>
      </w:pPr>
    </w:p>
    <w:p w14:paraId="52F89D03" w14:textId="77777777" w:rsidR="00F511BE" w:rsidRDefault="00F511BE">
      <w:pPr>
        <w:pStyle w:val="BodyText"/>
        <w:rPr>
          <w:sz w:val="20"/>
        </w:rPr>
      </w:pPr>
    </w:p>
    <w:p w14:paraId="26AC5E3F" w14:textId="77777777" w:rsidR="00F511BE" w:rsidRDefault="00000000">
      <w:pPr>
        <w:pStyle w:val="BodyText"/>
        <w:spacing w:before="16"/>
        <w:rPr>
          <w:sz w:val="20"/>
        </w:rPr>
      </w:pPr>
      <w:r>
        <w:rPr>
          <w:noProof/>
          <w:sz w:val="20"/>
        </w:rPr>
        <mc:AlternateContent>
          <mc:Choice Requires="wps">
            <w:drawing>
              <wp:anchor distT="0" distB="0" distL="0" distR="0" simplePos="0" relativeHeight="487606272" behindDoc="1" locked="0" layoutInCell="1" allowOverlap="1" wp14:anchorId="74F526FF" wp14:editId="7BE5F46D">
                <wp:simplePos x="0" y="0"/>
                <wp:positionH relativeFrom="page">
                  <wp:posOffset>1439291</wp:posOffset>
                </wp:positionH>
                <wp:positionV relativeFrom="paragraph">
                  <wp:posOffset>171659</wp:posOffset>
                </wp:positionV>
                <wp:extent cx="1829435"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34A8C" id="Graphic 42" o:spid="_x0000_s1026" style="position:absolute;margin-left:113.35pt;margin-top:13.5pt;width:144.05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" path="m1829435,l,,,9143r1829435,l1829435,xe" fillcolor="black" stroked="f">
                <v:path arrowok="t"/>
                <w10:wrap type="topAndBottom" anchorx="page"/>
              </v:shape>
            </w:pict>
          </mc:Fallback>
        </mc:AlternateContent>
      </w:r>
    </w:p>
    <w:p w14:paraId="3DA86EC7" w14:textId="77777777" w:rsidR="00F511BE" w:rsidRDefault="00000000">
      <w:pPr>
        <w:spacing w:before="120"/>
        <w:ind w:left="849" w:right="854" w:firstLine="720"/>
        <w:rPr>
          <w:sz w:val="20"/>
        </w:rPr>
      </w:pPr>
      <w:r>
        <w:rPr>
          <w:sz w:val="20"/>
          <w:vertAlign w:val="superscript"/>
        </w:rPr>
        <w:t>58</w:t>
      </w:r>
      <w:r>
        <w:rPr>
          <w:sz w:val="20"/>
        </w:rPr>
        <w:t xml:space="preserve"> Fajar Ari Sudewo, </w:t>
      </w:r>
      <w:r>
        <w:rPr>
          <w:i/>
          <w:sz w:val="20"/>
        </w:rPr>
        <w:t>Penologi Dan Teori Pemidananan</w:t>
      </w:r>
      <w:r>
        <w:rPr>
          <w:sz w:val="20"/>
        </w:rPr>
        <w:t>, Tegal:PT.Djava Sinar Perkasa, 2022, hlm. 27.</w:t>
      </w:r>
    </w:p>
    <w:p w14:paraId="01AEA49C" w14:textId="77777777" w:rsidR="00F511BE" w:rsidRDefault="00F511BE">
      <w:pPr>
        <w:rPr>
          <w:sz w:val="20"/>
        </w:rPr>
        <w:sectPr w:rsidR="00F511BE">
          <w:pgSz w:w="11910" w:h="16840"/>
          <w:pgMar w:top="1680" w:right="850" w:bottom="280" w:left="1417" w:header="1419" w:footer="0" w:gutter="0"/>
          <w:cols w:space="720"/>
        </w:sectPr>
      </w:pPr>
    </w:p>
    <w:p w14:paraId="23ED9FC2" w14:textId="77777777" w:rsidR="00F511BE" w:rsidRDefault="00F511BE">
      <w:pPr>
        <w:pStyle w:val="BodyText"/>
      </w:pPr>
    </w:p>
    <w:p w14:paraId="6E1699F6" w14:textId="77777777" w:rsidR="00F511BE" w:rsidRDefault="00F511BE">
      <w:pPr>
        <w:pStyle w:val="BodyText"/>
        <w:spacing w:before="27"/>
      </w:pPr>
    </w:p>
    <w:p w14:paraId="741D63F5" w14:textId="77777777" w:rsidR="00F511BE" w:rsidRDefault="00000000">
      <w:pPr>
        <w:pStyle w:val="BodyText"/>
        <w:spacing w:line="480" w:lineRule="auto"/>
        <w:ind w:left="1982" w:right="797"/>
        <w:jc w:val="right"/>
      </w:pPr>
      <w:r>
        <w:t>perkembangan</w:t>
      </w:r>
      <w:r>
        <w:rPr>
          <w:spacing w:val="36"/>
        </w:rPr>
        <w:t xml:space="preserve"> </w:t>
      </w:r>
      <w:r>
        <w:t>masyarakat</w:t>
      </w:r>
      <w:r>
        <w:rPr>
          <w:spacing w:val="40"/>
        </w:rPr>
        <w:t xml:space="preserve"> </w:t>
      </w:r>
      <w:r>
        <w:t>modern.</w:t>
      </w:r>
      <w:r>
        <w:rPr>
          <w:spacing w:val="38"/>
        </w:rPr>
        <w:t xml:space="preserve"> </w:t>
      </w:r>
      <w:r>
        <w:t>Salah satu</w:t>
      </w:r>
      <w:r>
        <w:rPr>
          <w:spacing w:val="36"/>
        </w:rPr>
        <w:t xml:space="preserve"> </w:t>
      </w:r>
      <w:r>
        <w:t>fokus</w:t>
      </w:r>
      <w:r>
        <w:rPr>
          <w:spacing w:val="34"/>
        </w:rPr>
        <w:t xml:space="preserve"> </w:t>
      </w:r>
      <w:r>
        <w:t>utama</w:t>
      </w:r>
      <w:r>
        <w:rPr>
          <w:spacing w:val="35"/>
        </w:rPr>
        <w:t xml:space="preserve"> </w:t>
      </w:r>
      <w:r>
        <w:t>dari UU ini</w:t>
      </w:r>
      <w:r>
        <w:rPr>
          <w:spacing w:val="-9"/>
        </w:rPr>
        <w:t xml:space="preserve"> </w:t>
      </w:r>
      <w:r>
        <w:t>adalah</w:t>
      </w:r>
      <w:r>
        <w:rPr>
          <w:spacing w:val="-2"/>
        </w:rPr>
        <w:t xml:space="preserve"> </w:t>
      </w:r>
      <w:r>
        <w:t>tujuan</w:t>
      </w:r>
      <w:r>
        <w:rPr>
          <w:spacing w:val="-2"/>
        </w:rPr>
        <w:t xml:space="preserve"> </w:t>
      </w:r>
      <w:r>
        <w:t>pemidanaan,</w:t>
      </w:r>
      <w:r>
        <w:rPr>
          <w:spacing w:val="8"/>
        </w:rPr>
        <w:t xml:space="preserve"> </w:t>
      </w:r>
      <w:r>
        <w:t>yang</w:t>
      </w:r>
      <w:r>
        <w:rPr>
          <w:spacing w:val="7"/>
        </w:rPr>
        <w:t xml:space="preserve"> </w:t>
      </w:r>
      <w:r>
        <w:t>mencakup</w:t>
      </w:r>
      <w:r>
        <w:rPr>
          <w:spacing w:val="6"/>
        </w:rPr>
        <w:t xml:space="preserve"> </w:t>
      </w:r>
      <w:r>
        <w:t>beberapa</w:t>
      </w:r>
      <w:r>
        <w:rPr>
          <w:spacing w:val="2"/>
        </w:rPr>
        <w:t xml:space="preserve"> </w:t>
      </w:r>
      <w:r>
        <w:t>aspek</w:t>
      </w:r>
      <w:r>
        <w:rPr>
          <w:spacing w:val="2"/>
        </w:rPr>
        <w:t xml:space="preserve"> </w:t>
      </w:r>
      <w:r>
        <w:rPr>
          <w:spacing w:val="-2"/>
        </w:rPr>
        <w:t>penting.</w:t>
      </w:r>
    </w:p>
    <w:p w14:paraId="269095EE" w14:textId="77777777" w:rsidR="00F511BE" w:rsidRDefault="00000000">
      <w:pPr>
        <w:pStyle w:val="BodyText"/>
        <w:spacing w:line="480" w:lineRule="auto"/>
        <w:ind w:left="1982" w:right="843" w:firstLine="566"/>
        <w:jc w:val="both"/>
      </w:pPr>
      <w:r>
        <w:t>Permasalahan pidana mati seakan-akan tidak pernah selesai untuk dibicarakan karena selalu mengundang pendapat yang setuju</w:t>
      </w:r>
      <w:r>
        <w:rPr>
          <w:spacing w:val="40"/>
        </w:rPr>
        <w:t xml:space="preserve"> </w:t>
      </w:r>
      <w:r>
        <w:t>dan tidak setuju, dengan berbagai alasan yang menjadi dasarnya. Hal itu tergerus baik secara filosofis, sosiologis maupun secara yuridis. Jadi pidana mati memang merupakan jenis pidana terberat, karena dengan</w:t>
      </w:r>
      <w:r>
        <w:rPr>
          <w:spacing w:val="-2"/>
        </w:rPr>
        <w:t xml:space="preserve"> </w:t>
      </w:r>
      <w:r>
        <w:t>pidana mati</w:t>
      </w:r>
      <w:r>
        <w:rPr>
          <w:spacing w:val="-7"/>
        </w:rPr>
        <w:t xml:space="preserve"> </w:t>
      </w:r>
      <w:r>
        <w:t>nyawa manusia akan</w:t>
      </w:r>
      <w:r>
        <w:rPr>
          <w:spacing w:val="-2"/>
        </w:rPr>
        <w:t xml:space="preserve"> </w:t>
      </w:r>
      <w:r>
        <w:t>terengut, walaupun</w:t>
      </w:r>
      <w:r>
        <w:rPr>
          <w:spacing w:val="-2"/>
        </w:rPr>
        <w:t xml:space="preserve"> </w:t>
      </w:r>
      <w:r>
        <w:t>hak asasi manusia mempertahankan hidupnya. Penerapan pidana mati di Indonesia selalu menimbulkan pro dan kontra dikalangan</w:t>
      </w:r>
      <w:r>
        <w:rPr>
          <w:spacing w:val="40"/>
        </w:rPr>
        <w:t xml:space="preserve"> </w:t>
      </w:r>
      <w:r>
        <w:rPr>
          <w:spacing w:val="-2"/>
        </w:rPr>
        <w:t>masyarakat.</w:t>
      </w:r>
      <w:r>
        <w:rPr>
          <w:spacing w:val="-2"/>
          <w:vertAlign w:val="superscript"/>
        </w:rPr>
        <w:t>59</w:t>
      </w:r>
    </w:p>
    <w:p w14:paraId="13D4A2E8" w14:textId="77777777" w:rsidR="00F511BE" w:rsidRDefault="00000000">
      <w:pPr>
        <w:pStyle w:val="BodyText"/>
        <w:spacing w:before="2" w:line="480" w:lineRule="auto"/>
        <w:ind w:left="1982" w:right="846" w:firstLine="566"/>
        <w:jc w:val="both"/>
      </w:pPr>
      <w:r>
        <w:t>Bahwa pidana mati masih merupakan hukum</w:t>
      </w:r>
      <w:r>
        <w:rPr>
          <w:spacing w:val="-1"/>
        </w:rPr>
        <w:t xml:space="preserve"> </w:t>
      </w:r>
      <w:r>
        <w:t>positif yang diatur didalam berbagai peraturan perundang-undangan sehingga keberlakuannya harus tetap dihormati. Sedangkan kalangan yang kontra terhadap pidana mati beranggapan bahwa pidana mati bertentangan dengan hak asasi manusia karena melanggar hak untuk hidup yang merupakan hak yang tidak dapat dikurangi</w:t>
      </w:r>
      <w:r>
        <w:rPr>
          <w:spacing w:val="-3"/>
        </w:rPr>
        <w:t xml:space="preserve"> </w:t>
      </w:r>
      <w:r>
        <w:t>dalam</w:t>
      </w:r>
      <w:r>
        <w:rPr>
          <w:spacing w:val="-3"/>
        </w:rPr>
        <w:t xml:space="preserve"> </w:t>
      </w:r>
      <w:r>
        <w:t>keadaan apapun dan oleh siapapun.</w:t>
      </w:r>
    </w:p>
    <w:p w14:paraId="5F7A50C8" w14:textId="77777777" w:rsidR="00F511BE" w:rsidRDefault="00000000">
      <w:pPr>
        <w:pStyle w:val="BodyText"/>
        <w:spacing w:before="1" w:line="480" w:lineRule="auto"/>
        <w:ind w:left="1982" w:right="844" w:firstLine="566"/>
        <w:jc w:val="both"/>
      </w:pPr>
      <w:r>
        <w:t>Memperhatikan KUHP baru yang dimuat dalam Udang-undang Nomor 1 tahun 2023 akan mulai berlaku 3 tahun terhitung sejak tanggal</w:t>
      </w:r>
      <w:r>
        <w:rPr>
          <w:spacing w:val="33"/>
        </w:rPr>
        <w:t xml:space="preserve"> </w:t>
      </w:r>
      <w:r>
        <w:t>diundangkan,</w:t>
      </w:r>
      <w:r>
        <w:rPr>
          <w:spacing w:val="52"/>
        </w:rPr>
        <w:t xml:space="preserve"> </w:t>
      </w:r>
      <w:r>
        <w:t>yakni</w:t>
      </w:r>
      <w:r>
        <w:rPr>
          <w:spacing w:val="33"/>
        </w:rPr>
        <w:t xml:space="preserve"> </w:t>
      </w:r>
      <w:r>
        <w:t>pada</w:t>
      </w:r>
      <w:r>
        <w:rPr>
          <w:spacing w:val="41"/>
        </w:rPr>
        <w:t xml:space="preserve"> </w:t>
      </w:r>
      <w:r>
        <w:t>tahun</w:t>
      </w:r>
      <w:r>
        <w:rPr>
          <w:spacing w:val="37"/>
        </w:rPr>
        <w:t xml:space="preserve"> </w:t>
      </w:r>
      <w:r>
        <w:t>2026</w:t>
      </w:r>
      <w:r>
        <w:rPr>
          <w:spacing w:val="47"/>
        </w:rPr>
        <w:t xml:space="preserve"> </w:t>
      </w:r>
      <w:r>
        <w:t>mengatur</w:t>
      </w:r>
      <w:r>
        <w:rPr>
          <w:spacing w:val="44"/>
        </w:rPr>
        <w:t xml:space="preserve"> </w:t>
      </w:r>
      <w:r>
        <w:t>pidana</w:t>
      </w:r>
      <w:r>
        <w:rPr>
          <w:spacing w:val="46"/>
        </w:rPr>
        <w:t xml:space="preserve"> </w:t>
      </w:r>
      <w:r>
        <w:rPr>
          <w:spacing w:val="-4"/>
        </w:rPr>
        <w:t>mati</w:t>
      </w:r>
    </w:p>
    <w:p w14:paraId="7279F2D4" w14:textId="77777777" w:rsidR="00F511BE" w:rsidRDefault="00000000">
      <w:pPr>
        <w:pStyle w:val="BodyText"/>
        <w:spacing w:before="10"/>
        <w:rPr>
          <w:sz w:val="17"/>
        </w:rPr>
      </w:pPr>
      <w:r>
        <w:rPr>
          <w:noProof/>
          <w:sz w:val="17"/>
        </w:rPr>
        <mc:AlternateContent>
          <mc:Choice Requires="wps">
            <w:drawing>
              <wp:anchor distT="0" distB="0" distL="0" distR="0" simplePos="0" relativeHeight="487606784" behindDoc="1" locked="0" layoutInCell="1" allowOverlap="1" wp14:anchorId="3FDEFA1A" wp14:editId="682D7EB3">
                <wp:simplePos x="0" y="0"/>
                <wp:positionH relativeFrom="page">
                  <wp:posOffset>1439291</wp:posOffset>
                </wp:positionH>
                <wp:positionV relativeFrom="paragraph">
                  <wp:posOffset>145870</wp:posOffset>
                </wp:positionV>
                <wp:extent cx="1829435"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FFA8F4" id="Graphic 43" o:spid="_x0000_s1026" style="position:absolute;margin-left:113.35pt;margin-top:11.5pt;width:144.05pt;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" path="m1829435,l,,,9144r1829435,l1829435,xe" fillcolor="black" stroked="f">
                <v:path arrowok="t"/>
                <w10:wrap type="topAndBottom" anchorx="page"/>
              </v:shape>
            </w:pict>
          </mc:Fallback>
        </mc:AlternateContent>
      </w:r>
    </w:p>
    <w:p w14:paraId="4B65979D" w14:textId="77777777" w:rsidR="00F511BE" w:rsidRDefault="00000000">
      <w:pPr>
        <w:spacing w:before="116"/>
        <w:ind w:left="849" w:right="833" w:firstLine="720"/>
        <w:jc w:val="both"/>
        <w:rPr>
          <w:sz w:val="20"/>
        </w:rPr>
      </w:pPr>
      <w:r>
        <w:rPr>
          <w:sz w:val="20"/>
          <w:vertAlign w:val="superscript"/>
        </w:rPr>
        <w:t>59</w:t>
      </w:r>
      <w:r>
        <w:rPr>
          <w:sz w:val="20"/>
        </w:rPr>
        <w:t xml:space="preserve"> Gabrielle Aldy Manoppo, et.all, Analisis pidana mati berdasrkan pasal 100 undang undang</w:t>
      </w:r>
      <w:r>
        <w:rPr>
          <w:spacing w:val="-3"/>
          <w:sz w:val="20"/>
        </w:rPr>
        <w:t xml:space="preserve"> </w:t>
      </w:r>
      <w:r>
        <w:rPr>
          <w:sz w:val="20"/>
        </w:rPr>
        <w:t>nomor 1 tahun 2023 tentang kitab undang undang</w:t>
      </w:r>
      <w:r>
        <w:rPr>
          <w:spacing w:val="40"/>
          <w:sz w:val="20"/>
        </w:rPr>
        <w:t xml:space="preserve"> </w:t>
      </w:r>
      <w:r>
        <w:rPr>
          <w:sz w:val="20"/>
        </w:rPr>
        <w:t xml:space="preserve">hukum pidana, </w:t>
      </w:r>
      <w:r>
        <w:rPr>
          <w:i/>
          <w:sz w:val="20"/>
        </w:rPr>
        <w:t xml:space="preserve">Jurnal Fakultas Hukum Universitas Sam Ratu langi Lex Administratum, </w:t>
      </w:r>
      <w:r>
        <w:rPr>
          <w:sz w:val="20"/>
        </w:rPr>
        <w:t xml:space="preserve">Vol XIII/No.1/Sept/2023, </w:t>
      </w:r>
      <w:r>
        <w:rPr>
          <w:spacing w:val="-2"/>
          <w:sz w:val="20"/>
        </w:rPr>
        <w:t>https://ejournal.unsrat.ac.id/v3/index.php/administratum/article/view/51527/44196.</w:t>
      </w:r>
    </w:p>
    <w:p w14:paraId="137651C2" w14:textId="77777777" w:rsidR="00F511BE" w:rsidRDefault="00F511BE">
      <w:pPr>
        <w:jc w:val="both"/>
        <w:rPr>
          <w:sz w:val="20"/>
        </w:rPr>
        <w:sectPr w:rsidR="00F511BE">
          <w:pgSz w:w="11910" w:h="16840"/>
          <w:pgMar w:top="1680" w:right="850" w:bottom="280" w:left="1417" w:header="1419" w:footer="0" w:gutter="0"/>
          <w:cols w:space="720"/>
        </w:sectPr>
      </w:pPr>
    </w:p>
    <w:p w14:paraId="3D2B2C49" w14:textId="77777777" w:rsidR="00F511BE" w:rsidRDefault="00F511BE">
      <w:pPr>
        <w:pStyle w:val="BodyText"/>
      </w:pPr>
    </w:p>
    <w:p w14:paraId="3C4EB7D3" w14:textId="77777777" w:rsidR="00F511BE" w:rsidRDefault="00F511BE">
      <w:pPr>
        <w:pStyle w:val="BodyText"/>
        <w:spacing w:before="27"/>
      </w:pPr>
    </w:p>
    <w:p w14:paraId="32EEE22F" w14:textId="77777777" w:rsidR="00F511BE" w:rsidRDefault="00000000">
      <w:pPr>
        <w:pStyle w:val="BodyText"/>
        <w:spacing w:line="480" w:lineRule="auto"/>
        <w:ind w:left="1982" w:right="848"/>
        <w:jc w:val="both"/>
      </w:pPr>
      <w:r>
        <w:t>diancamkan secara alternatif sebagai upaya terakhir untuk mencegah dilakukannya tindak pidana dan mengayomi masyarakat. Bilamana diperhatikan bahwa pidana mati tidak terdapat dalam stelsel pidana pokok. Pidana mati ditentukan dalam pasal tersendiri untuk menunjukkan bahwa jenis pidana ini benar-benar bersifat khusus sebagai upaya terakhir untuk mengayomi masyarakat.</w:t>
      </w:r>
    </w:p>
    <w:p w14:paraId="1167F853" w14:textId="77777777" w:rsidR="00F511BE" w:rsidRDefault="00000000">
      <w:pPr>
        <w:pStyle w:val="ListParagraph"/>
        <w:numPr>
          <w:ilvl w:val="2"/>
          <w:numId w:val="8"/>
        </w:numPr>
        <w:tabs>
          <w:tab w:val="left" w:pos="2547"/>
          <w:tab w:val="left" w:pos="2549"/>
        </w:tabs>
        <w:spacing w:line="480" w:lineRule="auto"/>
        <w:ind w:right="858"/>
        <w:jc w:val="both"/>
        <w:rPr>
          <w:sz w:val="24"/>
        </w:rPr>
      </w:pPr>
      <w:r>
        <w:rPr>
          <w:sz w:val="24"/>
        </w:rPr>
        <w:t>Tujuan pemidanaan dalam KUHP baru dalam Pasal 51 yang menyatakan</w:t>
      </w:r>
      <w:r>
        <w:rPr>
          <w:spacing w:val="40"/>
          <w:sz w:val="24"/>
        </w:rPr>
        <w:t xml:space="preserve"> </w:t>
      </w:r>
      <w:r>
        <w:rPr>
          <w:sz w:val="24"/>
        </w:rPr>
        <w:t>bahwa pemidanaan bertujuan:</w:t>
      </w:r>
    </w:p>
    <w:p w14:paraId="5CAE340F" w14:textId="77777777" w:rsidR="00F511BE" w:rsidRDefault="00000000">
      <w:pPr>
        <w:pStyle w:val="ListParagraph"/>
        <w:numPr>
          <w:ilvl w:val="3"/>
          <w:numId w:val="8"/>
        </w:numPr>
        <w:tabs>
          <w:tab w:val="left" w:pos="3114"/>
          <w:tab w:val="left" w:pos="3116"/>
        </w:tabs>
        <w:spacing w:before="1" w:line="480" w:lineRule="auto"/>
        <w:ind w:right="846"/>
        <w:jc w:val="both"/>
        <w:rPr>
          <w:sz w:val="24"/>
        </w:rPr>
      </w:pPr>
      <w:r>
        <w:rPr>
          <w:sz w:val="24"/>
        </w:rPr>
        <w:t>“mencegah dilakukannya tindak pidana dengan menegakkan norma hukum demi pelindungan dan pengayoman masyarakat;</w:t>
      </w:r>
    </w:p>
    <w:p w14:paraId="22100E39" w14:textId="77777777" w:rsidR="00F511BE" w:rsidRDefault="00000000">
      <w:pPr>
        <w:pStyle w:val="ListParagraph"/>
        <w:numPr>
          <w:ilvl w:val="3"/>
          <w:numId w:val="8"/>
        </w:numPr>
        <w:tabs>
          <w:tab w:val="left" w:pos="3114"/>
          <w:tab w:val="left" w:pos="3116"/>
        </w:tabs>
        <w:spacing w:before="1" w:line="480" w:lineRule="auto"/>
        <w:ind w:right="850"/>
        <w:jc w:val="both"/>
        <w:rPr>
          <w:sz w:val="24"/>
        </w:rPr>
      </w:pPr>
      <w:r>
        <w:rPr>
          <w:sz w:val="24"/>
        </w:rPr>
        <w:t>memasyarakatkan terpidana dengan mengadalan pembinaan</w:t>
      </w:r>
      <w:r>
        <w:rPr>
          <w:spacing w:val="40"/>
          <w:sz w:val="24"/>
        </w:rPr>
        <w:t xml:space="preserve"> </w:t>
      </w:r>
      <w:r>
        <w:rPr>
          <w:sz w:val="24"/>
        </w:rPr>
        <w:t>dan</w:t>
      </w:r>
      <w:r>
        <w:rPr>
          <w:spacing w:val="40"/>
          <w:sz w:val="24"/>
        </w:rPr>
        <w:t xml:space="preserve"> </w:t>
      </w:r>
      <w:r>
        <w:rPr>
          <w:sz w:val="24"/>
        </w:rPr>
        <w:t>pembimbingan agar menjadi orang yang baik dan berguna;</w:t>
      </w:r>
    </w:p>
    <w:p w14:paraId="5CFE7453" w14:textId="77777777" w:rsidR="00F511BE" w:rsidRDefault="00000000">
      <w:pPr>
        <w:pStyle w:val="ListParagraph"/>
        <w:numPr>
          <w:ilvl w:val="3"/>
          <w:numId w:val="8"/>
        </w:numPr>
        <w:tabs>
          <w:tab w:val="left" w:pos="3114"/>
          <w:tab w:val="left" w:pos="3116"/>
        </w:tabs>
        <w:spacing w:line="480" w:lineRule="auto"/>
        <w:ind w:right="845"/>
        <w:jc w:val="both"/>
        <w:rPr>
          <w:sz w:val="24"/>
        </w:rPr>
      </w:pPr>
      <w:r>
        <w:rPr>
          <w:sz w:val="24"/>
        </w:rPr>
        <w:t>menyelesaikan</w:t>
      </w:r>
      <w:r>
        <w:rPr>
          <w:spacing w:val="80"/>
          <w:w w:val="150"/>
          <w:sz w:val="24"/>
        </w:rPr>
        <w:t xml:space="preserve"> </w:t>
      </w:r>
      <w:r>
        <w:rPr>
          <w:sz w:val="24"/>
        </w:rPr>
        <w:t>konflik</w:t>
      </w:r>
      <w:r>
        <w:rPr>
          <w:spacing w:val="80"/>
          <w:w w:val="150"/>
          <w:sz w:val="24"/>
        </w:rPr>
        <w:t xml:space="preserve"> </w:t>
      </w:r>
      <w:r>
        <w:rPr>
          <w:sz w:val="24"/>
        </w:rPr>
        <w:t>yang</w:t>
      </w:r>
      <w:r>
        <w:rPr>
          <w:spacing w:val="80"/>
          <w:w w:val="150"/>
          <w:sz w:val="24"/>
        </w:rPr>
        <w:t xml:space="preserve"> </w:t>
      </w:r>
      <w:r>
        <w:rPr>
          <w:sz w:val="24"/>
        </w:rPr>
        <w:t>ditimbulkan</w:t>
      </w:r>
      <w:r>
        <w:rPr>
          <w:spacing w:val="80"/>
          <w:w w:val="150"/>
          <w:sz w:val="24"/>
        </w:rPr>
        <w:t xml:space="preserve"> </w:t>
      </w:r>
      <w:r>
        <w:rPr>
          <w:sz w:val="24"/>
        </w:rPr>
        <w:t>akibat</w:t>
      </w:r>
      <w:r>
        <w:rPr>
          <w:spacing w:val="80"/>
          <w:sz w:val="24"/>
        </w:rPr>
        <w:t xml:space="preserve"> </w:t>
      </w:r>
      <w:r>
        <w:rPr>
          <w:sz w:val="24"/>
        </w:rPr>
        <w:t>tindak</w:t>
      </w:r>
      <w:r>
        <w:rPr>
          <w:spacing w:val="40"/>
          <w:sz w:val="24"/>
        </w:rPr>
        <w:t xml:space="preserve"> </w:t>
      </w:r>
      <w:r>
        <w:rPr>
          <w:sz w:val="24"/>
        </w:rPr>
        <w:t>pidana,</w:t>
      </w:r>
      <w:r>
        <w:rPr>
          <w:spacing w:val="40"/>
          <w:sz w:val="24"/>
        </w:rPr>
        <w:t xml:space="preserve"> </w:t>
      </w:r>
      <w:r>
        <w:rPr>
          <w:sz w:val="24"/>
        </w:rPr>
        <w:t xml:space="preserve">memulihkan keseimbangan, serta mendatangkan rasa arnan dan damai dalam masyarakat; </w:t>
      </w:r>
      <w:r>
        <w:rPr>
          <w:spacing w:val="-4"/>
          <w:sz w:val="24"/>
        </w:rPr>
        <w:t>dan</w:t>
      </w:r>
    </w:p>
    <w:p w14:paraId="28C18944" w14:textId="77777777" w:rsidR="00F511BE" w:rsidRDefault="00000000">
      <w:pPr>
        <w:pStyle w:val="ListParagraph"/>
        <w:numPr>
          <w:ilvl w:val="3"/>
          <w:numId w:val="8"/>
        </w:numPr>
        <w:tabs>
          <w:tab w:val="left" w:pos="3114"/>
          <w:tab w:val="left" w:pos="3116"/>
        </w:tabs>
        <w:spacing w:before="1" w:line="480" w:lineRule="auto"/>
        <w:ind w:right="854"/>
        <w:jc w:val="both"/>
        <w:rPr>
          <w:sz w:val="24"/>
        </w:rPr>
      </w:pPr>
      <w:r>
        <w:rPr>
          <w:sz w:val="24"/>
        </w:rPr>
        <w:t>menumbuhkan rasa penyesalan dan membebaskan rasa bersalah pada terpidana”.</w:t>
      </w:r>
      <w:r>
        <w:rPr>
          <w:sz w:val="24"/>
          <w:vertAlign w:val="superscript"/>
        </w:rPr>
        <w:t>60</w:t>
      </w:r>
    </w:p>
    <w:p w14:paraId="23BBCBDF" w14:textId="77777777" w:rsidR="00F511BE" w:rsidRDefault="00000000">
      <w:pPr>
        <w:pStyle w:val="ListParagraph"/>
        <w:numPr>
          <w:ilvl w:val="2"/>
          <w:numId w:val="8"/>
        </w:numPr>
        <w:tabs>
          <w:tab w:val="left" w:pos="2548"/>
        </w:tabs>
        <w:spacing w:before="1"/>
        <w:ind w:left="2548" w:hanging="566"/>
        <w:jc w:val="both"/>
        <w:rPr>
          <w:sz w:val="24"/>
        </w:rPr>
      </w:pPr>
      <w:r>
        <w:rPr>
          <w:sz w:val="24"/>
        </w:rPr>
        <w:t>Filosofi</w:t>
      </w:r>
      <w:r>
        <w:rPr>
          <w:spacing w:val="-8"/>
          <w:sz w:val="24"/>
        </w:rPr>
        <w:t xml:space="preserve"> </w:t>
      </w:r>
      <w:r>
        <w:rPr>
          <w:sz w:val="24"/>
        </w:rPr>
        <w:t>di</w:t>
      </w:r>
      <w:r>
        <w:rPr>
          <w:spacing w:val="-4"/>
          <w:sz w:val="24"/>
        </w:rPr>
        <w:t xml:space="preserve"> </w:t>
      </w:r>
      <w:r>
        <w:rPr>
          <w:sz w:val="24"/>
        </w:rPr>
        <w:t>Balik</w:t>
      </w:r>
      <w:r>
        <w:rPr>
          <w:spacing w:val="2"/>
          <w:sz w:val="24"/>
        </w:rPr>
        <w:t xml:space="preserve"> </w:t>
      </w:r>
      <w:r>
        <w:rPr>
          <w:spacing w:val="-2"/>
          <w:sz w:val="24"/>
        </w:rPr>
        <w:t>Pemidanaan</w:t>
      </w:r>
    </w:p>
    <w:p w14:paraId="7688FF80" w14:textId="77777777" w:rsidR="00F511BE" w:rsidRDefault="00F511BE">
      <w:pPr>
        <w:pStyle w:val="BodyText"/>
        <w:rPr>
          <w:sz w:val="20"/>
        </w:rPr>
      </w:pPr>
    </w:p>
    <w:p w14:paraId="00BEDB5F" w14:textId="77777777" w:rsidR="00F511BE" w:rsidRDefault="00F511BE">
      <w:pPr>
        <w:pStyle w:val="BodyText"/>
        <w:rPr>
          <w:sz w:val="20"/>
        </w:rPr>
      </w:pPr>
    </w:p>
    <w:p w14:paraId="34F28761" w14:textId="77777777" w:rsidR="00F511BE" w:rsidRDefault="00F511BE">
      <w:pPr>
        <w:pStyle w:val="BodyText"/>
        <w:rPr>
          <w:sz w:val="20"/>
        </w:rPr>
      </w:pPr>
    </w:p>
    <w:p w14:paraId="57407319" w14:textId="77777777" w:rsidR="00F511BE" w:rsidRDefault="00000000">
      <w:pPr>
        <w:pStyle w:val="BodyText"/>
        <w:spacing w:before="17"/>
        <w:rPr>
          <w:sz w:val="20"/>
        </w:rPr>
      </w:pPr>
      <w:r>
        <w:rPr>
          <w:noProof/>
          <w:sz w:val="20"/>
        </w:rPr>
        <mc:AlternateContent>
          <mc:Choice Requires="wps">
            <w:drawing>
              <wp:anchor distT="0" distB="0" distL="0" distR="0" simplePos="0" relativeHeight="487607296" behindDoc="1" locked="0" layoutInCell="1" allowOverlap="1" wp14:anchorId="34628F44" wp14:editId="441EEF4E">
                <wp:simplePos x="0" y="0"/>
                <wp:positionH relativeFrom="page">
                  <wp:posOffset>1439291</wp:posOffset>
                </wp:positionH>
                <wp:positionV relativeFrom="paragraph">
                  <wp:posOffset>172309</wp:posOffset>
                </wp:positionV>
                <wp:extent cx="182943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988AA" id="Graphic 44" o:spid="_x0000_s1026" style="position:absolute;margin-left:113.35pt;margin-top:13.55pt;width:144.05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" path="m1829435,l,,,9143r1829435,l1829435,xe" fillcolor="black" stroked="f">
                <v:path arrowok="t"/>
                <w10:wrap type="topAndBottom" anchorx="page"/>
              </v:shape>
            </w:pict>
          </mc:Fallback>
        </mc:AlternateContent>
      </w:r>
    </w:p>
    <w:p w14:paraId="5E8C69C6" w14:textId="77777777" w:rsidR="00F511BE" w:rsidRDefault="00000000">
      <w:pPr>
        <w:spacing w:before="120"/>
        <w:ind w:left="849" w:right="854" w:firstLine="720"/>
        <w:rPr>
          <w:sz w:val="20"/>
        </w:rPr>
      </w:pPr>
      <w:r>
        <w:rPr>
          <w:sz w:val="20"/>
          <w:vertAlign w:val="superscript"/>
        </w:rPr>
        <w:t>60</w:t>
      </w:r>
      <w:r>
        <w:rPr>
          <w:sz w:val="20"/>
        </w:rPr>
        <w:t xml:space="preserve"> Michael</w:t>
      </w:r>
      <w:r>
        <w:rPr>
          <w:spacing w:val="36"/>
          <w:sz w:val="20"/>
        </w:rPr>
        <w:t xml:space="preserve"> </w:t>
      </w:r>
      <w:r>
        <w:rPr>
          <w:sz w:val="20"/>
        </w:rPr>
        <w:t>Adyhaksa</w:t>
      </w:r>
      <w:r>
        <w:rPr>
          <w:spacing w:val="36"/>
          <w:sz w:val="20"/>
        </w:rPr>
        <w:t xml:space="preserve"> </w:t>
      </w:r>
      <w:r>
        <w:rPr>
          <w:sz w:val="20"/>
        </w:rPr>
        <w:t>Padang,</w:t>
      </w:r>
      <w:r>
        <w:rPr>
          <w:spacing w:val="37"/>
          <w:sz w:val="20"/>
        </w:rPr>
        <w:t xml:space="preserve"> </w:t>
      </w:r>
      <w:r>
        <w:rPr>
          <w:sz w:val="20"/>
        </w:rPr>
        <w:t>Billi</w:t>
      </w:r>
      <w:r>
        <w:rPr>
          <w:spacing w:val="32"/>
          <w:sz w:val="20"/>
        </w:rPr>
        <w:t xml:space="preserve"> </w:t>
      </w:r>
      <w:r>
        <w:rPr>
          <w:sz w:val="20"/>
        </w:rPr>
        <w:t>J.</w:t>
      </w:r>
      <w:r>
        <w:rPr>
          <w:spacing w:val="37"/>
          <w:sz w:val="20"/>
        </w:rPr>
        <w:t xml:space="preserve"> </w:t>
      </w:r>
      <w:r>
        <w:rPr>
          <w:sz w:val="20"/>
        </w:rPr>
        <w:t>Siregar,</w:t>
      </w:r>
      <w:r>
        <w:rPr>
          <w:spacing w:val="37"/>
          <w:sz w:val="20"/>
        </w:rPr>
        <w:t xml:space="preserve"> </w:t>
      </w:r>
      <w:r>
        <w:rPr>
          <w:sz w:val="20"/>
        </w:rPr>
        <w:t>Rosmalinda,</w:t>
      </w:r>
      <w:r>
        <w:rPr>
          <w:spacing w:val="28"/>
          <w:sz w:val="20"/>
        </w:rPr>
        <w:t xml:space="preserve"> </w:t>
      </w:r>
      <w:r>
        <w:rPr>
          <w:sz w:val="20"/>
        </w:rPr>
        <w:t>Keberpihakan</w:t>
      </w:r>
      <w:r>
        <w:rPr>
          <w:spacing w:val="34"/>
          <w:sz w:val="20"/>
        </w:rPr>
        <w:t xml:space="preserve"> </w:t>
      </w:r>
      <w:r>
        <w:rPr>
          <w:sz w:val="20"/>
        </w:rPr>
        <w:t>Pemidanaan Dalam Undang-Undang Nomor 1 Tahun 2023,</w:t>
      </w:r>
      <w:r>
        <w:rPr>
          <w:spacing w:val="40"/>
          <w:sz w:val="20"/>
        </w:rPr>
        <w:t xml:space="preserve"> </w:t>
      </w:r>
      <w:r>
        <w:rPr>
          <w:sz w:val="20"/>
        </w:rPr>
        <w:t>volume 4, Nomor2, September2024.</w:t>
      </w:r>
    </w:p>
    <w:p w14:paraId="4BC2B170" w14:textId="77777777" w:rsidR="00F511BE" w:rsidRDefault="00F511BE">
      <w:pPr>
        <w:rPr>
          <w:sz w:val="20"/>
        </w:rPr>
        <w:sectPr w:rsidR="00F511BE">
          <w:pgSz w:w="11910" w:h="16840"/>
          <w:pgMar w:top="1680" w:right="850" w:bottom="280" w:left="1417" w:header="1419" w:footer="0" w:gutter="0"/>
          <w:cols w:space="720"/>
        </w:sectPr>
      </w:pPr>
    </w:p>
    <w:p w14:paraId="071DEDBB" w14:textId="77777777" w:rsidR="00F511BE" w:rsidRDefault="00F511BE">
      <w:pPr>
        <w:pStyle w:val="BodyText"/>
      </w:pPr>
    </w:p>
    <w:p w14:paraId="2235E2D2" w14:textId="77777777" w:rsidR="00F511BE" w:rsidRDefault="00F511BE">
      <w:pPr>
        <w:pStyle w:val="BodyText"/>
        <w:spacing w:before="27"/>
      </w:pPr>
    </w:p>
    <w:p w14:paraId="084B5B7F" w14:textId="77777777" w:rsidR="00F511BE" w:rsidRDefault="00000000">
      <w:pPr>
        <w:pStyle w:val="BodyText"/>
        <w:spacing w:line="480" w:lineRule="auto"/>
        <w:ind w:left="2549" w:right="848" w:firstLine="571"/>
        <w:jc w:val="both"/>
      </w:pPr>
      <w:r>
        <w:t>UU No. 1 Tahun 2023 mengadopsi pendekatan neo-klasik dalam pemidanaan, yang berusaha menjaga keseimbangan</w:t>
      </w:r>
      <w:r>
        <w:rPr>
          <w:spacing w:val="40"/>
        </w:rPr>
        <w:t xml:space="preserve"> </w:t>
      </w:r>
      <w:r>
        <w:t>antara faktor objektif (perbuatan) dan subjektif (sikap batin pelaku). Pendekatan ini mengakui bahwa tidak semua pelanggaran hukum memiliki konteks yang sama dan bahwa motivasi serta keadaan pelaku harus dipertimbangkan dalam proses pemidanaan.</w:t>
      </w:r>
    </w:p>
    <w:p w14:paraId="4E01DC5F" w14:textId="77777777" w:rsidR="00F511BE" w:rsidRDefault="00000000">
      <w:pPr>
        <w:pStyle w:val="BodyText"/>
        <w:spacing w:before="1" w:line="480" w:lineRule="auto"/>
        <w:ind w:left="2549" w:right="847" w:firstLine="571"/>
        <w:jc w:val="both"/>
      </w:pPr>
      <w:r>
        <w:t>Perubahan filosofi pemidanaan ini juga dapat menjadi jawaban atas permasalahan sistemik pemasyarakatan yakni Lembaga Pemasyarakatan (Lapas) yang sudah over kapasitas. Hadirnya pidana alternatif di dalam sistem pemidanaan Indonesia dapat menjadi Solusi dari over kapasitas Lapas serta sebagai perwujudan dari perubahan tujuan pemidanaan yang dibawa oleh KUHP 2023.</w:t>
      </w:r>
      <w:r>
        <w:rPr>
          <w:vertAlign w:val="superscript"/>
        </w:rPr>
        <w:t>61</w:t>
      </w:r>
    </w:p>
    <w:p w14:paraId="386FFC0F" w14:textId="77777777" w:rsidR="00F511BE" w:rsidRDefault="00F511BE">
      <w:pPr>
        <w:pStyle w:val="BodyText"/>
      </w:pPr>
    </w:p>
    <w:p w14:paraId="3B25933B" w14:textId="77777777" w:rsidR="00F511BE" w:rsidRDefault="00F511BE">
      <w:pPr>
        <w:pStyle w:val="BodyText"/>
        <w:spacing w:before="1"/>
      </w:pPr>
    </w:p>
    <w:p w14:paraId="2B8E18B9" w14:textId="77777777" w:rsidR="00F511BE" w:rsidRDefault="00000000">
      <w:pPr>
        <w:pStyle w:val="ListParagraph"/>
        <w:numPr>
          <w:ilvl w:val="2"/>
          <w:numId w:val="8"/>
        </w:numPr>
        <w:tabs>
          <w:tab w:val="left" w:pos="2549"/>
        </w:tabs>
        <w:rPr>
          <w:sz w:val="24"/>
        </w:rPr>
      </w:pPr>
      <w:r>
        <w:rPr>
          <w:sz w:val="24"/>
        </w:rPr>
        <w:t>Perubahan</w:t>
      </w:r>
      <w:r>
        <w:rPr>
          <w:spacing w:val="-5"/>
          <w:sz w:val="24"/>
        </w:rPr>
        <w:t xml:space="preserve"> </w:t>
      </w:r>
      <w:r>
        <w:rPr>
          <w:sz w:val="24"/>
        </w:rPr>
        <w:t>Signifikan</w:t>
      </w:r>
      <w:r>
        <w:rPr>
          <w:spacing w:val="-5"/>
          <w:sz w:val="24"/>
        </w:rPr>
        <w:t xml:space="preserve"> </w:t>
      </w:r>
      <w:r>
        <w:rPr>
          <w:sz w:val="24"/>
        </w:rPr>
        <w:t>dalam</w:t>
      </w:r>
      <w:r>
        <w:rPr>
          <w:spacing w:val="-4"/>
          <w:sz w:val="24"/>
        </w:rPr>
        <w:t xml:space="preserve"> KUHP</w:t>
      </w:r>
    </w:p>
    <w:p w14:paraId="05574654" w14:textId="77777777" w:rsidR="00F511BE" w:rsidRDefault="00F511BE">
      <w:pPr>
        <w:pStyle w:val="BodyText"/>
        <w:spacing w:before="1"/>
      </w:pPr>
    </w:p>
    <w:p w14:paraId="0031C52F" w14:textId="77777777" w:rsidR="00F511BE" w:rsidRDefault="00000000">
      <w:pPr>
        <w:pStyle w:val="ListParagraph"/>
        <w:numPr>
          <w:ilvl w:val="3"/>
          <w:numId w:val="8"/>
        </w:numPr>
        <w:tabs>
          <w:tab w:val="left" w:pos="3114"/>
          <w:tab w:val="left" w:pos="3116"/>
        </w:tabs>
        <w:spacing w:line="480" w:lineRule="auto"/>
        <w:ind w:right="842"/>
        <w:jc w:val="both"/>
        <w:rPr>
          <w:sz w:val="24"/>
        </w:rPr>
      </w:pPr>
      <w:r>
        <w:rPr>
          <w:sz w:val="24"/>
        </w:rPr>
        <w:t xml:space="preserve">“Penghapusan Diskriminasi UU ini berupaya menghilangkan diskriminasi dalam penegakan hukum dan memberikan perlindungan lebih terhadap hak asasi </w:t>
      </w:r>
      <w:r>
        <w:rPr>
          <w:spacing w:val="-2"/>
          <w:sz w:val="24"/>
        </w:rPr>
        <w:t>manusia;</w:t>
      </w:r>
    </w:p>
    <w:p w14:paraId="10664630" w14:textId="77777777" w:rsidR="00F511BE" w:rsidRDefault="00F511BE">
      <w:pPr>
        <w:pStyle w:val="BodyText"/>
        <w:rPr>
          <w:sz w:val="20"/>
        </w:rPr>
      </w:pPr>
    </w:p>
    <w:p w14:paraId="3E9F5610" w14:textId="77777777" w:rsidR="00F511BE" w:rsidRDefault="00F511BE">
      <w:pPr>
        <w:pStyle w:val="BodyText"/>
        <w:rPr>
          <w:sz w:val="20"/>
        </w:rPr>
      </w:pPr>
    </w:p>
    <w:p w14:paraId="01B5759F" w14:textId="77777777" w:rsidR="00F511BE" w:rsidRDefault="00000000">
      <w:pPr>
        <w:pStyle w:val="BodyText"/>
        <w:spacing w:before="67"/>
        <w:rPr>
          <w:sz w:val="20"/>
        </w:rPr>
      </w:pPr>
      <w:r>
        <w:rPr>
          <w:noProof/>
          <w:sz w:val="20"/>
        </w:rPr>
        <mc:AlternateContent>
          <mc:Choice Requires="wps">
            <w:drawing>
              <wp:anchor distT="0" distB="0" distL="0" distR="0" simplePos="0" relativeHeight="487607808" behindDoc="1" locked="0" layoutInCell="1" allowOverlap="1" wp14:anchorId="71CF67BD" wp14:editId="3CCBA6C9">
                <wp:simplePos x="0" y="0"/>
                <wp:positionH relativeFrom="page">
                  <wp:posOffset>1439291</wp:posOffset>
                </wp:positionH>
                <wp:positionV relativeFrom="paragraph">
                  <wp:posOffset>204285</wp:posOffset>
                </wp:positionV>
                <wp:extent cx="182943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C8A50D" id="Graphic 45" o:spid="_x0000_s1026" style="position:absolute;margin-left:113.35pt;margin-top:16.1pt;width:144.05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" path="m1829435,l,,,9144r1829435,l1829435,xe" fillcolor="black" stroked="f">
                <v:path arrowok="t"/>
                <w10:wrap type="topAndBottom" anchorx="page"/>
              </v:shape>
            </w:pict>
          </mc:Fallback>
        </mc:AlternateContent>
      </w:r>
    </w:p>
    <w:p w14:paraId="296DF73B" w14:textId="77777777" w:rsidR="00F511BE" w:rsidRDefault="00000000">
      <w:pPr>
        <w:spacing w:before="116"/>
        <w:ind w:left="849" w:right="838" w:firstLine="720"/>
        <w:jc w:val="both"/>
        <w:rPr>
          <w:sz w:val="20"/>
        </w:rPr>
      </w:pPr>
      <w:r>
        <w:rPr>
          <w:sz w:val="20"/>
          <w:vertAlign w:val="superscript"/>
        </w:rPr>
        <w:t>61</w:t>
      </w:r>
      <w:r>
        <w:rPr>
          <w:sz w:val="20"/>
        </w:rPr>
        <w:t xml:space="preserve"> Allison Dara Dharmawan , Nadira Karisma Ramadanti, Pidana Alternatif Undang- Undang Nomor 1 Tahun 2023 tentang Kitab Undang-Undang Hukum Pidana dan Kaitannya dengan Tujuan Pemidanaan, Presidensial,</w:t>
      </w:r>
      <w:r>
        <w:rPr>
          <w:spacing w:val="40"/>
          <w:sz w:val="20"/>
        </w:rPr>
        <w:t xml:space="preserve"> </w:t>
      </w:r>
      <w:r>
        <w:rPr>
          <w:i/>
          <w:sz w:val="20"/>
        </w:rPr>
        <w:t xml:space="preserve">Jurnal Hukum, Administrasi Negara, dan Kebijakan Publik, </w:t>
      </w:r>
      <w:r>
        <w:rPr>
          <w:sz w:val="20"/>
        </w:rPr>
        <w:t>Volume. 1 No. 4 Desember 2024.</w:t>
      </w:r>
    </w:p>
    <w:p w14:paraId="7AB25B30" w14:textId="77777777" w:rsidR="00F511BE" w:rsidRDefault="00F511BE">
      <w:pPr>
        <w:jc w:val="both"/>
        <w:rPr>
          <w:sz w:val="20"/>
        </w:rPr>
        <w:sectPr w:rsidR="00F511BE">
          <w:pgSz w:w="11910" w:h="16840"/>
          <w:pgMar w:top="1680" w:right="850" w:bottom="280" w:left="1417" w:header="1419" w:footer="0" w:gutter="0"/>
          <w:cols w:space="720"/>
        </w:sectPr>
      </w:pPr>
    </w:p>
    <w:p w14:paraId="27613F98" w14:textId="77777777" w:rsidR="00F511BE" w:rsidRDefault="00F511BE">
      <w:pPr>
        <w:pStyle w:val="BodyText"/>
      </w:pPr>
    </w:p>
    <w:p w14:paraId="58D16722" w14:textId="77777777" w:rsidR="00F511BE" w:rsidRDefault="00F511BE">
      <w:pPr>
        <w:pStyle w:val="BodyText"/>
        <w:spacing w:before="27"/>
      </w:pPr>
    </w:p>
    <w:p w14:paraId="746E770A" w14:textId="77777777" w:rsidR="00F511BE" w:rsidRDefault="00000000">
      <w:pPr>
        <w:pStyle w:val="ListParagraph"/>
        <w:numPr>
          <w:ilvl w:val="3"/>
          <w:numId w:val="8"/>
        </w:numPr>
        <w:tabs>
          <w:tab w:val="left" w:pos="3114"/>
          <w:tab w:val="left" w:pos="3116"/>
        </w:tabs>
        <w:spacing w:line="480" w:lineRule="auto"/>
        <w:ind w:right="844"/>
        <w:jc w:val="both"/>
        <w:rPr>
          <w:sz w:val="24"/>
        </w:rPr>
      </w:pPr>
      <w:r>
        <w:rPr>
          <w:sz w:val="24"/>
        </w:rPr>
        <w:t>Penegakan Hukum yang Lebih Transparan melalui pengaturan yang lebih jelas mengenai prosedur hukum, diharapkan</w:t>
      </w:r>
      <w:r>
        <w:rPr>
          <w:spacing w:val="-9"/>
          <w:sz w:val="24"/>
        </w:rPr>
        <w:t xml:space="preserve"> </w:t>
      </w:r>
      <w:r>
        <w:rPr>
          <w:sz w:val="24"/>
        </w:rPr>
        <w:t>penegakan</w:t>
      </w:r>
      <w:r>
        <w:rPr>
          <w:spacing w:val="-4"/>
          <w:sz w:val="24"/>
        </w:rPr>
        <w:t xml:space="preserve"> </w:t>
      </w:r>
      <w:r>
        <w:rPr>
          <w:sz w:val="24"/>
        </w:rPr>
        <w:t>hukum</w:t>
      </w:r>
      <w:r>
        <w:rPr>
          <w:spacing w:val="-9"/>
          <w:sz w:val="24"/>
        </w:rPr>
        <w:t xml:space="preserve"> </w:t>
      </w:r>
      <w:r>
        <w:rPr>
          <w:sz w:val="24"/>
        </w:rPr>
        <w:t>dapat dilakukan</w:t>
      </w:r>
      <w:r>
        <w:rPr>
          <w:spacing w:val="-9"/>
          <w:sz w:val="24"/>
        </w:rPr>
        <w:t xml:space="preserve"> </w:t>
      </w:r>
      <w:r>
        <w:rPr>
          <w:sz w:val="24"/>
        </w:rPr>
        <w:t>secara lebih transparan dan akuntabel;</w:t>
      </w:r>
    </w:p>
    <w:p w14:paraId="4CD9A5DB" w14:textId="77777777" w:rsidR="00F511BE" w:rsidRDefault="00000000">
      <w:pPr>
        <w:pStyle w:val="ListParagraph"/>
        <w:numPr>
          <w:ilvl w:val="3"/>
          <w:numId w:val="8"/>
        </w:numPr>
        <w:tabs>
          <w:tab w:val="left" w:pos="3114"/>
          <w:tab w:val="left" w:pos="3116"/>
        </w:tabs>
        <w:spacing w:line="480" w:lineRule="auto"/>
        <w:ind w:right="854"/>
        <w:jc w:val="both"/>
        <w:rPr>
          <w:sz w:val="24"/>
        </w:rPr>
      </w:pPr>
      <w:r>
        <w:rPr>
          <w:sz w:val="24"/>
        </w:rPr>
        <w:t>UU ini memperkenalkan berbagai kategori sanksi, termasuk denda dan hukuman penjara, yang dapat disesuaikan dengan tingkat keparahan tindak pidana.”</w:t>
      </w:r>
    </w:p>
    <w:p w14:paraId="54BC99B3" w14:textId="77777777" w:rsidR="00F511BE" w:rsidRDefault="00000000">
      <w:pPr>
        <w:pStyle w:val="BodyText"/>
        <w:spacing w:before="1" w:line="480" w:lineRule="auto"/>
        <w:ind w:left="1982" w:right="840" w:firstLine="566"/>
        <w:jc w:val="both"/>
      </w:pPr>
      <w:r>
        <w:t>UU No. 1 Tahun 2023 tentang KUHP membawa perubahan signifikan dalam tujuan pemidanaan di Indonesia. Dengan penekanan pada rehabilitasi, pencegahan, dan restorasi, undang-undang ini bertujuan</w:t>
      </w:r>
      <w:r>
        <w:rPr>
          <w:spacing w:val="-5"/>
        </w:rPr>
        <w:t xml:space="preserve"> </w:t>
      </w:r>
      <w:r>
        <w:t>untuk</w:t>
      </w:r>
      <w:r>
        <w:rPr>
          <w:spacing w:val="-1"/>
        </w:rPr>
        <w:t xml:space="preserve"> </w:t>
      </w:r>
      <w:r>
        <w:t>menciptakan</w:t>
      </w:r>
      <w:r>
        <w:rPr>
          <w:spacing w:val="-5"/>
        </w:rPr>
        <w:t xml:space="preserve"> </w:t>
      </w:r>
      <w:r>
        <w:t>sistem</w:t>
      </w:r>
      <w:r>
        <w:rPr>
          <w:spacing w:val="-5"/>
        </w:rPr>
        <w:t xml:space="preserve"> </w:t>
      </w:r>
      <w:r>
        <w:t>hukum</w:t>
      </w:r>
      <w:r>
        <w:rPr>
          <w:spacing w:val="-3"/>
        </w:rPr>
        <w:t xml:space="preserve"> </w:t>
      </w:r>
      <w:r>
        <w:t>pidana yang lebih</w:t>
      </w:r>
      <w:r>
        <w:rPr>
          <w:spacing w:val="-1"/>
        </w:rPr>
        <w:t xml:space="preserve"> </w:t>
      </w:r>
      <w:r>
        <w:t>adil</w:t>
      </w:r>
      <w:r>
        <w:rPr>
          <w:spacing w:val="-5"/>
        </w:rPr>
        <w:t xml:space="preserve"> </w:t>
      </w:r>
      <w:r>
        <w:t>dan manusiawi. Diharapkan bahwa penerapan undang-undang ini dapat mendukung pembangunan hukum nasional yang lebih baik dan sesuai dengan kebutuhan masyarakat saat ini.</w:t>
      </w:r>
    </w:p>
    <w:p w14:paraId="62614B61" w14:textId="77777777" w:rsidR="00F511BE" w:rsidRDefault="00F511BE">
      <w:pPr>
        <w:pStyle w:val="BodyText"/>
      </w:pPr>
    </w:p>
    <w:p w14:paraId="4995C2E5" w14:textId="77777777" w:rsidR="00F511BE" w:rsidRDefault="00F511BE">
      <w:pPr>
        <w:pStyle w:val="BodyText"/>
        <w:spacing w:before="6"/>
      </w:pPr>
    </w:p>
    <w:p w14:paraId="1162B24C" w14:textId="77777777" w:rsidR="00F511BE" w:rsidRDefault="00000000">
      <w:pPr>
        <w:pStyle w:val="Heading3"/>
        <w:numPr>
          <w:ilvl w:val="0"/>
          <w:numId w:val="8"/>
        </w:numPr>
        <w:tabs>
          <w:tab w:val="left" w:pos="1415"/>
        </w:tabs>
        <w:ind w:left="1415" w:hanging="566"/>
        <w:jc w:val="left"/>
      </w:pPr>
      <w:r>
        <w:t>Tinjauan</w:t>
      </w:r>
      <w:r>
        <w:rPr>
          <w:spacing w:val="-6"/>
        </w:rPr>
        <w:t xml:space="preserve"> </w:t>
      </w:r>
      <w:r>
        <w:t>Umum</w:t>
      </w:r>
      <w:r>
        <w:rPr>
          <w:spacing w:val="-4"/>
        </w:rPr>
        <w:t xml:space="preserve"> </w:t>
      </w:r>
      <w:r>
        <w:t>Tentang</w:t>
      </w:r>
      <w:r>
        <w:rPr>
          <w:spacing w:val="-3"/>
        </w:rPr>
        <w:t xml:space="preserve"> </w:t>
      </w:r>
      <w:r>
        <w:t>Pengelolan</w:t>
      </w:r>
      <w:r>
        <w:rPr>
          <w:spacing w:val="-3"/>
        </w:rPr>
        <w:t xml:space="preserve"> </w:t>
      </w:r>
      <w:r>
        <w:t>Eksplotasi</w:t>
      </w:r>
      <w:r>
        <w:rPr>
          <w:spacing w:val="-4"/>
        </w:rPr>
        <w:t xml:space="preserve"> </w:t>
      </w:r>
      <w:r>
        <w:t>terumbuk</w:t>
      </w:r>
      <w:r>
        <w:rPr>
          <w:spacing w:val="-2"/>
        </w:rPr>
        <w:t xml:space="preserve"> karang</w:t>
      </w:r>
    </w:p>
    <w:p w14:paraId="125EBEB1" w14:textId="77777777" w:rsidR="00F511BE" w:rsidRDefault="00F511BE">
      <w:pPr>
        <w:pStyle w:val="BodyText"/>
        <w:spacing w:before="1"/>
        <w:rPr>
          <w:b/>
        </w:rPr>
      </w:pPr>
    </w:p>
    <w:p w14:paraId="57C63ECD" w14:textId="77777777" w:rsidR="00F511BE" w:rsidRDefault="00000000">
      <w:pPr>
        <w:pStyle w:val="Heading3"/>
        <w:numPr>
          <w:ilvl w:val="1"/>
          <w:numId w:val="8"/>
        </w:numPr>
        <w:tabs>
          <w:tab w:val="left" w:pos="1982"/>
        </w:tabs>
        <w:ind w:hanging="566"/>
        <w:jc w:val="both"/>
      </w:pPr>
      <w:bookmarkStart w:id="15" w:name="_TOC_250008"/>
      <w:r>
        <w:t>Pengertian</w:t>
      </w:r>
      <w:r>
        <w:rPr>
          <w:spacing w:val="-5"/>
        </w:rPr>
        <w:t xml:space="preserve"> </w:t>
      </w:r>
      <w:r>
        <w:t>Terumbu</w:t>
      </w:r>
      <w:r>
        <w:rPr>
          <w:spacing w:val="-4"/>
        </w:rPr>
        <w:t xml:space="preserve"> </w:t>
      </w:r>
      <w:bookmarkEnd w:id="15"/>
      <w:r>
        <w:rPr>
          <w:spacing w:val="-2"/>
        </w:rPr>
        <w:t>karang</w:t>
      </w:r>
    </w:p>
    <w:p w14:paraId="6B6428A5" w14:textId="77777777" w:rsidR="00F511BE" w:rsidRDefault="00000000">
      <w:pPr>
        <w:pStyle w:val="BodyText"/>
        <w:spacing w:before="271" w:line="480" w:lineRule="auto"/>
        <w:ind w:left="1982" w:right="797" w:firstLine="566"/>
        <w:jc w:val="both"/>
      </w:pPr>
      <w:r>
        <w:t>Terumbu Karang berasal</w:t>
      </w:r>
      <w:r>
        <w:rPr>
          <w:spacing w:val="-8"/>
        </w:rPr>
        <w:t xml:space="preserve"> </w:t>
      </w:r>
      <w:r>
        <w:t>dari</w:t>
      </w:r>
      <w:r>
        <w:rPr>
          <w:spacing w:val="-8"/>
        </w:rPr>
        <w:t xml:space="preserve"> </w:t>
      </w:r>
      <w:r>
        <w:t>dua kata yaitu terumbu dan</w:t>
      </w:r>
      <w:r>
        <w:rPr>
          <w:spacing w:val="-3"/>
        </w:rPr>
        <w:t xml:space="preserve"> </w:t>
      </w:r>
      <w:r>
        <w:t>karang, dimana</w:t>
      </w:r>
      <w:r>
        <w:rPr>
          <w:spacing w:val="80"/>
        </w:rPr>
        <w:t xml:space="preserve"> </w:t>
      </w:r>
      <w:r>
        <w:t>masing-masing</w:t>
      </w:r>
      <w:r>
        <w:rPr>
          <w:spacing w:val="40"/>
        </w:rPr>
        <w:t xml:space="preserve"> </w:t>
      </w:r>
      <w:r>
        <w:t>kata</w:t>
      </w:r>
      <w:r>
        <w:rPr>
          <w:spacing w:val="80"/>
        </w:rPr>
        <w:t xml:space="preserve"> </w:t>
      </w:r>
      <w:r>
        <w:t>mempunyai</w:t>
      </w:r>
      <w:r>
        <w:rPr>
          <w:spacing w:val="40"/>
        </w:rPr>
        <w:t xml:space="preserve"> </w:t>
      </w:r>
      <w:r>
        <w:t>pengertian</w:t>
      </w:r>
      <w:r>
        <w:rPr>
          <w:spacing w:val="40"/>
        </w:rPr>
        <w:t xml:space="preserve"> </w:t>
      </w:r>
      <w:r>
        <w:t>masing-</w:t>
      </w:r>
      <w:r>
        <w:rPr>
          <w:spacing w:val="40"/>
        </w:rPr>
        <w:t xml:space="preserve"> </w:t>
      </w:r>
      <w:r>
        <w:t>masing.</w:t>
      </w:r>
      <w:r>
        <w:rPr>
          <w:spacing w:val="40"/>
        </w:rPr>
        <w:t xml:space="preserve"> </w:t>
      </w:r>
      <w:r>
        <w:t>Terumbu adalah hasil endapan massif Kalsium Karbonat (CaCo3) yang terbentuk dari proses metabolisme biota laut yang berimbiosis dengan alga</w:t>
      </w:r>
      <w:r>
        <w:rPr>
          <w:spacing w:val="40"/>
        </w:rPr>
        <w:t xml:space="preserve"> </w:t>
      </w:r>
      <w:r>
        <w:rPr>
          <w:i/>
        </w:rPr>
        <w:t>Zooxanthellae,</w:t>
      </w:r>
      <w:r>
        <w:rPr>
          <w:i/>
          <w:spacing w:val="40"/>
        </w:rPr>
        <w:t xml:space="preserve"> </w:t>
      </w:r>
      <w:r>
        <w:t>sedangkan Karang</w:t>
      </w:r>
      <w:r>
        <w:rPr>
          <w:spacing w:val="40"/>
        </w:rPr>
        <w:t xml:space="preserve"> </w:t>
      </w:r>
      <w:r>
        <w:t>merupakan individu-individu berukuran kecil yang disebut polip. Jadi</w:t>
      </w:r>
    </w:p>
    <w:p w14:paraId="7C782A8A" w14:textId="77777777" w:rsidR="00F511BE" w:rsidRDefault="00F511BE">
      <w:pPr>
        <w:pStyle w:val="BodyText"/>
        <w:spacing w:line="480" w:lineRule="auto"/>
        <w:jc w:val="both"/>
        <w:sectPr w:rsidR="00F511BE">
          <w:pgSz w:w="11910" w:h="16840"/>
          <w:pgMar w:top="1680" w:right="850" w:bottom="280" w:left="1417" w:header="1419" w:footer="0" w:gutter="0"/>
          <w:cols w:space="720"/>
        </w:sectPr>
      </w:pPr>
    </w:p>
    <w:p w14:paraId="2904DFDA" w14:textId="77777777" w:rsidR="00F511BE" w:rsidRDefault="00F511BE">
      <w:pPr>
        <w:pStyle w:val="BodyText"/>
      </w:pPr>
    </w:p>
    <w:p w14:paraId="3B0C8171" w14:textId="77777777" w:rsidR="00F511BE" w:rsidRDefault="00F511BE">
      <w:pPr>
        <w:pStyle w:val="BodyText"/>
        <w:spacing w:before="27"/>
      </w:pPr>
    </w:p>
    <w:p w14:paraId="69CE9E52" w14:textId="77777777" w:rsidR="00F511BE" w:rsidRDefault="00000000">
      <w:pPr>
        <w:pStyle w:val="BodyText"/>
        <w:spacing w:line="480" w:lineRule="auto"/>
        <w:ind w:left="1982" w:right="847"/>
        <w:jc w:val="both"/>
      </w:pPr>
      <w:r>
        <w:t>dapat disimpulkan bahwa terumbu karang adalah Kumpulan dari hewan karang (polip) yang membentuk terumbu.</w:t>
      </w:r>
      <w:r>
        <w:rPr>
          <w:vertAlign w:val="superscript"/>
        </w:rPr>
        <w:t>62</w:t>
      </w:r>
    </w:p>
    <w:p w14:paraId="369C9A90" w14:textId="77777777" w:rsidR="00F511BE" w:rsidRDefault="00000000">
      <w:pPr>
        <w:pStyle w:val="BodyText"/>
        <w:spacing w:line="480" w:lineRule="auto"/>
        <w:ind w:left="1982" w:right="846" w:firstLine="566"/>
        <w:jc w:val="both"/>
      </w:pPr>
      <w:r>
        <w:t xml:space="preserve">Terumbu karang adalah ekosistem laut yang kompleks dan beragam, dibentuk oleh akumulasi struktur kalsium karbonat yang dihasilkan oleh hewan laut kecil yang disebut polip karang. Secara ilmiah, terumbu karang termasuk dalam </w:t>
      </w:r>
      <w:r>
        <w:rPr>
          <w:i/>
        </w:rPr>
        <w:t>filum Cnidaria</w:t>
      </w:r>
      <w:r>
        <w:t xml:space="preserve">, kelas </w:t>
      </w:r>
      <w:r>
        <w:rPr>
          <w:i/>
        </w:rPr>
        <w:t xml:space="preserve">Anthozoa, </w:t>
      </w:r>
      <w:r>
        <w:t>dan merupakan struktur penting di perairan dangkal, terutama di daerah tropis.</w:t>
      </w:r>
    </w:p>
    <w:p w14:paraId="30E259EF" w14:textId="77777777" w:rsidR="00F511BE" w:rsidRDefault="00000000">
      <w:pPr>
        <w:pStyle w:val="BodyText"/>
        <w:spacing w:before="1" w:line="480" w:lineRule="auto"/>
        <w:ind w:left="1982" w:right="839" w:firstLine="566"/>
        <w:jc w:val="both"/>
      </w:pPr>
      <w:r>
        <w:t xml:space="preserve">Terumbu karang secara umum dapat didefinisikan kepada struktur fisik beserta </w:t>
      </w:r>
      <w:hyperlink r:id="rId26">
        <w:r>
          <w:t>ekosistem</w:t>
        </w:r>
      </w:hyperlink>
      <w:r>
        <w:t xml:space="preserve"> yang menyertainya yang secara aktif membentuk </w:t>
      </w:r>
      <w:hyperlink r:id="rId27">
        <w:r>
          <w:t>sedimen</w:t>
        </w:r>
      </w:hyperlink>
      <w:r>
        <w:t xml:space="preserve"> </w:t>
      </w:r>
      <w:hyperlink r:id="rId28">
        <w:r>
          <w:t>kalsium karbonat</w:t>
        </w:r>
      </w:hyperlink>
      <w:r>
        <w:t xml:space="preserve"> akibat aktivitas </w:t>
      </w:r>
      <w:hyperlink r:id="rId29">
        <w:r>
          <w:t>biologi</w:t>
        </w:r>
      </w:hyperlink>
      <w:r>
        <w:t xml:space="preserve"> (biogenik) yang berlangsung di bawah permukaan </w:t>
      </w:r>
      <w:hyperlink r:id="rId30">
        <w:r>
          <w:t>laut</w:t>
        </w:r>
      </w:hyperlink>
      <w:r>
        <w:t xml:space="preserve">. Bagi ahli </w:t>
      </w:r>
      <w:hyperlink r:id="rId31">
        <w:r>
          <w:t>geologi,</w:t>
        </w:r>
      </w:hyperlink>
      <w:r>
        <w:t xml:space="preserve"> terumbu karang merupakan struktur batuan sedimen dari kapur (kalsium karbonat) di dalam laut, atau disebut singkat dengan terumbu. Bagi ahli biologi terumbu karang merupakan suatu</w:t>
      </w:r>
      <w:r>
        <w:rPr>
          <w:spacing w:val="80"/>
        </w:rPr>
        <w:t xml:space="preserve"> </w:t>
      </w:r>
      <w:r>
        <w:t xml:space="preserve">ekosistem yang dibentuk dan didominasi oleh komunitas </w:t>
      </w:r>
      <w:hyperlink r:id="rId32">
        <w:r>
          <w:t>coral.</w:t>
        </w:r>
      </w:hyperlink>
    </w:p>
    <w:p w14:paraId="76A0F492" w14:textId="77777777" w:rsidR="00F511BE" w:rsidRDefault="00000000">
      <w:pPr>
        <w:pStyle w:val="BodyText"/>
        <w:spacing w:before="2" w:line="480" w:lineRule="auto"/>
        <w:ind w:left="1982" w:right="849" w:firstLine="566"/>
        <w:jc w:val="both"/>
      </w:pPr>
      <w:r>
        <w:t>Dalam</w:t>
      </w:r>
      <w:r>
        <w:rPr>
          <w:spacing w:val="-3"/>
        </w:rPr>
        <w:t xml:space="preserve"> </w:t>
      </w:r>
      <w:r>
        <w:t>peristilahan</w:t>
      </w:r>
      <w:r>
        <w:rPr>
          <w:spacing w:val="-3"/>
        </w:rPr>
        <w:t xml:space="preserve"> </w:t>
      </w:r>
      <w:r>
        <w:t xml:space="preserve">terumbu karang yang dimaksud adalah </w:t>
      </w:r>
      <w:hyperlink r:id="rId33">
        <w:r>
          <w:t>coral,</w:t>
        </w:r>
      </w:hyperlink>
      <w:r>
        <w:t xml:space="preserve"> sekelompok </w:t>
      </w:r>
      <w:hyperlink r:id="rId34">
        <w:r>
          <w:t>hewan</w:t>
        </w:r>
      </w:hyperlink>
      <w:r>
        <w:t xml:space="preserve"> dari </w:t>
      </w:r>
      <w:hyperlink r:id="rId35">
        <w:r>
          <w:t>ordo</w:t>
        </w:r>
      </w:hyperlink>
      <w:r>
        <w:t xml:space="preserve"> </w:t>
      </w:r>
      <w:hyperlink r:id="rId36">
        <w:r>
          <w:t>Scleractinia</w:t>
        </w:r>
      </w:hyperlink>
      <w:r>
        <w:t xml:space="preserve"> yang menghasilkan </w:t>
      </w:r>
      <w:hyperlink r:id="rId37">
        <w:r>
          <w:t>kapur</w:t>
        </w:r>
      </w:hyperlink>
      <w:r>
        <w:t xml:space="preserve"> sebagai pembentuk utama terumbu. merupakan salah satu organisme laut yang tidak bertulang belakang (</w:t>
      </w:r>
      <w:r>
        <w:rPr>
          <w:i/>
        </w:rPr>
        <w:t>invertebrate</w:t>
      </w:r>
      <w:r>
        <w:t>), berbentuk polip yang</w:t>
      </w:r>
      <w:r>
        <w:rPr>
          <w:spacing w:val="28"/>
        </w:rPr>
        <w:t xml:space="preserve"> </w:t>
      </w:r>
      <w:r>
        <w:t>berukuran</w:t>
      </w:r>
      <w:r>
        <w:rPr>
          <w:spacing w:val="25"/>
        </w:rPr>
        <w:t xml:space="preserve"> </w:t>
      </w:r>
      <w:r>
        <w:t>mikroskopis,</w:t>
      </w:r>
      <w:r>
        <w:rPr>
          <w:spacing w:val="28"/>
        </w:rPr>
        <w:t xml:space="preserve"> </w:t>
      </w:r>
      <w:r>
        <w:t>Terumbu</w:t>
      </w:r>
      <w:r>
        <w:rPr>
          <w:spacing w:val="25"/>
        </w:rPr>
        <w:t xml:space="preserve"> </w:t>
      </w:r>
      <w:r>
        <w:t>adalah</w:t>
      </w:r>
      <w:r>
        <w:rPr>
          <w:spacing w:val="22"/>
        </w:rPr>
        <w:t xml:space="preserve"> </w:t>
      </w:r>
      <w:r>
        <w:t>batuan</w:t>
      </w:r>
      <w:r>
        <w:rPr>
          <w:spacing w:val="21"/>
        </w:rPr>
        <w:t xml:space="preserve"> </w:t>
      </w:r>
      <w:r>
        <w:t>sedimen</w:t>
      </w:r>
      <w:r>
        <w:rPr>
          <w:spacing w:val="22"/>
        </w:rPr>
        <w:t xml:space="preserve"> </w:t>
      </w:r>
      <w:r>
        <w:rPr>
          <w:spacing w:val="-2"/>
        </w:rPr>
        <w:t>kapur</w:t>
      </w:r>
    </w:p>
    <w:p w14:paraId="17D38193" w14:textId="77777777" w:rsidR="00F511BE" w:rsidRDefault="00F511BE">
      <w:pPr>
        <w:pStyle w:val="BodyText"/>
        <w:rPr>
          <w:sz w:val="20"/>
        </w:rPr>
      </w:pPr>
    </w:p>
    <w:p w14:paraId="281E93AF" w14:textId="77777777" w:rsidR="00F511BE" w:rsidRDefault="00000000">
      <w:pPr>
        <w:pStyle w:val="BodyText"/>
        <w:spacing w:before="202"/>
        <w:rPr>
          <w:sz w:val="20"/>
        </w:rPr>
      </w:pPr>
      <w:r>
        <w:rPr>
          <w:noProof/>
          <w:sz w:val="20"/>
        </w:rPr>
        <mc:AlternateContent>
          <mc:Choice Requires="wps">
            <w:drawing>
              <wp:anchor distT="0" distB="0" distL="0" distR="0" simplePos="0" relativeHeight="487608320" behindDoc="1" locked="0" layoutInCell="1" allowOverlap="1" wp14:anchorId="6BCA40DD" wp14:editId="492741F1">
                <wp:simplePos x="0" y="0"/>
                <wp:positionH relativeFrom="page">
                  <wp:posOffset>1439291</wp:posOffset>
                </wp:positionH>
                <wp:positionV relativeFrom="paragraph">
                  <wp:posOffset>289774</wp:posOffset>
                </wp:positionV>
                <wp:extent cx="1829435"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4075EC" id="Graphic 46" o:spid="_x0000_s1026" style="position:absolute;margin-left:113.35pt;margin-top:22.8pt;width:144.05pt;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" path="m1829435,l,,,9143r1829435,l1829435,xe" fillcolor="black" stroked="f">
                <v:path arrowok="t"/>
                <w10:wrap type="topAndBottom" anchorx="page"/>
              </v:shape>
            </w:pict>
          </mc:Fallback>
        </mc:AlternateContent>
      </w:r>
    </w:p>
    <w:p w14:paraId="38146BA7" w14:textId="77777777" w:rsidR="00F511BE" w:rsidRDefault="00000000">
      <w:pPr>
        <w:spacing w:before="120"/>
        <w:ind w:left="849" w:right="854" w:firstLine="720"/>
        <w:rPr>
          <w:sz w:val="20"/>
        </w:rPr>
      </w:pPr>
      <w:r>
        <w:rPr>
          <w:sz w:val="20"/>
          <w:vertAlign w:val="superscript"/>
        </w:rPr>
        <w:t>62</w:t>
      </w:r>
      <w:r>
        <w:rPr>
          <w:sz w:val="20"/>
        </w:rPr>
        <w:t xml:space="preserve"> Artikel kabin kp blitar,</w:t>
      </w:r>
      <w:r>
        <w:rPr>
          <w:spacing w:val="40"/>
          <w:sz w:val="20"/>
        </w:rPr>
        <w:t xml:space="preserve"> </w:t>
      </w:r>
      <w:r>
        <w:rPr>
          <w:sz w:val="20"/>
        </w:rPr>
        <w:t>Apa Itu Terumbu Karang? Seberapa Penting Terumbu Karang itu, 2024, https://dkp.jatimprov.go.id/unit/dkp-blitarkab/news/view/3420.</w:t>
      </w:r>
    </w:p>
    <w:p w14:paraId="0272BFA9" w14:textId="77777777" w:rsidR="00F511BE" w:rsidRDefault="00F511BE">
      <w:pPr>
        <w:rPr>
          <w:sz w:val="20"/>
        </w:rPr>
        <w:sectPr w:rsidR="00F511BE">
          <w:pgSz w:w="11910" w:h="16840"/>
          <w:pgMar w:top="1680" w:right="850" w:bottom="280" w:left="1417" w:header="1419" w:footer="0" w:gutter="0"/>
          <w:cols w:space="720"/>
        </w:sectPr>
      </w:pPr>
    </w:p>
    <w:p w14:paraId="072F6FA5" w14:textId="77777777" w:rsidR="00F511BE" w:rsidRDefault="00F511BE">
      <w:pPr>
        <w:pStyle w:val="BodyText"/>
      </w:pPr>
    </w:p>
    <w:p w14:paraId="41DAB7BA" w14:textId="77777777" w:rsidR="00F511BE" w:rsidRDefault="00F511BE">
      <w:pPr>
        <w:pStyle w:val="BodyText"/>
        <w:spacing w:before="27"/>
      </w:pPr>
    </w:p>
    <w:p w14:paraId="7EC74089" w14:textId="77777777" w:rsidR="00F511BE" w:rsidRDefault="00000000">
      <w:pPr>
        <w:pStyle w:val="BodyText"/>
        <w:spacing w:line="480" w:lineRule="auto"/>
        <w:ind w:left="1982" w:right="848"/>
        <w:jc w:val="both"/>
      </w:pPr>
      <w:r>
        <w:t>di laut, yang juga meliputi karang hidup dan karang mati yang menempel pada batuan kapur tersebut.</w:t>
      </w:r>
      <w:r>
        <w:rPr>
          <w:vertAlign w:val="superscript"/>
        </w:rPr>
        <w:t>63</w:t>
      </w:r>
    </w:p>
    <w:p w14:paraId="3D03C0DB" w14:textId="77777777" w:rsidR="00F511BE" w:rsidRDefault="00000000">
      <w:pPr>
        <w:pStyle w:val="BodyText"/>
        <w:spacing w:line="480" w:lineRule="auto"/>
        <w:ind w:left="1982" w:right="843" w:firstLine="566"/>
        <w:jc w:val="both"/>
      </w:pPr>
      <w:r>
        <w:t xml:space="preserve">Istilah terumbu karang ini merupakan terjemahan langsung bahasa Inggris dari kata reef atau terumbu adalah serangkaian struktur keras dan padat yang berada di dalam atau dekat permukaan. air. . Kerangka karang mengalami </w:t>
      </w:r>
      <w:hyperlink r:id="rId38">
        <w:r>
          <w:t>erosi</w:t>
        </w:r>
      </w:hyperlink>
      <w:r>
        <w:t xml:space="preserve"> dan terakumulasi menempel di dasar terumb Sedangkan coral atau karangnamun mampu menyerap kapur dari air laut dan mengendapkannya sehingga membentuk timbunan kapur yang padat.</w:t>
      </w:r>
      <w:r>
        <w:rPr>
          <w:vertAlign w:val="superscript"/>
        </w:rPr>
        <w:t>64</w:t>
      </w:r>
    </w:p>
    <w:p w14:paraId="540A596A" w14:textId="77777777" w:rsidR="00F511BE" w:rsidRDefault="00000000">
      <w:pPr>
        <w:pStyle w:val="BodyText"/>
        <w:spacing w:before="1" w:line="480" w:lineRule="auto"/>
        <w:ind w:left="1982" w:right="840" w:firstLine="566"/>
        <w:jc w:val="both"/>
      </w:pPr>
      <w:r>
        <w:t>Terumbu karang adalah sekumpulan hewan karang yang ber</w:t>
      </w:r>
      <w:hyperlink r:id="rId39">
        <w:r>
          <w:t>simbiosis</w:t>
        </w:r>
      </w:hyperlink>
      <w:r>
        <w:t xml:space="preserve"> dengan sejenis tumbuhan </w:t>
      </w:r>
      <w:hyperlink r:id="rId40">
        <w:r>
          <w:t>alga</w:t>
        </w:r>
      </w:hyperlink>
      <w:r>
        <w:t xml:space="preserve"> yang disebut </w:t>
      </w:r>
      <w:r>
        <w:rPr>
          <w:i/>
        </w:rPr>
        <w:t>zooxanthellae</w:t>
      </w:r>
      <w:r>
        <w:t xml:space="preserve">. Terumbu karang termasuk dalam jenis filum </w:t>
      </w:r>
      <w:r>
        <w:rPr>
          <w:i/>
        </w:rPr>
        <w:t xml:space="preserve">Cnidaria </w:t>
      </w:r>
      <w:r>
        <w:t xml:space="preserve">kelas Anthozoa yang memiliki </w:t>
      </w:r>
      <w:hyperlink r:id="rId41">
        <w:r>
          <w:t>tentakel.</w:t>
        </w:r>
      </w:hyperlink>
      <w:r>
        <w:t xml:space="preserve"> Kelas </w:t>
      </w:r>
      <w:hyperlink r:id="rId42">
        <w:r>
          <w:rPr>
            <w:i/>
          </w:rPr>
          <w:t>Anthozoa</w:t>
        </w:r>
      </w:hyperlink>
      <w:r>
        <w:rPr>
          <w:i/>
        </w:rPr>
        <w:t xml:space="preserve"> </w:t>
      </w:r>
      <w:r>
        <w:t>tersebut</w:t>
      </w:r>
      <w:r>
        <w:rPr>
          <w:spacing w:val="40"/>
        </w:rPr>
        <w:t xml:space="preserve"> </w:t>
      </w:r>
      <w:r>
        <w:t xml:space="preserve">terdiri dari dua Subkelas yaitu </w:t>
      </w:r>
      <w:r>
        <w:rPr>
          <w:i/>
        </w:rPr>
        <w:t xml:space="preserve">Hexacorallia </w:t>
      </w:r>
      <w:r>
        <w:t xml:space="preserve">(atau </w:t>
      </w:r>
      <w:r>
        <w:rPr>
          <w:i/>
        </w:rPr>
        <w:t>Zoantharia</w:t>
      </w:r>
      <w:r>
        <w:t xml:space="preserve">) dan </w:t>
      </w:r>
      <w:r>
        <w:rPr>
          <w:i/>
        </w:rPr>
        <w:t>Octocorallia</w:t>
      </w:r>
      <w:r>
        <w:t xml:space="preserve">, yang keduanya dibedakan secara asal-usul </w:t>
      </w:r>
      <w:hyperlink r:id="rId43">
        <w:r>
          <w:t>morfologi</w:t>
        </w:r>
      </w:hyperlink>
      <w:r>
        <w:rPr>
          <w:spacing w:val="40"/>
        </w:rPr>
        <w:t xml:space="preserve"> </w:t>
      </w:r>
      <w:r>
        <w:t xml:space="preserve">dan </w:t>
      </w:r>
      <w:hyperlink r:id="rId44">
        <w:r>
          <w:t>fisiologi.</w:t>
        </w:r>
      </w:hyperlink>
      <w:r>
        <w:rPr>
          <w:vertAlign w:val="superscript"/>
        </w:rPr>
        <w:t>65</w:t>
      </w:r>
    </w:p>
    <w:p w14:paraId="2C1518C4" w14:textId="77777777" w:rsidR="00F511BE" w:rsidRDefault="00000000">
      <w:pPr>
        <w:pStyle w:val="BodyText"/>
        <w:spacing w:before="2" w:line="480" w:lineRule="auto"/>
        <w:ind w:left="1982" w:right="849" w:firstLine="566"/>
        <w:jc w:val="both"/>
      </w:pPr>
      <w:r>
        <w:t xml:space="preserve">Koloni karang dibentuk oleh ribuan hewan kecil yang disebut </w:t>
      </w:r>
      <w:hyperlink r:id="rId45">
        <w:r>
          <w:t>polip.</w:t>
        </w:r>
      </w:hyperlink>
      <w:r>
        <w:t xml:space="preserve"> Dalam bentuk sederhananya, karang terdiri dari satu polip saja yang mempunyai bentuk tubuh seperti tabung dengan mulut yang terletak di bagian atas dan dikelilingi oleh </w:t>
      </w:r>
      <w:hyperlink r:id="rId46">
        <w:r>
          <w:t>tentakel.</w:t>
        </w:r>
      </w:hyperlink>
      <w:r>
        <w:t xml:space="preserve"> Namun pada kebanyakan</w:t>
      </w:r>
      <w:r>
        <w:rPr>
          <w:spacing w:val="67"/>
        </w:rPr>
        <w:t xml:space="preserve"> </w:t>
      </w:r>
      <w:hyperlink r:id="rId47">
        <w:r>
          <w:t>spesies,</w:t>
        </w:r>
      </w:hyperlink>
      <w:r>
        <w:rPr>
          <w:spacing w:val="75"/>
        </w:rPr>
        <w:t xml:space="preserve"> </w:t>
      </w:r>
      <w:r>
        <w:t>satu</w:t>
      </w:r>
      <w:r>
        <w:rPr>
          <w:spacing w:val="72"/>
        </w:rPr>
        <w:t xml:space="preserve"> </w:t>
      </w:r>
      <w:r>
        <w:t>individu</w:t>
      </w:r>
      <w:r>
        <w:rPr>
          <w:spacing w:val="72"/>
        </w:rPr>
        <w:t xml:space="preserve"> </w:t>
      </w:r>
      <w:r>
        <w:t>polip</w:t>
      </w:r>
      <w:r>
        <w:rPr>
          <w:spacing w:val="72"/>
        </w:rPr>
        <w:t xml:space="preserve"> </w:t>
      </w:r>
      <w:r>
        <w:t>karang</w:t>
      </w:r>
      <w:r>
        <w:rPr>
          <w:spacing w:val="77"/>
        </w:rPr>
        <w:t xml:space="preserve"> </w:t>
      </w:r>
      <w:r>
        <w:t>akan</w:t>
      </w:r>
      <w:r>
        <w:rPr>
          <w:spacing w:val="69"/>
        </w:rPr>
        <w:t xml:space="preserve"> </w:t>
      </w:r>
      <w:r>
        <w:rPr>
          <w:spacing w:val="-2"/>
        </w:rPr>
        <w:t>berkembang</w:t>
      </w:r>
    </w:p>
    <w:p w14:paraId="4063E833" w14:textId="77777777" w:rsidR="00F511BE" w:rsidRDefault="00000000">
      <w:pPr>
        <w:pStyle w:val="BodyText"/>
        <w:spacing w:before="10"/>
        <w:rPr>
          <w:sz w:val="17"/>
        </w:rPr>
      </w:pPr>
      <w:r>
        <w:rPr>
          <w:noProof/>
          <w:sz w:val="17"/>
        </w:rPr>
        <mc:AlternateContent>
          <mc:Choice Requires="wps">
            <w:drawing>
              <wp:anchor distT="0" distB="0" distL="0" distR="0" simplePos="0" relativeHeight="487608832" behindDoc="1" locked="0" layoutInCell="1" allowOverlap="1" wp14:anchorId="02198482" wp14:editId="27FD2D6B">
                <wp:simplePos x="0" y="0"/>
                <wp:positionH relativeFrom="page">
                  <wp:posOffset>1439291</wp:posOffset>
                </wp:positionH>
                <wp:positionV relativeFrom="paragraph">
                  <wp:posOffset>145870</wp:posOffset>
                </wp:positionV>
                <wp:extent cx="1829435"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7E268" id="Graphic 47" o:spid="_x0000_s1026" style="position:absolute;margin-left:113.35pt;margin-top:11.5pt;width:144.05pt;height:.7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" path="m1829435,l,,,9144r1829435,l1829435,xe" fillcolor="black" stroked="f">
                <v:path arrowok="t"/>
                <w10:wrap type="topAndBottom" anchorx="page"/>
              </v:shape>
            </w:pict>
          </mc:Fallback>
        </mc:AlternateContent>
      </w:r>
    </w:p>
    <w:p w14:paraId="53CFD3ED" w14:textId="77777777" w:rsidR="00F511BE" w:rsidRDefault="00000000">
      <w:pPr>
        <w:spacing w:before="116"/>
        <w:ind w:left="849" w:right="854" w:firstLine="720"/>
        <w:rPr>
          <w:sz w:val="20"/>
        </w:rPr>
      </w:pPr>
      <w:r>
        <w:rPr>
          <w:sz w:val="20"/>
          <w:vertAlign w:val="superscript"/>
        </w:rPr>
        <w:t>63</w:t>
      </w:r>
      <w:r>
        <w:rPr>
          <w:spacing w:val="30"/>
          <w:sz w:val="20"/>
        </w:rPr>
        <w:t xml:space="preserve"> </w:t>
      </w:r>
      <w:r>
        <w:rPr>
          <w:sz w:val="20"/>
        </w:rPr>
        <w:t>Faizal</w:t>
      </w:r>
      <w:r>
        <w:rPr>
          <w:spacing w:val="40"/>
          <w:sz w:val="20"/>
        </w:rPr>
        <w:t xml:space="preserve"> </w:t>
      </w:r>
      <w:r>
        <w:rPr>
          <w:sz w:val="20"/>
        </w:rPr>
        <w:t>Kasim,</w:t>
      </w:r>
      <w:r>
        <w:rPr>
          <w:spacing w:val="40"/>
          <w:sz w:val="20"/>
        </w:rPr>
        <w:t xml:space="preserve"> </w:t>
      </w:r>
      <w:r>
        <w:rPr>
          <w:sz w:val="20"/>
        </w:rPr>
        <w:t>Pelestarian</w:t>
      </w:r>
      <w:r>
        <w:rPr>
          <w:spacing w:val="40"/>
          <w:sz w:val="20"/>
        </w:rPr>
        <w:t xml:space="preserve"> </w:t>
      </w:r>
      <w:r>
        <w:rPr>
          <w:sz w:val="20"/>
        </w:rPr>
        <w:t>Terumbu</w:t>
      </w:r>
      <w:r>
        <w:rPr>
          <w:spacing w:val="40"/>
          <w:sz w:val="20"/>
        </w:rPr>
        <w:t xml:space="preserve"> </w:t>
      </w:r>
      <w:r>
        <w:rPr>
          <w:sz w:val="20"/>
        </w:rPr>
        <w:t>Karang</w:t>
      </w:r>
      <w:r>
        <w:rPr>
          <w:spacing w:val="40"/>
          <w:sz w:val="20"/>
        </w:rPr>
        <w:t xml:space="preserve"> </w:t>
      </w:r>
      <w:r>
        <w:rPr>
          <w:sz w:val="20"/>
        </w:rPr>
        <w:t>untuk</w:t>
      </w:r>
      <w:r>
        <w:rPr>
          <w:spacing w:val="40"/>
          <w:sz w:val="20"/>
        </w:rPr>
        <w:t xml:space="preserve"> </w:t>
      </w:r>
      <w:r>
        <w:rPr>
          <w:sz w:val="20"/>
        </w:rPr>
        <w:t>Pembangunan</w:t>
      </w:r>
      <w:r>
        <w:rPr>
          <w:spacing w:val="40"/>
          <w:sz w:val="20"/>
        </w:rPr>
        <w:t xml:space="preserve"> </w:t>
      </w:r>
      <w:r>
        <w:rPr>
          <w:sz w:val="20"/>
        </w:rPr>
        <w:t>Kelautan</w:t>
      </w:r>
      <w:r>
        <w:rPr>
          <w:spacing w:val="40"/>
          <w:sz w:val="20"/>
        </w:rPr>
        <w:t xml:space="preserve"> </w:t>
      </w:r>
      <w:r>
        <w:rPr>
          <w:sz w:val="20"/>
        </w:rPr>
        <w:t>Daerah Berkelanjutan, Makalah pada Penyuluhan Kemah Bhakti UNG Desa Olele,</w:t>
      </w:r>
      <w:r>
        <w:rPr>
          <w:spacing w:val="40"/>
          <w:sz w:val="20"/>
        </w:rPr>
        <w:t xml:space="preserve"> </w:t>
      </w:r>
      <w:r>
        <w:rPr>
          <w:sz w:val="20"/>
        </w:rPr>
        <w:t>2011, hal 2.</w:t>
      </w:r>
    </w:p>
    <w:p w14:paraId="67021E69" w14:textId="77777777" w:rsidR="00F511BE" w:rsidRDefault="00000000">
      <w:pPr>
        <w:spacing w:before="1"/>
        <w:ind w:left="1569"/>
        <w:rPr>
          <w:sz w:val="20"/>
        </w:rPr>
      </w:pPr>
      <w:r>
        <w:rPr>
          <w:sz w:val="20"/>
          <w:vertAlign w:val="superscript"/>
        </w:rPr>
        <w:t>64</w:t>
      </w:r>
      <w:r>
        <w:rPr>
          <w:spacing w:val="58"/>
          <w:sz w:val="20"/>
        </w:rPr>
        <w:t xml:space="preserve"> </w:t>
      </w:r>
      <w:r>
        <w:rPr>
          <w:spacing w:val="-4"/>
          <w:sz w:val="20"/>
        </w:rPr>
        <w:t>Ibid.</w:t>
      </w:r>
    </w:p>
    <w:p w14:paraId="575590E3" w14:textId="77777777" w:rsidR="00F511BE" w:rsidRDefault="00000000">
      <w:pPr>
        <w:ind w:left="1569"/>
        <w:rPr>
          <w:sz w:val="20"/>
        </w:rPr>
      </w:pPr>
      <w:r>
        <w:rPr>
          <w:sz w:val="20"/>
          <w:vertAlign w:val="superscript"/>
        </w:rPr>
        <w:t>65</w:t>
      </w:r>
      <w:r>
        <w:rPr>
          <w:spacing w:val="5"/>
          <w:sz w:val="20"/>
        </w:rPr>
        <w:t xml:space="preserve"> </w:t>
      </w:r>
      <w:r>
        <w:rPr>
          <w:spacing w:val="-2"/>
          <w:sz w:val="20"/>
        </w:rPr>
        <w:t>Ibid.</w:t>
      </w:r>
    </w:p>
    <w:p w14:paraId="08A44024" w14:textId="77777777" w:rsidR="00F511BE" w:rsidRDefault="00F511BE">
      <w:pPr>
        <w:rPr>
          <w:sz w:val="20"/>
        </w:rPr>
        <w:sectPr w:rsidR="00F511BE">
          <w:pgSz w:w="11910" w:h="16840"/>
          <w:pgMar w:top="1680" w:right="850" w:bottom="280" w:left="1417" w:header="1419" w:footer="0" w:gutter="0"/>
          <w:cols w:space="720"/>
        </w:sectPr>
      </w:pPr>
    </w:p>
    <w:p w14:paraId="203D593B" w14:textId="77777777" w:rsidR="00F511BE" w:rsidRDefault="00F511BE">
      <w:pPr>
        <w:pStyle w:val="BodyText"/>
      </w:pPr>
    </w:p>
    <w:p w14:paraId="6C94F017" w14:textId="77777777" w:rsidR="00F511BE" w:rsidRDefault="00F511BE">
      <w:pPr>
        <w:pStyle w:val="BodyText"/>
        <w:spacing w:before="27"/>
      </w:pPr>
    </w:p>
    <w:p w14:paraId="28CBA362" w14:textId="77777777" w:rsidR="00F511BE" w:rsidRDefault="00000000">
      <w:pPr>
        <w:pStyle w:val="BodyText"/>
        <w:spacing w:line="480" w:lineRule="auto"/>
        <w:ind w:left="1982" w:right="848"/>
        <w:jc w:val="both"/>
      </w:pPr>
      <w:r>
        <w:t xml:space="preserve">menjadi banyak individu yang disebut koloni. Hewan ini memiliki bentuk unik dan warna beraneka rupa serta dapat menghasilkan </w:t>
      </w:r>
      <w:r>
        <w:rPr>
          <w:position w:val="2"/>
        </w:rPr>
        <w:t>CaCO</w:t>
      </w:r>
      <w:r>
        <w:rPr>
          <w:sz w:val="16"/>
        </w:rPr>
        <w:t>3</w:t>
      </w:r>
      <w:r>
        <w:rPr>
          <w:position w:val="2"/>
        </w:rPr>
        <w:t xml:space="preserve">. Terumbu karang merupakan habitat bagi berbagai spesies </w:t>
      </w:r>
      <w:r>
        <w:t xml:space="preserve">tumbuhan laut, hewan laut, dan </w:t>
      </w:r>
      <w:hyperlink r:id="rId48">
        <w:r>
          <w:t>mikroorganisme</w:t>
        </w:r>
      </w:hyperlink>
      <w:r>
        <w:t xml:space="preserve"> laut lainnya yang belum diketahui.</w:t>
      </w:r>
    </w:p>
    <w:p w14:paraId="2747B85A" w14:textId="77777777" w:rsidR="00F511BE" w:rsidRDefault="00000000">
      <w:pPr>
        <w:pStyle w:val="BodyText"/>
        <w:spacing w:line="480" w:lineRule="auto"/>
        <w:ind w:left="1982" w:right="844" w:firstLine="566"/>
        <w:jc w:val="both"/>
      </w:pPr>
      <w:r>
        <w:t>Pentingnya dan manfat terumbu karang bagi habitat dan penyedia makanan bagi berbagai hewan laut ekosistem terumbu</w:t>
      </w:r>
      <w:r>
        <w:rPr>
          <w:spacing w:val="40"/>
        </w:rPr>
        <w:t xml:space="preserve"> </w:t>
      </w:r>
      <w:r>
        <w:t>karang merupakan habitat yang sangat ideal bagi berbagai hewan laut seperti ikan dan invertebrata laut lain. Terumbu karang mampu menyediakan berbagai makanan, tempat tinggal, dan perlindungan bagi hewan-hewan tersebut.</w:t>
      </w:r>
      <w:r>
        <w:rPr>
          <w:spacing w:val="-1"/>
        </w:rPr>
        <w:t xml:space="preserve"> </w:t>
      </w:r>
      <w:r>
        <w:rPr>
          <w:vertAlign w:val="superscript"/>
        </w:rPr>
        <w:t>66</w:t>
      </w:r>
      <w:r>
        <w:t xml:space="preserve"> Terumbu karang memiliki banyak manfaat ekologis dan ekonomi, termasuk menyediakan habitat bagi banyak spesies ikan dan organisme laut lainnya, melindungi garis pantai dari gelombang laut dan erosi, menjadi sumber pendapatan melalui pariwisata dan perikanan.</w:t>
      </w:r>
    </w:p>
    <w:p w14:paraId="05780EB2" w14:textId="77777777" w:rsidR="00F511BE" w:rsidRDefault="00000000">
      <w:pPr>
        <w:pStyle w:val="BodyText"/>
        <w:spacing w:line="480" w:lineRule="auto"/>
        <w:ind w:left="1982" w:right="785" w:firstLine="566"/>
        <w:jc w:val="both"/>
      </w:pPr>
      <w:r>
        <w:t>Terumbu karang biasanya ditemukan di perairan dangkal yang jernih dan hangat (suhu lebih dari 22°C) dengan kadar kalsium karbonat yang tinggi. Ada beberapa tipe terumbu karang, termasuk terumbu</w:t>
      </w:r>
      <w:r>
        <w:rPr>
          <w:spacing w:val="-1"/>
        </w:rPr>
        <w:t xml:space="preserve"> </w:t>
      </w:r>
      <w:r>
        <w:t>karang</w:t>
      </w:r>
      <w:r>
        <w:rPr>
          <w:spacing w:val="-1"/>
        </w:rPr>
        <w:t xml:space="preserve"> </w:t>
      </w:r>
      <w:r>
        <w:t>tepi</w:t>
      </w:r>
      <w:r>
        <w:rPr>
          <w:spacing w:val="-9"/>
        </w:rPr>
        <w:t xml:space="preserve"> </w:t>
      </w:r>
      <w:r>
        <w:t>(</w:t>
      </w:r>
      <w:r>
        <w:rPr>
          <w:i/>
        </w:rPr>
        <w:t>fringing</w:t>
      </w:r>
      <w:r>
        <w:rPr>
          <w:i/>
          <w:spacing w:val="-1"/>
        </w:rPr>
        <w:t xml:space="preserve"> </w:t>
      </w:r>
      <w:r>
        <w:rPr>
          <w:i/>
        </w:rPr>
        <w:t>reef</w:t>
      </w:r>
      <w:r>
        <w:t>),</w:t>
      </w:r>
      <w:r>
        <w:rPr>
          <w:spacing w:val="-4"/>
        </w:rPr>
        <w:t xml:space="preserve"> </w:t>
      </w:r>
      <w:r>
        <w:t>terumbu</w:t>
      </w:r>
      <w:r>
        <w:rPr>
          <w:spacing w:val="-1"/>
        </w:rPr>
        <w:t xml:space="preserve"> </w:t>
      </w:r>
      <w:r>
        <w:t>penghalang</w:t>
      </w:r>
      <w:r>
        <w:rPr>
          <w:spacing w:val="-1"/>
        </w:rPr>
        <w:t xml:space="preserve"> </w:t>
      </w:r>
      <w:r>
        <w:t>(</w:t>
      </w:r>
      <w:r>
        <w:rPr>
          <w:i/>
        </w:rPr>
        <w:t>barrier</w:t>
      </w:r>
      <w:r>
        <w:rPr>
          <w:i/>
          <w:spacing w:val="-4"/>
        </w:rPr>
        <w:t xml:space="preserve"> </w:t>
      </w:r>
      <w:r>
        <w:rPr>
          <w:i/>
        </w:rPr>
        <w:t xml:space="preserve">reef), </w:t>
      </w:r>
      <w:r>
        <w:t>dan terumbu atol (</w:t>
      </w:r>
      <w:r>
        <w:rPr>
          <w:i/>
        </w:rPr>
        <w:t xml:space="preserve">atoll) </w:t>
      </w:r>
      <w:r>
        <w:t>yang masing-masing memiliki karakteristik dan lokasi pertumbuhan yang berbeda.</w:t>
      </w:r>
      <w:r>
        <w:rPr>
          <w:vertAlign w:val="superscript"/>
        </w:rPr>
        <w:t>67</w:t>
      </w:r>
    </w:p>
    <w:p w14:paraId="69D86667" w14:textId="77777777" w:rsidR="00F511BE" w:rsidRDefault="00000000">
      <w:pPr>
        <w:pStyle w:val="Heading3"/>
        <w:numPr>
          <w:ilvl w:val="1"/>
          <w:numId w:val="8"/>
        </w:numPr>
        <w:tabs>
          <w:tab w:val="left" w:pos="1982"/>
        </w:tabs>
        <w:spacing w:before="6"/>
        <w:ind w:hanging="566"/>
        <w:jc w:val="both"/>
      </w:pPr>
      <w:bookmarkStart w:id="16" w:name="_TOC_250007"/>
      <w:r>
        <w:t>Pengertian</w:t>
      </w:r>
      <w:r>
        <w:rPr>
          <w:spacing w:val="-3"/>
        </w:rPr>
        <w:t xml:space="preserve"> </w:t>
      </w:r>
      <w:bookmarkEnd w:id="16"/>
      <w:r>
        <w:rPr>
          <w:spacing w:val="-2"/>
        </w:rPr>
        <w:t>Eksploitasi</w:t>
      </w:r>
    </w:p>
    <w:p w14:paraId="2DDD6FE9" w14:textId="77777777" w:rsidR="00F511BE" w:rsidRDefault="00000000">
      <w:pPr>
        <w:pStyle w:val="BodyText"/>
        <w:rPr>
          <w:b/>
          <w:sz w:val="13"/>
        </w:rPr>
      </w:pPr>
      <w:r>
        <w:rPr>
          <w:b/>
          <w:noProof/>
          <w:sz w:val="13"/>
        </w:rPr>
        <mc:AlternateContent>
          <mc:Choice Requires="wps">
            <w:drawing>
              <wp:anchor distT="0" distB="0" distL="0" distR="0" simplePos="0" relativeHeight="487609344" behindDoc="1" locked="0" layoutInCell="1" allowOverlap="1" wp14:anchorId="36C43292" wp14:editId="1FD4ED92">
                <wp:simplePos x="0" y="0"/>
                <wp:positionH relativeFrom="page">
                  <wp:posOffset>1439291</wp:posOffset>
                </wp:positionH>
                <wp:positionV relativeFrom="paragraph">
                  <wp:posOffset>110646</wp:posOffset>
                </wp:positionV>
                <wp:extent cx="1829435"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F1C55" id="Graphic 48" o:spid="_x0000_s1026" style="position:absolute;margin-left:113.35pt;margin-top:8.7pt;width:144.05pt;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" path="m1829435,l,,,9143r1829435,l1829435,xe" fillcolor="black" stroked="f">
                <v:path arrowok="t"/>
                <w10:wrap type="topAndBottom" anchorx="page"/>
              </v:shape>
            </w:pict>
          </mc:Fallback>
        </mc:AlternateContent>
      </w:r>
    </w:p>
    <w:p w14:paraId="231B061A" w14:textId="77777777" w:rsidR="00F511BE" w:rsidRDefault="00000000">
      <w:pPr>
        <w:spacing w:before="120"/>
        <w:ind w:left="849" w:right="843" w:firstLine="720"/>
        <w:rPr>
          <w:sz w:val="20"/>
        </w:rPr>
      </w:pPr>
      <w:r>
        <w:rPr>
          <w:sz w:val="20"/>
          <w:vertAlign w:val="superscript"/>
        </w:rPr>
        <w:t>66</w:t>
      </w:r>
      <w:r>
        <w:rPr>
          <w:spacing w:val="80"/>
          <w:sz w:val="20"/>
        </w:rPr>
        <w:t xml:space="preserve"> </w:t>
      </w:r>
      <w:r>
        <w:rPr>
          <w:sz w:val="20"/>
        </w:rPr>
        <w:t>Citra</w:t>
      </w:r>
      <w:r>
        <w:rPr>
          <w:spacing w:val="40"/>
          <w:sz w:val="20"/>
        </w:rPr>
        <w:t xml:space="preserve"> </w:t>
      </w:r>
      <w:r>
        <w:rPr>
          <w:sz w:val="20"/>
        </w:rPr>
        <w:t>septiani,</w:t>
      </w:r>
      <w:r>
        <w:rPr>
          <w:spacing w:val="80"/>
          <w:sz w:val="20"/>
        </w:rPr>
        <w:t xml:space="preserve"> </w:t>
      </w:r>
      <w:r>
        <w:rPr>
          <w:sz w:val="20"/>
        </w:rPr>
        <w:t>fakta</w:t>
      </w:r>
      <w:r>
        <w:rPr>
          <w:spacing w:val="38"/>
          <w:sz w:val="20"/>
        </w:rPr>
        <w:t xml:space="preserve"> </w:t>
      </w:r>
      <w:r>
        <w:rPr>
          <w:sz w:val="20"/>
        </w:rPr>
        <w:t>terumbu</w:t>
      </w:r>
      <w:r>
        <w:rPr>
          <w:spacing w:val="40"/>
          <w:sz w:val="20"/>
        </w:rPr>
        <w:t xml:space="preserve"> </w:t>
      </w:r>
      <w:r>
        <w:rPr>
          <w:sz w:val="20"/>
        </w:rPr>
        <w:t>karang,</w:t>
      </w:r>
      <w:r>
        <w:rPr>
          <w:spacing w:val="39"/>
          <w:sz w:val="20"/>
        </w:rPr>
        <w:t xml:space="preserve"> </w:t>
      </w:r>
      <w:r>
        <w:rPr>
          <w:sz w:val="20"/>
        </w:rPr>
        <w:t>birokindinesia,</w:t>
      </w:r>
      <w:r>
        <w:rPr>
          <w:spacing w:val="80"/>
          <w:sz w:val="20"/>
        </w:rPr>
        <w:t xml:space="preserve"> </w:t>
      </w:r>
      <w:r>
        <w:rPr>
          <w:sz w:val="20"/>
        </w:rPr>
        <w:t>2024,</w:t>
      </w:r>
      <w:r>
        <w:rPr>
          <w:spacing w:val="34"/>
          <w:sz w:val="20"/>
        </w:rPr>
        <w:t xml:space="preserve"> </w:t>
      </w:r>
      <w:r>
        <w:rPr>
          <w:sz w:val="20"/>
        </w:rPr>
        <w:t xml:space="preserve">https://www.biorock- </w:t>
      </w:r>
      <w:r>
        <w:rPr>
          <w:spacing w:val="-2"/>
          <w:sz w:val="20"/>
        </w:rPr>
        <w:t>indonesia.com/fakta-terumbu-karang.</w:t>
      </w:r>
    </w:p>
    <w:p w14:paraId="5EC5DFB9" w14:textId="77777777" w:rsidR="00F511BE" w:rsidRDefault="00000000">
      <w:pPr>
        <w:spacing w:before="1"/>
        <w:ind w:left="1569"/>
        <w:rPr>
          <w:sz w:val="20"/>
        </w:rPr>
      </w:pPr>
      <w:r>
        <w:rPr>
          <w:sz w:val="20"/>
          <w:vertAlign w:val="superscript"/>
        </w:rPr>
        <w:t>67</w:t>
      </w:r>
      <w:r>
        <w:rPr>
          <w:spacing w:val="-1"/>
          <w:sz w:val="20"/>
        </w:rPr>
        <w:t xml:space="preserve"> </w:t>
      </w:r>
      <w:r>
        <w:rPr>
          <w:sz w:val="20"/>
        </w:rPr>
        <w:t>Op.cit,</w:t>
      </w:r>
      <w:r>
        <w:rPr>
          <w:spacing w:val="-5"/>
          <w:sz w:val="20"/>
        </w:rPr>
        <w:t xml:space="preserve"> </w:t>
      </w:r>
      <w:r>
        <w:rPr>
          <w:sz w:val="20"/>
        </w:rPr>
        <w:t>artikel</w:t>
      </w:r>
      <w:r>
        <w:rPr>
          <w:spacing w:val="-6"/>
          <w:sz w:val="20"/>
        </w:rPr>
        <w:t xml:space="preserve"> </w:t>
      </w:r>
      <w:r>
        <w:rPr>
          <w:sz w:val="20"/>
        </w:rPr>
        <w:t>akin</w:t>
      </w:r>
      <w:r>
        <w:rPr>
          <w:spacing w:val="-4"/>
          <w:sz w:val="20"/>
        </w:rPr>
        <w:t xml:space="preserve"> </w:t>
      </w:r>
      <w:r>
        <w:rPr>
          <w:sz w:val="20"/>
        </w:rPr>
        <w:t>kp</w:t>
      </w:r>
      <w:r>
        <w:rPr>
          <w:spacing w:val="-7"/>
          <w:sz w:val="20"/>
        </w:rPr>
        <w:t xml:space="preserve"> </w:t>
      </w:r>
      <w:r>
        <w:rPr>
          <w:sz w:val="20"/>
        </w:rPr>
        <w:t>blitar</w:t>
      </w:r>
      <w:r>
        <w:rPr>
          <w:spacing w:val="-4"/>
          <w:sz w:val="20"/>
        </w:rPr>
        <w:t xml:space="preserve"> </w:t>
      </w:r>
      <w:r>
        <w:rPr>
          <w:spacing w:val="-10"/>
          <w:sz w:val="20"/>
        </w:rPr>
        <w:t>.</w:t>
      </w:r>
    </w:p>
    <w:p w14:paraId="68249299" w14:textId="77777777" w:rsidR="00F511BE" w:rsidRDefault="00F511BE">
      <w:pPr>
        <w:rPr>
          <w:sz w:val="20"/>
        </w:rPr>
        <w:sectPr w:rsidR="00F511BE">
          <w:pgSz w:w="11910" w:h="16840"/>
          <w:pgMar w:top="1680" w:right="850" w:bottom="280" w:left="1417" w:header="1419" w:footer="0" w:gutter="0"/>
          <w:cols w:space="720"/>
        </w:sectPr>
      </w:pPr>
    </w:p>
    <w:p w14:paraId="5E18E1FB" w14:textId="77777777" w:rsidR="00F511BE" w:rsidRDefault="00F511BE">
      <w:pPr>
        <w:pStyle w:val="BodyText"/>
      </w:pPr>
    </w:p>
    <w:p w14:paraId="7BA23152" w14:textId="77777777" w:rsidR="00F511BE" w:rsidRDefault="00F511BE">
      <w:pPr>
        <w:pStyle w:val="BodyText"/>
        <w:spacing w:before="27"/>
      </w:pPr>
    </w:p>
    <w:p w14:paraId="184B2083" w14:textId="77777777" w:rsidR="00F511BE" w:rsidRDefault="00000000">
      <w:pPr>
        <w:pStyle w:val="BodyText"/>
        <w:spacing w:line="480" w:lineRule="auto"/>
        <w:ind w:left="1982" w:right="851" w:firstLine="566"/>
        <w:jc w:val="both"/>
      </w:pPr>
      <w:r>
        <w:t>Eksploitasi terumbu karang adalah tindakan pengambilan atau pemanfaatan terumbu karang secara berlebihan yang dapat menyebabkan kerusakan atau penurunan kualitas ekosistem terumbu karang,</w:t>
      </w:r>
      <w:r>
        <w:rPr>
          <w:spacing w:val="40"/>
        </w:rPr>
        <w:t xml:space="preserve"> </w:t>
      </w:r>
      <w:r>
        <w:t>Kegiatan ini meliputi pengambilan terumbu karang secara ilegal untuk dijadikan hiasan atau bahan bangunan, penambangan terumbu karang untuk mendapatkan batu karang, dan penangkapan ikan dengan cara yang merusak, seperti menggunakan bahan peledak atau racun sianida. Selain itu, kegiatan pembangunan di pesisir pantai dan</w:t>
      </w:r>
      <w:r>
        <w:rPr>
          <w:spacing w:val="-9"/>
        </w:rPr>
        <w:t xml:space="preserve"> </w:t>
      </w:r>
      <w:r>
        <w:t>aktivitas</w:t>
      </w:r>
      <w:r>
        <w:rPr>
          <w:spacing w:val="-6"/>
        </w:rPr>
        <w:t xml:space="preserve"> </w:t>
      </w:r>
      <w:r>
        <w:t>pariwisata</w:t>
      </w:r>
      <w:r>
        <w:rPr>
          <w:spacing w:val="-1"/>
        </w:rPr>
        <w:t xml:space="preserve"> </w:t>
      </w:r>
      <w:r>
        <w:t>yang</w:t>
      </w:r>
      <w:r>
        <w:rPr>
          <w:spacing w:val="-5"/>
        </w:rPr>
        <w:t xml:space="preserve"> </w:t>
      </w:r>
      <w:r>
        <w:t>tidak</w:t>
      </w:r>
      <w:r>
        <w:rPr>
          <w:spacing w:val="-5"/>
        </w:rPr>
        <w:t xml:space="preserve"> </w:t>
      </w:r>
      <w:r>
        <w:t>terkendali</w:t>
      </w:r>
      <w:r>
        <w:rPr>
          <w:spacing w:val="-5"/>
        </w:rPr>
        <w:t xml:space="preserve"> </w:t>
      </w:r>
      <w:r>
        <w:t>juga</w:t>
      </w:r>
      <w:r>
        <w:rPr>
          <w:spacing w:val="-1"/>
        </w:rPr>
        <w:t xml:space="preserve"> </w:t>
      </w:r>
      <w:r>
        <w:t>dapat menyebabkan eksploitasi terumbu karang.</w:t>
      </w:r>
    </w:p>
    <w:p w14:paraId="152AEFAC" w14:textId="77777777" w:rsidR="00F511BE" w:rsidRDefault="00000000">
      <w:pPr>
        <w:pStyle w:val="BodyText"/>
        <w:spacing w:before="2" w:line="480" w:lineRule="auto"/>
        <w:ind w:left="1982" w:right="848" w:firstLine="628"/>
        <w:jc w:val="both"/>
      </w:pPr>
      <w:r>
        <w:t>Eksploitasi terumbu karang memberikan dampak negatif terhadap lingkungan dan kehidupan laut. Kerusakan terumbu karang dapat mengurangi produktivitas daerah tersebut, berdampak buruk pada populasi ikan dan mengancam keberlanjutan ketersediaan pangan.</w:t>
      </w:r>
      <w:r>
        <w:rPr>
          <w:spacing w:val="-2"/>
        </w:rPr>
        <w:t xml:space="preserve"> </w:t>
      </w:r>
      <w:r>
        <w:t>Selain</w:t>
      </w:r>
      <w:r>
        <w:rPr>
          <w:spacing w:val="-4"/>
        </w:rPr>
        <w:t xml:space="preserve"> </w:t>
      </w:r>
      <w:r>
        <w:t>itu,</w:t>
      </w:r>
      <w:r>
        <w:rPr>
          <w:spacing w:val="-2"/>
        </w:rPr>
        <w:t xml:space="preserve"> </w:t>
      </w:r>
      <w:r>
        <w:t>eksploitasi</w:t>
      </w:r>
      <w:r>
        <w:rPr>
          <w:spacing w:val="-12"/>
        </w:rPr>
        <w:t xml:space="preserve"> </w:t>
      </w:r>
      <w:r>
        <w:t>terumbu</w:t>
      </w:r>
      <w:r>
        <w:rPr>
          <w:spacing w:val="-4"/>
        </w:rPr>
        <w:t xml:space="preserve"> </w:t>
      </w:r>
      <w:r>
        <w:t>karang juga</w:t>
      </w:r>
      <w:r>
        <w:rPr>
          <w:spacing w:val="-5"/>
        </w:rPr>
        <w:t xml:space="preserve"> </w:t>
      </w:r>
      <w:r>
        <w:t>dapat mengganggu ekosistem laut secara keseluruhan, karena terumbu karang merupakan habitat penting bagi berbagai jenis ikan dan hewan laut. Oleh karena itu, penting untuk menjaga kelestarian terumbu karang dengan mengurangi aktivitas eksploitasi dan melakukan upaya pelestarian seperti pembuatan terumbu karang buatan.</w:t>
      </w:r>
    </w:p>
    <w:p w14:paraId="2B396829" w14:textId="77777777" w:rsidR="00F511BE" w:rsidRDefault="00000000">
      <w:pPr>
        <w:pStyle w:val="BodyText"/>
        <w:spacing w:before="2" w:line="480" w:lineRule="auto"/>
        <w:ind w:left="1982" w:right="848" w:firstLine="566"/>
        <w:jc w:val="both"/>
      </w:pPr>
      <w:r>
        <w:t>Aktivitas eksploitasi dan pengeboran minyak di laut disinyalir dapat mengancam ekosistem laut terutama terumbu karang yang</w:t>
      </w:r>
      <w:r>
        <w:rPr>
          <w:spacing w:val="40"/>
        </w:rPr>
        <w:t xml:space="preserve"> </w:t>
      </w:r>
      <w:r>
        <w:t>dinilai</w:t>
      </w:r>
      <w:r>
        <w:rPr>
          <w:spacing w:val="7"/>
        </w:rPr>
        <w:t xml:space="preserve"> </w:t>
      </w:r>
      <w:r>
        <w:t>rapuh.</w:t>
      </w:r>
      <w:r>
        <w:rPr>
          <w:spacing w:val="20"/>
        </w:rPr>
        <w:t xml:space="preserve"> </w:t>
      </w:r>
      <w:r>
        <w:t>Tumpahan</w:t>
      </w:r>
      <w:r>
        <w:rPr>
          <w:spacing w:val="18"/>
        </w:rPr>
        <w:t xml:space="preserve"> </w:t>
      </w:r>
      <w:r>
        <w:t>minyak</w:t>
      </w:r>
      <w:r>
        <w:rPr>
          <w:spacing w:val="18"/>
        </w:rPr>
        <w:t xml:space="preserve"> </w:t>
      </w:r>
      <w:r>
        <w:t>dari</w:t>
      </w:r>
      <w:r>
        <w:rPr>
          <w:spacing w:val="9"/>
        </w:rPr>
        <w:t xml:space="preserve"> </w:t>
      </w:r>
      <w:r>
        <w:t>kapal</w:t>
      </w:r>
      <w:r>
        <w:rPr>
          <w:spacing w:val="10"/>
        </w:rPr>
        <w:t xml:space="preserve"> </w:t>
      </w:r>
      <w:r>
        <w:t>dan</w:t>
      </w:r>
      <w:r>
        <w:rPr>
          <w:spacing w:val="13"/>
        </w:rPr>
        <w:t xml:space="preserve"> </w:t>
      </w:r>
      <w:r>
        <w:t>platform</w:t>
      </w:r>
      <w:r>
        <w:rPr>
          <w:spacing w:val="14"/>
        </w:rPr>
        <w:t xml:space="preserve"> </w:t>
      </w:r>
      <w:r>
        <w:t>lepas</w:t>
      </w:r>
      <w:r>
        <w:rPr>
          <w:spacing w:val="17"/>
        </w:rPr>
        <w:t xml:space="preserve"> </w:t>
      </w:r>
      <w:r>
        <w:rPr>
          <w:spacing w:val="-2"/>
        </w:rPr>
        <w:t>pantai</w:t>
      </w:r>
    </w:p>
    <w:p w14:paraId="545DBC18" w14:textId="77777777" w:rsidR="00F511BE" w:rsidRDefault="00F511BE">
      <w:pPr>
        <w:pStyle w:val="BodyText"/>
        <w:spacing w:line="480" w:lineRule="auto"/>
        <w:jc w:val="both"/>
        <w:sectPr w:rsidR="00F511BE">
          <w:pgSz w:w="11910" w:h="16840"/>
          <w:pgMar w:top="1680" w:right="850" w:bottom="280" w:left="1417" w:header="1419" w:footer="0" w:gutter="0"/>
          <w:cols w:space="720"/>
        </w:sectPr>
      </w:pPr>
    </w:p>
    <w:p w14:paraId="2B05BE56" w14:textId="77777777" w:rsidR="00F511BE" w:rsidRDefault="00F511BE">
      <w:pPr>
        <w:pStyle w:val="BodyText"/>
      </w:pPr>
    </w:p>
    <w:p w14:paraId="1663A603" w14:textId="77777777" w:rsidR="00F511BE" w:rsidRDefault="00F511BE">
      <w:pPr>
        <w:pStyle w:val="BodyText"/>
        <w:spacing w:before="27"/>
      </w:pPr>
    </w:p>
    <w:p w14:paraId="07E4807C" w14:textId="77777777" w:rsidR="00F511BE" w:rsidRDefault="00000000">
      <w:pPr>
        <w:pStyle w:val="BodyText"/>
        <w:spacing w:line="480" w:lineRule="auto"/>
        <w:ind w:left="1982" w:right="848"/>
        <w:jc w:val="both"/>
      </w:pPr>
      <w:r>
        <w:t>merupakan</w:t>
      </w:r>
      <w:r>
        <w:rPr>
          <w:spacing w:val="-7"/>
        </w:rPr>
        <w:t xml:space="preserve"> </w:t>
      </w:r>
      <w:r>
        <w:t>sumber</w:t>
      </w:r>
      <w:r>
        <w:rPr>
          <w:spacing w:val="-2"/>
        </w:rPr>
        <w:t xml:space="preserve"> </w:t>
      </w:r>
      <w:r>
        <w:t>umum</w:t>
      </w:r>
      <w:r>
        <w:rPr>
          <w:spacing w:val="-3"/>
        </w:rPr>
        <w:t xml:space="preserve"> </w:t>
      </w:r>
      <w:r>
        <w:t>bagi</w:t>
      </w:r>
      <w:r>
        <w:rPr>
          <w:spacing w:val="-3"/>
        </w:rPr>
        <w:t xml:space="preserve"> </w:t>
      </w:r>
      <w:r>
        <w:t>minyak yang</w:t>
      </w:r>
      <w:r>
        <w:rPr>
          <w:spacing w:val="-3"/>
        </w:rPr>
        <w:t xml:space="preserve"> </w:t>
      </w:r>
      <w:r>
        <w:t>ditemukan</w:t>
      </w:r>
      <w:r>
        <w:rPr>
          <w:spacing w:val="-8"/>
        </w:rPr>
        <w:t xml:space="preserve"> </w:t>
      </w:r>
      <w:r>
        <w:t>dalam</w:t>
      </w:r>
      <w:r>
        <w:rPr>
          <w:spacing w:val="-7"/>
        </w:rPr>
        <w:t xml:space="preserve"> </w:t>
      </w:r>
      <w:r>
        <w:t>air laut, namun banyak pula minyak yang masuk ke air dari rembesan minyak alami yang berasal dari dasar laut. Perembesan alami mungkin merupakan sumber "besar" bagi minyak yang masuk ke lingkungan global, tetapi ekosistem terumbu karang saat ini tengah terancam oleh berbagai penyebab baik secara alami atau proses alam maupun akibat dampak dari aktivitas manusia.</w:t>
      </w:r>
    </w:p>
    <w:p w14:paraId="6421BBC8" w14:textId="77777777" w:rsidR="00F511BE" w:rsidRDefault="00000000">
      <w:pPr>
        <w:pStyle w:val="BodyText"/>
        <w:spacing w:before="1" w:line="480" w:lineRule="auto"/>
        <w:ind w:left="1982" w:right="843" w:firstLine="566"/>
        <w:jc w:val="both"/>
      </w:pPr>
      <w:r>
        <w:t xml:space="preserve">Berbagai aktivitas manusia baik langsung maupun tak langsung yang dapat mengancam kelestarian ekosistem terumbu karang. </w:t>
      </w:r>
      <w:r>
        <w:rPr>
          <w:vertAlign w:val="superscript"/>
        </w:rPr>
        <w:t>68</w:t>
      </w:r>
      <w:r>
        <w:t xml:space="preserve"> Kerusakan terumbu karang akibat kejadian alami bisa berasal dari gempa bumi, tsunami, angin topan/badai, pemanasan global (</w:t>
      </w:r>
      <w:r>
        <w:rPr>
          <w:i/>
        </w:rPr>
        <w:t>bleaching</w:t>
      </w:r>
      <w:r>
        <w:t>), predator (</w:t>
      </w:r>
      <w:r>
        <w:rPr>
          <w:i/>
        </w:rPr>
        <w:t>Acanthaster planci, Drupella</w:t>
      </w:r>
      <w:r>
        <w:t xml:space="preserve">), asidifikasi, keterbukaan akibat surut laut dan terik matahari yang lebih lama. Adanya kerusakan terumbu karang di terumbu karang Kapoposang Sulawesi Selatan karena dimangsa oleh </w:t>
      </w:r>
      <w:r>
        <w:rPr>
          <w:i/>
        </w:rPr>
        <w:t>Acanthaster planci</w:t>
      </w:r>
      <w:r>
        <w:t>. Isu dan permasalahan pemanfaatan sumberdaya laut di beberapa wilayah Indonesia hamper sama. Ada masalah sumberdaya dan sosial di</w:t>
      </w:r>
      <w:r>
        <w:rPr>
          <w:spacing w:val="80"/>
        </w:rPr>
        <w:t xml:space="preserve"> </w:t>
      </w:r>
      <w:r>
        <w:t xml:space="preserve">sekitar perairan Toili antara lain menurunnya hasil tangkapan, trend kerusakan ekosistem terumbu karang, fising ground yang makin jauh, biaya operasional penangkapan ikan yang kian meningkat, sebaliknya pendapatan nelayan yang menurun. </w:t>
      </w:r>
      <w:r>
        <w:rPr>
          <w:vertAlign w:val="superscript"/>
        </w:rPr>
        <w:t>69</w:t>
      </w:r>
    </w:p>
    <w:p w14:paraId="7D2DE455" w14:textId="77777777" w:rsidR="00F511BE" w:rsidRDefault="00000000">
      <w:pPr>
        <w:pStyle w:val="BodyText"/>
        <w:rPr>
          <w:sz w:val="18"/>
        </w:rPr>
      </w:pPr>
      <w:r>
        <w:rPr>
          <w:noProof/>
          <w:sz w:val="18"/>
        </w:rPr>
        <mc:AlternateContent>
          <mc:Choice Requires="wps">
            <w:drawing>
              <wp:anchor distT="0" distB="0" distL="0" distR="0" simplePos="0" relativeHeight="487609856" behindDoc="1" locked="0" layoutInCell="1" allowOverlap="1" wp14:anchorId="46AACE69" wp14:editId="21BD59DA">
                <wp:simplePos x="0" y="0"/>
                <wp:positionH relativeFrom="page">
                  <wp:posOffset>1439291</wp:posOffset>
                </wp:positionH>
                <wp:positionV relativeFrom="paragraph">
                  <wp:posOffset>147140</wp:posOffset>
                </wp:positionV>
                <wp:extent cx="1829435" cy="952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000B47" id="Graphic 49" o:spid="_x0000_s1026" style="position:absolute;margin-left:113.35pt;margin-top:11.6pt;width:144.05pt;height:.75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" path="m1829435,l,,,9144r1829435,l1829435,xe" fillcolor="black" stroked="f">
                <v:path arrowok="t"/>
                <w10:wrap type="topAndBottom" anchorx="page"/>
              </v:shape>
            </w:pict>
          </mc:Fallback>
        </mc:AlternateContent>
      </w:r>
    </w:p>
    <w:p w14:paraId="649D9AAC" w14:textId="77777777" w:rsidR="00F511BE" w:rsidRDefault="00000000">
      <w:pPr>
        <w:spacing w:before="116"/>
        <w:ind w:left="849" w:right="844" w:firstLine="720"/>
        <w:jc w:val="both"/>
        <w:rPr>
          <w:sz w:val="20"/>
        </w:rPr>
      </w:pPr>
      <w:r>
        <w:rPr>
          <w:sz w:val="20"/>
          <w:vertAlign w:val="superscript"/>
        </w:rPr>
        <w:t>68</w:t>
      </w:r>
      <w:r>
        <w:rPr>
          <w:sz w:val="20"/>
        </w:rPr>
        <w:t xml:space="preserve"> Mohammad</w:t>
      </w:r>
      <w:r>
        <w:rPr>
          <w:spacing w:val="-2"/>
          <w:sz w:val="20"/>
        </w:rPr>
        <w:t xml:space="preserve"> </w:t>
      </w:r>
      <w:r>
        <w:rPr>
          <w:sz w:val="20"/>
        </w:rPr>
        <w:t>Syakir, Kasim Mansyur, et. All,</w:t>
      </w:r>
      <w:r>
        <w:rPr>
          <w:spacing w:val="40"/>
          <w:sz w:val="20"/>
        </w:rPr>
        <w:t xml:space="preserve"> </w:t>
      </w:r>
      <w:r>
        <w:rPr>
          <w:sz w:val="20"/>
        </w:rPr>
        <w:t>Pembelajaran</w:t>
      </w:r>
      <w:r>
        <w:rPr>
          <w:spacing w:val="-2"/>
          <w:sz w:val="20"/>
        </w:rPr>
        <w:t xml:space="preserve"> </w:t>
      </w:r>
      <w:r>
        <w:rPr>
          <w:sz w:val="20"/>
        </w:rPr>
        <w:t>pengelolan terumbu karang disekitar Lokasi</w:t>
      </w:r>
      <w:r>
        <w:rPr>
          <w:spacing w:val="40"/>
          <w:sz w:val="20"/>
        </w:rPr>
        <w:t xml:space="preserve"> </w:t>
      </w:r>
      <w:r>
        <w:rPr>
          <w:sz w:val="20"/>
        </w:rPr>
        <w:t xml:space="preserve">pengeboran minyak dan gas lapangan tiaka, Tomori Sulawesi Tengah, </w:t>
      </w:r>
      <w:r>
        <w:rPr>
          <w:i/>
          <w:sz w:val="20"/>
        </w:rPr>
        <w:t>Jurnal</w:t>
      </w:r>
      <w:r>
        <w:rPr>
          <w:i/>
          <w:spacing w:val="40"/>
          <w:sz w:val="20"/>
        </w:rPr>
        <w:t xml:space="preserve"> </w:t>
      </w:r>
      <w:r>
        <w:rPr>
          <w:i/>
          <w:sz w:val="20"/>
        </w:rPr>
        <w:t xml:space="preserve">Ilmu Kelautan dan Perikanan, </w:t>
      </w:r>
      <w:r>
        <w:rPr>
          <w:sz w:val="20"/>
        </w:rPr>
        <w:t>Vol.25 (2) Agustus 2015: 88-95.</w:t>
      </w:r>
    </w:p>
    <w:p w14:paraId="0D4393D3" w14:textId="77777777" w:rsidR="00F511BE" w:rsidRDefault="00000000">
      <w:pPr>
        <w:spacing w:before="1"/>
        <w:ind w:left="1569"/>
        <w:jc w:val="both"/>
        <w:rPr>
          <w:sz w:val="20"/>
        </w:rPr>
      </w:pPr>
      <w:r>
        <w:rPr>
          <w:sz w:val="20"/>
          <w:vertAlign w:val="superscript"/>
        </w:rPr>
        <w:t>69</w:t>
      </w:r>
      <w:r>
        <w:rPr>
          <w:spacing w:val="5"/>
          <w:sz w:val="20"/>
        </w:rPr>
        <w:t xml:space="preserve"> </w:t>
      </w:r>
      <w:r>
        <w:rPr>
          <w:spacing w:val="-4"/>
          <w:sz w:val="20"/>
        </w:rPr>
        <w:t>Ibid</w:t>
      </w:r>
    </w:p>
    <w:p w14:paraId="748AC93C" w14:textId="77777777" w:rsidR="00F511BE" w:rsidRDefault="00F511BE">
      <w:pPr>
        <w:jc w:val="both"/>
        <w:rPr>
          <w:sz w:val="20"/>
        </w:rPr>
        <w:sectPr w:rsidR="00F511BE">
          <w:pgSz w:w="11910" w:h="16840"/>
          <w:pgMar w:top="1680" w:right="850" w:bottom="280" w:left="1417" w:header="1419" w:footer="0" w:gutter="0"/>
          <w:cols w:space="720"/>
        </w:sectPr>
      </w:pPr>
    </w:p>
    <w:p w14:paraId="0B56FCDC" w14:textId="77777777" w:rsidR="00F511BE" w:rsidRDefault="00F511BE">
      <w:pPr>
        <w:pStyle w:val="BodyText"/>
      </w:pPr>
    </w:p>
    <w:p w14:paraId="232F335B" w14:textId="77777777" w:rsidR="00F511BE" w:rsidRDefault="00F511BE">
      <w:pPr>
        <w:pStyle w:val="BodyText"/>
        <w:spacing w:before="27"/>
      </w:pPr>
    </w:p>
    <w:p w14:paraId="64D1DCB5" w14:textId="77777777" w:rsidR="00F511BE" w:rsidRDefault="00000000">
      <w:pPr>
        <w:pStyle w:val="BodyText"/>
        <w:spacing w:line="480" w:lineRule="auto"/>
        <w:ind w:left="1982" w:right="846" w:firstLine="566"/>
        <w:jc w:val="both"/>
      </w:pPr>
      <w:r>
        <w:t xml:space="preserve">Kegiatan yang langsung merusak terumbu karang antara lain : penggunaan bahan peledak dan </w:t>
      </w:r>
      <w:r>
        <w:rPr>
          <w:i/>
        </w:rPr>
        <w:t xml:space="preserve">cyanide </w:t>
      </w:r>
      <w:r>
        <w:t>untuk menangkap ikan terumbu, penambangan karang, pariwisata, pembuangan jangkar, pembuangan limbah padat atau cair. Disamping itu, luapan sedimen dari daerah tambang terbuka menyebabkan kematian karang. Secara tak langsung yang dapat mengancam kerusakan terumbu karang misalnya reklamasi pantai dan pembukaan lahan daratan, penggundulan</w:t>
      </w:r>
      <w:r>
        <w:rPr>
          <w:spacing w:val="-5"/>
        </w:rPr>
        <w:t xml:space="preserve"> </w:t>
      </w:r>
      <w:r>
        <w:t>hutan, pembuangan</w:t>
      </w:r>
      <w:r>
        <w:rPr>
          <w:spacing w:val="-1"/>
        </w:rPr>
        <w:t xml:space="preserve"> </w:t>
      </w:r>
      <w:r>
        <w:t>limbah</w:t>
      </w:r>
      <w:r>
        <w:rPr>
          <w:spacing w:val="-5"/>
        </w:rPr>
        <w:t xml:space="preserve"> </w:t>
      </w:r>
      <w:r>
        <w:t>rumah</w:t>
      </w:r>
      <w:r>
        <w:rPr>
          <w:spacing w:val="-5"/>
        </w:rPr>
        <w:t xml:space="preserve"> </w:t>
      </w:r>
      <w:r>
        <w:t>tangga, dan</w:t>
      </w:r>
      <w:r>
        <w:rPr>
          <w:spacing w:val="-1"/>
        </w:rPr>
        <w:t xml:space="preserve"> </w:t>
      </w:r>
      <w:r>
        <w:t>lain-lain. Kerusakan</w:t>
      </w:r>
      <w:r>
        <w:rPr>
          <w:spacing w:val="-3"/>
        </w:rPr>
        <w:t xml:space="preserve"> </w:t>
      </w:r>
      <w:r>
        <w:t>terumbu karang akibat aktivitas manusia hingga kini masih terus berlangsung hingga kerusakan terumbu karang berada pada taraf yang mengkhawatirkan.</w:t>
      </w:r>
      <w:r>
        <w:rPr>
          <w:spacing w:val="-7"/>
        </w:rPr>
        <w:t xml:space="preserve"> </w:t>
      </w:r>
      <w:r>
        <w:rPr>
          <w:vertAlign w:val="superscript"/>
        </w:rPr>
        <w:t>70</w:t>
      </w:r>
      <w:r>
        <w:t xml:space="preserve"> Terumbu karang merupakan salah satu ekosistem di bumi yang paling produktif dan paling kaya dari keanekaragaman hayati.</w:t>
      </w:r>
    </w:p>
    <w:p w14:paraId="620D03DD" w14:textId="77777777" w:rsidR="00F511BE" w:rsidRDefault="00000000">
      <w:pPr>
        <w:pStyle w:val="BodyText"/>
        <w:spacing w:before="2" w:line="480" w:lineRule="auto"/>
        <w:ind w:left="1982" w:right="843" w:firstLine="566"/>
        <w:jc w:val="both"/>
      </w:pPr>
      <w:r>
        <w:t>Terumbu karang menghadapi sederet panjang ancaman yang semakin hebat, termasuk penangkapan berlebihan, pembangunan pesisir, limpasan dari pertanian, dan pelayaran, konservasi dan pengelolaan terumbu karang secara lestari dan berkembang sangat penting artinya dari ekosistem terumbu karang yang sangat produktif dapat mendukung kehidupan nelayan setempat. Jika habitat terumbu karang dapat berfungsi secara optimal, maka produksi ikan-ikan karang</w:t>
      </w:r>
      <w:r>
        <w:rPr>
          <w:spacing w:val="45"/>
        </w:rPr>
        <w:t xml:space="preserve"> </w:t>
      </w:r>
      <w:r>
        <w:t>akan</w:t>
      </w:r>
      <w:r>
        <w:rPr>
          <w:spacing w:val="42"/>
        </w:rPr>
        <w:t xml:space="preserve"> </w:t>
      </w:r>
      <w:r>
        <w:t>dapat</w:t>
      </w:r>
      <w:r>
        <w:rPr>
          <w:spacing w:val="53"/>
        </w:rPr>
        <w:t xml:space="preserve"> </w:t>
      </w:r>
      <w:r>
        <w:t>dimanfaatkan</w:t>
      </w:r>
      <w:r>
        <w:rPr>
          <w:spacing w:val="42"/>
        </w:rPr>
        <w:t xml:space="preserve"> </w:t>
      </w:r>
      <w:r>
        <w:t>dan</w:t>
      </w:r>
      <w:r>
        <w:rPr>
          <w:spacing w:val="43"/>
        </w:rPr>
        <w:t xml:space="preserve"> </w:t>
      </w:r>
      <w:r>
        <w:t>akan</w:t>
      </w:r>
      <w:r>
        <w:rPr>
          <w:spacing w:val="47"/>
        </w:rPr>
        <w:t xml:space="preserve"> </w:t>
      </w:r>
      <w:r>
        <w:t>memberikan</w:t>
      </w:r>
      <w:r>
        <w:rPr>
          <w:spacing w:val="43"/>
        </w:rPr>
        <w:t xml:space="preserve"> </w:t>
      </w:r>
      <w:r>
        <w:rPr>
          <w:spacing w:val="-2"/>
        </w:rPr>
        <w:t>keuntungan</w:t>
      </w:r>
    </w:p>
    <w:p w14:paraId="285A15A5" w14:textId="77777777" w:rsidR="00F511BE" w:rsidRDefault="00F511BE">
      <w:pPr>
        <w:pStyle w:val="BodyText"/>
        <w:rPr>
          <w:sz w:val="20"/>
        </w:rPr>
      </w:pPr>
    </w:p>
    <w:p w14:paraId="22FD250C" w14:textId="77777777" w:rsidR="00F511BE" w:rsidRDefault="00000000">
      <w:pPr>
        <w:pStyle w:val="BodyText"/>
        <w:spacing w:before="203"/>
        <w:rPr>
          <w:sz w:val="20"/>
        </w:rPr>
      </w:pPr>
      <w:r>
        <w:rPr>
          <w:noProof/>
          <w:sz w:val="20"/>
        </w:rPr>
        <mc:AlternateContent>
          <mc:Choice Requires="wps">
            <w:drawing>
              <wp:anchor distT="0" distB="0" distL="0" distR="0" simplePos="0" relativeHeight="487610368" behindDoc="1" locked="0" layoutInCell="1" allowOverlap="1" wp14:anchorId="782CD383" wp14:editId="6ABB4831">
                <wp:simplePos x="0" y="0"/>
                <wp:positionH relativeFrom="page">
                  <wp:posOffset>1439291</wp:posOffset>
                </wp:positionH>
                <wp:positionV relativeFrom="paragraph">
                  <wp:posOffset>290409</wp:posOffset>
                </wp:positionV>
                <wp:extent cx="1829435"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E08FA" id="Graphic 50" o:spid="_x0000_s1026" style="position:absolute;margin-left:113.35pt;margin-top:22.85pt;width:144.05pt;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" path="m1829435,l,,,9143r1829435,l1829435,xe" fillcolor="black" stroked="f">
                <v:path arrowok="t"/>
                <w10:wrap type="topAndBottom" anchorx="page"/>
              </v:shape>
            </w:pict>
          </mc:Fallback>
        </mc:AlternateContent>
      </w:r>
    </w:p>
    <w:p w14:paraId="6483097C" w14:textId="77777777" w:rsidR="00F511BE" w:rsidRDefault="00000000">
      <w:pPr>
        <w:spacing w:before="120"/>
        <w:ind w:left="1569"/>
        <w:rPr>
          <w:sz w:val="20"/>
        </w:rPr>
      </w:pPr>
      <w:r>
        <w:rPr>
          <w:sz w:val="20"/>
          <w:vertAlign w:val="superscript"/>
        </w:rPr>
        <w:t>70</w:t>
      </w:r>
      <w:r>
        <w:rPr>
          <w:spacing w:val="5"/>
          <w:sz w:val="20"/>
        </w:rPr>
        <w:t xml:space="preserve"> </w:t>
      </w:r>
      <w:r>
        <w:rPr>
          <w:spacing w:val="-4"/>
          <w:sz w:val="20"/>
        </w:rPr>
        <w:t>Ibid</w:t>
      </w:r>
    </w:p>
    <w:p w14:paraId="120FC8DE" w14:textId="77777777" w:rsidR="00F511BE" w:rsidRDefault="00F511BE">
      <w:pPr>
        <w:rPr>
          <w:sz w:val="20"/>
        </w:rPr>
        <w:sectPr w:rsidR="00F511BE">
          <w:pgSz w:w="11910" w:h="16840"/>
          <w:pgMar w:top="1680" w:right="850" w:bottom="280" w:left="1417" w:header="1419" w:footer="0" w:gutter="0"/>
          <w:cols w:space="720"/>
        </w:sectPr>
      </w:pPr>
    </w:p>
    <w:p w14:paraId="0299B8EE" w14:textId="77777777" w:rsidR="00F511BE" w:rsidRDefault="00F511BE">
      <w:pPr>
        <w:pStyle w:val="BodyText"/>
      </w:pPr>
    </w:p>
    <w:p w14:paraId="5E58327D" w14:textId="77777777" w:rsidR="00F511BE" w:rsidRDefault="00F511BE">
      <w:pPr>
        <w:pStyle w:val="BodyText"/>
        <w:spacing w:before="27"/>
      </w:pPr>
    </w:p>
    <w:p w14:paraId="7895CFCF" w14:textId="77777777" w:rsidR="00F511BE" w:rsidRDefault="00000000">
      <w:pPr>
        <w:pStyle w:val="BodyText"/>
        <w:spacing w:line="480" w:lineRule="auto"/>
        <w:ind w:left="1982" w:right="855"/>
        <w:jc w:val="both"/>
      </w:pPr>
      <w:r>
        <w:t>secara sosial</w:t>
      </w:r>
      <w:r>
        <w:rPr>
          <w:spacing w:val="-1"/>
        </w:rPr>
        <w:t xml:space="preserve"> </w:t>
      </w:r>
      <w:r>
        <w:t>dan</w:t>
      </w:r>
      <w:r>
        <w:rPr>
          <w:spacing w:val="-1"/>
        </w:rPr>
        <w:t xml:space="preserve"> </w:t>
      </w:r>
      <w:r>
        <w:t>ekonomi</w:t>
      </w:r>
      <w:r>
        <w:rPr>
          <w:spacing w:val="-1"/>
        </w:rPr>
        <w:t xml:space="preserve"> </w:t>
      </w:r>
      <w:r>
        <w:t>bagi masyarakat, untuk</w:t>
      </w:r>
      <w:r>
        <w:rPr>
          <w:spacing w:val="-1"/>
        </w:rPr>
        <w:t xml:space="preserve"> </w:t>
      </w:r>
      <w:r>
        <w:t>masa kini</w:t>
      </w:r>
      <w:r>
        <w:rPr>
          <w:spacing w:val="-1"/>
        </w:rPr>
        <w:t xml:space="preserve"> </w:t>
      </w:r>
      <w:r>
        <w:t>dan masa yang akan dating.</w:t>
      </w:r>
    </w:p>
    <w:p w14:paraId="26522659" w14:textId="77777777" w:rsidR="00F511BE" w:rsidRDefault="00000000">
      <w:pPr>
        <w:pStyle w:val="BodyText"/>
        <w:spacing w:line="480" w:lineRule="auto"/>
        <w:ind w:left="1982" w:right="848" w:firstLine="566"/>
        <w:jc w:val="both"/>
      </w:pPr>
      <w:r>
        <w:t>Semakin bertambahnya nilai ekonomis maupun kebutuhan masyarakat akan sumber daya alam yang ada di terumbu karang</w:t>
      </w:r>
      <w:r>
        <w:rPr>
          <w:spacing w:val="40"/>
        </w:rPr>
        <w:t xml:space="preserve"> </w:t>
      </w:r>
      <w:r>
        <w:t>seperti ikan, udang, lobster dan lainnya maka aktivitas yang mendorong masyarakat untuk memanfaatkan potensi sumber daya alam tersebut semakin besar pula, dengan demikian tekanan ekologis terhadap ekosistem</w:t>
      </w:r>
      <w:r>
        <w:rPr>
          <w:spacing w:val="-8"/>
        </w:rPr>
        <w:t xml:space="preserve"> </w:t>
      </w:r>
      <w:r>
        <w:t>terumbu karang juga akan</w:t>
      </w:r>
      <w:r>
        <w:rPr>
          <w:spacing w:val="-4"/>
        </w:rPr>
        <w:t xml:space="preserve"> </w:t>
      </w:r>
      <w:r>
        <w:t>semakin meningkat dari tahun ke tahun. Meningkatnya tekanan ini tentunya akan dapat mengancam keberadaan dan kelangsungan ekosistem terumbu karang dan biota yang hidup didalamnya.</w:t>
      </w:r>
      <w:r>
        <w:rPr>
          <w:vertAlign w:val="superscript"/>
        </w:rPr>
        <w:t>71</w:t>
      </w:r>
      <w:r>
        <w:t xml:space="preserve"> Mengurangi laju degradasi yang terjadi pada terumbu karang akibat eksploitasi manusia masyarakat perlu mengelola dan menjaga terumbu karang agar manfaat serta fungsi terumbu karang dapat terjaga dengan baik.</w:t>
      </w:r>
      <w:r>
        <w:rPr>
          <w:vertAlign w:val="superscript"/>
        </w:rPr>
        <w:t>72</w:t>
      </w:r>
    </w:p>
    <w:p w14:paraId="3895D868" w14:textId="77777777" w:rsidR="00F511BE" w:rsidRDefault="00000000">
      <w:pPr>
        <w:pStyle w:val="BodyText"/>
        <w:spacing w:before="2" w:line="480" w:lineRule="auto"/>
        <w:ind w:left="1982" w:right="793" w:firstLine="566"/>
        <w:jc w:val="both"/>
      </w:pPr>
      <w:r>
        <w:t>Terumbu karang dan segala kehidupan yang terdapat di</w:t>
      </w:r>
      <w:r>
        <w:rPr>
          <w:spacing w:val="40"/>
        </w:rPr>
        <w:t xml:space="preserve"> </w:t>
      </w:r>
      <w:r>
        <w:t>dalamnya merupakan salah satu kekayaan alam yang bernilai tinggi. Manfaat yang terkandung di dalam ekosistem terumbu karang sangat besar</w:t>
      </w:r>
      <w:r>
        <w:rPr>
          <w:spacing w:val="-5"/>
        </w:rPr>
        <w:t xml:space="preserve"> </w:t>
      </w:r>
      <w:r>
        <w:t>dan</w:t>
      </w:r>
      <w:r>
        <w:rPr>
          <w:spacing w:val="-6"/>
        </w:rPr>
        <w:t xml:space="preserve"> </w:t>
      </w:r>
      <w:r>
        <w:t>beragam, baik</w:t>
      </w:r>
      <w:r>
        <w:rPr>
          <w:spacing w:val="-2"/>
        </w:rPr>
        <w:t xml:space="preserve"> </w:t>
      </w:r>
      <w:r>
        <w:t>manfaat</w:t>
      </w:r>
      <w:r>
        <w:rPr>
          <w:spacing w:val="-1"/>
        </w:rPr>
        <w:t xml:space="preserve"> </w:t>
      </w:r>
      <w:r>
        <w:t>langsung</w:t>
      </w:r>
      <w:r>
        <w:rPr>
          <w:spacing w:val="-6"/>
        </w:rPr>
        <w:t xml:space="preserve"> </w:t>
      </w:r>
      <w:r>
        <w:t>dan</w:t>
      </w:r>
      <w:r>
        <w:rPr>
          <w:spacing w:val="-6"/>
        </w:rPr>
        <w:t xml:space="preserve"> </w:t>
      </w:r>
      <w:r>
        <w:t>manfaat</w:t>
      </w:r>
      <w:r>
        <w:rPr>
          <w:spacing w:val="-6"/>
        </w:rPr>
        <w:t xml:space="preserve"> </w:t>
      </w:r>
      <w:r>
        <w:t>tidak</w:t>
      </w:r>
      <w:r>
        <w:rPr>
          <w:spacing w:val="-2"/>
        </w:rPr>
        <w:t xml:space="preserve"> </w:t>
      </w:r>
      <w:r>
        <w:t>langsung. Namun di sisi lain terumbu karang juga merupakan salah satu ekosistem yang sangat terancam karena merupakan sumber</w:t>
      </w:r>
      <w:r>
        <w:rPr>
          <w:spacing w:val="40"/>
        </w:rPr>
        <w:t xml:space="preserve"> </w:t>
      </w:r>
      <w:r>
        <w:t>keuntungan</w:t>
      </w:r>
      <w:r>
        <w:rPr>
          <w:spacing w:val="80"/>
        </w:rPr>
        <w:t xml:space="preserve"> </w:t>
      </w:r>
      <w:r>
        <w:t>ekonomi</w:t>
      </w:r>
      <w:r>
        <w:rPr>
          <w:spacing w:val="80"/>
        </w:rPr>
        <w:t xml:space="preserve"> </w:t>
      </w:r>
      <w:r>
        <w:t>yang</w:t>
      </w:r>
      <w:r>
        <w:rPr>
          <w:spacing w:val="80"/>
          <w:w w:val="150"/>
        </w:rPr>
        <w:t xml:space="preserve"> </w:t>
      </w:r>
      <w:r>
        <w:t>besar</w:t>
      </w:r>
      <w:r>
        <w:rPr>
          <w:spacing w:val="80"/>
        </w:rPr>
        <w:t xml:space="preserve"> </w:t>
      </w:r>
      <w:r>
        <w:t>dari</w:t>
      </w:r>
      <w:r>
        <w:rPr>
          <w:spacing w:val="80"/>
        </w:rPr>
        <w:t xml:space="preserve"> </w:t>
      </w:r>
      <w:r>
        <w:t>perikanan</w:t>
      </w:r>
      <w:r>
        <w:rPr>
          <w:spacing w:val="80"/>
        </w:rPr>
        <w:t xml:space="preserve"> </w:t>
      </w:r>
      <w:r>
        <w:t>dan</w:t>
      </w:r>
      <w:r>
        <w:rPr>
          <w:spacing w:val="80"/>
        </w:rPr>
        <w:t xml:space="preserve"> </w:t>
      </w:r>
      <w:r>
        <w:t>pariwisata.</w:t>
      </w:r>
    </w:p>
    <w:p w14:paraId="679BF0D6" w14:textId="77777777" w:rsidR="00F511BE" w:rsidRDefault="00000000">
      <w:pPr>
        <w:pStyle w:val="BodyText"/>
        <w:spacing w:before="11"/>
        <w:rPr>
          <w:sz w:val="17"/>
        </w:rPr>
      </w:pPr>
      <w:r>
        <w:rPr>
          <w:noProof/>
          <w:sz w:val="17"/>
        </w:rPr>
        <mc:AlternateContent>
          <mc:Choice Requires="wps">
            <w:drawing>
              <wp:anchor distT="0" distB="0" distL="0" distR="0" simplePos="0" relativeHeight="487610880" behindDoc="1" locked="0" layoutInCell="1" allowOverlap="1" wp14:anchorId="2DCD6687" wp14:editId="3BE32402">
                <wp:simplePos x="0" y="0"/>
                <wp:positionH relativeFrom="page">
                  <wp:posOffset>1439291</wp:posOffset>
                </wp:positionH>
                <wp:positionV relativeFrom="paragraph">
                  <wp:posOffset>146505</wp:posOffset>
                </wp:positionV>
                <wp:extent cx="1829435"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E8BA7" id="Graphic 51" o:spid="_x0000_s1026" style="position:absolute;margin-left:113.35pt;margin-top:11.55pt;width:144.05pt;height:.7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" path="m1829435,l,,,9144r1829435,l1829435,xe" fillcolor="black" stroked="f">
                <v:path arrowok="t"/>
                <w10:wrap type="topAndBottom" anchorx="page"/>
              </v:shape>
            </w:pict>
          </mc:Fallback>
        </mc:AlternateContent>
      </w:r>
    </w:p>
    <w:p w14:paraId="64732086" w14:textId="77777777" w:rsidR="00F511BE" w:rsidRDefault="00000000">
      <w:pPr>
        <w:spacing w:before="116"/>
        <w:ind w:left="849" w:right="847" w:firstLine="720"/>
        <w:jc w:val="both"/>
        <w:rPr>
          <w:sz w:val="20"/>
        </w:rPr>
      </w:pPr>
      <w:r>
        <w:rPr>
          <w:sz w:val="20"/>
          <w:vertAlign w:val="superscript"/>
        </w:rPr>
        <w:t>71</w:t>
      </w:r>
      <w:r>
        <w:rPr>
          <w:sz w:val="20"/>
        </w:rPr>
        <w:t xml:space="preserve"> Wilda Yuliani, et.all, Pengelolaan ekosistem terumbuk karang oleh Masyarakat dikawasan lhokseudu kecamatan leupung kabupaten aceh besar, </w:t>
      </w:r>
      <w:r>
        <w:rPr>
          <w:i/>
          <w:sz w:val="20"/>
        </w:rPr>
        <w:t>Jurnal Ilmiah Mahasiswa Pendidikan Biologi</w:t>
      </w:r>
      <w:r>
        <w:rPr>
          <w:sz w:val="20"/>
        </w:rPr>
        <w:t>, Volume 1, Issue 1, Agustus 2016, hal 1-9.</w:t>
      </w:r>
    </w:p>
    <w:p w14:paraId="2FB3AC44" w14:textId="77777777" w:rsidR="00F511BE" w:rsidRDefault="00000000">
      <w:pPr>
        <w:spacing w:before="1"/>
        <w:ind w:left="849"/>
        <w:jc w:val="both"/>
        <w:rPr>
          <w:sz w:val="20"/>
        </w:rPr>
      </w:pPr>
      <w:r>
        <w:rPr>
          <w:sz w:val="20"/>
          <w:vertAlign w:val="superscript"/>
        </w:rPr>
        <w:t>72</w:t>
      </w:r>
      <w:r>
        <w:rPr>
          <w:spacing w:val="5"/>
          <w:sz w:val="20"/>
        </w:rPr>
        <w:t xml:space="preserve"> </w:t>
      </w:r>
      <w:r>
        <w:rPr>
          <w:spacing w:val="-4"/>
          <w:sz w:val="20"/>
        </w:rPr>
        <w:t>Ibid</w:t>
      </w:r>
    </w:p>
    <w:p w14:paraId="1AE482A6" w14:textId="77777777" w:rsidR="00F511BE" w:rsidRDefault="00F511BE">
      <w:pPr>
        <w:jc w:val="both"/>
        <w:rPr>
          <w:sz w:val="20"/>
        </w:rPr>
        <w:sectPr w:rsidR="00F511BE">
          <w:pgSz w:w="11910" w:h="16840"/>
          <w:pgMar w:top="1680" w:right="850" w:bottom="280" w:left="1417" w:header="1419" w:footer="0" w:gutter="0"/>
          <w:cols w:space="720"/>
        </w:sectPr>
      </w:pPr>
    </w:p>
    <w:p w14:paraId="4B74DAE4" w14:textId="77777777" w:rsidR="00F511BE" w:rsidRDefault="00F511BE">
      <w:pPr>
        <w:pStyle w:val="BodyText"/>
      </w:pPr>
    </w:p>
    <w:p w14:paraId="5CFE4CB2" w14:textId="77777777" w:rsidR="00F511BE" w:rsidRDefault="00F511BE">
      <w:pPr>
        <w:pStyle w:val="BodyText"/>
        <w:spacing w:before="27"/>
      </w:pPr>
    </w:p>
    <w:p w14:paraId="22D129C6" w14:textId="77777777" w:rsidR="00F511BE" w:rsidRDefault="00000000">
      <w:pPr>
        <w:pStyle w:val="BodyText"/>
        <w:spacing w:line="480" w:lineRule="auto"/>
        <w:ind w:left="1982" w:right="842"/>
        <w:jc w:val="both"/>
      </w:pPr>
      <w:r>
        <w:t>Hingga kini, tekanan yang disebabkan oleh kegiatan manusia seperti pencemaran dari daratan dan praktek perikanan yang merusak telah dianggap sebagai ancaman utama untuk terumbu karang. Pengelolaan eksploitasi terumbu karang adalah suatu pendekatan yang bertujuan untuk memanfaatkan sumber daya terumbu karang secara berkelanjutan, sambil melindungi dan memulihkan ekosistem yang rentan ini. Terumbu karang memiliki nilai</w:t>
      </w:r>
      <w:r>
        <w:rPr>
          <w:spacing w:val="-1"/>
        </w:rPr>
        <w:t xml:space="preserve"> </w:t>
      </w:r>
      <w:r>
        <w:t>ekologis dan ekonomi yang tinggi, tetapi juga menghadapi ancaman dari</w:t>
      </w:r>
      <w:r>
        <w:rPr>
          <w:spacing w:val="-4"/>
        </w:rPr>
        <w:t xml:space="preserve"> </w:t>
      </w:r>
      <w:r>
        <w:t xml:space="preserve">kegiatan eksploitasi yang tidak bertanggung jawab. Strategi Pengelolaan Eksploitasi Terumbu </w:t>
      </w:r>
      <w:r>
        <w:rPr>
          <w:spacing w:val="-2"/>
        </w:rPr>
        <w:t>Karang</w:t>
      </w:r>
    </w:p>
    <w:p w14:paraId="4D3C53FD" w14:textId="77777777" w:rsidR="00F511BE" w:rsidRDefault="00000000">
      <w:pPr>
        <w:pStyle w:val="ListParagraph"/>
        <w:numPr>
          <w:ilvl w:val="2"/>
          <w:numId w:val="8"/>
        </w:numPr>
        <w:tabs>
          <w:tab w:val="left" w:pos="3115"/>
        </w:tabs>
        <w:spacing w:before="2"/>
        <w:ind w:left="3115" w:hanging="566"/>
        <w:jc w:val="both"/>
        <w:rPr>
          <w:sz w:val="24"/>
        </w:rPr>
      </w:pPr>
      <w:r>
        <w:rPr>
          <w:sz w:val="24"/>
        </w:rPr>
        <w:t>“Pengelolaan</w:t>
      </w:r>
      <w:r>
        <w:rPr>
          <w:spacing w:val="-9"/>
          <w:sz w:val="24"/>
        </w:rPr>
        <w:t xml:space="preserve"> </w:t>
      </w:r>
      <w:r>
        <w:rPr>
          <w:sz w:val="24"/>
        </w:rPr>
        <w:t>Berbasis</w:t>
      </w:r>
      <w:r>
        <w:rPr>
          <w:spacing w:val="-7"/>
          <w:sz w:val="24"/>
        </w:rPr>
        <w:t xml:space="preserve"> </w:t>
      </w:r>
      <w:r>
        <w:rPr>
          <w:spacing w:val="-2"/>
          <w:sz w:val="24"/>
        </w:rPr>
        <w:t>Masyarakat;</w:t>
      </w:r>
    </w:p>
    <w:p w14:paraId="1E6F008E" w14:textId="77777777" w:rsidR="00F511BE" w:rsidRDefault="00000000">
      <w:pPr>
        <w:pStyle w:val="ListParagraph"/>
        <w:numPr>
          <w:ilvl w:val="2"/>
          <w:numId w:val="8"/>
        </w:numPr>
        <w:tabs>
          <w:tab w:val="left" w:pos="3115"/>
        </w:tabs>
        <w:spacing w:before="276"/>
        <w:ind w:left="3115" w:hanging="566"/>
        <w:jc w:val="both"/>
        <w:rPr>
          <w:sz w:val="24"/>
        </w:rPr>
      </w:pPr>
      <w:r>
        <w:rPr>
          <w:sz w:val="24"/>
        </w:rPr>
        <w:t>Regulasi</w:t>
      </w:r>
      <w:r>
        <w:rPr>
          <w:spacing w:val="-7"/>
          <w:sz w:val="24"/>
        </w:rPr>
        <w:t xml:space="preserve"> </w:t>
      </w:r>
      <w:r>
        <w:rPr>
          <w:sz w:val="24"/>
        </w:rPr>
        <w:t>dan</w:t>
      </w:r>
      <w:r>
        <w:rPr>
          <w:spacing w:val="-2"/>
          <w:sz w:val="24"/>
        </w:rPr>
        <w:t xml:space="preserve"> </w:t>
      </w:r>
      <w:r>
        <w:rPr>
          <w:sz w:val="24"/>
        </w:rPr>
        <w:t>Penegakan</w:t>
      </w:r>
      <w:r>
        <w:rPr>
          <w:spacing w:val="-1"/>
          <w:sz w:val="24"/>
        </w:rPr>
        <w:t xml:space="preserve"> </w:t>
      </w:r>
      <w:r>
        <w:rPr>
          <w:spacing w:val="-2"/>
          <w:sz w:val="24"/>
        </w:rPr>
        <w:t>Hukum;</w:t>
      </w:r>
    </w:p>
    <w:p w14:paraId="237513CA" w14:textId="77777777" w:rsidR="00F511BE" w:rsidRDefault="00F511BE">
      <w:pPr>
        <w:pStyle w:val="BodyText"/>
      </w:pPr>
    </w:p>
    <w:p w14:paraId="5D84FBCE" w14:textId="77777777" w:rsidR="00F511BE" w:rsidRDefault="00000000">
      <w:pPr>
        <w:pStyle w:val="ListParagraph"/>
        <w:numPr>
          <w:ilvl w:val="2"/>
          <w:numId w:val="8"/>
        </w:numPr>
        <w:tabs>
          <w:tab w:val="left" w:pos="3115"/>
        </w:tabs>
        <w:ind w:left="3115" w:hanging="566"/>
        <w:jc w:val="both"/>
        <w:rPr>
          <w:sz w:val="24"/>
        </w:rPr>
      </w:pPr>
      <w:r>
        <w:rPr>
          <w:sz w:val="24"/>
        </w:rPr>
        <w:t>Monitoring</w:t>
      </w:r>
      <w:r>
        <w:rPr>
          <w:spacing w:val="-4"/>
          <w:sz w:val="24"/>
        </w:rPr>
        <w:t xml:space="preserve"> </w:t>
      </w:r>
      <w:r>
        <w:rPr>
          <w:sz w:val="24"/>
        </w:rPr>
        <w:t>dan</w:t>
      </w:r>
      <w:r>
        <w:rPr>
          <w:spacing w:val="-7"/>
          <w:sz w:val="24"/>
        </w:rPr>
        <w:t xml:space="preserve"> </w:t>
      </w:r>
      <w:r>
        <w:rPr>
          <w:spacing w:val="-2"/>
          <w:sz w:val="24"/>
        </w:rPr>
        <w:t>Evaluasi;</w:t>
      </w:r>
    </w:p>
    <w:p w14:paraId="51BCFC5B" w14:textId="77777777" w:rsidR="00F511BE" w:rsidRDefault="00F511BE">
      <w:pPr>
        <w:pStyle w:val="BodyText"/>
      </w:pPr>
    </w:p>
    <w:p w14:paraId="5A2A05D3" w14:textId="77777777" w:rsidR="00F511BE" w:rsidRDefault="00000000">
      <w:pPr>
        <w:pStyle w:val="ListParagraph"/>
        <w:numPr>
          <w:ilvl w:val="2"/>
          <w:numId w:val="8"/>
        </w:numPr>
        <w:tabs>
          <w:tab w:val="left" w:pos="3116"/>
        </w:tabs>
        <w:ind w:left="3116"/>
        <w:jc w:val="both"/>
        <w:rPr>
          <w:sz w:val="24"/>
        </w:rPr>
      </w:pPr>
      <w:r>
        <w:rPr>
          <w:sz w:val="24"/>
        </w:rPr>
        <w:t>Rehabilitasi</w:t>
      </w:r>
      <w:r>
        <w:rPr>
          <w:spacing w:val="-12"/>
          <w:sz w:val="24"/>
        </w:rPr>
        <w:t xml:space="preserve"> </w:t>
      </w:r>
      <w:r>
        <w:rPr>
          <w:spacing w:val="-2"/>
          <w:sz w:val="24"/>
        </w:rPr>
        <w:t>Ekosistem;</w:t>
      </w:r>
    </w:p>
    <w:p w14:paraId="192E5688" w14:textId="77777777" w:rsidR="00F511BE" w:rsidRDefault="00F511BE">
      <w:pPr>
        <w:pStyle w:val="BodyText"/>
      </w:pPr>
    </w:p>
    <w:p w14:paraId="21BA61F2" w14:textId="77777777" w:rsidR="00F511BE" w:rsidRDefault="00000000">
      <w:pPr>
        <w:pStyle w:val="ListParagraph"/>
        <w:numPr>
          <w:ilvl w:val="2"/>
          <w:numId w:val="8"/>
        </w:numPr>
        <w:tabs>
          <w:tab w:val="left" w:pos="3115"/>
        </w:tabs>
        <w:ind w:left="3115" w:hanging="566"/>
        <w:jc w:val="both"/>
        <w:rPr>
          <w:sz w:val="24"/>
        </w:rPr>
      </w:pPr>
      <w:r>
        <w:rPr>
          <w:sz w:val="24"/>
        </w:rPr>
        <w:t>Zonasi</w:t>
      </w:r>
      <w:r>
        <w:rPr>
          <w:spacing w:val="-6"/>
          <w:sz w:val="24"/>
        </w:rPr>
        <w:t xml:space="preserve"> </w:t>
      </w:r>
      <w:r>
        <w:rPr>
          <w:spacing w:val="-2"/>
          <w:sz w:val="24"/>
        </w:rPr>
        <w:t>Pengelolaan;</w:t>
      </w:r>
    </w:p>
    <w:p w14:paraId="064C3FC8" w14:textId="77777777" w:rsidR="00F511BE" w:rsidRDefault="00F511BE">
      <w:pPr>
        <w:pStyle w:val="BodyText"/>
      </w:pPr>
    </w:p>
    <w:p w14:paraId="36379E58" w14:textId="77777777" w:rsidR="00F511BE" w:rsidRDefault="00000000">
      <w:pPr>
        <w:pStyle w:val="ListParagraph"/>
        <w:numPr>
          <w:ilvl w:val="2"/>
          <w:numId w:val="8"/>
        </w:numPr>
        <w:tabs>
          <w:tab w:val="left" w:pos="3116"/>
        </w:tabs>
        <w:ind w:left="3116"/>
        <w:rPr>
          <w:sz w:val="24"/>
        </w:rPr>
      </w:pPr>
      <w:r>
        <w:rPr>
          <w:sz w:val="24"/>
        </w:rPr>
        <w:t>Keterlibatan</w:t>
      </w:r>
      <w:r>
        <w:rPr>
          <w:spacing w:val="-6"/>
          <w:sz w:val="24"/>
        </w:rPr>
        <w:t xml:space="preserve"> </w:t>
      </w:r>
      <w:r>
        <w:rPr>
          <w:sz w:val="24"/>
        </w:rPr>
        <w:t>Pendidikan</w:t>
      </w:r>
      <w:r>
        <w:rPr>
          <w:spacing w:val="-5"/>
          <w:sz w:val="24"/>
        </w:rPr>
        <w:t xml:space="preserve"> </w:t>
      </w:r>
      <w:r>
        <w:rPr>
          <w:sz w:val="24"/>
        </w:rPr>
        <w:t>dan</w:t>
      </w:r>
      <w:r>
        <w:rPr>
          <w:spacing w:val="-5"/>
          <w:sz w:val="24"/>
        </w:rPr>
        <w:t xml:space="preserve"> </w:t>
      </w:r>
      <w:r>
        <w:rPr>
          <w:spacing w:val="-2"/>
          <w:sz w:val="24"/>
        </w:rPr>
        <w:t>Penelitian”</w:t>
      </w:r>
      <w:r>
        <w:rPr>
          <w:spacing w:val="-2"/>
          <w:sz w:val="24"/>
          <w:vertAlign w:val="superscript"/>
        </w:rPr>
        <w:t>73</w:t>
      </w:r>
    </w:p>
    <w:p w14:paraId="0EC262C6" w14:textId="77777777" w:rsidR="00F511BE" w:rsidRDefault="00F511BE">
      <w:pPr>
        <w:pStyle w:val="BodyText"/>
        <w:spacing w:before="1"/>
      </w:pPr>
    </w:p>
    <w:p w14:paraId="5254005F" w14:textId="77777777" w:rsidR="00F511BE" w:rsidRDefault="00000000">
      <w:pPr>
        <w:pStyle w:val="BodyText"/>
        <w:spacing w:line="480" w:lineRule="auto"/>
        <w:ind w:left="1982" w:right="845" w:firstLine="566"/>
        <w:jc w:val="both"/>
      </w:pPr>
      <w:r>
        <w:t>Dengan strategi-strategi ini, diharapkan eksploitasi terumbu karang dapat dilakukan secara berkelanjutan, sehingga manfaat ekologis dan ekonomis dari ekosistem ini dapat dipertahankan untuk generasi mendatang, Sementara ancaman lain yang lebih potensial adalah</w:t>
      </w:r>
      <w:r>
        <w:rPr>
          <w:spacing w:val="38"/>
        </w:rPr>
        <w:t xml:space="preserve"> </w:t>
      </w:r>
      <w:r>
        <w:t>kenaikan</w:t>
      </w:r>
      <w:r>
        <w:rPr>
          <w:spacing w:val="41"/>
        </w:rPr>
        <w:t xml:space="preserve"> </w:t>
      </w:r>
      <w:r>
        <w:t>suhu</w:t>
      </w:r>
      <w:r>
        <w:rPr>
          <w:spacing w:val="46"/>
        </w:rPr>
        <w:t xml:space="preserve"> </w:t>
      </w:r>
      <w:r>
        <w:t>permukaan</w:t>
      </w:r>
      <w:r>
        <w:rPr>
          <w:spacing w:val="41"/>
        </w:rPr>
        <w:t xml:space="preserve"> </w:t>
      </w:r>
      <w:r>
        <w:t>air</w:t>
      </w:r>
      <w:r>
        <w:rPr>
          <w:spacing w:val="52"/>
        </w:rPr>
        <w:t xml:space="preserve"> </w:t>
      </w:r>
      <w:r>
        <w:t>laut</w:t>
      </w:r>
      <w:r>
        <w:rPr>
          <w:spacing w:val="50"/>
        </w:rPr>
        <w:t xml:space="preserve"> </w:t>
      </w:r>
      <w:r>
        <w:t>yang</w:t>
      </w:r>
      <w:r>
        <w:rPr>
          <w:spacing w:val="50"/>
        </w:rPr>
        <w:t xml:space="preserve"> </w:t>
      </w:r>
      <w:r>
        <w:t>dapat</w:t>
      </w:r>
      <w:r>
        <w:rPr>
          <w:spacing w:val="51"/>
        </w:rPr>
        <w:t xml:space="preserve"> </w:t>
      </w:r>
      <w:r>
        <w:rPr>
          <w:spacing w:val="-2"/>
        </w:rPr>
        <w:t>menyebabkan</w:t>
      </w:r>
    </w:p>
    <w:p w14:paraId="7B9F306C" w14:textId="77777777" w:rsidR="00F511BE" w:rsidRDefault="00000000">
      <w:pPr>
        <w:spacing w:before="1"/>
        <w:ind w:left="1982"/>
        <w:jc w:val="both"/>
        <w:rPr>
          <w:sz w:val="24"/>
        </w:rPr>
      </w:pPr>
      <w:r>
        <w:rPr>
          <w:sz w:val="24"/>
        </w:rPr>
        <w:t>pemutihan</w:t>
      </w:r>
      <w:r>
        <w:rPr>
          <w:spacing w:val="24"/>
          <w:sz w:val="24"/>
        </w:rPr>
        <w:t xml:space="preserve"> </w:t>
      </w:r>
      <w:r>
        <w:rPr>
          <w:sz w:val="24"/>
        </w:rPr>
        <w:t>karang</w:t>
      </w:r>
      <w:r>
        <w:rPr>
          <w:spacing w:val="32"/>
          <w:sz w:val="24"/>
        </w:rPr>
        <w:t xml:space="preserve"> </w:t>
      </w:r>
      <w:r>
        <w:rPr>
          <w:sz w:val="24"/>
        </w:rPr>
        <w:t>(</w:t>
      </w:r>
      <w:r>
        <w:rPr>
          <w:i/>
          <w:sz w:val="24"/>
        </w:rPr>
        <w:t>coralbleaching).</w:t>
      </w:r>
      <w:r>
        <w:rPr>
          <w:i/>
          <w:spacing w:val="35"/>
          <w:sz w:val="24"/>
        </w:rPr>
        <w:t xml:space="preserve"> </w:t>
      </w:r>
      <w:r>
        <w:rPr>
          <w:sz w:val="24"/>
        </w:rPr>
        <w:t>Pemutihan</w:t>
      </w:r>
      <w:r>
        <w:rPr>
          <w:spacing w:val="27"/>
          <w:sz w:val="24"/>
        </w:rPr>
        <w:t xml:space="preserve"> </w:t>
      </w:r>
      <w:r>
        <w:rPr>
          <w:sz w:val="24"/>
        </w:rPr>
        <w:t>dan</w:t>
      </w:r>
      <w:r>
        <w:rPr>
          <w:spacing w:val="27"/>
          <w:sz w:val="24"/>
        </w:rPr>
        <w:t xml:space="preserve"> </w:t>
      </w:r>
      <w:r>
        <w:rPr>
          <w:sz w:val="24"/>
        </w:rPr>
        <w:t>kematian</w:t>
      </w:r>
      <w:r>
        <w:rPr>
          <w:spacing w:val="27"/>
          <w:sz w:val="24"/>
        </w:rPr>
        <w:t xml:space="preserve"> </w:t>
      </w:r>
      <w:r>
        <w:rPr>
          <w:spacing w:val="-2"/>
          <w:sz w:val="24"/>
        </w:rPr>
        <w:t>karang</w:t>
      </w:r>
    </w:p>
    <w:p w14:paraId="25119F5D" w14:textId="77777777" w:rsidR="00F511BE" w:rsidRDefault="00000000">
      <w:pPr>
        <w:pStyle w:val="BodyText"/>
        <w:spacing w:before="5"/>
        <w:rPr>
          <w:sz w:val="13"/>
        </w:rPr>
      </w:pPr>
      <w:r>
        <w:rPr>
          <w:noProof/>
          <w:sz w:val="13"/>
        </w:rPr>
        <mc:AlternateContent>
          <mc:Choice Requires="wps">
            <w:drawing>
              <wp:anchor distT="0" distB="0" distL="0" distR="0" simplePos="0" relativeHeight="487611392" behindDoc="1" locked="0" layoutInCell="1" allowOverlap="1" wp14:anchorId="13E927D6" wp14:editId="72A9FEAD">
                <wp:simplePos x="0" y="0"/>
                <wp:positionH relativeFrom="page">
                  <wp:posOffset>1439291</wp:posOffset>
                </wp:positionH>
                <wp:positionV relativeFrom="paragraph">
                  <wp:posOffset>113612</wp:posOffset>
                </wp:positionV>
                <wp:extent cx="1829435" cy="952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30BD1C" id="Graphic 52" o:spid="_x0000_s1026" style="position:absolute;margin-left:113.35pt;margin-top:8.95pt;width:144.05pt;height:.7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" path="m1829435,l,,,9143r1829435,l1829435,xe" fillcolor="black" stroked="f">
                <v:path arrowok="t"/>
                <w10:wrap type="topAndBottom" anchorx="page"/>
              </v:shape>
            </w:pict>
          </mc:Fallback>
        </mc:AlternateContent>
      </w:r>
    </w:p>
    <w:p w14:paraId="301B7DA4" w14:textId="77777777" w:rsidR="00F511BE" w:rsidRDefault="00000000">
      <w:pPr>
        <w:spacing w:before="120"/>
        <w:ind w:left="849" w:right="841" w:firstLine="720"/>
        <w:jc w:val="both"/>
        <w:rPr>
          <w:sz w:val="20"/>
        </w:rPr>
      </w:pPr>
      <w:r>
        <w:rPr>
          <w:sz w:val="20"/>
          <w:vertAlign w:val="superscript"/>
        </w:rPr>
        <w:t>73</w:t>
      </w:r>
      <w:r>
        <w:rPr>
          <w:sz w:val="20"/>
        </w:rPr>
        <w:t xml:space="preserve"> Tenri A.R, et.all, Analisis strategi pengelolan ekosistem terumbu karang dikawasan konservasi periran daerah liukang tuppabiring, </w:t>
      </w:r>
      <w:r>
        <w:rPr>
          <w:i/>
          <w:sz w:val="20"/>
        </w:rPr>
        <w:t xml:space="preserve">Journal of Indonesian Tropical Fisheries, </w:t>
      </w:r>
      <w:r>
        <w:rPr>
          <w:sz w:val="20"/>
        </w:rPr>
        <w:t>ISSN 2655 4461 Vol. 3, No 2, Desember 2020 Hal 193 – 204.</w:t>
      </w:r>
    </w:p>
    <w:p w14:paraId="29AFC1AA" w14:textId="77777777" w:rsidR="00F511BE" w:rsidRDefault="00F511BE">
      <w:pPr>
        <w:jc w:val="both"/>
        <w:rPr>
          <w:sz w:val="20"/>
        </w:rPr>
        <w:sectPr w:rsidR="00F511BE">
          <w:pgSz w:w="11910" w:h="16840"/>
          <w:pgMar w:top="1680" w:right="850" w:bottom="280" w:left="1417" w:header="1419" w:footer="0" w:gutter="0"/>
          <w:cols w:space="720"/>
        </w:sectPr>
      </w:pPr>
    </w:p>
    <w:p w14:paraId="56A55C5D" w14:textId="77777777" w:rsidR="00F511BE" w:rsidRDefault="00F511BE">
      <w:pPr>
        <w:pStyle w:val="BodyText"/>
      </w:pPr>
    </w:p>
    <w:p w14:paraId="20D5522D" w14:textId="77777777" w:rsidR="00F511BE" w:rsidRDefault="00F511BE">
      <w:pPr>
        <w:pStyle w:val="BodyText"/>
        <w:spacing w:before="27"/>
      </w:pPr>
    </w:p>
    <w:p w14:paraId="32BE3B86" w14:textId="77777777" w:rsidR="00F511BE" w:rsidRDefault="00000000">
      <w:pPr>
        <w:pStyle w:val="BodyText"/>
        <w:spacing w:line="480" w:lineRule="auto"/>
        <w:ind w:left="1982" w:right="846"/>
        <w:jc w:val="both"/>
      </w:pPr>
      <w:r>
        <w:t xml:space="preserve">secara besar-besaran yang pernah terjadi pada tahun 1998 diharapkan tidak terulang lagi, karena peristiwa ini telah mempengaruhi sebagian besar daerah terumbu karang di kawasan Indo-Pasifik. Pada tahun 1983 peneliti dari Lembaga Ilmu Pengetahuan Indonesia (LIPI) mengamati peristiwa pemutihan karang besar-besaran dengan tingkat kematian. </w:t>
      </w:r>
      <w:r>
        <w:rPr>
          <w:vertAlign w:val="superscript"/>
        </w:rPr>
        <w:t>74</w:t>
      </w:r>
    </w:p>
    <w:p w14:paraId="46FE5FD7" w14:textId="77777777" w:rsidR="00F511BE" w:rsidRDefault="00F511BE">
      <w:pPr>
        <w:pStyle w:val="BodyText"/>
      </w:pPr>
    </w:p>
    <w:p w14:paraId="27AFA4FB" w14:textId="77777777" w:rsidR="00F511BE" w:rsidRDefault="00F511BE">
      <w:pPr>
        <w:pStyle w:val="BodyText"/>
        <w:spacing w:before="6"/>
      </w:pPr>
    </w:p>
    <w:p w14:paraId="1858FDEA" w14:textId="77777777" w:rsidR="00F511BE" w:rsidRDefault="00000000">
      <w:pPr>
        <w:pStyle w:val="Heading3"/>
        <w:numPr>
          <w:ilvl w:val="0"/>
          <w:numId w:val="8"/>
        </w:numPr>
        <w:tabs>
          <w:tab w:val="left" w:pos="1414"/>
          <w:tab w:val="left" w:pos="1416"/>
        </w:tabs>
        <w:spacing w:line="480" w:lineRule="auto"/>
        <w:ind w:left="1416" w:right="857" w:hanging="567"/>
        <w:jc w:val="both"/>
      </w:pPr>
      <w:r>
        <w:t xml:space="preserve">Tinjauan Umum Penegakan Hukum Terhadap Pengelolaan Terumbu </w:t>
      </w:r>
      <w:r>
        <w:rPr>
          <w:spacing w:val="-2"/>
        </w:rPr>
        <w:t>karang</w:t>
      </w:r>
    </w:p>
    <w:p w14:paraId="2911AD7C" w14:textId="77777777" w:rsidR="00F511BE" w:rsidRDefault="00000000">
      <w:pPr>
        <w:pStyle w:val="BodyText"/>
        <w:spacing w:line="480" w:lineRule="auto"/>
        <w:ind w:left="1416" w:right="844" w:firstLine="566"/>
        <w:jc w:val="both"/>
      </w:pPr>
      <w:r>
        <w:t>Penegakan</w:t>
      </w:r>
      <w:r>
        <w:rPr>
          <w:spacing w:val="-2"/>
        </w:rPr>
        <w:t xml:space="preserve"> </w:t>
      </w:r>
      <w:r>
        <w:t>hukum</w:t>
      </w:r>
      <w:r>
        <w:rPr>
          <w:spacing w:val="-6"/>
        </w:rPr>
        <w:t xml:space="preserve"> </w:t>
      </w:r>
      <w:r>
        <w:t>terhadap pengelolan</w:t>
      </w:r>
      <w:r>
        <w:rPr>
          <w:spacing w:val="-1"/>
        </w:rPr>
        <w:t xml:space="preserve"> </w:t>
      </w:r>
      <w:r>
        <w:t>dan</w:t>
      </w:r>
      <w:r>
        <w:rPr>
          <w:spacing w:val="-2"/>
        </w:rPr>
        <w:t xml:space="preserve"> </w:t>
      </w:r>
      <w:r>
        <w:t>kerusakan</w:t>
      </w:r>
      <w:r>
        <w:rPr>
          <w:spacing w:val="-2"/>
        </w:rPr>
        <w:t xml:space="preserve"> </w:t>
      </w:r>
      <w:r>
        <w:t>terumbu karang di Indonesia merupakan isu penting yang diatur dalam berbagai peraturan perundang-undangan. Berikut adalah beberapa aspek yang perlu diperhatikan: Undang-Undang</w:t>
      </w:r>
      <w:r>
        <w:rPr>
          <w:spacing w:val="-2"/>
        </w:rPr>
        <w:t xml:space="preserve"> </w:t>
      </w:r>
      <w:r>
        <w:t>No.</w:t>
      </w:r>
      <w:r>
        <w:rPr>
          <w:spacing w:val="-5"/>
        </w:rPr>
        <w:t xml:space="preserve"> </w:t>
      </w:r>
      <w:r>
        <w:t>32</w:t>
      </w:r>
      <w:r>
        <w:rPr>
          <w:spacing w:val="-2"/>
        </w:rPr>
        <w:t xml:space="preserve"> </w:t>
      </w:r>
      <w:r>
        <w:t>Tahun</w:t>
      </w:r>
      <w:r>
        <w:rPr>
          <w:spacing w:val="-7"/>
        </w:rPr>
        <w:t xml:space="preserve"> </w:t>
      </w:r>
      <w:r>
        <w:t>2009</w:t>
      </w:r>
      <w:r>
        <w:rPr>
          <w:spacing w:val="-2"/>
        </w:rPr>
        <w:t xml:space="preserve"> </w:t>
      </w:r>
      <w:r>
        <w:t>tentang</w:t>
      </w:r>
      <w:r>
        <w:rPr>
          <w:spacing w:val="-2"/>
        </w:rPr>
        <w:t xml:space="preserve"> </w:t>
      </w:r>
      <w:r>
        <w:t>Perlindungan</w:t>
      </w:r>
      <w:r>
        <w:rPr>
          <w:spacing w:val="-7"/>
        </w:rPr>
        <w:t xml:space="preserve"> </w:t>
      </w:r>
      <w:r>
        <w:t>dan Pengelolaan</w:t>
      </w:r>
      <w:r>
        <w:rPr>
          <w:spacing w:val="-1"/>
        </w:rPr>
        <w:t xml:space="preserve"> </w:t>
      </w:r>
      <w:r>
        <w:t>Lingkungan</w:t>
      </w:r>
      <w:r>
        <w:rPr>
          <w:spacing w:val="-1"/>
        </w:rPr>
        <w:t xml:space="preserve"> </w:t>
      </w:r>
      <w:r>
        <w:t>Hidup. Undang-undang ini mengatur perlindungan dan pengelolaan lingkungan hidup, termasuk kerusakan terumbu karang akibat aktivitas manusia. Meski sanksi sudah ditetapkan, implementasinya masih menjadi tantangan karena kurangnya kesadaran masyarakat akan peraturan yang ada. Kerusakan dan hilangnya terumbu karang adalah suatu bentuk aktivitas manusia. Manusia yang melakukan kegiatan seperti eksploitasi masih kurang peduli</w:t>
      </w:r>
      <w:r>
        <w:rPr>
          <w:spacing w:val="-4"/>
        </w:rPr>
        <w:t xml:space="preserve"> </w:t>
      </w:r>
      <w:r>
        <w:t>tentang apa yang telah diatur dalam Undag- Undang</w:t>
      </w:r>
      <w:r>
        <w:rPr>
          <w:spacing w:val="56"/>
        </w:rPr>
        <w:t xml:space="preserve"> </w:t>
      </w:r>
      <w:r>
        <w:t>Nomor</w:t>
      </w:r>
      <w:r>
        <w:rPr>
          <w:spacing w:val="58"/>
        </w:rPr>
        <w:t xml:space="preserve"> </w:t>
      </w:r>
      <w:r>
        <w:t>32</w:t>
      </w:r>
      <w:r>
        <w:rPr>
          <w:spacing w:val="52"/>
        </w:rPr>
        <w:t xml:space="preserve"> </w:t>
      </w:r>
      <w:r>
        <w:t>Tahun</w:t>
      </w:r>
      <w:r>
        <w:rPr>
          <w:spacing w:val="52"/>
        </w:rPr>
        <w:t xml:space="preserve"> </w:t>
      </w:r>
      <w:r>
        <w:t>2009</w:t>
      </w:r>
      <w:r>
        <w:rPr>
          <w:spacing w:val="-29"/>
        </w:rPr>
        <w:t xml:space="preserve"> </w:t>
      </w:r>
      <w:r>
        <w:rPr>
          <w:vertAlign w:val="superscript"/>
        </w:rPr>
        <w:t>75</w:t>
      </w:r>
      <w:r>
        <w:rPr>
          <w:spacing w:val="22"/>
        </w:rPr>
        <w:t xml:space="preserve"> </w:t>
      </w:r>
      <w:r>
        <w:t>tentang</w:t>
      </w:r>
      <w:r>
        <w:rPr>
          <w:spacing w:val="57"/>
        </w:rPr>
        <w:t xml:space="preserve"> </w:t>
      </w:r>
      <w:r>
        <w:t>Perlindungan</w:t>
      </w:r>
      <w:r>
        <w:rPr>
          <w:spacing w:val="52"/>
        </w:rPr>
        <w:t xml:space="preserve"> </w:t>
      </w:r>
      <w:r>
        <w:t>dan</w:t>
      </w:r>
      <w:r>
        <w:rPr>
          <w:spacing w:val="51"/>
        </w:rPr>
        <w:t xml:space="preserve"> </w:t>
      </w:r>
      <w:r>
        <w:rPr>
          <w:spacing w:val="-2"/>
        </w:rPr>
        <w:t>Pengelolaan</w:t>
      </w:r>
    </w:p>
    <w:p w14:paraId="26393FB8" w14:textId="77777777" w:rsidR="00F511BE" w:rsidRDefault="00000000">
      <w:pPr>
        <w:pStyle w:val="BodyText"/>
        <w:spacing w:before="7"/>
        <w:rPr>
          <w:sz w:val="17"/>
        </w:rPr>
      </w:pPr>
      <w:r>
        <w:rPr>
          <w:noProof/>
          <w:sz w:val="17"/>
        </w:rPr>
        <mc:AlternateContent>
          <mc:Choice Requires="wps">
            <w:drawing>
              <wp:anchor distT="0" distB="0" distL="0" distR="0" simplePos="0" relativeHeight="487611904" behindDoc="1" locked="0" layoutInCell="1" allowOverlap="1" wp14:anchorId="7E9C2D0D" wp14:editId="487955D1">
                <wp:simplePos x="0" y="0"/>
                <wp:positionH relativeFrom="page">
                  <wp:posOffset>1439291</wp:posOffset>
                </wp:positionH>
                <wp:positionV relativeFrom="paragraph">
                  <wp:posOffset>143965</wp:posOffset>
                </wp:positionV>
                <wp:extent cx="1829435"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4453AF" id="Graphic 53" o:spid="_x0000_s1026" style="position:absolute;margin-left:113.35pt;margin-top:11.35pt;width:144.05pt;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" path="m1829435,l,,,9144r1829435,l1829435,xe" fillcolor="black" stroked="f">
                <v:path arrowok="t"/>
                <w10:wrap type="topAndBottom" anchorx="page"/>
              </v:shape>
            </w:pict>
          </mc:Fallback>
        </mc:AlternateContent>
      </w:r>
    </w:p>
    <w:p w14:paraId="7D4E4F3B" w14:textId="77777777" w:rsidR="00F511BE" w:rsidRDefault="00000000">
      <w:pPr>
        <w:spacing w:before="116"/>
        <w:ind w:left="849" w:right="854" w:firstLine="720"/>
        <w:rPr>
          <w:sz w:val="20"/>
        </w:rPr>
      </w:pPr>
      <w:r>
        <w:rPr>
          <w:sz w:val="20"/>
          <w:vertAlign w:val="superscript"/>
        </w:rPr>
        <w:t>74</w:t>
      </w:r>
      <w:r>
        <w:rPr>
          <w:sz w:val="20"/>
        </w:rPr>
        <w:t xml:space="preserve"> Dafiuddin Salim, Pengelolan eksploitasi terumbu karang akibat pemutihan </w:t>
      </w:r>
      <w:r>
        <w:rPr>
          <w:i/>
          <w:sz w:val="20"/>
        </w:rPr>
        <w:t>(Bleaching</w:t>
      </w:r>
      <w:r>
        <w:rPr>
          <w:sz w:val="20"/>
        </w:rPr>
        <w:t>) dan rusak,</w:t>
      </w:r>
      <w:r>
        <w:rPr>
          <w:spacing w:val="40"/>
          <w:sz w:val="20"/>
        </w:rPr>
        <w:t xml:space="preserve"> </w:t>
      </w:r>
      <w:r>
        <w:rPr>
          <w:i/>
          <w:sz w:val="20"/>
        </w:rPr>
        <w:t>Jurnal Kelautan</w:t>
      </w:r>
      <w:r>
        <w:rPr>
          <w:sz w:val="20"/>
        </w:rPr>
        <w:t>, Volume 5, No.2, 2012.</w:t>
      </w:r>
    </w:p>
    <w:p w14:paraId="40427F06" w14:textId="77777777" w:rsidR="00F511BE" w:rsidRDefault="00000000">
      <w:pPr>
        <w:spacing w:before="1"/>
        <w:ind w:left="849" w:right="854" w:firstLine="720"/>
        <w:rPr>
          <w:sz w:val="20"/>
        </w:rPr>
      </w:pPr>
      <w:r>
        <w:rPr>
          <w:sz w:val="20"/>
          <w:vertAlign w:val="superscript"/>
        </w:rPr>
        <w:t>75</w:t>
      </w:r>
      <w:r>
        <w:rPr>
          <w:sz w:val="20"/>
        </w:rPr>
        <w:t xml:space="preserve"> Siti Afifa Fadillah , Ulasan Hukum Pidana Sanksi Pada Terumbu Karang Rusak, 220</w:t>
      </w:r>
      <w:r>
        <w:rPr>
          <w:spacing w:val="40"/>
          <w:sz w:val="20"/>
        </w:rPr>
        <w:t xml:space="preserve"> </w:t>
      </w:r>
      <w:r>
        <w:rPr>
          <w:sz w:val="20"/>
        </w:rPr>
        <w:t>Lex Scientia Law Review, Volume 3 No. 2, November 2019, 219-226.</w:t>
      </w:r>
    </w:p>
    <w:p w14:paraId="520FD4EE" w14:textId="77777777" w:rsidR="00F511BE" w:rsidRDefault="00F511BE">
      <w:pPr>
        <w:rPr>
          <w:sz w:val="20"/>
        </w:rPr>
        <w:sectPr w:rsidR="00F511BE">
          <w:pgSz w:w="11910" w:h="16840"/>
          <w:pgMar w:top="1680" w:right="850" w:bottom="280" w:left="1417" w:header="1419" w:footer="0" w:gutter="0"/>
          <w:cols w:space="720"/>
        </w:sectPr>
      </w:pPr>
    </w:p>
    <w:p w14:paraId="4468A0CD" w14:textId="77777777" w:rsidR="00F511BE" w:rsidRDefault="00F511BE">
      <w:pPr>
        <w:pStyle w:val="BodyText"/>
      </w:pPr>
    </w:p>
    <w:p w14:paraId="7CEDB95A" w14:textId="77777777" w:rsidR="00F511BE" w:rsidRDefault="00F511BE">
      <w:pPr>
        <w:pStyle w:val="BodyText"/>
        <w:spacing w:before="27"/>
      </w:pPr>
    </w:p>
    <w:p w14:paraId="46ECAC94" w14:textId="77777777" w:rsidR="00F511BE" w:rsidRDefault="00000000">
      <w:pPr>
        <w:pStyle w:val="BodyText"/>
        <w:spacing w:line="480" w:lineRule="auto"/>
        <w:ind w:left="1416" w:right="853"/>
        <w:jc w:val="both"/>
      </w:pPr>
      <w:r>
        <w:t>Lingkungan mengatur kerusakan terumbu karang. Bahkan, sanksi sudah ditulis dengan jelas.</w:t>
      </w:r>
    </w:p>
    <w:p w14:paraId="00A57F6A" w14:textId="77777777" w:rsidR="00F511BE" w:rsidRDefault="00000000">
      <w:pPr>
        <w:pStyle w:val="BodyText"/>
        <w:spacing w:line="480" w:lineRule="auto"/>
        <w:ind w:left="1416" w:right="850" w:firstLine="566"/>
        <w:jc w:val="both"/>
      </w:pPr>
      <w:r>
        <w:t>Undang-Undang (UU) Nomor 32 Tahun 2009 mengatur tentang perlindungan dan pengelolaan lingkungan hidup.</w:t>
      </w:r>
      <w:r>
        <w:rPr>
          <w:spacing w:val="40"/>
        </w:rPr>
        <w:t xml:space="preserve"> </w:t>
      </w:r>
      <w:r>
        <w:t>UU ini mengatur</w:t>
      </w:r>
      <w:r>
        <w:rPr>
          <w:spacing w:val="80"/>
        </w:rPr>
        <w:t xml:space="preserve"> </w:t>
      </w:r>
      <w:r>
        <w:t>beberapa hal, di antaranya:</w:t>
      </w:r>
    </w:p>
    <w:p w14:paraId="6815AA38" w14:textId="77777777" w:rsidR="00F511BE" w:rsidRDefault="00000000">
      <w:pPr>
        <w:pStyle w:val="ListParagraph"/>
        <w:numPr>
          <w:ilvl w:val="0"/>
          <w:numId w:val="7"/>
        </w:numPr>
        <w:tabs>
          <w:tab w:val="left" w:pos="2547"/>
          <w:tab w:val="left" w:pos="2549"/>
        </w:tabs>
        <w:spacing w:line="480" w:lineRule="auto"/>
        <w:ind w:right="847"/>
        <w:jc w:val="both"/>
        <w:rPr>
          <w:sz w:val="24"/>
        </w:rPr>
      </w:pPr>
      <w:r>
        <w:rPr>
          <w:sz w:val="24"/>
        </w:rPr>
        <w:t>“Upaya perlindungan dan pengelolaan lingkungan hidup yang dilakukan secara terpadu dan sistematis. Upaya ini meliputi perencanaan, pemanfaatan, pengendalian, pemeliharaan, pengawasan, dan penegakan hukum;</w:t>
      </w:r>
    </w:p>
    <w:p w14:paraId="223026B3" w14:textId="77777777" w:rsidR="00F511BE" w:rsidRDefault="00000000">
      <w:pPr>
        <w:pStyle w:val="ListParagraph"/>
        <w:numPr>
          <w:ilvl w:val="0"/>
          <w:numId w:val="7"/>
        </w:numPr>
        <w:tabs>
          <w:tab w:val="left" w:pos="2547"/>
          <w:tab w:val="left" w:pos="2549"/>
        </w:tabs>
        <w:spacing w:before="1" w:line="480" w:lineRule="auto"/>
        <w:ind w:right="847"/>
        <w:jc w:val="both"/>
        <w:rPr>
          <w:sz w:val="24"/>
        </w:rPr>
      </w:pPr>
      <w:r>
        <w:rPr>
          <w:sz w:val="24"/>
        </w:rPr>
        <w:t>Kearifan lokal, yaitu nilai-nilai luhur yang berlaku dalam tata kehidupan masyarakat untuk melindungi dan mengelola lingkungan hidup secara Lestari;</w:t>
      </w:r>
    </w:p>
    <w:p w14:paraId="2C4965BD" w14:textId="77777777" w:rsidR="00F511BE" w:rsidRDefault="00000000">
      <w:pPr>
        <w:pStyle w:val="ListParagraph"/>
        <w:numPr>
          <w:ilvl w:val="0"/>
          <w:numId w:val="7"/>
        </w:numPr>
        <w:tabs>
          <w:tab w:val="left" w:pos="2547"/>
          <w:tab w:val="left" w:pos="2549"/>
        </w:tabs>
        <w:spacing w:before="1" w:line="480" w:lineRule="auto"/>
        <w:ind w:right="850"/>
        <w:jc w:val="both"/>
        <w:rPr>
          <w:sz w:val="24"/>
        </w:rPr>
      </w:pPr>
      <w:r>
        <w:rPr>
          <w:sz w:val="24"/>
        </w:rPr>
        <w:t>Hak asasi manusia setiap orang untuk mendapatkan lingkungan hidup yang baik dan sehat;</w:t>
      </w:r>
    </w:p>
    <w:p w14:paraId="16D0CCCB" w14:textId="77777777" w:rsidR="00F511BE" w:rsidRDefault="00000000">
      <w:pPr>
        <w:pStyle w:val="ListParagraph"/>
        <w:numPr>
          <w:ilvl w:val="0"/>
          <w:numId w:val="7"/>
        </w:numPr>
        <w:tabs>
          <w:tab w:val="left" w:pos="2547"/>
          <w:tab w:val="left" w:pos="2549"/>
        </w:tabs>
        <w:spacing w:line="480" w:lineRule="auto"/>
        <w:ind w:right="846"/>
        <w:jc w:val="both"/>
        <w:rPr>
          <w:sz w:val="24"/>
        </w:rPr>
      </w:pPr>
      <w:r>
        <w:rPr>
          <w:sz w:val="24"/>
        </w:rPr>
        <w:t>Hak setiap orang untuk mendapatkan pendidikan lingkungan hidup, akses informasi, akses partisipasi, dan akses keadilan;</w:t>
      </w:r>
    </w:p>
    <w:p w14:paraId="634D4602" w14:textId="77777777" w:rsidR="00F511BE" w:rsidRDefault="00000000">
      <w:pPr>
        <w:pStyle w:val="ListParagraph"/>
        <w:numPr>
          <w:ilvl w:val="0"/>
          <w:numId w:val="7"/>
        </w:numPr>
        <w:tabs>
          <w:tab w:val="left" w:pos="2547"/>
          <w:tab w:val="left" w:pos="2549"/>
        </w:tabs>
        <w:spacing w:before="1" w:line="480" w:lineRule="auto"/>
        <w:ind w:right="856"/>
        <w:jc w:val="both"/>
        <w:rPr>
          <w:sz w:val="24"/>
        </w:rPr>
      </w:pPr>
      <w:r>
        <w:rPr>
          <w:sz w:val="24"/>
        </w:rPr>
        <w:t>Bahan berbahaya dan beracun (B3), yaitu zat, energi, dan/atau komponen lain yang dapat mencemarkan, merusak, atau membahayakan lingkungan hidup;</w:t>
      </w:r>
    </w:p>
    <w:p w14:paraId="2683B8C2" w14:textId="77777777" w:rsidR="00F511BE" w:rsidRDefault="00000000">
      <w:pPr>
        <w:pStyle w:val="ListParagraph"/>
        <w:numPr>
          <w:ilvl w:val="0"/>
          <w:numId w:val="7"/>
        </w:numPr>
        <w:tabs>
          <w:tab w:val="left" w:pos="2547"/>
          <w:tab w:val="left" w:pos="2549"/>
        </w:tabs>
        <w:spacing w:line="480" w:lineRule="auto"/>
        <w:ind w:right="854"/>
        <w:jc w:val="both"/>
        <w:rPr>
          <w:sz w:val="24"/>
        </w:rPr>
      </w:pPr>
      <w:r>
        <w:rPr>
          <w:sz w:val="24"/>
        </w:rPr>
        <w:t>Izin lingkungan merupakan persyaratan untuk memperoleh izin usaha dan/atau kegiatan.”</w:t>
      </w:r>
    </w:p>
    <w:p w14:paraId="2653B1E3" w14:textId="77777777" w:rsidR="00F511BE" w:rsidRDefault="00000000">
      <w:pPr>
        <w:pStyle w:val="BodyText"/>
        <w:spacing w:before="1" w:line="480" w:lineRule="auto"/>
        <w:ind w:left="1416" w:right="847" w:firstLine="566"/>
        <w:jc w:val="both"/>
      </w:pPr>
      <w:r>
        <w:t>Undang-undang 27 Tahun 2007 Tentang Pengelolaan Wilayah Pesisir dan</w:t>
      </w:r>
      <w:r>
        <w:rPr>
          <w:spacing w:val="17"/>
        </w:rPr>
        <w:t xml:space="preserve"> </w:t>
      </w:r>
      <w:r>
        <w:t>Pulau-Pulau</w:t>
      </w:r>
      <w:r>
        <w:rPr>
          <w:spacing w:val="22"/>
        </w:rPr>
        <w:t xml:space="preserve"> </w:t>
      </w:r>
      <w:r>
        <w:t>Kecil.</w:t>
      </w:r>
      <w:r>
        <w:rPr>
          <w:spacing w:val="28"/>
        </w:rPr>
        <w:t xml:space="preserve"> </w:t>
      </w:r>
      <w:r>
        <w:t>Undang-undang</w:t>
      </w:r>
      <w:r>
        <w:rPr>
          <w:spacing w:val="22"/>
        </w:rPr>
        <w:t xml:space="preserve"> </w:t>
      </w:r>
      <w:r>
        <w:t>utama</w:t>
      </w:r>
      <w:r>
        <w:rPr>
          <w:spacing w:val="27"/>
        </w:rPr>
        <w:t xml:space="preserve"> </w:t>
      </w:r>
      <w:r>
        <w:t>yang</w:t>
      </w:r>
      <w:r>
        <w:rPr>
          <w:spacing w:val="27"/>
        </w:rPr>
        <w:t xml:space="preserve"> </w:t>
      </w:r>
      <w:r>
        <w:t>mengatur</w:t>
      </w:r>
      <w:r>
        <w:rPr>
          <w:spacing w:val="25"/>
        </w:rPr>
        <w:t xml:space="preserve"> </w:t>
      </w:r>
      <w:r>
        <w:rPr>
          <w:spacing w:val="-2"/>
        </w:rPr>
        <w:t>pengelolaan</w:t>
      </w:r>
    </w:p>
    <w:p w14:paraId="73DC08E9" w14:textId="77777777" w:rsidR="00F511BE" w:rsidRDefault="00F511BE">
      <w:pPr>
        <w:pStyle w:val="BodyText"/>
        <w:spacing w:line="480" w:lineRule="auto"/>
        <w:jc w:val="both"/>
        <w:sectPr w:rsidR="00F511BE">
          <w:pgSz w:w="11910" w:h="16840"/>
          <w:pgMar w:top="1680" w:right="850" w:bottom="280" w:left="1417" w:header="1419" w:footer="0" w:gutter="0"/>
          <w:cols w:space="720"/>
        </w:sectPr>
      </w:pPr>
    </w:p>
    <w:p w14:paraId="5B4EBC5E" w14:textId="77777777" w:rsidR="00F511BE" w:rsidRDefault="00F511BE">
      <w:pPr>
        <w:pStyle w:val="BodyText"/>
      </w:pPr>
    </w:p>
    <w:p w14:paraId="769D4760" w14:textId="77777777" w:rsidR="00F511BE" w:rsidRDefault="00F511BE">
      <w:pPr>
        <w:pStyle w:val="BodyText"/>
        <w:spacing w:before="27"/>
      </w:pPr>
    </w:p>
    <w:p w14:paraId="0AC816EE" w14:textId="77777777" w:rsidR="00F511BE" w:rsidRDefault="00000000">
      <w:pPr>
        <w:pStyle w:val="BodyText"/>
        <w:spacing w:line="480" w:lineRule="auto"/>
        <w:ind w:left="1416" w:right="849"/>
        <w:jc w:val="both"/>
      </w:pPr>
      <w:r>
        <w:t>wilayah pesisir dan pulau-pulau kecil, termasuk perlindungan terhadap terumbu karang. Undang-undang ini menetapkan sanksi pidana bagi pelaku yang melakukan</w:t>
      </w:r>
      <w:r>
        <w:rPr>
          <w:spacing w:val="-1"/>
        </w:rPr>
        <w:t xml:space="preserve"> </w:t>
      </w:r>
      <w:r>
        <w:t>penambangan</w:t>
      </w:r>
      <w:r>
        <w:rPr>
          <w:spacing w:val="-1"/>
        </w:rPr>
        <w:t xml:space="preserve"> </w:t>
      </w:r>
      <w:r>
        <w:t>terumbu karang, mengambil</w:t>
      </w:r>
      <w:r>
        <w:rPr>
          <w:spacing w:val="-3"/>
        </w:rPr>
        <w:t xml:space="preserve"> </w:t>
      </w:r>
      <w:r>
        <w:t>terumbu karang di kawasan konservasi, atau menggunakan bahan peledak dan bahan</w:t>
      </w:r>
      <w:r>
        <w:rPr>
          <w:spacing w:val="40"/>
        </w:rPr>
        <w:t xml:space="preserve"> </w:t>
      </w:r>
      <w:r>
        <w:t>beracun yang merusak ekosistem terumbu karang. Sanksi minimum yang ditetapkan</w:t>
      </w:r>
      <w:r>
        <w:rPr>
          <w:spacing w:val="-5"/>
        </w:rPr>
        <w:t xml:space="preserve"> </w:t>
      </w:r>
      <w:r>
        <w:t>adalah</w:t>
      </w:r>
      <w:r>
        <w:rPr>
          <w:spacing w:val="-5"/>
        </w:rPr>
        <w:t xml:space="preserve"> </w:t>
      </w:r>
      <w:r>
        <w:t>penjara</w:t>
      </w:r>
      <w:r>
        <w:rPr>
          <w:spacing w:val="-1"/>
        </w:rPr>
        <w:t xml:space="preserve"> </w:t>
      </w:r>
      <w:r>
        <w:t>selama</w:t>
      </w:r>
      <w:r>
        <w:rPr>
          <w:spacing w:val="-1"/>
        </w:rPr>
        <w:t xml:space="preserve"> </w:t>
      </w:r>
      <w:r>
        <w:t>dua</w:t>
      </w:r>
      <w:r>
        <w:rPr>
          <w:spacing w:val="-1"/>
        </w:rPr>
        <w:t xml:space="preserve"> </w:t>
      </w:r>
      <w:r>
        <w:t>tahun</w:t>
      </w:r>
      <w:r>
        <w:rPr>
          <w:spacing w:val="-5"/>
        </w:rPr>
        <w:t xml:space="preserve"> </w:t>
      </w:r>
      <w:r>
        <w:t>dan</w:t>
      </w:r>
      <w:r>
        <w:rPr>
          <w:spacing w:val="-5"/>
        </w:rPr>
        <w:t xml:space="preserve"> </w:t>
      </w:r>
      <w:r>
        <w:t>denda minimal</w:t>
      </w:r>
      <w:r>
        <w:rPr>
          <w:spacing w:val="-5"/>
        </w:rPr>
        <w:t xml:space="preserve"> </w:t>
      </w:r>
      <w:r>
        <w:t>Rp.</w:t>
      </w:r>
      <w:r>
        <w:rPr>
          <w:spacing w:val="40"/>
        </w:rPr>
        <w:t xml:space="preserve"> </w:t>
      </w:r>
      <w:r>
        <w:t>2 miliar uu ini telah diubah Undang-undang no 1 tahun 2014.</w:t>
      </w:r>
      <w:r>
        <w:rPr>
          <w:vertAlign w:val="superscript"/>
        </w:rPr>
        <w:t>76</w:t>
      </w:r>
    </w:p>
    <w:p w14:paraId="39244F0D" w14:textId="77777777" w:rsidR="00F511BE" w:rsidRDefault="00000000">
      <w:pPr>
        <w:pStyle w:val="BodyText"/>
        <w:spacing w:before="1" w:line="480" w:lineRule="auto"/>
        <w:ind w:left="1416" w:right="848" w:firstLine="566"/>
        <w:jc w:val="both"/>
      </w:pPr>
      <w:r>
        <w:t>Dengan diundangkannya</w:t>
      </w:r>
      <w:r>
        <w:rPr>
          <w:spacing w:val="40"/>
        </w:rPr>
        <w:t xml:space="preserve"> </w:t>
      </w:r>
      <w:r>
        <w:t>UUPW2K yang dalam saksinya pidananya untuk perbuatan tertentu sudah mengatur sistem sansi pidana minimal. Dengan dianutnya sanksi pidana minimum dalam UUPW2K semestinya perusakan terhadap terumbu karang tidak terus meluas. Ini terutama dianutnya sistem sanksi pidana penjara dan pidana denda minimum dalam UUPW2K terhadap orang yang sengaja melakukan kegiatan menambang terumbu karang, mengambil terumbu karang di Kawasan konservasi, menggunakan bahan peledak dan bahan beracun</w:t>
      </w:r>
      <w:r>
        <w:rPr>
          <w:spacing w:val="-4"/>
        </w:rPr>
        <w:t xml:space="preserve"> </w:t>
      </w:r>
      <w:r>
        <w:rPr>
          <w:vertAlign w:val="superscript"/>
        </w:rPr>
        <w:t>77</w:t>
      </w:r>
      <w:r>
        <w:rPr>
          <w:spacing w:val="-7"/>
        </w:rPr>
        <w:t xml:space="preserve"> </w:t>
      </w:r>
      <w:r>
        <w:t>dan cara lain yang mengakibatkan rusaknya ekosistem terumbu karang berupa perbuatan:</w:t>
      </w:r>
    </w:p>
    <w:p w14:paraId="40F96E1B" w14:textId="77777777" w:rsidR="00F511BE" w:rsidRDefault="00000000">
      <w:pPr>
        <w:pStyle w:val="ListParagraph"/>
        <w:numPr>
          <w:ilvl w:val="1"/>
          <w:numId w:val="7"/>
        </w:numPr>
        <w:tabs>
          <w:tab w:val="left" w:pos="2547"/>
          <w:tab w:val="left" w:pos="2549"/>
        </w:tabs>
        <w:spacing w:before="2" w:line="480" w:lineRule="auto"/>
        <w:ind w:right="846"/>
        <w:jc w:val="both"/>
        <w:rPr>
          <w:sz w:val="24"/>
        </w:rPr>
      </w:pPr>
      <w:r>
        <w:rPr>
          <w:sz w:val="24"/>
        </w:rPr>
        <w:t>“menambang terumbu karang yang menimbulkan kerusakan ekosistem terumbu karang;</w:t>
      </w:r>
    </w:p>
    <w:p w14:paraId="3C01C71E" w14:textId="77777777" w:rsidR="00F511BE" w:rsidRDefault="00000000">
      <w:pPr>
        <w:pStyle w:val="ListParagraph"/>
        <w:numPr>
          <w:ilvl w:val="1"/>
          <w:numId w:val="7"/>
        </w:numPr>
        <w:tabs>
          <w:tab w:val="left" w:pos="2546"/>
        </w:tabs>
        <w:ind w:left="2546" w:hanging="564"/>
        <w:jc w:val="both"/>
        <w:rPr>
          <w:sz w:val="24"/>
        </w:rPr>
      </w:pPr>
      <w:r>
        <w:rPr>
          <w:sz w:val="24"/>
        </w:rPr>
        <w:t>mengambil</w:t>
      </w:r>
      <w:r>
        <w:rPr>
          <w:spacing w:val="-8"/>
          <w:sz w:val="24"/>
        </w:rPr>
        <w:t xml:space="preserve"> </w:t>
      </w:r>
      <w:r>
        <w:rPr>
          <w:sz w:val="24"/>
        </w:rPr>
        <w:t>terumbu</w:t>
      </w:r>
      <w:r>
        <w:rPr>
          <w:spacing w:val="2"/>
          <w:sz w:val="24"/>
        </w:rPr>
        <w:t xml:space="preserve"> </w:t>
      </w:r>
      <w:r>
        <w:rPr>
          <w:sz w:val="24"/>
        </w:rPr>
        <w:t>karang</w:t>
      </w:r>
      <w:r>
        <w:rPr>
          <w:spacing w:val="1"/>
          <w:sz w:val="24"/>
        </w:rPr>
        <w:t xml:space="preserve"> </w:t>
      </w:r>
      <w:r>
        <w:rPr>
          <w:sz w:val="24"/>
        </w:rPr>
        <w:t>di</w:t>
      </w:r>
      <w:r>
        <w:rPr>
          <w:spacing w:val="-7"/>
          <w:sz w:val="24"/>
        </w:rPr>
        <w:t xml:space="preserve"> </w:t>
      </w:r>
      <w:r>
        <w:rPr>
          <w:sz w:val="24"/>
        </w:rPr>
        <w:t>kawasan</w:t>
      </w:r>
      <w:r>
        <w:rPr>
          <w:spacing w:val="-3"/>
          <w:sz w:val="24"/>
        </w:rPr>
        <w:t xml:space="preserve"> </w:t>
      </w:r>
      <w:r>
        <w:rPr>
          <w:spacing w:val="-2"/>
          <w:sz w:val="24"/>
        </w:rPr>
        <w:t>konservasi;</w:t>
      </w:r>
    </w:p>
    <w:p w14:paraId="2B40A46A" w14:textId="77777777" w:rsidR="00F511BE" w:rsidRDefault="00F511BE">
      <w:pPr>
        <w:pStyle w:val="BodyText"/>
      </w:pPr>
    </w:p>
    <w:p w14:paraId="69F03A2A" w14:textId="77777777" w:rsidR="00F511BE" w:rsidRDefault="00000000">
      <w:pPr>
        <w:pStyle w:val="ListParagraph"/>
        <w:numPr>
          <w:ilvl w:val="1"/>
          <w:numId w:val="7"/>
        </w:numPr>
        <w:tabs>
          <w:tab w:val="left" w:pos="2547"/>
          <w:tab w:val="left" w:pos="2549"/>
        </w:tabs>
        <w:spacing w:line="480" w:lineRule="auto"/>
        <w:ind w:right="851"/>
        <w:jc w:val="both"/>
        <w:rPr>
          <w:sz w:val="24"/>
        </w:rPr>
      </w:pPr>
      <w:r>
        <w:rPr>
          <w:sz w:val="24"/>
        </w:rPr>
        <w:t>menggunakan bahan peledak, bahan beracun, dan/atau bahan</w:t>
      </w:r>
      <w:r>
        <w:rPr>
          <w:spacing w:val="40"/>
          <w:sz w:val="24"/>
        </w:rPr>
        <w:t xml:space="preserve"> </w:t>
      </w:r>
      <w:r>
        <w:rPr>
          <w:sz w:val="24"/>
        </w:rPr>
        <w:t>lain yang merusak ekosistem terumbu karang;</w:t>
      </w:r>
    </w:p>
    <w:p w14:paraId="3FF45E49" w14:textId="77777777" w:rsidR="00F511BE" w:rsidRDefault="00000000">
      <w:pPr>
        <w:pStyle w:val="BodyText"/>
        <w:spacing w:before="201"/>
        <w:rPr>
          <w:sz w:val="20"/>
        </w:rPr>
      </w:pPr>
      <w:r>
        <w:rPr>
          <w:noProof/>
          <w:sz w:val="20"/>
        </w:rPr>
        <mc:AlternateContent>
          <mc:Choice Requires="wps">
            <w:drawing>
              <wp:anchor distT="0" distB="0" distL="0" distR="0" simplePos="0" relativeHeight="487612416" behindDoc="1" locked="0" layoutInCell="1" allowOverlap="1" wp14:anchorId="71DE03C5" wp14:editId="6D439C64">
                <wp:simplePos x="0" y="0"/>
                <wp:positionH relativeFrom="page">
                  <wp:posOffset>1439291</wp:posOffset>
                </wp:positionH>
                <wp:positionV relativeFrom="paragraph">
                  <wp:posOffset>289507</wp:posOffset>
                </wp:positionV>
                <wp:extent cx="1829435" cy="952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9E67AD" id="Graphic 54" o:spid="_x0000_s1026" style="position:absolute;margin-left:113.35pt;margin-top:22.8pt;width:144.05pt;height:.7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" path="m1829435,l,,,9143r1829435,l1829435,xe" fillcolor="black" stroked="f">
                <v:path arrowok="t"/>
                <w10:wrap type="topAndBottom" anchorx="page"/>
              </v:shape>
            </w:pict>
          </mc:Fallback>
        </mc:AlternateContent>
      </w:r>
    </w:p>
    <w:p w14:paraId="1CD1E81E" w14:textId="77777777" w:rsidR="00F511BE" w:rsidRDefault="00000000">
      <w:pPr>
        <w:spacing w:before="120"/>
        <w:ind w:left="1569"/>
        <w:rPr>
          <w:sz w:val="20"/>
        </w:rPr>
      </w:pPr>
      <w:r>
        <w:rPr>
          <w:sz w:val="20"/>
          <w:vertAlign w:val="superscript"/>
        </w:rPr>
        <w:t>76</w:t>
      </w:r>
      <w:r>
        <w:rPr>
          <w:sz w:val="20"/>
        </w:rPr>
        <w:t xml:space="preserve"> Op.cit,</w:t>
      </w:r>
      <w:r>
        <w:rPr>
          <w:spacing w:val="-3"/>
          <w:sz w:val="20"/>
        </w:rPr>
        <w:t xml:space="preserve"> </w:t>
      </w:r>
      <w:r>
        <w:rPr>
          <w:sz w:val="20"/>
        </w:rPr>
        <w:t>siti</w:t>
      </w:r>
      <w:r>
        <w:rPr>
          <w:spacing w:val="-5"/>
          <w:sz w:val="20"/>
        </w:rPr>
        <w:t xml:space="preserve"> </w:t>
      </w:r>
      <w:r>
        <w:rPr>
          <w:spacing w:val="-2"/>
          <w:sz w:val="20"/>
        </w:rPr>
        <w:t>afifa.</w:t>
      </w:r>
    </w:p>
    <w:p w14:paraId="3BC29952" w14:textId="77777777" w:rsidR="00F511BE" w:rsidRDefault="00000000">
      <w:pPr>
        <w:spacing w:before="1"/>
        <w:ind w:left="849" w:right="847" w:firstLine="720"/>
        <w:rPr>
          <w:sz w:val="20"/>
        </w:rPr>
      </w:pPr>
      <w:r>
        <w:rPr>
          <w:sz w:val="20"/>
          <w:vertAlign w:val="superscript"/>
        </w:rPr>
        <w:t>77</w:t>
      </w:r>
      <w:r>
        <w:rPr>
          <w:sz w:val="20"/>
        </w:rPr>
        <w:t xml:space="preserve"> Boy Yendra</w:t>
      </w:r>
      <w:r>
        <w:rPr>
          <w:spacing w:val="30"/>
          <w:sz w:val="20"/>
        </w:rPr>
        <w:t xml:space="preserve"> </w:t>
      </w:r>
      <w:r>
        <w:rPr>
          <w:sz w:val="20"/>
        </w:rPr>
        <w:t>Tamin,</w:t>
      </w:r>
      <w:r>
        <w:rPr>
          <w:spacing w:val="30"/>
          <w:sz w:val="20"/>
        </w:rPr>
        <w:t xml:space="preserve"> </w:t>
      </w:r>
      <w:r>
        <w:rPr>
          <w:sz w:val="20"/>
        </w:rPr>
        <w:t>Aspek</w:t>
      </w:r>
      <w:r>
        <w:rPr>
          <w:spacing w:val="29"/>
          <w:sz w:val="20"/>
        </w:rPr>
        <w:t xml:space="preserve"> </w:t>
      </w:r>
      <w:r>
        <w:rPr>
          <w:sz w:val="20"/>
        </w:rPr>
        <w:t>hukum</w:t>
      </w:r>
      <w:r>
        <w:rPr>
          <w:spacing w:val="30"/>
          <w:sz w:val="20"/>
        </w:rPr>
        <w:t xml:space="preserve"> </w:t>
      </w:r>
      <w:r>
        <w:rPr>
          <w:sz w:val="20"/>
        </w:rPr>
        <w:t>dan</w:t>
      </w:r>
      <w:r>
        <w:rPr>
          <w:spacing w:val="33"/>
          <w:sz w:val="20"/>
        </w:rPr>
        <w:t xml:space="preserve"> </w:t>
      </w:r>
      <w:r>
        <w:rPr>
          <w:sz w:val="20"/>
        </w:rPr>
        <w:t>penerapan</w:t>
      </w:r>
      <w:r>
        <w:rPr>
          <w:spacing w:val="37"/>
          <w:sz w:val="20"/>
        </w:rPr>
        <w:t xml:space="preserve"> </w:t>
      </w:r>
      <w:r>
        <w:rPr>
          <w:sz w:val="20"/>
        </w:rPr>
        <w:t>sanksi</w:t>
      </w:r>
      <w:r>
        <w:rPr>
          <w:spacing w:val="26"/>
          <w:sz w:val="20"/>
        </w:rPr>
        <w:t xml:space="preserve"> </w:t>
      </w:r>
      <w:r>
        <w:rPr>
          <w:sz w:val="20"/>
        </w:rPr>
        <w:t>pidana,</w:t>
      </w:r>
      <w:r>
        <w:rPr>
          <w:spacing w:val="30"/>
          <w:sz w:val="20"/>
        </w:rPr>
        <w:t xml:space="preserve"> </w:t>
      </w:r>
      <w:r>
        <w:rPr>
          <w:sz w:val="20"/>
        </w:rPr>
        <w:t>hukm</w:t>
      </w:r>
      <w:r>
        <w:rPr>
          <w:spacing w:val="30"/>
          <w:sz w:val="20"/>
        </w:rPr>
        <w:t xml:space="preserve"> </w:t>
      </w:r>
      <w:r>
        <w:rPr>
          <w:sz w:val="20"/>
        </w:rPr>
        <w:t xml:space="preserve">pertanianan, </w:t>
      </w:r>
      <w:r>
        <w:rPr>
          <w:spacing w:val="-2"/>
          <w:sz w:val="20"/>
        </w:rPr>
        <w:t>https://</w:t>
      </w:r>
      <w:hyperlink r:id="rId49">
        <w:r>
          <w:rPr>
            <w:spacing w:val="-2"/>
            <w:sz w:val="20"/>
          </w:rPr>
          <w:t>www.boyyendratamin.com/2011/04/aspek-hukum-dan-penerapan-sanksi.html.</w:t>
        </w:r>
      </w:hyperlink>
    </w:p>
    <w:p w14:paraId="3380B123" w14:textId="77777777" w:rsidR="00F511BE" w:rsidRDefault="00F511BE">
      <w:pPr>
        <w:rPr>
          <w:sz w:val="20"/>
        </w:rPr>
        <w:sectPr w:rsidR="00F511BE">
          <w:pgSz w:w="11910" w:h="16840"/>
          <w:pgMar w:top="1680" w:right="850" w:bottom="280" w:left="1417" w:header="1419" w:footer="0" w:gutter="0"/>
          <w:cols w:space="720"/>
        </w:sectPr>
      </w:pPr>
    </w:p>
    <w:p w14:paraId="6B185717" w14:textId="77777777" w:rsidR="00F511BE" w:rsidRDefault="00F511BE">
      <w:pPr>
        <w:pStyle w:val="BodyText"/>
      </w:pPr>
    </w:p>
    <w:p w14:paraId="1FD20338" w14:textId="77777777" w:rsidR="00F511BE" w:rsidRDefault="00F511BE">
      <w:pPr>
        <w:pStyle w:val="BodyText"/>
        <w:spacing w:before="27"/>
      </w:pPr>
    </w:p>
    <w:p w14:paraId="56D24A8B" w14:textId="77777777" w:rsidR="00F511BE" w:rsidRDefault="00000000">
      <w:pPr>
        <w:pStyle w:val="ListParagraph"/>
        <w:numPr>
          <w:ilvl w:val="1"/>
          <w:numId w:val="7"/>
        </w:numPr>
        <w:tabs>
          <w:tab w:val="left" w:pos="2547"/>
          <w:tab w:val="left" w:pos="2549"/>
        </w:tabs>
        <w:spacing w:line="480" w:lineRule="auto"/>
        <w:ind w:right="848"/>
        <w:jc w:val="both"/>
        <w:rPr>
          <w:sz w:val="24"/>
        </w:rPr>
      </w:pPr>
      <w:r>
        <w:rPr>
          <w:sz w:val="24"/>
        </w:rPr>
        <w:t>menggunakan peralatan, cara, dan metode lain yang merusak Ekosistem terumbu karang.”</w:t>
      </w:r>
    </w:p>
    <w:p w14:paraId="5C82901C" w14:textId="77777777" w:rsidR="00F511BE" w:rsidRDefault="00000000">
      <w:pPr>
        <w:pStyle w:val="BodyText"/>
        <w:spacing w:line="480" w:lineRule="auto"/>
        <w:ind w:left="1416" w:right="844" w:firstLine="566"/>
        <w:jc w:val="both"/>
      </w:pPr>
      <w:r>
        <w:t>Kerusakan terumbu karang ini menjadi perhatian serius pemerintah Kabupaten</w:t>
      </w:r>
      <w:r>
        <w:rPr>
          <w:spacing w:val="-2"/>
        </w:rPr>
        <w:t xml:space="preserve"> </w:t>
      </w:r>
      <w:r>
        <w:t>Raja Ampat dan</w:t>
      </w:r>
      <w:r>
        <w:rPr>
          <w:spacing w:val="-2"/>
        </w:rPr>
        <w:t xml:space="preserve"> </w:t>
      </w:r>
      <w:r>
        <w:t>Pemerintah</w:t>
      </w:r>
      <w:r>
        <w:rPr>
          <w:spacing w:val="-2"/>
        </w:rPr>
        <w:t xml:space="preserve"> </w:t>
      </w:r>
      <w:r>
        <w:t xml:space="preserve">Republik Indonesia, sehingga untuk menindak lanjuti masalah tersebut, maka dilakukan berbagai langkah penyelesaian termasuk penanaman kembali terumbu karang yang russak tersebut. </w:t>
      </w:r>
      <w:r>
        <w:rPr>
          <w:vertAlign w:val="superscript"/>
        </w:rPr>
        <w:t>78</w:t>
      </w:r>
      <w:r>
        <w:rPr>
          <w:spacing w:val="-2"/>
        </w:rPr>
        <w:t xml:space="preserve"> </w:t>
      </w:r>
      <w:r>
        <w:t>Peraturan-peraturan ini memberikan kerangka hukum untuk melindungi ekosistem terumbu karang dari tindakan eksploitasi yang merusak. Kasus penegakan hukum kasus yang terjadi di Kabupaten Raja Ampat pada tanggal 4 Maret 2017, akibat dari peristiwa kandasnya kapal MV Caledonian Sky di Perairan Pulau Mios Mansuar Kabupaten Raja Ampat mengakibatkan</w:t>
      </w:r>
      <w:r>
        <w:rPr>
          <w:spacing w:val="-2"/>
        </w:rPr>
        <w:t xml:space="preserve"> </w:t>
      </w:r>
      <w:r>
        <w:t>kerusakan</w:t>
      </w:r>
      <w:r>
        <w:rPr>
          <w:spacing w:val="-2"/>
        </w:rPr>
        <w:t xml:space="preserve"> </w:t>
      </w:r>
      <w:r>
        <w:t>terumbu karang yang diprediksikan</w:t>
      </w:r>
      <w:r>
        <w:rPr>
          <w:spacing w:val="-2"/>
        </w:rPr>
        <w:t xml:space="preserve"> </w:t>
      </w:r>
      <w:r>
        <w:t>seluas 1600 M2.</w:t>
      </w:r>
    </w:p>
    <w:p w14:paraId="17DF654E" w14:textId="77777777" w:rsidR="00F511BE" w:rsidRDefault="00000000">
      <w:pPr>
        <w:pStyle w:val="BodyText"/>
        <w:spacing w:before="2" w:line="480" w:lineRule="auto"/>
        <w:ind w:left="1416" w:right="850" w:firstLine="566"/>
        <w:jc w:val="both"/>
      </w:pPr>
      <w:r>
        <w:t>Kendala dalam penegakan hukum menunjukkan bahwa penegakan hukum terkait kerusakan terumbu karang masih belum optimal. Beberapa kendala yang dihadapi meliputi:</w:t>
      </w:r>
    </w:p>
    <w:p w14:paraId="703E20B9" w14:textId="77777777" w:rsidR="00F511BE" w:rsidRDefault="00000000">
      <w:pPr>
        <w:pStyle w:val="ListParagraph"/>
        <w:numPr>
          <w:ilvl w:val="0"/>
          <w:numId w:val="6"/>
        </w:numPr>
        <w:tabs>
          <w:tab w:val="left" w:pos="2547"/>
          <w:tab w:val="left" w:pos="2549"/>
        </w:tabs>
        <w:spacing w:before="1" w:line="480" w:lineRule="auto"/>
        <w:ind w:right="856"/>
        <w:jc w:val="both"/>
        <w:rPr>
          <w:sz w:val="24"/>
        </w:rPr>
      </w:pPr>
      <w:r>
        <w:rPr>
          <w:sz w:val="24"/>
        </w:rPr>
        <w:t>Keterbatasan pengetahuan dan keterampilan aparat penegak hukum dalam menangani kasus-kasus terkait terumbu karang;</w:t>
      </w:r>
    </w:p>
    <w:p w14:paraId="1A7A4CAD" w14:textId="77777777" w:rsidR="00F511BE" w:rsidRDefault="00000000">
      <w:pPr>
        <w:pStyle w:val="ListParagraph"/>
        <w:numPr>
          <w:ilvl w:val="0"/>
          <w:numId w:val="6"/>
        </w:numPr>
        <w:tabs>
          <w:tab w:val="left" w:pos="2549"/>
        </w:tabs>
        <w:spacing w:line="480" w:lineRule="auto"/>
        <w:ind w:right="851"/>
        <w:jc w:val="both"/>
        <w:rPr>
          <w:sz w:val="24"/>
        </w:rPr>
      </w:pPr>
      <w:r>
        <w:rPr>
          <w:sz w:val="24"/>
        </w:rPr>
        <w:t>Keterbatasan fasilitas, seperti alat transportasi untuk patroli,</w:t>
      </w:r>
      <w:r>
        <w:rPr>
          <w:spacing w:val="40"/>
          <w:sz w:val="24"/>
        </w:rPr>
        <w:t xml:space="preserve"> </w:t>
      </w:r>
      <w:r>
        <w:rPr>
          <w:sz w:val="24"/>
        </w:rPr>
        <w:t xml:space="preserve">serta anggaran yang tidak memadai untuk kegiatan penegakan </w:t>
      </w:r>
      <w:r>
        <w:rPr>
          <w:spacing w:val="-2"/>
          <w:sz w:val="24"/>
        </w:rPr>
        <w:t>hukum;</w:t>
      </w:r>
    </w:p>
    <w:p w14:paraId="60DC38E0" w14:textId="77777777" w:rsidR="00F511BE" w:rsidRDefault="00F511BE">
      <w:pPr>
        <w:pStyle w:val="BodyText"/>
        <w:rPr>
          <w:sz w:val="20"/>
        </w:rPr>
      </w:pPr>
    </w:p>
    <w:p w14:paraId="7B7ED3C5" w14:textId="77777777" w:rsidR="00F511BE" w:rsidRDefault="00F511BE">
      <w:pPr>
        <w:pStyle w:val="BodyText"/>
        <w:rPr>
          <w:sz w:val="20"/>
        </w:rPr>
      </w:pPr>
    </w:p>
    <w:p w14:paraId="4B8F2A12" w14:textId="77777777" w:rsidR="00F511BE" w:rsidRDefault="00000000">
      <w:pPr>
        <w:pStyle w:val="BodyText"/>
        <w:spacing w:before="202"/>
        <w:rPr>
          <w:sz w:val="20"/>
        </w:rPr>
      </w:pPr>
      <w:r>
        <w:rPr>
          <w:noProof/>
          <w:sz w:val="20"/>
        </w:rPr>
        <mc:AlternateContent>
          <mc:Choice Requires="wps">
            <w:drawing>
              <wp:anchor distT="0" distB="0" distL="0" distR="0" simplePos="0" relativeHeight="487612928" behindDoc="1" locked="0" layoutInCell="1" allowOverlap="1" wp14:anchorId="55D3A409" wp14:editId="3348C2EA">
                <wp:simplePos x="0" y="0"/>
                <wp:positionH relativeFrom="page">
                  <wp:posOffset>1439291</wp:posOffset>
                </wp:positionH>
                <wp:positionV relativeFrom="paragraph">
                  <wp:posOffset>290039</wp:posOffset>
                </wp:positionV>
                <wp:extent cx="1829435"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E9304" id="Graphic 55" o:spid="_x0000_s1026" style="position:absolute;margin-left:113.35pt;margin-top:22.85pt;width:144.05pt;height:.7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" path="m1829435,l,,,9144r1829435,l1829435,xe" fillcolor="black" stroked="f">
                <v:path arrowok="t"/>
                <w10:wrap type="topAndBottom" anchorx="page"/>
              </v:shape>
            </w:pict>
          </mc:Fallback>
        </mc:AlternateContent>
      </w:r>
    </w:p>
    <w:p w14:paraId="4E4DD7F8" w14:textId="77777777" w:rsidR="00F511BE" w:rsidRDefault="00000000">
      <w:pPr>
        <w:spacing w:before="120"/>
        <w:ind w:left="1569"/>
        <w:rPr>
          <w:sz w:val="20"/>
        </w:rPr>
      </w:pPr>
      <w:r>
        <w:rPr>
          <w:sz w:val="20"/>
          <w:vertAlign w:val="superscript"/>
        </w:rPr>
        <w:t>78</w:t>
      </w:r>
      <w:r>
        <w:rPr>
          <w:spacing w:val="-2"/>
          <w:sz w:val="20"/>
        </w:rPr>
        <w:t xml:space="preserve"> </w:t>
      </w:r>
      <w:r>
        <w:rPr>
          <w:sz w:val="20"/>
        </w:rPr>
        <w:t>Op.cit</w:t>
      </w:r>
      <w:r>
        <w:rPr>
          <w:spacing w:val="-7"/>
          <w:sz w:val="20"/>
        </w:rPr>
        <w:t xml:space="preserve"> </w:t>
      </w:r>
      <w:r>
        <w:rPr>
          <w:sz w:val="20"/>
        </w:rPr>
        <w:t>.</w:t>
      </w:r>
      <w:r>
        <w:rPr>
          <w:spacing w:val="-2"/>
          <w:sz w:val="20"/>
        </w:rPr>
        <w:t xml:space="preserve"> </w:t>
      </w:r>
      <w:r>
        <w:rPr>
          <w:sz w:val="20"/>
        </w:rPr>
        <w:t>Muharuddin,</w:t>
      </w:r>
      <w:r>
        <w:rPr>
          <w:spacing w:val="-6"/>
          <w:sz w:val="20"/>
        </w:rPr>
        <w:t xml:space="preserve"> </w:t>
      </w:r>
      <w:r>
        <w:rPr>
          <w:sz w:val="20"/>
        </w:rPr>
        <w:t>M.,</w:t>
      </w:r>
      <w:r>
        <w:rPr>
          <w:spacing w:val="-2"/>
          <w:sz w:val="20"/>
        </w:rPr>
        <w:t xml:space="preserve"> </w:t>
      </w:r>
      <w:r>
        <w:rPr>
          <w:sz w:val="20"/>
        </w:rPr>
        <w:t>&amp;</w:t>
      </w:r>
      <w:r>
        <w:rPr>
          <w:spacing w:val="-7"/>
          <w:sz w:val="20"/>
        </w:rPr>
        <w:t xml:space="preserve"> </w:t>
      </w:r>
      <w:r>
        <w:rPr>
          <w:sz w:val="20"/>
        </w:rPr>
        <w:t>Hidaya,</w:t>
      </w:r>
      <w:r>
        <w:rPr>
          <w:spacing w:val="-3"/>
          <w:sz w:val="20"/>
        </w:rPr>
        <w:t xml:space="preserve"> </w:t>
      </w:r>
      <w:r>
        <w:rPr>
          <w:sz w:val="20"/>
        </w:rPr>
        <w:t>W.</w:t>
      </w:r>
      <w:r>
        <w:rPr>
          <w:spacing w:val="-2"/>
          <w:sz w:val="20"/>
        </w:rPr>
        <w:t xml:space="preserve"> </w:t>
      </w:r>
      <w:r>
        <w:rPr>
          <w:sz w:val="20"/>
        </w:rPr>
        <w:t>A.</w:t>
      </w:r>
      <w:r>
        <w:rPr>
          <w:spacing w:val="-3"/>
          <w:sz w:val="20"/>
        </w:rPr>
        <w:t xml:space="preserve"> </w:t>
      </w:r>
      <w:r>
        <w:rPr>
          <w:sz w:val="20"/>
        </w:rPr>
        <w:t>(2020).</w:t>
      </w:r>
      <w:r>
        <w:rPr>
          <w:spacing w:val="-6"/>
          <w:sz w:val="20"/>
        </w:rPr>
        <w:t xml:space="preserve"> </w:t>
      </w:r>
      <w:r>
        <w:rPr>
          <w:sz w:val="20"/>
        </w:rPr>
        <w:t>64-</w:t>
      </w:r>
      <w:r>
        <w:rPr>
          <w:spacing w:val="-5"/>
          <w:sz w:val="20"/>
        </w:rPr>
        <w:t>76</w:t>
      </w:r>
    </w:p>
    <w:p w14:paraId="1B63205C" w14:textId="77777777" w:rsidR="00F511BE" w:rsidRDefault="00F511BE">
      <w:pPr>
        <w:rPr>
          <w:sz w:val="20"/>
        </w:rPr>
        <w:sectPr w:rsidR="00F511BE">
          <w:pgSz w:w="11910" w:h="16840"/>
          <w:pgMar w:top="1680" w:right="850" w:bottom="280" w:left="1417" w:header="1419" w:footer="0" w:gutter="0"/>
          <w:cols w:space="720"/>
        </w:sectPr>
      </w:pPr>
    </w:p>
    <w:p w14:paraId="44DD260A" w14:textId="77777777" w:rsidR="00F511BE" w:rsidRDefault="00F511BE">
      <w:pPr>
        <w:pStyle w:val="BodyText"/>
      </w:pPr>
    </w:p>
    <w:p w14:paraId="73092572" w14:textId="77777777" w:rsidR="00F511BE" w:rsidRDefault="00F511BE">
      <w:pPr>
        <w:pStyle w:val="BodyText"/>
        <w:spacing w:before="27"/>
      </w:pPr>
    </w:p>
    <w:p w14:paraId="40EE821F" w14:textId="77777777" w:rsidR="00F511BE" w:rsidRDefault="00000000">
      <w:pPr>
        <w:pStyle w:val="ListParagraph"/>
        <w:numPr>
          <w:ilvl w:val="0"/>
          <w:numId w:val="6"/>
        </w:numPr>
        <w:tabs>
          <w:tab w:val="left" w:pos="2547"/>
          <w:tab w:val="left" w:pos="2549"/>
        </w:tabs>
        <w:spacing w:line="480" w:lineRule="auto"/>
        <w:ind w:right="851"/>
        <w:jc w:val="both"/>
        <w:rPr>
          <w:sz w:val="24"/>
        </w:rPr>
      </w:pPr>
      <w:r>
        <w:rPr>
          <w:sz w:val="24"/>
        </w:rPr>
        <w:t>Rendahnya partisipasi masyarakat dalam memberikan kesaksian karena takut akan ancaman dari pelaku kejahatan.</w:t>
      </w:r>
      <w:r>
        <w:rPr>
          <w:sz w:val="24"/>
          <w:vertAlign w:val="superscript"/>
        </w:rPr>
        <w:t>79</w:t>
      </w:r>
    </w:p>
    <w:p w14:paraId="1902B4E8" w14:textId="77777777" w:rsidR="00F511BE" w:rsidRDefault="00000000">
      <w:pPr>
        <w:pStyle w:val="BodyText"/>
        <w:spacing w:line="480" w:lineRule="auto"/>
        <w:ind w:left="1416" w:right="855" w:firstLine="566"/>
        <w:jc w:val="both"/>
      </w:pPr>
      <w:r>
        <w:t>Untuk meningkatkan efektivitas penegakan hukum terhadap eksploitasi terumbu karang, beberapa langkah yang dapat diambil meliputi:</w:t>
      </w:r>
    </w:p>
    <w:p w14:paraId="17E2F35D" w14:textId="77777777" w:rsidR="00F511BE" w:rsidRDefault="00000000">
      <w:pPr>
        <w:pStyle w:val="ListParagraph"/>
        <w:numPr>
          <w:ilvl w:val="1"/>
          <w:numId w:val="6"/>
        </w:numPr>
        <w:tabs>
          <w:tab w:val="left" w:pos="2547"/>
          <w:tab w:val="left" w:pos="2549"/>
        </w:tabs>
        <w:spacing w:line="480" w:lineRule="auto"/>
        <w:ind w:right="844"/>
        <w:jc w:val="both"/>
        <w:rPr>
          <w:sz w:val="24"/>
        </w:rPr>
      </w:pPr>
      <w:r>
        <w:rPr>
          <w:sz w:val="24"/>
        </w:rPr>
        <w:t>Peningkatan kapasitas sumber daya manusia dengan pelatihan bagi aparat penegak hukum untuk memahami regulasi dan</w:t>
      </w:r>
      <w:r>
        <w:rPr>
          <w:spacing w:val="40"/>
          <w:sz w:val="24"/>
        </w:rPr>
        <w:t xml:space="preserve"> </w:t>
      </w:r>
      <w:r>
        <w:rPr>
          <w:sz w:val="24"/>
        </w:rPr>
        <w:t>teknik penyidikan yang tepat.</w:t>
      </w:r>
    </w:p>
    <w:p w14:paraId="789EEA68" w14:textId="77777777" w:rsidR="00F511BE" w:rsidRDefault="00000000">
      <w:pPr>
        <w:pStyle w:val="ListParagraph"/>
        <w:numPr>
          <w:ilvl w:val="1"/>
          <w:numId w:val="6"/>
        </w:numPr>
        <w:tabs>
          <w:tab w:val="left" w:pos="2549"/>
        </w:tabs>
        <w:spacing w:before="1" w:line="480" w:lineRule="auto"/>
        <w:ind w:right="847"/>
        <w:jc w:val="both"/>
        <w:rPr>
          <w:sz w:val="24"/>
        </w:rPr>
      </w:pPr>
      <w:r>
        <w:rPr>
          <w:sz w:val="24"/>
        </w:rPr>
        <w:t>Meningkatkan pemahaman masyarakat dan pemangku kepentingan mengenai</w:t>
      </w:r>
      <w:r>
        <w:rPr>
          <w:spacing w:val="-3"/>
          <w:sz w:val="24"/>
        </w:rPr>
        <w:t xml:space="preserve"> </w:t>
      </w:r>
      <w:r>
        <w:rPr>
          <w:sz w:val="24"/>
        </w:rPr>
        <w:t xml:space="preserve">pentingnya perlindungan terumbu karang dan sanksi bagi pelanggarnya dengan melakukan sosialisasi </w:t>
      </w:r>
      <w:r>
        <w:rPr>
          <w:spacing w:val="-2"/>
          <w:sz w:val="24"/>
        </w:rPr>
        <w:t>hukum.</w:t>
      </w:r>
    </w:p>
    <w:p w14:paraId="03939DC2" w14:textId="77777777" w:rsidR="00F511BE" w:rsidRDefault="00000000">
      <w:pPr>
        <w:pStyle w:val="ListParagraph"/>
        <w:numPr>
          <w:ilvl w:val="1"/>
          <w:numId w:val="6"/>
        </w:numPr>
        <w:tabs>
          <w:tab w:val="left" w:pos="2547"/>
          <w:tab w:val="left" w:pos="2549"/>
        </w:tabs>
        <w:spacing w:before="1" w:line="480" w:lineRule="auto"/>
        <w:ind w:right="851"/>
        <w:jc w:val="both"/>
        <w:rPr>
          <w:sz w:val="24"/>
        </w:rPr>
      </w:pPr>
      <w:r>
        <w:rPr>
          <w:sz w:val="24"/>
        </w:rPr>
        <w:t>Membangun sinergi antara lembaga pemerintah, masyarakat sipil, dan sektor swasta untuk pengawasan dan perlindungan terumbu karang.</w:t>
      </w:r>
    </w:p>
    <w:p w14:paraId="5117C643" w14:textId="77777777" w:rsidR="00F511BE" w:rsidRDefault="00000000">
      <w:pPr>
        <w:pStyle w:val="BodyText"/>
        <w:spacing w:line="480" w:lineRule="auto"/>
        <w:ind w:left="1416" w:right="848" w:firstLine="566"/>
        <w:jc w:val="both"/>
      </w:pPr>
      <w:r>
        <w:t>Penegakan hukum terhadap eksploitasi terumbu karang di Indonesia menghadapi berbagai tantangan yang memerlukan perhatian serius dari semua pihak terkait. Dengan memperkuat kapasitas penegak hukum, meningkatkan sosialisasi tentang peraturan yang berlaku, serta mendorong partisipasi masyarakat, diharapkan perlindungan terhadap ekosistem</w:t>
      </w:r>
      <w:r>
        <w:rPr>
          <w:spacing w:val="40"/>
        </w:rPr>
        <w:t xml:space="preserve"> </w:t>
      </w:r>
      <w:r>
        <w:t>terumbu karang dapat lebih efektif dan berkelanjutan.</w:t>
      </w:r>
      <w:r>
        <w:rPr>
          <w:spacing w:val="40"/>
        </w:rPr>
        <w:t xml:space="preserve"> </w:t>
      </w:r>
      <w:r>
        <w:rPr>
          <w:vertAlign w:val="superscript"/>
        </w:rPr>
        <w:t>80</w:t>
      </w:r>
    </w:p>
    <w:p w14:paraId="181DC751" w14:textId="77777777" w:rsidR="00F511BE" w:rsidRDefault="00F511BE">
      <w:pPr>
        <w:pStyle w:val="BodyText"/>
        <w:rPr>
          <w:sz w:val="20"/>
        </w:rPr>
      </w:pPr>
    </w:p>
    <w:p w14:paraId="49743323" w14:textId="77777777" w:rsidR="00F511BE" w:rsidRDefault="00000000">
      <w:pPr>
        <w:pStyle w:val="BodyText"/>
        <w:spacing w:before="68"/>
        <w:rPr>
          <w:sz w:val="20"/>
        </w:rPr>
      </w:pPr>
      <w:r>
        <w:rPr>
          <w:noProof/>
          <w:sz w:val="20"/>
        </w:rPr>
        <mc:AlternateContent>
          <mc:Choice Requires="wps">
            <w:drawing>
              <wp:anchor distT="0" distB="0" distL="0" distR="0" simplePos="0" relativeHeight="487613440" behindDoc="1" locked="0" layoutInCell="1" allowOverlap="1" wp14:anchorId="096A5617" wp14:editId="4F7563FB">
                <wp:simplePos x="0" y="0"/>
                <wp:positionH relativeFrom="page">
                  <wp:posOffset>1439291</wp:posOffset>
                </wp:positionH>
                <wp:positionV relativeFrom="paragraph">
                  <wp:posOffset>204654</wp:posOffset>
                </wp:positionV>
                <wp:extent cx="1829435" cy="952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4F1468" id="Graphic 56" o:spid="_x0000_s1026" style="position:absolute;margin-left:113.35pt;margin-top:16.1pt;width:144.05pt;height:.75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" path="m1829435,l,,,9143r1829435,l1829435,xe" fillcolor="black" stroked="f">
                <v:path arrowok="t"/>
                <w10:wrap type="topAndBottom" anchorx="page"/>
              </v:shape>
            </w:pict>
          </mc:Fallback>
        </mc:AlternateContent>
      </w:r>
    </w:p>
    <w:p w14:paraId="09DA8ED9" w14:textId="77777777" w:rsidR="00F511BE" w:rsidRDefault="00000000">
      <w:pPr>
        <w:spacing w:before="115"/>
        <w:ind w:left="849" w:right="845" w:firstLine="720"/>
        <w:jc w:val="both"/>
        <w:rPr>
          <w:sz w:val="20"/>
        </w:rPr>
      </w:pPr>
      <w:r>
        <w:rPr>
          <w:sz w:val="20"/>
          <w:vertAlign w:val="superscript"/>
        </w:rPr>
        <w:t>79</w:t>
      </w:r>
      <w:r>
        <w:rPr>
          <w:sz w:val="20"/>
        </w:rPr>
        <w:t xml:space="preserve"> Andi Rijal Bangsawan, Perlindungan hukum terumbu karang ditaman nasional takabonerate yang</w:t>
      </w:r>
      <w:r>
        <w:rPr>
          <w:spacing w:val="-6"/>
          <w:sz w:val="20"/>
        </w:rPr>
        <w:t xml:space="preserve"> </w:t>
      </w:r>
      <w:r>
        <w:rPr>
          <w:sz w:val="20"/>
        </w:rPr>
        <w:t>mengalami</w:t>
      </w:r>
      <w:r>
        <w:rPr>
          <w:spacing w:val="40"/>
          <w:sz w:val="20"/>
        </w:rPr>
        <w:t xml:space="preserve"> </w:t>
      </w:r>
      <w:r>
        <w:rPr>
          <w:sz w:val="20"/>
        </w:rPr>
        <w:t>kerusakan akibat</w:t>
      </w:r>
      <w:r>
        <w:rPr>
          <w:spacing w:val="40"/>
          <w:sz w:val="20"/>
        </w:rPr>
        <w:t xml:space="preserve"> </w:t>
      </w:r>
      <w:r>
        <w:rPr>
          <w:sz w:val="20"/>
        </w:rPr>
        <w:t>penambanganm karang</w:t>
      </w:r>
      <w:r>
        <w:rPr>
          <w:spacing w:val="-1"/>
          <w:sz w:val="20"/>
        </w:rPr>
        <w:t xml:space="preserve"> </w:t>
      </w:r>
      <w:r>
        <w:rPr>
          <w:sz w:val="20"/>
        </w:rPr>
        <w:t>Legal Protection of</w:t>
      </w:r>
      <w:r>
        <w:rPr>
          <w:spacing w:val="-1"/>
          <w:sz w:val="20"/>
        </w:rPr>
        <w:t xml:space="preserve"> </w:t>
      </w:r>
      <w:r>
        <w:rPr>
          <w:sz w:val="20"/>
        </w:rPr>
        <w:t>Coral Reefs</w:t>
      </w:r>
      <w:r>
        <w:rPr>
          <w:spacing w:val="-1"/>
          <w:sz w:val="20"/>
        </w:rPr>
        <w:t xml:space="preserve"> </w:t>
      </w:r>
      <w:r>
        <w:rPr>
          <w:sz w:val="20"/>
        </w:rPr>
        <w:t>in Takabonerate</w:t>
      </w:r>
      <w:r>
        <w:rPr>
          <w:spacing w:val="-3"/>
          <w:sz w:val="20"/>
        </w:rPr>
        <w:t xml:space="preserve"> </w:t>
      </w:r>
      <w:r>
        <w:rPr>
          <w:sz w:val="20"/>
        </w:rPr>
        <w:t>National Park Which Have</w:t>
      </w:r>
      <w:r>
        <w:rPr>
          <w:spacing w:val="-3"/>
          <w:sz w:val="20"/>
        </w:rPr>
        <w:t xml:space="preserve"> </w:t>
      </w:r>
      <w:r>
        <w:rPr>
          <w:sz w:val="20"/>
        </w:rPr>
        <w:t>Suffered Damage</w:t>
      </w:r>
      <w:r>
        <w:rPr>
          <w:spacing w:val="-3"/>
          <w:sz w:val="20"/>
        </w:rPr>
        <w:t xml:space="preserve"> </w:t>
      </w:r>
      <w:r>
        <w:rPr>
          <w:sz w:val="20"/>
        </w:rPr>
        <w:t>Due</w:t>
      </w:r>
      <w:r>
        <w:rPr>
          <w:spacing w:val="-3"/>
          <w:sz w:val="20"/>
        </w:rPr>
        <w:t xml:space="preserve"> </w:t>
      </w:r>
      <w:r>
        <w:rPr>
          <w:sz w:val="20"/>
        </w:rPr>
        <w:t>to</w:t>
      </w:r>
      <w:r>
        <w:rPr>
          <w:spacing w:val="-5"/>
          <w:sz w:val="20"/>
        </w:rPr>
        <w:t xml:space="preserve"> </w:t>
      </w:r>
      <w:r>
        <w:rPr>
          <w:sz w:val="20"/>
        </w:rPr>
        <w:t>Coral Mining</w:t>
      </w:r>
      <w:r>
        <w:rPr>
          <w:i/>
          <w:sz w:val="20"/>
        </w:rPr>
        <w:t>,</w:t>
      </w:r>
      <w:r>
        <w:rPr>
          <w:i/>
          <w:spacing w:val="-2"/>
          <w:sz w:val="20"/>
        </w:rPr>
        <w:t xml:space="preserve"> </w:t>
      </w:r>
      <w:r>
        <w:rPr>
          <w:i/>
          <w:sz w:val="20"/>
        </w:rPr>
        <w:t>Journal of Law</w:t>
      </w:r>
      <w:r>
        <w:rPr>
          <w:sz w:val="20"/>
        </w:rPr>
        <w:t>, Vol 21No. 2, 2023.</w:t>
      </w:r>
    </w:p>
    <w:p w14:paraId="20A6D91A" w14:textId="77777777" w:rsidR="00F511BE" w:rsidRDefault="00000000">
      <w:pPr>
        <w:spacing w:before="3"/>
        <w:ind w:left="1569"/>
        <w:jc w:val="both"/>
        <w:rPr>
          <w:sz w:val="20"/>
        </w:rPr>
      </w:pPr>
      <w:r>
        <w:rPr>
          <w:sz w:val="20"/>
          <w:vertAlign w:val="superscript"/>
        </w:rPr>
        <w:t>80</w:t>
      </w:r>
      <w:r>
        <w:rPr>
          <w:spacing w:val="-3"/>
          <w:sz w:val="20"/>
        </w:rPr>
        <w:t xml:space="preserve"> </w:t>
      </w:r>
      <w:r>
        <w:rPr>
          <w:sz w:val="20"/>
        </w:rPr>
        <w:t>Op.cit</w:t>
      </w:r>
      <w:r>
        <w:rPr>
          <w:spacing w:val="-7"/>
          <w:sz w:val="20"/>
        </w:rPr>
        <w:t xml:space="preserve"> </w:t>
      </w:r>
      <w:r>
        <w:rPr>
          <w:sz w:val="20"/>
        </w:rPr>
        <w:t>,</w:t>
      </w:r>
      <w:r>
        <w:rPr>
          <w:spacing w:val="-3"/>
          <w:sz w:val="20"/>
        </w:rPr>
        <w:t xml:space="preserve"> </w:t>
      </w:r>
      <w:r>
        <w:rPr>
          <w:sz w:val="20"/>
        </w:rPr>
        <w:t>Arya</w:t>
      </w:r>
      <w:r>
        <w:rPr>
          <w:spacing w:val="-3"/>
          <w:sz w:val="20"/>
        </w:rPr>
        <w:t xml:space="preserve"> </w:t>
      </w:r>
      <w:r>
        <w:rPr>
          <w:sz w:val="20"/>
        </w:rPr>
        <w:t>prasetya,</w:t>
      </w:r>
      <w:r>
        <w:rPr>
          <w:spacing w:val="-3"/>
          <w:sz w:val="20"/>
        </w:rPr>
        <w:t xml:space="preserve"> </w:t>
      </w:r>
      <w:r>
        <w:rPr>
          <w:spacing w:val="-2"/>
          <w:sz w:val="20"/>
        </w:rPr>
        <w:t>2023.</w:t>
      </w:r>
    </w:p>
    <w:p w14:paraId="3BE36BC0" w14:textId="77777777" w:rsidR="00F511BE" w:rsidRDefault="00F511BE">
      <w:pPr>
        <w:jc w:val="both"/>
        <w:rPr>
          <w:sz w:val="20"/>
        </w:rPr>
        <w:sectPr w:rsidR="00F511BE">
          <w:pgSz w:w="11910" w:h="16840"/>
          <w:pgMar w:top="1680" w:right="850" w:bottom="280" w:left="1417" w:header="1419" w:footer="0" w:gutter="0"/>
          <w:cols w:space="720"/>
        </w:sectPr>
      </w:pPr>
    </w:p>
    <w:p w14:paraId="1EA96C29" w14:textId="77777777" w:rsidR="00F511BE" w:rsidRDefault="00F511BE">
      <w:pPr>
        <w:pStyle w:val="BodyText"/>
      </w:pPr>
    </w:p>
    <w:p w14:paraId="64A71857" w14:textId="77777777" w:rsidR="00F511BE" w:rsidRDefault="00F511BE">
      <w:pPr>
        <w:pStyle w:val="BodyText"/>
        <w:spacing w:before="27"/>
      </w:pPr>
    </w:p>
    <w:p w14:paraId="795DAB53" w14:textId="77777777" w:rsidR="00F511BE" w:rsidRDefault="00000000">
      <w:pPr>
        <w:pStyle w:val="BodyText"/>
        <w:spacing w:line="480" w:lineRule="auto"/>
        <w:ind w:left="1416" w:right="846" w:firstLine="566"/>
        <w:jc w:val="both"/>
      </w:pPr>
      <w:r>
        <w:t>Pengelolaan</w:t>
      </w:r>
      <w:r>
        <w:rPr>
          <w:spacing w:val="-2"/>
        </w:rPr>
        <w:t xml:space="preserve"> </w:t>
      </w:r>
      <w:r>
        <w:t>terumbu karang di</w:t>
      </w:r>
      <w:r>
        <w:rPr>
          <w:spacing w:val="-2"/>
        </w:rPr>
        <w:t xml:space="preserve"> </w:t>
      </w:r>
      <w:r>
        <w:t>Indonesia merupakan isu penting yang melibatkan aspek hukum administratif, perdata, dan pidana. Kerusakan terumbu karang sering kali disebabkan oleh aktivitas manusia, seperti penangkapan ikan ilegal dan penggunaan bahan peledak. Oleh karena itu, penegakan hukum yang efektif sangat diperlukan untuk melindungi ekosistem ini.</w:t>
      </w:r>
    </w:p>
    <w:p w14:paraId="19829AAC" w14:textId="77777777" w:rsidR="00F511BE" w:rsidRDefault="00000000">
      <w:pPr>
        <w:pStyle w:val="Heading3"/>
        <w:numPr>
          <w:ilvl w:val="0"/>
          <w:numId w:val="5"/>
        </w:numPr>
        <w:tabs>
          <w:tab w:val="left" w:pos="2548"/>
        </w:tabs>
        <w:spacing w:before="5"/>
        <w:ind w:left="2548" w:hanging="566"/>
        <w:jc w:val="both"/>
      </w:pPr>
      <w:bookmarkStart w:id="17" w:name="_TOC_250006"/>
      <w:r>
        <w:t>Aspek</w:t>
      </w:r>
      <w:r>
        <w:rPr>
          <w:spacing w:val="-6"/>
        </w:rPr>
        <w:t xml:space="preserve"> </w:t>
      </w:r>
      <w:bookmarkEnd w:id="17"/>
      <w:r>
        <w:rPr>
          <w:spacing w:val="-2"/>
        </w:rPr>
        <w:t>Administrasi</w:t>
      </w:r>
    </w:p>
    <w:p w14:paraId="4274745A" w14:textId="77777777" w:rsidR="00F511BE" w:rsidRDefault="00000000">
      <w:pPr>
        <w:pStyle w:val="BodyText"/>
        <w:spacing w:before="272" w:line="480" w:lineRule="auto"/>
        <w:ind w:left="2549" w:right="839" w:firstLine="571"/>
        <w:jc w:val="both"/>
      </w:pPr>
      <w:r>
        <w:t>Dalam konteks administratif, administratif adalah sanksi yang dikenakan terhadap pelanggaran administrasi atau ketentuan undang-undang yang bersifat administratif. Sanksi administratif</w:t>
      </w:r>
      <w:r>
        <w:rPr>
          <w:spacing w:val="-9"/>
        </w:rPr>
        <w:t xml:space="preserve"> </w:t>
      </w:r>
      <w:r>
        <w:t>dapat berupa</w:t>
      </w:r>
      <w:r>
        <w:rPr>
          <w:spacing w:val="-2"/>
        </w:rPr>
        <w:t xml:space="preserve"> </w:t>
      </w:r>
      <w:r>
        <w:t>denda, peringatan</w:t>
      </w:r>
      <w:r>
        <w:rPr>
          <w:spacing w:val="-6"/>
        </w:rPr>
        <w:t xml:space="preserve"> </w:t>
      </w:r>
      <w:r>
        <w:t xml:space="preserve">tertulis, pencabutan izin tertentu, dan lain-lain. Sebagai contoh, dalam ketentuan Pasal 18 angka 29 </w:t>
      </w:r>
      <w:hyperlink r:id="rId50">
        <w:r>
          <w:t>Perppu Cipta Kerja</w:t>
        </w:r>
      </w:hyperlink>
      <w:r>
        <w:t xml:space="preserve"> yang memuat baru Pasal 71A ayat (1) </w:t>
      </w:r>
      <w:hyperlink r:id="rId51">
        <w:r>
          <w:t>UU 27/2007</w:t>
        </w:r>
      </w:hyperlink>
      <w:r>
        <w:t>, diterangkan sejumlah sanksi administratif sebagai berikut.</w:t>
      </w:r>
      <w:r>
        <w:rPr>
          <w:vertAlign w:val="superscript"/>
        </w:rPr>
        <w:t>81</w:t>
      </w:r>
    </w:p>
    <w:p w14:paraId="08A07F8F" w14:textId="77777777" w:rsidR="00F511BE" w:rsidRDefault="00000000">
      <w:pPr>
        <w:pStyle w:val="ListParagraph"/>
        <w:numPr>
          <w:ilvl w:val="1"/>
          <w:numId w:val="5"/>
        </w:numPr>
        <w:tabs>
          <w:tab w:val="left" w:pos="3687"/>
        </w:tabs>
        <w:spacing w:line="272" w:lineRule="exact"/>
        <w:ind w:hanging="571"/>
        <w:rPr>
          <w:sz w:val="24"/>
        </w:rPr>
      </w:pPr>
      <w:r>
        <w:rPr>
          <w:sz w:val="24"/>
        </w:rPr>
        <w:t>“Peringatan</w:t>
      </w:r>
      <w:r>
        <w:rPr>
          <w:spacing w:val="-6"/>
          <w:sz w:val="24"/>
        </w:rPr>
        <w:t xml:space="preserve"> </w:t>
      </w:r>
      <w:r>
        <w:rPr>
          <w:spacing w:val="-2"/>
          <w:sz w:val="24"/>
        </w:rPr>
        <w:t>tertulis;</w:t>
      </w:r>
    </w:p>
    <w:p w14:paraId="104A42C8" w14:textId="77777777" w:rsidR="00F511BE" w:rsidRDefault="00000000">
      <w:pPr>
        <w:pStyle w:val="ListParagraph"/>
        <w:numPr>
          <w:ilvl w:val="1"/>
          <w:numId w:val="5"/>
        </w:numPr>
        <w:tabs>
          <w:tab w:val="left" w:pos="3687"/>
        </w:tabs>
        <w:spacing w:before="3" w:line="275" w:lineRule="exact"/>
        <w:ind w:hanging="571"/>
        <w:rPr>
          <w:sz w:val="24"/>
        </w:rPr>
      </w:pPr>
      <w:r>
        <w:rPr>
          <w:sz w:val="24"/>
        </w:rPr>
        <w:t>Penghentian</w:t>
      </w:r>
      <w:r>
        <w:rPr>
          <w:spacing w:val="-8"/>
          <w:sz w:val="24"/>
        </w:rPr>
        <w:t xml:space="preserve"> </w:t>
      </w:r>
      <w:r>
        <w:rPr>
          <w:sz w:val="24"/>
        </w:rPr>
        <w:t>sementara</w:t>
      </w:r>
      <w:r>
        <w:rPr>
          <w:spacing w:val="-3"/>
          <w:sz w:val="24"/>
        </w:rPr>
        <w:t xml:space="preserve"> </w:t>
      </w:r>
      <w:r>
        <w:rPr>
          <w:spacing w:val="-2"/>
          <w:sz w:val="24"/>
        </w:rPr>
        <w:t>kegiatan;</w:t>
      </w:r>
    </w:p>
    <w:p w14:paraId="0BF09E1E" w14:textId="77777777" w:rsidR="00F511BE" w:rsidRDefault="00000000">
      <w:pPr>
        <w:pStyle w:val="ListParagraph"/>
        <w:numPr>
          <w:ilvl w:val="1"/>
          <w:numId w:val="5"/>
        </w:numPr>
        <w:tabs>
          <w:tab w:val="left" w:pos="3687"/>
        </w:tabs>
        <w:spacing w:line="275" w:lineRule="exact"/>
        <w:ind w:hanging="571"/>
        <w:rPr>
          <w:sz w:val="24"/>
        </w:rPr>
      </w:pPr>
      <w:r>
        <w:rPr>
          <w:sz w:val="24"/>
        </w:rPr>
        <w:t xml:space="preserve">Penutupan </w:t>
      </w:r>
      <w:r>
        <w:rPr>
          <w:spacing w:val="-2"/>
          <w:sz w:val="24"/>
        </w:rPr>
        <w:t>lokasi;</w:t>
      </w:r>
    </w:p>
    <w:p w14:paraId="28EEA5DD" w14:textId="77777777" w:rsidR="00F511BE" w:rsidRDefault="00000000">
      <w:pPr>
        <w:pStyle w:val="ListParagraph"/>
        <w:numPr>
          <w:ilvl w:val="1"/>
          <w:numId w:val="5"/>
        </w:numPr>
        <w:tabs>
          <w:tab w:val="left" w:pos="3687"/>
        </w:tabs>
        <w:spacing w:before="3" w:line="275" w:lineRule="exact"/>
        <w:ind w:hanging="571"/>
        <w:rPr>
          <w:sz w:val="24"/>
        </w:rPr>
      </w:pPr>
      <w:r>
        <w:rPr>
          <w:sz w:val="24"/>
        </w:rPr>
        <w:t>Pencabutan</w:t>
      </w:r>
      <w:r>
        <w:rPr>
          <w:spacing w:val="-5"/>
          <w:sz w:val="24"/>
        </w:rPr>
        <w:t xml:space="preserve"> </w:t>
      </w:r>
      <w:r>
        <w:rPr>
          <w:sz w:val="24"/>
        </w:rPr>
        <w:t>perizinan</w:t>
      </w:r>
      <w:r>
        <w:rPr>
          <w:spacing w:val="-5"/>
          <w:sz w:val="24"/>
        </w:rPr>
        <w:t xml:space="preserve"> </w:t>
      </w:r>
      <w:r>
        <w:rPr>
          <w:spacing w:val="-2"/>
          <w:sz w:val="24"/>
        </w:rPr>
        <w:t>berusaha;</w:t>
      </w:r>
    </w:p>
    <w:p w14:paraId="665DD544" w14:textId="77777777" w:rsidR="00F511BE" w:rsidRDefault="00000000">
      <w:pPr>
        <w:pStyle w:val="ListParagraph"/>
        <w:numPr>
          <w:ilvl w:val="1"/>
          <w:numId w:val="5"/>
        </w:numPr>
        <w:tabs>
          <w:tab w:val="left" w:pos="3687"/>
        </w:tabs>
        <w:spacing w:line="275" w:lineRule="exact"/>
        <w:ind w:hanging="571"/>
        <w:rPr>
          <w:sz w:val="24"/>
        </w:rPr>
      </w:pPr>
      <w:r>
        <w:rPr>
          <w:sz w:val="24"/>
        </w:rPr>
        <w:t>Pembatalan</w:t>
      </w:r>
      <w:r>
        <w:rPr>
          <w:spacing w:val="-6"/>
          <w:sz w:val="24"/>
        </w:rPr>
        <w:t xml:space="preserve"> </w:t>
      </w:r>
      <w:r>
        <w:rPr>
          <w:sz w:val="24"/>
        </w:rPr>
        <w:t>perizinan</w:t>
      </w:r>
      <w:r>
        <w:rPr>
          <w:spacing w:val="-6"/>
          <w:sz w:val="24"/>
        </w:rPr>
        <w:t xml:space="preserve"> </w:t>
      </w:r>
      <w:r>
        <w:rPr>
          <w:spacing w:val="-2"/>
          <w:sz w:val="24"/>
        </w:rPr>
        <w:t>berusaha;</w:t>
      </w:r>
    </w:p>
    <w:p w14:paraId="38CB8492" w14:textId="77777777" w:rsidR="00F511BE" w:rsidRDefault="00000000">
      <w:pPr>
        <w:pStyle w:val="ListParagraph"/>
        <w:numPr>
          <w:ilvl w:val="1"/>
          <w:numId w:val="5"/>
        </w:numPr>
        <w:tabs>
          <w:tab w:val="left" w:pos="3687"/>
        </w:tabs>
        <w:spacing w:before="2"/>
        <w:ind w:hanging="571"/>
        <w:rPr>
          <w:sz w:val="24"/>
        </w:rPr>
      </w:pPr>
      <w:r>
        <w:rPr>
          <w:sz w:val="24"/>
        </w:rPr>
        <w:t>Denda</w:t>
      </w:r>
      <w:r>
        <w:rPr>
          <w:spacing w:val="-6"/>
          <w:sz w:val="24"/>
        </w:rPr>
        <w:t xml:space="preserve"> </w:t>
      </w:r>
      <w:r>
        <w:rPr>
          <w:spacing w:val="-2"/>
          <w:sz w:val="24"/>
        </w:rPr>
        <w:t>administratif”.</w:t>
      </w:r>
      <w:r>
        <w:rPr>
          <w:spacing w:val="-2"/>
          <w:sz w:val="24"/>
          <w:vertAlign w:val="superscript"/>
        </w:rPr>
        <w:t>82</w:t>
      </w:r>
    </w:p>
    <w:p w14:paraId="72A999F8" w14:textId="77777777" w:rsidR="00F511BE" w:rsidRDefault="00F511BE">
      <w:pPr>
        <w:pStyle w:val="BodyText"/>
      </w:pPr>
    </w:p>
    <w:p w14:paraId="6F84C37D" w14:textId="77777777" w:rsidR="00F511BE" w:rsidRDefault="00F511BE">
      <w:pPr>
        <w:pStyle w:val="BodyText"/>
        <w:spacing w:before="3"/>
      </w:pPr>
    </w:p>
    <w:p w14:paraId="534C911D" w14:textId="77777777" w:rsidR="00F511BE" w:rsidRDefault="00000000">
      <w:pPr>
        <w:pStyle w:val="BodyText"/>
        <w:spacing w:line="480" w:lineRule="auto"/>
        <w:ind w:left="2549" w:right="845" w:firstLine="571"/>
        <w:jc w:val="both"/>
      </w:pPr>
      <w:r>
        <w:t>Pengelolaan terumbu karang diatur oleh berbagai</w:t>
      </w:r>
      <w:r>
        <w:rPr>
          <w:spacing w:val="40"/>
        </w:rPr>
        <w:t xml:space="preserve"> </w:t>
      </w:r>
      <w:r>
        <w:t>peraturan</w:t>
      </w:r>
      <w:r>
        <w:rPr>
          <w:spacing w:val="-2"/>
        </w:rPr>
        <w:t xml:space="preserve"> </w:t>
      </w:r>
      <w:r>
        <w:t>dan</w:t>
      </w:r>
      <w:r>
        <w:rPr>
          <w:spacing w:val="1"/>
        </w:rPr>
        <w:t xml:space="preserve"> </w:t>
      </w:r>
      <w:r>
        <w:t>kebijakan</w:t>
      </w:r>
      <w:r>
        <w:rPr>
          <w:spacing w:val="1"/>
        </w:rPr>
        <w:t xml:space="preserve"> </w:t>
      </w:r>
      <w:r>
        <w:t>pemerintah.</w:t>
      </w:r>
      <w:r>
        <w:rPr>
          <w:spacing w:val="8"/>
        </w:rPr>
        <w:t xml:space="preserve"> </w:t>
      </w:r>
      <w:r>
        <w:t>Undang-Undang</w:t>
      </w:r>
      <w:r>
        <w:rPr>
          <w:spacing w:val="5"/>
        </w:rPr>
        <w:t xml:space="preserve"> </w:t>
      </w:r>
      <w:r>
        <w:t>Nomor</w:t>
      </w:r>
      <w:r>
        <w:rPr>
          <w:spacing w:val="7"/>
        </w:rPr>
        <w:t xml:space="preserve"> </w:t>
      </w:r>
      <w:r>
        <w:rPr>
          <w:spacing w:val="-5"/>
        </w:rPr>
        <w:t>27</w:t>
      </w:r>
    </w:p>
    <w:p w14:paraId="3B67E55E" w14:textId="77777777" w:rsidR="00F511BE" w:rsidRDefault="00000000">
      <w:pPr>
        <w:pStyle w:val="BodyText"/>
        <w:spacing w:before="9"/>
        <w:rPr>
          <w:sz w:val="17"/>
        </w:rPr>
      </w:pPr>
      <w:r>
        <w:rPr>
          <w:noProof/>
          <w:sz w:val="17"/>
        </w:rPr>
        <mc:AlternateContent>
          <mc:Choice Requires="wps">
            <w:drawing>
              <wp:anchor distT="0" distB="0" distL="0" distR="0" simplePos="0" relativeHeight="487613952" behindDoc="1" locked="0" layoutInCell="1" allowOverlap="1" wp14:anchorId="658973CA" wp14:editId="652C03E4">
                <wp:simplePos x="0" y="0"/>
                <wp:positionH relativeFrom="page">
                  <wp:posOffset>1439291</wp:posOffset>
                </wp:positionH>
                <wp:positionV relativeFrom="paragraph">
                  <wp:posOffset>145460</wp:posOffset>
                </wp:positionV>
                <wp:extent cx="1829435" cy="952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A5973B" id="Graphic 57" o:spid="_x0000_s1026" style="position:absolute;margin-left:113.35pt;margin-top:11.45pt;width:144.05pt;height:.75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" path="m1829435,l,,,9144r1829435,l1829435,xe" fillcolor="black" stroked="f">
                <v:path arrowok="t"/>
                <w10:wrap type="topAndBottom" anchorx="page"/>
              </v:shape>
            </w:pict>
          </mc:Fallback>
        </mc:AlternateContent>
      </w:r>
    </w:p>
    <w:p w14:paraId="1BD72D34" w14:textId="77777777" w:rsidR="00F511BE" w:rsidRDefault="00000000">
      <w:pPr>
        <w:tabs>
          <w:tab w:val="left" w:pos="1973"/>
          <w:tab w:val="left" w:pos="2870"/>
          <w:tab w:val="left" w:pos="3714"/>
          <w:tab w:val="left" w:pos="4807"/>
          <w:tab w:val="left" w:pos="5498"/>
          <w:tab w:val="left" w:pos="6352"/>
          <w:tab w:val="left" w:pos="7182"/>
          <w:tab w:val="left" w:pos="7762"/>
        </w:tabs>
        <w:spacing w:before="116"/>
        <w:ind w:left="849" w:right="844" w:firstLine="720"/>
        <w:rPr>
          <w:sz w:val="20"/>
        </w:rPr>
      </w:pPr>
      <w:r>
        <w:rPr>
          <w:spacing w:val="-6"/>
          <w:sz w:val="20"/>
          <w:vertAlign w:val="superscript"/>
        </w:rPr>
        <w:t>81</w:t>
      </w:r>
      <w:r>
        <w:rPr>
          <w:sz w:val="20"/>
        </w:rPr>
        <w:tab/>
      </w:r>
      <w:r>
        <w:rPr>
          <w:spacing w:val="-2"/>
          <w:sz w:val="20"/>
        </w:rPr>
        <w:t>Hukum</w:t>
      </w:r>
      <w:r>
        <w:rPr>
          <w:sz w:val="20"/>
        </w:rPr>
        <w:tab/>
      </w:r>
      <w:r>
        <w:rPr>
          <w:spacing w:val="-2"/>
          <w:sz w:val="20"/>
        </w:rPr>
        <w:t>online,</w:t>
      </w:r>
      <w:r>
        <w:rPr>
          <w:sz w:val="20"/>
        </w:rPr>
        <w:tab/>
      </w:r>
      <w:r>
        <w:rPr>
          <w:spacing w:val="-2"/>
          <w:sz w:val="20"/>
        </w:rPr>
        <w:t>Mengenal</w:t>
      </w:r>
      <w:r>
        <w:rPr>
          <w:sz w:val="20"/>
        </w:rPr>
        <w:tab/>
      </w:r>
      <w:r>
        <w:rPr>
          <w:spacing w:val="-4"/>
          <w:sz w:val="20"/>
        </w:rPr>
        <w:t>saksi</w:t>
      </w:r>
      <w:r>
        <w:rPr>
          <w:sz w:val="20"/>
        </w:rPr>
        <w:tab/>
      </w:r>
      <w:r>
        <w:rPr>
          <w:spacing w:val="-2"/>
          <w:sz w:val="20"/>
        </w:rPr>
        <w:t>hukum</w:t>
      </w:r>
      <w:r>
        <w:rPr>
          <w:sz w:val="20"/>
        </w:rPr>
        <w:tab/>
      </w:r>
      <w:r>
        <w:rPr>
          <w:spacing w:val="-2"/>
          <w:sz w:val="20"/>
        </w:rPr>
        <w:t>pidana</w:t>
      </w:r>
      <w:r>
        <w:rPr>
          <w:sz w:val="20"/>
        </w:rPr>
        <w:tab/>
      </w:r>
      <w:r>
        <w:rPr>
          <w:spacing w:val="-4"/>
          <w:sz w:val="20"/>
        </w:rPr>
        <w:t>dan</w:t>
      </w:r>
      <w:r>
        <w:rPr>
          <w:sz w:val="20"/>
        </w:rPr>
        <w:tab/>
      </w:r>
      <w:r>
        <w:rPr>
          <w:spacing w:val="-2"/>
          <w:sz w:val="20"/>
        </w:rPr>
        <w:t xml:space="preserve">administrasi, </w:t>
      </w:r>
      <w:hyperlink r:id="rId52">
        <w:r>
          <w:rPr>
            <w:color w:val="0462C1"/>
            <w:spacing w:val="-2"/>
            <w:sz w:val="20"/>
            <w:u w:val="single" w:color="0462C1"/>
          </w:rPr>
          <w:t>https://www.hukumonline.com/klinik/a/mengenal-sanksi-hukum-pidana--perdata--dan-</w:t>
        </w:r>
      </w:hyperlink>
      <w:r>
        <w:rPr>
          <w:color w:val="0462C1"/>
          <w:spacing w:val="40"/>
          <w:sz w:val="20"/>
        </w:rPr>
        <w:t xml:space="preserve"> </w:t>
      </w:r>
      <w:hyperlink r:id="rId53">
        <w:r>
          <w:rPr>
            <w:color w:val="0462C1"/>
            <w:sz w:val="20"/>
            <w:u w:val="single" w:color="0462C1"/>
          </w:rPr>
          <w:t>administratif-lt4be012381c4</w:t>
        </w:r>
      </w:hyperlink>
      <w:r>
        <w:rPr>
          <w:color w:val="0462C1"/>
          <w:sz w:val="20"/>
        </w:rPr>
        <w:t xml:space="preserve"> </w:t>
      </w:r>
      <w:r>
        <w:rPr>
          <w:sz w:val="20"/>
        </w:rPr>
        <w:t>.</w:t>
      </w:r>
    </w:p>
    <w:p w14:paraId="28EDE681" w14:textId="77777777" w:rsidR="00F511BE" w:rsidRDefault="00000000">
      <w:pPr>
        <w:spacing w:before="1"/>
        <w:ind w:left="1569"/>
        <w:rPr>
          <w:sz w:val="20"/>
        </w:rPr>
      </w:pPr>
      <w:r>
        <w:rPr>
          <w:sz w:val="20"/>
          <w:vertAlign w:val="superscript"/>
        </w:rPr>
        <w:t>82</w:t>
      </w:r>
      <w:r>
        <w:rPr>
          <w:spacing w:val="5"/>
          <w:sz w:val="20"/>
        </w:rPr>
        <w:t xml:space="preserve"> </w:t>
      </w:r>
      <w:r>
        <w:rPr>
          <w:spacing w:val="-2"/>
          <w:sz w:val="20"/>
        </w:rPr>
        <w:t>Ibid.</w:t>
      </w:r>
    </w:p>
    <w:p w14:paraId="49B0A8B2" w14:textId="77777777" w:rsidR="00F511BE" w:rsidRDefault="00F511BE">
      <w:pPr>
        <w:rPr>
          <w:sz w:val="20"/>
        </w:rPr>
        <w:sectPr w:rsidR="00F511BE">
          <w:pgSz w:w="11910" w:h="16840"/>
          <w:pgMar w:top="1680" w:right="850" w:bottom="280" w:left="1417" w:header="1419" w:footer="0" w:gutter="0"/>
          <w:cols w:space="720"/>
        </w:sectPr>
      </w:pPr>
    </w:p>
    <w:p w14:paraId="19449998" w14:textId="77777777" w:rsidR="00F511BE" w:rsidRDefault="00F511BE">
      <w:pPr>
        <w:pStyle w:val="BodyText"/>
      </w:pPr>
    </w:p>
    <w:p w14:paraId="77C52964" w14:textId="77777777" w:rsidR="00F511BE" w:rsidRDefault="00F511BE">
      <w:pPr>
        <w:pStyle w:val="BodyText"/>
        <w:spacing w:before="27"/>
      </w:pPr>
    </w:p>
    <w:p w14:paraId="61D1E4FA" w14:textId="77777777" w:rsidR="00F511BE" w:rsidRDefault="00000000">
      <w:pPr>
        <w:pStyle w:val="BodyText"/>
        <w:spacing w:line="480" w:lineRule="auto"/>
        <w:ind w:left="2549" w:right="846"/>
        <w:jc w:val="both"/>
      </w:pPr>
      <w:r>
        <w:t>Tahun 2007 tentang Pengelolaan Wilayah Pesisir dan Pulau- Pulau Kecil menjadi landasan hukum yang mengatur pengelolaan sumber daya pesisir dan konservasi terumbu</w:t>
      </w:r>
      <w:r>
        <w:rPr>
          <w:spacing w:val="40"/>
        </w:rPr>
        <w:t xml:space="preserve"> </w:t>
      </w:r>
      <w:r>
        <w:t>karang. Pemerintah daerah juga memiliki kewenangan untuk menetapkan peraturan lokal yang mendukung upaya konservasi. Namun, seringkali terdapat kendala dalam implementasi kebijakan, seperti kurangnya sumber daya manusia dan fasilitas untuk pengawasan.</w:t>
      </w:r>
    </w:p>
    <w:p w14:paraId="4C4A2A34" w14:textId="77777777" w:rsidR="00F511BE" w:rsidRDefault="00000000">
      <w:pPr>
        <w:pStyle w:val="Heading3"/>
        <w:numPr>
          <w:ilvl w:val="0"/>
          <w:numId w:val="5"/>
        </w:numPr>
        <w:tabs>
          <w:tab w:val="left" w:pos="2548"/>
        </w:tabs>
        <w:spacing w:before="6"/>
        <w:ind w:left="2548" w:hanging="566"/>
        <w:jc w:val="both"/>
      </w:pPr>
      <w:r>
        <w:t>Aspek</w:t>
      </w:r>
      <w:r>
        <w:rPr>
          <w:spacing w:val="-6"/>
        </w:rPr>
        <w:t xml:space="preserve"> </w:t>
      </w:r>
      <w:r>
        <w:rPr>
          <w:spacing w:val="-2"/>
        </w:rPr>
        <w:t>Perdata</w:t>
      </w:r>
    </w:p>
    <w:p w14:paraId="5441EF7F" w14:textId="77777777" w:rsidR="00F511BE" w:rsidRDefault="00000000">
      <w:pPr>
        <w:pStyle w:val="BodyText"/>
        <w:spacing w:before="271" w:line="480" w:lineRule="auto"/>
        <w:ind w:left="2549" w:right="846" w:firstLine="571"/>
        <w:jc w:val="both"/>
      </w:pPr>
      <w:r>
        <w:t>Aspek perdata berhubungan dengan tanggung jawab individu atau badan hukum yang merusak terumbu karang. Kerusakan yang diakibatkan oleh tindakan seperti</w:t>
      </w:r>
      <w:r>
        <w:rPr>
          <w:spacing w:val="-1"/>
        </w:rPr>
        <w:t xml:space="preserve"> </w:t>
      </w:r>
      <w:r>
        <w:t>penambangan atau penggunaan bahan berbahaya dapat mengakibatkan</w:t>
      </w:r>
      <w:r>
        <w:rPr>
          <w:spacing w:val="40"/>
        </w:rPr>
        <w:t xml:space="preserve"> </w:t>
      </w:r>
      <w:r>
        <w:t>tuntutan ganti rugi. Misalnya, dalam kasus kapal yang kandas dan merusak terumbu karang, penyelesaian sengketa sering kali dilakukan melalui mediasi</w:t>
      </w:r>
      <w:r>
        <w:rPr>
          <w:spacing w:val="-3"/>
        </w:rPr>
        <w:t xml:space="preserve"> </w:t>
      </w:r>
      <w:r>
        <w:t>atau negosiasi</w:t>
      </w:r>
      <w:r>
        <w:rPr>
          <w:spacing w:val="-8"/>
        </w:rPr>
        <w:t xml:space="preserve"> </w:t>
      </w:r>
      <w:r>
        <w:t>di luar pengadilan. Hal ini menimbulkan pertanyaan mengenai efektivitas penyelesaian tersebut dalam memberikan keadilan bagi lingkungan dan masyarakat yang terdampak.</w:t>
      </w:r>
      <w:r>
        <w:rPr>
          <w:vertAlign w:val="superscript"/>
        </w:rPr>
        <w:t>83</w:t>
      </w:r>
    </w:p>
    <w:p w14:paraId="008DB67A" w14:textId="77777777" w:rsidR="00F511BE" w:rsidRDefault="00000000">
      <w:pPr>
        <w:pStyle w:val="Heading3"/>
        <w:numPr>
          <w:ilvl w:val="0"/>
          <w:numId w:val="5"/>
        </w:numPr>
        <w:tabs>
          <w:tab w:val="left" w:pos="2548"/>
        </w:tabs>
        <w:spacing w:before="7"/>
        <w:ind w:left="2548" w:hanging="566"/>
        <w:jc w:val="both"/>
      </w:pPr>
      <w:r>
        <w:t>Aspek</w:t>
      </w:r>
      <w:r>
        <w:rPr>
          <w:spacing w:val="-6"/>
        </w:rPr>
        <w:t xml:space="preserve"> </w:t>
      </w:r>
      <w:r>
        <w:rPr>
          <w:spacing w:val="-2"/>
        </w:rPr>
        <w:t>Pidana</w:t>
      </w:r>
    </w:p>
    <w:p w14:paraId="579E29E8" w14:textId="77777777" w:rsidR="00F511BE" w:rsidRDefault="00000000">
      <w:pPr>
        <w:pStyle w:val="BodyText"/>
        <w:spacing w:before="54" w:line="552" w:lineRule="exact"/>
        <w:ind w:left="2549" w:right="846" w:firstLine="571"/>
        <w:jc w:val="both"/>
      </w:pPr>
      <w:r>
        <w:t>Aspek pidana berkaitan dengan tindakan kriminal yang merusak</w:t>
      </w:r>
      <w:r>
        <w:rPr>
          <w:spacing w:val="76"/>
        </w:rPr>
        <w:t xml:space="preserve"> </w:t>
      </w:r>
      <w:r>
        <w:t>terumbu</w:t>
      </w:r>
      <w:r>
        <w:rPr>
          <w:spacing w:val="77"/>
        </w:rPr>
        <w:t xml:space="preserve"> </w:t>
      </w:r>
      <w:r>
        <w:t>karang.</w:t>
      </w:r>
      <w:r>
        <w:rPr>
          <w:spacing w:val="50"/>
          <w:w w:val="150"/>
        </w:rPr>
        <w:t xml:space="preserve"> </w:t>
      </w:r>
      <w:r>
        <w:t>Undang-undang</w:t>
      </w:r>
      <w:r>
        <w:rPr>
          <w:spacing w:val="78"/>
        </w:rPr>
        <w:t xml:space="preserve"> </w:t>
      </w:r>
      <w:r>
        <w:t>Nomor</w:t>
      </w:r>
      <w:r>
        <w:rPr>
          <w:spacing w:val="50"/>
          <w:w w:val="150"/>
        </w:rPr>
        <w:t xml:space="preserve"> </w:t>
      </w:r>
      <w:r>
        <w:t>32</w:t>
      </w:r>
      <w:r>
        <w:rPr>
          <w:spacing w:val="74"/>
        </w:rPr>
        <w:t xml:space="preserve"> </w:t>
      </w:r>
      <w:r>
        <w:rPr>
          <w:spacing w:val="-2"/>
        </w:rPr>
        <w:t>Tahun</w:t>
      </w:r>
    </w:p>
    <w:p w14:paraId="69BA7CFA" w14:textId="77777777" w:rsidR="00F511BE" w:rsidRDefault="00000000">
      <w:pPr>
        <w:pStyle w:val="BodyText"/>
        <w:spacing w:before="4"/>
        <w:rPr>
          <w:sz w:val="8"/>
        </w:rPr>
      </w:pPr>
      <w:r>
        <w:rPr>
          <w:noProof/>
          <w:sz w:val="8"/>
        </w:rPr>
        <mc:AlternateContent>
          <mc:Choice Requires="wps">
            <w:drawing>
              <wp:anchor distT="0" distB="0" distL="0" distR="0" simplePos="0" relativeHeight="487614464" behindDoc="1" locked="0" layoutInCell="1" allowOverlap="1" wp14:anchorId="649E372A" wp14:editId="24B73155">
                <wp:simplePos x="0" y="0"/>
                <wp:positionH relativeFrom="page">
                  <wp:posOffset>1439291</wp:posOffset>
                </wp:positionH>
                <wp:positionV relativeFrom="paragraph">
                  <wp:posOffset>76723</wp:posOffset>
                </wp:positionV>
                <wp:extent cx="1829435" cy="952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733CA1" id="Graphic 58" o:spid="_x0000_s1026" style="position:absolute;margin-left:113.35pt;margin-top:6.05pt;width:144.05pt;height:.75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" path="m1829435,l,,,9143r1829435,l1829435,xe" fillcolor="black" stroked="f">
                <v:path arrowok="t"/>
                <w10:wrap type="topAndBottom" anchorx="page"/>
              </v:shape>
            </w:pict>
          </mc:Fallback>
        </mc:AlternateContent>
      </w:r>
    </w:p>
    <w:p w14:paraId="32596401" w14:textId="77777777" w:rsidR="00F511BE" w:rsidRDefault="00000000">
      <w:pPr>
        <w:spacing w:before="120"/>
        <w:ind w:left="849" w:right="842" w:firstLine="720"/>
        <w:jc w:val="both"/>
        <w:rPr>
          <w:sz w:val="20"/>
        </w:rPr>
      </w:pPr>
      <w:r>
        <w:rPr>
          <w:sz w:val="20"/>
          <w:vertAlign w:val="superscript"/>
        </w:rPr>
        <w:t>83</w:t>
      </w:r>
      <w:r>
        <w:rPr>
          <w:spacing w:val="-13"/>
          <w:sz w:val="20"/>
        </w:rPr>
        <w:t xml:space="preserve"> </w:t>
      </w:r>
      <w:r>
        <w:rPr>
          <w:sz w:val="20"/>
        </w:rPr>
        <w:t xml:space="preserve">Sholahuddin, F. K. (2024). </w:t>
      </w:r>
      <w:r>
        <w:rPr>
          <w:i/>
          <w:sz w:val="20"/>
        </w:rPr>
        <w:t>Penegakan Hukum Tindak Pidana Perusakan Terumbu Karang Akibat Kapal Kandas di Taman Nasional Karimunjawa (Kandasnya Kapal Tongkang BG M 906 TB MD 21)</w:t>
      </w:r>
      <w:r>
        <w:rPr>
          <w:sz w:val="20"/>
        </w:rPr>
        <w:t>. Skripsi. Universitas Islam Indonesia. Yogyakarta.</w:t>
      </w:r>
    </w:p>
    <w:p w14:paraId="2A5E4465" w14:textId="77777777" w:rsidR="00F511BE" w:rsidRDefault="00F511BE">
      <w:pPr>
        <w:jc w:val="both"/>
        <w:rPr>
          <w:sz w:val="20"/>
        </w:rPr>
        <w:sectPr w:rsidR="00F511BE">
          <w:pgSz w:w="11910" w:h="16840"/>
          <w:pgMar w:top="1680" w:right="850" w:bottom="280" w:left="1417" w:header="1419" w:footer="0" w:gutter="0"/>
          <w:cols w:space="720"/>
        </w:sectPr>
      </w:pPr>
    </w:p>
    <w:p w14:paraId="7D729BD9" w14:textId="77777777" w:rsidR="00F511BE" w:rsidRDefault="00F511BE">
      <w:pPr>
        <w:pStyle w:val="BodyText"/>
      </w:pPr>
    </w:p>
    <w:p w14:paraId="30D1C6C6" w14:textId="77777777" w:rsidR="00F511BE" w:rsidRDefault="00F511BE">
      <w:pPr>
        <w:pStyle w:val="BodyText"/>
        <w:spacing w:before="27"/>
      </w:pPr>
    </w:p>
    <w:p w14:paraId="7AC365FB" w14:textId="77777777" w:rsidR="00F511BE" w:rsidRDefault="00000000">
      <w:pPr>
        <w:pStyle w:val="BodyText"/>
        <w:spacing w:line="480" w:lineRule="auto"/>
        <w:ind w:left="2549" w:right="840"/>
        <w:jc w:val="both"/>
      </w:pPr>
      <w:r>
        <w:t>2009 tentang Perlindungan dan Pengelolaan Lingkungan Hidup serta UUPW2K mengatur sanksi pidana bagi pelaku kejahatan lingkungan, termasuk kerusakan terumbu karang. Sanksi dapat berupa hukuman penjara dan denda yang signifikan bagi pelaku yang terbukti bersalah melakukan eksploitasi atau perusakan terumbu karang. Namun, penegakan hukum dalam aspek ini masih menghadapi berbagai tantangan, seperti kurangnya kapasitas penegakan hukum dan kesadaran masyarakat akan pentingnya perlindungan terumbu karang.</w:t>
      </w:r>
      <w:r>
        <w:rPr>
          <w:vertAlign w:val="superscript"/>
        </w:rPr>
        <w:t>84</w:t>
      </w:r>
    </w:p>
    <w:p w14:paraId="352C3609" w14:textId="77777777" w:rsidR="00F511BE" w:rsidRDefault="00000000">
      <w:pPr>
        <w:pStyle w:val="BodyText"/>
        <w:spacing w:before="1" w:line="480" w:lineRule="auto"/>
        <w:ind w:left="1416" w:right="850" w:firstLine="566"/>
        <w:jc w:val="both"/>
      </w:pPr>
      <w:r>
        <w:t>Penegakan hukum terhadap pengelolaan terumbu karang di Indonesia memerlukan pendekatan multidimensional yang mencakup aspek administratif, perdata, dan pidana. Meskipun terdapat regulasi yang mendukung perlindungan terumbu karang, implementasi di lapangan masih menghadapi banyak kendala. Oleh karena itu, diperlukan upaya kolaboratif antara pemerintah, masyarakat, dan lembaga swadaya masyarakat untuk meningkatkan kesadaran dan partisipasi dalam konservasi terumbu karang serta memperkuat penegakan hukum untuk melindungi ekosistem vital ini.</w:t>
      </w:r>
    </w:p>
    <w:p w14:paraId="7C21C7D0" w14:textId="77777777" w:rsidR="00F511BE" w:rsidRDefault="00F511BE">
      <w:pPr>
        <w:pStyle w:val="BodyText"/>
        <w:rPr>
          <w:sz w:val="20"/>
        </w:rPr>
      </w:pPr>
    </w:p>
    <w:p w14:paraId="36FB80E2" w14:textId="77777777" w:rsidR="00F511BE" w:rsidRDefault="00F511BE">
      <w:pPr>
        <w:pStyle w:val="BodyText"/>
        <w:rPr>
          <w:sz w:val="20"/>
        </w:rPr>
      </w:pPr>
    </w:p>
    <w:p w14:paraId="698C1D90" w14:textId="77777777" w:rsidR="00F511BE" w:rsidRDefault="00F511BE">
      <w:pPr>
        <w:pStyle w:val="BodyText"/>
        <w:rPr>
          <w:sz w:val="20"/>
        </w:rPr>
      </w:pPr>
    </w:p>
    <w:p w14:paraId="3F5717BF" w14:textId="77777777" w:rsidR="00F511BE" w:rsidRDefault="00F511BE">
      <w:pPr>
        <w:pStyle w:val="BodyText"/>
        <w:rPr>
          <w:sz w:val="20"/>
        </w:rPr>
      </w:pPr>
    </w:p>
    <w:p w14:paraId="0B36CC96" w14:textId="77777777" w:rsidR="00F511BE" w:rsidRDefault="00F511BE">
      <w:pPr>
        <w:pStyle w:val="BodyText"/>
        <w:rPr>
          <w:sz w:val="20"/>
        </w:rPr>
      </w:pPr>
    </w:p>
    <w:p w14:paraId="505353EF" w14:textId="77777777" w:rsidR="00F511BE" w:rsidRDefault="00F511BE">
      <w:pPr>
        <w:pStyle w:val="BodyText"/>
        <w:rPr>
          <w:sz w:val="20"/>
        </w:rPr>
      </w:pPr>
    </w:p>
    <w:p w14:paraId="27C7CF91" w14:textId="77777777" w:rsidR="00F511BE" w:rsidRDefault="00F511BE">
      <w:pPr>
        <w:pStyle w:val="BodyText"/>
        <w:rPr>
          <w:sz w:val="20"/>
        </w:rPr>
      </w:pPr>
    </w:p>
    <w:p w14:paraId="3772BC0D" w14:textId="77777777" w:rsidR="00F511BE" w:rsidRDefault="00F511BE">
      <w:pPr>
        <w:pStyle w:val="BodyText"/>
        <w:rPr>
          <w:sz w:val="20"/>
        </w:rPr>
      </w:pPr>
    </w:p>
    <w:p w14:paraId="47A51869" w14:textId="77777777" w:rsidR="00F511BE" w:rsidRDefault="00F511BE">
      <w:pPr>
        <w:pStyle w:val="BodyText"/>
        <w:rPr>
          <w:sz w:val="20"/>
        </w:rPr>
      </w:pPr>
    </w:p>
    <w:p w14:paraId="23A65E3F" w14:textId="77777777" w:rsidR="00F511BE" w:rsidRDefault="00F511BE">
      <w:pPr>
        <w:pStyle w:val="BodyText"/>
        <w:rPr>
          <w:sz w:val="20"/>
        </w:rPr>
      </w:pPr>
    </w:p>
    <w:p w14:paraId="407A5228" w14:textId="77777777" w:rsidR="00F511BE" w:rsidRDefault="00000000">
      <w:pPr>
        <w:pStyle w:val="BodyText"/>
        <w:spacing w:before="97"/>
        <w:rPr>
          <w:sz w:val="20"/>
        </w:rPr>
      </w:pPr>
      <w:r>
        <w:rPr>
          <w:noProof/>
          <w:sz w:val="20"/>
        </w:rPr>
        <mc:AlternateContent>
          <mc:Choice Requires="wps">
            <w:drawing>
              <wp:anchor distT="0" distB="0" distL="0" distR="0" simplePos="0" relativeHeight="487614976" behindDoc="1" locked="0" layoutInCell="1" allowOverlap="1" wp14:anchorId="22EC5303" wp14:editId="5F39585B">
                <wp:simplePos x="0" y="0"/>
                <wp:positionH relativeFrom="page">
                  <wp:posOffset>1439291</wp:posOffset>
                </wp:positionH>
                <wp:positionV relativeFrom="paragraph">
                  <wp:posOffset>223218</wp:posOffset>
                </wp:positionV>
                <wp:extent cx="1829435" cy="952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E6257" id="Graphic 59" o:spid="_x0000_s1026" style="position:absolute;margin-left:113.35pt;margin-top:17.6pt;width:144.05pt;height:.7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" path="m1829435,l,,,9143r1829435,l1829435,xe" fillcolor="black" stroked="f">
                <v:path arrowok="t"/>
                <w10:wrap type="topAndBottom" anchorx="page"/>
              </v:shape>
            </w:pict>
          </mc:Fallback>
        </mc:AlternateContent>
      </w:r>
    </w:p>
    <w:p w14:paraId="57BD9D85" w14:textId="1764AAD1" w:rsidR="00F511BE" w:rsidRDefault="00000000" w:rsidP="00F32462">
      <w:pPr>
        <w:spacing w:before="120"/>
        <w:ind w:left="849" w:right="843" w:firstLine="720"/>
        <w:jc w:val="both"/>
        <w:rPr>
          <w:sz w:val="20"/>
        </w:rPr>
        <w:sectPr w:rsidR="00F511BE">
          <w:pgSz w:w="11910" w:h="16840"/>
          <w:pgMar w:top="1680" w:right="850" w:bottom="280" w:left="1417" w:header="1419" w:footer="0" w:gutter="0"/>
          <w:cols w:space="720"/>
        </w:sectPr>
      </w:pPr>
      <w:r>
        <w:rPr>
          <w:sz w:val="20"/>
          <w:vertAlign w:val="superscript"/>
        </w:rPr>
        <w:t>84</w:t>
      </w:r>
      <w:r>
        <w:rPr>
          <w:sz w:val="20"/>
        </w:rPr>
        <w:t xml:space="preserve"> Nur Hamdi A. Himbukun ,Kajian hukum pidana terhadap terumbu karang</w:t>
      </w:r>
      <w:r>
        <w:rPr>
          <w:spacing w:val="80"/>
          <w:sz w:val="20"/>
        </w:rPr>
        <w:t xml:space="preserve"> </w:t>
      </w:r>
      <w:r>
        <w:rPr>
          <w:sz w:val="20"/>
        </w:rPr>
        <w:t>akibat</w:t>
      </w:r>
      <w:r>
        <w:rPr>
          <w:spacing w:val="40"/>
          <w:sz w:val="20"/>
        </w:rPr>
        <w:t xml:space="preserve"> </w:t>
      </w:r>
      <w:r>
        <w:rPr>
          <w:sz w:val="20"/>
        </w:rPr>
        <w:t>bahan peledak diwilayah taman naional keppulan togean, JIH Aktualita</w:t>
      </w:r>
      <w:r>
        <w:rPr>
          <w:rFonts w:ascii="Symbol" w:hAnsi="Symbol"/>
          <w:sz w:val="20"/>
        </w:rPr>
        <w:t></w:t>
      </w:r>
      <w:r>
        <w:rPr>
          <w:sz w:val="20"/>
        </w:rPr>
        <w:t xml:space="preserve">, Vol. 1 No.2 Agustus </w:t>
      </w:r>
      <w:r>
        <w:rPr>
          <w:spacing w:val="-2"/>
          <w:sz w:val="20"/>
        </w:rPr>
        <w:t>(2024</w:t>
      </w:r>
      <w:r w:rsidR="00F32462">
        <w:rPr>
          <w:spacing w:val="-2"/>
          <w:sz w:val="20"/>
        </w:rPr>
        <w:t>).</w:t>
      </w:r>
    </w:p>
    <w:p w14:paraId="3C65B47D" w14:textId="77777777" w:rsidR="00F511BE" w:rsidRDefault="00F511BE" w:rsidP="00F32462">
      <w:pPr>
        <w:spacing w:line="480" w:lineRule="auto"/>
        <w:rPr>
          <w:sz w:val="24"/>
        </w:rPr>
      </w:pPr>
    </w:p>
    <w:p w14:paraId="1F58DBE6" w14:textId="77777777" w:rsidR="00F32462" w:rsidRPr="00F32462" w:rsidRDefault="00F32462" w:rsidP="00F32462">
      <w:pPr>
        <w:rPr>
          <w:sz w:val="24"/>
        </w:rPr>
        <w:sectPr w:rsidR="00F32462" w:rsidRPr="00F32462">
          <w:headerReference w:type="default" r:id="rId54"/>
          <w:pgSz w:w="11910" w:h="16840"/>
          <w:pgMar w:top="1680" w:right="850" w:bottom="280" w:left="1417" w:header="1419" w:footer="0" w:gutter="0"/>
          <w:cols w:space="720"/>
        </w:sectPr>
      </w:pPr>
    </w:p>
    <w:p w14:paraId="2EF8C678" w14:textId="77777777" w:rsidR="00F511BE" w:rsidRDefault="00F511BE" w:rsidP="00F32462">
      <w:pPr>
        <w:pStyle w:val="BodyText"/>
        <w:spacing w:before="4"/>
        <w:rPr>
          <w:sz w:val="28"/>
        </w:rPr>
      </w:pPr>
      <w:bookmarkStart w:id="18" w:name="_Hlk191156149"/>
      <w:bookmarkEnd w:id="18"/>
    </w:p>
    <w:sectPr w:rsidR="00F511BE">
      <w:headerReference w:type="default" r:id="rId55"/>
      <w:pgSz w:w="11910" w:h="16840"/>
      <w:pgMar w:top="1680" w:right="850" w:bottom="280" w:left="1417" w:header="141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8764E" w14:textId="77777777" w:rsidR="004455C2" w:rsidRDefault="004455C2">
      <w:r>
        <w:separator/>
      </w:r>
    </w:p>
  </w:endnote>
  <w:endnote w:type="continuationSeparator" w:id="0">
    <w:p w14:paraId="5FD2E0C1" w14:textId="77777777" w:rsidR="004455C2" w:rsidRDefault="00445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2C80E" w14:textId="77777777" w:rsidR="004455C2" w:rsidRDefault="004455C2">
      <w:r>
        <w:separator/>
      </w:r>
    </w:p>
  </w:footnote>
  <w:footnote w:type="continuationSeparator" w:id="0">
    <w:p w14:paraId="28CE5318" w14:textId="77777777" w:rsidR="004455C2" w:rsidRDefault="00445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CA38" w14:textId="77777777" w:rsidR="00F511BE" w:rsidRDefault="00000000">
    <w:pPr>
      <w:pStyle w:val="BodyText"/>
      <w:spacing w:line="14" w:lineRule="auto"/>
      <w:rPr>
        <w:sz w:val="20"/>
      </w:rPr>
    </w:pPr>
    <w:r>
      <w:rPr>
        <w:noProof/>
        <w:sz w:val="20"/>
      </w:rPr>
      <mc:AlternateContent>
        <mc:Choice Requires="wps">
          <w:drawing>
            <wp:anchor distT="0" distB="0" distL="0" distR="0" simplePos="0" relativeHeight="486602752" behindDoc="1" locked="0" layoutInCell="1" allowOverlap="1" wp14:anchorId="6BA9153F" wp14:editId="50A11589">
              <wp:simplePos x="0" y="0"/>
              <wp:positionH relativeFrom="page">
                <wp:posOffset>6317360</wp:posOffset>
              </wp:positionH>
              <wp:positionV relativeFrom="page">
                <wp:posOffset>888068</wp:posOffset>
              </wp:positionV>
              <wp:extent cx="2159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41D60C70" w14:textId="77777777" w:rsidR="00F511BE"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BA9153F" id="_x0000_t202" coordsize="21600,21600" o:spt="202" path="m,l,21600r21600,l21600,xe">
              <v:stroke joinstyle="miter"/>
              <v:path gradientshapeok="t" o:connecttype="rect"/>
            </v:shapetype>
            <v:shape id="Textbox 10" o:spid="_x0000_s1027" type="#_x0000_t202" style="position:absolute;margin-left:497.45pt;margin-top:69.95pt;width:17pt;height:15.3pt;z-index:-167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" filled="f" stroked="f">
              <v:textbox inset="0,0,0,0">
                <w:txbxContent>
                  <w:p w14:paraId="41D60C70" w14:textId="77777777" w:rsidR="00F511BE"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465F" w14:textId="77777777" w:rsidR="00F511BE" w:rsidRDefault="00F511B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04799" w14:textId="77777777" w:rsidR="00F511BE" w:rsidRDefault="00000000">
    <w:pPr>
      <w:pStyle w:val="BodyText"/>
      <w:spacing w:line="14" w:lineRule="auto"/>
      <w:rPr>
        <w:sz w:val="20"/>
      </w:rPr>
    </w:pPr>
    <w:r>
      <w:rPr>
        <w:noProof/>
        <w:sz w:val="20"/>
      </w:rPr>
      <mc:AlternateContent>
        <mc:Choice Requires="wps">
          <w:drawing>
            <wp:anchor distT="0" distB="0" distL="0" distR="0" simplePos="0" relativeHeight="486603264" behindDoc="1" locked="0" layoutInCell="1" allowOverlap="1" wp14:anchorId="4EC40827" wp14:editId="5179A2C6">
              <wp:simplePos x="0" y="0"/>
              <wp:positionH relativeFrom="page">
                <wp:posOffset>6291960</wp:posOffset>
              </wp:positionH>
              <wp:positionV relativeFrom="page">
                <wp:posOffset>888068</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51BE6E5" w14:textId="77777777" w:rsidR="00F511B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4EC40827" id="_x0000_t202" coordsize="21600,21600" o:spt="202" path="m,l,21600r21600,l21600,xe">
              <v:stroke joinstyle="miter"/>
              <v:path gradientshapeok="t" o:connecttype="rect"/>
            </v:shapetype>
            <v:shape id="Textbox 29" o:spid="_x0000_s1028" type="#_x0000_t202" style="position:absolute;margin-left:495.45pt;margin-top:69.95pt;width:19pt;height:15.3pt;z-index:-167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" filled="f" stroked="f">
              <v:textbox inset="0,0,0,0">
                <w:txbxContent>
                  <w:p w14:paraId="051BE6E5" w14:textId="77777777" w:rsidR="00F511B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2</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69E58" w14:textId="0DAEBC4A" w:rsidR="00F511BE" w:rsidRDefault="00F511BE">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4FFE" w14:textId="77777777" w:rsidR="00F511BE" w:rsidRDefault="00000000">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5E2474DB" wp14:editId="37A3CE46">
              <wp:simplePos x="0" y="0"/>
              <wp:positionH relativeFrom="page">
                <wp:posOffset>6291960</wp:posOffset>
              </wp:positionH>
              <wp:positionV relativeFrom="page">
                <wp:posOffset>888068</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36578E" w14:textId="037A0F65" w:rsidR="00F511BE" w:rsidRDefault="00F511BE">
                          <w:pPr>
                            <w:pStyle w:val="BodyText"/>
                            <w:spacing w:before="10"/>
                            <w:ind w:left="60"/>
                          </w:pPr>
                        </w:p>
                      </w:txbxContent>
                    </wps:txbx>
                    <wps:bodyPr wrap="square" lIns="0" tIns="0" rIns="0" bIns="0" rtlCol="0">
                      <a:noAutofit/>
                    </wps:bodyPr>
                  </wps:wsp>
                </a:graphicData>
              </a:graphic>
            </wp:anchor>
          </w:drawing>
        </mc:Choice>
        <mc:Fallback>
          <w:pict>
            <v:shapetype w14:anchorId="5E2474DB" id="_x0000_t202" coordsize="21600,21600" o:spt="202" path="m,l,21600r21600,l21600,xe">
              <v:stroke joinstyle="miter"/>
              <v:path gradientshapeok="t" o:connecttype="rect"/>
            </v:shapetype>
            <v:shape id="Textbox 83" o:spid="_x0000_s1029" type="#_x0000_t202" style="position:absolute;margin-left:495.45pt;margin-top:69.95pt;width:19pt;height:15.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" filled="f" stroked="f">
              <v:textbox inset="0,0,0,0">
                <w:txbxContent>
                  <w:p w14:paraId="0B36578E" w14:textId="037A0F65" w:rsidR="00F511BE" w:rsidRDefault="00F511BE">
                    <w:pPr>
                      <w:pStyle w:val="BodyText"/>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46D38"/>
    <w:multiLevelType w:val="hybridMultilevel"/>
    <w:tmpl w:val="BC409012"/>
    <w:lvl w:ilvl="0" w:tplc="8B1676B8">
      <w:start w:val="1"/>
      <w:numFmt w:val="lowerLetter"/>
      <w:lvlText w:val="%1."/>
      <w:lvlJc w:val="left"/>
      <w:pPr>
        <w:ind w:left="2549"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02E55E2">
      <w:start w:val="1"/>
      <w:numFmt w:val="lowerLetter"/>
      <w:lvlText w:val="%2."/>
      <w:lvlJc w:val="left"/>
      <w:pPr>
        <w:ind w:left="2549" w:hanging="42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F5454AE">
      <w:numFmt w:val="bullet"/>
      <w:lvlText w:val="•"/>
      <w:lvlJc w:val="left"/>
      <w:pPr>
        <w:ind w:left="3959" w:hanging="423"/>
      </w:pPr>
      <w:rPr>
        <w:rFonts w:hint="default"/>
        <w:lang w:val="id" w:eastAsia="en-US" w:bidi="ar-SA"/>
      </w:rPr>
    </w:lvl>
    <w:lvl w:ilvl="3" w:tplc="FA7C2840">
      <w:numFmt w:val="bullet"/>
      <w:lvlText w:val="•"/>
      <w:lvlJc w:val="left"/>
      <w:pPr>
        <w:ind w:left="4669" w:hanging="423"/>
      </w:pPr>
      <w:rPr>
        <w:rFonts w:hint="default"/>
        <w:lang w:val="id" w:eastAsia="en-US" w:bidi="ar-SA"/>
      </w:rPr>
    </w:lvl>
    <w:lvl w:ilvl="4" w:tplc="9AAE84B8">
      <w:numFmt w:val="bullet"/>
      <w:lvlText w:val="•"/>
      <w:lvlJc w:val="left"/>
      <w:pPr>
        <w:ind w:left="5378" w:hanging="423"/>
      </w:pPr>
      <w:rPr>
        <w:rFonts w:hint="default"/>
        <w:lang w:val="id" w:eastAsia="en-US" w:bidi="ar-SA"/>
      </w:rPr>
    </w:lvl>
    <w:lvl w:ilvl="5" w:tplc="1B3C22B8">
      <w:numFmt w:val="bullet"/>
      <w:lvlText w:val="•"/>
      <w:lvlJc w:val="left"/>
      <w:pPr>
        <w:ind w:left="6088" w:hanging="423"/>
      </w:pPr>
      <w:rPr>
        <w:rFonts w:hint="default"/>
        <w:lang w:val="id" w:eastAsia="en-US" w:bidi="ar-SA"/>
      </w:rPr>
    </w:lvl>
    <w:lvl w:ilvl="6" w:tplc="3E86281E">
      <w:numFmt w:val="bullet"/>
      <w:lvlText w:val="•"/>
      <w:lvlJc w:val="left"/>
      <w:pPr>
        <w:ind w:left="6798" w:hanging="423"/>
      </w:pPr>
      <w:rPr>
        <w:rFonts w:hint="default"/>
        <w:lang w:val="id" w:eastAsia="en-US" w:bidi="ar-SA"/>
      </w:rPr>
    </w:lvl>
    <w:lvl w:ilvl="7" w:tplc="940CF6A2">
      <w:numFmt w:val="bullet"/>
      <w:lvlText w:val="•"/>
      <w:lvlJc w:val="left"/>
      <w:pPr>
        <w:ind w:left="7507" w:hanging="423"/>
      </w:pPr>
      <w:rPr>
        <w:rFonts w:hint="default"/>
        <w:lang w:val="id" w:eastAsia="en-US" w:bidi="ar-SA"/>
      </w:rPr>
    </w:lvl>
    <w:lvl w:ilvl="8" w:tplc="4D345490">
      <w:numFmt w:val="bullet"/>
      <w:lvlText w:val="•"/>
      <w:lvlJc w:val="left"/>
      <w:pPr>
        <w:ind w:left="8217" w:hanging="423"/>
      </w:pPr>
      <w:rPr>
        <w:rFonts w:hint="default"/>
        <w:lang w:val="id" w:eastAsia="en-US" w:bidi="ar-SA"/>
      </w:rPr>
    </w:lvl>
  </w:abstractNum>
  <w:abstractNum w:abstractNumId="1" w15:restartNumberingAfterBreak="0">
    <w:nsid w:val="1B2D3E01"/>
    <w:multiLevelType w:val="hybridMultilevel"/>
    <w:tmpl w:val="B5FC2DDE"/>
    <w:lvl w:ilvl="0" w:tplc="E3A83C06">
      <w:start w:val="1"/>
      <w:numFmt w:val="upperLetter"/>
      <w:lvlText w:val="%1."/>
      <w:lvlJc w:val="left"/>
      <w:pPr>
        <w:ind w:left="2410" w:hanging="356"/>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2E08714C">
      <w:numFmt w:val="bullet"/>
      <w:lvlText w:val="•"/>
      <w:lvlJc w:val="left"/>
      <w:pPr>
        <w:ind w:left="3141" w:hanging="356"/>
      </w:pPr>
      <w:rPr>
        <w:rFonts w:hint="default"/>
        <w:lang w:val="id" w:eastAsia="en-US" w:bidi="ar-SA"/>
      </w:rPr>
    </w:lvl>
    <w:lvl w:ilvl="2" w:tplc="0C66F186">
      <w:numFmt w:val="bullet"/>
      <w:lvlText w:val="•"/>
      <w:lvlJc w:val="left"/>
      <w:pPr>
        <w:ind w:left="3863" w:hanging="356"/>
      </w:pPr>
      <w:rPr>
        <w:rFonts w:hint="default"/>
        <w:lang w:val="id" w:eastAsia="en-US" w:bidi="ar-SA"/>
      </w:rPr>
    </w:lvl>
    <w:lvl w:ilvl="3" w:tplc="4F0AB7C8">
      <w:numFmt w:val="bullet"/>
      <w:lvlText w:val="•"/>
      <w:lvlJc w:val="left"/>
      <w:pPr>
        <w:ind w:left="4585" w:hanging="356"/>
      </w:pPr>
      <w:rPr>
        <w:rFonts w:hint="default"/>
        <w:lang w:val="id" w:eastAsia="en-US" w:bidi="ar-SA"/>
      </w:rPr>
    </w:lvl>
    <w:lvl w:ilvl="4" w:tplc="0AEAED72">
      <w:numFmt w:val="bullet"/>
      <w:lvlText w:val="•"/>
      <w:lvlJc w:val="left"/>
      <w:pPr>
        <w:ind w:left="5306" w:hanging="356"/>
      </w:pPr>
      <w:rPr>
        <w:rFonts w:hint="default"/>
        <w:lang w:val="id" w:eastAsia="en-US" w:bidi="ar-SA"/>
      </w:rPr>
    </w:lvl>
    <w:lvl w:ilvl="5" w:tplc="F73A0C6E">
      <w:numFmt w:val="bullet"/>
      <w:lvlText w:val="•"/>
      <w:lvlJc w:val="left"/>
      <w:pPr>
        <w:ind w:left="6028" w:hanging="356"/>
      </w:pPr>
      <w:rPr>
        <w:rFonts w:hint="default"/>
        <w:lang w:val="id" w:eastAsia="en-US" w:bidi="ar-SA"/>
      </w:rPr>
    </w:lvl>
    <w:lvl w:ilvl="6" w:tplc="2B6046AA">
      <w:numFmt w:val="bullet"/>
      <w:lvlText w:val="•"/>
      <w:lvlJc w:val="left"/>
      <w:pPr>
        <w:ind w:left="6750" w:hanging="356"/>
      </w:pPr>
      <w:rPr>
        <w:rFonts w:hint="default"/>
        <w:lang w:val="id" w:eastAsia="en-US" w:bidi="ar-SA"/>
      </w:rPr>
    </w:lvl>
    <w:lvl w:ilvl="7" w:tplc="388E1076">
      <w:numFmt w:val="bullet"/>
      <w:lvlText w:val="•"/>
      <w:lvlJc w:val="left"/>
      <w:pPr>
        <w:ind w:left="7471" w:hanging="356"/>
      </w:pPr>
      <w:rPr>
        <w:rFonts w:hint="default"/>
        <w:lang w:val="id" w:eastAsia="en-US" w:bidi="ar-SA"/>
      </w:rPr>
    </w:lvl>
    <w:lvl w:ilvl="8" w:tplc="CD1A1D44">
      <w:numFmt w:val="bullet"/>
      <w:lvlText w:val="•"/>
      <w:lvlJc w:val="left"/>
      <w:pPr>
        <w:ind w:left="8193" w:hanging="356"/>
      </w:pPr>
      <w:rPr>
        <w:rFonts w:hint="default"/>
        <w:lang w:val="id" w:eastAsia="en-US" w:bidi="ar-SA"/>
      </w:rPr>
    </w:lvl>
  </w:abstractNum>
  <w:abstractNum w:abstractNumId="2" w15:restartNumberingAfterBreak="0">
    <w:nsid w:val="1D0C04A0"/>
    <w:multiLevelType w:val="hybridMultilevel"/>
    <w:tmpl w:val="57664CB2"/>
    <w:lvl w:ilvl="0" w:tplc="C23861AC">
      <w:start w:val="1"/>
      <w:numFmt w:val="upperLetter"/>
      <w:lvlText w:val="%1."/>
      <w:lvlJc w:val="left"/>
      <w:pPr>
        <w:ind w:left="2410" w:hanging="360"/>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906C1AA8">
      <w:numFmt w:val="bullet"/>
      <w:lvlText w:val="•"/>
      <w:lvlJc w:val="left"/>
      <w:pPr>
        <w:ind w:left="3141" w:hanging="360"/>
      </w:pPr>
      <w:rPr>
        <w:rFonts w:hint="default"/>
        <w:lang w:val="id" w:eastAsia="en-US" w:bidi="ar-SA"/>
      </w:rPr>
    </w:lvl>
    <w:lvl w:ilvl="2" w:tplc="E04C840E">
      <w:numFmt w:val="bullet"/>
      <w:lvlText w:val="•"/>
      <w:lvlJc w:val="left"/>
      <w:pPr>
        <w:ind w:left="3863" w:hanging="360"/>
      </w:pPr>
      <w:rPr>
        <w:rFonts w:hint="default"/>
        <w:lang w:val="id" w:eastAsia="en-US" w:bidi="ar-SA"/>
      </w:rPr>
    </w:lvl>
    <w:lvl w:ilvl="3" w:tplc="93FE201C">
      <w:numFmt w:val="bullet"/>
      <w:lvlText w:val="•"/>
      <w:lvlJc w:val="left"/>
      <w:pPr>
        <w:ind w:left="4585" w:hanging="360"/>
      </w:pPr>
      <w:rPr>
        <w:rFonts w:hint="default"/>
        <w:lang w:val="id" w:eastAsia="en-US" w:bidi="ar-SA"/>
      </w:rPr>
    </w:lvl>
    <w:lvl w:ilvl="4" w:tplc="33689046">
      <w:numFmt w:val="bullet"/>
      <w:lvlText w:val="•"/>
      <w:lvlJc w:val="left"/>
      <w:pPr>
        <w:ind w:left="5306" w:hanging="360"/>
      </w:pPr>
      <w:rPr>
        <w:rFonts w:hint="default"/>
        <w:lang w:val="id" w:eastAsia="en-US" w:bidi="ar-SA"/>
      </w:rPr>
    </w:lvl>
    <w:lvl w:ilvl="5" w:tplc="6452F596">
      <w:numFmt w:val="bullet"/>
      <w:lvlText w:val="•"/>
      <w:lvlJc w:val="left"/>
      <w:pPr>
        <w:ind w:left="6028" w:hanging="360"/>
      </w:pPr>
      <w:rPr>
        <w:rFonts w:hint="default"/>
        <w:lang w:val="id" w:eastAsia="en-US" w:bidi="ar-SA"/>
      </w:rPr>
    </w:lvl>
    <w:lvl w:ilvl="6" w:tplc="2494991C">
      <w:numFmt w:val="bullet"/>
      <w:lvlText w:val="•"/>
      <w:lvlJc w:val="left"/>
      <w:pPr>
        <w:ind w:left="6750" w:hanging="360"/>
      </w:pPr>
      <w:rPr>
        <w:rFonts w:hint="default"/>
        <w:lang w:val="id" w:eastAsia="en-US" w:bidi="ar-SA"/>
      </w:rPr>
    </w:lvl>
    <w:lvl w:ilvl="7" w:tplc="69EAD082">
      <w:numFmt w:val="bullet"/>
      <w:lvlText w:val="•"/>
      <w:lvlJc w:val="left"/>
      <w:pPr>
        <w:ind w:left="7471" w:hanging="360"/>
      </w:pPr>
      <w:rPr>
        <w:rFonts w:hint="default"/>
        <w:lang w:val="id" w:eastAsia="en-US" w:bidi="ar-SA"/>
      </w:rPr>
    </w:lvl>
    <w:lvl w:ilvl="8" w:tplc="B7583C88">
      <w:numFmt w:val="bullet"/>
      <w:lvlText w:val="•"/>
      <w:lvlJc w:val="left"/>
      <w:pPr>
        <w:ind w:left="8193" w:hanging="360"/>
      </w:pPr>
      <w:rPr>
        <w:rFonts w:hint="default"/>
        <w:lang w:val="id" w:eastAsia="en-US" w:bidi="ar-SA"/>
      </w:rPr>
    </w:lvl>
  </w:abstractNum>
  <w:abstractNum w:abstractNumId="3" w15:restartNumberingAfterBreak="0">
    <w:nsid w:val="2C020893"/>
    <w:multiLevelType w:val="hybridMultilevel"/>
    <w:tmpl w:val="26C483E8"/>
    <w:lvl w:ilvl="0" w:tplc="04C66E16">
      <w:start w:val="1"/>
      <w:numFmt w:val="upperLetter"/>
      <w:lvlText w:val="%1."/>
      <w:lvlJc w:val="left"/>
      <w:pPr>
        <w:ind w:left="1416" w:hanging="567"/>
        <w:jc w:val="left"/>
      </w:pPr>
      <w:rPr>
        <w:rFonts w:ascii="Times New Roman" w:eastAsia="Times New Roman" w:hAnsi="Times New Roman" w:cs="Times New Roman" w:hint="default"/>
        <w:b/>
        <w:bCs/>
        <w:i w:val="0"/>
        <w:iCs w:val="0"/>
        <w:spacing w:val="-1"/>
        <w:w w:val="100"/>
        <w:sz w:val="24"/>
        <w:szCs w:val="24"/>
        <w:lang w:val="id" w:eastAsia="en-US" w:bidi="ar-SA"/>
      </w:rPr>
    </w:lvl>
    <w:lvl w:ilvl="1" w:tplc="CE145552">
      <w:start w:val="1"/>
      <w:numFmt w:val="decimal"/>
      <w:lvlText w:val="%2."/>
      <w:lvlJc w:val="left"/>
      <w:pPr>
        <w:ind w:left="2549" w:hanging="567"/>
        <w:jc w:val="left"/>
      </w:pPr>
      <w:rPr>
        <w:rFonts w:hint="default"/>
        <w:spacing w:val="0"/>
        <w:w w:val="100"/>
        <w:lang w:val="id" w:eastAsia="en-US" w:bidi="ar-SA"/>
      </w:rPr>
    </w:lvl>
    <w:lvl w:ilvl="2" w:tplc="8610BD5C">
      <w:start w:val="1"/>
      <w:numFmt w:val="lowerLetter"/>
      <w:lvlText w:val="%3."/>
      <w:lvlJc w:val="left"/>
      <w:pPr>
        <w:ind w:left="3116"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107A9A7C">
      <w:numFmt w:val="bullet"/>
      <w:lvlText w:val="•"/>
      <w:lvlJc w:val="left"/>
      <w:pPr>
        <w:ind w:left="3120" w:hanging="567"/>
      </w:pPr>
      <w:rPr>
        <w:rFonts w:hint="default"/>
        <w:lang w:val="id" w:eastAsia="en-US" w:bidi="ar-SA"/>
      </w:rPr>
    </w:lvl>
    <w:lvl w:ilvl="4" w:tplc="17E89146">
      <w:numFmt w:val="bullet"/>
      <w:lvlText w:val="•"/>
      <w:lvlJc w:val="left"/>
      <w:pPr>
        <w:ind w:left="4051" w:hanging="567"/>
      </w:pPr>
      <w:rPr>
        <w:rFonts w:hint="default"/>
        <w:lang w:val="id" w:eastAsia="en-US" w:bidi="ar-SA"/>
      </w:rPr>
    </w:lvl>
    <w:lvl w:ilvl="5" w:tplc="D3D2DEA6">
      <w:numFmt w:val="bullet"/>
      <w:lvlText w:val="•"/>
      <w:lvlJc w:val="left"/>
      <w:pPr>
        <w:ind w:left="4982" w:hanging="567"/>
      </w:pPr>
      <w:rPr>
        <w:rFonts w:hint="default"/>
        <w:lang w:val="id" w:eastAsia="en-US" w:bidi="ar-SA"/>
      </w:rPr>
    </w:lvl>
    <w:lvl w:ilvl="6" w:tplc="007A83C8">
      <w:numFmt w:val="bullet"/>
      <w:lvlText w:val="•"/>
      <w:lvlJc w:val="left"/>
      <w:pPr>
        <w:ind w:left="5913" w:hanging="567"/>
      </w:pPr>
      <w:rPr>
        <w:rFonts w:hint="default"/>
        <w:lang w:val="id" w:eastAsia="en-US" w:bidi="ar-SA"/>
      </w:rPr>
    </w:lvl>
    <w:lvl w:ilvl="7" w:tplc="EDB2566A">
      <w:numFmt w:val="bullet"/>
      <w:lvlText w:val="•"/>
      <w:lvlJc w:val="left"/>
      <w:pPr>
        <w:ind w:left="6844" w:hanging="567"/>
      </w:pPr>
      <w:rPr>
        <w:rFonts w:hint="default"/>
        <w:lang w:val="id" w:eastAsia="en-US" w:bidi="ar-SA"/>
      </w:rPr>
    </w:lvl>
    <w:lvl w:ilvl="8" w:tplc="7A6AD0F2">
      <w:numFmt w:val="bullet"/>
      <w:lvlText w:val="•"/>
      <w:lvlJc w:val="left"/>
      <w:pPr>
        <w:ind w:left="7775" w:hanging="567"/>
      </w:pPr>
      <w:rPr>
        <w:rFonts w:hint="default"/>
        <w:lang w:val="id" w:eastAsia="en-US" w:bidi="ar-SA"/>
      </w:rPr>
    </w:lvl>
  </w:abstractNum>
  <w:abstractNum w:abstractNumId="4" w15:restartNumberingAfterBreak="0">
    <w:nsid w:val="32D43F9B"/>
    <w:multiLevelType w:val="hybridMultilevel"/>
    <w:tmpl w:val="C390E88C"/>
    <w:lvl w:ilvl="0" w:tplc="F54E5AC2">
      <w:start w:val="1"/>
      <w:numFmt w:val="decimal"/>
      <w:lvlText w:val="%1."/>
      <w:lvlJc w:val="left"/>
      <w:pPr>
        <w:ind w:left="1416"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D3C6D18">
      <w:start w:val="1"/>
      <w:numFmt w:val="upperLetter"/>
      <w:lvlText w:val="%2."/>
      <w:lvlJc w:val="left"/>
      <w:pPr>
        <w:ind w:left="2092" w:hanging="293"/>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2" w:tplc="BF243940">
      <w:numFmt w:val="bullet"/>
      <w:lvlText w:val="•"/>
      <w:lvlJc w:val="left"/>
      <w:pPr>
        <w:ind w:left="2937" w:hanging="293"/>
      </w:pPr>
      <w:rPr>
        <w:rFonts w:hint="default"/>
        <w:lang w:val="id" w:eastAsia="en-US" w:bidi="ar-SA"/>
      </w:rPr>
    </w:lvl>
    <w:lvl w:ilvl="3" w:tplc="AF2EE5B8">
      <w:numFmt w:val="bullet"/>
      <w:lvlText w:val="•"/>
      <w:lvlJc w:val="left"/>
      <w:pPr>
        <w:ind w:left="3774" w:hanging="293"/>
      </w:pPr>
      <w:rPr>
        <w:rFonts w:hint="default"/>
        <w:lang w:val="id" w:eastAsia="en-US" w:bidi="ar-SA"/>
      </w:rPr>
    </w:lvl>
    <w:lvl w:ilvl="4" w:tplc="4DE0F098">
      <w:numFmt w:val="bullet"/>
      <w:lvlText w:val="•"/>
      <w:lvlJc w:val="left"/>
      <w:pPr>
        <w:ind w:left="4612" w:hanging="293"/>
      </w:pPr>
      <w:rPr>
        <w:rFonts w:hint="default"/>
        <w:lang w:val="id" w:eastAsia="en-US" w:bidi="ar-SA"/>
      </w:rPr>
    </w:lvl>
    <w:lvl w:ilvl="5" w:tplc="99B685C6">
      <w:numFmt w:val="bullet"/>
      <w:lvlText w:val="•"/>
      <w:lvlJc w:val="left"/>
      <w:pPr>
        <w:ind w:left="5449" w:hanging="293"/>
      </w:pPr>
      <w:rPr>
        <w:rFonts w:hint="default"/>
        <w:lang w:val="id" w:eastAsia="en-US" w:bidi="ar-SA"/>
      </w:rPr>
    </w:lvl>
    <w:lvl w:ilvl="6" w:tplc="7898028E">
      <w:numFmt w:val="bullet"/>
      <w:lvlText w:val="•"/>
      <w:lvlJc w:val="left"/>
      <w:pPr>
        <w:ind w:left="6287" w:hanging="293"/>
      </w:pPr>
      <w:rPr>
        <w:rFonts w:hint="default"/>
        <w:lang w:val="id" w:eastAsia="en-US" w:bidi="ar-SA"/>
      </w:rPr>
    </w:lvl>
    <w:lvl w:ilvl="7" w:tplc="3916811C">
      <w:numFmt w:val="bullet"/>
      <w:lvlText w:val="•"/>
      <w:lvlJc w:val="left"/>
      <w:pPr>
        <w:ind w:left="7124" w:hanging="293"/>
      </w:pPr>
      <w:rPr>
        <w:rFonts w:hint="default"/>
        <w:lang w:val="id" w:eastAsia="en-US" w:bidi="ar-SA"/>
      </w:rPr>
    </w:lvl>
    <w:lvl w:ilvl="8" w:tplc="87FC574E">
      <w:numFmt w:val="bullet"/>
      <w:lvlText w:val="•"/>
      <w:lvlJc w:val="left"/>
      <w:pPr>
        <w:ind w:left="7962" w:hanging="293"/>
      </w:pPr>
      <w:rPr>
        <w:rFonts w:hint="default"/>
        <w:lang w:val="id" w:eastAsia="en-US" w:bidi="ar-SA"/>
      </w:rPr>
    </w:lvl>
  </w:abstractNum>
  <w:abstractNum w:abstractNumId="5" w15:restartNumberingAfterBreak="0">
    <w:nsid w:val="3778264A"/>
    <w:multiLevelType w:val="hybridMultilevel"/>
    <w:tmpl w:val="5344A8C4"/>
    <w:lvl w:ilvl="0" w:tplc="F4169938">
      <w:start w:val="1"/>
      <w:numFmt w:val="upperLetter"/>
      <w:lvlText w:val="%1."/>
      <w:lvlJc w:val="left"/>
      <w:pPr>
        <w:ind w:left="1416" w:hanging="567"/>
        <w:jc w:val="left"/>
      </w:pPr>
      <w:rPr>
        <w:rFonts w:ascii="Times New Roman" w:eastAsia="Times New Roman" w:hAnsi="Times New Roman" w:cs="Times New Roman" w:hint="default"/>
        <w:b/>
        <w:bCs/>
        <w:i w:val="0"/>
        <w:iCs w:val="0"/>
        <w:spacing w:val="-1"/>
        <w:w w:val="100"/>
        <w:sz w:val="24"/>
        <w:szCs w:val="24"/>
        <w:lang w:val="id" w:eastAsia="en-US" w:bidi="ar-SA"/>
      </w:rPr>
    </w:lvl>
    <w:lvl w:ilvl="1" w:tplc="A5BED4AC">
      <w:start w:val="1"/>
      <w:numFmt w:val="decimal"/>
      <w:lvlText w:val="%2."/>
      <w:lvlJc w:val="left"/>
      <w:pPr>
        <w:ind w:left="1982"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65E1072">
      <w:numFmt w:val="bullet"/>
      <w:lvlText w:val="•"/>
      <w:lvlJc w:val="left"/>
      <w:pPr>
        <w:ind w:left="2830" w:hanging="567"/>
      </w:pPr>
      <w:rPr>
        <w:rFonts w:hint="default"/>
        <w:lang w:val="id" w:eastAsia="en-US" w:bidi="ar-SA"/>
      </w:rPr>
    </w:lvl>
    <w:lvl w:ilvl="3" w:tplc="351CF66C">
      <w:numFmt w:val="bullet"/>
      <w:lvlText w:val="•"/>
      <w:lvlJc w:val="left"/>
      <w:pPr>
        <w:ind w:left="3681" w:hanging="567"/>
      </w:pPr>
      <w:rPr>
        <w:rFonts w:hint="default"/>
        <w:lang w:val="id" w:eastAsia="en-US" w:bidi="ar-SA"/>
      </w:rPr>
    </w:lvl>
    <w:lvl w:ilvl="4" w:tplc="37B0B100">
      <w:numFmt w:val="bullet"/>
      <w:lvlText w:val="•"/>
      <w:lvlJc w:val="left"/>
      <w:pPr>
        <w:ind w:left="4532" w:hanging="567"/>
      </w:pPr>
      <w:rPr>
        <w:rFonts w:hint="default"/>
        <w:lang w:val="id" w:eastAsia="en-US" w:bidi="ar-SA"/>
      </w:rPr>
    </w:lvl>
    <w:lvl w:ilvl="5" w:tplc="EE2EFCC2">
      <w:numFmt w:val="bullet"/>
      <w:lvlText w:val="•"/>
      <w:lvlJc w:val="left"/>
      <w:pPr>
        <w:ind w:left="5383" w:hanging="567"/>
      </w:pPr>
      <w:rPr>
        <w:rFonts w:hint="default"/>
        <w:lang w:val="id" w:eastAsia="en-US" w:bidi="ar-SA"/>
      </w:rPr>
    </w:lvl>
    <w:lvl w:ilvl="6" w:tplc="4CD87046">
      <w:numFmt w:val="bullet"/>
      <w:lvlText w:val="•"/>
      <w:lvlJc w:val="left"/>
      <w:pPr>
        <w:ind w:left="6233" w:hanging="567"/>
      </w:pPr>
      <w:rPr>
        <w:rFonts w:hint="default"/>
        <w:lang w:val="id" w:eastAsia="en-US" w:bidi="ar-SA"/>
      </w:rPr>
    </w:lvl>
    <w:lvl w:ilvl="7" w:tplc="99DCF2F4">
      <w:numFmt w:val="bullet"/>
      <w:lvlText w:val="•"/>
      <w:lvlJc w:val="left"/>
      <w:pPr>
        <w:ind w:left="7084" w:hanging="567"/>
      </w:pPr>
      <w:rPr>
        <w:rFonts w:hint="default"/>
        <w:lang w:val="id" w:eastAsia="en-US" w:bidi="ar-SA"/>
      </w:rPr>
    </w:lvl>
    <w:lvl w:ilvl="8" w:tplc="2A94D706">
      <w:numFmt w:val="bullet"/>
      <w:lvlText w:val="•"/>
      <w:lvlJc w:val="left"/>
      <w:pPr>
        <w:ind w:left="7935" w:hanging="567"/>
      </w:pPr>
      <w:rPr>
        <w:rFonts w:hint="default"/>
        <w:lang w:val="id" w:eastAsia="en-US" w:bidi="ar-SA"/>
      </w:rPr>
    </w:lvl>
  </w:abstractNum>
  <w:abstractNum w:abstractNumId="6" w15:restartNumberingAfterBreak="0">
    <w:nsid w:val="41076B58"/>
    <w:multiLevelType w:val="hybridMultilevel"/>
    <w:tmpl w:val="C5F00F00"/>
    <w:lvl w:ilvl="0" w:tplc="D05CDA18">
      <w:start w:val="1"/>
      <w:numFmt w:val="decimal"/>
      <w:lvlText w:val="%1."/>
      <w:lvlJc w:val="left"/>
      <w:pPr>
        <w:ind w:left="15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8763CFC">
      <w:numFmt w:val="bullet"/>
      <w:lvlText w:val="•"/>
      <w:lvlJc w:val="left"/>
      <w:pPr>
        <w:ind w:left="2367" w:hanging="360"/>
      </w:pPr>
      <w:rPr>
        <w:rFonts w:hint="default"/>
        <w:lang w:val="id" w:eastAsia="en-US" w:bidi="ar-SA"/>
      </w:rPr>
    </w:lvl>
    <w:lvl w:ilvl="2" w:tplc="14B602BC">
      <w:numFmt w:val="bullet"/>
      <w:lvlText w:val="•"/>
      <w:lvlJc w:val="left"/>
      <w:pPr>
        <w:ind w:left="3175" w:hanging="360"/>
      </w:pPr>
      <w:rPr>
        <w:rFonts w:hint="default"/>
        <w:lang w:val="id" w:eastAsia="en-US" w:bidi="ar-SA"/>
      </w:rPr>
    </w:lvl>
    <w:lvl w:ilvl="3" w:tplc="4FB68268">
      <w:numFmt w:val="bullet"/>
      <w:lvlText w:val="•"/>
      <w:lvlJc w:val="left"/>
      <w:pPr>
        <w:ind w:left="3983" w:hanging="360"/>
      </w:pPr>
      <w:rPr>
        <w:rFonts w:hint="default"/>
        <w:lang w:val="id" w:eastAsia="en-US" w:bidi="ar-SA"/>
      </w:rPr>
    </w:lvl>
    <w:lvl w:ilvl="4" w:tplc="41AA6CAE">
      <w:numFmt w:val="bullet"/>
      <w:lvlText w:val="•"/>
      <w:lvlJc w:val="left"/>
      <w:pPr>
        <w:ind w:left="4790" w:hanging="360"/>
      </w:pPr>
      <w:rPr>
        <w:rFonts w:hint="default"/>
        <w:lang w:val="id" w:eastAsia="en-US" w:bidi="ar-SA"/>
      </w:rPr>
    </w:lvl>
    <w:lvl w:ilvl="5" w:tplc="D36A4602">
      <w:numFmt w:val="bullet"/>
      <w:lvlText w:val="•"/>
      <w:lvlJc w:val="left"/>
      <w:pPr>
        <w:ind w:left="5598" w:hanging="360"/>
      </w:pPr>
      <w:rPr>
        <w:rFonts w:hint="default"/>
        <w:lang w:val="id" w:eastAsia="en-US" w:bidi="ar-SA"/>
      </w:rPr>
    </w:lvl>
    <w:lvl w:ilvl="6" w:tplc="2F4CD5C2">
      <w:numFmt w:val="bullet"/>
      <w:lvlText w:val="•"/>
      <w:lvlJc w:val="left"/>
      <w:pPr>
        <w:ind w:left="6406" w:hanging="360"/>
      </w:pPr>
      <w:rPr>
        <w:rFonts w:hint="default"/>
        <w:lang w:val="id" w:eastAsia="en-US" w:bidi="ar-SA"/>
      </w:rPr>
    </w:lvl>
    <w:lvl w:ilvl="7" w:tplc="1384F656">
      <w:numFmt w:val="bullet"/>
      <w:lvlText w:val="•"/>
      <w:lvlJc w:val="left"/>
      <w:pPr>
        <w:ind w:left="7213" w:hanging="360"/>
      </w:pPr>
      <w:rPr>
        <w:rFonts w:hint="default"/>
        <w:lang w:val="id" w:eastAsia="en-US" w:bidi="ar-SA"/>
      </w:rPr>
    </w:lvl>
    <w:lvl w:ilvl="8" w:tplc="D58872AA">
      <w:numFmt w:val="bullet"/>
      <w:lvlText w:val="•"/>
      <w:lvlJc w:val="left"/>
      <w:pPr>
        <w:ind w:left="8021" w:hanging="360"/>
      </w:pPr>
      <w:rPr>
        <w:rFonts w:hint="default"/>
        <w:lang w:val="id" w:eastAsia="en-US" w:bidi="ar-SA"/>
      </w:rPr>
    </w:lvl>
  </w:abstractNum>
  <w:abstractNum w:abstractNumId="7" w15:restartNumberingAfterBreak="0">
    <w:nsid w:val="43793D95"/>
    <w:multiLevelType w:val="hybridMultilevel"/>
    <w:tmpl w:val="9A88DC74"/>
    <w:lvl w:ilvl="0" w:tplc="E1E0D05C">
      <w:start w:val="1"/>
      <w:numFmt w:val="lowerLetter"/>
      <w:lvlText w:val="%1."/>
      <w:lvlJc w:val="left"/>
      <w:pPr>
        <w:ind w:left="3116"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74009CA">
      <w:numFmt w:val="bullet"/>
      <w:lvlText w:val="•"/>
      <w:lvlJc w:val="left"/>
      <w:pPr>
        <w:ind w:left="3771" w:hanging="567"/>
      </w:pPr>
      <w:rPr>
        <w:rFonts w:hint="default"/>
        <w:lang w:val="id" w:eastAsia="en-US" w:bidi="ar-SA"/>
      </w:rPr>
    </w:lvl>
    <w:lvl w:ilvl="2" w:tplc="CCDA570A">
      <w:numFmt w:val="bullet"/>
      <w:lvlText w:val="•"/>
      <w:lvlJc w:val="left"/>
      <w:pPr>
        <w:ind w:left="4423" w:hanging="567"/>
      </w:pPr>
      <w:rPr>
        <w:rFonts w:hint="default"/>
        <w:lang w:val="id" w:eastAsia="en-US" w:bidi="ar-SA"/>
      </w:rPr>
    </w:lvl>
    <w:lvl w:ilvl="3" w:tplc="6B146B96">
      <w:numFmt w:val="bullet"/>
      <w:lvlText w:val="•"/>
      <w:lvlJc w:val="left"/>
      <w:pPr>
        <w:ind w:left="5075" w:hanging="567"/>
      </w:pPr>
      <w:rPr>
        <w:rFonts w:hint="default"/>
        <w:lang w:val="id" w:eastAsia="en-US" w:bidi="ar-SA"/>
      </w:rPr>
    </w:lvl>
    <w:lvl w:ilvl="4" w:tplc="F6BC3F6E">
      <w:numFmt w:val="bullet"/>
      <w:lvlText w:val="•"/>
      <w:lvlJc w:val="left"/>
      <w:pPr>
        <w:ind w:left="5726" w:hanging="567"/>
      </w:pPr>
      <w:rPr>
        <w:rFonts w:hint="default"/>
        <w:lang w:val="id" w:eastAsia="en-US" w:bidi="ar-SA"/>
      </w:rPr>
    </w:lvl>
    <w:lvl w:ilvl="5" w:tplc="C81422F2">
      <w:numFmt w:val="bullet"/>
      <w:lvlText w:val="•"/>
      <w:lvlJc w:val="left"/>
      <w:pPr>
        <w:ind w:left="6378" w:hanging="567"/>
      </w:pPr>
      <w:rPr>
        <w:rFonts w:hint="default"/>
        <w:lang w:val="id" w:eastAsia="en-US" w:bidi="ar-SA"/>
      </w:rPr>
    </w:lvl>
    <w:lvl w:ilvl="6" w:tplc="EAE4B054">
      <w:numFmt w:val="bullet"/>
      <w:lvlText w:val="•"/>
      <w:lvlJc w:val="left"/>
      <w:pPr>
        <w:ind w:left="7030" w:hanging="567"/>
      </w:pPr>
      <w:rPr>
        <w:rFonts w:hint="default"/>
        <w:lang w:val="id" w:eastAsia="en-US" w:bidi="ar-SA"/>
      </w:rPr>
    </w:lvl>
    <w:lvl w:ilvl="7" w:tplc="023AECD4">
      <w:numFmt w:val="bullet"/>
      <w:lvlText w:val="•"/>
      <w:lvlJc w:val="left"/>
      <w:pPr>
        <w:ind w:left="7681" w:hanging="567"/>
      </w:pPr>
      <w:rPr>
        <w:rFonts w:hint="default"/>
        <w:lang w:val="id" w:eastAsia="en-US" w:bidi="ar-SA"/>
      </w:rPr>
    </w:lvl>
    <w:lvl w:ilvl="8" w:tplc="40A211C6">
      <w:numFmt w:val="bullet"/>
      <w:lvlText w:val="•"/>
      <w:lvlJc w:val="left"/>
      <w:pPr>
        <w:ind w:left="8333" w:hanging="567"/>
      </w:pPr>
      <w:rPr>
        <w:rFonts w:hint="default"/>
        <w:lang w:val="id" w:eastAsia="en-US" w:bidi="ar-SA"/>
      </w:rPr>
    </w:lvl>
  </w:abstractNum>
  <w:abstractNum w:abstractNumId="8" w15:restartNumberingAfterBreak="0">
    <w:nsid w:val="44890417"/>
    <w:multiLevelType w:val="hybridMultilevel"/>
    <w:tmpl w:val="312A7F1A"/>
    <w:lvl w:ilvl="0" w:tplc="865CF19C">
      <w:start w:val="1"/>
      <w:numFmt w:val="upperLetter"/>
      <w:lvlText w:val="%1."/>
      <w:lvlJc w:val="left"/>
      <w:pPr>
        <w:ind w:left="2126" w:hanging="284"/>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824E4B90">
      <w:start w:val="1"/>
      <w:numFmt w:val="decimal"/>
      <w:lvlText w:val="%2."/>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43EA8F6">
      <w:numFmt w:val="bullet"/>
      <w:lvlText w:val="•"/>
      <w:lvlJc w:val="left"/>
      <w:pPr>
        <w:ind w:left="2620" w:hanging="360"/>
      </w:pPr>
      <w:rPr>
        <w:rFonts w:hint="default"/>
        <w:lang w:val="id" w:eastAsia="en-US" w:bidi="ar-SA"/>
      </w:rPr>
    </w:lvl>
    <w:lvl w:ilvl="3" w:tplc="8BA8214A">
      <w:numFmt w:val="bullet"/>
      <w:lvlText w:val="•"/>
      <w:lvlJc w:val="left"/>
      <w:pPr>
        <w:ind w:left="3497" w:hanging="360"/>
      </w:pPr>
      <w:rPr>
        <w:rFonts w:hint="default"/>
        <w:lang w:val="id" w:eastAsia="en-US" w:bidi="ar-SA"/>
      </w:rPr>
    </w:lvl>
    <w:lvl w:ilvl="4" w:tplc="98905A90">
      <w:numFmt w:val="bullet"/>
      <w:lvlText w:val="•"/>
      <w:lvlJc w:val="left"/>
      <w:pPr>
        <w:ind w:left="4374" w:hanging="360"/>
      </w:pPr>
      <w:rPr>
        <w:rFonts w:hint="default"/>
        <w:lang w:val="id" w:eastAsia="en-US" w:bidi="ar-SA"/>
      </w:rPr>
    </w:lvl>
    <w:lvl w:ilvl="5" w:tplc="9E78064A">
      <w:numFmt w:val="bullet"/>
      <w:lvlText w:val="•"/>
      <w:lvlJc w:val="left"/>
      <w:pPr>
        <w:ind w:left="5251" w:hanging="360"/>
      </w:pPr>
      <w:rPr>
        <w:rFonts w:hint="default"/>
        <w:lang w:val="id" w:eastAsia="en-US" w:bidi="ar-SA"/>
      </w:rPr>
    </w:lvl>
    <w:lvl w:ilvl="6" w:tplc="8572E474">
      <w:numFmt w:val="bullet"/>
      <w:lvlText w:val="•"/>
      <w:lvlJc w:val="left"/>
      <w:pPr>
        <w:ind w:left="6128" w:hanging="360"/>
      </w:pPr>
      <w:rPr>
        <w:rFonts w:hint="default"/>
        <w:lang w:val="id" w:eastAsia="en-US" w:bidi="ar-SA"/>
      </w:rPr>
    </w:lvl>
    <w:lvl w:ilvl="7" w:tplc="CD0A8012">
      <w:numFmt w:val="bullet"/>
      <w:lvlText w:val="•"/>
      <w:lvlJc w:val="left"/>
      <w:pPr>
        <w:ind w:left="7005" w:hanging="360"/>
      </w:pPr>
      <w:rPr>
        <w:rFonts w:hint="default"/>
        <w:lang w:val="id" w:eastAsia="en-US" w:bidi="ar-SA"/>
      </w:rPr>
    </w:lvl>
    <w:lvl w:ilvl="8" w:tplc="D7FC62F6">
      <w:numFmt w:val="bullet"/>
      <w:lvlText w:val="•"/>
      <w:lvlJc w:val="left"/>
      <w:pPr>
        <w:ind w:left="7882" w:hanging="360"/>
      </w:pPr>
      <w:rPr>
        <w:rFonts w:hint="default"/>
        <w:lang w:val="id" w:eastAsia="en-US" w:bidi="ar-SA"/>
      </w:rPr>
    </w:lvl>
  </w:abstractNum>
  <w:abstractNum w:abstractNumId="9" w15:restartNumberingAfterBreak="0">
    <w:nsid w:val="52695FCE"/>
    <w:multiLevelType w:val="hybridMultilevel"/>
    <w:tmpl w:val="78FE215A"/>
    <w:lvl w:ilvl="0" w:tplc="D6086D92">
      <w:start w:val="1"/>
      <w:numFmt w:val="upperLetter"/>
      <w:lvlText w:val="%1."/>
      <w:lvlJc w:val="left"/>
      <w:pPr>
        <w:ind w:left="1416" w:hanging="567"/>
        <w:jc w:val="left"/>
      </w:pPr>
      <w:rPr>
        <w:rFonts w:ascii="Times New Roman" w:eastAsia="Times New Roman" w:hAnsi="Times New Roman" w:cs="Times New Roman" w:hint="default"/>
        <w:b/>
        <w:bCs/>
        <w:i w:val="0"/>
        <w:iCs w:val="0"/>
        <w:spacing w:val="-1"/>
        <w:w w:val="100"/>
        <w:sz w:val="24"/>
        <w:szCs w:val="24"/>
        <w:lang w:val="id" w:eastAsia="en-US" w:bidi="ar-SA"/>
      </w:rPr>
    </w:lvl>
    <w:lvl w:ilvl="1" w:tplc="10607334">
      <w:start w:val="1"/>
      <w:numFmt w:val="decimal"/>
      <w:lvlText w:val="%2."/>
      <w:lvlJc w:val="left"/>
      <w:pPr>
        <w:ind w:left="1982"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3E6881E">
      <w:start w:val="1"/>
      <w:numFmt w:val="lowerLetter"/>
      <w:lvlText w:val="%3."/>
      <w:lvlJc w:val="left"/>
      <w:pPr>
        <w:ind w:left="2549"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66068512">
      <w:numFmt w:val="bullet"/>
      <w:lvlText w:val="•"/>
      <w:lvlJc w:val="left"/>
      <w:pPr>
        <w:ind w:left="3427" w:hanging="567"/>
      </w:pPr>
      <w:rPr>
        <w:rFonts w:hint="default"/>
        <w:lang w:val="id" w:eastAsia="en-US" w:bidi="ar-SA"/>
      </w:rPr>
    </w:lvl>
    <w:lvl w:ilvl="4" w:tplc="951A80BA">
      <w:numFmt w:val="bullet"/>
      <w:lvlText w:val="•"/>
      <w:lvlJc w:val="left"/>
      <w:pPr>
        <w:ind w:left="4314" w:hanging="567"/>
      </w:pPr>
      <w:rPr>
        <w:rFonts w:hint="default"/>
        <w:lang w:val="id" w:eastAsia="en-US" w:bidi="ar-SA"/>
      </w:rPr>
    </w:lvl>
    <w:lvl w:ilvl="5" w:tplc="EA32424A">
      <w:numFmt w:val="bullet"/>
      <w:lvlText w:val="•"/>
      <w:lvlJc w:val="left"/>
      <w:pPr>
        <w:ind w:left="5201" w:hanging="567"/>
      </w:pPr>
      <w:rPr>
        <w:rFonts w:hint="default"/>
        <w:lang w:val="id" w:eastAsia="en-US" w:bidi="ar-SA"/>
      </w:rPr>
    </w:lvl>
    <w:lvl w:ilvl="6" w:tplc="8D880168">
      <w:numFmt w:val="bullet"/>
      <w:lvlText w:val="•"/>
      <w:lvlJc w:val="left"/>
      <w:pPr>
        <w:ind w:left="6088" w:hanging="567"/>
      </w:pPr>
      <w:rPr>
        <w:rFonts w:hint="default"/>
        <w:lang w:val="id" w:eastAsia="en-US" w:bidi="ar-SA"/>
      </w:rPr>
    </w:lvl>
    <w:lvl w:ilvl="7" w:tplc="3DFE8330">
      <w:numFmt w:val="bullet"/>
      <w:lvlText w:val="•"/>
      <w:lvlJc w:val="left"/>
      <w:pPr>
        <w:ind w:left="6975" w:hanging="567"/>
      </w:pPr>
      <w:rPr>
        <w:rFonts w:hint="default"/>
        <w:lang w:val="id" w:eastAsia="en-US" w:bidi="ar-SA"/>
      </w:rPr>
    </w:lvl>
    <w:lvl w:ilvl="8" w:tplc="3A3464CE">
      <w:numFmt w:val="bullet"/>
      <w:lvlText w:val="•"/>
      <w:lvlJc w:val="left"/>
      <w:pPr>
        <w:ind w:left="7862" w:hanging="567"/>
      </w:pPr>
      <w:rPr>
        <w:rFonts w:hint="default"/>
        <w:lang w:val="id" w:eastAsia="en-US" w:bidi="ar-SA"/>
      </w:rPr>
    </w:lvl>
  </w:abstractNum>
  <w:abstractNum w:abstractNumId="10" w15:restartNumberingAfterBreak="0">
    <w:nsid w:val="6E742EE6"/>
    <w:multiLevelType w:val="hybridMultilevel"/>
    <w:tmpl w:val="BE08E356"/>
    <w:lvl w:ilvl="0" w:tplc="ED3A660E">
      <w:start w:val="1"/>
      <w:numFmt w:val="lowerLetter"/>
      <w:lvlText w:val="%1)"/>
      <w:lvlJc w:val="left"/>
      <w:pPr>
        <w:ind w:left="3116"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70E3374">
      <w:numFmt w:val="bullet"/>
      <w:lvlText w:val="•"/>
      <w:lvlJc w:val="left"/>
      <w:pPr>
        <w:ind w:left="3771" w:hanging="567"/>
      </w:pPr>
      <w:rPr>
        <w:rFonts w:hint="default"/>
        <w:lang w:val="id" w:eastAsia="en-US" w:bidi="ar-SA"/>
      </w:rPr>
    </w:lvl>
    <w:lvl w:ilvl="2" w:tplc="6EF06848">
      <w:numFmt w:val="bullet"/>
      <w:lvlText w:val="•"/>
      <w:lvlJc w:val="left"/>
      <w:pPr>
        <w:ind w:left="4423" w:hanging="567"/>
      </w:pPr>
      <w:rPr>
        <w:rFonts w:hint="default"/>
        <w:lang w:val="id" w:eastAsia="en-US" w:bidi="ar-SA"/>
      </w:rPr>
    </w:lvl>
    <w:lvl w:ilvl="3" w:tplc="0FCE90A8">
      <w:numFmt w:val="bullet"/>
      <w:lvlText w:val="•"/>
      <w:lvlJc w:val="left"/>
      <w:pPr>
        <w:ind w:left="5075" w:hanging="567"/>
      </w:pPr>
      <w:rPr>
        <w:rFonts w:hint="default"/>
        <w:lang w:val="id" w:eastAsia="en-US" w:bidi="ar-SA"/>
      </w:rPr>
    </w:lvl>
    <w:lvl w:ilvl="4" w:tplc="1326EB10">
      <w:numFmt w:val="bullet"/>
      <w:lvlText w:val="•"/>
      <w:lvlJc w:val="left"/>
      <w:pPr>
        <w:ind w:left="5726" w:hanging="567"/>
      </w:pPr>
      <w:rPr>
        <w:rFonts w:hint="default"/>
        <w:lang w:val="id" w:eastAsia="en-US" w:bidi="ar-SA"/>
      </w:rPr>
    </w:lvl>
    <w:lvl w:ilvl="5" w:tplc="80EEAC32">
      <w:numFmt w:val="bullet"/>
      <w:lvlText w:val="•"/>
      <w:lvlJc w:val="left"/>
      <w:pPr>
        <w:ind w:left="6378" w:hanging="567"/>
      </w:pPr>
      <w:rPr>
        <w:rFonts w:hint="default"/>
        <w:lang w:val="id" w:eastAsia="en-US" w:bidi="ar-SA"/>
      </w:rPr>
    </w:lvl>
    <w:lvl w:ilvl="6" w:tplc="8B6880BA">
      <w:numFmt w:val="bullet"/>
      <w:lvlText w:val="•"/>
      <w:lvlJc w:val="left"/>
      <w:pPr>
        <w:ind w:left="7030" w:hanging="567"/>
      </w:pPr>
      <w:rPr>
        <w:rFonts w:hint="default"/>
        <w:lang w:val="id" w:eastAsia="en-US" w:bidi="ar-SA"/>
      </w:rPr>
    </w:lvl>
    <w:lvl w:ilvl="7" w:tplc="E7624116">
      <w:numFmt w:val="bullet"/>
      <w:lvlText w:val="•"/>
      <w:lvlJc w:val="left"/>
      <w:pPr>
        <w:ind w:left="7681" w:hanging="567"/>
      </w:pPr>
      <w:rPr>
        <w:rFonts w:hint="default"/>
        <w:lang w:val="id" w:eastAsia="en-US" w:bidi="ar-SA"/>
      </w:rPr>
    </w:lvl>
    <w:lvl w:ilvl="8" w:tplc="5A863CBA">
      <w:numFmt w:val="bullet"/>
      <w:lvlText w:val="•"/>
      <w:lvlJc w:val="left"/>
      <w:pPr>
        <w:ind w:left="8333" w:hanging="567"/>
      </w:pPr>
      <w:rPr>
        <w:rFonts w:hint="default"/>
        <w:lang w:val="id" w:eastAsia="en-US" w:bidi="ar-SA"/>
      </w:rPr>
    </w:lvl>
  </w:abstractNum>
  <w:abstractNum w:abstractNumId="11" w15:restartNumberingAfterBreak="0">
    <w:nsid w:val="6EB264B4"/>
    <w:multiLevelType w:val="hybridMultilevel"/>
    <w:tmpl w:val="214A684A"/>
    <w:lvl w:ilvl="0" w:tplc="73E6D200">
      <w:start w:val="1"/>
      <w:numFmt w:val="decimal"/>
      <w:lvlText w:val="%1)"/>
      <w:lvlJc w:val="left"/>
      <w:pPr>
        <w:ind w:left="2549"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B2EF764">
      <w:start w:val="1"/>
      <w:numFmt w:val="lowerLetter"/>
      <w:lvlText w:val="(%2)"/>
      <w:lvlJc w:val="left"/>
      <w:pPr>
        <w:ind w:left="2549"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3DAE9B44">
      <w:numFmt w:val="bullet"/>
      <w:lvlText w:val="•"/>
      <w:lvlJc w:val="left"/>
      <w:pPr>
        <w:ind w:left="3959" w:hanging="567"/>
      </w:pPr>
      <w:rPr>
        <w:rFonts w:hint="default"/>
        <w:lang w:val="id" w:eastAsia="en-US" w:bidi="ar-SA"/>
      </w:rPr>
    </w:lvl>
    <w:lvl w:ilvl="3" w:tplc="F0B62884">
      <w:numFmt w:val="bullet"/>
      <w:lvlText w:val="•"/>
      <w:lvlJc w:val="left"/>
      <w:pPr>
        <w:ind w:left="4669" w:hanging="567"/>
      </w:pPr>
      <w:rPr>
        <w:rFonts w:hint="default"/>
        <w:lang w:val="id" w:eastAsia="en-US" w:bidi="ar-SA"/>
      </w:rPr>
    </w:lvl>
    <w:lvl w:ilvl="4" w:tplc="A7945D62">
      <w:numFmt w:val="bullet"/>
      <w:lvlText w:val="•"/>
      <w:lvlJc w:val="left"/>
      <w:pPr>
        <w:ind w:left="5378" w:hanging="567"/>
      </w:pPr>
      <w:rPr>
        <w:rFonts w:hint="default"/>
        <w:lang w:val="id" w:eastAsia="en-US" w:bidi="ar-SA"/>
      </w:rPr>
    </w:lvl>
    <w:lvl w:ilvl="5" w:tplc="EFF4214C">
      <w:numFmt w:val="bullet"/>
      <w:lvlText w:val="•"/>
      <w:lvlJc w:val="left"/>
      <w:pPr>
        <w:ind w:left="6088" w:hanging="567"/>
      </w:pPr>
      <w:rPr>
        <w:rFonts w:hint="default"/>
        <w:lang w:val="id" w:eastAsia="en-US" w:bidi="ar-SA"/>
      </w:rPr>
    </w:lvl>
    <w:lvl w:ilvl="6" w:tplc="E74C05A8">
      <w:numFmt w:val="bullet"/>
      <w:lvlText w:val="•"/>
      <w:lvlJc w:val="left"/>
      <w:pPr>
        <w:ind w:left="6798" w:hanging="567"/>
      </w:pPr>
      <w:rPr>
        <w:rFonts w:hint="default"/>
        <w:lang w:val="id" w:eastAsia="en-US" w:bidi="ar-SA"/>
      </w:rPr>
    </w:lvl>
    <w:lvl w:ilvl="7" w:tplc="5FE44016">
      <w:numFmt w:val="bullet"/>
      <w:lvlText w:val="•"/>
      <w:lvlJc w:val="left"/>
      <w:pPr>
        <w:ind w:left="7507" w:hanging="567"/>
      </w:pPr>
      <w:rPr>
        <w:rFonts w:hint="default"/>
        <w:lang w:val="id" w:eastAsia="en-US" w:bidi="ar-SA"/>
      </w:rPr>
    </w:lvl>
    <w:lvl w:ilvl="8" w:tplc="2138B210">
      <w:numFmt w:val="bullet"/>
      <w:lvlText w:val="•"/>
      <w:lvlJc w:val="left"/>
      <w:pPr>
        <w:ind w:left="8217" w:hanging="567"/>
      </w:pPr>
      <w:rPr>
        <w:rFonts w:hint="default"/>
        <w:lang w:val="id" w:eastAsia="en-US" w:bidi="ar-SA"/>
      </w:rPr>
    </w:lvl>
  </w:abstractNum>
  <w:abstractNum w:abstractNumId="12" w15:restartNumberingAfterBreak="0">
    <w:nsid w:val="71232ED9"/>
    <w:multiLevelType w:val="hybridMultilevel"/>
    <w:tmpl w:val="CD4C5AF8"/>
    <w:lvl w:ilvl="0" w:tplc="6018E8B8">
      <w:start w:val="1"/>
      <w:numFmt w:val="decimal"/>
      <w:lvlText w:val="%1."/>
      <w:lvlJc w:val="left"/>
      <w:pPr>
        <w:ind w:left="2549"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1" w:tplc="6A04821A">
      <w:start w:val="1"/>
      <w:numFmt w:val="lowerLetter"/>
      <w:lvlText w:val="%2)"/>
      <w:lvlJc w:val="left"/>
      <w:pPr>
        <w:ind w:left="3687" w:hanging="57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E4E7DA0">
      <w:numFmt w:val="bullet"/>
      <w:lvlText w:val="•"/>
      <w:lvlJc w:val="left"/>
      <w:pPr>
        <w:ind w:left="4341" w:hanging="572"/>
      </w:pPr>
      <w:rPr>
        <w:rFonts w:hint="default"/>
        <w:lang w:val="id" w:eastAsia="en-US" w:bidi="ar-SA"/>
      </w:rPr>
    </w:lvl>
    <w:lvl w:ilvl="3" w:tplc="E11A1C04">
      <w:numFmt w:val="bullet"/>
      <w:lvlText w:val="•"/>
      <w:lvlJc w:val="left"/>
      <w:pPr>
        <w:ind w:left="5003" w:hanging="572"/>
      </w:pPr>
      <w:rPr>
        <w:rFonts w:hint="default"/>
        <w:lang w:val="id" w:eastAsia="en-US" w:bidi="ar-SA"/>
      </w:rPr>
    </w:lvl>
    <w:lvl w:ilvl="4" w:tplc="13948E28">
      <w:numFmt w:val="bullet"/>
      <w:lvlText w:val="•"/>
      <w:lvlJc w:val="left"/>
      <w:pPr>
        <w:ind w:left="5665" w:hanging="572"/>
      </w:pPr>
      <w:rPr>
        <w:rFonts w:hint="default"/>
        <w:lang w:val="id" w:eastAsia="en-US" w:bidi="ar-SA"/>
      </w:rPr>
    </w:lvl>
    <w:lvl w:ilvl="5" w:tplc="FD88D484">
      <w:numFmt w:val="bullet"/>
      <w:lvlText w:val="•"/>
      <w:lvlJc w:val="left"/>
      <w:pPr>
        <w:ind w:left="6327" w:hanging="572"/>
      </w:pPr>
      <w:rPr>
        <w:rFonts w:hint="default"/>
        <w:lang w:val="id" w:eastAsia="en-US" w:bidi="ar-SA"/>
      </w:rPr>
    </w:lvl>
    <w:lvl w:ilvl="6" w:tplc="7DD6DD00">
      <w:numFmt w:val="bullet"/>
      <w:lvlText w:val="•"/>
      <w:lvlJc w:val="left"/>
      <w:pPr>
        <w:ind w:left="6989" w:hanging="572"/>
      </w:pPr>
      <w:rPr>
        <w:rFonts w:hint="default"/>
        <w:lang w:val="id" w:eastAsia="en-US" w:bidi="ar-SA"/>
      </w:rPr>
    </w:lvl>
    <w:lvl w:ilvl="7" w:tplc="EE4EEF02">
      <w:numFmt w:val="bullet"/>
      <w:lvlText w:val="•"/>
      <w:lvlJc w:val="left"/>
      <w:pPr>
        <w:ind w:left="7651" w:hanging="572"/>
      </w:pPr>
      <w:rPr>
        <w:rFonts w:hint="default"/>
        <w:lang w:val="id" w:eastAsia="en-US" w:bidi="ar-SA"/>
      </w:rPr>
    </w:lvl>
    <w:lvl w:ilvl="8" w:tplc="DBF837E0">
      <w:numFmt w:val="bullet"/>
      <w:lvlText w:val="•"/>
      <w:lvlJc w:val="left"/>
      <w:pPr>
        <w:ind w:left="8313" w:hanging="572"/>
      </w:pPr>
      <w:rPr>
        <w:rFonts w:hint="default"/>
        <w:lang w:val="id" w:eastAsia="en-US" w:bidi="ar-SA"/>
      </w:rPr>
    </w:lvl>
  </w:abstractNum>
  <w:abstractNum w:abstractNumId="13" w15:restartNumberingAfterBreak="0">
    <w:nsid w:val="74482D8B"/>
    <w:multiLevelType w:val="hybridMultilevel"/>
    <w:tmpl w:val="BF7C9690"/>
    <w:lvl w:ilvl="0" w:tplc="861203D6">
      <w:start w:val="1"/>
      <w:numFmt w:val="upperLetter"/>
      <w:lvlText w:val="%1."/>
      <w:lvlJc w:val="left"/>
      <w:pPr>
        <w:ind w:left="1560" w:hanging="428"/>
        <w:jc w:val="right"/>
      </w:pPr>
      <w:rPr>
        <w:rFonts w:ascii="Times New Roman" w:eastAsia="Times New Roman" w:hAnsi="Times New Roman" w:cs="Times New Roman" w:hint="default"/>
        <w:b/>
        <w:bCs/>
        <w:i w:val="0"/>
        <w:iCs w:val="0"/>
        <w:spacing w:val="-1"/>
        <w:w w:val="100"/>
        <w:sz w:val="24"/>
        <w:szCs w:val="24"/>
        <w:lang w:val="id" w:eastAsia="en-US" w:bidi="ar-SA"/>
      </w:rPr>
    </w:lvl>
    <w:lvl w:ilvl="1" w:tplc="A02890A0">
      <w:start w:val="1"/>
      <w:numFmt w:val="decimal"/>
      <w:lvlText w:val="%2."/>
      <w:lvlJc w:val="left"/>
      <w:pPr>
        <w:ind w:left="1982"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tplc="C8842EE0">
      <w:start w:val="1"/>
      <w:numFmt w:val="lowerLetter"/>
      <w:lvlText w:val="%3."/>
      <w:lvlJc w:val="left"/>
      <w:pPr>
        <w:ind w:left="2549"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929869A6">
      <w:start w:val="1"/>
      <w:numFmt w:val="decimal"/>
      <w:lvlText w:val="(%4)"/>
      <w:lvlJc w:val="left"/>
      <w:pPr>
        <w:ind w:left="3116"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946EE7D6">
      <w:numFmt w:val="bullet"/>
      <w:lvlText w:val="•"/>
      <w:lvlJc w:val="left"/>
      <w:pPr>
        <w:ind w:left="4051" w:hanging="567"/>
      </w:pPr>
      <w:rPr>
        <w:rFonts w:hint="default"/>
        <w:lang w:val="id" w:eastAsia="en-US" w:bidi="ar-SA"/>
      </w:rPr>
    </w:lvl>
    <w:lvl w:ilvl="5" w:tplc="8FCE4948">
      <w:numFmt w:val="bullet"/>
      <w:lvlText w:val="•"/>
      <w:lvlJc w:val="left"/>
      <w:pPr>
        <w:ind w:left="4982" w:hanging="567"/>
      </w:pPr>
      <w:rPr>
        <w:rFonts w:hint="default"/>
        <w:lang w:val="id" w:eastAsia="en-US" w:bidi="ar-SA"/>
      </w:rPr>
    </w:lvl>
    <w:lvl w:ilvl="6" w:tplc="DD7EA628">
      <w:numFmt w:val="bullet"/>
      <w:lvlText w:val="•"/>
      <w:lvlJc w:val="left"/>
      <w:pPr>
        <w:ind w:left="5913" w:hanging="567"/>
      </w:pPr>
      <w:rPr>
        <w:rFonts w:hint="default"/>
        <w:lang w:val="id" w:eastAsia="en-US" w:bidi="ar-SA"/>
      </w:rPr>
    </w:lvl>
    <w:lvl w:ilvl="7" w:tplc="BF189B6A">
      <w:numFmt w:val="bullet"/>
      <w:lvlText w:val="•"/>
      <w:lvlJc w:val="left"/>
      <w:pPr>
        <w:ind w:left="6844" w:hanging="567"/>
      </w:pPr>
      <w:rPr>
        <w:rFonts w:hint="default"/>
        <w:lang w:val="id" w:eastAsia="en-US" w:bidi="ar-SA"/>
      </w:rPr>
    </w:lvl>
    <w:lvl w:ilvl="8" w:tplc="DB6A3400">
      <w:numFmt w:val="bullet"/>
      <w:lvlText w:val="•"/>
      <w:lvlJc w:val="left"/>
      <w:pPr>
        <w:ind w:left="7775" w:hanging="567"/>
      </w:pPr>
      <w:rPr>
        <w:rFonts w:hint="default"/>
        <w:lang w:val="id" w:eastAsia="en-US" w:bidi="ar-SA"/>
      </w:rPr>
    </w:lvl>
  </w:abstractNum>
  <w:num w:numId="1" w16cid:durableId="36321476">
    <w:abstractNumId w:val="5"/>
  </w:num>
  <w:num w:numId="2" w16cid:durableId="1430270178">
    <w:abstractNumId w:val="10"/>
  </w:num>
  <w:num w:numId="3" w16cid:durableId="125702488">
    <w:abstractNumId w:val="7"/>
  </w:num>
  <w:num w:numId="4" w16cid:durableId="2068142471">
    <w:abstractNumId w:val="3"/>
  </w:num>
  <w:num w:numId="5" w16cid:durableId="669866370">
    <w:abstractNumId w:val="12"/>
  </w:num>
  <w:num w:numId="6" w16cid:durableId="693992986">
    <w:abstractNumId w:val="0"/>
  </w:num>
  <w:num w:numId="7" w16cid:durableId="1909804950">
    <w:abstractNumId w:val="11"/>
  </w:num>
  <w:num w:numId="8" w16cid:durableId="1771657039">
    <w:abstractNumId w:val="13"/>
  </w:num>
  <w:num w:numId="9" w16cid:durableId="2013793572">
    <w:abstractNumId w:val="9"/>
  </w:num>
  <w:num w:numId="10" w16cid:durableId="1189568364">
    <w:abstractNumId w:val="2"/>
  </w:num>
  <w:num w:numId="11" w16cid:durableId="217399925">
    <w:abstractNumId w:val="1"/>
  </w:num>
  <w:num w:numId="12" w16cid:durableId="603074279">
    <w:abstractNumId w:val="8"/>
  </w:num>
  <w:num w:numId="13" w16cid:durableId="148451472">
    <w:abstractNumId w:val="4"/>
  </w:num>
  <w:num w:numId="14" w16cid:durableId="1414619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BE"/>
    <w:rsid w:val="0008266B"/>
    <w:rsid w:val="004455C2"/>
    <w:rsid w:val="006D795A"/>
    <w:rsid w:val="00F32462"/>
    <w:rsid w:val="00F511BE"/>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87BBD"/>
  <w15:docId w15:val="{C8039A0D-2D16-4B39-84B3-9C8FC42D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843" w:right="2843"/>
      <w:jc w:val="center"/>
      <w:outlineLvl w:val="0"/>
    </w:pPr>
    <w:rPr>
      <w:b/>
      <w:bCs/>
      <w:sz w:val="28"/>
      <w:szCs w:val="28"/>
    </w:rPr>
  </w:style>
  <w:style w:type="paragraph" w:styleId="Heading2">
    <w:name w:val="heading 2"/>
    <w:basedOn w:val="Normal"/>
    <w:uiPriority w:val="9"/>
    <w:unhideWhenUsed/>
    <w:qFormat/>
    <w:pPr>
      <w:ind w:left="1415" w:hanging="567"/>
      <w:outlineLvl w:val="1"/>
    </w:pPr>
    <w:rPr>
      <w:b/>
      <w:bCs/>
      <w:sz w:val="24"/>
      <w:szCs w:val="24"/>
    </w:rPr>
  </w:style>
  <w:style w:type="paragraph" w:styleId="Heading3">
    <w:name w:val="heading 3"/>
    <w:basedOn w:val="Normal"/>
    <w:uiPriority w:val="9"/>
    <w:unhideWhenUsed/>
    <w:qFormat/>
    <w:pPr>
      <w:ind w:left="1982" w:hanging="566"/>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4"/>
      <w:jc w:val="center"/>
    </w:pPr>
    <w:rPr>
      <w:b/>
      <w:bCs/>
      <w:sz w:val="24"/>
      <w:szCs w:val="24"/>
    </w:rPr>
  </w:style>
  <w:style w:type="paragraph" w:styleId="TOC2">
    <w:name w:val="toc 2"/>
    <w:basedOn w:val="Normal"/>
    <w:uiPriority w:val="1"/>
    <w:qFormat/>
    <w:pPr>
      <w:spacing w:before="276"/>
      <w:ind w:left="849"/>
    </w:pPr>
    <w:rPr>
      <w:b/>
      <w:bCs/>
      <w:sz w:val="24"/>
      <w:szCs w:val="24"/>
    </w:rPr>
  </w:style>
  <w:style w:type="paragraph" w:styleId="TOC3">
    <w:name w:val="toc 3"/>
    <w:basedOn w:val="Normal"/>
    <w:uiPriority w:val="1"/>
    <w:qFormat/>
    <w:pPr>
      <w:spacing w:before="276"/>
      <w:ind w:left="849"/>
    </w:pPr>
    <w:rPr>
      <w:b/>
      <w:bCs/>
      <w:sz w:val="24"/>
      <w:szCs w:val="24"/>
    </w:rPr>
  </w:style>
  <w:style w:type="paragraph" w:styleId="TOC4">
    <w:name w:val="toc 4"/>
    <w:basedOn w:val="Normal"/>
    <w:uiPriority w:val="1"/>
    <w:qFormat/>
    <w:pPr>
      <w:spacing w:before="276"/>
      <w:ind w:left="849"/>
    </w:pPr>
    <w:rPr>
      <w:b/>
      <w:bCs/>
      <w:i/>
      <w:iCs/>
    </w:rPr>
  </w:style>
  <w:style w:type="paragraph" w:styleId="TOC5">
    <w:name w:val="toc 5"/>
    <w:basedOn w:val="Normal"/>
    <w:uiPriority w:val="1"/>
    <w:qFormat/>
    <w:pPr>
      <w:spacing w:before="276"/>
      <w:ind w:left="2091" w:hanging="292"/>
    </w:pPr>
    <w:rPr>
      <w:sz w:val="24"/>
      <w:szCs w:val="24"/>
    </w:rPr>
  </w:style>
  <w:style w:type="paragraph" w:styleId="TOC6">
    <w:name w:val="toc 6"/>
    <w:basedOn w:val="Normal"/>
    <w:uiPriority w:val="1"/>
    <w:qFormat/>
    <w:pPr>
      <w:spacing w:before="276"/>
      <w:ind w:left="2125" w:hanging="282"/>
    </w:pPr>
    <w:rPr>
      <w:sz w:val="24"/>
      <w:szCs w:val="24"/>
    </w:rPr>
  </w:style>
  <w:style w:type="paragraph" w:styleId="TOC7">
    <w:name w:val="toc 7"/>
    <w:basedOn w:val="Normal"/>
    <w:uiPriority w:val="1"/>
    <w:qFormat/>
    <w:pPr>
      <w:spacing w:before="276"/>
      <w:ind w:left="2408" w:hanging="354"/>
    </w:pPr>
    <w:rPr>
      <w:sz w:val="24"/>
      <w:szCs w:val="24"/>
    </w:rPr>
  </w:style>
  <w:style w:type="paragraph" w:styleId="TOC8">
    <w:name w:val="toc 8"/>
    <w:basedOn w:val="Normal"/>
    <w:uiPriority w:val="1"/>
    <w:qFormat/>
    <w:pPr>
      <w:spacing w:before="276"/>
      <w:ind w:left="2549" w:hanging="423"/>
    </w:pPr>
    <w:rPr>
      <w:sz w:val="24"/>
      <w:szCs w:val="24"/>
    </w:rPr>
  </w:style>
  <w:style w:type="paragraph" w:styleId="TOC9">
    <w:name w:val="toc 9"/>
    <w:basedOn w:val="Normal"/>
    <w:uiPriority w:val="1"/>
    <w:qFormat/>
    <w:pPr>
      <w:spacing w:before="276"/>
      <w:ind w:left="2549" w:hanging="360"/>
    </w:pPr>
    <w:rPr>
      <w:sz w:val="24"/>
      <w:szCs w:val="24"/>
    </w:rPr>
  </w:style>
  <w:style w:type="paragraph" w:styleId="BodyText">
    <w:name w:val="Body Text"/>
    <w:basedOn w:val="Normal"/>
    <w:uiPriority w:val="1"/>
    <w:qFormat/>
    <w:rPr>
      <w:sz w:val="24"/>
      <w:szCs w:val="24"/>
    </w:rPr>
  </w:style>
  <w:style w:type="paragraph" w:styleId="Title">
    <w:name w:val="Title"/>
    <w:basedOn w:val="Normal"/>
    <w:link w:val="TitleChar"/>
    <w:uiPriority w:val="10"/>
    <w:qFormat/>
    <w:pPr>
      <w:spacing w:before="328"/>
      <w:ind w:left="873" w:right="888" w:firstLine="87"/>
      <w:jc w:val="center"/>
    </w:pPr>
    <w:rPr>
      <w:b/>
      <w:bCs/>
      <w:sz w:val="36"/>
      <w:szCs w:val="36"/>
    </w:rPr>
  </w:style>
  <w:style w:type="paragraph" w:styleId="ListParagraph">
    <w:name w:val="List Paragraph"/>
    <w:basedOn w:val="Normal"/>
    <w:uiPriority w:val="1"/>
    <w:qFormat/>
    <w:pPr>
      <w:ind w:left="2549" w:hanging="567"/>
      <w:jc w:val="both"/>
    </w:pPr>
  </w:style>
  <w:style w:type="paragraph" w:customStyle="1" w:styleId="TableParagraph">
    <w:name w:val="Table Paragraph"/>
    <w:basedOn w:val="Normal"/>
    <w:uiPriority w:val="1"/>
    <w:qFormat/>
  </w:style>
  <w:style w:type="character" w:customStyle="1" w:styleId="TitleChar">
    <w:name w:val="Title Char"/>
    <w:basedOn w:val="DefaultParagraphFont"/>
    <w:link w:val="Title"/>
    <w:uiPriority w:val="10"/>
    <w:rsid w:val="0008266B"/>
    <w:rPr>
      <w:rFonts w:ascii="Times New Roman" w:eastAsia="Times New Roman" w:hAnsi="Times New Roman" w:cs="Times New Roman"/>
      <w:b/>
      <w:bCs/>
      <w:sz w:val="36"/>
      <w:szCs w:val="36"/>
      <w:lang w:val="id"/>
    </w:rPr>
  </w:style>
  <w:style w:type="paragraph" w:styleId="Header">
    <w:name w:val="header"/>
    <w:basedOn w:val="Normal"/>
    <w:link w:val="HeaderChar"/>
    <w:uiPriority w:val="99"/>
    <w:unhideWhenUsed/>
    <w:rsid w:val="00F32462"/>
    <w:pPr>
      <w:tabs>
        <w:tab w:val="center" w:pos="4513"/>
        <w:tab w:val="right" w:pos="9026"/>
      </w:tabs>
    </w:pPr>
  </w:style>
  <w:style w:type="character" w:customStyle="1" w:styleId="HeaderChar">
    <w:name w:val="Header Char"/>
    <w:basedOn w:val="DefaultParagraphFont"/>
    <w:link w:val="Header"/>
    <w:uiPriority w:val="99"/>
    <w:rsid w:val="00F32462"/>
    <w:rPr>
      <w:rFonts w:ascii="Times New Roman" w:eastAsia="Times New Roman" w:hAnsi="Times New Roman" w:cs="Times New Roman"/>
      <w:lang w:val="id"/>
    </w:rPr>
  </w:style>
  <w:style w:type="paragraph" w:styleId="Footer">
    <w:name w:val="footer"/>
    <w:basedOn w:val="Normal"/>
    <w:link w:val="FooterChar"/>
    <w:uiPriority w:val="99"/>
    <w:unhideWhenUsed/>
    <w:rsid w:val="00F32462"/>
    <w:pPr>
      <w:tabs>
        <w:tab w:val="center" w:pos="4513"/>
        <w:tab w:val="right" w:pos="9026"/>
      </w:tabs>
    </w:pPr>
  </w:style>
  <w:style w:type="character" w:customStyle="1" w:styleId="FooterChar">
    <w:name w:val="Footer Char"/>
    <w:basedOn w:val="DefaultParagraphFont"/>
    <w:link w:val="Footer"/>
    <w:uiPriority w:val="99"/>
    <w:rsid w:val="00F32462"/>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medcom.id/internasional/dunia/zNPXelON-11-negara-kepulauan-" TargetMode="External"/><Relationship Id="rId18" Type="http://schemas.openxmlformats.org/officeDocument/2006/relationships/header" Target="header2.xml"/><Relationship Id="rId26" Type="http://schemas.openxmlformats.org/officeDocument/2006/relationships/hyperlink" Target="https://id.wikipedia.org/wiki/Ekosistem" TargetMode="External"/><Relationship Id="rId39" Type="http://schemas.openxmlformats.org/officeDocument/2006/relationships/hyperlink" Target="https://id.wikipedia.org/wiki/Simbiosis" TargetMode="External"/><Relationship Id="rId21" Type="http://schemas.openxmlformats.org/officeDocument/2006/relationships/hyperlink" Target="https://fahum.umsu.ac.id/author/maksumrangkuti/" TargetMode="External"/><Relationship Id="rId34" Type="http://schemas.openxmlformats.org/officeDocument/2006/relationships/hyperlink" Target="https://id.wikipedia.org/wiki/Hewan" TargetMode="External"/><Relationship Id="rId42" Type="http://schemas.openxmlformats.org/officeDocument/2006/relationships/hyperlink" Target="https://id.wikipedia.org/wiki/Anthozoa" TargetMode="External"/><Relationship Id="rId47" Type="http://schemas.openxmlformats.org/officeDocument/2006/relationships/hyperlink" Target="https://id.wikipedia.org/wiki/Spesies" TargetMode="External"/><Relationship Id="rId50" Type="http://schemas.openxmlformats.org/officeDocument/2006/relationships/hyperlink" Target="https://www.hukumonline.com/pusatdata/detail/lt63b23fc23cfe4/peraturan-pemerintah-pengganti-undang-undang-nomor-2-tahun-2022?utm_source=website&amp;utm_medium=internal_link_klinik&amp;utm_campaign=perppu_2_2022"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ramedia.com/literasi/author/rahma-r/" TargetMode="External"/><Relationship Id="rId29" Type="http://schemas.openxmlformats.org/officeDocument/2006/relationships/hyperlink" Target="https://id.wikipedia.org/wiki/Biologi" TargetMode="External"/><Relationship Id="rId11" Type="http://schemas.openxmlformats.org/officeDocument/2006/relationships/image" Target="media/image4.jpeg"/><Relationship Id="rId24" Type="http://schemas.openxmlformats.org/officeDocument/2006/relationships/hyperlink" Target="https://pressbooks.pub/alaskacriminallaw2022/" TargetMode="External"/><Relationship Id="rId32" Type="http://schemas.openxmlformats.org/officeDocument/2006/relationships/hyperlink" Target="https://id.wikipedia.org/wiki/Koral" TargetMode="External"/><Relationship Id="rId37" Type="http://schemas.openxmlformats.org/officeDocument/2006/relationships/hyperlink" Target="https://id.wikipedia.org/wiki/Kapur" TargetMode="External"/><Relationship Id="rId40" Type="http://schemas.openxmlformats.org/officeDocument/2006/relationships/hyperlink" Target="https://id.wikipedia.org/wiki/Alga" TargetMode="External"/><Relationship Id="rId45" Type="http://schemas.openxmlformats.org/officeDocument/2006/relationships/hyperlink" Target="https://id.wikipedia.org/wiki/Polip" TargetMode="External"/><Relationship Id="rId53" Type="http://schemas.openxmlformats.org/officeDocument/2006/relationships/hyperlink" Target="https://www.hukumonline.com/klinik/a/mengenal-sanksi-hukum-pidana--perdata--dan-administratif-lt4be012381c4" TargetMode="Externa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id.paktoro.com/asas-hukum-pidana/" TargetMode="External"/><Relationship Id="rId27" Type="http://schemas.openxmlformats.org/officeDocument/2006/relationships/hyperlink" Target="https://id.wikipedia.org/wiki/Sedimen" TargetMode="External"/><Relationship Id="rId30" Type="http://schemas.openxmlformats.org/officeDocument/2006/relationships/hyperlink" Target="https://id.wikipedia.org/wiki/Laut" TargetMode="External"/><Relationship Id="rId35" Type="http://schemas.openxmlformats.org/officeDocument/2006/relationships/hyperlink" Target="https://id.wikipedia.org/wiki/Ordo" TargetMode="External"/><Relationship Id="rId43" Type="http://schemas.openxmlformats.org/officeDocument/2006/relationships/hyperlink" Target="https://id.wikipedia.org/wiki/Morfologi" TargetMode="External"/><Relationship Id="rId48" Type="http://schemas.openxmlformats.org/officeDocument/2006/relationships/hyperlink" Target="https://id.wikipedia.org/wiki/Mikroorganism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hukumonline.com/pusatdata/detail/26898/undangundang-nomor-27-tahun-2007/document?utm_medium=pusatdata%3Futm_source%3Dwebsite&amp;utm_medium=internal_link_klinik&amp;utm_campaign=uu_27_2007"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ramedia.com/literasi/manfaat-terumbu-karang/" TargetMode="External"/><Relationship Id="rId25" Type="http://schemas.openxmlformats.org/officeDocument/2006/relationships/hyperlink" Target="https://jrssem.publikasiindonesia.id/index.php/jrssem" TargetMode="External"/><Relationship Id="rId33" Type="http://schemas.openxmlformats.org/officeDocument/2006/relationships/hyperlink" Target="https://id.wikipedia.org/wiki/Koral" TargetMode="External"/><Relationship Id="rId38" Type="http://schemas.openxmlformats.org/officeDocument/2006/relationships/hyperlink" Target="https://id.wikipedia.org/wiki/Erosi" TargetMode="External"/><Relationship Id="rId46" Type="http://schemas.openxmlformats.org/officeDocument/2006/relationships/hyperlink" Target="https://id.wikipedia.org/wiki/Tentakel" TargetMode="External"/><Relationship Id="rId20" Type="http://schemas.openxmlformats.org/officeDocument/2006/relationships/hyperlink" Target="http://repository.iainpalopo.ac.id/id/eprint/1669/1/Hukum%20Pidana.pdf" TargetMode="External"/><Relationship Id="rId41" Type="http://schemas.openxmlformats.org/officeDocument/2006/relationships/hyperlink" Target="https://id.wikipedia.org/wiki/Tentake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anjirmuara.baritokualakab.go.id/author/65fd09c547f40704/" TargetMode="External"/><Relationship Id="rId28" Type="http://schemas.openxmlformats.org/officeDocument/2006/relationships/hyperlink" Target="https://id.wikipedia.org/wiki/Kalsium_karbonat" TargetMode="External"/><Relationship Id="rId36" Type="http://schemas.openxmlformats.org/officeDocument/2006/relationships/hyperlink" Target="https://id.wikipedia.org/wiki/Scleractinia" TargetMode="External"/><Relationship Id="rId49" Type="http://schemas.openxmlformats.org/officeDocument/2006/relationships/hyperlink" Target="http://www.boyyendratamin.com/2011/04/aspek-hukum-dan-penerapan-sanksi.html"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id.wikipedia.org/wiki/Geologi" TargetMode="External"/><Relationship Id="rId44" Type="http://schemas.openxmlformats.org/officeDocument/2006/relationships/hyperlink" Target="https://id.wikipedia.org/wiki/Fisiologi" TargetMode="External"/><Relationship Id="rId52" Type="http://schemas.openxmlformats.org/officeDocument/2006/relationships/hyperlink" Target="https://www.hukumonline.com/klinik/a/mengenal-sanksi-hukum-pidana--perdata--dan-administratif-lt4be012381c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A2DB9-3B2A-4AB9-A041-5E541E2F1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13661</Words>
  <Characters>77870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dc:creator>
  <cp:lastModifiedBy>MAB</cp:lastModifiedBy>
  <cp:revision>2</cp:revision>
  <dcterms:created xsi:type="dcterms:W3CDTF">2025-02-22T15:48:00Z</dcterms:created>
  <dcterms:modified xsi:type="dcterms:W3CDTF">2025-02-22T15:48:00Z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Microsoft® Word 2016</vt:lpwstr>
  </property>
  <property fmtid="{D5CDD505-2E9C-101B-9397-08002B2CF9AE}" pid="4" name="LastSaved">
    <vt:filetime>2025-02-22T00:00:00Z</vt:filetime>
  </property>
  <property fmtid="{D5CDD505-2E9C-101B-9397-08002B2CF9AE}" pid="5" name="Producer">
    <vt:lpwstr>www.ilovepdf.com</vt:lpwstr>
  </property>
</Properties>
</file>