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EC1" w:rsidRPr="00E64BB7" w:rsidRDefault="00781EC1" w:rsidP="00781EC1">
      <w:pPr>
        <w:keepNext/>
        <w:keepLines/>
        <w:spacing w:before="480" w:after="0" w:line="480" w:lineRule="auto"/>
        <w:jc w:val="center"/>
        <w:outlineLvl w:val="0"/>
        <w:rPr>
          <w:rFonts w:asciiTheme="majorBidi" w:eastAsiaTheme="majorEastAsia" w:hAnsiTheme="majorBidi" w:cstheme="majorBidi"/>
          <w:b/>
          <w:bCs/>
          <w:color w:val="000000" w:themeColor="text1"/>
          <w:sz w:val="24"/>
          <w:szCs w:val="24"/>
          <w:bdr w:val="none" w:sz="0" w:space="0" w:color="auto" w:frame="1"/>
        </w:rPr>
      </w:pPr>
      <w:bookmarkStart w:id="0" w:name="_Toc178851753"/>
      <w:r w:rsidRPr="00E64BB7">
        <w:rPr>
          <w:rFonts w:asciiTheme="majorBidi" w:eastAsiaTheme="majorEastAsia" w:hAnsiTheme="majorBidi" w:cstheme="majorBidi"/>
          <w:b/>
          <w:bCs/>
          <w:color w:val="000000" w:themeColor="text1"/>
          <w:sz w:val="24"/>
          <w:szCs w:val="24"/>
          <w:bdr w:val="none" w:sz="0" w:space="0" w:color="auto" w:frame="1"/>
        </w:rPr>
        <w:t>DAFTAR PUSTAKA</w:t>
      </w:r>
      <w:bookmarkEnd w:id="0"/>
    </w:p>
    <w:p w:rsidR="00781EC1" w:rsidRPr="00E64BB7" w:rsidRDefault="00781EC1" w:rsidP="00781EC1">
      <w:pPr>
        <w:spacing w:after="0"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E64BB7">
        <w:rPr>
          <w:rFonts w:asciiTheme="majorBidi" w:hAnsiTheme="majorBidi" w:cstheme="majorBidi"/>
          <w:sz w:val="24"/>
          <w:szCs w:val="24"/>
          <w:lang w:val="id-ID"/>
        </w:rPr>
        <w:t>Andini Sabela dan Komariah, “Pengaruh Bimbingan Kelompok Dengan Teknik Outbound Untuk Meningkatkan Perilaku Prososial”, Jurnal Indonesian Journal of Counseling and Education, Vol. 1, no. 1 (2020), h. 26.</w:t>
      </w:r>
    </w:p>
    <w:p w:rsidR="00781EC1" w:rsidRPr="00E64BB7" w:rsidRDefault="00781EC1" w:rsidP="00781EC1">
      <w:pPr>
        <w:spacing w:after="0"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E64BB7">
        <w:rPr>
          <w:rFonts w:asciiTheme="majorBidi" w:hAnsiTheme="majorBidi" w:cstheme="majorBidi"/>
          <w:sz w:val="24"/>
          <w:szCs w:val="24"/>
          <w:lang w:val="id-ID"/>
        </w:rPr>
        <w:t xml:space="preserve">Anik Supriyati, “Upaya Peningkatan </w:t>
      </w:r>
      <w:r w:rsidRPr="00E64BB7">
        <w:rPr>
          <w:rFonts w:asciiTheme="majorBidi" w:hAnsiTheme="majorBidi" w:cstheme="majorBidi"/>
          <w:i/>
          <w:sz w:val="24"/>
          <w:szCs w:val="24"/>
          <w:lang w:val="id-ID"/>
        </w:rPr>
        <w:t xml:space="preserve">Self-Management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Dalam Belajar Melalui Layanan</w:t>
      </w:r>
      <w:r w:rsidRPr="00E64BB7">
        <w:rPr>
          <w:rFonts w:asciiTheme="majorBidi" w:hAnsiTheme="majorBidi" w:cstheme="majorBidi"/>
          <w:spacing w:val="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Bimbingan Kelompok Pada Peserta didik Kelas VIII D Di SMPN 1 Jakenan Pati”, (On-Line) Tersedia</w:t>
      </w:r>
      <w:r w:rsidRPr="00E64BB7">
        <w:rPr>
          <w:rFonts w:asciiTheme="majorBidi" w:hAnsiTheme="majorBidi" w:cstheme="majorBidi"/>
          <w:spacing w:val="-47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Di</w:t>
      </w:r>
      <w:r w:rsidRPr="00E64BB7">
        <w:rPr>
          <w:rFonts w:asciiTheme="majorBidi" w:hAnsiTheme="majorBidi" w:cstheme="majorBidi"/>
          <w:spacing w:val="-1"/>
          <w:sz w:val="24"/>
          <w:szCs w:val="24"/>
          <w:lang w:val="id-ID"/>
        </w:rPr>
        <w:t xml:space="preserve"> </w:t>
      </w:r>
      <w:hyperlink r:id="rId8">
        <w:r w:rsidRPr="00E64BB7">
          <w:rPr>
            <w:rFonts w:asciiTheme="majorBidi" w:hAnsiTheme="majorBidi" w:cstheme="majorBidi"/>
            <w:sz w:val="24"/>
            <w:szCs w:val="24"/>
            <w:lang w:val="id-ID"/>
          </w:rPr>
          <w:t>Http://Eprints.Unnes.Ac.Id/18578/4/BAB%20II.Pdf</w:t>
        </w:r>
        <w:r w:rsidRPr="00E64BB7">
          <w:rPr>
            <w:rFonts w:asciiTheme="majorBidi" w:hAnsiTheme="majorBidi" w:cstheme="majorBidi"/>
            <w:spacing w:val="1"/>
            <w:sz w:val="24"/>
            <w:szCs w:val="24"/>
            <w:lang w:val="id-ID"/>
          </w:rPr>
          <w:t xml:space="preserve"> </w:t>
        </w:r>
      </w:hyperlink>
      <w:r w:rsidRPr="00E64BB7">
        <w:rPr>
          <w:rFonts w:asciiTheme="majorBidi" w:hAnsiTheme="majorBidi" w:cstheme="majorBidi"/>
          <w:sz w:val="24"/>
          <w:szCs w:val="24"/>
          <w:lang w:val="id-ID"/>
        </w:rPr>
        <w:t>(17 Oktober</w:t>
      </w:r>
      <w:r w:rsidRPr="00E64BB7">
        <w:rPr>
          <w:rFonts w:asciiTheme="majorBidi" w:hAnsiTheme="majorBidi" w:cstheme="majorBidi"/>
          <w:spacing w:val="-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2017)</w:t>
      </w:r>
    </w:p>
    <w:p w:rsidR="00781EC1" w:rsidRPr="00E64BB7" w:rsidRDefault="00781EC1" w:rsidP="00781EC1">
      <w:pPr>
        <w:spacing w:after="0"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E64BB7">
        <w:rPr>
          <w:rFonts w:asciiTheme="majorBidi" w:hAnsiTheme="majorBidi" w:cstheme="majorBidi"/>
          <w:sz w:val="24"/>
          <w:szCs w:val="24"/>
          <w:lang w:val="id-ID"/>
        </w:rPr>
        <w:t>Arif Ismunandar, “Peran Guru Bimbingan dan Konseling Dalam Meningkatkan Motivasi</w:t>
      </w:r>
      <w:r w:rsidRPr="00E64BB7">
        <w:rPr>
          <w:rFonts w:asciiTheme="majorBidi" w:hAnsiTheme="majorBidi" w:cstheme="majorBidi"/>
          <w:spacing w:val="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Belajar</w:t>
      </w:r>
      <w:r w:rsidRPr="00E64BB7">
        <w:rPr>
          <w:rFonts w:asciiTheme="majorBidi" w:hAnsiTheme="majorBidi" w:cstheme="majorBidi"/>
          <w:spacing w:val="-3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Peserta</w:t>
      </w:r>
      <w:r w:rsidRPr="00E64BB7">
        <w:rPr>
          <w:rFonts w:asciiTheme="majorBidi" w:hAnsiTheme="majorBidi" w:cstheme="majorBidi"/>
          <w:spacing w:val="-2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didik</w:t>
      </w:r>
      <w:r w:rsidRPr="00E64BB7">
        <w:rPr>
          <w:rFonts w:asciiTheme="majorBidi" w:hAnsiTheme="majorBidi" w:cstheme="majorBidi"/>
          <w:spacing w:val="-2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Kelas</w:t>
      </w:r>
      <w:r w:rsidRPr="00E64BB7">
        <w:rPr>
          <w:rFonts w:asciiTheme="majorBidi" w:hAnsiTheme="majorBidi" w:cstheme="majorBidi"/>
          <w:spacing w:val="-2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VIII</w:t>
      </w:r>
      <w:r w:rsidRPr="00E64BB7">
        <w:rPr>
          <w:rFonts w:asciiTheme="majorBidi" w:hAnsiTheme="majorBidi" w:cstheme="majorBidi"/>
          <w:spacing w:val="-4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di</w:t>
      </w:r>
      <w:r w:rsidRPr="00E64BB7">
        <w:rPr>
          <w:rFonts w:asciiTheme="majorBidi" w:hAnsiTheme="majorBidi" w:cstheme="majorBidi"/>
          <w:spacing w:val="-2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SMP</w:t>
      </w:r>
      <w:r w:rsidRPr="00E64BB7">
        <w:rPr>
          <w:rFonts w:asciiTheme="majorBidi" w:hAnsiTheme="majorBidi" w:cstheme="majorBidi"/>
          <w:spacing w:val="-2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Ma’arif</w:t>
      </w:r>
      <w:r w:rsidRPr="00E64BB7">
        <w:rPr>
          <w:rFonts w:asciiTheme="majorBidi" w:hAnsiTheme="majorBidi" w:cstheme="majorBidi"/>
          <w:spacing w:val="-2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Sultan</w:t>
      </w:r>
      <w:r w:rsidRPr="00E64BB7">
        <w:rPr>
          <w:rFonts w:asciiTheme="majorBidi" w:hAnsiTheme="majorBidi" w:cstheme="majorBidi"/>
          <w:spacing w:val="-2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Agung,</w:t>
      </w:r>
      <w:r w:rsidRPr="00E64BB7">
        <w:rPr>
          <w:rFonts w:asciiTheme="majorBidi" w:hAnsiTheme="majorBidi" w:cstheme="majorBidi"/>
          <w:spacing w:val="-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Seyegan,</w:t>
      </w:r>
      <w:r w:rsidRPr="00E64BB7">
        <w:rPr>
          <w:rFonts w:asciiTheme="majorBidi" w:hAnsiTheme="majorBidi" w:cstheme="majorBidi"/>
          <w:spacing w:val="-2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Sleman,</w:t>
      </w:r>
      <w:r w:rsidRPr="00E64BB7">
        <w:rPr>
          <w:rFonts w:asciiTheme="majorBidi" w:hAnsiTheme="majorBidi" w:cstheme="majorBidi"/>
          <w:spacing w:val="-2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Yogyakarta”,</w:t>
      </w:r>
      <w:r w:rsidRPr="00E64BB7">
        <w:rPr>
          <w:rFonts w:asciiTheme="majorBidi" w:hAnsiTheme="majorBidi" w:cstheme="majorBidi"/>
          <w:spacing w:val="-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(On-</w:t>
      </w:r>
      <w:r w:rsidRPr="00E64BB7">
        <w:rPr>
          <w:rFonts w:asciiTheme="majorBidi" w:hAnsiTheme="majorBidi" w:cstheme="majorBidi"/>
          <w:spacing w:val="-47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 xml:space="preserve">line), tersedia di </w:t>
      </w:r>
      <w:hyperlink r:id="rId9">
        <w:r w:rsidRPr="00E64BB7">
          <w:rPr>
            <w:rFonts w:asciiTheme="majorBidi" w:hAnsiTheme="majorBidi" w:cstheme="majorBidi"/>
            <w:sz w:val="24"/>
            <w:szCs w:val="24"/>
            <w:lang w:val="id-ID"/>
          </w:rPr>
          <w:t>www.e-jurnal.com/meningkatkan-motivasi/belajar+peserta</w:t>
        </w:r>
      </w:hyperlink>
      <w:r w:rsidRPr="00E64BB7">
        <w:rPr>
          <w:rFonts w:asciiTheme="majorBidi" w:hAnsiTheme="majorBidi" w:cstheme="majorBidi"/>
          <w:spacing w:val="1"/>
          <w:sz w:val="24"/>
          <w:szCs w:val="24"/>
          <w:lang w:val="id-ID"/>
        </w:rPr>
        <w:t xml:space="preserve"> </w:t>
      </w:r>
      <w:hyperlink r:id="rId10">
        <w:r w:rsidRPr="00E64BB7">
          <w:rPr>
            <w:rFonts w:asciiTheme="majorBidi" w:hAnsiTheme="majorBidi" w:cstheme="majorBidi"/>
            <w:sz w:val="24"/>
            <w:szCs w:val="24"/>
            <w:lang w:val="id-ID"/>
          </w:rPr>
          <w:t xml:space="preserve">didik+kelas+seyegan/sleman+yogyakarta.pdf </w:t>
        </w:r>
      </w:hyperlink>
      <w:r w:rsidRPr="00E64BB7">
        <w:rPr>
          <w:rFonts w:asciiTheme="majorBidi" w:hAnsiTheme="majorBidi" w:cstheme="majorBidi"/>
          <w:sz w:val="24"/>
          <w:szCs w:val="24"/>
          <w:lang w:val="id-ID"/>
        </w:rPr>
        <w:t>(17</w:t>
      </w:r>
      <w:r w:rsidRPr="00E64BB7">
        <w:rPr>
          <w:rFonts w:asciiTheme="majorBidi" w:hAnsiTheme="majorBidi" w:cstheme="majorBidi"/>
          <w:spacing w:val="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Oktober</w:t>
      </w:r>
      <w:r w:rsidRPr="00E64BB7">
        <w:rPr>
          <w:rFonts w:asciiTheme="majorBidi" w:hAnsiTheme="majorBidi" w:cstheme="majorBidi"/>
          <w:spacing w:val="-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2017)</w:t>
      </w:r>
    </w:p>
    <w:p w:rsidR="00781EC1" w:rsidRPr="00E64BB7" w:rsidRDefault="00781EC1" w:rsidP="00781EC1">
      <w:pPr>
        <w:spacing w:after="0"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  <w:lang w:val="id-ID"/>
        </w:rPr>
      </w:pPr>
      <w:bookmarkStart w:id="1" w:name="_Hlk146477005"/>
      <w:r w:rsidRPr="00E64BB7">
        <w:rPr>
          <w:rFonts w:asciiTheme="majorBidi" w:hAnsiTheme="majorBidi" w:cstheme="majorBidi"/>
          <w:sz w:val="24"/>
          <w:szCs w:val="24"/>
          <w:lang w:val="id-ID"/>
        </w:rPr>
        <w:t>Baiq Serikandi</w:t>
      </w:r>
      <w:bookmarkEnd w:id="1"/>
      <w:r w:rsidRPr="00E64BB7">
        <w:rPr>
          <w:rFonts w:asciiTheme="majorBidi" w:hAnsiTheme="majorBidi" w:cstheme="majorBidi"/>
          <w:sz w:val="24"/>
          <w:szCs w:val="24"/>
          <w:lang w:val="id-ID"/>
        </w:rPr>
        <w:t>, “Upaya Meningkatan Motivasi Belajar Siswa Melalui Layanan Bimbingan Kelompok Di Kelas XII-IIS-1 Sma Negeri 1 Pujut,” Paedagogy 7, no. 2 (</w:t>
      </w:r>
      <w:bookmarkStart w:id="2" w:name="_Hlk146477030"/>
      <w:r w:rsidRPr="00E64BB7">
        <w:rPr>
          <w:rFonts w:asciiTheme="majorBidi" w:hAnsiTheme="majorBidi" w:cstheme="majorBidi"/>
          <w:sz w:val="24"/>
          <w:szCs w:val="24"/>
          <w:lang w:val="id-ID"/>
        </w:rPr>
        <w:t>2020), h. 78–89</w:t>
      </w:r>
      <w:bookmarkEnd w:id="2"/>
      <w:r w:rsidRPr="00E64BB7">
        <w:rPr>
          <w:rFonts w:asciiTheme="majorBidi" w:hAnsiTheme="majorBidi" w:cstheme="majorBidi"/>
          <w:sz w:val="24"/>
          <w:szCs w:val="24"/>
          <w:lang w:val="id-ID"/>
        </w:rPr>
        <w:t>.</w:t>
      </w:r>
    </w:p>
    <w:p w:rsidR="00781EC1" w:rsidRPr="00E64BB7" w:rsidRDefault="00781EC1" w:rsidP="00781EC1">
      <w:pPr>
        <w:spacing w:after="0"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E64BB7">
        <w:rPr>
          <w:rFonts w:asciiTheme="majorBidi" w:hAnsiTheme="majorBidi" w:cstheme="majorBidi"/>
          <w:sz w:val="24"/>
          <w:szCs w:val="24"/>
          <w:lang w:val="id-ID"/>
        </w:rPr>
        <w:t>Hasan</w:t>
      </w:r>
      <w:r w:rsidRPr="00E64BB7">
        <w:rPr>
          <w:rFonts w:asciiTheme="majorBidi" w:hAnsiTheme="majorBidi" w:cstheme="majorBidi"/>
          <w:spacing w:val="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Baharun</w:t>
      </w:r>
      <w:r w:rsidRPr="00E64BB7">
        <w:rPr>
          <w:rFonts w:asciiTheme="majorBidi" w:hAnsiTheme="majorBidi" w:cstheme="majorBidi"/>
          <w:spacing w:val="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and</w:t>
      </w:r>
      <w:r w:rsidRPr="00E64BB7">
        <w:rPr>
          <w:rFonts w:asciiTheme="majorBidi" w:hAnsiTheme="majorBidi" w:cstheme="majorBidi"/>
          <w:spacing w:val="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Rohmatul</w:t>
      </w:r>
      <w:r w:rsidRPr="00E64BB7">
        <w:rPr>
          <w:rFonts w:asciiTheme="majorBidi" w:hAnsiTheme="majorBidi" w:cstheme="majorBidi"/>
          <w:spacing w:val="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Ummah,</w:t>
      </w:r>
      <w:r w:rsidRPr="00E64BB7">
        <w:rPr>
          <w:rFonts w:asciiTheme="majorBidi" w:hAnsiTheme="majorBidi" w:cstheme="majorBidi"/>
          <w:spacing w:val="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“Strengthening</w:t>
      </w:r>
      <w:r w:rsidRPr="00E64BB7">
        <w:rPr>
          <w:rFonts w:asciiTheme="majorBidi" w:hAnsiTheme="majorBidi" w:cstheme="majorBidi"/>
          <w:spacing w:val="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S</w:t>
      </w:r>
      <w:r w:rsidRPr="00E64BB7">
        <w:rPr>
          <w:rFonts w:asciiTheme="majorBidi" w:hAnsiTheme="majorBidi" w:cstheme="majorBidi"/>
          <w:spacing w:val="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Tudents’Character</w:t>
      </w:r>
      <w:r w:rsidRPr="00E64BB7">
        <w:rPr>
          <w:rFonts w:asciiTheme="majorBidi" w:hAnsiTheme="majorBidi" w:cstheme="majorBidi"/>
          <w:spacing w:val="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in</w:t>
      </w:r>
      <w:r w:rsidRPr="00E64BB7">
        <w:rPr>
          <w:rFonts w:asciiTheme="majorBidi" w:hAnsiTheme="majorBidi" w:cstheme="majorBidi"/>
          <w:spacing w:val="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Akhlaq</w:t>
      </w:r>
      <w:r w:rsidRPr="00E64BB7">
        <w:rPr>
          <w:rFonts w:asciiTheme="majorBidi" w:hAnsiTheme="majorBidi" w:cstheme="majorBidi"/>
          <w:spacing w:val="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Subject</w:t>
      </w:r>
      <w:r w:rsidRPr="00E64BB7">
        <w:rPr>
          <w:rFonts w:asciiTheme="majorBidi" w:hAnsiTheme="majorBidi" w:cstheme="majorBidi"/>
          <w:spacing w:val="8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Through</w:t>
      </w:r>
      <w:r w:rsidRPr="00E64BB7">
        <w:rPr>
          <w:rFonts w:asciiTheme="majorBidi" w:hAnsiTheme="majorBidi" w:cstheme="majorBidi"/>
          <w:spacing w:val="-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Problem</w:t>
      </w:r>
      <w:r w:rsidRPr="00E64BB7">
        <w:rPr>
          <w:rFonts w:asciiTheme="majorBidi" w:hAnsiTheme="majorBidi" w:cstheme="majorBidi"/>
          <w:spacing w:val="7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Based</w:t>
      </w:r>
      <w:r w:rsidRPr="00E64BB7">
        <w:rPr>
          <w:rFonts w:asciiTheme="majorBidi" w:hAnsiTheme="majorBidi" w:cstheme="majorBidi"/>
          <w:spacing w:val="8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Learning</w:t>
      </w:r>
      <w:r w:rsidRPr="00E64BB7">
        <w:rPr>
          <w:rFonts w:asciiTheme="majorBidi" w:hAnsiTheme="majorBidi" w:cstheme="majorBidi"/>
          <w:spacing w:val="7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Model,”</w:t>
      </w:r>
      <w:r w:rsidRPr="00E64BB7">
        <w:rPr>
          <w:rFonts w:asciiTheme="majorBidi" w:hAnsiTheme="majorBidi" w:cstheme="majorBidi"/>
          <w:spacing w:val="5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i/>
          <w:sz w:val="24"/>
          <w:szCs w:val="24"/>
          <w:lang w:val="id-ID"/>
        </w:rPr>
        <w:t>Tadris</w:t>
      </w:r>
      <w:r w:rsidRPr="00E64BB7">
        <w:rPr>
          <w:rFonts w:asciiTheme="majorBidi" w:hAnsiTheme="majorBidi" w:cstheme="majorBidi"/>
          <w:i/>
          <w:spacing w:val="6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i/>
          <w:sz w:val="24"/>
          <w:szCs w:val="24"/>
          <w:lang w:val="id-ID"/>
        </w:rPr>
        <w:t>Jurnal</w:t>
      </w:r>
      <w:r w:rsidRPr="00E64BB7">
        <w:rPr>
          <w:rFonts w:asciiTheme="majorBidi" w:hAnsiTheme="majorBidi" w:cstheme="majorBidi"/>
          <w:i/>
          <w:spacing w:val="9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i/>
          <w:sz w:val="24"/>
          <w:szCs w:val="24"/>
          <w:lang w:val="id-ID"/>
        </w:rPr>
        <w:t>Keguruan</w:t>
      </w:r>
      <w:r w:rsidRPr="00E64BB7">
        <w:rPr>
          <w:rFonts w:asciiTheme="majorBidi" w:hAnsiTheme="majorBidi" w:cstheme="majorBidi"/>
          <w:i/>
          <w:spacing w:val="7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i/>
          <w:sz w:val="24"/>
          <w:szCs w:val="24"/>
          <w:lang w:val="id-ID"/>
        </w:rPr>
        <w:t>Dan</w:t>
      </w:r>
      <w:r w:rsidRPr="00E64BB7">
        <w:rPr>
          <w:rFonts w:asciiTheme="majorBidi" w:hAnsiTheme="majorBidi" w:cstheme="majorBidi"/>
          <w:i/>
          <w:spacing w:val="3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i/>
          <w:sz w:val="24"/>
          <w:szCs w:val="24"/>
          <w:lang w:val="id-ID"/>
        </w:rPr>
        <w:t>Ilmu</w:t>
      </w:r>
      <w:r w:rsidRPr="00E64BB7">
        <w:rPr>
          <w:rFonts w:asciiTheme="majorBidi" w:hAnsiTheme="majorBidi" w:cstheme="majorBidi"/>
          <w:i/>
          <w:spacing w:val="3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i/>
          <w:sz w:val="24"/>
          <w:szCs w:val="24"/>
          <w:lang w:val="id-ID"/>
        </w:rPr>
        <w:t>Tarbiyah</w:t>
      </w:r>
      <w:r w:rsidRPr="00E64BB7">
        <w:rPr>
          <w:rFonts w:asciiTheme="majorBidi" w:hAnsiTheme="majorBidi" w:cstheme="majorBidi"/>
          <w:i/>
          <w:spacing w:val="1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3,</w:t>
      </w:r>
      <w:r w:rsidRPr="00E64BB7">
        <w:rPr>
          <w:rFonts w:asciiTheme="majorBidi" w:hAnsiTheme="majorBidi" w:cstheme="majorBidi"/>
          <w:spacing w:val="5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no.</w:t>
      </w:r>
      <w:r w:rsidRPr="00E64BB7">
        <w:rPr>
          <w:rFonts w:asciiTheme="majorBidi" w:hAnsiTheme="majorBidi" w:cstheme="majorBidi"/>
          <w:spacing w:val="-48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1</w:t>
      </w:r>
      <w:r w:rsidRPr="00E64BB7">
        <w:rPr>
          <w:rFonts w:asciiTheme="majorBidi" w:hAnsiTheme="majorBidi" w:cstheme="majorBidi"/>
          <w:spacing w:val="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(2018):</w:t>
      </w:r>
      <w:r w:rsidRPr="00E64BB7">
        <w:rPr>
          <w:rFonts w:asciiTheme="majorBidi" w:hAnsiTheme="majorBidi" w:cstheme="majorBidi"/>
          <w:spacing w:val="-2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21</w:t>
      </w:r>
    </w:p>
    <w:p w:rsidR="00781EC1" w:rsidRPr="00E64BB7" w:rsidRDefault="00781EC1" w:rsidP="00781EC1">
      <w:pPr>
        <w:spacing w:after="0"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  <w:lang w:val="id-ID"/>
        </w:rPr>
      </w:pPr>
      <w:bookmarkStart w:id="3" w:name="_Hlk146477713"/>
      <w:r w:rsidRPr="00E64BB7">
        <w:rPr>
          <w:rFonts w:asciiTheme="majorBidi" w:hAnsiTheme="majorBidi" w:cstheme="majorBidi"/>
          <w:sz w:val="24"/>
          <w:szCs w:val="24"/>
          <w:lang w:val="id-ID"/>
        </w:rPr>
        <w:t>Ifni Oktiani, “Kreatifitas Guru Dalam Meningkatkan Motivasi Belajar Peserta Didik,” Jurnal Kependidikan 5, no. 2 (2017).,219</w:t>
      </w:r>
      <w:bookmarkEnd w:id="3"/>
    </w:p>
    <w:p w:rsidR="00781EC1" w:rsidRPr="00E64BB7" w:rsidRDefault="00781EC1" w:rsidP="00781EC1">
      <w:pPr>
        <w:spacing w:after="0"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E64BB7">
        <w:rPr>
          <w:rFonts w:asciiTheme="majorBidi" w:hAnsiTheme="majorBidi" w:cstheme="majorBidi"/>
          <w:sz w:val="24"/>
          <w:szCs w:val="24"/>
          <w:lang w:val="id-ID"/>
        </w:rPr>
        <w:t>Kompri, Motivasi Pembelajaran Perspektif Guru dan Siswa, (Bandung: PT Remaja Rosdakarya, 2016), hal. 233</w:t>
      </w:r>
    </w:p>
    <w:p w:rsidR="00781EC1" w:rsidRPr="00E64BB7" w:rsidRDefault="00781EC1" w:rsidP="00781EC1">
      <w:pPr>
        <w:spacing w:after="0"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E64BB7">
        <w:rPr>
          <w:rFonts w:asciiTheme="majorBidi" w:hAnsiTheme="majorBidi" w:cstheme="majorBidi"/>
          <w:sz w:val="24"/>
          <w:szCs w:val="24"/>
          <w:lang w:val="id-ID"/>
        </w:rPr>
        <w:t>M. Nurul Iman, Penggunaan Layanan Bimbingan Kelompok Untuk Meningkatkan Motivasi</w:t>
      </w:r>
      <w:r w:rsidRPr="00E64BB7">
        <w:rPr>
          <w:rFonts w:asciiTheme="majorBidi" w:hAnsiTheme="majorBidi" w:cstheme="majorBidi"/>
          <w:spacing w:val="-47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Belajar Pada Peserta didik Kelas VIII SMP Negeri 1 Bandar Sribhawono Kabupaten Lampung Timur</w:t>
      </w:r>
      <w:r w:rsidRPr="00E64BB7">
        <w:rPr>
          <w:rFonts w:asciiTheme="majorBidi" w:hAnsiTheme="majorBidi" w:cstheme="majorBidi"/>
          <w:spacing w:val="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Tahun Ajaran 2015/2016, (On-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lastRenderedPageBreak/>
        <w:t>line), tersedia di www://jurnal.fkip..unila.ac.id//download.pdf (17 maret</w:t>
      </w:r>
      <w:r w:rsidRPr="00E64BB7">
        <w:rPr>
          <w:rFonts w:asciiTheme="majorBidi" w:hAnsiTheme="majorBidi" w:cstheme="majorBidi"/>
          <w:spacing w:val="-47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2018)</w:t>
      </w:r>
    </w:p>
    <w:p w:rsidR="00781EC1" w:rsidRPr="00E64BB7" w:rsidRDefault="00781EC1" w:rsidP="00781EC1">
      <w:pPr>
        <w:spacing w:after="0"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E64BB7">
        <w:rPr>
          <w:rFonts w:asciiTheme="majorBidi" w:hAnsiTheme="majorBidi" w:cstheme="majorBidi"/>
          <w:sz w:val="24"/>
          <w:szCs w:val="24"/>
          <w:lang w:val="id-ID"/>
        </w:rPr>
        <w:t xml:space="preserve">Prayitno dan Erman Amti, Dasar-Dasar Bimbingan Dan Konseling (jakarta: Rineka Cipta, </w:t>
      </w:r>
      <w:bookmarkStart w:id="4" w:name="_Hlk146476610"/>
      <w:r w:rsidRPr="00E64BB7">
        <w:rPr>
          <w:rFonts w:asciiTheme="majorBidi" w:hAnsiTheme="majorBidi" w:cstheme="majorBidi"/>
          <w:sz w:val="24"/>
          <w:szCs w:val="24"/>
          <w:lang w:val="id-ID"/>
        </w:rPr>
        <w:t>2015) h. 309.</w:t>
      </w:r>
      <w:bookmarkEnd w:id="4"/>
    </w:p>
    <w:p w:rsidR="00781EC1" w:rsidRPr="00E64BB7" w:rsidRDefault="00781EC1" w:rsidP="00781EC1">
      <w:pPr>
        <w:spacing w:after="0"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E64BB7">
        <w:rPr>
          <w:rFonts w:asciiTheme="majorBidi" w:hAnsiTheme="majorBidi" w:cstheme="majorBidi"/>
          <w:sz w:val="24"/>
          <w:szCs w:val="24"/>
          <w:lang w:val="id-ID"/>
        </w:rPr>
        <w:t>Rahmad Wahyudi and Fitria Kasih, “Model Rancangan Bimbingan Kelompok Dengan Menggunakan Metode Role Playing Dalam Membantu Pencapaian Tugas Perkembangan Peserta Didik ( Studi Deskriptif Analisis Kelas XI IPS 1 Di SMAN 2 Padang Panjang )” 1, no. 1 (2021), h. 14–21</w:t>
      </w:r>
    </w:p>
    <w:p w:rsidR="00781EC1" w:rsidRPr="00E64BB7" w:rsidRDefault="00781EC1" w:rsidP="00781EC1">
      <w:pPr>
        <w:spacing w:after="0"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E64BB7">
        <w:rPr>
          <w:rFonts w:asciiTheme="majorBidi" w:hAnsiTheme="majorBidi" w:cstheme="majorBidi"/>
          <w:sz w:val="24"/>
          <w:szCs w:val="24"/>
          <w:lang w:val="id-ID"/>
        </w:rPr>
        <w:t>Roestiyah,</w:t>
      </w:r>
      <w:r w:rsidRPr="00E64BB7">
        <w:rPr>
          <w:rFonts w:asciiTheme="majorBidi" w:hAnsiTheme="majorBidi" w:cstheme="majorBidi"/>
          <w:spacing w:val="-2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i/>
          <w:sz w:val="24"/>
          <w:szCs w:val="24"/>
          <w:lang w:val="id-ID"/>
        </w:rPr>
        <w:t>Strategi</w:t>
      </w:r>
      <w:r w:rsidRPr="00E64BB7">
        <w:rPr>
          <w:rFonts w:asciiTheme="majorBidi" w:hAnsiTheme="majorBidi" w:cstheme="majorBidi"/>
          <w:i/>
          <w:spacing w:val="-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i/>
          <w:sz w:val="24"/>
          <w:szCs w:val="24"/>
          <w:lang w:val="id-ID"/>
        </w:rPr>
        <w:t>Belajar</w:t>
      </w:r>
      <w:r w:rsidRPr="00E64BB7">
        <w:rPr>
          <w:rFonts w:asciiTheme="majorBidi" w:hAnsiTheme="majorBidi" w:cstheme="majorBidi"/>
          <w:i/>
          <w:spacing w:val="-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i/>
          <w:sz w:val="24"/>
          <w:szCs w:val="24"/>
          <w:lang w:val="id-ID"/>
        </w:rPr>
        <w:t xml:space="preserve">Mengajar,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(Jakarta:</w:t>
      </w:r>
      <w:r w:rsidRPr="00E64BB7">
        <w:rPr>
          <w:rFonts w:asciiTheme="majorBidi" w:hAnsiTheme="majorBidi" w:cstheme="majorBidi"/>
          <w:spacing w:val="-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Rineka</w:t>
      </w:r>
      <w:r w:rsidRPr="00E64BB7">
        <w:rPr>
          <w:rFonts w:asciiTheme="majorBidi" w:hAnsiTheme="majorBidi" w:cstheme="majorBidi"/>
          <w:spacing w:val="-2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Cipta,</w:t>
      </w:r>
      <w:r w:rsidRPr="00E64BB7">
        <w:rPr>
          <w:rFonts w:asciiTheme="majorBidi" w:hAnsiTheme="majorBidi" w:cstheme="majorBidi"/>
          <w:spacing w:val="-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2013),</w:t>
      </w:r>
      <w:r w:rsidRPr="00E64BB7">
        <w:rPr>
          <w:rFonts w:asciiTheme="majorBidi" w:hAnsiTheme="majorBidi" w:cstheme="majorBidi"/>
          <w:spacing w:val="-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h.</w:t>
      </w:r>
      <w:r w:rsidRPr="00E64BB7">
        <w:rPr>
          <w:rFonts w:asciiTheme="majorBidi" w:hAnsiTheme="majorBidi" w:cstheme="majorBidi"/>
          <w:spacing w:val="-2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5Tahun</w:t>
      </w:r>
      <w:r w:rsidRPr="00E64BB7">
        <w:rPr>
          <w:rFonts w:asciiTheme="majorBidi" w:hAnsiTheme="majorBidi" w:cstheme="majorBidi"/>
          <w:spacing w:val="-2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Ajaran</w:t>
      </w:r>
      <w:r w:rsidRPr="00E64BB7">
        <w:rPr>
          <w:rFonts w:asciiTheme="majorBidi" w:hAnsiTheme="majorBidi" w:cstheme="majorBidi"/>
          <w:spacing w:val="-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2015/2016,</w:t>
      </w:r>
      <w:r w:rsidRPr="00E64BB7">
        <w:rPr>
          <w:rFonts w:asciiTheme="majorBidi" w:hAnsiTheme="majorBidi" w:cstheme="majorBidi"/>
          <w:spacing w:val="-2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(On-line),</w:t>
      </w:r>
      <w:r w:rsidRPr="00E64BB7">
        <w:rPr>
          <w:rFonts w:asciiTheme="majorBidi" w:hAnsiTheme="majorBidi" w:cstheme="majorBidi"/>
          <w:spacing w:val="-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tersedia</w:t>
      </w:r>
      <w:r w:rsidRPr="00E64BB7">
        <w:rPr>
          <w:rFonts w:asciiTheme="majorBidi" w:hAnsiTheme="majorBidi" w:cstheme="majorBidi"/>
          <w:spacing w:val="-3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di</w:t>
      </w:r>
      <w:r w:rsidRPr="00E64BB7">
        <w:rPr>
          <w:rFonts w:asciiTheme="majorBidi" w:hAnsiTheme="majorBidi" w:cstheme="majorBidi"/>
          <w:spacing w:val="-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www://jurnal.fkip..unila.ac.id//download.pdf</w:t>
      </w:r>
      <w:r w:rsidRPr="00E64BB7">
        <w:rPr>
          <w:rFonts w:asciiTheme="majorBidi" w:hAnsiTheme="majorBidi" w:cstheme="majorBidi"/>
          <w:spacing w:val="-3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(17</w:t>
      </w:r>
      <w:r w:rsidRPr="00E64BB7">
        <w:rPr>
          <w:rFonts w:asciiTheme="majorBidi" w:hAnsiTheme="majorBidi" w:cstheme="majorBidi"/>
          <w:spacing w:val="-1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maret</w:t>
      </w:r>
      <w:r w:rsidRPr="00E64BB7">
        <w:rPr>
          <w:rFonts w:asciiTheme="majorBidi" w:hAnsiTheme="majorBidi" w:cstheme="majorBidi"/>
          <w:spacing w:val="-47"/>
          <w:sz w:val="24"/>
          <w:szCs w:val="24"/>
          <w:lang w:val="id-ID"/>
        </w:rPr>
        <w:t xml:space="preserve"> </w:t>
      </w:r>
      <w:r w:rsidRPr="00E64BB7">
        <w:rPr>
          <w:rFonts w:asciiTheme="majorBidi" w:hAnsiTheme="majorBidi" w:cstheme="majorBidi"/>
          <w:sz w:val="24"/>
          <w:szCs w:val="24"/>
          <w:lang w:val="id-ID"/>
        </w:rPr>
        <w:t>2018)</w:t>
      </w:r>
    </w:p>
    <w:p w:rsidR="00781EC1" w:rsidRPr="00E64BB7" w:rsidRDefault="00781EC1" w:rsidP="00781EC1">
      <w:pPr>
        <w:spacing w:after="0"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E64BB7">
        <w:rPr>
          <w:rFonts w:asciiTheme="majorBidi" w:hAnsiTheme="majorBidi" w:cstheme="majorBidi"/>
          <w:sz w:val="24"/>
          <w:szCs w:val="24"/>
          <w:lang w:val="id-ID"/>
        </w:rPr>
        <w:t>Tohirin. Bimbingan Dan Konseling Di Sekolah Dan Madrasah. Jakarta: Rajawali Pers, 2015</w:t>
      </w:r>
    </w:p>
    <w:p w:rsidR="00781EC1" w:rsidRPr="00E64BB7" w:rsidRDefault="00781EC1" w:rsidP="00781EC1">
      <w:pPr>
        <w:spacing w:after="0"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E64BB7">
        <w:rPr>
          <w:rFonts w:asciiTheme="majorBidi" w:hAnsiTheme="majorBidi" w:cstheme="majorBidi"/>
          <w:sz w:val="24"/>
          <w:szCs w:val="24"/>
          <w:lang w:val="id-ID"/>
        </w:rPr>
        <w:t>Tri Rumhadi, “Urgensi Motivasi Dalam Proses Pembelajaran,” Jurnal Diklat Keagamaan 11, no. 1 (2017).,36.</w:t>
      </w:r>
    </w:p>
    <w:p w:rsidR="00781EC1" w:rsidRDefault="00781EC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Default="004560B1" w:rsidP="00781EC1"/>
    <w:p w:rsidR="004560B1" w:rsidRPr="004560B1" w:rsidRDefault="004560B1" w:rsidP="00781EC1">
      <w:pPr>
        <w:rPr>
          <w:rFonts w:ascii="Times New Roman" w:hAnsi="Times New Roman" w:cs="Times New Roman"/>
          <w:sz w:val="144"/>
          <w:szCs w:val="144"/>
        </w:rPr>
      </w:pPr>
      <w:r w:rsidRPr="004560B1">
        <w:rPr>
          <w:rFonts w:ascii="Times New Roman" w:hAnsi="Times New Roman" w:cs="Times New Roman"/>
          <w:sz w:val="144"/>
          <w:szCs w:val="144"/>
        </w:rPr>
        <w:t>LAMPIRAN</w:t>
      </w:r>
    </w:p>
    <w:p w:rsidR="004560B1" w:rsidRDefault="004560B1" w:rsidP="00781EC1"/>
    <w:p w:rsidR="004560B1" w:rsidRDefault="004560B1" w:rsidP="00781EC1"/>
    <w:p w:rsidR="00A2480A" w:rsidRDefault="00A2480A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  <w:bookmarkStart w:id="5" w:name="_GoBack"/>
      <w:r w:rsidRPr="00781EC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01B1B1E4" wp14:editId="19023473">
            <wp:simplePos x="0" y="0"/>
            <wp:positionH relativeFrom="column">
              <wp:posOffset>-757555</wp:posOffset>
            </wp:positionH>
            <wp:positionV relativeFrom="paragraph">
              <wp:posOffset>-278946</wp:posOffset>
            </wp:positionV>
            <wp:extent cx="6242050" cy="7764780"/>
            <wp:effectExtent l="0" t="0" r="6350" b="7620"/>
            <wp:wrapNone/>
            <wp:docPr id="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"/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B14F018" wp14:editId="6D4BB909">
            <wp:simplePos x="0" y="0"/>
            <wp:positionH relativeFrom="column">
              <wp:posOffset>-627380</wp:posOffset>
            </wp:positionH>
            <wp:positionV relativeFrom="paragraph">
              <wp:posOffset>-380637</wp:posOffset>
            </wp:positionV>
            <wp:extent cx="5965371" cy="7779657"/>
            <wp:effectExtent l="0" t="0" r="0" b="0"/>
            <wp:wrapNone/>
            <wp:docPr id="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77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0A85798" wp14:editId="25352D00">
            <wp:simplePos x="0" y="0"/>
            <wp:positionH relativeFrom="column">
              <wp:posOffset>-467360</wp:posOffset>
            </wp:positionH>
            <wp:positionV relativeFrom="paragraph">
              <wp:posOffset>-452846</wp:posOffset>
            </wp:positionV>
            <wp:extent cx="5978126" cy="7503886"/>
            <wp:effectExtent l="0" t="0" r="3810" b="1905"/>
            <wp:wrapNone/>
            <wp:docPr id="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26" cy="750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 w:rsidP="00781EC1">
      <w:pPr>
        <w:spacing w:after="0"/>
        <w:ind w:right="814"/>
        <w:rPr>
          <w:b/>
          <w:sz w:val="24"/>
        </w:rPr>
      </w:pPr>
      <w:r w:rsidRPr="000E71C9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199BC04" wp14:editId="51CEA00C">
            <wp:simplePos x="0" y="0"/>
            <wp:positionH relativeFrom="column">
              <wp:posOffset>-266700</wp:posOffset>
            </wp:positionH>
            <wp:positionV relativeFrom="paragraph">
              <wp:posOffset>-97790</wp:posOffset>
            </wp:positionV>
            <wp:extent cx="1016000" cy="1012190"/>
            <wp:effectExtent l="0" t="0" r="0" b="0"/>
            <wp:wrapNone/>
            <wp:docPr id="4" name="image1.jpeg" descr="https://2.bp.blogspot.com/-3QLVOe8jXAQ/UwK3XCvUsPI/AAAAAAAAAiA/spzWupLvekI/s1600/Logo+UPS+%2528Universitas+Pancasakti%2529+Tegal+Putih+Hit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                                  </w:t>
      </w:r>
      <w:r w:rsidR="004560B1">
        <w:rPr>
          <w:b/>
          <w:sz w:val="24"/>
        </w:rPr>
        <w:t xml:space="preserve">          </w:t>
      </w:r>
      <w:r>
        <w:rPr>
          <w:b/>
          <w:sz w:val="24"/>
        </w:rPr>
        <w:t>PEMERINTAH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KABUPATEN PEMALNG</w:t>
      </w:r>
    </w:p>
    <w:p w:rsidR="00781EC1" w:rsidRDefault="00781EC1" w:rsidP="00781EC1">
      <w:pPr>
        <w:spacing w:after="0"/>
        <w:ind w:right="814"/>
        <w:rPr>
          <w:b/>
          <w:sz w:val="24"/>
        </w:rPr>
      </w:pPr>
      <w:r>
        <w:rPr>
          <w:b/>
          <w:sz w:val="24"/>
        </w:rPr>
        <w:t xml:space="preserve">                                </w:t>
      </w:r>
      <w:r w:rsidR="004560B1">
        <w:rPr>
          <w:b/>
          <w:sz w:val="24"/>
        </w:rPr>
        <w:t xml:space="preserve">         </w:t>
      </w:r>
      <w:r>
        <w:rPr>
          <w:b/>
          <w:sz w:val="24"/>
        </w:rPr>
        <w:t>DINAS PENDIDIKAN DAN</w:t>
      </w:r>
      <w:r>
        <w:rPr>
          <w:b/>
          <w:sz w:val="24"/>
          <w:lang w:val="id-ID"/>
        </w:rPr>
        <w:t xml:space="preserve"> KEBUDAYAAN</w:t>
      </w:r>
    </w:p>
    <w:p w:rsidR="00781EC1" w:rsidRDefault="00781EC1" w:rsidP="00781EC1">
      <w:pPr>
        <w:spacing w:after="0"/>
        <w:rPr>
          <w:sz w:val="24"/>
        </w:rPr>
      </w:pPr>
      <w:r>
        <w:rPr>
          <w:sz w:val="24"/>
        </w:rPr>
        <w:t xml:space="preserve">                               </w:t>
      </w:r>
      <w:r w:rsidR="004560B1">
        <w:rPr>
          <w:sz w:val="24"/>
        </w:rPr>
        <w:t xml:space="preserve">         </w:t>
      </w:r>
      <w:r>
        <w:rPr>
          <w:sz w:val="24"/>
        </w:rPr>
        <w:t>Jl.</w:t>
      </w:r>
      <w:r>
        <w:rPr>
          <w:spacing w:val="-6"/>
          <w:sz w:val="24"/>
        </w:rPr>
        <w:t xml:space="preserve"> </w:t>
      </w:r>
      <w:r>
        <w:rPr>
          <w:sz w:val="24"/>
        </w:rPr>
        <w:t>Sonokeling Kec.Pemalang kab.P</w:t>
      </w:r>
      <w:r>
        <w:rPr>
          <w:sz w:val="24"/>
          <w:lang w:val="id-ID"/>
        </w:rPr>
        <w:t>emalang</w:t>
      </w:r>
    </w:p>
    <w:p w:rsidR="004560B1" w:rsidRPr="004560B1" w:rsidRDefault="004560B1" w:rsidP="00781EC1">
      <w:pPr>
        <w:spacing w:after="0"/>
        <w:rPr>
          <w:sz w:val="24"/>
        </w:rPr>
      </w:pPr>
    </w:p>
    <w:p w:rsidR="00781EC1" w:rsidRPr="00781EC1" w:rsidRDefault="00781EC1" w:rsidP="00781EC1">
      <w:pPr>
        <w:widowControl w:val="0"/>
        <w:autoSpaceDE w:val="0"/>
        <w:autoSpaceDN w:val="0"/>
        <w:spacing w:before="1" w:after="0" w:line="240" w:lineRule="auto"/>
        <w:ind w:left="2115" w:right="1569"/>
        <w:jc w:val="center"/>
        <w:rPr>
          <w:rFonts w:ascii="Times New Roman" w:eastAsia="Times New Roman" w:hAnsi="Times New Roman" w:cs="Times New Roman"/>
          <w:b/>
          <w:bCs/>
          <w:lang w:val="id"/>
        </w:rPr>
      </w:pPr>
      <w:r w:rsidRPr="00781EC1">
        <w:rPr>
          <w:rFonts w:ascii="Times New Roman" w:eastAsia="Times New Roman" w:hAnsi="Times New Roman" w:cs="Times New Roman"/>
          <w:b/>
          <w:bCs/>
          <w:lang w:val="id"/>
        </w:rPr>
        <w:t>RENCANA</w:t>
      </w:r>
      <w:r w:rsidRPr="00781EC1">
        <w:rPr>
          <w:rFonts w:ascii="Times New Roman" w:eastAsia="Times New Roman" w:hAnsi="Times New Roman" w:cs="Times New Roman"/>
          <w:b/>
          <w:bCs/>
          <w:spacing w:val="-18"/>
          <w:lang w:val="id"/>
        </w:rPr>
        <w:t xml:space="preserve"> </w:t>
      </w:r>
      <w:r w:rsidRPr="00781EC1">
        <w:rPr>
          <w:rFonts w:ascii="Times New Roman" w:eastAsia="Times New Roman" w:hAnsi="Times New Roman" w:cs="Times New Roman"/>
          <w:b/>
          <w:bCs/>
          <w:lang w:val="id"/>
        </w:rPr>
        <w:t>PELAKSANAAN</w:t>
      </w:r>
      <w:r w:rsidRPr="00781EC1">
        <w:rPr>
          <w:rFonts w:ascii="Times New Roman" w:eastAsia="Times New Roman" w:hAnsi="Times New Roman" w:cs="Times New Roman"/>
          <w:b/>
          <w:bCs/>
          <w:spacing w:val="-17"/>
          <w:lang w:val="id"/>
        </w:rPr>
        <w:t xml:space="preserve"> </w:t>
      </w:r>
      <w:r w:rsidRPr="00781EC1">
        <w:rPr>
          <w:rFonts w:ascii="Times New Roman" w:eastAsia="Times New Roman" w:hAnsi="Times New Roman" w:cs="Times New Roman"/>
          <w:b/>
          <w:bCs/>
          <w:lang w:val="id"/>
        </w:rPr>
        <w:t>LAYANAN</w:t>
      </w:r>
      <w:r w:rsidRPr="00781EC1">
        <w:rPr>
          <w:rFonts w:ascii="Times New Roman" w:eastAsia="Times New Roman" w:hAnsi="Times New Roman" w:cs="Times New Roman"/>
          <w:b/>
          <w:bCs/>
          <w:spacing w:val="-18"/>
          <w:lang w:val="id"/>
        </w:rPr>
        <w:t xml:space="preserve"> </w:t>
      </w:r>
      <w:r w:rsidRPr="00781EC1">
        <w:rPr>
          <w:rFonts w:ascii="Times New Roman" w:eastAsia="Times New Roman" w:hAnsi="Times New Roman" w:cs="Times New Roman"/>
          <w:b/>
          <w:bCs/>
          <w:lang w:val="id"/>
        </w:rPr>
        <w:t>(RPL)</w:t>
      </w:r>
    </w:p>
    <w:p w:rsidR="00781EC1" w:rsidRPr="00781EC1" w:rsidRDefault="00781EC1" w:rsidP="00781EC1">
      <w:pPr>
        <w:widowControl w:val="0"/>
        <w:autoSpaceDE w:val="0"/>
        <w:autoSpaceDN w:val="0"/>
        <w:spacing w:before="1" w:after="0" w:line="240" w:lineRule="auto"/>
        <w:ind w:left="2115" w:right="1569"/>
        <w:jc w:val="center"/>
        <w:rPr>
          <w:rFonts w:ascii="Times New Roman" w:eastAsia="Times New Roman" w:hAnsi="Times New Roman" w:cs="Times New Roman"/>
          <w:b/>
          <w:bCs/>
          <w:spacing w:val="-2"/>
          <w:lang w:val="id"/>
        </w:rPr>
      </w:pPr>
      <w:r w:rsidRPr="00781EC1">
        <w:rPr>
          <w:rFonts w:ascii="Times New Roman" w:eastAsia="Times New Roman" w:hAnsi="Times New Roman" w:cs="Times New Roman"/>
          <w:b/>
          <w:bCs/>
          <w:lang w:val="id"/>
        </w:rPr>
        <w:t>TAHUN</w:t>
      </w:r>
      <w:r w:rsidRPr="00781EC1">
        <w:rPr>
          <w:rFonts w:ascii="Times New Roman" w:eastAsia="Times New Roman" w:hAnsi="Times New Roman" w:cs="Times New Roman"/>
          <w:b/>
          <w:bCs/>
          <w:spacing w:val="-10"/>
          <w:lang w:val="id"/>
        </w:rPr>
        <w:t xml:space="preserve"> </w:t>
      </w:r>
      <w:r w:rsidRPr="00781EC1">
        <w:rPr>
          <w:rFonts w:ascii="Times New Roman" w:eastAsia="Times New Roman" w:hAnsi="Times New Roman" w:cs="Times New Roman"/>
          <w:b/>
          <w:bCs/>
          <w:lang w:val="id"/>
        </w:rPr>
        <w:t>PELAJARAN</w:t>
      </w:r>
      <w:r w:rsidRPr="00781EC1">
        <w:rPr>
          <w:rFonts w:ascii="Times New Roman" w:eastAsia="Times New Roman" w:hAnsi="Times New Roman" w:cs="Times New Roman"/>
          <w:b/>
          <w:bCs/>
          <w:spacing w:val="-9"/>
          <w:lang w:val="id"/>
        </w:rPr>
        <w:t xml:space="preserve"> </w:t>
      </w:r>
      <w:r w:rsidRPr="00781EC1">
        <w:rPr>
          <w:rFonts w:ascii="Times New Roman" w:eastAsia="Times New Roman" w:hAnsi="Times New Roman" w:cs="Times New Roman"/>
          <w:b/>
          <w:bCs/>
          <w:spacing w:val="-2"/>
          <w:lang w:val="id"/>
        </w:rPr>
        <w:t>2022/2023</w:t>
      </w:r>
    </w:p>
    <w:p w:rsidR="00781EC1" w:rsidRPr="00781EC1" w:rsidRDefault="00781EC1" w:rsidP="00781EC1">
      <w:pPr>
        <w:widowControl w:val="0"/>
        <w:autoSpaceDE w:val="0"/>
        <w:autoSpaceDN w:val="0"/>
        <w:spacing w:before="1" w:after="0" w:line="240" w:lineRule="auto"/>
        <w:ind w:left="2115" w:right="1569"/>
        <w:jc w:val="center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id"/>
        </w:rPr>
      </w:pPr>
    </w:p>
    <w:tbl>
      <w:tblPr>
        <w:tblW w:w="822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1843"/>
        <w:gridCol w:w="645"/>
        <w:gridCol w:w="4883"/>
      </w:tblGrid>
      <w:tr w:rsidR="00781EC1" w:rsidRPr="00781EC1" w:rsidTr="007D00FD">
        <w:trPr>
          <w:trHeight w:val="273"/>
        </w:trPr>
        <w:tc>
          <w:tcPr>
            <w:tcW w:w="851" w:type="dxa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4" w:lineRule="exact"/>
              <w:ind w:left="88" w:right="7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10"/>
                <w:sz w:val="24"/>
                <w:lang w:val="id"/>
              </w:rPr>
              <w:t>A</w:t>
            </w:r>
          </w:p>
        </w:tc>
        <w:tc>
          <w:tcPr>
            <w:tcW w:w="1843" w:type="dxa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>Komponen</w:t>
            </w:r>
          </w:p>
        </w:tc>
        <w:tc>
          <w:tcPr>
            <w:tcW w:w="5528" w:type="dxa"/>
            <w:gridSpan w:val="2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z w:val="24"/>
                <w:lang w:val="id"/>
              </w:rPr>
              <w:t>Layanan</w:t>
            </w:r>
            <w:r w:rsidRPr="00781EC1">
              <w:rPr>
                <w:rFonts w:ascii="Times New Roman" w:eastAsia="Times New Roman" w:hAnsi="Times New Roman" w:cs="Times New Roman"/>
                <w:spacing w:val="-7"/>
                <w:sz w:val="24"/>
                <w:lang w:val="id"/>
              </w:rPr>
              <w:t xml:space="preserve"> </w:t>
            </w:r>
            <w:r w:rsidRPr="00781EC1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>Dasar</w:t>
            </w:r>
          </w:p>
        </w:tc>
      </w:tr>
      <w:tr w:rsidR="00781EC1" w:rsidRPr="00781EC1" w:rsidTr="007D00FD">
        <w:trPr>
          <w:trHeight w:val="277"/>
        </w:trPr>
        <w:tc>
          <w:tcPr>
            <w:tcW w:w="851" w:type="dxa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8" w:lineRule="exact"/>
              <w:ind w:left="80" w:right="7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10"/>
                <w:sz w:val="24"/>
                <w:lang w:val="id"/>
              </w:rPr>
              <w:t>B</w:t>
            </w:r>
          </w:p>
        </w:tc>
        <w:tc>
          <w:tcPr>
            <w:tcW w:w="1843" w:type="dxa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>Bidang</w:t>
            </w:r>
          </w:p>
        </w:tc>
        <w:tc>
          <w:tcPr>
            <w:tcW w:w="5528" w:type="dxa"/>
            <w:gridSpan w:val="2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>Belajar</w:t>
            </w:r>
          </w:p>
        </w:tc>
      </w:tr>
      <w:tr w:rsidR="00781EC1" w:rsidRPr="00781EC1" w:rsidTr="007D00FD">
        <w:trPr>
          <w:trHeight w:val="427"/>
        </w:trPr>
        <w:tc>
          <w:tcPr>
            <w:tcW w:w="851" w:type="dxa"/>
            <w:tcBorders>
              <w:bottom w:val="single" w:sz="6" w:space="0" w:color="000000"/>
            </w:tcBorders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1" w:lineRule="exact"/>
              <w:ind w:left="80" w:right="7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10"/>
                <w:sz w:val="24"/>
                <w:lang w:val="id"/>
              </w:rPr>
              <w:t>C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>Topik</w:t>
            </w:r>
          </w:p>
        </w:tc>
        <w:tc>
          <w:tcPr>
            <w:tcW w:w="5528" w:type="dxa"/>
            <w:gridSpan w:val="2"/>
            <w:tcBorders>
              <w:bottom w:val="single" w:sz="6" w:space="0" w:color="000000"/>
            </w:tcBorders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-ID"/>
              </w:rPr>
            </w:pPr>
            <w:r w:rsidRPr="00781EC1">
              <w:rPr>
                <w:rFonts w:ascii="Times New Roman" w:eastAsia="Times New Roman" w:hAnsi="Times New Roman" w:cs="Times New Roman"/>
                <w:sz w:val="24"/>
                <w:lang w:val="id"/>
              </w:rPr>
              <w:t>Layanan Bimbingan Kelompok Teknik Diskusi Kelompok Untuk Meningkatkan Motivasi Belajar</w:t>
            </w:r>
          </w:p>
        </w:tc>
      </w:tr>
      <w:tr w:rsidR="00781EC1" w:rsidRPr="00781EC1" w:rsidTr="007D00FD">
        <w:trPr>
          <w:trHeight w:val="275"/>
        </w:trPr>
        <w:tc>
          <w:tcPr>
            <w:tcW w:w="851" w:type="dxa"/>
            <w:tcBorders>
              <w:top w:val="single" w:sz="6" w:space="0" w:color="000000"/>
            </w:tcBorders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5" w:lineRule="exact"/>
              <w:ind w:left="88" w:right="7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10"/>
                <w:sz w:val="24"/>
                <w:lang w:val="id"/>
              </w:rPr>
              <w:t>D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>Fungsi</w:t>
            </w:r>
          </w:p>
        </w:tc>
        <w:tc>
          <w:tcPr>
            <w:tcW w:w="5528" w:type="dxa"/>
            <w:gridSpan w:val="2"/>
            <w:tcBorders>
              <w:top w:val="single" w:sz="6" w:space="0" w:color="000000"/>
            </w:tcBorders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z w:val="24"/>
                <w:lang w:val="id"/>
              </w:rPr>
              <w:t>Pemahaman</w:t>
            </w:r>
            <w:r w:rsidRPr="00781EC1">
              <w:rPr>
                <w:rFonts w:ascii="Times New Roman" w:eastAsia="Times New Roman" w:hAnsi="Times New Roman" w:cs="Times New Roman"/>
                <w:spacing w:val="-7"/>
                <w:sz w:val="24"/>
                <w:lang w:val="id"/>
              </w:rPr>
              <w:t xml:space="preserve"> </w:t>
            </w:r>
            <w:r w:rsidRPr="00781EC1">
              <w:rPr>
                <w:rFonts w:ascii="Times New Roman" w:eastAsia="Times New Roman" w:hAnsi="Times New Roman" w:cs="Times New Roman"/>
                <w:sz w:val="24"/>
                <w:lang w:val="id"/>
              </w:rPr>
              <w:t>dan</w:t>
            </w:r>
            <w:r w:rsidRPr="00781EC1">
              <w:rPr>
                <w:rFonts w:ascii="Times New Roman" w:eastAsia="Times New Roman" w:hAnsi="Times New Roman" w:cs="Times New Roman"/>
                <w:spacing w:val="-7"/>
                <w:sz w:val="24"/>
                <w:lang w:val="id"/>
              </w:rPr>
              <w:t xml:space="preserve"> </w:t>
            </w:r>
            <w:r w:rsidRPr="00781EC1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>pengembangan</w:t>
            </w:r>
          </w:p>
        </w:tc>
      </w:tr>
      <w:tr w:rsidR="00781EC1" w:rsidRPr="00781EC1" w:rsidTr="007D00FD">
        <w:trPr>
          <w:trHeight w:val="325"/>
        </w:trPr>
        <w:tc>
          <w:tcPr>
            <w:tcW w:w="851" w:type="dxa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65" w:lineRule="exact"/>
              <w:ind w:left="69" w:right="7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10"/>
                <w:sz w:val="24"/>
                <w:lang w:val="id"/>
              </w:rPr>
              <w:t>E</w:t>
            </w:r>
          </w:p>
        </w:tc>
        <w:tc>
          <w:tcPr>
            <w:tcW w:w="1843" w:type="dxa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z w:val="24"/>
                <w:lang w:val="id"/>
              </w:rPr>
              <w:t>Tujuan</w:t>
            </w:r>
            <w:r w:rsidRPr="00781EC1">
              <w:rPr>
                <w:rFonts w:ascii="Times New Roman" w:eastAsia="Times New Roman" w:hAnsi="Times New Roman" w:cs="Times New Roman"/>
                <w:spacing w:val="-6"/>
                <w:sz w:val="24"/>
                <w:lang w:val="id"/>
              </w:rPr>
              <w:t xml:space="preserve"> </w:t>
            </w:r>
            <w:r w:rsidRPr="00781EC1">
              <w:rPr>
                <w:rFonts w:ascii="Times New Roman" w:eastAsia="Times New Roman" w:hAnsi="Times New Roman" w:cs="Times New Roman"/>
                <w:spacing w:val="-4"/>
                <w:sz w:val="24"/>
                <w:lang w:val="id"/>
              </w:rPr>
              <w:t>Umum</w:t>
            </w:r>
          </w:p>
        </w:tc>
        <w:tc>
          <w:tcPr>
            <w:tcW w:w="5528" w:type="dxa"/>
            <w:gridSpan w:val="2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32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-ID"/>
              </w:rPr>
            </w:pPr>
            <w:r w:rsidRPr="00781EC1">
              <w:rPr>
                <w:rFonts w:ascii="Times New Roman" w:eastAsia="Times New Roman" w:hAnsi="Times New Roman" w:cs="Times New Roman"/>
                <w:sz w:val="24"/>
                <w:lang w:val="id-ID"/>
              </w:rPr>
              <w:t>Untuk mengetahui tingkat motivasi belajar peserta didik</w:t>
            </w:r>
          </w:p>
        </w:tc>
      </w:tr>
      <w:tr w:rsidR="00781EC1" w:rsidRPr="00781EC1" w:rsidTr="007D00FD">
        <w:trPr>
          <w:trHeight w:val="982"/>
        </w:trPr>
        <w:tc>
          <w:tcPr>
            <w:tcW w:w="851" w:type="dxa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65" w:lineRule="exact"/>
              <w:ind w:left="53" w:right="7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10"/>
                <w:sz w:val="24"/>
                <w:lang w:val="id"/>
              </w:rPr>
              <w:t>F</w:t>
            </w:r>
          </w:p>
        </w:tc>
        <w:tc>
          <w:tcPr>
            <w:tcW w:w="1843" w:type="dxa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z w:val="24"/>
                <w:lang w:val="id"/>
              </w:rPr>
              <w:t>Tujuan</w:t>
            </w:r>
            <w:r w:rsidRPr="00781EC1">
              <w:rPr>
                <w:rFonts w:ascii="Times New Roman" w:eastAsia="Times New Roman" w:hAnsi="Times New Roman" w:cs="Times New Roman"/>
                <w:spacing w:val="-9"/>
                <w:sz w:val="24"/>
                <w:lang w:val="id"/>
              </w:rPr>
              <w:t xml:space="preserve"> </w:t>
            </w:r>
            <w:r w:rsidRPr="00781EC1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>Khusus</w:t>
            </w:r>
          </w:p>
        </w:tc>
        <w:tc>
          <w:tcPr>
            <w:tcW w:w="5528" w:type="dxa"/>
            <w:gridSpan w:val="2"/>
          </w:tcPr>
          <w:p w:rsidR="00781EC1" w:rsidRPr="00781EC1" w:rsidRDefault="00781EC1" w:rsidP="00781EC1">
            <w:pPr>
              <w:widowControl w:val="0"/>
              <w:numPr>
                <w:ilvl w:val="0"/>
                <w:numId w:val="1"/>
              </w:numPr>
              <w:tabs>
                <w:tab w:val="left" w:pos="364"/>
              </w:tabs>
              <w:autoSpaceDE w:val="0"/>
              <w:autoSpaceDN w:val="0"/>
              <w:spacing w:after="0" w:line="242" w:lineRule="auto"/>
              <w:ind w:right="21"/>
              <w:rPr>
                <w:rFonts w:ascii="Times New Roman" w:eastAsia="Times New Roman" w:hAnsi="Times New Roman" w:cs="Times New Roman"/>
                <w:sz w:val="24"/>
              </w:rPr>
            </w:pPr>
            <w:r w:rsidRPr="00781EC1">
              <w:rPr>
                <w:rFonts w:ascii="Times New Roman" w:eastAsia="Times New Roman" w:hAnsi="Times New Roman" w:cs="Times New Roman"/>
                <w:sz w:val="24"/>
              </w:rPr>
              <w:t>Membantu anggota kelompok mengenali kondisi diri masing-masing.</w:t>
            </w:r>
          </w:p>
          <w:p w:rsidR="00781EC1" w:rsidRPr="00781EC1" w:rsidRDefault="00781EC1" w:rsidP="00781EC1">
            <w:pPr>
              <w:widowControl w:val="0"/>
              <w:numPr>
                <w:ilvl w:val="0"/>
                <w:numId w:val="1"/>
              </w:numPr>
              <w:tabs>
                <w:tab w:val="left" w:pos="364"/>
              </w:tabs>
              <w:autoSpaceDE w:val="0"/>
              <w:autoSpaceDN w:val="0"/>
              <w:spacing w:after="0" w:line="242" w:lineRule="auto"/>
              <w:ind w:right="21"/>
              <w:rPr>
                <w:rFonts w:ascii="Times New Roman" w:eastAsia="Times New Roman" w:hAnsi="Times New Roman" w:cs="Times New Roman"/>
                <w:sz w:val="24"/>
              </w:rPr>
            </w:pPr>
            <w:r w:rsidRPr="00781EC1">
              <w:rPr>
                <w:rFonts w:ascii="Times New Roman" w:eastAsia="Times New Roman" w:hAnsi="Times New Roman" w:cs="Times New Roman"/>
                <w:sz w:val="24"/>
              </w:rPr>
              <w:t>Menciptakan suasana yang nyaman dan terbuka untuk diskusi.</w:t>
            </w:r>
          </w:p>
          <w:p w:rsidR="00781EC1" w:rsidRPr="00781EC1" w:rsidRDefault="00781EC1" w:rsidP="00781EC1">
            <w:pPr>
              <w:widowControl w:val="0"/>
              <w:numPr>
                <w:ilvl w:val="0"/>
                <w:numId w:val="1"/>
              </w:numPr>
              <w:tabs>
                <w:tab w:val="left" w:pos="364"/>
              </w:tabs>
              <w:autoSpaceDE w:val="0"/>
              <w:autoSpaceDN w:val="0"/>
              <w:spacing w:after="0" w:line="242" w:lineRule="auto"/>
              <w:ind w:right="21"/>
              <w:rPr>
                <w:rFonts w:ascii="Times New Roman" w:eastAsia="Times New Roman" w:hAnsi="Times New Roman" w:cs="Times New Roman"/>
                <w:sz w:val="24"/>
              </w:rPr>
            </w:pPr>
            <w:r w:rsidRPr="00781EC1">
              <w:rPr>
                <w:rFonts w:ascii="Times New Roman" w:eastAsia="Times New Roman" w:hAnsi="Times New Roman" w:cs="Times New Roman"/>
                <w:sz w:val="24"/>
              </w:rPr>
              <w:t>Meningkatkan rasa saling percaya di antara anggota kelompok.</w:t>
            </w:r>
          </w:p>
        </w:tc>
      </w:tr>
      <w:tr w:rsidR="00781EC1" w:rsidRPr="00781EC1" w:rsidTr="007D00FD">
        <w:trPr>
          <w:trHeight w:val="277"/>
        </w:trPr>
        <w:tc>
          <w:tcPr>
            <w:tcW w:w="851" w:type="dxa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8" w:lineRule="exact"/>
              <w:ind w:left="88" w:right="7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10"/>
                <w:sz w:val="24"/>
                <w:lang w:val="id"/>
              </w:rPr>
              <w:t>G</w:t>
            </w:r>
          </w:p>
        </w:tc>
        <w:tc>
          <w:tcPr>
            <w:tcW w:w="1843" w:type="dxa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>Sasaran</w:t>
            </w:r>
          </w:p>
        </w:tc>
        <w:tc>
          <w:tcPr>
            <w:tcW w:w="5528" w:type="dxa"/>
            <w:gridSpan w:val="2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z w:val="24"/>
                <w:lang w:val="id"/>
              </w:rPr>
              <w:t>Kelas</w:t>
            </w:r>
            <w:r w:rsidRPr="00781EC1">
              <w:rPr>
                <w:rFonts w:ascii="Times New Roman" w:eastAsia="Times New Roman" w:hAnsi="Times New Roman" w:cs="Times New Roman"/>
                <w:spacing w:val="-4"/>
                <w:sz w:val="24"/>
                <w:lang w:val="id"/>
              </w:rPr>
              <w:t xml:space="preserve"> </w:t>
            </w:r>
            <w:r w:rsidRPr="00781EC1">
              <w:rPr>
                <w:rFonts w:ascii="Times New Roman" w:eastAsia="Times New Roman" w:hAnsi="Times New Roman" w:cs="Times New Roman"/>
                <w:spacing w:val="-5"/>
                <w:sz w:val="24"/>
                <w:lang w:val="id"/>
              </w:rPr>
              <w:t>VII</w:t>
            </w:r>
          </w:p>
        </w:tc>
      </w:tr>
      <w:tr w:rsidR="00781EC1" w:rsidRPr="00781EC1" w:rsidTr="007D00FD">
        <w:trPr>
          <w:trHeight w:val="313"/>
        </w:trPr>
        <w:tc>
          <w:tcPr>
            <w:tcW w:w="851" w:type="dxa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65" w:lineRule="exact"/>
              <w:ind w:left="88" w:right="7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10"/>
                <w:sz w:val="24"/>
                <w:lang w:val="id"/>
              </w:rPr>
              <w:t>H</w:t>
            </w:r>
          </w:p>
        </w:tc>
        <w:tc>
          <w:tcPr>
            <w:tcW w:w="1843" w:type="dxa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>Materi</w:t>
            </w:r>
          </w:p>
        </w:tc>
        <w:tc>
          <w:tcPr>
            <w:tcW w:w="5528" w:type="dxa"/>
            <w:gridSpan w:val="2"/>
          </w:tcPr>
          <w:p w:rsidR="00781EC1" w:rsidRPr="00781EC1" w:rsidRDefault="00781EC1" w:rsidP="00781EC1">
            <w:pPr>
              <w:widowControl w:val="0"/>
              <w:tabs>
                <w:tab w:val="left" w:pos="36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-ID"/>
              </w:rPr>
            </w:pPr>
            <w:r w:rsidRPr="00781EC1">
              <w:rPr>
                <w:rFonts w:ascii="Times New Roman" w:eastAsia="Times New Roman" w:hAnsi="Times New Roman" w:cs="Times New Roman"/>
                <w:sz w:val="24"/>
                <w:lang w:val="id-ID"/>
              </w:rPr>
              <w:t xml:space="preserve"> Teknik Diskusi Kelompok</w:t>
            </w:r>
          </w:p>
        </w:tc>
      </w:tr>
      <w:tr w:rsidR="00781EC1" w:rsidRPr="00781EC1" w:rsidTr="007D00FD">
        <w:trPr>
          <w:trHeight w:val="273"/>
        </w:trPr>
        <w:tc>
          <w:tcPr>
            <w:tcW w:w="851" w:type="dxa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4" w:lineRule="exact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lang w:val="id-ID"/>
              </w:rPr>
            </w:pPr>
            <w:r w:rsidRPr="00781EC1">
              <w:rPr>
                <w:rFonts w:ascii="Times New Roman" w:eastAsia="Times New Roman" w:hAnsi="Times New Roman" w:cs="Times New Roman"/>
                <w:spacing w:val="-10"/>
                <w:sz w:val="24"/>
                <w:lang w:val="id"/>
              </w:rPr>
              <w:t>I</w:t>
            </w:r>
          </w:p>
        </w:tc>
        <w:tc>
          <w:tcPr>
            <w:tcW w:w="1843" w:type="dxa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>Waktu</w:t>
            </w:r>
          </w:p>
        </w:tc>
        <w:tc>
          <w:tcPr>
            <w:tcW w:w="5528" w:type="dxa"/>
            <w:gridSpan w:val="2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z w:val="24"/>
                <w:lang w:val="id"/>
              </w:rPr>
              <w:t xml:space="preserve">1x40 </w:t>
            </w:r>
            <w:r w:rsidRPr="00781EC1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>menit</w:t>
            </w:r>
          </w:p>
        </w:tc>
      </w:tr>
      <w:tr w:rsidR="00781EC1" w:rsidRPr="00781EC1" w:rsidTr="007D00FD">
        <w:trPr>
          <w:trHeight w:val="3668"/>
        </w:trPr>
        <w:tc>
          <w:tcPr>
            <w:tcW w:w="851" w:type="dxa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65" w:lineRule="exact"/>
              <w:ind w:right="64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10"/>
                <w:sz w:val="24"/>
                <w:lang w:val="id"/>
              </w:rPr>
              <w:t>J</w:t>
            </w:r>
          </w:p>
        </w:tc>
        <w:tc>
          <w:tcPr>
            <w:tcW w:w="1843" w:type="dxa"/>
          </w:tcPr>
          <w:p w:rsidR="00781EC1" w:rsidRPr="00781EC1" w:rsidRDefault="00781EC1" w:rsidP="00781EC1">
            <w:pPr>
              <w:widowControl w:val="0"/>
              <w:autoSpaceDE w:val="0"/>
              <w:autoSpaceDN w:val="0"/>
              <w:spacing w:after="0"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781EC1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>Sumber</w:t>
            </w:r>
          </w:p>
        </w:tc>
        <w:tc>
          <w:tcPr>
            <w:tcW w:w="5528" w:type="dxa"/>
            <w:gridSpan w:val="2"/>
          </w:tcPr>
          <w:p w:rsidR="00781EC1" w:rsidRPr="00781EC1" w:rsidRDefault="00781EC1" w:rsidP="00781EC1">
            <w:pPr>
              <w:spacing w:after="0" w:line="360" w:lineRule="auto"/>
              <w:ind w:left="851" w:hanging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EC1">
              <w:rPr>
                <w:sz w:val="24"/>
                <w:lang w:val="id-ID"/>
              </w:rPr>
              <w:t xml:space="preserve">   </w:t>
            </w:r>
            <w:r w:rsidRPr="00781EC1">
              <w:rPr>
                <w:lang w:val="id-ID"/>
              </w:rPr>
              <w:t xml:space="preserve"> </w:t>
            </w:r>
            <w:r w:rsidRPr="00781E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Ismunandar, Arif. “Peran Guru Bimbingan dan Konseling Dalam Meningkatkan Motivasi Belajar Peserta Didik Kelas VIII di SMP Ma’arif Sultan Agung, Seyegan, Sleman, Yogyakarta.” (Online) Tersedia di </w:t>
            </w:r>
            <w:hyperlink r:id="rId16" w:tgtFrame="_new" w:history="1">
              <w:r w:rsidRPr="00781EC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www.e-jurnal.com/meningkatkan-motivasi/belajar+peserta</w:t>
              </w:r>
            </w:hyperlink>
            <w:r w:rsidRPr="00781E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81EC1">
              <w:rPr>
                <w:rFonts w:ascii="Times New Roman" w:hAnsi="Times New Roman" w:cs="Times New Roman"/>
                <w:sz w:val="24"/>
                <w:szCs w:val="24"/>
              </w:rPr>
              <w:t>didik+kelas+seyegan/sleman+yogyakarta.pdf (diakses 17 Oktober 2017)</w:t>
            </w:r>
          </w:p>
          <w:p w:rsidR="00781EC1" w:rsidRPr="00781EC1" w:rsidRDefault="00781EC1" w:rsidP="00781EC1">
            <w:pPr>
              <w:spacing w:after="0" w:line="360" w:lineRule="auto"/>
              <w:ind w:left="851" w:hanging="851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781EC1">
              <w:rPr>
                <w:rFonts w:ascii="Times New Roman" w:hAnsi="Times New Roman" w:cs="Times New Roman"/>
                <w:sz w:val="24"/>
                <w:szCs w:val="24"/>
              </w:rPr>
              <w:t xml:space="preserve">erikandi, Baiq. “Upaya Meningkatkan Motivasi Belajar Siswa Melalui Layanan Bimbingan Kelompok Di Kelas XII-IIS-1 SMA Negeri 1 Pujut.” </w:t>
            </w:r>
            <w:r w:rsidRPr="00781E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Paedagogy</w:t>
            </w:r>
            <w:r w:rsidRPr="00781EC1">
              <w:rPr>
                <w:rFonts w:ascii="Times New Roman" w:hAnsi="Times New Roman" w:cs="Times New Roman"/>
                <w:sz w:val="24"/>
                <w:szCs w:val="24"/>
              </w:rPr>
              <w:t xml:space="preserve"> 7, no. 2 (2020): 78–89.</w:t>
            </w:r>
          </w:p>
        </w:tc>
      </w:tr>
      <w:tr w:rsidR="004560B1" w:rsidTr="007D00FD">
        <w:trPr>
          <w:trHeight w:val="36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0B1" w:rsidRPr="00607FDD" w:rsidRDefault="004560B1" w:rsidP="007D00FD">
            <w:pPr>
              <w:pStyle w:val="TableParagraph"/>
              <w:spacing w:line="265" w:lineRule="exact"/>
              <w:ind w:right="64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0B1" w:rsidRPr="00607FDD" w:rsidRDefault="004560B1" w:rsidP="007D00FD">
            <w:pPr>
              <w:pStyle w:val="TableParagraph"/>
              <w:spacing w:line="265" w:lineRule="exact"/>
              <w:ind w:left="11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Metode/teknik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0B1" w:rsidRPr="00607FDD" w:rsidRDefault="004560B1" w:rsidP="007D00FD">
            <w:pPr>
              <w:pStyle w:val="NoSpacing"/>
              <w:spacing w:line="360" w:lineRule="auto"/>
              <w:ind w:left="851" w:hanging="8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 Pre eksperimental design </w:t>
            </w:r>
          </w:p>
        </w:tc>
      </w:tr>
      <w:tr w:rsidR="004560B1" w:rsidTr="007D00FD">
        <w:trPr>
          <w:trHeight w:val="36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0B1" w:rsidRPr="00607FDD" w:rsidRDefault="004560B1" w:rsidP="007D00FD">
            <w:pPr>
              <w:pStyle w:val="TableParagraph"/>
              <w:spacing w:line="265" w:lineRule="exact"/>
              <w:ind w:right="64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0B1" w:rsidRPr="00607FDD" w:rsidRDefault="004560B1" w:rsidP="007D00FD">
            <w:pPr>
              <w:pStyle w:val="TableParagraph"/>
              <w:spacing w:line="265" w:lineRule="exact"/>
              <w:ind w:left="11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Media/alat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0B1" w:rsidRDefault="004560B1" w:rsidP="007D00FD">
            <w:pPr>
              <w:pStyle w:val="NoSpacing"/>
              <w:spacing w:line="360" w:lineRule="auto"/>
              <w:ind w:left="851" w:hanging="851"/>
              <w:jc w:val="both"/>
              <w:rPr>
                <w:sz w:val="24"/>
              </w:rPr>
            </w:pPr>
            <w:r w:rsidRPr="00667032">
              <w:rPr>
                <w:sz w:val="24"/>
              </w:rPr>
              <w:t>Kertas laiseg (lembar formulir evaluasi)</w:t>
            </w:r>
            <w:r>
              <w:rPr>
                <w:sz w:val="24"/>
              </w:rPr>
              <w:t>, alat tulis, papan tulis dan spidol</w:t>
            </w:r>
          </w:p>
        </w:tc>
      </w:tr>
      <w:tr w:rsidR="004560B1" w:rsidTr="007D00FD">
        <w:trPr>
          <w:trHeight w:val="146"/>
        </w:trPr>
        <w:tc>
          <w:tcPr>
            <w:tcW w:w="851" w:type="dxa"/>
            <w:vMerge w:val="restart"/>
          </w:tcPr>
          <w:p w:rsidR="004560B1" w:rsidRDefault="004560B1" w:rsidP="007D00FD">
            <w:pPr>
              <w:pStyle w:val="TableParagraph"/>
              <w:spacing w:line="270" w:lineRule="exact"/>
              <w:ind w:left="69" w:right="7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7371" w:type="dxa"/>
            <w:gridSpan w:val="3"/>
          </w:tcPr>
          <w:p w:rsidR="004560B1" w:rsidRDefault="004560B1" w:rsidP="007D00FD">
            <w:pPr>
              <w:pStyle w:val="TableParagraph"/>
              <w:spacing w:line="273" w:lineRule="exact"/>
              <w:ind w:lef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Pelaksanaan</w:t>
            </w:r>
          </w:p>
        </w:tc>
      </w:tr>
      <w:tr w:rsidR="004560B1" w:rsidTr="007D00FD">
        <w:trPr>
          <w:trHeight w:val="556"/>
        </w:trPr>
        <w:tc>
          <w:tcPr>
            <w:tcW w:w="851" w:type="dxa"/>
            <w:vMerge/>
          </w:tcPr>
          <w:p w:rsidR="004560B1" w:rsidRDefault="004560B1" w:rsidP="007D00FD">
            <w:pPr>
              <w:pStyle w:val="TableParagraph"/>
              <w:spacing w:line="270" w:lineRule="exact"/>
              <w:ind w:left="69" w:right="78"/>
              <w:jc w:val="center"/>
              <w:rPr>
                <w:spacing w:val="-10"/>
                <w:sz w:val="24"/>
              </w:rPr>
            </w:pPr>
          </w:p>
        </w:tc>
        <w:tc>
          <w:tcPr>
            <w:tcW w:w="2488" w:type="dxa"/>
            <w:gridSpan w:val="2"/>
          </w:tcPr>
          <w:p w:rsidR="004560B1" w:rsidRDefault="004560B1" w:rsidP="007D00FD">
            <w:pPr>
              <w:pStyle w:val="TableParagraph"/>
              <w:spacing w:line="270" w:lineRule="exact"/>
              <w:ind w:left="11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Waktu/Tempat</w:t>
            </w:r>
          </w:p>
        </w:tc>
        <w:tc>
          <w:tcPr>
            <w:tcW w:w="4883" w:type="dxa"/>
          </w:tcPr>
          <w:p w:rsidR="004560B1" w:rsidRDefault="004560B1" w:rsidP="007D00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 x 40 menit/ Ruang Kelas VII A dan VII B </w:t>
            </w:r>
          </w:p>
        </w:tc>
      </w:tr>
      <w:tr w:rsidR="004560B1" w:rsidTr="007D00FD">
        <w:trPr>
          <w:trHeight w:val="273"/>
        </w:trPr>
        <w:tc>
          <w:tcPr>
            <w:tcW w:w="851" w:type="dxa"/>
            <w:vMerge/>
          </w:tcPr>
          <w:p w:rsidR="004560B1" w:rsidRDefault="004560B1" w:rsidP="007D00FD">
            <w:pPr>
              <w:pStyle w:val="TableParagraph"/>
              <w:spacing w:line="253" w:lineRule="exact"/>
              <w:ind w:left="50"/>
              <w:jc w:val="center"/>
              <w:rPr>
                <w:sz w:val="24"/>
              </w:rPr>
            </w:pPr>
          </w:p>
        </w:tc>
        <w:tc>
          <w:tcPr>
            <w:tcW w:w="2488" w:type="dxa"/>
            <w:gridSpan w:val="2"/>
          </w:tcPr>
          <w:p w:rsidR="004560B1" w:rsidRDefault="004560B1" w:rsidP="007D00F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4883" w:type="dxa"/>
          </w:tcPr>
          <w:p w:rsidR="004560B1" w:rsidRDefault="004560B1" w:rsidP="007D00FD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Uraian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Kegiatan</w:t>
            </w:r>
          </w:p>
        </w:tc>
      </w:tr>
      <w:tr w:rsidR="004560B1" w:rsidTr="007D00FD">
        <w:trPr>
          <w:trHeight w:val="275"/>
        </w:trPr>
        <w:tc>
          <w:tcPr>
            <w:tcW w:w="851" w:type="dxa"/>
            <w:vMerge/>
          </w:tcPr>
          <w:p w:rsidR="004560B1" w:rsidRDefault="004560B1" w:rsidP="007D00FD">
            <w:pPr>
              <w:pStyle w:val="TableParagraph"/>
              <w:rPr>
                <w:sz w:val="20"/>
              </w:rPr>
            </w:pPr>
          </w:p>
        </w:tc>
        <w:tc>
          <w:tcPr>
            <w:tcW w:w="7371" w:type="dxa"/>
            <w:gridSpan w:val="3"/>
          </w:tcPr>
          <w:p w:rsidR="004560B1" w:rsidRDefault="004560B1" w:rsidP="007D00FD">
            <w:pPr>
              <w:pStyle w:val="TableParagraph"/>
              <w:spacing w:line="265" w:lineRule="exact"/>
              <w:ind w:lef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Tahap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awal/pendahuluan</w:t>
            </w:r>
          </w:p>
        </w:tc>
      </w:tr>
      <w:tr w:rsidR="004560B1" w:rsidTr="007D00FD">
        <w:trPr>
          <w:trHeight w:val="825"/>
        </w:trPr>
        <w:tc>
          <w:tcPr>
            <w:tcW w:w="851" w:type="dxa"/>
            <w:vMerge/>
          </w:tcPr>
          <w:p w:rsidR="004560B1" w:rsidRDefault="004560B1" w:rsidP="007D00FD">
            <w:pPr>
              <w:pStyle w:val="TableParagraph"/>
              <w:rPr>
                <w:sz w:val="24"/>
              </w:rPr>
            </w:pPr>
          </w:p>
        </w:tc>
        <w:tc>
          <w:tcPr>
            <w:tcW w:w="2488" w:type="dxa"/>
            <w:gridSpan w:val="2"/>
          </w:tcPr>
          <w:p w:rsidR="004560B1" w:rsidRDefault="004560B1" w:rsidP="007D00FD">
            <w:pPr>
              <w:pStyle w:val="TableParagraph"/>
              <w:spacing w:before="4" w:line="23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a.Pembukaan</w:t>
            </w:r>
          </w:p>
        </w:tc>
        <w:tc>
          <w:tcPr>
            <w:tcW w:w="4883" w:type="dxa"/>
          </w:tcPr>
          <w:p w:rsidR="004560B1" w:rsidRDefault="004560B1" w:rsidP="004560B1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</w:tabs>
              <w:spacing w:line="232" w:lineRule="auto"/>
              <w:ind w:right="595"/>
              <w:rPr>
                <w:sz w:val="24"/>
              </w:rPr>
            </w:pPr>
            <w:r w:rsidRPr="00717629">
              <w:rPr>
                <w:spacing w:val="-2"/>
                <w:sz w:val="24"/>
              </w:rPr>
              <w:t>Pemimpin kelompok menyambut semua peserta dan memperkenalkan tujuan serta pentingnya mengenali kondisi diri.</w:t>
            </w:r>
          </w:p>
          <w:p w:rsidR="004560B1" w:rsidRPr="00717629" w:rsidRDefault="004560B1" w:rsidP="004560B1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</w:tabs>
              <w:spacing w:line="235" w:lineRule="auto"/>
              <w:ind w:right="1083" w:hanging="226"/>
              <w:rPr>
                <w:sz w:val="24"/>
              </w:rPr>
            </w:pPr>
            <w:r w:rsidRPr="00717629">
              <w:rPr>
                <w:sz w:val="24"/>
              </w:rPr>
              <w:t>Pemimpin kelompok menjelaskan agenda kegiatan rapat dan aturan dasar dalam diskusi kelompok</w:t>
            </w:r>
            <w:r>
              <w:rPr>
                <w:sz w:val="24"/>
              </w:rPr>
              <w:t>.</w:t>
            </w:r>
          </w:p>
        </w:tc>
      </w:tr>
      <w:tr w:rsidR="004560B1" w:rsidTr="007D00FD">
        <w:trPr>
          <w:trHeight w:val="1277"/>
        </w:trPr>
        <w:tc>
          <w:tcPr>
            <w:tcW w:w="851" w:type="dxa"/>
            <w:vMerge/>
          </w:tcPr>
          <w:p w:rsidR="004560B1" w:rsidRDefault="004560B1" w:rsidP="007D00FD">
            <w:pPr>
              <w:pStyle w:val="TableParagraph"/>
              <w:rPr>
                <w:sz w:val="24"/>
              </w:rPr>
            </w:pPr>
          </w:p>
        </w:tc>
        <w:tc>
          <w:tcPr>
            <w:tcW w:w="2488" w:type="dxa"/>
            <w:gridSpan w:val="2"/>
          </w:tcPr>
          <w:p w:rsidR="004560B1" w:rsidRDefault="004560B1" w:rsidP="007D00FD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 xml:space="preserve"> b. Ice Breaking</w:t>
            </w:r>
          </w:p>
        </w:tc>
        <w:tc>
          <w:tcPr>
            <w:tcW w:w="4883" w:type="dxa"/>
          </w:tcPr>
          <w:p w:rsidR="004560B1" w:rsidRDefault="004560B1" w:rsidP="004560B1">
            <w:pPr>
              <w:pStyle w:val="TableParagraph"/>
              <w:numPr>
                <w:ilvl w:val="0"/>
                <w:numId w:val="2"/>
              </w:numPr>
              <w:tabs>
                <w:tab w:val="left" w:pos="336"/>
                <w:tab w:val="left" w:pos="1162"/>
                <w:tab w:val="left" w:pos="1817"/>
                <w:tab w:val="left" w:pos="3343"/>
                <w:tab w:val="left" w:pos="5276"/>
                <w:tab w:val="left" w:pos="6978"/>
              </w:tabs>
              <w:spacing w:line="237" w:lineRule="auto"/>
              <w:ind w:right="100"/>
              <w:rPr>
                <w:sz w:val="24"/>
              </w:rPr>
            </w:pPr>
            <w:r w:rsidRPr="00717629">
              <w:rPr>
                <w:b/>
                <w:bCs/>
                <w:sz w:val="24"/>
              </w:rPr>
              <w:t>Aktivitas</w:t>
            </w:r>
            <w:r w:rsidRPr="00717629">
              <w:rPr>
                <w:sz w:val="24"/>
              </w:rPr>
              <w:t>: Permainan "Lihat Kanan Rendah, Lihat Kiri Tinggi</w:t>
            </w:r>
          </w:p>
          <w:p w:rsidR="004560B1" w:rsidRPr="00717629" w:rsidRDefault="004560B1" w:rsidP="004560B1">
            <w:pPr>
              <w:pStyle w:val="TableParagraph"/>
              <w:numPr>
                <w:ilvl w:val="0"/>
                <w:numId w:val="2"/>
              </w:numPr>
              <w:tabs>
                <w:tab w:val="left" w:pos="336"/>
                <w:tab w:val="left" w:pos="1162"/>
                <w:tab w:val="left" w:pos="1817"/>
                <w:tab w:val="left" w:pos="3343"/>
                <w:tab w:val="left" w:pos="5276"/>
                <w:tab w:val="left" w:pos="6978"/>
              </w:tabs>
              <w:spacing w:line="237" w:lineRule="auto"/>
              <w:ind w:right="100"/>
              <w:rPr>
                <w:sz w:val="24"/>
              </w:rPr>
            </w:pPr>
            <w:r w:rsidRPr="00717629">
              <w:rPr>
                <w:b/>
                <w:bCs/>
                <w:sz w:val="24"/>
              </w:rPr>
              <w:t>Tujuan</w:t>
            </w:r>
            <w:r w:rsidRPr="00717629">
              <w:rPr>
                <w:sz w:val="24"/>
              </w:rPr>
              <w:t>: Mencairkan suasana yang kaku dan membuat peserta merasa lebih nyaman satu sama lain</w:t>
            </w:r>
          </w:p>
        </w:tc>
      </w:tr>
      <w:tr w:rsidR="004560B1" w:rsidTr="007D00FD">
        <w:trPr>
          <w:trHeight w:val="1370"/>
        </w:trPr>
        <w:tc>
          <w:tcPr>
            <w:tcW w:w="851" w:type="dxa"/>
            <w:vMerge/>
          </w:tcPr>
          <w:p w:rsidR="004560B1" w:rsidRDefault="004560B1" w:rsidP="007D00FD">
            <w:pPr>
              <w:pStyle w:val="TableParagraph"/>
              <w:rPr>
                <w:sz w:val="24"/>
              </w:rPr>
            </w:pPr>
          </w:p>
        </w:tc>
        <w:tc>
          <w:tcPr>
            <w:tcW w:w="2488" w:type="dxa"/>
            <w:gridSpan w:val="2"/>
          </w:tcPr>
          <w:p w:rsidR="004560B1" w:rsidRDefault="004560B1" w:rsidP="007D00FD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 xml:space="preserve"> c. Pengenalan Kondisi Diri</w:t>
            </w:r>
          </w:p>
          <w:p w:rsidR="004560B1" w:rsidRDefault="004560B1" w:rsidP="007D00FD">
            <w:pPr>
              <w:pStyle w:val="TableParagraph"/>
              <w:spacing w:line="237" w:lineRule="auto"/>
              <w:ind w:left="508" w:right="163" w:hanging="274"/>
              <w:rPr>
                <w:sz w:val="24"/>
              </w:rPr>
            </w:pPr>
          </w:p>
        </w:tc>
        <w:tc>
          <w:tcPr>
            <w:tcW w:w="4883" w:type="dxa"/>
          </w:tcPr>
          <w:p w:rsidR="004560B1" w:rsidRDefault="004560B1" w:rsidP="004560B1">
            <w:pPr>
              <w:pStyle w:val="TableParagraph"/>
              <w:numPr>
                <w:ilvl w:val="0"/>
                <w:numId w:val="12"/>
              </w:numPr>
              <w:tabs>
                <w:tab w:val="left" w:pos="336"/>
              </w:tabs>
              <w:spacing w:line="237" w:lineRule="auto"/>
              <w:ind w:right="120"/>
              <w:rPr>
                <w:sz w:val="24"/>
              </w:rPr>
            </w:pPr>
            <w:r w:rsidRPr="00667032">
              <w:rPr>
                <w:sz w:val="24"/>
              </w:rPr>
              <w:t>Pemimpin kelompok menjelaskan tentang "mengenali kondisi diri", meliputi pengertian, pentingnya untuk pengembangan diri, dan manfaatnya dalam kehidupan sehari-har</w:t>
            </w:r>
            <w:r>
              <w:rPr>
                <w:sz w:val="24"/>
              </w:rPr>
              <w:t>i.</w:t>
            </w:r>
          </w:p>
          <w:p w:rsidR="004560B1" w:rsidRDefault="004560B1" w:rsidP="004560B1">
            <w:pPr>
              <w:pStyle w:val="TableParagraph"/>
              <w:numPr>
                <w:ilvl w:val="0"/>
                <w:numId w:val="12"/>
              </w:numPr>
              <w:tabs>
                <w:tab w:val="left" w:pos="336"/>
              </w:tabs>
              <w:spacing w:line="237" w:lineRule="auto"/>
              <w:ind w:right="120"/>
              <w:rPr>
                <w:sz w:val="24"/>
              </w:rPr>
            </w:pPr>
            <w:r w:rsidRPr="00667032">
              <w:rPr>
                <w:sz w:val="24"/>
              </w:rPr>
              <w:t>Pemimpin mengundang peserta untuk berbagi pemikiran atau pengalaman mereka mengenai kondisi diri, baik dalam aspek fisik, emosional, dan mental. (Peserta yang malu bisa menulis terlebih dahulu di kertas sebelum berbagi)</w:t>
            </w:r>
          </w:p>
        </w:tc>
      </w:tr>
      <w:tr w:rsidR="004560B1" w:rsidTr="007D00FD">
        <w:trPr>
          <w:trHeight w:val="1377"/>
        </w:trPr>
        <w:tc>
          <w:tcPr>
            <w:tcW w:w="851" w:type="dxa"/>
            <w:vMerge/>
          </w:tcPr>
          <w:p w:rsidR="004560B1" w:rsidRDefault="004560B1" w:rsidP="007D00FD">
            <w:pPr>
              <w:pStyle w:val="TableParagraph"/>
              <w:rPr>
                <w:sz w:val="24"/>
              </w:rPr>
            </w:pPr>
          </w:p>
        </w:tc>
        <w:tc>
          <w:tcPr>
            <w:tcW w:w="2488" w:type="dxa"/>
            <w:gridSpan w:val="2"/>
          </w:tcPr>
          <w:p w:rsidR="004560B1" w:rsidRDefault="004560B1" w:rsidP="007D00FD">
            <w:pPr>
              <w:pStyle w:val="TableParagraph"/>
              <w:spacing w:line="268" w:lineRule="exact"/>
              <w:ind w:right="1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d. Diskusi Kelompok</w:t>
            </w:r>
          </w:p>
        </w:tc>
        <w:tc>
          <w:tcPr>
            <w:tcW w:w="4883" w:type="dxa"/>
          </w:tcPr>
          <w:p w:rsidR="004560B1" w:rsidRDefault="004560B1" w:rsidP="007D00FD">
            <w:pPr>
              <w:pStyle w:val="TableParagraph"/>
              <w:spacing w:before="3" w:line="218" w:lineRule="auto"/>
              <w:ind w:left="321" w:hanging="185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1. </w:t>
            </w:r>
            <w:r w:rsidRPr="00667032">
              <w:rPr>
                <w:sz w:val="24"/>
              </w:rPr>
              <w:t>Pemimpin kelompok memfasilitasi diskusi terbuka mengenai bagaimana cara setiap individu bisa lebih mengenali dirinya dalam situasi yang berbeda</w:t>
            </w:r>
            <w:r>
              <w:rPr>
                <w:sz w:val="24"/>
              </w:rPr>
              <w:t>.</w:t>
            </w:r>
          </w:p>
          <w:p w:rsidR="004560B1" w:rsidRDefault="004560B1" w:rsidP="007D00FD">
            <w:pPr>
              <w:pStyle w:val="TableParagraph"/>
              <w:spacing w:before="3" w:line="218" w:lineRule="auto"/>
              <w:ind w:left="321" w:hanging="185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667032">
              <w:rPr>
                <w:sz w:val="24"/>
              </w:rPr>
              <w:t>Peserta diminta untuk berbagi refleksi pribadi tentang apa yang mereka rasakan setelah mengenali kondisi diri mereka</w:t>
            </w:r>
            <w:r>
              <w:rPr>
                <w:sz w:val="24"/>
              </w:rPr>
              <w:t>.</w:t>
            </w:r>
          </w:p>
          <w:p w:rsidR="004560B1" w:rsidRDefault="004560B1" w:rsidP="007D00FD">
            <w:pPr>
              <w:pStyle w:val="TableParagraph"/>
              <w:spacing w:before="3" w:line="218" w:lineRule="auto"/>
              <w:ind w:left="321" w:hanging="185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Pr="00667032">
              <w:rPr>
                <w:sz w:val="24"/>
              </w:rPr>
              <w:t>Pemimpin memberikan pertanyaan pancingan untuk mendalami diskusi, seperti</w:t>
            </w:r>
            <w:r>
              <w:rPr>
                <w:sz w:val="24"/>
              </w:rPr>
              <w:t xml:space="preserve"> :</w:t>
            </w:r>
          </w:p>
          <w:p w:rsidR="004560B1" w:rsidRDefault="004560B1" w:rsidP="007D00FD">
            <w:pPr>
              <w:pStyle w:val="TableParagraph"/>
              <w:spacing w:before="3" w:line="218" w:lineRule="auto"/>
              <w:ind w:left="321" w:hanging="185"/>
              <w:rPr>
                <w:sz w:val="24"/>
              </w:rPr>
            </w:pPr>
            <w:r>
              <w:rPr>
                <w:sz w:val="24"/>
              </w:rPr>
              <w:t xml:space="preserve">    a. </w:t>
            </w:r>
            <w:r w:rsidRPr="00667032">
              <w:rPr>
                <w:sz w:val="24"/>
              </w:rPr>
              <w:t>"Apa yang membuatmu merasa nyaman atau tidak nyaman dalam situasi tertentu</w:t>
            </w:r>
            <w:r>
              <w:rPr>
                <w:sz w:val="24"/>
              </w:rPr>
              <w:t>?”</w:t>
            </w:r>
          </w:p>
          <w:p w:rsidR="004560B1" w:rsidRPr="0081739C" w:rsidRDefault="004560B1" w:rsidP="007D00FD">
            <w:pPr>
              <w:pStyle w:val="TableParagraph"/>
              <w:spacing w:before="3" w:line="218" w:lineRule="auto"/>
              <w:ind w:left="321" w:hanging="185"/>
              <w:rPr>
                <w:sz w:val="24"/>
                <w:lang w:val="id-ID"/>
              </w:rPr>
            </w:pPr>
            <w:r>
              <w:rPr>
                <w:sz w:val="24"/>
              </w:rPr>
              <w:t xml:space="preserve">    b. </w:t>
            </w:r>
            <w:r w:rsidRPr="00667032">
              <w:rPr>
                <w:sz w:val="24"/>
              </w:rPr>
              <w:t>"Bagaimana perasaanmu ketika menghadapi tantangan atau tekanan?"</w:t>
            </w:r>
          </w:p>
        </w:tc>
      </w:tr>
      <w:tr w:rsidR="004560B1" w:rsidTr="007D00FD">
        <w:trPr>
          <w:trHeight w:val="1619"/>
        </w:trPr>
        <w:tc>
          <w:tcPr>
            <w:tcW w:w="851" w:type="dxa"/>
            <w:vMerge/>
          </w:tcPr>
          <w:p w:rsidR="004560B1" w:rsidRDefault="004560B1" w:rsidP="007D00FD">
            <w:pPr>
              <w:pStyle w:val="TableParagraph"/>
              <w:rPr>
                <w:sz w:val="24"/>
              </w:rPr>
            </w:pPr>
          </w:p>
        </w:tc>
        <w:tc>
          <w:tcPr>
            <w:tcW w:w="2488" w:type="dxa"/>
            <w:gridSpan w:val="2"/>
          </w:tcPr>
          <w:p w:rsidR="004560B1" w:rsidRDefault="004560B1" w:rsidP="007D00FD">
            <w:pPr>
              <w:pStyle w:val="TableParagraph"/>
              <w:spacing w:line="242" w:lineRule="auto"/>
              <w:ind w:right="252"/>
              <w:rPr>
                <w:sz w:val="24"/>
              </w:rPr>
            </w:pPr>
            <w:r>
              <w:rPr>
                <w:sz w:val="24"/>
              </w:rPr>
              <w:t xml:space="preserve"> e. Penutup dan Evaluasi</w:t>
            </w:r>
          </w:p>
        </w:tc>
        <w:tc>
          <w:tcPr>
            <w:tcW w:w="4883" w:type="dxa"/>
          </w:tcPr>
          <w:p w:rsidR="004560B1" w:rsidRDefault="004560B1" w:rsidP="007D00FD">
            <w:pPr>
              <w:pStyle w:val="TableParagraph"/>
              <w:tabs>
                <w:tab w:val="left" w:pos="364"/>
              </w:tabs>
              <w:spacing w:line="249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1. </w:t>
            </w:r>
            <w:r w:rsidRPr="00667032">
              <w:rPr>
                <w:bCs/>
                <w:sz w:val="24"/>
              </w:rPr>
              <w:t>Pemimpin kelompok menyimpulkan hasil diskusi dan memberikan umpan balik positif terhadap partisipasi peserta.</w:t>
            </w:r>
          </w:p>
          <w:p w:rsidR="004560B1" w:rsidRDefault="004560B1" w:rsidP="007D00FD">
            <w:pPr>
              <w:pStyle w:val="TableParagraph"/>
              <w:tabs>
                <w:tab w:val="left" w:pos="364"/>
              </w:tabs>
              <w:spacing w:line="249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2. </w:t>
            </w:r>
            <w:r w:rsidRPr="00667032">
              <w:rPr>
                <w:bCs/>
                <w:sz w:val="24"/>
              </w:rPr>
              <w:t>Pemimpin mengakhiri sesi dengan memberikan tugas evaluasi dalam bentuk lembar formulir (laiseg), yang harus diisi oleh peserta sebagai cara untuk merefleksikan perasaan mereka selama rapat.</w:t>
            </w:r>
          </w:p>
          <w:p w:rsidR="004560B1" w:rsidRPr="00667032" w:rsidRDefault="004560B1" w:rsidP="007D00FD">
            <w:pPr>
              <w:pStyle w:val="TableParagraph"/>
              <w:tabs>
                <w:tab w:val="left" w:pos="364"/>
              </w:tabs>
              <w:spacing w:line="249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3. </w:t>
            </w:r>
            <w:r w:rsidRPr="00667032">
              <w:rPr>
                <w:bCs/>
                <w:sz w:val="24"/>
              </w:rPr>
              <w:t>Pemimpin kelompok mengucapkan terima kasih dan menutup rapat</w:t>
            </w:r>
          </w:p>
        </w:tc>
      </w:tr>
      <w:tr w:rsidR="004560B1" w:rsidTr="007D00FD">
        <w:trPr>
          <w:trHeight w:val="445"/>
        </w:trPr>
        <w:tc>
          <w:tcPr>
            <w:tcW w:w="851" w:type="dxa"/>
            <w:vMerge w:val="restart"/>
          </w:tcPr>
          <w:p w:rsidR="004560B1" w:rsidRDefault="004560B1" w:rsidP="007D00FD">
            <w:pPr>
              <w:rPr>
                <w:sz w:val="24"/>
              </w:rPr>
            </w:pPr>
          </w:p>
        </w:tc>
        <w:tc>
          <w:tcPr>
            <w:tcW w:w="2488" w:type="dxa"/>
            <w:gridSpan w:val="2"/>
            <w:vMerge w:val="restart"/>
          </w:tcPr>
          <w:p w:rsidR="004560B1" w:rsidRPr="00D44EB5" w:rsidRDefault="004560B1" w:rsidP="007D00F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Langkah-langkah Tindak Lajut</w:t>
            </w:r>
          </w:p>
        </w:tc>
        <w:tc>
          <w:tcPr>
            <w:tcW w:w="4883" w:type="dxa"/>
          </w:tcPr>
          <w:p w:rsidR="004560B1" w:rsidRDefault="004560B1" w:rsidP="004560B1">
            <w:pPr>
              <w:pStyle w:val="TableParagraph"/>
              <w:numPr>
                <w:ilvl w:val="0"/>
                <w:numId w:val="4"/>
              </w:numPr>
              <w:spacing w:line="261" w:lineRule="exact"/>
              <w:ind w:left="494"/>
              <w:rPr>
                <w:sz w:val="24"/>
              </w:rPr>
            </w:pPr>
            <w:r w:rsidRPr="00D44EB5">
              <w:rPr>
                <w:sz w:val="24"/>
              </w:rPr>
              <w:t>Sosialisasi Hasil Penelitian kepada Stakeholder</w:t>
            </w:r>
          </w:p>
          <w:p w:rsidR="004560B1" w:rsidRPr="00D44EB5" w:rsidRDefault="004560B1" w:rsidP="004560B1">
            <w:pPr>
              <w:pStyle w:val="TableParagraph"/>
              <w:numPr>
                <w:ilvl w:val="0"/>
                <w:numId w:val="5"/>
              </w:numPr>
              <w:spacing w:line="261" w:lineRule="exact"/>
              <w:rPr>
                <w:sz w:val="24"/>
                <w:lang w:val="en-US"/>
              </w:rPr>
            </w:pPr>
            <w:r w:rsidRPr="00D44EB5">
              <w:rPr>
                <w:sz w:val="24"/>
                <w:lang w:val="en-US"/>
              </w:rPr>
              <w:t>Presentasi hasil penelitian kepada kepala sekolah, guru, dan orang tua siswa.</w:t>
            </w:r>
          </w:p>
          <w:p w:rsidR="004560B1" w:rsidRPr="00D44EB5" w:rsidRDefault="004560B1" w:rsidP="004560B1">
            <w:pPr>
              <w:pStyle w:val="TableParagraph"/>
              <w:numPr>
                <w:ilvl w:val="0"/>
                <w:numId w:val="5"/>
              </w:numPr>
              <w:spacing w:line="261" w:lineRule="exact"/>
              <w:rPr>
                <w:sz w:val="24"/>
                <w:lang w:val="en-US"/>
              </w:rPr>
            </w:pPr>
            <w:r w:rsidRPr="00D44EB5">
              <w:rPr>
                <w:sz w:val="24"/>
                <w:lang w:val="en-US"/>
              </w:rPr>
              <w:t>Penjelasan temuan utama dan strategi yang terbukti efektif untuk meningkatkan motivasi belajar siswa.</w:t>
            </w:r>
          </w:p>
          <w:p w:rsidR="004560B1" w:rsidRPr="00D44EB5" w:rsidRDefault="004560B1" w:rsidP="004560B1">
            <w:pPr>
              <w:pStyle w:val="TableParagraph"/>
              <w:numPr>
                <w:ilvl w:val="0"/>
                <w:numId w:val="5"/>
              </w:numPr>
              <w:spacing w:line="261" w:lineRule="exact"/>
              <w:rPr>
                <w:sz w:val="24"/>
              </w:rPr>
            </w:pPr>
            <w:r w:rsidRPr="00D44EB5">
              <w:rPr>
                <w:sz w:val="24"/>
                <w:lang w:val="en-US"/>
              </w:rPr>
              <w:t>Diskusi bersama untuk menyusun rencana penerapan hasil penelitian.</w:t>
            </w:r>
          </w:p>
        </w:tc>
      </w:tr>
      <w:tr w:rsidR="004560B1" w:rsidTr="007D00FD">
        <w:trPr>
          <w:trHeight w:val="445"/>
        </w:trPr>
        <w:tc>
          <w:tcPr>
            <w:tcW w:w="851" w:type="dxa"/>
            <w:vMerge/>
          </w:tcPr>
          <w:p w:rsidR="004560B1" w:rsidRDefault="004560B1" w:rsidP="007D00FD">
            <w:pPr>
              <w:pStyle w:val="TableParagraph"/>
              <w:rPr>
                <w:sz w:val="24"/>
              </w:rPr>
            </w:pPr>
          </w:p>
        </w:tc>
        <w:tc>
          <w:tcPr>
            <w:tcW w:w="2488" w:type="dxa"/>
            <w:gridSpan w:val="2"/>
            <w:vMerge/>
          </w:tcPr>
          <w:p w:rsidR="004560B1" w:rsidRDefault="004560B1" w:rsidP="007D00FD">
            <w:pPr>
              <w:pStyle w:val="TableParagraph"/>
              <w:spacing w:line="265" w:lineRule="exact"/>
              <w:ind w:left="110"/>
              <w:rPr>
                <w:sz w:val="24"/>
              </w:rPr>
            </w:pPr>
          </w:p>
        </w:tc>
        <w:tc>
          <w:tcPr>
            <w:tcW w:w="4883" w:type="dxa"/>
          </w:tcPr>
          <w:p w:rsidR="004560B1" w:rsidRPr="00D44EB5" w:rsidRDefault="004560B1" w:rsidP="004560B1">
            <w:pPr>
              <w:pStyle w:val="TableParagraph"/>
              <w:numPr>
                <w:ilvl w:val="0"/>
                <w:numId w:val="4"/>
              </w:numPr>
              <w:spacing w:line="261" w:lineRule="exact"/>
              <w:ind w:left="494"/>
              <w:rPr>
                <w:sz w:val="24"/>
              </w:rPr>
            </w:pPr>
            <w:r w:rsidRPr="00D44EB5">
              <w:rPr>
                <w:sz w:val="24"/>
              </w:rPr>
              <w:t>Penyusunan Program Berbasis Temuan Penelitian</w:t>
            </w:r>
          </w:p>
          <w:p w:rsidR="004560B1" w:rsidRDefault="004560B1" w:rsidP="004560B1">
            <w:pPr>
              <w:pStyle w:val="TableParagraph"/>
              <w:numPr>
                <w:ilvl w:val="0"/>
                <w:numId w:val="6"/>
              </w:numPr>
              <w:spacing w:line="261" w:lineRule="exact"/>
              <w:rPr>
                <w:sz w:val="24"/>
                <w:lang w:val="en-US"/>
              </w:rPr>
            </w:pPr>
            <w:r w:rsidRPr="00D44EB5">
              <w:rPr>
                <w:sz w:val="24"/>
                <w:lang w:val="en-US"/>
              </w:rPr>
              <w:lastRenderedPageBreak/>
              <w:t>Membuat program intervensi yang mengacu pada temuan penelitian, misalnya:</w:t>
            </w:r>
          </w:p>
          <w:p w:rsidR="004560B1" w:rsidRDefault="004560B1" w:rsidP="004560B1">
            <w:pPr>
              <w:pStyle w:val="TableParagraph"/>
              <w:numPr>
                <w:ilvl w:val="0"/>
                <w:numId w:val="6"/>
              </w:numPr>
              <w:spacing w:line="261" w:lineRule="exact"/>
              <w:rPr>
                <w:sz w:val="24"/>
                <w:lang w:val="en-US"/>
              </w:rPr>
            </w:pPr>
            <w:r w:rsidRPr="00D44EB5">
              <w:rPr>
                <w:sz w:val="24"/>
                <w:lang w:val="en-US"/>
              </w:rPr>
              <w:t>Penguatan positif (reward system).</w:t>
            </w:r>
          </w:p>
          <w:p w:rsidR="004560B1" w:rsidRDefault="004560B1" w:rsidP="004560B1">
            <w:pPr>
              <w:pStyle w:val="TableParagraph"/>
              <w:numPr>
                <w:ilvl w:val="0"/>
                <w:numId w:val="6"/>
              </w:numPr>
              <w:spacing w:line="261" w:lineRule="exact"/>
              <w:rPr>
                <w:sz w:val="24"/>
                <w:lang w:val="en-US"/>
              </w:rPr>
            </w:pPr>
            <w:r w:rsidRPr="00D44EB5">
              <w:rPr>
                <w:sz w:val="24"/>
                <w:lang w:val="en-US"/>
              </w:rPr>
              <w:t>Pembelajaran aktif dan menyenangkan (game-based learning atau project-based learning).</w:t>
            </w:r>
          </w:p>
          <w:p w:rsidR="004560B1" w:rsidRDefault="004560B1" w:rsidP="004560B1">
            <w:pPr>
              <w:pStyle w:val="TableParagraph"/>
              <w:numPr>
                <w:ilvl w:val="0"/>
                <w:numId w:val="6"/>
              </w:numPr>
              <w:spacing w:line="261" w:lineRule="exact"/>
              <w:rPr>
                <w:sz w:val="24"/>
                <w:lang w:val="en-US"/>
              </w:rPr>
            </w:pPr>
            <w:r w:rsidRPr="00D44EB5">
              <w:rPr>
                <w:sz w:val="24"/>
                <w:lang w:val="en-US"/>
              </w:rPr>
              <w:t>Pendekatan pembelajaran personalisasi atau diferensiasi.</w:t>
            </w:r>
          </w:p>
          <w:p w:rsidR="004560B1" w:rsidRPr="00D44EB5" w:rsidRDefault="004560B1" w:rsidP="004560B1">
            <w:pPr>
              <w:pStyle w:val="TableParagraph"/>
              <w:numPr>
                <w:ilvl w:val="0"/>
                <w:numId w:val="6"/>
              </w:numPr>
              <w:spacing w:line="261" w:lineRule="exact"/>
              <w:rPr>
                <w:sz w:val="24"/>
                <w:lang w:val="en-US"/>
              </w:rPr>
            </w:pPr>
            <w:r w:rsidRPr="00D44EB5">
              <w:rPr>
                <w:sz w:val="24"/>
                <w:lang w:val="en-US"/>
              </w:rPr>
              <w:t>Menyusun jadwal pelaksanaan program, misalnya selama 3 bulan ke depan.</w:t>
            </w:r>
          </w:p>
        </w:tc>
      </w:tr>
      <w:tr w:rsidR="004560B1" w:rsidTr="007D00FD">
        <w:trPr>
          <w:trHeight w:val="445"/>
        </w:trPr>
        <w:tc>
          <w:tcPr>
            <w:tcW w:w="851" w:type="dxa"/>
            <w:vMerge/>
          </w:tcPr>
          <w:p w:rsidR="004560B1" w:rsidRDefault="004560B1" w:rsidP="007D00FD">
            <w:pPr>
              <w:pStyle w:val="TableParagraph"/>
              <w:rPr>
                <w:sz w:val="24"/>
              </w:rPr>
            </w:pPr>
          </w:p>
        </w:tc>
        <w:tc>
          <w:tcPr>
            <w:tcW w:w="2488" w:type="dxa"/>
            <w:gridSpan w:val="2"/>
            <w:vMerge/>
          </w:tcPr>
          <w:p w:rsidR="004560B1" w:rsidRDefault="004560B1" w:rsidP="007D00FD">
            <w:pPr>
              <w:pStyle w:val="TableParagraph"/>
              <w:spacing w:line="265" w:lineRule="exact"/>
              <w:ind w:left="110"/>
              <w:rPr>
                <w:sz w:val="24"/>
              </w:rPr>
            </w:pPr>
          </w:p>
        </w:tc>
        <w:tc>
          <w:tcPr>
            <w:tcW w:w="4883" w:type="dxa"/>
          </w:tcPr>
          <w:p w:rsidR="004560B1" w:rsidRDefault="004560B1" w:rsidP="004560B1">
            <w:pPr>
              <w:pStyle w:val="TableParagraph"/>
              <w:numPr>
                <w:ilvl w:val="0"/>
                <w:numId w:val="4"/>
              </w:numPr>
              <w:spacing w:line="261" w:lineRule="exact"/>
              <w:ind w:left="494"/>
              <w:rPr>
                <w:sz w:val="24"/>
              </w:rPr>
            </w:pPr>
            <w:r w:rsidRPr="00D44EB5">
              <w:rPr>
                <w:sz w:val="24"/>
              </w:rPr>
              <w:t>Implementasi di Kelas</w:t>
            </w:r>
          </w:p>
          <w:p w:rsidR="004560B1" w:rsidRDefault="004560B1" w:rsidP="004560B1">
            <w:pPr>
              <w:pStyle w:val="TableParagraph"/>
              <w:numPr>
                <w:ilvl w:val="0"/>
                <w:numId w:val="7"/>
              </w:numPr>
              <w:spacing w:line="261" w:lineRule="exact"/>
              <w:rPr>
                <w:sz w:val="24"/>
                <w:lang w:val="en-US"/>
              </w:rPr>
            </w:pPr>
            <w:r w:rsidRPr="00D44EB5">
              <w:rPr>
                <w:sz w:val="24"/>
                <w:lang w:val="en-US"/>
              </w:rPr>
              <w:t>Guru menerapkan strategi yang disarankan dalam penelitian, seperti:</w:t>
            </w:r>
          </w:p>
          <w:p w:rsidR="004560B1" w:rsidRDefault="004560B1" w:rsidP="004560B1">
            <w:pPr>
              <w:pStyle w:val="TableParagraph"/>
              <w:numPr>
                <w:ilvl w:val="0"/>
                <w:numId w:val="8"/>
              </w:numPr>
              <w:spacing w:line="261" w:lineRule="exact"/>
              <w:rPr>
                <w:sz w:val="24"/>
                <w:lang w:val="en-US"/>
              </w:rPr>
            </w:pPr>
            <w:r w:rsidRPr="00D44EB5">
              <w:rPr>
                <w:sz w:val="24"/>
                <w:lang w:val="en-US"/>
              </w:rPr>
              <w:t>Memberikan penghargaan atas usaha siswa, bukan hanya hasilnya.</w:t>
            </w:r>
          </w:p>
          <w:p w:rsidR="004560B1" w:rsidRDefault="004560B1" w:rsidP="004560B1">
            <w:pPr>
              <w:pStyle w:val="TableParagraph"/>
              <w:numPr>
                <w:ilvl w:val="0"/>
                <w:numId w:val="8"/>
              </w:numPr>
              <w:spacing w:line="261" w:lineRule="exact"/>
              <w:rPr>
                <w:sz w:val="24"/>
                <w:lang w:val="en-US"/>
              </w:rPr>
            </w:pPr>
            <w:r w:rsidRPr="00D44EB5">
              <w:rPr>
                <w:sz w:val="24"/>
                <w:lang w:val="en-US"/>
              </w:rPr>
              <w:t>Menciptakan pembelajaran yang relevan dengan kehidupan siswa.</w:t>
            </w:r>
          </w:p>
          <w:p w:rsidR="004560B1" w:rsidRPr="00D44EB5" w:rsidRDefault="004560B1" w:rsidP="004560B1">
            <w:pPr>
              <w:pStyle w:val="TableParagraph"/>
              <w:numPr>
                <w:ilvl w:val="0"/>
                <w:numId w:val="8"/>
              </w:numPr>
              <w:spacing w:line="261" w:lineRule="exact"/>
              <w:rPr>
                <w:sz w:val="24"/>
                <w:lang w:val="en-US"/>
              </w:rPr>
            </w:pPr>
            <w:r w:rsidRPr="00D44EB5">
              <w:rPr>
                <w:sz w:val="24"/>
                <w:lang w:val="en-US"/>
              </w:rPr>
              <w:t>Menyediakan pilihan metode belajar sesuai preferensi siswa (visual, kinestetik, auditori).</w:t>
            </w:r>
          </w:p>
          <w:p w:rsidR="004560B1" w:rsidRPr="00D44EB5" w:rsidRDefault="004560B1" w:rsidP="004560B1">
            <w:pPr>
              <w:pStyle w:val="TableParagraph"/>
              <w:numPr>
                <w:ilvl w:val="0"/>
                <w:numId w:val="7"/>
              </w:numPr>
              <w:spacing w:line="261" w:lineRule="exact"/>
              <w:rPr>
                <w:sz w:val="24"/>
              </w:rPr>
            </w:pPr>
            <w:r w:rsidRPr="00D44EB5">
              <w:rPr>
                <w:sz w:val="24"/>
                <w:lang w:val="en-US"/>
              </w:rPr>
              <w:t>Memantau perkembangan motivasi siswa selama kegiatan pembelajaran berlangsung.</w:t>
            </w:r>
          </w:p>
        </w:tc>
      </w:tr>
      <w:tr w:rsidR="004560B1" w:rsidTr="007D00FD">
        <w:trPr>
          <w:trHeight w:val="445"/>
        </w:trPr>
        <w:tc>
          <w:tcPr>
            <w:tcW w:w="851" w:type="dxa"/>
            <w:vMerge/>
          </w:tcPr>
          <w:p w:rsidR="004560B1" w:rsidRDefault="004560B1" w:rsidP="007D00FD">
            <w:pPr>
              <w:pStyle w:val="TableParagraph"/>
              <w:rPr>
                <w:sz w:val="24"/>
              </w:rPr>
            </w:pPr>
          </w:p>
        </w:tc>
        <w:tc>
          <w:tcPr>
            <w:tcW w:w="2488" w:type="dxa"/>
            <w:gridSpan w:val="2"/>
            <w:vMerge/>
          </w:tcPr>
          <w:p w:rsidR="004560B1" w:rsidRDefault="004560B1" w:rsidP="007D00FD">
            <w:pPr>
              <w:pStyle w:val="TableParagraph"/>
              <w:spacing w:line="265" w:lineRule="exact"/>
              <w:ind w:left="110"/>
              <w:rPr>
                <w:sz w:val="24"/>
              </w:rPr>
            </w:pPr>
          </w:p>
        </w:tc>
        <w:tc>
          <w:tcPr>
            <w:tcW w:w="4883" w:type="dxa"/>
          </w:tcPr>
          <w:p w:rsidR="004560B1" w:rsidRDefault="004560B1" w:rsidP="004560B1">
            <w:pPr>
              <w:pStyle w:val="TableParagraph"/>
              <w:numPr>
                <w:ilvl w:val="0"/>
                <w:numId w:val="4"/>
              </w:numPr>
              <w:spacing w:line="261" w:lineRule="exact"/>
              <w:ind w:left="494"/>
              <w:rPr>
                <w:sz w:val="24"/>
              </w:rPr>
            </w:pPr>
            <w:r w:rsidRPr="00D44EB5">
              <w:rPr>
                <w:sz w:val="24"/>
              </w:rPr>
              <w:t>Monitoring dan Evaluasi Pelaksanaan</w:t>
            </w:r>
          </w:p>
          <w:p w:rsidR="004560B1" w:rsidRPr="00D44EB5" w:rsidRDefault="004560B1" w:rsidP="004560B1">
            <w:pPr>
              <w:pStyle w:val="TableParagraph"/>
              <w:numPr>
                <w:ilvl w:val="0"/>
                <w:numId w:val="9"/>
              </w:numPr>
              <w:spacing w:line="261" w:lineRule="exact"/>
              <w:rPr>
                <w:sz w:val="24"/>
                <w:lang w:val="en-US"/>
              </w:rPr>
            </w:pPr>
            <w:r w:rsidRPr="00D44EB5">
              <w:rPr>
                <w:sz w:val="24"/>
                <w:lang w:val="en-US"/>
              </w:rPr>
              <w:t>Melakukan observasi kelas untuk melihat implementasi strategi motivasi oleh guru.</w:t>
            </w:r>
          </w:p>
          <w:p w:rsidR="004560B1" w:rsidRPr="00D44EB5" w:rsidRDefault="004560B1" w:rsidP="004560B1">
            <w:pPr>
              <w:pStyle w:val="TableParagraph"/>
              <w:numPr>
                <w:ilvl w:val="0"/>
                <w:numId w:val="9"/>
              </w:numPr>
              <w:spacing w:line="261" w:lineRule="exact"/>
              <w:rPr>
                <w:sz w:val="24"/>
                <w:lang w:val="en-US"/>
              </w:rPr>
            </w:pPr>
            <w:r w:rsidRPr="00D44EB5">
              <w:rPr>
                <w:sz w:val="24"/>
                <w:lang w:val="en-US"/>
              </w:rPr>
              <w:t>Menggunakan angket, wawancara, atau catatan refleksi siswa untuk mengevaluasi perubahan motivasi.</w:t>
            </w:r>
          </w:p>
          <w:p w:rsidR="004560B1" w:rsidRPr="00D44EB5" w:rsidRDefault="004560B1" w:rsidP="004560B1">
            <w:pPr>
              <w:pStyle w:val="TableParagraph"/>
              <w:numPr>
                <w:ilvl w:val="0"/>
                <w:numId w:val="9"/>
              </w:numPr>
              <w:spacing w:line="261" w:lineRule="exact"/>
              <w:rPr>
                <w:sz w:val="24"/>
              </w:rPr>
            </w:pPr>
            <w:r w:rsidRPr="00D44EB5">
              <w:rPr>
                <w:sz w:val="24"/>
                <w:lang w:val="en-US"/>
              </w:rPr>
              <w:t>Membandingkan hasil akademik siswa sebelum dan sesudah implementasi program.</w:t>
            </w:r>
          </w:p>
        </w:tc>
      </w:tr>
      <w:tr w:rsidR="004560B1" w:rsidTr="007D00FD">
        <w:trPr>
          <w:trHeight w:val="1380"/>
        </w:trPr>
        <w:tc>
          <w:tcPr>
            <w:tcW w:w="851" w:type="dxa"/>
            <w:vMerge/>
          </w:tcPr>
          <w:p w:rsidR="004560B1" w:rsidRDefault="004560B1" w:rsidP="007D00FD">
            <w:pPr>
              <w:pStyle w:val="TableParagraph"/>
              <w:rPr>
                <w:sz w:val="24"/>
              </w:rPr>
            </w:pPr>
          </w:p>
        </w:tc>
        <w:tc>
          <w:tcPr>
            <w:tcW w:w="2488" w:type="dxa"/>
            <w:gridSpan w:val="2"/>
            <w:vMerge/>
          </w:tcPr>
          <w:p w:rsidR="004560B1" w:rsidRDefault="004560B1" w:rsidP="007D00FD">
            <w:pPr>
              <w:pStyle w:val="TableParagraph"/>
              <w:spacing w:line="265" w:lineRule="exact"/>
              <w:ind w:left="110"/>
              <w:rPr>
                <w:sz w:val="24"/>
              </w:rPr>
            </w:pPr>
          </w:p>
        </w:tc>
        <w:tc>
          <w:tcPr>
            <w:tcW w:w="4883" w:type="dxa"/>
          </w:tcPr>
          <w:p w:rsidR="004560B1" w:rsidRDefault="004560B1" w:rsidP="004560B1">
            <w:pPr>
              <w:pStyle w:val="TableParagraph"/>
              <w:numPr>
                <w:ilvl w:val="0"/>
                <w:numId w:val="4"/>
              </w:numPr>
              <w:spacing w:line="261" w:lineRule="exact"/>
              <w:ind w:left="494"/>
              <w:rPr>
                <w:sz w:val="24"/>
              </w:rPr>
            </w:pPr>
            <w:r w:rsidRPr="00D44EB5">
              <w:rPr>
                <w:sz w:val="24"/>
              </w:rPr>
              <w:t>Peningkatan Kompetensi Guru</w:t>
            </w:r>
          </w:p>
          <w:p w:rsidR="004560B1" w:rsidRPr="00D44EB5" w:rsidRDefault="004560B1" w:rsidP="004560B1">
            <w:pPr>
              <w:pStyle w:val="TableParagraph"/>
              <w:numPr>
                <w:ilvl w:val="0"/>
                <w:numId w:val="10"/>
              </w:numPr>
              <w:spacing w:line="261" w:lineRule="exact"/>
              <w:ind w:left="919"/>
              <w:rPr>
                <w:sz w:val="24"/>
              </w:rPr>
            </w:pPr>
            <w:r w:rsidRPr="00D44EB5">
              <w:rPr>
                <w:sz w:val="24"/>
                <w:szCs w:val="24"/>
                <w:lang w:val="en-US"/>
              </w:rPr>
              <w:t>Mengadakan pelatihan atau workshop tentang strategi meningkatkan motivasi belajar.</w:t>
            </w:r>
          </w:p>
          <w:p w:rsidR="004560B1" w:rsidRPr="00D44EB5" w:rsidRDefault="004560B1" w:rsidP="004560B1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919"/>
              <w:rPr>
                <w:sz w:val="24"/>
                <w:szCs w:val="24"/>
              </w:rPr>
            </w:pPr>
            <w:r w:rsidRPr="00D44EB5">
              <w:rPr>
                <w:sz w:val="24"/>
                <w:szCs w:val="24"/>
              </w:rPr>
              <w:t>Mendorong kolaborasi antar guru untuk berbagi praktik terbaik dalam penerapan strategi.</w:t>
            </w:r>
          </w:p>
        </w:tc>
      </w:tr>
      <w:tr w:rsidR="004560B1" w:rsidTr="007D00FD">
        <w:trPr>
          <w:trHeight w:val="1380"/>
        </w:trPr>
        <w:tc>
          <w:tcPr>
            <w:tcW w:w="851" w:type="dxa"/>
          </w:tcPr>
          <w:p w:rsidR="004560B1" w:rsidRDefault="004560B1" w:rsidP="007D00FD">
            <w:pPr>
              <w:pStyle w:val="TableParagraph"/>
              <w:rPr>
                <w:sz w:val="24"/>
              </w:rPr>
            </w:pPr>
          </w:p>
        </w:tc>
        <w:tc>
          <w:tcPr>
            <w:tcW w:w="2488" w:type="dxa"/>
            <w:gridSpan w:val="2"/>
          </w:tcPr>
          <w:p w:rsidR="004560B1" w:rsidRDefault="004560B1" w:rsidP="007D00FD">
            <w:pPr>
              <w:pStyle w:val="TableParagraph"/>
              <w:spacing w:line="265" w:lineRule="exact"/>
              <w:ind w:left="110"/>
              <w:rPr>
                <w:sz w:val="24"/>
              </w:rPr>
            </w:pPr>
          </w:p>
        </w:tc>
        <w:tc>
          <w:tcPr>
            <w:tcW w:w="4883" w:type="dxa"/>
          </w:tcPr>
          <w:p w:rsidR="004560B1" w:rsidRDefault="004560B1" w:rsidP="004560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94"/>
              <w:contextualSpacing w:val="0"/>
              <w:rPr>
                <w:sz w:val="24"/>
                <w:szCs w:val="24"/>
              </w:rPr>
            </w:pPr>
            <w:r w:rsidRPr="008613B0">
              <w:rPr>
                <w:sz w:val="24"/>
                <w:szCs w:val="24"/>
              </w:rPr>
              <w:t>Mengintegrasikan strategi motivasi belajar ke dalam kebijakan sekolah, seperti:</w:t>
            </w:r>
          </w:p>
          <w:p w:rsidR="004560B1" w:rsidRPr="008613B0" w:rsidRDefault="004560B1" w:rsidP="004560B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RPr="008613B0">
              <w:rPr>
                <w:sz w:val="24"/>
                <w:szCs w:val="24"/>
              </w:rPr>
              <w:t>Sistem penghargaan untuk siswa yang menunjukkan peningkatan motivasi.</w:t>
            </w:r>
          </w:p>
          <w:p w:rsidR="004560B1" w:rsidRPr="008613B0" w:rsidRDefault="004560B1" w:rsidP="004560B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8613B0">
              <w:rPr>
                <w:sz w:val="24"/>
                <w:szCs w:val="24"/>
              </w:rPr>
              <w:t>Program mentoring antara siswa dan guru.</w:t>
            </w:r>
          </w:p>
          <w:p w:rsidR="004560B1" w:rsidRPr="008613B0" w:rsidRDefault="004560B1" w:rsidP="004560B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8613B0">
              <w:rPr>
                <w:sz w:val="24"/>
                <w:szCs w:val="24"/>
              </w:rPr>
              <w:t>Penjadwalan kegiatan kelas yang lebih variatif dan kreatif.</w:t>
            </w:r>
          </w:p>
        </w:tc>
      </w:tr>
    </w:tbl>
    <w:p w:rsidR="004560B1" w:rsidRDefault="004560B1" w:rsidP="004560B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 wp14:anchorId="717E06CA" wp14:editId="0AD75F22">
            <wp:simplePos x="0" y="0"/>
            <wp:positionH relativeFrom="column">
              <wp:posOffset>-357035</wp:posOffset>
            </wp:positionH>
            <wp:positionV relativeFrom="paragraph">
              <wp:posOffset>132080</wp:posOffset>
            </wp:positionV>
            <wp:extent cx="5635256" cy="2317750"/>
            <wp:effectExtent l="0" t="0" r="3810" b="6350"/>
            <wp:wrapNone/>
            <wp:docPr id="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56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560B1" w:rsidRDefault="004560B1" w:rsidP="00456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81EC1" w:rsidRDefault="004560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A9448A6" wp14:editId="35B3DD33">
            <wp:simplePos x="0" y="0"/>
            <wp:positionH relativeFrom="column">
              <wp:posOffset>-976859</wp:posOffset>
            </wp:positionH>
            <wp:positionV relativeFrom="paragraph">
              <wp:posOffset>-220617</wp:posOffset>
            </wp:positionV>
            <wp:extent cx="6794094" cy="7358743"/>
            <wp:effectExtent l="0" t="0" r="6985" b="0"/>
            <wp:wrapNone/>
            <wp:docPr id="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94" cy="735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4560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93176EC" wp14:editId="69AC004B">
            <wp:simplePos x="0" y="0"/>
            <wp:positionH relativeFrom="column">
              <wp:posOffset>-918210</wp:posOffset>
            </wp:positionH>
            <wp:positionV relativeFrom="paragraph">
              <wp:posOffset>-642620</wp:posOffset>
            </wp:positionV>
            <wp:extent cx="6807200" cy="7371715"/>
            <wp:effectExtent l="0" t="0" r="0" b="635"/>
            <wp:wrapNone/>
            <wp:docPr id="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737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4560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B846F4A" wp14:editId="02AE4E71">
            <wp:simplePos x="0" y="0"/>
            <wp:positionH relativeFrom="column">
              <wp:posOffset>-1324066</wp:posOffset>
            </wp:positionH>
            <wp:positionV relativeFrom="paragraph">
              <wp:posOffset>-264522</wp:posOffset>
            </wp:positionV>
            <wp:extent cx="7387238" cy="7286172"/>
            <wp:effectExtent l="0" t="0" r="4445" b="0"/>
            <wp:wrapNone/>
            <wp:docPr id="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279" cy="72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4560B1" w:rsidRDefault="004560B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Default="00781EC1">
      <w:pPr>
        <w:rPr>
          <w:rFonts w:ascii="Times New Roman" w:hAnsi="Times New Roman" w:cs="Times New Roman"/>
          <w:sz w:val="24"/>
          <w:szCs w:val="24"/>
        </w:rPr>
      </w:pPr>
    </w:p>
    <w:p w:rsidR="00781EC1" w:rsidRPr="00781EC1" w:rsidRDefault="00781EC1">
      <w:pPr>
        <w:rPr>
          <w:rFonts w:ascii="Times New Roman" w:hAnsi="Times New Roman" w:cs="Times New Roman"/>
          <w:sz w:val="24"/>
          <w:szCs w:val="24"/>
        </w:rPr>
      </w:pPr>
    </w:p>
    <w:sectPr w:rsidR="00781EC1" w:rsidRPr="00781EC1" w:rsidSect="00FE1D50">
      <w:pgSz w:w="12240" w:h="15840" w:code="1"/>
      <w:pgMar w:top="2268" w:right="1701" w:bottom="1701" w:left="2268" w:header="0" w:footer="107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521" w:rsidRDefault="00441521" w:rsidP="00781EC1">
      <w:pPr>
        <w:spacing w:after="0" w:line="240" w:lineRule="auto"/>
      </w:pPr>
      <w:r>
        <w:separator/>
      </w:r>
    </w:p>
  </w:endnote>
  <w:endnote w:type="continuationSeparator" w:id="0">
    <w:p w:rsidR="00441521" w:rsidRDefault="00441521" w:rsidP="00781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521" w:rsidRDefault="00441521" w:rsidP="00781EC1">
      <w:pPr>
        <w:spacing w:after="0" w:line="240" w:lineRule="auto"/>
      </w:pPr>
      <w:r>
        <w:separator/>
      </w:r>
    </w:p>
  </w:footnote>
  <w:footnote w:type="continuationSeparator" w:id="0">
    <w:p w:rsidR="00441521" w:rsidRDefault="00441521" w:rsidP="00781E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52F6"/>
    <w:multiLevelType w:val="hybridMultilevel"/>
    <w:tmpl w:val="DB0E2D1E"/>
    <w:lvl w:ilvl="0" w:tplc="99A83788">
      <w:start w:val="1"/>
      <w:numFmt w:val="decimal"/>
      <w:lvlText w:val="%1.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E6A98"/>
    <w:multiLevelType w:val="hybridMultilevel"/>
    <w:tmpl w:val="6660F828"/>
    <w:lvl w:ilvl="0" w:tplc="FFFFFFFF">
      <w:start w:val="1"/>
      <w:numFmt w:val="decimal"/>
      <w:lvlText w:val="%1."/>
      <w:lvlJc w:val="left"/>
      <w:pPr>
        <w:ind w:left="36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id" w:eastAsia="en-US" w:bidi="ar-SA"/>
      </w:rPr>
    </w:lvl>
    <w:lvl w:ilvl="1" w:tplc="FFFFFFFF">
      <w:numFmt w:val="bullet"/>
      <w:lvlText w:val="•"/>
      <w:lvlJc w:val="left"/>
      <w:pPr>
        <w:ind w:left="1066" w:hanging="185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772" w:hanging="185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478" w:hanging="185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184" w:hanging="185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891" w:hanging="185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4597" w:hanging="185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5303" w:hanging="185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6009" w:hanging="185"/>
      </w:pPr>
      <w:rPr>
        <w:rFonts w:hint="default"/>
        <w:lang w:val="id" w:eastAsia="en-US" w:bidi="ar-SA"/>
      </w:rPr>
    </w:lvl>
  </w:abstractNum>
  <w:abstractNum w:abstractNumId="2">
    <w:nsid w:val="1F680458"/>
    <w:multiLevelType w:val="hybridMultilevel"/>
    <w:tmpl w:val="D382C608"/>
    <w:lvl w:ilvl="0" w:tplc="0A7CB852">
      <w:start w:val="1"/>
      <w:numFmt w:val="lowerLetter"/>
      <w:lvlText w:val="%1."/>
      <w:lvlJc w:val="left"/>
      <w:pPr>
        <w:ind w:left="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4" w:hanging="360"/>
      </w:pPr>
    </w:lvl>
    <w:lvl w:ilvl="2" w:tplc="0409001B" w:tentative="1">
      <w:start w:val="1"/>
      <w:numFmt w:val="lowerRoman"/>
      <w:lvlText w:val="%3."/>
      <w:lvlJc w:val="right"/>
      <w:pPr>
        <w:ind w:left="2294" w:hanging="180"/>
      </w:pPr>
    </w:lvl>
    <w:lvl w:ilvl="3" w:tplc="0409000F" w:tentative="1">
      <w:start w:val="1"/>
      <w:numFmt w:val="decimal"/>
      <w:lvlText w:val="%4."/>
      <w:lvlJc w:val="left"/>
      <w:pPr>
        <w:ind w:left="3014" w:hanging="360"/>
      </w:pPr>
    </w:lvl>
    <w:lvl w:ilvl="4" w:tplc="04090019" w:tentative="1">
      <w:start w:val="1"/>
      <w:numFmt w:val="lowerLetter"/>
      <w:lvlText w:val="%5."/>
      <w:lvlJc w:val="left"/>
      <w:pPr>
        <w:ind w:left="3734" w:hanging="360"/>
      </w:pPr>
    </w:lvl>
    <w:lvl w:ilvl="5" w:tplc="0409001B" w:tentative="1">
      <w:start w:val="1"/>
      <w:numFmt w:val="lowerRoman"/>
      <w:lvlText w:val="%6."/>
      <w:lvlJc w:val="right"/>
      <w:pPr>
        <w:ind w:left="4454" w:hanging="180"/>
      </w:pPr>
    </w:lvl>
    <w:lvl w:ilvl="6" w:tplc="0409000F" w:tentative="1">
      <w:start w:val="1"/>
      <w:numFmt w:val="decimal"/>
      <w:lvlText w:val="%7."/>
      <w:lvlJc w:val="left"/>
      <w:pPr>
        <w:ind w:left="5174" w:hanging="360"/>
      </w:pPr>
    </w:lvl>
    <w:lvl w:ilvl="7" w:tplc="04090019" w:tentative="1">
      <w:start w:val="1"/>
      <w:numFmt w:val="lowerLetter"/>
      <w:lvlText w:val="%8."/>
      <w:lvlJc w:val="left"/>
      <w:pPr>
        <w:ind w:left="5894" w:hanging="360"/>
      </w:pPr>
    </w:lvl>
    <w:lvl w:ilvl="8" w:tplc="0409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3">
    <w:nsid w:val="20AD3D32"/>
    <w:multiLevelType w:val="hybridMultilevel"/>
    <w:tmpl w:val="44ACCAB8"/>
    <w:lvl w:ilvl="0" w:tplc="93B07296">
      <w:start w:val="1"/>
      <w:numFmt w:val="decimal"/>
      <w:lvlText w:val="%1."/>
      <w:lvlJc w:val="left"/>
      <w:pPr>
        <w:ind w:left="12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4" w:hanging="360"/>
      </w:pPr>
    </w:lvl>
    <w:lvl w:ilvl="2" w:tplc="0409001B" w:tentative="1">
      <w:start w:val="1"/>
      <w:numFmt w:val="lowerRoman"/>
      <w:lvlText w:val="%3."/>
      <w:lvlJc w:val="right"/>
      <w:pPr>
        <w:ind w:left="2654" w:hanging="180"/>
      </w:pPr>
    </w:lvl>
    <w:lvl w:ilvl="3" w:tplc="0409000F" w:tentative="1">
      <w:start w:val="1"/>
      <w:numFmt w:val="decimal"/>
      <w:lvlText w:val="%4."/>
      <w:lvlJc w:val="left"/>
      <w:pPr>
        <w:ind w:left="3374" w:hanging="360"/>
      </w:pPr>
    </w:lvl>
    <w:lvl w:ilvl="4" w:tplc="04090019" w:tentative="1">
      <w:start w:val="1"/>
      <w:numFmt w:val="lowerLetter"/>
      <w:lvlText w:val="%5."/>
      <w:lvlJc w:val="left"/>
      <w:pPr>
        <w:ind w:left="4094" w:hanging="360"/>
      </w:pPr>
    </w:lvl>
    <w:lvl w:ilvl="5" w:tplc="0409001B" w:tentative="1">
      <w:start w:val="1"/>
      <w:numFmt w:val="lowerRoman"/>
      <w:lvlText w:val="%6."/>
      <w:lvlJc w:val="right"/>
      <w:pPr>
        <w:ind w:left="4814" w:hanging="180"/>
      </w:pPr>
    </w:lvl>
    <w:lvl w:ilvl="6" w:tplc="0409000F" w:tentative="1">
      <w:start w:val="1"/>
      <w:numFmt w:val="decimal"/>
      <w:lvlText w:val="%7."/>
      <w:lvlJc w:val="left"/>
      <w:pPr>
        <w:ind w:left="5534" w:hanging="360"/>
      </w:pPr>
    </w:lvl>
    <w:lvl w:ilvl="7" w:tplc="04090019" w:tentative="1">
      <w:start w:val="1"/>
      <w:numFmt w:val="lowerLetter"/>
      <w:lvlText w:val="%8."/>
      <w:lvlJc w:val="left"/>
      <w:pPr>
        <w:ind w:left="6254" w:hanging="360"/>
      </w:pPr>
    </w:lvl>
    <w:lvl w:ilvl="8" w:tplc="0409001B" w:tentative="1">
      <w:start w:val="1"/>
      <w:numFmt w:val="lowerRoman"/>
      <w:lvlText w:val="%9."/>
      <w:lvlJc w:val="right"/>
      <w:pPr>
        <w:ind w:left="6974" w:hanging="180"/>
      </w:pPr>
    </w:lvl>
  </w:abstractNum>
  <w:abstractNum w:abstractNumId="4">
    <w:nsid w:val="2E4A13CC"/>
    <w:multiLevelType w:val="hybridMultilevel"/>
    <w:tmpl w:val="06AE93BE"/>
    <w:lvl w:ilvl="0" w:tplc="CF42A406">
      <w:start w:val="1"/>
      <w:numFmt w:val="lowerLetter"/>
      <w:lvlText w:val="%1."/>
      <w:lvlJc w:val="left"/>
      <w:pPr>
        <w:ind w:left="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4" w:hanging="360"/>
      </w:pPr>
    </w:lvl>
    <w:lvl w:ilvl="2" w:tplc="0409001B" w:tentative="1">
      <w:start w:val="1"/>
      <w:numFmt w:val="lowerRoman"/>
      <w:lvlText w:val="%3."/>
      <w:lvlJc w:val="right"/>
      <w:pPr>
        <w:ind w:left="2294" w:hanging="180"/>
      </w:pPr>
    </w:lvl>
    <w:lvl w:ilvl="3" w:tplc="0409000F" w:tentative="1">
      <w:start w:val="1"/>
      <w:numFmt w:val="decimal"/>
      <w:lvlText w:val="%4."/>
      <w:lvlJc w:val="left"/>
      <w:pPr>
        <w:ind w:left="3014" w:hanging="360"/>
      </w:pPr>
    </w:lvl>
    <w:lvl w:ilvl="4" w:tplc="04090019" w:tentative="1">
      <w:start w:val="1"/>
      <w:numFmt w:val="lowerLetter"/>
      <w:lvlText w:val="%5."/>
      <w:lvlJc w:val="left"/>
      <w:pPr>
        <w:ind w:left="3734" w:hanging="360"/>
      </w:pPr>
    </w:lvl>
    <w:lvl w:ilvl="5" w:tplc="0409001B" w:tentative="1">
      <w:start w:val="1"/>
      <w:numFmt w:val="lowerRoman"/>
      <w:lvlText w:val="%6."/>
      <w:lvlJc w:val="right"/>
      <w:pPr>
        <w:ind w:left="4454" w:hanging="180"/>
      </w:pPr>
    </w:lvl>
    <w:lvl w:ilvl="6" w:tplc="0409000F" w:tentative="1">
      <w:start w:val="1"/>
      <w:numFmt w:val="decimal"/>
      <w:lvlText w:val="%7."/>
      <w:lvlJc w:val="left"/>
      <w:pPr>
        <w:ind w:left="5174" w:hanging="360"/>
      </w:pPr>
    </w:lvl>
    <w:lvl w:ilvl="7" w:tplc="04090019" w:tentative="1">
      <w:start w:val="1"/>
      <w:numFmt w:val="lowerLetter"/>
      <w:lvlText w:val="%8."/>
      <w:lvlJc w:val="left"/>
      <w:pPr>
        <w:ind w:left="5894" w:hanging="360"/>
      </w:pPr>
    </w:lvl>
    <w:lvl w:ilvl="8" w:tplc="0409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5">
    <w:nsid w:val="3D0F2EFD"/>
    <w:multiLevelType w:val="hybridMultilevel"/>
    <w:tmpl w:val="325C49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A572A34"/>
    <w:multiLevelType w:val="hybridMultilevel"/>
    <w:tmpl w:val="95DC8EFE"/>
    <w:lvl w:ilvl="0" w:tplc="F15E3794">
      <w:start w:val="1"/>
      <w:numFmt w:val="lowerLetter"/>
      <w:lvlText w:val="%1."/>
      <w:lvlJc w:val="left"/>
      <w:pPr>
        <w:ind w:left="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4" w:hanging="360"/>
      </w:pPr>
    </w:lvl>
    <w:lvl w:ilvl="2" w:tplc="0409001B" w:tentative="1">
      <w:start w:val="1"/>
      <w:numFmt w:val="lowerRoman"/>
      <w:lvlText w:val="%3."/>
      <w:lvlJc w:val="right"/>
      <w:pPr>
        <w:ind w:left="2294" w:hanging="180"/>
      </w:pPr>
    </w:lvl>
    <w:lvl w:ilvl="3" w:tplc="0409000F" w:tentative="1">
      <w:start w:val="1"/>
      <w:numFmt w:val="decimal"/>
      <w:lvlText w:val="%4."/>
      <w:lvlJc w:val="left"/>
      <w:pPr>
        <w:ind w:left="3014" w:hanging="360"/>
      </w:pPr>
    </w:lvl>
    <w:lvl w:ilvl="4" w:tplc="04090019" w:tentative="1">
      <w:start w:val="1"/>
      <w:numFmt w:val="lowerLetter"/>
      <w:lvlText w:val="%5."/>
      <w:lvlJc w:val="left"/>
      <w:pPr>
        <w:ind w:left="3734" w:hanging="360"/>
      </w:pPr>
    </w:lvl>
    <w:lvl w:ilvl="5" w:tplc="0409001B" w:tentative="1">
      <w:start w:val="1"/>
      <w:numFmt w:val="lowerRoman"/>
      <w:lvlText w:val="%6."/>
      <w:lvlJc w:val="right"/>
      <w:pPr>
        <w:ind w:left="4454" w:hanging="180"/>
      </w:pPr>
    </w:lvl>
    <w:lvl w:ilvl="6" w:tplc="0409000F" w:tentative="1">
      <w:start w:val="1"/>
      <w:numFmt w:val="decimal"/>
      <w:lvlText w:val="%7."/>
      <w:lvlJc w:val="left"/>
      <w:pPr>
        <w:ind w:left="5174" w:hanging="360"/>
      </w:pPr>
    </w:lvl>
    <w:lvl w:ilvl="7" w:tplc="04090019" w:tentative="1">
      <w:start w:val="1"/>
      <w:numFmt w:val="lowerLetter"/>
      <w:lvlText w:val="%8."/>
      <w:lvlJc w:val="left"/>
      <w:pPr>
        <w:ind w:left="5894" w:hanging="360"/>
      </w:pPr>
    </w:lvl>
    <w:lvl w:ilvl="8" w:tplc="0409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7">
    <w:nsid w:val="4B6E0534"/>
    <w:multiLevelType w:val="hybridMultilevel"/>
    <w:tmpl w:val="B5946808"/>
    <w:lvl w:ilvl="0" w:tplc="9BDCD942">
      <w:start w:val="1"/>
      <w:numFmt w:val="decimal"/>
      <w:lvlText w:val="%1."/>
      <w:lvlJc w:val="left"/>
      <w:pPr>
        <w:ind w:left="336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9D21698">
      <w:numFmt w:val="bullet"/>
      <w:lvlText w:val="•"/>
      <w:lvlJc w:val="left"/>
      <w:pPr>
        <w:ind w:left="1048" w:hanging="226"/>
      </w:pPr>
      <w:rPr>
        <w:rFonts w:hint="default"/>
        <w:lang w:val="id" w:eastAsia="en-US" w:bidi="ar-SA"/>
      </w:rPr>
    </w:lvl>
    <w:lvl w:ilvl="2" w:tplc="0DA6176E">
      <w:numFmt w:val="bullet"/>
      <w:lvlText w:val="•"/>
      <w:lvlJc w:val="left"/>
      <w:pPr>
        <w:ind w:left="1756" w:hanging="226"/>
      </w:pPr>
      <w:rPr>
        <w:rFonts w:hint="default"/>
        <w:lang w:val="id" w:eastAsia="en-US" w:bidi="ar-SA"/>
      </w:rPr>
    </w:lvl>
    <w:lvl w:ilvl="3" w:tplc="1B12F89A">
      <w:numFmt w:val="bullet"/>
      <w:lvlText w:val="•"/>
      <w:lvlJc w:val="left"/>
      <w:pPr>
        <w:ind w:left="2464" w:hanging="226"/>
      </w:pPr>
      <w:rPr>
        <w:rFonts w:hint="default"/>
        <w:lang w:val="id" w:eastAsia="en-US" w:bidi="ar-SA"/>
      </w:rPr>
    </w:lvl>
    <w:lvl w:ilvl="4" w:tplc="DA3E264E">
      <w:numFmt w:val="bullet"/>
      <w:lvlText w:val="•"/>
      <w:lvlJc w:val="left"/>
      <w:pPr>
        <w:ind w:left="3172" w:hanging="226"/>
      </w:pPr>
      <w:rPr>
        <w:rFonts w:hint="default"/>
        <w:lang w:val="id" w:eastAsia="en-US" w:bidi="ar-SA"/>
      </w:rPr>
    </w:lvl>
    <w:lvl w:ilvl="5" w:tplc="D6C6EEE4">
      <w:numFmt w:val="bullet"/>
      <w:lvlText w:val="•"/>
      <w:lvlJc w:val="left"/>
      <w:pPr>
        <w:ind w:left="3881" w:hanging="226"/>
      </w:pPr>
      <w:rPr>
        <w:rFonts w:hint="default"/>
        <w:lang w:val="id" w:eastAsia="en-US" w:bidi="ar-SA"/>
      </w:rPr>
    </w:lvl>
    <w:lvl w:ilvl="6" w:tplc="50DC7B4E">
      <w:numFmt w:val="bullet"/>
      <w:lvlText w:val="•"/>
      <w:lvlJc w:val="left"/>
      <w:pPr>
        <w:ind w:left="4589" w:hanging="226"/>
      </w:pPr>
      <w:rPr>
        <w:rFonts w:hint="default"/>
        <w:lang w:val="id" w:eastAsia="en-US" w:bidi="ar-SA"/>
      </w:rPr>
    </w:lvl>
    <w:lvl w:ilvl="7" w:tplc="C56EA8C8">
      <w:numFmt w:val="bullet"/>
      <w:lvlText w:val="•"/>
      <w:lvlJc w:val="left"/>
      <w:pPr>
        <w:ind w:left="5297" w:hanging="226"/>
      </w:pPr>
      <w:rPr>
        <w:rFonts w:hint="default"/>
        <w:lang w:val="id" w:eastAsia="en-US" w:bidi="ar-SA"/>
      </w:rPr>
    </w:lvl>
    <w:lvl w:ilvl="8" w:tplc="696A9E98">
      <w:numFmt w:val="bullet"/>
      <w:lvlText w:val="•"/>
      <w:lvlJc w:val="left"/>
      <w:pPr>
        <w:ind w:left="6005" w:hanging="226"/>
      </w:pPr>
      <w:rPr>
        <w:rFonts w:hint="default"/>
        <w:lang w:val="id" w:eastAsia="en-US" w:bidi="ar-SA"/>
      </w:rPr>
    </w:lvl>
  </w:abstractNum>
  <w:abstractNum w:abstractNumId="8">
    <w:nsid w:val="563168FB"/>
    <w:multiLevelType w:val="hybridMultilevel"/>
    <w:tmpl w:val="5CDCBD22"/>
    <w:lvl w:ilvl="0" w:tplc="7076CFDC">
      <w:start w:val="1"/>
      <w:numFmt w:val="decimal"/>
      <w:lvlText w:val="%1."/>
      <w:lvlJc w:val="left"/>
      <w:pPr>
        <w:ind w:left="336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1E86F3A">
      <w:numFmt w:val="bullet"/>
      <w:lvlText w:val="•"/>
      <w:lvlJc w:val="left"/>
      <w:pPr>
        <w:ind w:left="1048" w:hanging="228"/>
      </w:pPr>
      <w:rPr>
        <w:rFonts w:hint="default"/>
        <w:lang w:val="id" w:eastAsia="en-US" w:bidi="ar-SA"/>
      </w:rPr>
    </w:lvl>
    <w:lvl w:ilvl="2" w:tplc="627E0634">
      <w:numFmt w:val="bullet"/>
      <w:lvlText w:val="•"/>
      <w:lvlJc w:val="left"/>
      <w:pPr>
        <w:ind w:left="1756" w:hanging="228"/>
      </w:pPr>
      <w:rPr>
        <w:rFonts w:hint="default"/>
        <w:lang w:val="id" w:eastAsia="en-US" w:bidi="ar-SA"/>
      </w:rPr>
    </w:lvl>
    <w:lvl w:ilvl="3" w:tplc="53BCE110">
      <w:numFmt w:val="bullet"/>
      <w:lvlText w:val="•"/>
      <w:lvlJc w:val="left"/>
      <w:pPr>
        <w:ind w:left="2464" w:hanging="228"/>
      </w:pPr>
      <w:rPr>
        <w:rFonts w:hint="default"/>
        <w:lang w:val="id" w:eastAsia="en-US" w:bidi="ar-SA"/>
      </w:rPr>
    </w:lvl>
    <w:lvl w:ilvl="4" w:tplc="D83E411E">
      <w:numFmt w:val="bullet"/>
      <w:lvlText w:val="•"/>
      <w:lvlJc w:val="left"/>
      <w:pPr>
        <w:ind w:left="3172" w:hanging="228"/>
      </w:pPr>
      <w:rPr>
        <w:rFonts w:hint="default"/>
        <w:lang w:val="id" w:eastAsia="en-US" w:bidi="ar-SA"/>
      </w:rPr>
    </w:lvl>
    <w:lvl w:ilvl="5" w:tplc="755811D6">
      <w:numFmt w:val="bullet"/>
      <w:lvlText w:val="•"/>
      <w:lvlJc w:val="left"/>
      <w:pPr>
        <w:ind w:left="3881" w:hanging="228"/>
      </w:pPr>
      <w:rPr>
        <w:rFonts w:hint="default"/>
        <w:lang w:val="id" w:eastAsia="en-US" w:bidi="ar-SA"/>
      </w:rPr>
    </w:lvl>
    <w:lvl w:ilvl="6" w:tplc="C166F5B4">
      <w:numFmt w:val="bullet"/>
      <w:lvlText w:val="•"/>
      <w:lvlJc w:val="left"/>
      <w:pPr>
        <w:ind w:left="4589" w:hanging="228"/>
      </w:pPr>
      <w:rPr>
        <w:rFonts w:hint="default"/>
        <w:lang w:val="id" w:eastAsia="en-US" w:bidi="ar-SA"/>
      </w:rPr>
    </w:lvl>
    <w:lvl w:ilvl="7" w:tplc="829AACE4">
      <w:numFmt w:val="bullet"/>
      <w:lvlText w:val="•"/>
      <w:lvlJc w:val="left"/>
      <w:pPr>
        <w:ind w:left="5297" w:hanging="228"/>
      </w:pPr>
      <w:rPr>
        <w:rFonts w:hint="default"/>
        <w:lang w:val="id" w:eastAsia="en-US" w:bidi="ar-SA"/>
      </w:rPr>
    </w:lvl>
    <w:lvl w:ilvl="8" w:tplc="1534CF82">
      <w:numFmt w:val="bullet"/>
      <w:lvlText w:val="•"/>
      <w:lvlJc w:val="left"/>
      <w:pPr>
        <w:ind w:left="6005" w:hanging="228"/>
      </w:pPr>
      <w:rPr>
        <w:rFonts w:hint="default"/>
        <w:lang w:val="id" w:eastAsia="en-US" w:bidi="ar-SA"/>
      </w:rPr>
    </w:lvl>
  </w:abstractNum>
  <w:abstractNum w:abstractNumId="9">
    <w:nsid w:val="63213CFE"/>
    <w:multiLevelType w:val="hybridMultilevel"/>
    <w:tmpl w:val="C466FD7E"/>
    <w:lvl w:ilvl="0" w:tplc="33D03E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D8E4061"/>
    <w:multiLevelType w:val="hybridMultilevel"/>
    <w:tmpl w:val="2400970E"/>
    <w:lvl w:ilvl="0" w:tplc="48901398">
      <w:start w:val="1"/>
      <w:numFmt w:val="lowerLetter"/>
      <w:lvlText w:val="%1."/>
      <w:lvlJc w:val="left"/>
      <w:pPr>
        <w:ind w:left="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4" w:hanging="360"/>
      </w:pPr>
    </w:lvl>
    <w:lvl w:ilvl="2" w:tplc="0409001B" w:tentative="1">
      <w:start w:val="1"/>
      <w:numFmt w:val="lowerRoman"/>
      <w:lvlText w:val="%3."/>
      <w:lvlJc w:val="right"/>
      <w:pPr>
        <w:ind w:left="2294" w:hanging="180"/>
      </w:pPr>
    </w:lvl>
    <w:lvl w:ilvl="3" w:tplc="0409000F" w:tentative="1">
      <w:start w:val="1"/>
      <w:numFmt w:val="decimal"/>
      <w:lvlText w:val="%4."/>
      <w:lvlJc w:val="left"/>
      <w:pPr>
        <w:ind w:left="3014" w:hanging="360"/>
      </w:pPr>
    </w:lvl>
    <w:lvl w:ilvl="4" w:tplc="04090019" w:tentative="1">
      <w:start w:val="1"/>
      <w:numFmt w:val="lowerLetter"/>
      <w:lvlText w:val="%5."/>
      <w:lvlJc w:val="left"/>
      <w:pPr>
        <w:ind w:left="3734" w:hanging="360"/>
      </w:pPr>
    </w:lvl>
    <w:lvl w:ilvl="5" w:tplc="0409001B" w:tentative="1">
      <w:start w:val="1"/>
      <w:numFmt w:val="lowerRoman"/>
      <w:lvlText w:val="%6."/>
      <w:lvlJc w:val="right"/>
      <w:pPr>
        <w:ind w:left="4454" w:hanging="180"/>
      </w:pPr>
    </w:lvl>
    <w:lvl w:ilvl="6" w:tplc="0409000F" w:tentative="1">
      <w:start w:val="1"/>
      <w:numFmt w:val="decimal"/>
      <w:lvlText w:val="%7."/>
      <w:lvlJc w:val="left"/>
      <w:pPr>
        <w:ind w:left="5174" w:hanging="360"/>
      </w:pPr>
    </w:lvl>
    <w:lvl w:ilvl="7" w:tplc="04090019" w:tentative="1">
      <w:start w:val="1"/>
      <w:numFmt w:val="lowerLetter"/>
      <w:lvlText w:val="%8."/>
      <w:lvlJc w:val="left"/>
      <w:pPr>
        <w:ind w:left="5894" w:hanging="360"/>
      </w:pPr>
    </w:lvl>
    <w:lvl w:ilvl="8" w:tplc="0409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11">
    <w:nsid w:val="7535567E"/>
    <w:multiLevelType w:val="hybridMultilevel"/>
    <w:tmpl w:val="78689AC8"/>
    <w:lvl w:ilvl="0" w:tplc="44246642">
      <w:start w:val="1"/>
      <w:numFmt w:val="lowerLetter"/>
      <w:lvlText w:val="%1."/>
      <w:lvlJc w:val="left"/>
      <w:pPr>
        <w:ind w:left="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4" w:hanging="360"/>
      </w:pPr>
    </w:lvl>
    <w:lvl w:ilvl="2" w:tplc="0409001B" w:tentative="1">
      <w:start w:val="1"/>
      <w:numFmt w:val="lowerRoman"/>
      <w:lvlText w:val="%3."/>
      <w:lvlJc w:val="right"/>
      <w:pPr>
        <w:ind w:left="2294" w:hanging="180"/>
      </w:pPr>
    </w:lvl>
    <w:lvl w:ilvl="3" w:tplc="0409000F" w:tentative="1">
      <w:start w:val="1"/>
      <w:numFmt w:val="decimal"/>
      <w:lvlText w:val="%4."/>
      <w:lvlJc w:val="left"/>
      <w:pPr>
        <w:ind w:left="3014" w:hanging="360"/>
      </w:pPr>
    </w:lvl>
    <w:lvl w:ilvl="4" w:tplc="04090019" w:tentative="1">
      <w:start w:val="1"/>
      <w:numFmt w:val="lowerLetter"/>
      <w:lvlText w:val="%5."/>
      <w:lvlJc w:val="left"/>
      <w:pPr>
        <w:ind w:left="3734" w:hanging="360"/>
      </w:pPr>
    </w:lvl>
    <w:lvl w:ilvl="5" w:tplc="0409001B" w:tentative="1">
      <w:start w:val="1"/>
      <w:numFmt w:val="lowerRoman"/>
      <w:lvlText w:val="%6."/>
      <w:lvlJc w:val="right"/>
      <w:pPr>
        <w:ind w:left="4454" w:hanging="180"/>
      </w:pPr>
    </w:lvl>
    <w:lvl w:ilvl="6" w:tplc="0409000F" w:tentative="1">
      <w:start w:val="1"/>
      <w:numFmt w:val="decimal"/>
      <w:lvlText w:val="%7."/>
      <w:lvlJc w:val="left"/>
      <w:pPr>
        <w:ind w:left="5174" w:hanging="360"/>
      </w:pPr>
    </w:lvl>
    <w:lvl w:ilvl="7" w:tplc="04090019" w:tentative="1">
      <w:start w:val="1"/>
      <w:numFmt w:val="lowerLetter"/>
      <w:lvlText w:val="%8."/>
      <w:lvlJc w:val="left"/>
      <w:pPr>
        <w:ind w:left="5894" w:hanging="360"/>
      </w:pPr>
    </w:lvl>
    <w:lvl w:ilvl="8" w:tplc="0409001B" w:tentative="1">
      <w:start w:val="1"/>
      <w:numFmt w:val="lowerRoman"/>
      <w:lvlText w:val="%9."/>
      <w:lvlJc w:val="right"/>
      <w:pPr>
        <w:ind w:left="6614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5"/>
  </w:num>
  <w:num w:numId="5">
    <w:abstractNumId w:val="2"/>
  </w:num>
  <w:num w:numId="6">
    <w:abstractNumId w:val="11"/>
  </w:num>
  <w:num w:numId="7">
    <w:abstractNumId w:val="6"/>
  </w:num>
  <w:num w:numId="8">
    <w:abstractNumId w:val="3"/>
  </w:num>
  <w:num w:numId="9">
    <w:abstractNumId w:val="10"/>
  </w:num>
  <w:num w:numId="10">
    <w:abstractNumId w:val="9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EC1"/>
    <w:rsid w:val="00441521"/>
    <w:rsid w:val="004560B1"/>
    <w:rsid w:val="00781EC1"/>
    <w:rsid w:val="00A2480A"/>
    <w:rsid w:val="00D6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E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EC1"/>
  </w:style>
  <w:style w:type="paragraph" w:styleId="Footer">
    <w:name w:val="footer"/>
    <w:basedOn w:val="Normal"/>
    <w:link w:val="FooterChar"/>
    <w:uiPriority w:val="99"/>
    <w:unhideWhenUsed/>
    <w:rsid w:val="00781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EC1"/>
  </w:style>
  <w:style w:type="paragraph" w:styleId="ListParagraph">
    <w:name w:val="List Paragraph"/>
    <w:basedOn w:val="Normal"/>
    <w:uiPriority w:val="34"/>
    <w:qFormat/>
    <w:rsid w:val="004560B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560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NoSpacing">
    <w:name w:val="No Spacing"/>
    <w:link w:val="NoSpacingChar"/>
    <w:uiPriority w:val="1"/>
    <w:qFormat/>
    <w:rsid w:val="004560B1"/>
    <w:pPr>
      <w:spacing w:after="0" w:line="240" w:lineRule="auto"/>
    </w:pPr>
    <w:rPr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4560B1"/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E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EC1"/>
  </w:style>
  <w:style w:type="paragraph" w:styleId="Footer">
    <w:name w:val="footer"/>
    <w:basedOn w:val="Normal"/>
    <w:link w:val="FooterChar"/>
    <w:uiPriority w:val="99"/>
    <w:unhideWhenUsed/>
    <w:rsid w:val="00781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EC1"/>
  </w:style>
  <w:style w:type="paragraph" w:styleId="ListParagraph">
    <w:name w:val="List Paragraph"/>
    <w:basedOn w:val="Normal"/>
    <w:uiPriority w:val="34"/>
    <w:qFormat/>
    <w:rsid w:val="004560B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560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NoSpacing">
    <w:name w:val="No Spacing"/>
    <w:link w:val="NoSpacingChar"/>
    <w:uiPriority w:val="1"/>
    <w:qFormat/>
    <w:rsid w:val="004560B1"/>
    <w:pPr>
      <w:spacing w:after="0" w:line="240" w:lineRule="auto"/>
    </w:pPr>
    <w:rPr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4560B1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prints.unnes.ac.id/18578/4/BAB%20II.pdf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www.e-jurnal.com/meningkatkan-motivasi/belajar+peserta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yperlink" Target="http://www.e-jurnal.com/meningkatkan-motivasi/belajar%2Bsiswa%2Bkelas%2Bseyegan/sleman%2Byogyakarta.pdf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e-jurnal.com/meningkatkan-motivasi/belajar%2Bsiswa%2Bkelas%2Bseyegan/sleman%2Byogyakarta.pdf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1210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Pelayanan</dc:creator>
  <cp:lastModifiedBy>Pelayanan</cp:lastModifiedBy>
  <cp:revision>2</cp:revision>
  <dcterms:created xsi:type="dcterms:W3CDTF">2025-03-10T03:53:00Z</dcterms:created>
  <dcterms:modified xsi:type="dcterms:W3CDTF">2025-03-10T04:44:00Z</dcterms:modified>
</cp:coreProperties>
</file>