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"/>
        <w:ind w:left="0" w:firstLine="0"/>
        <w:jc w:val="center"/>
        <w:rPr>
          <w:lang w:val="id-ID"/>
        </w:rPr>
      </w:pPr>
      <w:bookmarkStart w:id="0" w:name="_Toc188477195"/>
      <w:r>
        <w:rPr>
          <w:lang w:val="id-ID"/>
        </w:rPr>
        <w:t>DAFTAR PUSTAKA</w:t>
      </w:r>
      <w:bookmarkEnd w:id="0"/>
    </w:p>
    <w:p>
      <w:pPr>
        <w:pStyle w:val="style0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fldChar w:fldCharType="begin"/>
      </w:r>
      <w:r>
        <w:rPr>
          <w:rFonts w:ascii="Times New Roman" w:cs="Times New Roman" w:hAnsi="Times New Roman"/>
          <w:b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cs="Times New Roman" w:hAnsi="Times New Roman"/>
          <w:b/>
          <w:sz w:val="24"/>
          <w:szCs w:val="24"/>
          <w:lang w:val="id-ID"/>
        </w:rPr>
        <w:fldChar w:fldCharType="separate"/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Anwar, I., &amp; Satrio, B. (2015). Pengaruh Harga Dan Kualitas Produk Terhadap Keputusan Pembelian.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Journal of Business Research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148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, 89–100. https://doi.org/10.1016/j.jbusres.2022.04.053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Ariella, R. I. (2018). “Pengaruh kualitas produk, harga produk dan desain produk terhadap keputusan pembelian Konsumen Mazelnid.”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PERFORMA: Jurnal Manajemen Dan Start-Up Bisnis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3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(2), 215–221.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Arsito, S. F. (2019). Pengaruh Produk, Harga, dan Promosi Terhadap Keputusan Pembelian Konsumen Woles Chips.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Ecobisma (Jurnal Ekonomi, Bisnis Dan Manajemen)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6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(2), 1–13.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Boediono, M., Christian, S., &amp; Mustikasari Immanuel, D. (2018). Pengaruh Kualitas Produk Dan Kualitas Layanan Terhadap Keputusan Pembelian Konsumen Sealantwax.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 xml:space="preserve"> Jurnal Manajemen Dan Start-Up Bisnis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3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(1), 90–99.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Cynthia, D., Hermawan, H., &amp; Izzuddin, A. (2021). Pengaruh Lokasi Dan Kualitas Pelayanan Terhadap Keputusan Pembelian.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Publik: Jurnal Manajemen Sumber Daya Manusia, Administrasi Dan Pelayanan Publik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9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(1), 104–112. https://doi.org/10.37606/publik.v9i1.256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Daga, R. (2017).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Citra, Kualitas Produk, dan Kepuasan Pelangan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 (M. I. Kaisar (ed.); Cetakan Pe). Hamzah Upu.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Ernawati, D. (2019). Pengaruh Kualitas Produk, Inovasi Produk Dan Promosi Terhadap Keputusan Pembelian Produk Hi Jack Sandals Bandung.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JIIP - Jurnal Ilmiah Ilmu Pendidikan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7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(4), 3736–3740. https://doi.org/10.54371/jiip.v7i4.4280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Fakhrudin, A., Roellyanti, M. V., &amp; Awan. (2022).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Bauran Pemasaran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 (Cetakan Pe). Deepublish.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Gerung, C. J., Sepang, J., &amp; Loindong, S. (2017). Pengaruh Kualitas Produk, Harga, dan Promosi Terhadap Keputusan Pembelian Mobil Nissa X-Trail pada PT. Wahana Wirawan Manado.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Jurnal Fokus Manajemen Bisnis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5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(2), 2221–2229.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Ghozali, I. (2018).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Apikasi Analisis Multivariate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 (9th ed.).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Indrasari, M. (2019). </w:t>
      </w:r>
      <w:r>
        <w:rPr>
          <w:rFonts w:ascii="Times New Roman" w:cs="Times New Roman" w:hAnsi="Times New Roman"/>
          <w:iCs/>
          <w:noProof/>
          <w:sz w:val="24"/>
          <w:szCs w:val="24"/>
          <w:lang w:val="id-ID"/>
        </w:rPr>
        <w:t>Pemasaran dan Kepuasan Pelangan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 (Cetakan Pertama).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Kodu, S. (2007). Harga, Kualitas Produk Dan Kualitas Pelayanan Pengaruhnya Terhadap Keputusan Pembelian Mobil Toyota Avanza.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Journal of Polymer Science, Part A: Polymer Chemistry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45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(8), 1432–1445. https://doi.org/10.1002/pola.21914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>Kotler dan Philip. (2011). Manajemen Pemasaran di Indonesia (edisi 1). Jakarta: Salemba Empat.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>Kotler dan Keller. (2012). Marketing Managemen. (edisi 14). Global edition: Pearson Education.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Nasution, A. E., &amp; Lesmana, M. T. (2018). Prosiding Seminar Nasional Vokasi Indonesia.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Prosiding Seminar Nasional Vokasi Indonesia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1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, 83–88.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Rizky Dwijantoro, Bernadin Dwi, N. S. (2021). Pengaruh Harga, Kualitas Produk, Dan Promosi Terhadap Keputusan Pembelian Marketplace Shopee.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Jurnal Manajemen Bisnis Krisnadwipayana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, </w:t>
      </w:r>
      <w:r>
        <w:rPr>
          <w:rFonts w:ascii="Times New Roman" w:cs="Times New Roman" w:hAnsi="Times New Roman"/>
          <w:i/>
          <w:iCs/>
          <w:noProof/>
          <w:sz w:val="24"/>
          <w:szCs w:val="24"/>
          <w:lang w:val="id-ID"/>
        </w:rPr>
        <w:t>6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(3). https://doi.org/10.35137/jmbk.v6i3.220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>Schiffman, Kanuk. 2008. Perilaku Konsumen. Edisi 7. Jakarta : PT. Indeks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>Susanto, Y. W. (2019). Pengaruh I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novasi Produk, Kualitas Produk d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an Harg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a terhadap Keputusan Pembelian d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i Toko 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Roti d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an Kue Ferissa Bantul Yogyakarta. </w:t>
      </w:r>
      <w:r>
        <w:rPr>
          <w:rFonts w:ascii="Times New Roman" w:cs="Times New Roman" w:hAnsi="Times New Roman"/>
          <w:iCs/>
          <w:noProof/>
          <w:sz w:val="24"/>
          <w:szCs w:val="24"/>
          <w:lang w:val="id-ID"/>
        </w:rPr>
        <w:t>Jurusan Manajemen, Fakultas Ekonomi, Universitas PGRI Yogyakarta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>, 1–12. https://core.ac.uk/download/pdf/84458236.pdf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noProof/>
          <w:sz w:val="24"/>
          <w:szCs w:val="24"/>
          <w:lang w:val="id-ID"/>
        </w:rPr>
      </w:pPr>
    </w:p>
    <w:p>
      <w:pPr>
        <w:pStyle w:val="style0"/>
        <w:adjustRightInd w:val="false"/>
        <w:spacing w:after="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fldChar w:fldCharType="end"/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Sugiyono. (2019).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 xml:space="preserve">Metode Penelitian Kuantitatif, Kualitatif dan </w:t>
      </w:r>
      <w:r>
        <w:rPr>
          <w:rFonts w:ascii="Times New Roman" w:cs="Times New Roman" w:hAnsi="Times New Roman"/>
          <w:i/>
          <w:spacing w:val="-2"/>
          <w:sz w:val="24"/>
          <w:szCs w:val="24"/>
          <w:lang w:val="id-ID"/>
        </w:rPr>
        <w:t>R&amp;D</w:t>
      </w:r>
      <w:r>
        <w:rPr>
          <w:rFonts w:ascii="Times New Roman" w:cs="Times New Roman" w:hAnsi="Times New Roman"/>
          <w:i/>
          <w:spacing w:val="-57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(Sutopo(Ed))</w:t>
      </w:r>
      <w:r>
        <w:rPr>
          <w:rFonts w:ascii="Times New Roman" w:cs="Times New Roman" w:hAnsi="Times New Roman"/>
          <w:sz w:val="24"/>
          <w:szCs w:val="24"/>
          <w:lang w:val="id-ID"/>
        </w:rPr>
        <w:t>.</w:t>
      </w:r>
      <w:r>
        <w:rPr>
          <w:rFonts w:ascii="Times New Roman" w:cs="Times New Roman" w:hAnsi="Times New Roman"/>
          <w:spacing w:val="-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Bandung:</w:t>
      </w:r>
      <w:r>
        <w:rPr>
          <w:rFonts w:ascii="Times New Roman" w:cs="Times New Roman" w:hAnsi="Times New Roman"/>
          <w:spacing w:val="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Alfabeta.</w:t>
      </w:r>
    </w:p>
    <w:p>
      <w:pPr>
        <w:pStyle w:val="style0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adjustRightInd w:val="false"/>
        <w:spacing w:after="0" w:lineRule="auto" w:line="24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Suliyanto.</w:t>
      </w:r>
      <w:r>
        <w:rPr>
          <w:rFonts w:ascii="Times New Roman" w:cs="Times New Roman" w:hAnsi="Times New Roman"/>
          <w:spacing w:val="3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(2018).</w:t>
      </w:r>
      <w:r>
        <w:rPr>
          <w:rFonts w:ascii="Times New Roman" w:cs="Times New Roman" w:hAnsi="Times New Roman"/>
          <w:spacing w:val="36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Metode</w:t>
      </w:r>
      <w:r>
        <w:rPr>
          <w:rFonts w:ascii="Times New Roman" w:cs="Times New Roman" w:hAnsi="Times New Roman"/>
          <w:i/>
          <w:spacing w:val="3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Penelitian</w:t>
      </w:r>
      <w:r>
        <w:rPr>
          <w:rFonts w:ascii="Times New Roman" w:cs="Times New Roman" w:hAnsi="Times New Roman"/>
          <w:i/>
          <w:spacing w:val="3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Bisnia:</w:t>
      </w:r>
      <w:r>
        <w:rPr>
          <w:rFonts w:ascii="Times New Roman" w:cs="Times New Roman" w:hAnsi="Times New Roman"/>
          <w:i/>
          <w:spacing w:val="3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untuk</w:t>
      </w:r>
      <w:r>
        <w:rPr>
          <w:rFonts w:ascii="Times New Roman" w:cs="Times New Roman" w:hAnsi="Times New Roman"/>
          <w:i/>
          <w:spacing w:val="3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Skripsi,</w:t>
      </w:r>
      <w:r>
        <w:rPr>
          <w:rFonts w:ascii="Times New Roman" w:cs="Times New Roman" w:hAnsi="Times New Roman"/>
          <w:i/>
          <w:spacing w:val="3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Thesis</w:t>
      </w:r>
      <w:r>
        <w:rPr>
          <w:rFonts w:ascii="Times New Roman" w:cs="Times New Roman" w:hAnsi="Times New Roman"/>
          <w:i/>
          <w:spacing w:val="3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&amp;</w:t>
      </w:r>
      <w:r>
        <w:rPr>
          <w:rFonts w:ascii="Times New Roman" w:cs="Times New Roman" w:hAnsi="Times New Roman"/>
          <w:i/>
          <w:spacing w:val="3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id-ID"/>
        </w:rPr>
        <w:t>Disertasi</w:t>
      </w:r>
      <w:r>
        <w:rPr>
          <w:rFonts w:ascii="Times New Roman" w:cs="Times New Roman" w:hAnsi="Times New Roman"/>
          <w:sz w:val="24"/>
          <w:szCs w:val="24"/>
          <w:lang w:val="id-ID"/>
        </w:rPr>
        <w:t>. Yogyakarta:</w:t>
      </w:r>
      <w:r>
        <w:rPr>
          <w:rFonts w:ascii="Times New Roman" w:cs="Times New Roman" w:hAnsi="Times New Roman"/>
          <w:spacing w:val="-6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Andi.</w:t>
      </w:r>
    </w:p>
    <w:p>
      <w:pPr>
        <w:pStyle w:val="style0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adjustRightInd w:val="false"/>
        <w:spacing w:lineRule="auto" w:line="24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Tjiptono, Fandy. 2014, Pemasaran Jasa –Prinsip, Penerapan,dan Penelitian,Andi Offset, Yogyakarta.</w:t>
      </w:r>
    </w:p>
    <w:p>
      <w:pPr>
        <w:pStyle w:val="style0"/>
        <w:adjustRightInd w:val="false"/>
        <w:spacing w:after="0" w:lineRule="auto" w:line="360"/>
        <w:ind w:left="720" w:hanging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br w:type="page"/>
      </w:r>
    </w:p>
    <w:p>
      <w:pPr>
        <w:pStyle w:val="style1"/>
        <w:ind w:left="0" w:firstLine="0"/>
        <w:rPr>
          <w:sz w:val="144"/>
          <w:szCs w:val="144"/>
          <w:lang w:val="id-ID"/>
        </w:rPr>
      </w:pPr>
    </w:p>
    <w:p>
      <w:pPr>
        <w:pStyle w:val="style1"/>
        <w:ind w:left="0" w:firstLine="0"/>
        <w:rPr>
          <w:sz w:val="144"/>
          <w:szCs w:val="144"/>
          <w:lang w:val="id-ID"/>
        </w:rPr>
      </w:pPr>
    </w:p>
    <w:bookmarkStart w:id="1" w:name="_Toc188477196"/>
    <w:p>
      <w:pPr>
        <w:pStyle w:val="style1"/>
        <w:ind w:left="0" w:firstLine="0"/>
        <w:rPr>
          <w:sz w:val="144"/>
          <w:szCs w:val="144"/>
          <w:lang w:val="id-ID"/>
        </w:rPr>
      </w:pPr>
      <w:r>
        <w:rPr>
          <w:sz w:val="144"/>
          <w:szCs w:val="144"/>
          <w:lang w:val="id-ID"/>
        </w:rPr>
        <w:t>LAMPIRAN</w:t>
      </w:r>
      <w:bookmarkEnd w:id="1"/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b/>
          <w:sz w:val="144"/>
          <w:szCs w:val="144"/>
          <w:lang w:val="id-ID"/>
        </w:rPr>
      </w:pPr>
    </w:p>
    <w:p>
      <w:pPr>
        <w:pStyle w:val="style179"/>
        <w:spacing w:lineRule="auto" w:line="480"/>
        <w:ind w:left="1996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spacing w:lineRule="auto" w:line="480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  <w:lang w:val="id-ID"/>
        </w:rPr>
        <w:sectPr>
          <w:headerReference w:type="default" r:id="rId2"/>
          <w:footerReference w:type="default" r:id="rId3"/>
          <w:pgSz w:w="11906" w:h="16838" w:orient="portrait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bookmarkStart w:id="2" w:name="_Toc188537359"/>
    <w:p>
      <w:pPr>
        <w:pStyle w:val="style34"/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</w:rPr>
        <w:t>Lampiran</w:t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SEQ Lampiran_1. \* ARABIC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</w:t>
      </w:r>
      <w:bookmarkEnd w:id="2"/>
      <w:r>
        <w:rPr>
          <w:color w:val="auto"/>
          <w:sz w:val="24"/>
          <w:szCs w:val="24"/>
        </w:rPr>
        <w:fldChar w:fldCharType="end"/>
      </w:r>
    </w:p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id-ID"/>
        </w:rPr>
        <w:t>Permohonan Pengisian Kuesioner</w:t>
      </w:r>
    </w:p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  <w:lang w:val="id-ID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Yth. Bapak/Ibu/Saudara/I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Di Tempat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Dengan Hormat,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Saya adalah mahasiswa Program Strata Satu (S1) Fakultas Ekonomi, Jurusan Manajemen, Universitas Pancasakti Tegal, yang sedang mengadakan penelitian dalam rangka menyusun tugas akhir berupa Skripsi.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Nama  : Rifki Aditia Putra Pratama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NPM    : 4120600302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Dalam rangka penelitian untuk skripsi saya yang berjudul “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Pengaruh Kualitas produk, Kualitas pelayanan dan Promosi terhadap Keputusan pembelian di 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Toko Roti </w:t>
      </w:r>
      <w:r>
        <w:rPr>
          <w:rFonts w:ascii="Times New Roman" w:cs="Times New Roman" w:hAnsi="Times New Roman"/>
          <w:i/>
          <w:iCs/>
          <w:sz w:val="24"/>
          <w:szCs w:val="24"/>
          <w:lang w:val="id-ID"/>
        </w:rPr>
        <w:t xml:space="preserve">Citra </w:t>
      </w:r>
      <w:r>
        <w:rPr>
          <w:rFonts w:ascii="Times New Roman" w:cs="Times New Roman" w:hAnsi="Times New Roman"/>
          <w:i/>
          <w:iCs/>
          <w:sz w:val="24"/>
          <w:szCs w:val="24"/>
          <w:lang w:val="id-ID"/>
        </w:rPr>
        <w:t>Kitchen End Bakery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Kab.Tegal</w:t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t xml:space="preserve">” </w:t>
      </w:r>
      <w:r>
        <w:rPr>
          <w:rFonts w:ascii="Times New Roman" w:cs="Times New Roman" w:hAnsi="Times New Roman"/>
          <w:sz w:val="24"/>
          <w:szCs w:val="24"/>
          <w:lang w:val="id-ID"/>
        </w:rPr>
        <w:t>Maka saya memohon bantuan dari Bapak/Ibu/Saudara/I untuk berkenan mengisi kuesioner yang saya lampirkan bersama surat ini.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Peneliti menjamin sepenuhnya kerahasiaan identitas seluruh jawaban Bapak/Ibu/Saudara/I sesuai dengan etika penelitian. Peneliti mohon maaf apabila ada yang tidak berkenan atas hadirnya kuesioner ini. Atas kesediaan dan perhatiaan serta kerjasamanya peneliti ucapkan terima kasih.</w:t>
      </w:r>
    </w:p>
    <w:p>
      <w:pPr>
        <w:pStyle w:val="style0"/>
        <w:spacing w:lineRule="auto" w:line="360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ind w:left="5760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 xml:space="preserve">   Hormat Saya,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ind w:left="5245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t>Rifki Aditia Putra Pratama</w:t>
      </w:r>
    </w:p>
    <w:p>
      <w:pPr>
        <w:pStyle w:val="style179"/>
        <w:spacing w:lineRule="auto" w:line="480"/>
        <w:ind w:left="1996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179"/>
        <w:numPr>
          <w:ilvl w:val="0"/>
          <w:numId w:val="44"/>
        </w:numPr>
        <w:spacing w:after="0" w:lineRule="auto" w:line="360"/>
        <w:ind w:left="425" w:hanging="425"/>
        <w:rPr>
          <w:rFonts w:ascii="Times New Roman" w:cs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id-ID"/>
        </w:rPr>
        <w:t>Identitas Responden</w:t>
      </w:r>
    </w:p>
    <w:p>
      <w:pPr>
        <w:pStyle w:val="style179"/>
        <w:spacing w:lineRule="auto" w:line="360"/>
        <w:ind w:left="425" w:firstLine="1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Nama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: ……………………………..…………………..</w:t>
      </w:r>
    </w:p>
    <w:p>
      <w:pPr>
        <w:pStyle w:val="style179"/>
        <w:spacing w:lineRule="auto" w:line="360"/>
        <w:ind w:left="425" w:firstLine="1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Alamat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: ……………………………….………………...</w:t>
      </w:r>
    </w:p>
    <w:p>
      <w:pPr>
        <w:pStyle w:val="style179"/>
        <w:spacing w:lineRule="auto" w:line="360"/>
        <w:ind w:left="425" w:firstLine="1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Jenis Kelamin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cs="Times New Roman" w:hAnsi="Times New Roman"/>
          <w:w w:val="95"/>
          <w:sz w:val="24"/>
          <w:szCs w:val="24"/>
          <w:lang w:val="id-ID"/>
        </w:rPr>
        <w:t></w:t>
      </w:r>
      <w:r>
        <w:rPr>
          <w:rFonts w:ascii="Times New Roman" w:cs="Times New Roman" w:hAnsi="Times New Roman"/>
          <w:spacing w:val="-7"/>
          <w:w w:val="95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w w:val="95"/>
          <w:sz w:val="24"/>
          <w:szCs w:val="24"/>
          <w:lang w:val="id-ID"/>
        </w:rPr>
        <w:t>Laki-laki</w:t>
      </w:r>
      <w:r>
        <w:rPr>
          <w:rFonts w:ascii="Times New Roman" w:cs="Times New Roman" w:hAnsi="Times New Roman"/>
          <w:w w:val="95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w w:val="95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w w:val="90"/>
          <w:sz w:val="24"/>
          <w:szCs w:val="24"/>
          <w:lang w:val="id-ID"/>
        </w:rPr>
        <w:t></w:t>
      </w:r>
      <w:r>
        <w:rPr>
          <w:rFonts w:ascii="Times New Roman" w:cs="Times New Roman" w:hAnsi="Times New Roman"/>
          <w:spacing w:val="19"/>
          <w:w w:val="9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w w:val="90"/>
          <w:sz w:val="24"/>
          <w:szCs w:val="24"/>
          <w:lang w:val="id-ID"/>
        </w:rPr>
        <w:t>Perempuan</w:t>
      </w:r>
    </w:p>
    <w:p>
      <w:pPr>
        <w:pStyle w:val="style179"/>
        <w:spacing w:lineRule="auto" w:line="360"/>
        <w:ind w:left="425" w:firstLine="1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Usia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cs="Times New Roman" w:hAnsi="Times New Roman"/>
          <w:w w:val="90"/>
          <w:sz w:val="24"/>
          <w:szCs w:val="24"/>
          <w:lang w:val="id-ID"/>
        </w:rPr>
        <w:t></w:t>
      </w:r>
      <w:r>
        <w:rPr>
          <w:rFonts w:ascii="Times New Roman" w:cs="Times New Roman" w:hAnsi="Times New Roman"/>
          <w:spacing w:val="-9"/>
          <w:w w:val="9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pacing w:val="-5"/>
          <w:w w:val="9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20</w:t>
      </w:r>
      <w:r>
        <w:rPr>
          <w:rFonts w:ascii="Times New Roman" w:cs="Times New Roman" w:hAnsi="Times New Roman"/>
          <w:spacing w:val="-9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th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–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30</w:t>
      </w:r>
      <w:r>
        <w:rPr>
          <w:rFonts w:ascii="Times New Roman" w:cs="Times New Roman" w:hAnsi="Times New Roman"/>
          <w:spacing w:val="-9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th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w w:val="90"/>
          <w:sz w:val="24"/>
          <w:szCs w:val="24"/>
          <w:lang w:val="id-ID"/>
        </w:rPr>
        <w:t></w:t>
      </w:r>
      <w:r>
        <w:rPr>
          <w:rFonts w:ascii="Times New Roman" w:cs="Times New Roman" w:hAnsi="Times New Roman"/>
          <w:spacing w:val="-9"/>
          <w:w w:val="9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31</w:t>
      </w:r>
      <w:r>
        <w:rPr>
          <w:rFonts w:ascii="Times New Roman" w:cs="Times New Roman" w:hAnsi="Times New Roman"/>
          <w:spacing w:val="-1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th</w:t>
      </w:r>
      <w:r>
        <w:rPr>
          <w:rFonts w:ascii="Times New Roman" w:cs="Times New Roman" w:hAnsi="Times New Roman"/>
          <w:spacing w:val="-1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- 40</w:t>
      </w:r>
      <w:r>
        <w:rPr>
          <w:rFonts w:ascii="Times New Roman" w:cs="Times New Roman" w:hAnsi="Times New Roman"/>
          <w:spacing w:val="-1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th</w:t>
      </w:r>
    </w:p>
    <w:p>
      <w:pPr>
        <w:pStyle w:val="style0"/>
        <w:spacing w:lineRule="auto" w:line="360"/>
        <w:ind w:left="2880" w:firstLine="97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w w:val="90"/>
          <w:sz w:val="24"/>
          <w:szCs w:val="24"/>
          <w:lang w:val="id-ID"/>
        </w:rPr>
        <w:t></w:t>
      </w:r>
      <w:r>
        <w:rPr>
          <w:rFonts w:ascii="Times New Roman" w:cs="Times New Roman" w:hAnsi="Times New Roman"/>
          <w:spacing w:val="-9"/>
          <w:w w:val="9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w w:val="95"/>
          <w:sz w:val="24"/>
          <w:szCs w:val="24"/>
          <w:lang w:val="id-ID"/>
        </w:rPr>
        <w:t xml:space="preserve"> 41 th – 50 th</w:t>
      </w:r>
      <w:r>
        <w:rPr>
          <w:rFonts w:ascii="Times New Roman" w:cs="Times New Roman" w:hAnsi="Times New Roman"/>
          <w:spacing w:val="63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 &gt; 50 th</w:t>
      </w:r>
    </w:p>
    <w:p>
      <w:pPr>
        <w:pStyle w:val="style179"/>
        <w:numPr>
          <w:ilvl w:val="0"/>
          <w:numId w:val="44"/>
        </w:numPr>
        <w:spacing w:after="0" w:lineRule="auto" w:line="360"/>
        <w:ind w:left="426" w:hanging="426"/>
        <w:rPr>
          <w:rFonts w:ascii="Times New Roman" w:cs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id-ID"/>
        </w:rPr>
        <w:t>Petunjuk Pengisian</w:t>
      </w:r>
    </w:p>
    <w:p>
      <w:pPr>
        <w:pStyle w:val="style0"/>
        <w:spacing w:lineRule="auto" w:line="360"/>
        <w:ind w:firstLine="426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Jawablah pertanyaan ini dengan jujur dan benar</w:t>
      </w:r>
    </w:p>
    <w:p>
      <w:pPr>
        <w:pStyle w:val="style66"/>
        <w:spacing w:lineRule="auto" w:line="360"/>
        <w:ind w:left="426" w:right="-1"/>
        <w:jc w:val="both"/>
        <w:rPr>
          <w:lang w:val="id-ID"/>
        </w:rPr>
      </w:pPr>
      <w:r>
        <w:rPr>
          <w:lang w:val="id-ID"/>
        </w:rPr>
        <w:t>Bacalah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terlebih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dahulu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pertanyaan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cermat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sebelum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memulai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untuk menjawabnya.</w:t>
      </w:r>
    </w:p>
    <w:p>
      <w:pPr>
        <w:pStyle w:val="style66"/>
        <w:spacing w:lineRule="auto" w:line="360"/>
        <w:ind w:left="426" w:right="-1"/>
        <w:jc w:val="both"/>
        <w:rPr>
          <w:lang w:val="id-ID"/>
        </w:rPr>
      </w:pPr>
      <w:r>
        <w:rPr>
          <w:lang w:val="id-ID"/>
        </w:rPr>
        <w:t>Pilihlah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jawaban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tersedia</w:t>
      </w:r>
      <w:r>
        <w:rPr>
          <w:spacing w:val="60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tanda checlist </w:t>
      </w:r>
    </w:p>
    <w:p>
      <w:pPr>
        <w:pStyle w:val="style66"/>
        <w:spacing w:lineRule="auto" w:line="360"/>
        <w:ind w:left="426" w:right="-1"/>
        <w:jc w:val="both"/>
        <w:rPr>
          <w:lang w:val="id-ID"/>
        </w:rPr>
      </w:pPr>
      <w:r>
        <w:rPr>
          <w:lang w:val="id-ID"/>
        </w:rPr>
        <w:t>(</w:t>
      </w:r>
      <w:r>
        <w:rPr>
          <w:spacing w:val="1"/>
          <w:lang w:val="id-ID"/>
        </w:rPr>
        <w:t xml:space="preserve"> </w:t>
      </w:r>
      <w:r>
        <w:rPr>
          <w:lang w:val="id-ID"/>
        </w:rPr>
        <w:t>√</w:t>
      </w:r>
      <w:r>
        <w:rPr>
          <w:spacing w:val="1"/>
          <w:lang w:val="id-ID"/>
        </w:rPr>
        <w:t xml:space="preserve"> </w:t>
      </w:r>
      <w:r>
        <w:rPr>
          <w:lang w:val="id-ID"/>
        </w:rPr>
        <w:t>) pada salah satu jawaban yang anda anggap paling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benar.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Keterangan :</w:t>
      </w:r>
    </w:p>
    <w:p>
      <w:pPr>
        <w:pStyle w:val="style0"/>
        <w:spacing w:before="240" w:after="0" w:lineRule="auto" w:line="240"/>
        <w:ind w:left="851" w:hanging="425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SS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: Sangat setuju</w:t>
      </w:r>
    </w:p>
    <w:p>
      <w:pPr>
        <w:pStyle w:val="style0"/>
        <w:tabs>
          <w:tab w:val="left" w:leader="none" w:pos="720"/>
          <w:tab w:val="left" w:leader="none" w:pos="1440"/>
          <w:tab w:val="left" w:leader="none" w:pos="2070"/>
        </w:tabs>
        <w:spacing w:before="240" w:after="0" w:lineRule="auto" w:line="240"/>
        <w:ind w:left="851" w:hanging="425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S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:</w:t>
      </w:r>
      <w:r>
        <w:rPr>
          <w:rFonts w:ascii="Times New Roman" w:cs="Times New Roman" w:hAnsi="Times New Roman"/>
          <w:spacing w:val="-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Setuju</w:t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ab/>
      </w:r>
    </w:p>
    <w:p>
      <w:pPr>
        <w:pStyle w:val="style66"/>
        <w:tabs>
          <w:tab w:val="left" w:leader="none" w:pos="3251"/>
        </w:tabs>
        <w:spacing w:before="240"/>
        <w:ind w:left="851" w:hanging="425"/>
        <w:jc w:val="both"/>
        <w:rPr>
          <w:lang w:val="id-ID"/>
        </w:rPr>
      </w:pPr>
      <w:r>
        <w:rPr>
          <w:lang w:val="id-ID"/>
        </w:rPr>
        <w:t>KS</w:t>
      </w:r>
      <w:r>
        <w:rPr>
          <w:lang w:val="id-ID"/>
        </w:rPr>
        <w:tab/>
      </w:r>
      <w:r>
        <w:rPr>
          <w:lang w:val="id-ID"/>
        </w:rPr>
        <w:t>: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Kurang Setuju</w:t>
      </w:r>
    </w:p>
    <w:p>
      <w:pPr>
        <w:pStyle w:val="style66"/>
        <w:tabs>
          <w:tab w:val="left" w:leader="none" w:pos="993"/>
        </w:tabs>
        <w:spacing w:before="240"/>
        <w:ind w:left="851" w:hanging="425"/>
        <w:jc w:val="both"/>
        <w:rPr>
          <w:lang w:val="id-ID"/>
        </w:rPr>
      </w:pPr>
      <w:r>
        <w:rPr>
          <w:lang w:val="id-ID"/>
        </w:rPr>
        <w:t>TS</w:t>
      </w:r>
      <w:r>
        <w:rPr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Setuju</w:t>
      </w:r>
    </w:p>
    <w:p>
      <w:pPr>
        <w:pStyle w:val="style66"/>
        <w:spacing w:before="240"/>
        <w:ind w:left="851" w:hanging="425"/>
        <w:jc w:val="both"/>
        <w:rPr>
          <w:lang w:val="id-ID"/>
        </w:rPr>
      </w:pPr>
      <w:r>
        <w:rPr>
          <w:lang w:val="id-ID"/>
        </w:rPr>
        <w:t>STS</w:t>
      </w:r>
      <w:r>
        <w:rPr>
          <w:spacing w:val="17"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Sangat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Setuju</w:t>
      </w: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179"/>
        <w:spacing w:lineRule="auto" w:line="480"/>
        <w:ind w:left="1276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179"/>
        <w:spacing w:lineRule="auto" w:line="480"/>
        <w:ind w:left="1701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t>PERNYATAAN</w:t>
      </w:r>
      <w:r>
        <w:rPr>
          <w:rFonts w:ascii="Times New Roman" w:cs="Times New Roman" w:hAnsi="Times New Roman"/>
          <w:b/>
          <w:spacing w:val="-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id-ID"/>
        </w:rPr>
        <w:t>VARIABEL</w:t>
      </w:r>
      <w:r>
        <w:rPr>
          <w:rFonts w:ascii="Times New Roman" w:cs="Times New Roman" w:hAnsi="Times New Roman"/>
          <w:b/>
          <w:spacing w:val="7"/>
          <w:sz w:val="24"/>
          <w:szCs w:val="24"/>
          <w:lang w:val="id-ID"/>
        </w:rPr>
        <w:t xml:space="preserve"> KEPUTUSAN PEMBELIAN (Y)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270" w:hRule="atLeast"/>
        </w:trPr>
        <w:tc>
          <w:tcPr>
            <w:tcW w:w="540" w:type="dxa"/>
            <w:vMerge w:val="restart"/>
            <w:tcBorders/>
          </w:tcPr>
          <w:p>
            <w:pPr>
              <w:pStyle w:val="style4103"/>
              <w:spacing w:before="136"/>
              <w:ind w:left="127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No</w:t>
            </w:r>
          </w:p>
        </w:tc>
        <w:tc>
          <w:tcPr>
            <w:tcW w:w="4389" w:type="dxa"/>
            <w:vMerge w:val="restart"/>
            <w:tcBorders/>
          </w:tcPr>
          <w:p>
            <w:pPr>
              <w:pStyle w:val="style4103"/>
              <w:spacing w:before="136"/>
              <w:ind w:left="10"/>
              <w:jc w:val="center"/>
              <w:rPr>
                <w:b/>
                <w:lang w:val="id-ID"/>
              </w:rPr>
            </w:pPr>
            <w:r>
              <w:rPr>
                <w:b/>
                <w:spacing w:val="-2"/>
                <w:lang w:val="id-ID"/>
              </w:rPr>
              <w:t>Pernyataan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3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3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KS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S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 w:right="2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SS</w:t>
            </w:r>
          </w:p>
        </w:tc>
      </w:tr>
      <w:tr>
        <w:tblPrEx/>
        <w:trPr>
          <w:trHeight w:val="270" w:hRule="atLeast"/>
        </w:trPr>
        <w:tc>
          <w:tcPr>
            <w:tcW w:w="540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389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1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2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3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4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5</w:t>
            </w: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iCs/>
                <w:lang w:val="id-ID"/>
              </w:rPr>
              <w:t>Varian Produk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rPr>
                <w:lang w:val="id-ID"/>
              </w:rPr>
              <w:t>Varian rasa roti yang disediakan cukup beragam</w:t>
            </w:r>
            <w:r>
              <w:rPr>
                <w:iCs/>
                <w:noProof/>
                <w:lang w:val="id-ID"/>
              </w:rPr>
              <w:t xml:space="preserve"> 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59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Saya merasa puas dengan pilihan varian produk yang tersedia 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. 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Kepercayaan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rPr>
                <w:lang w:val="id-ID"/>
              </w:rPr>
              <w:t xml:space="preserve">Reputasi 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 memiliki reputasi yang baik sehingga konsumen percaya dalam berbelanja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9"/>
              <w:ind w:left="112"/>
              <w:rPr>
                <w:lang w:val="id-ID"/>
              </w:rPr>
            </w:pPr>
            <w:r>
              <w:rPr>
                <w:lang w:val="id-ID"/>
              </w:rPr>
              <w:t>saya tetap memilih m</w:t>
            </w:r>
            <w:r>
              <w:rPr>
                <w:lang w:val="id-ID"/>
              </w:rPr>
              <w:t>emilih berbelanja di</w:t>
            </w:r>
            <w:r>
              <w:rPr>
                <w:lang w:val="id-ID"/>
              </w:rPr>
              <w:t xml:space="preserve">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di antara banyak merek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85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Kemudahan </w:t>
            </w:r>
          </w:p>
        </w:tc>
      </w:tr>
      <w:tr>
        <w:tblPrEx/>
        <w:trPr>
          <w:trHeight w:val="57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5.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>Saya mudah dalam menemukan roti yang saya inginkan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6.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Metode pembayaran yang tersedia </w:t>
            </w:r>
            <w:r>
              <w:t xml:space="preserve">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memudahkan saya dalam bertransaksi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287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Ketika Acara</w:t>
            </w:r>
          </w:p>
        </w:tc>
      </w:tr>
      <w:tr>
        <w:tblPrEx/>
        <w:trPr>
          <w:trHeight w:val="541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7.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/>
            </w:pPr>
            <w:r>
              <w:rPr>
                <w:lang w:val="id-ID"/>
              </w:rPr>
              <w:t xml:space="preserve">Saya lebih cenderung membeli produk </w:t>
            </w:r>
            <w:r>
              <w:t xml:space="preserve">di </w:t>
            </w:r>
            <w:r>
              <w:rPr>
                <w:iCs/>
                <w:noProof/>
                <w:lang w:val="id-ID"/>
              </w:rPr>
              <w:t xml:space="preserve">Toko Roti Citra </w:t>
            </w:r>
            <w:r>
              <w:rPr>
                <w:i/>
                <w:iCs/>
                <w:noProof/>
                <w:lang w:val="id-ID"/>
              </w:rPr>
              <w:t>Kitchen End Bakery</w:t>
            </w:r>
            <w:r>
              <w:rPr>
                <w:iCs/>
                <w:noProof/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dalam jumlah lebih banyak saat ada acara dengan promo menari</w:t>
            </w:r>
            <w:r>
              <w:t>k.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5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8.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Saya merasa puas menggunakan produk roti di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saat acara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99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Keinginan </w:t>
            </w:r>
          </w:p>
        </w:tc>
      </w:tr>
      <w:tr>
        <w:tblPrEx/>
        <w:trPr>
          <w:trHeight w:val="405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9.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Saya merasa tertarik untuk membeli produk roti dari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2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10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Saya berbelanja 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sesuai dengan kebutuhan.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0"/>
        <w:spacing w:lineRule="auto" w:line="480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sz w:val="24"/>
          <w:szCs w:val="24"/>
          <w:lang w:val="id-ID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t>PERNYATAAN</w:t>
      </w:r>
      <w:r>
        <w:rPr>
          <w:rFonts w:ascii="Times New Roman" w:cs="Times New Roman" w:hAnsi="Times New Roman"/>
          <w:b/>
          <w:spacing w:val="-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id-ID"/>
        </w:rPr>
        <w:t>VARIABEL</w:t>
      </w:r>
      <w:r>
        <w:rPr>
          <w:rFonts w:ascii="Times New Roman" w:cs="Times New Roman" w:hAnsi="Times New Roman"/>
          <w:b/>
          <w:spacing w:val="7"/>
          <w:sz w:val="24"/>
          <w:szCs w:val="24"/>
          <w:lang w:val="id-ID"/>
        </w:rPr>
        <w:t xml:space="preserve"> KUALITAS PRODUK (X1)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270" w:hRule="atLeast"/>
        </w:trPr>
        <w:tc>
          <w:tcPr>
            <w:tcW w:w="540" w:type="dxa"/>
            <w:vMerge w:val="restart"/>
            <w:tcBorders/>
          </w:tcPr>
          <w:p>
            <w:pPr>
              <w:pStyle w:val="style4103"/>
              <w:spacing w:before="136"/>
              <w:ind w:left="127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No</w:t>
            </w:r>
          </w:p>
        </w:tc>
        <w:tc>
          <w:tcPr>
            <w:tcW w:w="4389" w:type="dxa"/>
            <w:vMerge w:val="restart"/>
            <w:tcBorders/>
          </w:tcPr>
          <w:p>
            <w:pPr>
              <w:pStyle w:val="style4103"/>
              <w:spacing w:before="136"/>
              <w:ind w:left="10"/>
              <w:jc w:val="center"/>
              <w:rPr>
                <w:b/>
                <w:lang w:val="id-ID"/>
              </w:rPr>
            </w:pPr>
            <w:r>
              <w:rPr>
                <w:b/>
                <w:spacing w:val="-2"/>
                <w:lang w:val="id-ID"/>
              </w:rPr>
              <w:t>Pernyataan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3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3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KS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S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 w:right="2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SS</w:t>
            </w:r>
          </w:p>
        </w:tc>
      </w:tr>
      <w:tr>
        <w:tblPrEx/>
        <w:trPr>
          <w:trHeight w:val="270" w:hRule="atLeast"/>
        </w:trPr>
        <w:tc>
          <w:tcPr>
            <w:tcW w:w="540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389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1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2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3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4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5</w:t>
            </w:r>
          </w:p>
        </w:tc>
      </w:tr>
      <w:tr>
        <w:tblPrEx/>
        <w:trPr>
          <w:trHeight w:val="405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ind w:left="123"/>
              <w:rPr>
                <w:b/>
                <w:iCs/>
                <w:lang w:val="id-ID"/>
              </w:rPr>
            </w:pPr>
            <w:r>
              <w:rPr>
                <w:b/>
                <w:iCs/>
                <w:lang w:val="id-ID"/>
              </w:rPr>
              <w:t xml:space="preserve">Produk </w:t>
            </w:r>
            <w:r>
              <w:rPr>
                <w:b/>
                <w:iCs/>
                <w:lang w:val="id-ID"/>
              </w:rPr>
              <w:t>Didiferensiaasikan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t>Tekstur</w:t>
            </w:r>
            <w:r>
              <w:t xml:space="preserve"> pada </w:t>
            </w:r>
            <w:r>
              <w:t>produk</w:t>
            </w:r>
            <w:r>
              <w:t xml:space="preserve"> 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ini</w:t>
            </w:r>
            <w:r>
              <w:t xml:space="preserve"> </w:t>
            </w:r>
            <w:r>
              <w:t>lebih</w:t>
            </w:r>
            <w:r>
              <w:t xml:space="preserve"> </w:t>
            </w:r>
            <w:r>
              <w:t>baik</w:t>
            </w:r>
            <w:r>
              <w:t xml:space="preserve"> </w:t>
            </w:r>
            <w:r>
              <w:t>dibandingkan</w:t>
            </w:r>
            <w:r>
              <w:t xml:space="preserve"> dengan </w:t>
            </w:r>
            <w:r>
              <w:t>produk</w:t>
            </w:r>
            <w:r>
              <w:t xml:space="preserve"> roti </w:t>
            </w:r>
            <w:r>
              <w:t>sejenis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59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/>
              <w:rPr/>
            </w:pPr>
            <w:r>
              <w:t>Produk</w:t>
            </w:r>
            <w:r>
              <w:t xml:space="preserve"> roti pada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ini memiliki rasa yang lebih enak dibandingkan </w:t>
            </w:r>
            <w:r>
              <w:t>toko</w:t>
            </w:r>
            <w:r>
              <w:t xml:space="preserve"> </w:t>
            </w:r>
            <w:r>
              <w:t>lainya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97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lang w:val="id-ID"/>
              </w:rPr>
              <w:t xml:space="preserve">Menvariasikan </w:t>
            </w:r>
            <w:r>
              <w:rPr>
                <w:b/>
                <w:lang w:val="id-ID"/>
              </w:rPr>
              <w:t>Fitur Produk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mempunyai</w:t>
            </w:r>
            <w:r>
              <w:t xml:space="preserve"> </w:t>
            </w:r>
            <w:r>
              <w:t>inovasi</w:t>
            </w:r>
            <w:r>
              <w:t xml:space="preserve"> </w:t>
            </w:r>
            <w:r>
              <w:t>dalam</w:t>
            </w:r>
            <w:r>
              <w:t xml:space="preserve"> </w:t>
            </w:r>
            <w:r>
              <w:t>isian</w:t>
            </w:r>
            <w:r>
              <w:t xml:space="preserve"> </w:t>
            </w:r>
            <w:r>
              <w:t>rotinya</w:t>
            </w:r>
            <w:r>
              <w:t xml:space="preserve"> yang </w:t>
            </w:r>
            <w:r>
              <w:t>membuatnya</w:t>
            </w:r>
            <w:r>
              <w:t xml:space="preserve"> </w:t>
            </w:r>
            <w:r>
              <w:t>lebih</w:t>
            </w:r>
            <w:r>
              <w:t xml:space="preserve"> menarik </w:t>
            </w:r>
            <w:r>
              <w:t>dibandingkan</w:t>
            </w:r>
            <w:r>
              <w:t xml:space="preserve"> </w:t>
            </w:r>
            <w:r>
              <w:t>produk</w:t>
            </w:r>
            <w:r>
              <w:t xml:space="preserve"> lain</w:t>
            </w:r>
            <w:r>
              <w:rPr>
                <w:lang w:val="id-ID"/>
              </w:rPr>
              <w:t xml:space="preserve">. 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highlight w:val="yellow"/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9"/>
              <w:ind w:left="112"/>
              <w:rPr/>
            </w:pPr>
            <w:r>
              <w:t>Kemasan</w:t>
            </w:r>
            <w:r>
              <w:t xml:space="preserve"> </w:t>
            </w:r>
            <w:r>
              <w:t>produk</w:t>
            </w:r>
            <w:r>
              <w:t xml:space="preserve"> roti 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ini</w:t>
            </w:r>
            <w:r>
              <w:t xml:space="preserve"> </w:t>
            </w:r>
            <w:r>
              <w:t>lebih</w:t>
            </w:r>
            <w:r>
              <w:t xml:space="preserve"> menarik dan </w:t>
            </w:r>
            <w:r>
              <w:t>bervariasi</w:t>
            </w:r>
            <w:r>
              <w:t xml:space="preserve"> </w:t>
            </w:r>
            <w:r>
              <w:t>dibandingkan</w:t>
            </w:r>
            <w:r>
              <w:t xml:space="preserve"> dengan </w:t>
            </w:r>
            <w:r>
              <w:t>merek</w:t>
            </w:r>
            <w:r>
              <w:t xml:space="preserve"> </w:t>
            </w:r>
            <w:r>
              <w:t>lain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highlight w:val="yellow"/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85" w:hRule="atLeast"/>
        </w:trPr>
        <w:tc>
          <w:tcPr>
            <w:tcW w:w="8336" w:type="dxa"/>
            <w:gridSpan w:val="7"/>
            <w:tcBorders/>
          </w:tcPr>
          <w:p>
            <w:pPr>
              <w:pStyle w:val="style4103"/>
              <w:spacing w:before="1"/>
              <w:ind w:left="127"/>
              <w:jc w:val="both"/>
              <w:rPr>
                <w:b/>
                <w:bCs/>
                <w:lang w:val="id-ID"/>
              </w:rPr>
            </w:pPr>
            <w:r>
              <w:rPr>
                <w:b/>
                <w:lang w:val="id-ID"/>
              </w:rPr>
              <w:t xml:space="preserve">Karakteristik </w:t>
            </w:r>
            <w:r>
              <w:rPr>
                <w:b/>
                <w:lang w:val="id-ID"/>
              </w:rPr>
              <w:t>Kualitas Produk</w:t>
            </w:r>
          </w:p>
        </w:tc>
      </w:tr>
      <w:tr>
        <w:tblPrEx/>
        <w:trPr>
          <w:trHeight w:val="57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5.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Desain kemasan produk roti di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menarik dan mendukung kualitas produknya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6.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lineRule="exact" w:line="268"/>
              <w:ind w:left="107"/>
              <w:rPr>
                <w:lang w:val="id-ID"/>
              </w:rPr>
            </w:pPr>
            <w:r>
              <w:rPr>
                <w:lang w:val="id-ID"/>
              </w:rPr>
              <w:t xml:space="preserve">Produk roti dari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mampu bertahan dalam kondisi baik untuk waktu yang cukup lama.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67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Kualitas Produk</w:t>
            </w:r>
          </w:p>
        </w:tc>
      </w:tr>
      <w:tr>
        <w:tblPrEx/>
        <w:trPr>
          <w:trHeight w:val="541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7.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07" w:right="756"/>
              <w:rPr>
                <w:lang w:val="id-ID"/>
              </w:rPr>
            </w:pPr>
            <w:r>
              <w:rPr>
                <w:lang w:val="id-ID"/>
              </w:rPr>
              <w:t xml:space="preserve">Produk pada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>memiliki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kesesuaian yang</w:t>
            </w:r>
            <w:r>
              <w:rPr>
                <w:spacing w:val="-5"/>
                <w:lang w:val="id-ID"/>
              </w:rPr>
              <w:t xml:space="preserve"> </w:t>
            </w:r>
            <w:r>
              <w:rPr>
                <w:lang w:val="id-ID"/>
              </w:rPr>
              <w:t>tinggi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>dengan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harapan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say</w:t>
            </w:r>
            <w:r>
              <w:rPr>
                <w:lang w:val="id-ID"/>
              </w:rPr>
              <w:t>a.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5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8.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>Produk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pada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>sesuai</w:t>
            </w:r>
            <w:r>
              <w:rPr>
                <w:lang w:val="id-ID"/>
              </w:rPr>
              <w:t xml:space="preserve"> 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>dengan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standar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industri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yang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berlaku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0"/>
        <w:rPr/>
      </w:pPr>
      <w:r>
        <w:br/>
      </w:r>
    </w:p>
    <w:p>
      <w:pPr>
        <w:pStyle w:val="style0"/>
        <w:rPr/>
      </w:pP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553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Ukuran Umur Oprasi Produk</w:t>
            </w:r>
          </w:p>
        </w:tc>
      </w:tr>
      <w:tr>
        <w:tblPrEx/>
        <w:trPr>
          <w:trHeight w:val="55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9.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Produk pada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memberikan produk roti yang tetap berkualitas meskipun disimpan dalam</w:t>
            </w:r>
            <w:r>
              <w:rPr>
                <w:lang w:val="id-ID"/>
              </w:rPr>
              <w:t xml:space="preserve"> jangka</w:t>
            </w:r>
            <w:r>
              <w:rPr>
                <w:lang w:val="id-ID"/>
              </w:rPr>
              <w:t xml:space="preserve"> waktu tertentu.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5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10.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Produk roti dari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tetap memiliki rasa yang baik meskipun disimpan selama beberapa hari.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160" w:lineRule="auto" w:line="259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br w:type="column"/>
      </w:r>
      <w:r>
        <w:rPr>
          <w:rFonts w:ascii="Times New Roman" w:cs="Times New Roman" w:hAnsi="Times New Roman"/>
          <w:b/>
          <w:sz w:val="24"/>
          <w:szCs w:val="24"/>
          <w:lang w:val="id-ID"/>
        </w:rPr>
        <w:t>PERNYATAAN</w:t>
      </w:r>
      <w:r>
        <w:rPr>
          <w:rFonts w:ascii="Times New Roman" w:cs="Times New Roman" w:hAnsi="Times New Roman"/>
          <w:b/>
          <w:spacing w:val="-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id-ID"/>
        </w:rPr>
        <w:t>VARIABEL</w:t>
      </w:r>
      <w:r>
        <w:rPr>
          <w:rFonts w:ascii="Times New Roman" w:cs="Times New Roman" w:hAnsi="Times New Roman"/>
          <w:b/>
          <w:spacing w:val="7"/>
          <w:sz w:val="24"/>
          <w:szCs w:val="24"/>
          <w:lang w:val="id-ID"/>
        </w:rPr>
        <w:t xml:space="preserve"> KUALITAS PELAYANAN (X2)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270" w:hRule="atLeast"/>
        </w:trPr>
        <w:tc>
          <w:tcPr>
            <w:tcW w:w="540" w:type="dxa"/>
            <w:vMerge w:val="restart"/>
            <w:tcBorders/>
          </w:tcPr>
          <w:p>
            <w:pPr>
              <w:pStyle w:val="style4103"/>
              <w:spacing w:before="136"/>
              <w:ind w:left="127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No</w:t>
            </w:r>
          </w:p>
        </w:tc>
        <w:tc>
          <w:tcPr>
            <w:tcW w:w="4389" w:type="dxa"/>
            <w:vMerge w:val="restart"/>
            <w:tcBorders/>
          </w:tcPr>
          <w:p>
            <w:pPr>
              <w:pStyle w:val="style4103"/>
              <w:spacing w:before="136"/>
              <w:ind w:left="10"/>
              <w:jc w:val="center"/>
              <w:rPr>
                <w:b/>
                <w:lang w:val="id-ID"/>
              </w:rPr>
            </w:pPr>
            <w:r>
              <w:rPr>
                <w:b/>
                <w:spacing w:val="-2"/>
                <w:lang w:val="id-ID"/>
              </w:rPr>
              <w:t>Pernyataan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3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3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KS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S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 w:right="2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SS</w:t>
            </w:r>
          </w:p>
        </w:tc>
      </w:tr>
      <w:tr>
        <w:tblPrEx/>
        <w:trPr>
          <w:trHeight w:val="270" w:hRule="atLeast"/>
        </w:trPr>
        <w:tc>
          <w:tcPr>
            <w:tcW w:w="540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389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1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2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3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4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5</w:t>
            </w: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Mengetahui Persedian Barang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t xml:space="preserve">Stok roti 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selalu</w:t>
            </w:r>
            <w:r>
              <w:t xml:space="preserve"> </w:t>
            </w:r>
            <w:r>
              <w:t>tersedia</w:t>
            </w:r>
            <w:r>
              <w:t xml:space="preserve"> </w:t>
            </w:r>
            <w:r>
              <w:t>ketika</w:t>
            </w:r>
            <w:r>
              <w:t xml:space="preserve"> </w:t>
            </w:r>
            <w:r>
              <w:t>saya</w:t>
            </w:r>
            <w:r>
              <w:t xml:space="preserve"> </w:t>
            </w:r>
            <w:r>
              <w:t>ingin</w:t>
            </w:r>
            <w:r>
              <w:t xml:space="preserve"> </w:t>
            </w:r>
            <w:r>
              <w:t>membeli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59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menawarkan cara yang efektif untuk mengetahui produk roti yang sedang diskon atau tersedia dalam jumlah terbatas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Menanggapi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 w:right="123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rPr>
                <w:lang w:val="id-ID"/>
              </w:rPr>
              <w:t xml:space="preserve"> selalu mempunyai waktu untuk menanggapi semua permintaan pembeli.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9"/>
              <w:ind w:left="112"/>
              <w:rPr>
                <w:lang w:val="id-ID"/>
              </w:rPr>
            </w:pPr>
            <w:r>
              <w:t xml:space="preserve">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setiap</w:t>
            </w:r>
            <w:r>
              <w:t xml:space="preserve"> </w:t>
            </w:r>
            <w:r>
              <w:t>permintaan</w:t>
            </w:r>
            <w:r>
              <w:t xml:space="preserve"> </w:t>
            </w:r>
            <w:r>
              <w:t>pelanggan</w:t>
            </w:r>
            <w:r>
              <w:t xml:space="preserve">, </w:t>
            </w:r>
            <w:r>
              <w:t>seperti</w:t>
            </w:r>
            <w:r>
              <w:t xml:space="preserve"> </w:t>
            </w:r>
            <w:r>
              <w:t>pemesanan</w:t>
            </w:r>
            <w:r>
              <w:t xml:space="preserve"> khusus </w:t>
            </w:r>
            <w:r>
              <w:t>atau</w:t>
            </w:r>
            <w:r>
              <w:t xml:space="preserve"> </w:t>
            </w:r>
            <w:r>
              <w:t>perubahan</w:t>
            </w:r>
            <w:r>
              <w:t xml:space="preserve"> </w:t>
            </w:r>
            <w:r>
              <w:t>pesanan</w:t>
            </w:r>
            <w:r>
              <w:t xml:space="preserve">, </w:t>
            </w:r>
            <w:r>
              <w:t>ditanggapi</w:t>
            </w:r>
            <w:r>
              <w:t xml:space="preserve"> dengan </w:t>
            </w:r>
            <w:r>
              <w:t>baik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85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Bertanggung jawab</w:t>
            </w:r>
          </w:p>
        </w:tc>
      </w:tr>
      <w:tr>
        <w:tblPrEx/>
        <w:trPr>
          <w:trHeight w:val="57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5.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t xml:space="preserve">Jika </w:t>
            </w:r>
            <w:r>
              <w:t>terjadi</w:t>
            </w:r>
            <w:r>
              <w:t xml:space="preserve"> </w:t>
            </w:r>
            <w:r>
              <w:t>kesalahan</w:t>
            </w:r>
            <w:r>
              <w:t xml:space="preserve"> </w:t>
            </w:r>
            <w:r>
              <w:t>dalam</w:t>
            </w:r>
            <w:r>
              <w:t xml:space="preserve"> </w:t>
            </w:r>
            <w:r>
              <w:t>pesanan</w:t>
            </w:r>
            <w:r>
              <w:t xml:space="preserve">,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segera</w:t>
            </w:r>
            <w:r>
              <w:t xml:space="preserve"> </w:t>
            </w:r>
            <w:r>
              <w:t>memperbaikinya</w:t>
            </w:r>
            <w:r>
              <w:t xml:space="preserve"> </w:t>
            </w:r>
            <w:r>
              <w:t>tanpa</w:t>
            </w:r>
            <w:r>
              <w:t xml:space="preserve"> </w:t>
            </w:r>
            <w:r>
              <w:t>menyulitkan</w:t>
            </w:r>
            <w:r>
              <w:t xml:space="preserve"> </w:t>
            </w:r>
            <w:r>
              <w:t>pelanggan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6.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>menjamin kualitas produk yang diberikan kepada konsumen</w:t>
            </w:r>
            <w:r>
              <w:rPr>
                <w:lang w:val="id-ID"/>
              </w:rP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287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Ramah</w:t>
            </w:r>
          </w:p>
        </w:tc>
      </w:tr>
      <w:tr>
        <w:tblPrEx/>
        <w:trPr>
          <w:trHeight w:val="541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7.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memberikan pelayanan dengan cara yang ramah dan membuat pengalaman belanja lebih menyenangkan.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5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8.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>selalu memiliki kemampuan berkomunikasi yang baik terhadap konsumen.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399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Kebersihan</w:t>
            </w:r>
          </w:p>
        </w:tc>
      </w:tr>
      <w:tr>
        <w:tblPrEx/>
        <w:trPr>
          <w:trHeight w:val="405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9.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>selalu menjaga kebersihan tempat baik luar maupun dalam.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2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10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 xml:space="preserve">memberikan fasilitas lengkap seperti ( AC, </w:t>
            </w:r>
            <w:r>
              <w:rPr>
                <w:lang w:val="id-ID"/>
              </w:rPr>
              <w:t>Tempat Tunggu</w:t>
            </w:r>
            <w:r>
              <w:rPr>
                <w:lang w:val="id-ID"/>
              </w:rPr>
              <w:t xml:space="preserve"> dan Meja) serta dapat berfungsi dengan baik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179"/>
        <w:spacing w:lineRule="auto" w:line="480"/>
        <w:ind w:left="1701"/>
        <w:jc w:val="both"/>
        <w:rPr>
          <w:rFonts w:ascii="Times New Roman" w:cs="Times New Roman" w:hAnsi="Times New Roman"/>
          <w:sz w:val="24"/>
          <w:szCs w:val="24"/>
          <w:lang w:val="id-ID"/>
        </w:rPr>
      </w:pPr>
    </w:p>
    <w:p>
      <w:pPr>
        <w:pStyle w:val="style0"/>
        <w:spacing w:after="160" w:lineRule="auto" w:line="259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br w:type="page"/>
      </w:r>
    </w:p>
    <w:p>
      <w:pPr>
        <w:pStyle w:val="style0"/>
        <w:widowControl w:val="false"/>
        <w:tabs>
          <w:tab w:val="left" w:leader="none" w:pos="630"/>
        </w:tabs>
        <w:autoSpaceDE w:val="false"/>
        <w:autoSpaceDN w:val="false"/>
        <w:spacing w:after="8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lang w:val="id-ID"/>
        </w:rPr>
        <w:t>PERNYATAAN</w:t>
      </w:r>
      <w:r>
        <w:rPr>
          <w:rFonts w:ascii="Times New Roman" w:cs="Times New Roman" w:hAnsi="Times New Roman"/>
          <w:b/>
          <w:spacing w:val="-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id-ID"/>
        </w:rPr>
        <w:t>VARIABEL</w:t>
      </w:r>
      <w:r>
        <w:rPr>
          <w:rFonts w:ascii="Times New Roman" w:cs="Times New Roman" w:hAnsi="Times New Roman"/>
          <w:b/>
          <w:spacing w:val="7"/>
          <w:sz w:val="24"/>
          <w:szCs w:val="24"/>
          <w:lang w:val="id-ID"/>
        </w:rPr>
        <w:t xml:space="preserve"> PROMOSI (X3)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>
        <w:trPr>
          <w:trHeight w:val="270" w:hRule="atLeast"/>
        </w:trPr>
        <w:tc>
          <w:tcPr>
            <w:tcW w:w="540" w:type="dxa"/>
            <w:vMerge w:val="restart"/>
            <w:tcBorders/>
          </w:tcPr>
          <w:p>
            <w:pPr>
              <w:pStyle w:val="style4103"/>
              <w:spacing w:before="136"/>
              <w:ind w:left="127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No</w:t>
            </w:r>
          </w:p>
        </w:tc>
        <w:tc>
          <w:tcPr>
            <w:tcW w:w="4389" w:type="dxa"/>
            <w:vMerge w:val="restart"/>
            <w:tcBorders/>
          </w:tcPr>
          <w:p>
            <w:pPr>
              <w:pStyle w:val="style4103"/>
              <w:spacing w:before="136"/>
              <w:ind w:left="10"/>
              <w:jc w:val="center"/>
              <w:rPr>
                <w:b/>
                <w:lang w:val="id-ID"/>
              </w:rPr>
            </w:pPr>
            <w:r>
              <w:rPr>
                <w:b/>
                <w:spacing w:val="-2"/>
                <w:lang w:val="id-ID"/>
              </w:rPr>
              <w:t>Pernyataan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3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TS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3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KS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 w:right="17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S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 w:right="2"/>
              <w:jc w:val="center"/>
              <w:rPr>
                <w:b/>
                <w:lang w:val="id-ID"/>
              </w:rPr>
            </w:pPr>
            <w:r>
              <w:rPr>
                <w:b/>
                <w:spacing w:val="-5"/>
                <w:lang w:val="id-ID"/>
              </w:rPr>
              <w:t>SS</w:t>
            </w:r>
          </w:p>
        </w:tc>
      </w:tr>
      <w:tr>
        <w:tblPrEx/>
        <w:trPr>
          <w:trHeight w:val="270" w:hRule="atLeast"/>
        </w:trPr>
        <w:tc>
          <w:tcPr>
            <w:tcW w:w="540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389" w:type="dxa"/>
            <w:vMerge w:val="continue"/>
            <w:tcBorders>
              <w:top w:val="nil"/>
            </w:tcBorders>
          </w:tcPr>
          <w:p>
            <w:pPr>
              <w:pStyle w:val="style0"/>
              <w:spacing w:lineRule="auto" w:line="240"/>
              <w:rPr>
                <w:rFonts w:ascii="Times New Roman" w:cs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1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1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35" w:right="6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2</w:t>
            </w:r>
          </w:p>
        </w:tc>
        <w:tc>
          <w:tcPr>
            <w:tcW w:w="691" w:type="dxa"/>
            <w:tcBorders/>
          </w:tcPr>
          <w:p>
            <w:pPr>
              <w:pStyle w:val="style4103"/>
              <w:spacing w:before="1"/>
              <w:ind w:left="29" w:righ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3</w:t>
            </w:r>
          </w:p>
        </w:tc>
        <w:tc>
          <w:tcPr>
            <w:tcW w:w="690" w:type="dxa"/>
            <w:tcBorders/>
          </w:tcPr>
          <w:p>
            <w:pPr>
              <w:pStyle w:val="style4103"/>
              <w:spacing w:before="1"/>
              <w:ind w:left="29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4</w:t>
            </w:r>
          </w:p>
        </w:tc>
        <w:tc>
          <w:tcPr>
            <w:tcW w:w="624" w:type="dxa"/>
            <w:tcBorders/>
          </w:tcPr>
          <w:p>
            <w:pPr>
              <w:pStyle w:val="style4103"/>
              <w:spacing w:before="1"/>
              <w:ind w:left="15"/>
              <w:jc w:val="center"/>
              <w:rPr>
                <w:b/>
                <w:lang w:val="id-ID"/>
              </w:rPr>
            </w:pPr>
            <w:r>
              <w:rPr>
                <w:b/>
                <w:spacing w:val="-10"/>
                <w:lang w:val="id-ID"/>
              </w:rPr>
              <w:t>5</w:t>
            </w: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</w:tcPr>
          <w:p>
            <w:pPr>
              <w:pStyle w:val="style4103"/>
              <w:spacing w:before="1"/>
              <w:ind w:left="127"/>
              <w:rPr>
                <w:b/>
                <w:bCs/>
                <w:iCs/>
                <w:lang w:val="id-ID"/>
              </w:rPr>
            </w:pPr>
            <w:r>
              <w:rPr>
                <w:b/>
                <w:bCs/>
                <w:iCs/>
                <w:lang w:val="id-ID"/>
              </w:rPr>
              <w:t>Bentuk Presentasi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lineRule="exact" w:line="268"/>
              <w:ind w:left="107"/>
              <w:rPr>
                <w:lang w:val="id-ID"/>
              </w:rPr>
            </w:pPr>
            <w:r>
              <w:rPr>
                <w:lang w:val="id-ID"/>
              </w:rPr>
              <w:t xml:space="preserve">Bentuk dan tampilan produk di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memberikan kesan bahwa toko ini memiliki standar tinggi dalam produk yang dijual.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459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Produk roti di 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yang ditawarkan memiliki kualitas visual yang mengesankan, seperti bentuk, warna, dan keindahan presentasi.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270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iCs/>
                <w:lang w:val="id-ID"/>
              </w:rPr>
            </w:pPr>
            <w:r>
              <w:rPr>
                <w:b/>
                <w:bCs/>
                <w:iCs/>
                <w:lang w:val="id-ID"/>
              </w:rPr>
              <w:t>Promosi Non Personal</w:t>
            </w:r>
          </w:p>
        </w:tc>
      </w:tr>
      <w:tr>
        <w:tblPrEx/>
        <w:trPr>
          <w:trHeight w:val="51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lineRule="exact" w:line="268"/>
              <w:ind w:left="107"/>
              <w:rPr>
                <w:lang w:val="id-ID"/>
              </w:rPr>
            </w:pPr>
            <w:r>
              <w:t xml:space="preserve">Saya </w:t>
            </w:r>
            <w:r>
              <w:t>sering</w:t>
            </w:r>
            <w:r>
              <w:t xml:space="preserve"> </w:t>
            </w:r>
            <w:r>
              <w:t>melihat</w:t>
            </w:r>
            <w:r>
              <w:t xml:space="preserve"> </w:t>
            </w:r>
            <w:r>
              <w:t>informasi</w:t>
            </w:r>
            <w:r>
              <w:t xml:space="preserve"> </w:t>
            </w:r>
            <w:r>
              <w:t>tentang</w:t>
            </w:r>
            <w:r>
              <w:t xml:space="preserve">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 xml:space="preserve"> </w:t>
            </w:r>
            <w:r>
              <w:t>ini</w:t>
            </w:r>
            <w:r>
              <w:t xml:space="preserve"> </w:t>
            </w:r>
            <w:r>
              <w:t>melalui</w:t>
            </w:r>
            <w:r>
              <w:t xml:space="preserve"> </w:t>
            </w:r>
            <w:r>
              <w:t>brosur</w:t>
            </w:r>
            <w:r>
              <w:t xml:space="preserve"> </w:t>
            </w:r>
            <w:r>
              <w:t>atau</w:t>
            </w:r>
            <w:r>
              <w:t xml:space="preserve"> </w:t>
            </w:r>
            <w:r>
              <w:t>pamflet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0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ind w:left="12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lineRule="exact" w:line="270"/>
              <w:ind w:left="107"/>
              <w:rPr>
                <w:lang w:val="id-ID"/>
              </w:rPr>
            </w:pPr>
            <w:r>
              <w:rPr>
                <w:lang w:val="id-ID"/>
              </w:rPr>
              <w:t>Iklan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dari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</w:t>
            </w:r>
            <w:r>
              <w:rPr>
                <w:lang w:val="id-ID"/>
              </w:rPr>
              <w:t>relevan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>dengan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kebutuhan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dan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minat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385" w:hRule="atLeast"/>
        </w:trPr>
        <w:tc>
          <w:tcPr>
            <w:tcW w:w="8336" w:type="dxa"/>
            <w:gridSpan w:val="7"/>
            <w:tcBorders/>
            <w:vAlign w:val="center"/>
          </w:tcPr>
          <w:p>
            <w:pPr>
              <w:pStyle w:val="style4103"/>
              <w:spacing w:before="1"/>
              <w:ind w:left="127"/>
              <w:rPr>
                <w:b/>
                <w:bCs/>
                <w:iCs/>
                <w:lang w:val="id-ID"/>
              </w:rPr>
            </w:pPr>
            <w:r>
              <w:rPr>
                <w:b/>
                <w:bCs/>
                <w:iCs/>
                <w:lang w:val="id-ID"/>
              </w:rPr>
              <w:t>Insentif Jangka Pendek</w:t>
            </w:r>
          </w:p>
        </w:tc>
      </w:tr>
      <w:tr>
        <w:tblPrEx/>
        <w:trPr>
          <w:trHeight w:val="577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5.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ind w:left="107" w:right="228"/>
              <w:rPr/>
            </w:pPr>
            <w:r>
              <w:t>Promo bundling (</w:t>
            </w:r>
            <w:r>
              <w:t>misalnya</w:t>
            </w:r>
            <w:r>
              <w:t xml:space="preserve"> </w:t>
            </w:r>
            <w:r>
              <w:t>beli</w:t>
            </w:r>
            <w:r>
              <w:t xml:space="preserve"> 2 gratis 1) </w:t>
            </w:r>
            <w:r>
              <w:t>membuat</w:t>
            </w:r>
            <w:r>
              <w:t xml:space="preserve"> </w:t>
            </w:r>
            <w:r>
              <w:t>saya</w:t>
            </w:r>
            <w:r>
              <w:t xml:space="preserve"> </w:t>
            </w:r>
            <w:r>
              <w:t>lebih</w:t>
            </w:r>
            <w:r>
              <w:t xml:space="preserve"> </w:t>
            </w:r>
            <w:r>
              <w:t>sering</w:t>
            </w:r>
            <w:r>
              <w:t xml:space="preserve"> </w:t>
            </w:r>
            <w:r>
              <w:t>membeli</w:t>
            </w:r>
            <w:r>
              <w:t xml:space="preserve"> </w:t>
            </w:r>
            <w:r>
              <w:t>produk</w:t>
            </w:r>
            <w:r>
              <w:t xml:space="preserve"> di </w:t>
            </w: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</w:t>
            </w:r>
            <w:r>
              <w:t>.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  <w:tr>
        <w:tblPrEx/>
        <w:trPr>
          <w:trHeight w:val="543" w:hRule="atLeast"/>
        </w:trPr>
        <w:tc>
          <w:tcPr>
            <w:tcW w:w="540" w:type="dxa"/>
            <w:tcBorders/>
            <w:vAlign w:val="center"/>
          </w:tcPr>
          <w:p>
            <w:pPr>
              <w:pStyle w:val="style4103"/>
              <w:spacing w:before="1"/>
              <w:ind w:left="127"/>
              <w:jc w:val="center"/>
              <w:rPr>
                <w:b/>
                <w:spacing w:val="-5"/>
                <w:lang w:val="id-ID"/>
              </w:rPr>
            </w:pPr>
            <w:r>
              <w:rPr>
                <w:b/>
                <w:spacing w:val="-5"/>
                <w:lang w:val="id-ID"/>
              </w:rPr>
              <w:t>6.</w:t>
            </w:r>
          </w:p>
        </w:tc>
        <w:tc>
          <w:tcPr>
            <w:tcW w:w="4389" w:type="dxa"/>
            <w:tcBorders/>
          </w:tcPr>
          <w:p>
            <w:pPr>
              <w:pStyle w:val="style4103"/>
              <w:spacing w:before="10"/>
              <w:ind w:left="112"/>
              <w:rPr>
                <w:lang w:val="id-ID"/>
              </w:rPr>
            </w:pPr>
            <w:r>
              <w:rPr>
                <w:lang w:val="id-ID"/>
              </w:rPr>
              <w:t xml:space="preserve">Toko Roti Citra </w:t>
            </w:r>
            <w:r>
              <w:rPr>
                <w:i/>
                <w:lang w:val="id-ID"/>
              </w:rPr>
              <w:t>Kitchen End Bakery</w:t>
            </w:r>
            <w:r>
              <w:rPr>
                <w:lang w:val="id-ID"/>
              </w:rPr>
              <w:t xml:space="preserve"> Kab.Tegal ini sering menawarkan diskon atau promosi khusus pada produk roti untuk menarik pelanggan</w:t>
            </w:r>
          </w:p>
        </w:tc>
        <w:tc>
          <w:tcPr>
            <w:tcW w:w="71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1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90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  <w:tc>
          <w:tcPr>
            <w:tcW w:w="624" w:type="dxa"/>
            <w:tcBorders/>
          </w:tcPr>
          <w:p>
            <w:pPr>
              <w:pStyle w:val="style4103"/>
              <w:rPr>
                <w:lang w:val="id-ID"/>
              </w:rPr>
            </w:pPr>
          </w:p>
        </w:tc>
      </w:tr>
    </w:tbl>
    <w:p>
      <w:pPr>
        <w:pStyle w:val="style66"/>
        <w:spacing w:lineRule="auto" w:line="480"/>
        <w:ind w:right="17"/>
        <w:jc w:val="both"/>
        <w:rPr>
          <w:lang w:val="id-ID"/>
        </w:rPr>
      </w:pPr>
    </w:p>
    <w:p>
      <w:pPr>
        <w:pStyle w:val="style0"/>
        <w:spacing w:lineRule="auto" w:line="48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br w:type="page"/>
      </w:r>
    </w:p>
    <w:bookmarkStart w:id="3" w:name="_Toc187785886"/>
    <w:bookmarkStart w:id="4" w:name="_Toc188537360"/>
    <w:p>
      <w:pPr>
        <w:pStyle w:val="style34"/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Lampiran </w:t>
      </w:r>
      <w:bookmarkEnd w:id="3"/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SEQ Lampiran_1. \* ARABIC </w:instrText>
      </w:r>
      <w:r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bookmarkEnd w:id="4"/>
      <w:r>
        <w:rPr>
          <w:color w:val="auto"/>
          <w:sz w:val="24"/>
          <w:szCs w:val="24"/>
        </w:rPr>
        <w:fldChar w:fldCharType="end"/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Surat </w:t>
      </w:r>
      <w:r>
        <w:rPr>
          <w:rFonts w:ascii="Times New Roman" w:cs="Times New Roman" w:hAnsi="Times New Roman"/>
          <w:b/>
          <w:bCs/>
          <w:sz w:val="24"/>
          <w:szCs w:val="24"/>
        </w:rPr>
        <w:t>Izin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Penelitian</w:t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-846</wp:posOffset>
            </wp:positionH>
            <wp:positionV relativeFrom="paragraph">
              <wp:posOffset>45933</wp:posOffset>
            </wp:positionV>
            <wp:extent cx="4892675" cy="6985000"/>
            <wp:effectExtent l="0" t="0" r="3175" b="6350"/>
            <wp:wrapNone/>
            <wp:docPr id="1044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/>
                  </pic:nvPicPr>
                  <pic:blipFill>
                    <a:blip r:embed="rId4" cstate="print"/>
                    <a:srcRect l="0" t="0" r="0" b="14523"/>
                    <a:stretch/>
                  </pic:blipFill>
                  <pic:spPr>
                    <a:xfrm rot="0">
                      <a:off x="0" y="0"/>
                      <a:ext cx="4892675" cy="6985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style34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noProof/>
          <w:sz w:val="24"/>
          <w:szCs w:val="24"/>
        </w:rPr>
        <w:drawing>
          <wp:anchor distT="0" distB="0" distL="114300" distR="114300" simplePos="false" relativeHeight="9" behindDoc="true" locked="false" layoutInCell="true" allowOverlap="true">
            <wp:simplePos x="0" y="0"/>
            <wp:positionH relativeFrom="column">
              <wp:posOffset>24130</wp:posOffset>
            </wp:positionH>
            <wp:positionV relativeFrom="paragraph">
              <wp:posOffset>198120</wp:posOffset>
            </wp:positionV>
            <wp:extent cx="5039995" cy="7086600"/>
            <wp:effectExtent l="0" t="0" r="8255" b="0"/>
            <wp:wrapTight wrapText="bothSides">
              <wp:wrapPolygon edited="false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1045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9995" cy="7086600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br w:type="column"/>
      </w:r>
      <w:bookmarkStart w:id="5" w:name="_Toc187785887"/>
      <w:bookmarkStart w:id="6" w:name="_Toc188537361"/>
      <w:r>
        <w:rPr>
          <w:noProof/>
          <w:color w:val="auto"/>
          <w:sz w:val="24"/>
          <w:szCs w:val="24"/>
        </w:rPr>
        <w:t xml:space="preserve">Lampiran </w:t>
      </w:r>
      <w:bookmarkEnd w:id="5"/>
      <w:r>
        <w:rPr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bookmarkEnd w:id="6"/>
      <w:r>
        <w:rPr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after="0" w:lineRule="auto" w:line="48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Data Uji Validitas Dan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Keputusan Pembelian</w:t>
      </w:r>
    </w:p>
    <w:tbl>
      <w:tblPr>
        <w:tblW w:w="7927" w:type="dxa"/>
        <w:tblLook w:val="04A0" w:firstRow="1" w:lastRow="0" w:firstColumn="1" w:lastColumn="0" w:noHBand="0" w:noVBand="1"/>
      </w:tblPr>
      <w:tblGrid>
        <w:gridCol w:w="1596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9"/>
        <w:gridCol w:w="955"/>
      </w:tblGrid>
      <w:tr>
        <w:trPr>
          <w:trHeight w:val="329" w:hRule="atLeast"/>
        </w:trPr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Y1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Y2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Y3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Y4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Y5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Y6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Y7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Y8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Y9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Y10</w:t>
            </w: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29" w:hRule="atLeast"/>
        </w:trPr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</w:tbl>
    <w:p>
      <w:pPr>
        <w:pStyle w:val="style0"/>
        <w:spacing w:after="0" w:lineRule="auto" w:line="480"/>
        <w:jc w:val="both"/>
        <w:rPr>
          <w:sz w:val="24"/>
          <w:szCs w:val="24"/>
          <w:lang w:val="id-ID"/>
        </w:rPr>
      </w:pPr>
    </w:p>
    <w:p>
      <w:pPr>
        <w:pStyle w:val="style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bookmarkStart w:id="7" w:name="_Toc184584251"/>
    <w:bookmarkStart w:id="8" w:name="_Toc187785888"/>
    <w:bookmarkStart w:id="9" w:name="_Toc188537362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en-US"/>
        </w:rPr>
      </w:pPr>
      <w:r>
        <w:rPr>
          <w:noProof/>
          <w:color w:val="auto"/>
          <w:sz w:val="24"/>
          <w:szCs w:val="24"/>
        </w:rPr>
        <w:t xml:space="preserve">Lampiran </w:t>
      </w:r>
      <w:bookmarkEnd w:id="7"/>
      <w:bookmarkEnd w:id="8"/>
      <w:r>
        <w:rPr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bookmarkEnd w:id="9"/>
      <w:r>
        <w:rPr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after="0" w:lineRule="auto" w:line="480"/>
        <w:jc w:val="both"/>
        <w:rPr>
          <w:rFonts w:ascii="Times New Roman" w:cs="Times New Roman" w:hAnsi="Times New Roman"/>
          <w:b/>
          <w:bCs/>
          <w:i/>
          <w:i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Data Uji Validitas Dan Reliabilitas Variabel </w:t>
      </w:r>
      <w:r>
        <w:rPr>
          <w:rFonts w:ascii="Times New Roman" w:cs="Times New Roman" w:hAnsi="Times New Roman"/>
          <w:b/>
          <w:bCs/>
          <w:i/>
          <w:iCs/>
          <w:sz w:val="24"/>
          <w:lang w:val="sv-SE"/>
        </w:rPr>
        <w:t xml:space="preserve">Kualitas </w:t>
      </w:r>
      <w:r>
        <w:rPr>
          <w:rFonts w:ascii="Times New Roman" w:cs="Times New Roman" w:hAnsi="Times New Roman"/>
          <w:b/>
          <w:bCs/>
          <w:sz w:val="24"/>
          <w:lang w:val="sv-SE"/>
        </w:rPr>
        <w:t>Produk</w:t>
      </w:r>
    </w:p>
    <w:tbl>
      <w:tblPr>
        <w:tblW w:w="8637" w:type="dxa"/>
        <w:jc w:val="center"/>
        <w:tblLook w:val="04A0" w:firstRow="1" w:lastRow="0" w:firstColumn="1" w:lastColumn="0" w:noHBand="0" w:noVBand="1"/>
      </w:tblPr>
      <w:tblGrid>
        <w:gridCol w:w="1596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833"/>
        <w:gridCol w:w="1015"/>
      </w:tblGrid>
      <w:tr>
        <w:trPr>
          <w:trHeight w:val="308" w:hRule="atLeast"/>
          <w:jc w:val="center"/>
        </w:trPr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X1.2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X1.3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X1.4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X1.5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X1.7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X1.8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X1.9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X1.10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08" w:hRule="atLeast"/>
          <w:jc w:val="center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</w:tbl>
    <w:p>
      <w:pPr>
        <w:pStyle w:val="style0"/>
        <w:spacing w:after="0" w:lineRule="auto" w:line="480"/>
        <w:jc w:val="both"/>
        <w:rPr>
          <w:sz w:val="24"/>
          <w:szCs w:val="24"/>
          <w:lang w:val="id-ID"/>
        </w:rPr>
      </w:pPr>
    </w:p>
    <w:p>
      <w:pPr>
        <w:pStyle w:val="style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>
      <w:pPr>
        <w:pStyle w:val="style0"/>
        <w:spacing w:after="0"/>
        <w:rPr>
          <w:rFonts w:ascii="Times New Roman" w:cs="Times New Roman" w:hAnsi="Times New Roman"/>
          <w:b/>
          <w:bCs/>
          <w:noProof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</w:sectPr>
      </w:pPr>
    </w:p>
    <w:bookmarkStart w:id="10" w:name="_Toc184584252"/>
    <w:bookmarkStart w:id="11" w:name="_Toc187785889"/>
    <w:bookmarkStart w:id="12" w:name="_Toc188537363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en-US"/>
        </w:rPr>
      </w:pPr>
      <w:r>
        <w:rPr>
          <w:noProof/>
          <w:color w:val="auto"/>
          <w:sz w:val="24"/>
          <w:szCs w:val="24"/>
        </w:rPr>
        <w:t xml:space="preserve">Lampiran </w:t>
      </w:r>
      <w:bookmarkEnd w:id="10"/>
      <w:bookmarkEnd w:id="11"/>
      <w:r>
        <w:rPr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bookmarkEnd w:id="12"/>
      <w:r>
        <w:rPr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after="0" w:lineRule="auto" w:line="48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Data Uji Validitas Dan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Kualitas Pelayanan</w:t>
      </w:r>
    </w:p>
    <w:tbl>
      <w:tblPr>
        <w:tblW w:w="8800" w:type="dxa"/>
        <w:jc w:val="center"/>
        <w:tblLook w:val="04A0" w:firstRow="1" w:lastRow="0" w:firstColumn="1" w:lastColumn="0" w:noHBand="0" w:noVBand="1"/>
      </w:tblPr>
      <w:tblGrid>
        <w:gridCol w:w="1596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833"/>
        <w:gridCol w:w="1015"/>
      </w:tblGrid>
      <w:tr>
        <w:trPr>
          <w:trHeight w:val="319" w:hRule="atLeast"/>
          <w:jc w:val="center"/>
        </w:trPr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X2.1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X2.2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X2.3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X2.4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X2.5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X2.6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X2.7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X2.8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X2.9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X2.10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TOTAL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32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53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54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31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52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58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61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34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63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74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74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77</w:t>
            </w:r>
          </w:p>
        </w:tc>
      </w:tr>
      <w:tr>
        <w:tblPrEx/>
        <w:trPr>
          <w:trHeight w:val="319" w:hRule="atLeast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45</w:t>
            </w:r>
          </w:p>
        </w:tc>
      </w:tr>
    </w:tbl>
    <w:p>
      <w:pPr>
        <w:pStyle w:val="style0"/>
        <w:spacing w:after="0" w:lineRule="auto" w:line="48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</w:p>
    <w:p>
      <w:pPr>
        <w:pStyle w:val="style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bookmarkStart w:id="13" w:name="_Toc184584253"/>
    <w:bookmarkStart w:id="14" w:name="_Toc187785890"/>
    <w:bookmarkStart w:id="15" w:name="_Toc188537364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en-US"/>
        </w:rPr>
      </w:pPr>
      <w:r>
        <w:rPr>
          <w:noProof/>
          <w:color w:val="auto"/>
          <w:sz w:val="24"/>
          <w:szCs w:val="24"/>
        </w:rPr>
        <w:t xml:space="preserve">Lampiran </w:t>
      </w:r>
      <w:bookmarkEnd w:id="13"/>
      <w:bookmarkEnd w:id="14"/>
      <w:r>
        <w:rPr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6</w:t>
      </w:r>
      <w:bookmarkEnd w:id="15"/>
      <w:r>
        <w:rPr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after="0" w:lineRule="auto" w:line="48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Data Uji Validitas Dan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P</w:t>
      </w:r>
      <w:r>
        <w:rPr>
          <w:rFonts w:ascii="Times New Roman" w:cs="Times New Roman" w:hAnsi="Times New Roman"/>
          <w:b/>
          <w:bCs/>
          <w:sz w:val="24"/>
          <w:lang w:val="sv-SE"/>
        </w:rPr>
        <w:t>romosi</w:t>
      </w:r>
    </w:p>
    <w:tbl>
      <w:tblPr>
        <w:tblW w:w="8164" w:type="dxa"/>
        <w:tblLook w:val="04A0" w:firstRow="1" w:lastRow="0" w:firstColumn="1" w:lastColumn="0" w:noHBand="0" w:noVBand="1"/>
      </w:tblPr>
      <w:tblGrid>
        <w:gridCol w:w="1596"/>
        <w:gridCol w:w="960"/>
        <w:gridCol w:w="960"/>
        <w:gridCol w:w="960"/>
        <w:gridCol w:w="960"/>
        <w:gridCol w:w="960"/>
        <w:gridCol w:w="960"/>
        <w:gridCol w:w="960"/>
      </w:tblGrid>
      <w:tr>
        <w:trPr>
          <w:trHeight w:val="324" w:hRule="atLeast"/>
        </w:trPr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X3.6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20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20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21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21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29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29</w:t>
            </w:r>
          </w:p>
        </w:tc>
      </w:tr>
      <w:tr>
        <w:tblPrEx/>
        <w:trPr>
          <w:trHeight w:val="324" w:hRule="atLeast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lang w:val="en-ID" w:eastAsia="en-ID"/>
              </w:rPr>
              <w:t>25</w:t>
            </w:r>
          </w:p>
        </w:tc>
      </w:tr>
    </w:tbl>
    <w:p>
      <w:pPr>
        <w:pStyle w:val="style0"/>
        <w:spacing w:after="0" w:lineRule="auto" w:line="480"/>
        <w:jc w:val="both"/>
        <w:rPr>
          <w:sz w:val="24"/>
          <w:szCs w:val="24"/>
          <w:lang w:val="id-ID"/>
        </w:rPr>
      </w:pPr>
    </w:p>
    <w:p>
      <w:pPr>
        <w:pStyle w:val="style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>
      <w:pPr>
        <w:pStyle w:val="style0"/>
        <w:spacing w:after="0" w:lineRule="auto" w:line="480"/>
        <w:rPr>
          <w:sz w:val="24"/>
          <w:szCs w:val="24"/>
          <w:lang w:val="id-ID"/>
        </w:rPr>
        <w:sectPr>
          <w:pgSz w:w="11906" w:h="16838" w:orient="portrait"/>
          <w:pgMar w:top="2268" w:right="1701" w:bottom="1701" w:left="2268" w:header="708" w:footer="708" w:gutter="0"/>
          <w:cols w:space="720"/>
          <w:docGrid w:linePitch="299"/>
        </w:sectPr>
      </w:pPr>
    </w:p>
    <w:bookmarkStart w:id="16" w:name="_Toc188537365"/>
    <w:bookmarkStart w:id="17" w:name="_Toc184584254"/>
    <w:bookmarkStart w:id="18" w:name="_Toc187785891"/>
    <w:tbl>
      <w:tblPr>
        <w:tblW w:w="97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1392"/>
        <w:gridCol w:w="70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26"/>
      </w:tblGrid>
      <w:tr>
        <w:trPr>
          <w:cantSplit/>
          <w:trHeight w:val="275" w:hRule="atLeast"/>
          <w:jc w:val="center"/>
        </w:trPr>
        <w:tc>
          <w:tcPr>
            <w:tcW w:w="97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34"/>
              <w:spacing w:after="0"/>
              <w:ind w:left="1418"/>
              <w:rPr>
                <w:b w:val="false"/>
                <w:bCs w:val="false"/>
                <w:i/>
                <w:iCs/>
                <w:noProof/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color w:val="auto"/>
                <w:sz w:val="24"/>
                <w:szCs w:val="24"/>
              </w:rPr>
              <w:t xml:space="preserve">Lampiran </w:t>
            </w:r>
            <w:r>
              <w:rPr>
                <w:b w:val="false"/>
                <w:bCs w:val="false"/>
                <w:i/>
                <w:iCs/>
                <w:noProof/>
                <w:color w:val="auto"/>
                <w:sz w:val="24"/>
                <w:szCs w:val="24"/>
              </w:rPr>
              <w:fldChar w:fldCharType="begin"/>
            </w:r>
            <w:r>
              <w:rPr>
                <w:noProof/>
                <w:color w:val="auto"/>
                <w:sz w:val="24"/>
                <w:szCs w:val="24"/>
              </w:rPr>
              <w:instrText xml:space="preserve"> SEQ Lampiran_1. \* ARABIC </w:instrText>
            </w:r>
            <w:r>
              <w:rPr>
                <w:b w:val="false"/>
                <w:bCs w:val="false"/>
                <w:i/>
                <w:iCs/>
                <w:noProof/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7</w:t>
            </w:r>
            <w:bookmarkEnd w:id="16"/>
            <w:r>
              <w:rPr>
                <w:b w:val="false"/>
                <w:bCs w:val="false"/>
                <w:i/>
                <w:iCs/>
                <w:noProof/>
                <w:color w:val="auto"/>
                <w:sz w:val="24"/>
                <w:szCs w:val="24"/>
              </w:rPr>
              <w:fldChar w:fldCharType="end"/>
            </w:r>
          </w:p>
          <w:p>
            <w:pPr>
              <w:pStyle w:val="style0"/>
              <w:spacing w:after="0" w:lineRule="auto" w:line="240"/>
              <w:ind w:left="1418"/>
              <w:jc w:val="both"/>
              <w:rPr>
                <w:rFonts w:ascii="Times New Roman" w:cs="Times New Roman" w:hAnsi="Times New Roman"/>
                <w:b/>
                <w:bCs/>
                <w:sz w:val="24"/>
                <w:lang w:val="sv-SE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lang w:val="sv-SE"/>
              </w:rPr>
              <w:t xml:space="preserve">Output SPSS 22 Uji Validitas Variabel </w:t>
            </w:r>
            <w:r>
              <w:rPr>
                <w:rFonts w:ascii="Times New Roman" w:cs="Times New Roman" w:hAnsi="Times New Roman"/>
                <w:b/>
                <w:bCs/>
                <w:sz w:val="24"/>
                <w:lang w:val="sv-SE"/>
              </w:rPr>
              <w:t>Keputusan Pembelian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6"/>
                <w:szCs w:val="16"/>
                <w:lang w:val="en-ID"/>
              </w:rPr>
              <w:t>Correlations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199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Y1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Y2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Y3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Y4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Y5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Y6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Y7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Y8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Y9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Y10</w:t>
            </w:r>
          </w:p>
        </w:tc>
        <w:tc>
          <w:tcPr>
            <w:tcW w:w="70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Y1</w:t>
            </w:r>
          </w:p>
        </w:tc>
        <w:tc>
          <w:tcPr>
            <w:tcW w:w="13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.505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.059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-.012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.252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.310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.527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303" w:hRule="atLeast"/>
          <w:jc w:val="center"/>
        </w:trPr>
        <w:tc>
          <w:tcPr>
            <w:tcW w:w="599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.040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.003</w:t>
            </w:r>
          </w:p>
        </w:tc>
      </w:tr>
      <w:tr>
        <w:tblPrEx/>
        <w:trPr>
          <w:gridAfter w:val="1"/>
          <w:wAfter w:w="26" w:type="dxa"/>
          <w:cantSplit/>
          <w:trHeight w:val="303" w:hRule="atLeast"/>
          <w:jc w:val="center"/>
        </w:trPr>
        <w:tc>
          <w:tcPr>
            <w:tcW w:w="599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.505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.460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.344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.083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.303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.590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.898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.063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.143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.663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.104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.290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.428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.128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.120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.898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.460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.427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.016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.059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.344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.063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.086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.006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Y7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-.012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.427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.297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.551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.428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.019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.086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.143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.161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.111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Y8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.252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.483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.143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.128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.143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.007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.083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.095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.663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.308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.161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Y10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.303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.492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.483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.104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.120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.006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.007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26" w:type="dxa"/>
          <w:cantSplit/>
          <w:trHeight w:val="289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.527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.590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.551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</w:tr>
      <w:tr>
        <w:tblPrEx/>
        <w:trPr>
          <w:gridAfter w:val="1"/>
          <w:wAfter w:w="26" w:type="dxa"/>
          <w:cantSplit/>
          <w:trHeight w:val="303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.003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</w:tr>
      <w:tr>
        <w:tblPrEx/>
        <w:trPr>
          <w:gridAfter w:val="1"/>
          <w:wAfter w:w="26" w:type="dxa"/>
          <w:cantSplit/>
          <w:trHeight w:val="275" w:hRule="atLeast"/>
          <w:jc w:val="center"/>
        </w:trPr>
        <w:tc>
          <w:tcPr>
            <w:tcW w:w="599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7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70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275" w:hRule="atLeast"/>
          <w:jc w:val="center"/>
        </w:trPr>
        <w:tc>
          <w:tcPr>
            <w:tcW w:w="97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**. Correlation is significant at the 0.01 level (2-tailed).</w:t>
            </w:r>
          </w:p>
        </w:tc>
      </w:tr>
      <w:tr>
        <w:tblPrEx/>
        <w:trPr>
          <w:cantSplit/>
          <w:trHeight w:val="260" w:hRule="atLeast"/>
          <w:jc w:val="center"/>
        </w:trPr>
        <w:tc>
          <w:tcPr>
            <w:tcW w:w="97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*. Correlation is significant at the 0.05 level (2-tailed).</w:t>
            </w:r>
          </w:p>
        </w:tc>
      </w:tr>
    </w:tbl>
    <w:p>
      <w:pPr>
        <w:pStyle w:val="style34"/>
        <w:spacing w:after="0"/>
        <w:rPr>
          <w:noProof/>
          <w:color w:val="auto"/>
          <w:sz w:val="24"/>
          <w:szCs w:val="24"/>
        </w:rPr>
      </w:pPr>
    </w:p>
    <w:bookmarkStart w:id="19" w:name="_Toc184584255"/>
    <w:bookmarkStart w:id="20" w:name="_Toc187785892"/>
    <w:bookmarkEnd w:id="17"/>
    <w:bookmarkEnd w:id="18"/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/>
          <w:bCs/>
          <w:noProof/>
          <w:sz w:val="24"/>
          <w:szCs w:val="24"/>
          <w:lang w:val="sv-SE"/>
        </w:rPr>
      </w:pPr>
      <w:r>
        <w:rPr>
          <w:noProof/>
          <w:sz w:val="24"/>
          <w:szCs w:val="24"/>
          <w:lang w:val="sv-SE"/>
        </w:rPr>
        <w:br w:type="page"/>
      </w:r>
    </w:p>
    <w:bookmarkStart w:id="21" w:name="_Toc188537366"/>
    <w:p>
      <w:pPr>
        <w:pStyle w:val="style34"/>
        <w:spacing w:after="0"/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</w:pPr>
      <w:r>
        <w:rPr>
          <w:noProof/>
          <w:color w:val="auto"/>
          <w:sz w:val="24"/>
          <w:szCs w:val="24"/>
          <w:lang w:val="sv-SE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begin"/>
      </w:r>
      <w:r>
        <w:rPr>
          <w:noProof/>
          <w:color w:val="auto"/>
          <w:sz w:val="24"/>
          <w:szCs w:val="24"/>
          <w:lang w:val="sv-SE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separate"/>
      </w:r>
      <w:r>
        <w:rPr>
          <w:noProof/>
          <w:color w:val="auto"/>
          <w:sz w:val="24"/>
          <w:szCs w:val="24"/>
          <w:lang w:val="sv-SE"/>
        </w:rPr>
        <w:t>8</w:t>
      </w:r>
      <w:bookmarkEnd w:id="19"/>
      <w:bookmarkEnd w:id="20"/>
      <w:bookmarkEnd w:id="21"/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Validitas Variabel </w:t>
      </w:r>
      <w:r>
        <w:rPr>
          <w:rFonts w:ascii="Times New Roman" w:cs="Times New Roman" w:hAnsi="Times New Roman"/>
          <w:b/>
          <w:bCs/>
          <w:i/>
          <w:iCs/>
          <w:sz w:val="24"/>
          <w:lang w:val="sv-SE"/>
        </w:rPr>
        <w:t>Kualitas Produk</w:t>
      </w:r>
    </w:p>
    <w:tbl>
      <w:tblPr>
        <w:tblW w:w="95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352"/>
        <w:gridCol w:w="696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15"/>
      </w:tblGrid>
      <w:tr>
        <w:trPr>
          <w:cantSplit/>
          <w:trHeight w:val="327" w:hRule="atLeast"/>
          <w:jc w:val="center"/>
        </w:trPr>
        <w:tc>
          <w:tcPr>
            <w:tcW w:w="959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6"/>
                <w:szCs w:val="16"/>
                <w:lang w:val="en-ID"/>
              </w:rPr>
              <w:t>Correlations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193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X1.1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X1.2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X1.3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X1.4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X1.5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X1.6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X1.7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X1.8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X1.9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X1.10</w:t>
            </w:r>
          </w:p>
        </w:tc>
        <w:tc>
          <w:tcPr>
            <w:tcW w:w="6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X1.1</w:t>
            </w:r>
          </w:p>
        </w:tc>
        <w:tc>
          <w:tcPr>
            <w:tcW w:w="13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.812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.730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.881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60" w:hRule="atLeast"/>
          <w:jc w:val="center"/>
        </w:trPr>
        <w:tc>
          <w:tcPr>
            <w:tcW w:w="581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60" w:hRule="atLeast"/>
          <w:jc w:val="center"/>
        </w:trPr>
        <w:tc>
          <w:tcPr>
            <w:tcW w:w="581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.856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.921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.831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.812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.856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.888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.888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.929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.730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.908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.828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.798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.786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.762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.896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X1.10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.848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.762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gridAfter w:val="1"/>
          <w:wAfter w:w="15" w:type="dxa"/>
          <w:cantSplit/>
          <w:trHeight w:val="344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.881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.921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.955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.942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.929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.913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.896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.877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</w:tr>
      <w:tr>
        <w:tblPrEx/>
        <w:trPr>
          <w:gridAfter w:val="1"/>
          <w:wAfter w:w="15" w:type="dxa"/>
          <w:cantSplit/>
          <w:trHeight w:val="360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</w:tr>
      <w:tr>
        <w:tblPrEx/>
        <w:trPr>
          <w:gridAfter w:val="1"/>
          <w:wAfter w:w="15" w:type="dxa"/>
          <w:cantSplit/>
          <w:trHeight w:val="327" w:hRule="atLeast"/>
          <w:jc w:val="center"/>
        </w:trPr>
        <w:tc>
          <w:tcPr>
            <w:tcW w:w="581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9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27" w:hRule="atLeast"/>
          <w:jc w:val="center"/>
        </w:trPr>
        <w:tc>
          <w:tcPr>
            <w:tcW w:w="959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**. Correlation is significant at the 0.01 level (2-tailed).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br w:type="page"/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</w:rPr>
        <w:sectPr>
          <w:pgSz w:w="11906" w:h="16838" w:orient="portrait"/>
          <w:pgMar w:top="2268" w:right="1701" w:bottom="1701" w:left="2268" w:header="708" w:footer="708" w:gutter="0"/>
          <w:cols w:space="720"/>
        </w:sectPr>
      </w:pPr>
    </w:p>
    <w:bookmarkStart w:id="22" w:name="_Toc184584256"/>
    <w:bookmarkStart w:id="23" w:name="_Toc187785893"/>
    <w:bookmarkStart w:id="24" w:name="_Toc188537367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</w:pPr>
      <w:r>
        <w:rPr>
          <w:noProof/>
          <w:color w:val="auto"/>
          <w:sz w:val="24"/>
          <w:szCs w:val="24"/>
          <w:lang w:val="sv-SE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begin"/>
      </w:r>
      <w:r>
        <w:rPr>
          <w:noProof/>
          <w:color w:val="auto"/>
          <w:sz w:val="24"/>
          <w:szCs w:val="24"/>
          <w:lang w:val="sv-SE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separate"/>
      </w:r>
      <w:r>
        <w:rPr>
          <w:noProof/>
          <w:color w:val="auto"/>
          <w:sz w:val="24"/>
          <w:szCs w:val="24"/>
          <w:lang w:val="sv-SE"/>
        </w:rPr>
        <w:t>9</w:t>
      </w:r>
      <w:bookmarkEnd w:id="22"/>
      <w:bookmarkEnd w:id="23"/>
      <w:bookmarkEnd w:id="24"/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Validitas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Kualitas Pelayanan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1248"/>
        <w:gridCol w:w="631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88"/>
      </w:tblGrid>
      <w:tr>
        <w:trPr>
          <w:cantSplit/>
          <w:trHeight w:val="366" w:hRule="atLeast"/>
        </w:trPr>
        <w:tc>
          <w:tcPr>
            <w:tcW w:w="87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6"/>
                <w:szCs w:val="16"/>
                <w:lang w:val="en-ID"/>
              </w:rPr>
              <w:t>Correlations</w:t>
            </w:r>
          </w:p>
        </w:tc>
      </w:tr>
      <w:tr>
        <w:tblPrEx/>
        <w:trPr>
          <w:cantSplit/>
          <w:trHeight w:val="366" w:hRule="atLeast"/>
        </w:trPr>
        <w:tc>
          <w:tcPr>
            <w:tcW w:w="178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X2.1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X2.2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X2.3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X2.4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X2.5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X2.6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X2.7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X2.8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X2.9</w:t>
            </w:r>
          </w:p>
        </w:tc>
        <w:tc>
          <w:tcPr>
            <w:tcW w:w="6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X2.10</w:t>
            </w:r>
          </w:p>
        </w:tc>
        <w:tc>
          <w:tcPr>
            <w:tcW w:w="6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X2.1</w:t>
            </w:r>
          </w:p>
        </w:tc>
        <w:tc>
          <w:tcPr>
            <w:tcW w:w="12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.241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.228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.071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403" w:hRule="atLeast"/>
        </w:trPr>
        <w:tc>
          <w:tcPr>
            <w:tcW w:w="534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403" w:hRule="atLeast"/>
        </w:trPr>
        <w:tc>
          <w:tcPr>
            <w:tcW w:w="534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.454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.222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.320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.213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.025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.170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.243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.274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.185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.162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.043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.685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.170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.320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.369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.039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.315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.213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.185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.042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.454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.315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.012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.027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.685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.685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.162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.119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.299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.693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.547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.071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.710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X2.10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.222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.243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.685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.268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.237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.196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85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.371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.378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.602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.607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.676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.025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.043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.039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.027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.002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</w:tr>
      <w:tr>
        <w:tblPrEx/>
        <w:trPr>
          <w:cantSplit/>
          <w:trHeight w:val="366" w:hRule="atLeast"/>
        </w:trPr>
        <w:tc>
          <w:tcPr>
            <w:tcW w:w="534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6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6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66" w:hRule="atLeast"/>
        </w:trPr>
        <w:tc>
          <w:tcPr>
            <w:tcW w:w="87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**. Correlation is significant at the 0.01 level (2-tailed).</w:t>
            </w:r>
          </w:p>
        </w:tc>
      </w:tr>
      <w:tr>
        <w:tblPrEx/>
        <w:trPr>
          <w:cantSplit/>
          <w:trHeight w:val="347" w:hRule="atLeast"/>
        </w:trPr>
        <w:tc>
          <w:tcPr>
            <w:tcW w:w="87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*. Correlation is significant at the 0.05 level (2-tailed).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rPr/>
      </w:pPr>
      <w:r>
        <w:br w:type="page"/>
      </w:r>
    </w:p>
    <w:bookmarkStart w:id="25" w:name="_Toc184584257"/>
    <w:bookmarkStart w:id="26" w:name="_Toc187785894"/>
    <w:bookmarkStart w:id="27" w:name="_Toc188537368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</w:pPr>
      <w:r>
        <w:rPr>
          <w:noProof/>
          <w:color w:val="auto"/>
          <w:sz w:val="24"/>
          <w:szCs w:val="24"/>
          <w:lang w:val="sv-SE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begin"/>
      </w:r>
      <w:r>
        <w:rPr>
          <w:noProof/>
          <w:color w:val="auto"/>
          <w:sz w:val="24"/>
          <w:szCs w:val="24"/>
          <w:lang w:val="sv-SE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separate"/>
      </w:r>
      <w:r>
        <w:rPr>
          <w:noProof/>
          <w:color w:val="auto"/>
          <w:sz w:val="24"/>
          <w:szCs w:val="24"/>
          <w:lang w:val="sv-SE"/>
        </w:rPr>
        <w:t>10</w:t>
      </w:r>
      <w:bookmarkEnd w:id="25"/>
      <w:bookmarkEnd w:id="26"/>
      <w:bookmarkEnd w:id="27"/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end"/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Validitas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P</w:t>
      </w:r>
      <w:r>
        <w:rPr>
          <w:rFonts w:ascii="Times New Roman" w:cs="Times New Roman" w:hAnsi="Times New Roman"/>
          <w:b/>
          <w:bCs/>
          <w:sz w:val="24"/>
          <w:lang w:val="sv-SE"/>
        </w:rPr>
        <w:t>romosi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7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1573"/>
        <w:gridCol w:w="810"/>
        <w:gridCol w:w="810"/>
        <w:gridCol w:w="810"/>
        <w:gridCol w:w="810"/>
        <w:gridCol w:w="810"/>
        <w:gridCol w:w="810"/>
        <w:gridCol w:w="812"/>
      </w:tblGrid>
      <w:tr>
        <w:trPr>
          <w:cantSplit/>
          <w:trHeight w:val="335" w:hRule="atLeast"/>
        </w:trPr>
        <w:tc>
          <w:tcPr>
            <w:tcW w:w="79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6"/>
                <w:szCs w:val="16"/>
                <w:lang w:val="en-ID"/>
              </w:rPr>
              <w:t>Correlations</w:t>
            </w:r>
          </w:p>
        </w:tc>
      </w:tr>
      <w:tr>
        <w:tblPrEx/>
        <w:trPr>
          <w:cantSplit/>
          <w:trHeight w:val="335" w:hRule="atLeast"/>
        </w:trPr>
        <w:tc>
          <w:tcPr>
            <w:tcW w:w="22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X3.1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X3.2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X3.3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X3.4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X3.5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X3.6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X3.1</w:t>
            </w:r>
          </w:p>
        </w:tc>
        <w:tc>
          <w:tcPr>
            <w:tcW w:w="157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.313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.211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.108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.313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.183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.514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70" w:hRule="atLeast"/>
        </w:trPr>
        <w:tc>
          <w:tcPr>
            <w:tcW w:w="677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.568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.333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.004</w:t>
            </w:r>
          </w:p>
        </w:tc>
      </w:tr>
      <w:tr>
        <w:tblPrEx/>
        <w:trPr>
          <w:cantSplit/>
          <w:trHeight w:val="370" w:hRule="atLeast"/>
        </w:trPr>
        <w:tc>
          <w:tcPr>
            <w:tcW w:w="677" w:type="dxa"/>
            <w:vMerge w:val="continue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.211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.264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.028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.108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.280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.504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.568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.134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.022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.005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.313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1.000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.573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.092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X3.6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.183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.400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.417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.625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.333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.022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</w:tr>
      <w:tr>
        <w:tblPrEx/>
        <w:trPr>
          <w:cantSplit/>
          <w:trHeight w:val="353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67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TOTAL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.514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.735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.504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.863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.744</w:t>
            </w:r>
            <w:r>
              <w:rPr>
                <w:rFonts w:ascii="Arial" w:cs="Arial" w:hAnsi="Arial"/>
                <w:color w:val="000000"/>
                <w:sz w:val="16"/>
                <w:szCs w:val="16"/>
                <w:vertAlign w:val="superscript"/>
                <w:lang w:val="en-ID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1</w:t>
            </w:r>
          </w:p>
        </w:tc>
      </w:tr>
      <w:tr>
        <w:tblPrEx/>
        <w:trPr>
          <w:cantSplit/>
          <w:trHeight w:val="370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.005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</w:tr>
      <w:tr>
        <w:tblPrEx/>
        <w:trPr>
          <w:cantSplit/>
          <w:trHeight w:val="370" w:hRule="atLeast"/>
        </w:trPr>
        <w:tc>
          <w:tcPr>
            <w:tcW w:w="677" w:type="dxa"/>
            <w:vMerge w:val="continue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16"/>
                <w:szCs w:val="16"/>
                <w:lang w:val="en-ID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30</w:t>
            </w:r>
          </w:p>
        </w:tc>
      </w:tr>
      <w:tr>
        <w:tblPrEx/>
        <w:trPr>
          <w:cantSplit/>
          <w:trHeight w:val="335" w:hRule="atLeast"/>
        </w:trPr>
        <w:tc>
          <w:tcPr>
            <w:tcW w:w="79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**. Correlation is significant at the 0.01 level (2-tailed).</w:t>
            </w:r>
          </w:p>
        </w:tc>
      </w:tr>
      <w:tr>
        <w:tblPrEx/>
        <w:trPr>
          <w:cantSplit/>
          <w:trHeight w:val="335" w:hRule="atLeast"/>
        </w:trPr>
        <w:tc>
          <w:tcPr>
            <w:tcW w:w="79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cs="Arial" w:hAnsi="Arial"/>
                <w:color w:val="000000"/>
                <w:sz w:val="16"/>
                <w:szCs w:val="16"/>
                <w:lang w:val="en-ID"/>
              </w:rPr>
              <w:t>*. Correlation is significant at the 0.05 level (2-tailed).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rPr/>
      </w:pPr>
      <w:r>
        <w:br w:type="page"/>
      </w:r>
    </w:p>
    <w:p>
      <w:pPr>
        <w:pStyle w:val="style0"/>
        <w:spacing w:after="0" w:lineRule="auto" w:line="480"/>
        <w:rPr>
          <w:sz w:val="24"/>
          <w:szCs w:val="24"/>
          <w:lang w:val="id-ID"/>
        </w:rPr>
        <w:sectPr>
          <w:pgSz w:w="11906" w:h="16838" w:orient="portrait"/>
          <w:pgMar w:top="2268" w:right="1701" w:bottom="1701" w:left="2268" w:header="708" w:footer="708" w:gutter="0"/>
          <w:cols w:space="720"/>
          <w:docGrid w:linePitch="299"/>
        </w:sectPr>
      </w:pPr>
    </w:p>
    <w:bookmarkStart w:id="28" w:name="_Toc184584258"/>
    <w:bookmarkStart w:id="29" w:name="_Toc187785895"/>
    <w:bookmarkStart w:id="30" w:name="_Toc188537369"/>
    <w:p>
      <w:pPr>
        <w:pStyle w:val="style34"/>
        <w:rPr>
          <w:b w:val="false"/>
          <w:i/>
          <w:iCs/>
          <w:color w:val="auto"/>
          <w:sz w:val="24"/>
          <w:szCs w:val="24"/>
          <w:lang w:val="sv-SE"/>
        </w:rPr>
      </w:pPr>
      <w:r>
        <w:rPr>
          <w:color w:val="auto"/>
          <w:sz w:val="24"/>
          <w:szCs w:val="24"/>
          <w:lang w:val="sv-SE"/>
        </w:rPr>
        <w:t xml:space="preserve">Lampiran </w:t>
      </w:r>
      <w:r>
        <w:rPr>
          <w:b w:val="false"/>
          <w:i/>
          <w:iCs/>
          <w:color w:val="auto"/>
          <w:sz w:val="24"/>
          <w:szCs w:val="24"/>
          <w:lang w:val="sv-SE"/>
        </w:rPr>
        <w:fldChar w:fldCharType="begin"/>
      </w:r>
      <w:r>
        <w:rPr>
          <w:color w:val="auto"/>
          <w:sz w:val="24"/>
          <w:szCs w:val="24"/>
          <w:lang w:val="sv-SE"/>
        </w:rPr>
        <w:instrText xml:space="preserve"> SEQ Lampiran_1. \* ARABIC </w:instrText>
      </w:r>
      <w:r>
        <w:rPr>
          <w:b w:val="false"/>
          <w:i/>
          <w:iCs/>
          <w:color w:val="auto"/>
          <w:sz w:val="24"/>
          <w:szCs w:val="24"/>
          <w:lang w:val="sv-SE"/>
        </w:rPr>
        <w:fldChar w:fldCharType="separate"/>
      </w:r>
      <w:r>
        <w:rPr>
          <w:noProof/>
          <w:color w:val="auto"/>
          <w:sz w:val="24"/>
          <w:szCs w:val="24"/>
          <w:lang w:val="sv-SE"/>
        </w:rPr>
        <w:t>11</w:t>
      </w:r>
      <w:bookmarkEnd w:id="28"/>
      <w:bookmarkEnd w:id="29"/>
      <w:bookmarkEnd w:id="30"/>
      <w:r>
        <w:rPr>
          <w:b w:val="false"/>
          <w:i/>
          <w:iCs/>
          <w:color w:val="auto"/>
          <w:sz w:val="24"/>
          <w:szCs w:val="24"/>
          <w:lang w:val="sv-SE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Keputusan Pembelian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>
        <w:tblPrEx/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>
        <w:tblPrEx/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Excluded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.820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br w:type="page"/>
      </w:r>
    </w:p>
    <w:bookmarkStart w:id="31" w:name="_Toc184584259"/>
    <w:bookmarkStart w:id="32" w:name="_Toc187785896"/>
    <w:bookmarkStart w:id="33" w:name="_Toc188537370"/>
    <w:p>
      <w:pPr>
        <w:pStyle w:val="style34"/>
        <w:rPr>
          <w:b w:val="false"/>
          <w:i/>
          <w:i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Lampiran </w:t>
      </w:r>
      <w:r>
        <w:rPr>
          <w:b w:val="false"/>
          <w:i/>
          <w:iCs/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i/>
          <w:iCs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12</w:t>
      </w:r>
      <w:bookmarkEnd w:id="31"/>
      <w:bookmarkEnd w:id="32"/>
      <w:bookmarkEnd w:id="33"/>
      <w:r>
        <w:rPr>
          <w:b w:val="false"/>
          <w:i/>
          <w:iCs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Kualitas Produk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>
        <w:tblPrEx/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>
        <w:tblPrEx/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Excluded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.979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br w:type="page"/>
      </w:r>
    </w:p>
    <w:bookmarkStart w:id="34" w:name="_Toc184584260"/>
    <w:bookmarkStart w:id="35" w:name="_Toc187785897"/>
    <w:bookmarkStart w:id="36" w:name="_Toc188537371"/>
    <w:p>
      <w:pPr>
        <w:pStyle w:val="style34"/>
        <w:rPr>
          <w:b w:val="false"/>
          <w:i/>
          <w:i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Lampiran </w:t>
      </w:r>
      <w:r>
        <w:rPr>
          <w:b w:val="false"/>
          <w:i/>
          <w:iCs/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i/>
          <w:iCs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13</w:t>
      </w:r>
      <w:bookmarkEnd w:id="34"/>
      <w:bookmarkEnd w:id="35"/>
      <w:bookmarkEnd w:id="36"/>
      <w:r>
        <w:rPr>
          <w:b w:val="false"/>
          <w:i/>
          <w:iCs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Kualitas Pelayanan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>
        <w:tblPrEx/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>
        <w:tblPrEx/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Excluded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.848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br w:type="page"/>
      </w:r>
    </w:p>
    <w:bookmarkStart w:id="37" w:name="_Toc184584261"/>
    <w:bookmarkStart w:id="38" w:name="_Toc187785898"/>
    <w:bookmarkStart w:id="39" w:name="_Toc188537372"/>
    <w:p>
      <w:pPr>
        <w:pStyle w:val="style34"/>
        <w:rPr>
          <w:b w:val="false"/>
          <w:i/>
          <w:i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Lampiran </w:t>
      </w:r>
      <w:r>
        <w:rPr>
          <w:b w:val="false"/>
          <w:i/>
          <w:iCs/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i/>
          <w:iCs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14</w:t>
      </w:r>
      <w:bookmarkEnd w:id="37"/>
      <w:bookmarkEnd w:id="38"/>
      <w:bookmarkEnd w:id="39"/>
      <w:r>
        <w:rPr>
          <w:b w:val="false"/>
          <w:i/>
          <w:iCs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lang w:val="sv-SE"/>
        </w:rPr>
      </w:pPr>
      <w:r>
        <w:rPr>
          <w:rFonts w:ascii="Times New Roman" w:cs="Times New Roman" w:hAnsi="Times New Roman"/>
          <w:b/>
          <w:bCs/>
          <w:sz w:val="24"/>
          <w:lang w:val="sv-SE"/>
        </w:rPr>
        <w:t xml:space="preserve">Output SPSS 22 Uji Reliabilitas Variabel </w:t>
      </w:r>
      <w:r>
        <w:rPr>
          <w:rFonts w:ascii="Times New Roman" w:cs="Times New Roman" w:hAnsi="Times New Roman"/>
          <w:b/>
          <w:bCs/>
          <w:sz w:val="24"/>
          <w:lang w:val="sv-SE"/>
        </w:rPr>
        <w:t>P</w:t>
      </w:r>
      <w:r>
        <w:rPr>
          <w:rFonts w:ascii="Times New Roman" w:cs="Times New Roman" w:hAnsi="Times New Roman"/>
          <w:b/>
          <w:bCs/>
          <w:sz w:val="24"/>
          <w:lang w:val="sv-SE"/>
        </w:rPr>
        <w:t>romosi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>
        <w:tblPrEx/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>
        <w:tblPrEx/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Excluded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>
        <w:tblPrEx/>
        <w:trPr>
          <w:cantSplit/>
        </w:trPr>
        <w:tc>
          <w:tcPr>
            <w:tcW w:w="860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>
        <w:tblPrEx/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>
        <w:tblPrEx/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.789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br w:type="page"/>
      </w:r>
    </w:p>
    <w:bookmarkStart w:id="40" w:name="_Toc184584262"/>
    <w:bookmarkStart w:id="41" w:name="_Toc187785899"/>
    <w:bookmarkStart w:id="42" w:name="_Toc188537373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15</w:t>
      </w:r>
      <w:bookmarkEnd w:id="40"/>
      <w:bookmarkEnd w:id="41"/>
      <w:bookmarkEnd w:id="42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t>Perhitungan</w:t>
      </w:r>
      <w:r>
        <w:rPr>
          <w:rFonts w:ascii="Times New Roman" w:cs="Times New Roman" w:hAnsi="Times New Roman"/>
          <w:b/>
          <w:bCs/>
          <w:sz w:val="24"/>
        </w:rPr>
        <w:t xml:space="preserve"> MSI </w:t>
      </w:r>
      <w:r>
        <w:rPr>
          <w:rFonts w:ascii="Times New Roman" w:cs="Times New Roman" w:hAnsi="Times New Roman"/>
          <w:b/>
          <w:bCs/>
          <w:sz w:val="24"/>
        </w:rPr>
        <w:t>Variabel</w:t>
      </w:r>
      <w:r>
        <w:rPr>
          <w:rFonts w:ascii="Times New Roman" w:cs="Times New Roman" w:hAnsi="Times New Roman"/>
          <w:b/>
          <w:bCs/>
          <w:sz w:val="24"/>
        </w:rPr>
        <w:t xml:space="preserve"> Keputusan Pembelian</w:t>
      </w:r>
    </w:p>
    <w:tbl>
      <w:tblPr>
        <w:tblW w:w="9152" w:type="dxa"/>
        <w:jc w:val="center"/>
        <w:tblLook w:val="04A0" w:firstRow="1" w:lastRow="0" w:firstColumn="1" w:lastColumn="0" w:noHBand="0" w:noVBand="1"/>
      </w:tblPr>
      <w:tblGrid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</w:tblGrid>
      <w:tr>
        <w:trPr>
          <w:trHeight w:val="279" w:hRule="atLeast"/>
          <w:jc w:val="center"/>
        </w:trPr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TOTAL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1,596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22,833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28,045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30,093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36,730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36,578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39,460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1,817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21,244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28,021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1,817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22,389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39,970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1,817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24,175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39,380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22,379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31,543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32,649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28,482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37,744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32,378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26,318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29,632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1,817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18,502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38,168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36,637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34,570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29,555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31,139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29,506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23,118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21,561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23,280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29,657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26,942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32,246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23,652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26,701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25,471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28,232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39,473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33,850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36,649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19,876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32,339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1,817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21,967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27,370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40,831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1,596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24,309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32,168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30,927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32,357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31,014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32,989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32,141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29,475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32,357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26,595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27,017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31,274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30,186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29,760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32,929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32,074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34,351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32,357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34,012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39,195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32,632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34,091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32,359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31,340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31,211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3,896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33,076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36,465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35,093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33,809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33,802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36,464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34,091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34,083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34,164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34,084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4,757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32,571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32,437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32,301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32,799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37,074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4,431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4,639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3,681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37,074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2,257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1,906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2,273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2,759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19,365</w:t>
            </w:r>
          </w:p>
        </w:tc>
      </w:tr>
      <w:tr>
        <w:tblPrEx/>
        <w:trPr>
          <w:trHeight w:val="238" w:hRule="atLeast"/>
          <w:jc w:val="center"/>
        </w:trPr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3,066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3,724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4,267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2,284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32,437</w:t>
            </w:r>
          </w:p>
        </w:tc>
      </w:tr>
      <w:bookmarkStart w:id="43" w:name="_Toc184584263"/>
      <w:bookmarkStart w:id="44" w:name="_Toc187785900"/>
      <w:bookmarkStart w:id="45" w:name="_Toc188537374"/>
    </w:tbl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16</w:t>
      </w:r>
      <w:bookmarkEnd w:id="43"/>
      <w:bookmarkEnd w:id="44"/>
      <w:bookmarkEnd w:id="45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t>Perhitungan</w:t>
      </w:r>
      <w:r>
        <w:rPr>
          <w:rFonts w:ascii="Times New Roman" w:cs="Times New Roman" w:hAnsi="Times New Roman"/>
          <w:b/>
          <w:bCs/>
          <w:sz w:val="24"/>
        </w:rPr>
        <w:t xml:space="preserve"> MSI </w:t>
      </w:r>
      <w:r>
        <w:rPr>
          <w:rFonts w:ascii="Times New Roman" w:cs="Times New Roman" w:hAnsi="Times New Roman"/>
          <w:b/>
          <w:bCs/>
          <w:sz w:val="24"/>
        </w:rPr>
        <w:t>Variabel</w:t>
      </w:r>
      <w:r>
        <w:rPr>
          <w:rFonts w:ascii="Times New Roman" w:cs="Times New Roman" w:hAnsi="Times New Roman"/>
          <w:b/>
          <w:bCs/>
          <w:sz w:val="24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4"/>
        </w:rPr>
        <w:t>Kualitas</w:t>
      </w:r>
      <w:r>
        <w:rPr>
          <w:rFonts w:ascii="Times New Roman" w:cs="Times New Roman" w:hAnsi="Times New Roman"/>
          <w:b/>
          <w:bCs/>
          <w:i/>
          <w:iCs/>
          <w:sz w:val="24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4"/>
        </w:rPr>
        <w:t>Produk</w:t>
      </w:r>
    </w:p>
    <w:tbl>
      <w:tblPr>
        <w:tblW w:w="9041" w:type="dxa"/>
        <w:jc w:val="center"/>
        <w:tblLook w:val="04A0" w:firstRow="1" w:lastRow="0" w:firstColumn="1" w:lastColumn="0" w:noHBand="0" w:noVBand="1"/>
      </w:tblPr>
      <w:tblGrid>
        <w:gridCol w:w="816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80"/>
      </w:tblGrid>
      <w:tr>
        <w:trPr>
          <w:trHeight w:val="276" w:hRule="atLeast"/>
          <w:jc w:val="center"/>
        </w:trPr>
        <w:tc>
          <w:tcPr>
            <w:tcW w:w="16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TOTAL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26,551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27,416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27,490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37,181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35,894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28,365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16,680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32,431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28,397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37,327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23,086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35,962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15,914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31,887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34,309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28,582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32,973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29,002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30,046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26,177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35,930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38,806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29,573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35,715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30,458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35,743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38,806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28,781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22,352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32,368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23,485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33,005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35,695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25,671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31,543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26,259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23,344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35,829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32,993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19,658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31,887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32,873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27,146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31,438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35,359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35,752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31,430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31,441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30,048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32,830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34,322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31,321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29,981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35,752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32,966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28,900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25,671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32,802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31,352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28,649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27,174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35,752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33,040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34,500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37,344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28,616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25,671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31,564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34,500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35,869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30,130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31,548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30,081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28,603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34,422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30,118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31,560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4,365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40,122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1,681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19,381</w:t>
            </w:r>
          </w:p>
        </w:tc>
      </w:tr>
      <w:tr>
        <w:tblPrEx/>
        <w:trPr>
          <w:trHeight w:val="235" w:hRule="atLeast"/>
          <w:jc w:val="center"/>
        </w:trPr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3,472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3,050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3,798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33,025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br w:type="page"/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noProof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</w:sectPr>
      </w:pPr>
    </w:p>
    <w:bookmarkStart w:id="46" w:name="_Toc184584264"/>
    <w:bookmarkStart w:id="47" w:name="_Toc187785901"/>
    <w:bookmarkStart w:id="48" w:name="_Toc188537375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17</w:t>
      </w:r>
      <w:bookmarkEnd w:id="46"/>
      <w:bookmarkEnd w:id="47"/>
      <w:bookmarkEnd w:id="48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t>Perhitungan</w:t>
      </w:r>
      <w:r>
        <w:rPr>
          <w:rFonts w:ascii="Times New Roman" w:cs="Times New Roman" w:hAnsi="Times New Roman"/>
          <w:b/>
          <w:bCs/>
          <w:sz w:val="24"/>
        </w:rPr>
        <w:t xml:space="preserve"> MSI </w:t>
      </w:r>
      <w:r>
        <w:rPr>
          <w:rFonts w:ascii="Times New Roman" w:cs="Times New Roman" w:hAnsi="Times New Roman"/>
          <w:b/>
          <w:bCs/>
          <w:sz w:val="24"/>
        </w:rPr>
        <w:t>Variabel</w:t>
      </w:r>
      <w:r>
        <w:rPr>
          <w:rFonts w:ascii="Times New Roman" w:cs="Times New Roman" w:hAnsi="Times New Roman"/>
          <w:b/>
          <w:bCs/>
          <w:sz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</w:rPr>
        <w:t>Kualitas</w:t>
      </w:r>
      <w:r>
        <w:rPr>
          <w:rFonts w:ascii="Times New Roman" w:cs="Times New Roman" w:hAnsi="Times New Roman"/>
          <w:b/>
          <w:bCs/>
          <w:sz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</w:rPr>
        <w:t>Pelayanan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32"/>
      </w:tblGrid>
      <w:tr>
        <w:trPr>
          <w:trHeight w:val="277" w:hRule="atLeast"/>
          <w:jc w:val="center"/>
        </w:trPr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TOTAL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22,433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33,018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28,588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37,082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34,074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38,312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27,218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35,342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24,955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21,761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35,593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30,305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33,602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27,254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29,414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25,146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34,142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28,033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36,107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34,538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29,341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26,704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32,327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24,442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35,395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35,939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38,448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26,290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30,842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36,039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22,833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1,704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21,978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32,724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27,861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25,500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33,116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25,826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27,927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25,220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31,568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37,507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34,737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37,986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16,787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30,765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23,363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26,158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24,371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27,868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38,312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33,040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35,554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20,495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31,181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21,110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26,575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39,661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23,305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30,992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29,716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31,189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29,924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31,486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33,372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32,541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29,058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37,986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31,356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30,534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34,125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30,502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31,896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31,611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31,551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33,388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32,705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31,094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30,523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34,654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33,122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31,423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30,409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30,212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29,254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31,964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29,880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29,880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30,216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31,094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37,153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3,615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3,921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4,596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36,187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17,858</w:t>
            </w:r>
          </w:p>
        </w:tc>
      </w:tr>
      <w:tr>
        <w:tblPrEx/>
        <w:trPr>
          <w:trHeight w:val="236" w:hRule="atLeast"/>
          <w:jc w:val="center"/>
        </w:trPr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2,266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2,368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2,445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2,799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3,209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3,285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3,298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3,340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3,325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29,880</w:t>
            </w:r>
          </w:p>
        </w:tc>
      </w:tr>
    </w:tbl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</w:p>
    <w:bookmarkStart w:id="49" w:name="_Toc184584265"/>
    <w:bookmarkStart w:id="50" w:name="_Toc187785902"/>
    <w:bookmarkStart w:id="51" w:name="_Toc188537376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18</w:t>
      </w:r>
      <w:bookmarkEnd w:id="49"/>
      <w:bookmarkEnd w:id="50"/>
      <w:bookmarkEnd w:id="51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</w:rPr>
      </w:pPr>
      <w:r>
        <w:rPr>
          <w:rFonts w:ascii="Times New Roman" w:cs="Times New Roman" w:hAnsi="Times New Roman"/>
          <w:b/>
          <w:bCs/>
          <w:sz w:val="24"/>
        </w:rPr>
        <w:t>Perhitungan</w:t>
      </w:r>
      <w:r>
        <w:rPr>
          <w:rFonts w:ascii="Times New Roman" w:cs="Times New Roman" w:hAnsi="Times New Roman"/>
          <w:b/>
          <w:bCs/>
          <w:sz w:val="24"/>
        </w:rPr>
        <w:t xml:space="preserve"> MSI </w:t>
      </w:r>
      <w:r>
        <w:rPr>
          <w:rFonts w:ascii="Times New Roman" w:cs="Times New Roman" w:hAnsi="Times New Roman"/>
          <w:b/>
          <w:bCs/>
          <w:sz w:val="24"/>
        </w:rPr>
        <w:t>Variabel</w:t>
      </w:r>
      <w:r>
        <w:rPr>
          <w:rFonts w:ascii="Times New Roman" w:cs="Times New Roman" w:hAnsi="Times New Roman"/>
          <w:b/>
          <w:bCs/>
          <w:sz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</w:rPr>
        <w:t>P</w:t>
      </w:r>
      <w:r>
        <w:rPr>
          <w:rFonts w:ascii="Times New Roman" w:cs="Times New Roman" w:hAnsi="Times New Roman"/>
          <w:b/>
          <w:bCs/>
          <w:sz w:val="24"/>
        </w:rPr>
        <w:t>romosi</w:t>
      </w:r>
    </w:p>
    <w:tbl>
      <w:tblPr>
        <w:tblW w:w="7740" w:type="dxa"/>
        <w:tblLook w:val="04A0" w:firstRow="1" w:lastRow="0" w:firstColumn="1" w:lastColumn="0" w:noHBand="0" w:noVBand="1"/>
      </w:tblPr>
      <w:tblGrid>
        <w:gridCol w:w="1220"/>
        <w:gridCol w:w="1220"/>
        <w:gridCol w:w="1060"/>
        <w:gridCol w:w="1060"/>
        <w:gridCol w:w="1060"/>
        <w:gridCol w:w="1060"/>
        <w:gridCol w:w="1060"/>
      </w:tblGrid>
      <w:tr>
        <w:trPr>
          <w:trHeight w:val="324" w:hRule="atLeast"/>
        </w:trPr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r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0"/>
                <w:szCs w:val="20"/>
                <w:lang w:val="en-ID" w:eastAsia="en-ID"/>
              </w:rPr>
            </w:pP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TOTAL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21,940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23,084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23,084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20,208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21,245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13,727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17,603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20,359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17,452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18,159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19,014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16,924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18,726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17,786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22,101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24,309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24,387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20,923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17,603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18,051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15,587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17,657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18,726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22,217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18,857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17,603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16,617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15,587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15,587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21,141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18,069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24,864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17,999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18,877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16,813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22,043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24,586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22,139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24,864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14,685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12,564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10,513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10,416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11,554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8,390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8,071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10,102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13,615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12,625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21,166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20,901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21,239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20,035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19,048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23,339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22,217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21,239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20,402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20,402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20,308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20,995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18,857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18,857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19,121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20,035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23,890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22,890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2,051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12,641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18,857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1,990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21,375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2,892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3,874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3,168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19,757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  <w:tr>
        <w:tblPrEx/>
        <w:trPr>
          <w:trHeight w:val="276" w:hRule="atLeast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4,036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4,334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4,879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4,692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18"/>
                <w:szCs w:val="18"/>
                <w:lang w:val="en-ID" w:eastAsia="en-ID"/>
              </w:rPr>
              <w:t>4,450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</w:pPr>
            <w:r>
              <w:rPr>
                <w:rFonts w:ascii="Courier New" w:cs="Courier New" w:eastAsia="Times New Roman" w:hAnsi="Courier New"/>
                <w:sz w:val="20"/>
                <w:szCs w:val="20"/>
                <w:lang w:val="en-ID" w:eastAsia="en-ID"/>
              </w:rPr>
              <w:t>26,769</w:t>
            </w:r>
          </w:p>
        </w:tc>
      </w:tr>
    </w:tbl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br w:type="page"/>
      </w:r>
    </w:p>
    <w:p>
      <w:pPr>
        <w:pStyle w:val="style0"/>
        <w:spacing w:after="0" w:lineRule="auto" w:line="480"/>
        <w:rPr>
          <w:rFonts w:ascii="Times New Roman" w:cs="Times New Roman" w:hAnsi="Times New Roman"/>
          <w:b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  <w:docGrid w:linePitch="299"/>
        </w:sectPr>
      </w:pPr>
    </w:p>
    <w:bookmarkStart w:id="52" w:name="_Toc184584266"/>
    <w:bookmarkStart w:id="53" w:name="_Toc187785903"/>
    <w:bookmarkStart w:id="54" w:name="_Toc188537377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19</w:t>
      </w:r>
      <w:bookmarkEnd w:id="52"/>
      <w:bookmarkEnd w:id="53"/>
      <w:bookmarkEnd w:id="54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 xml:space="preserve">Data Penelitian Variabel </w:t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>Keputusan Pembelian</w:t>
      </w:r>
    </w:p>
    <w:tbl>
      <w:tblPr>
        <w:tblW w:w="9334" w:type="dxa"/>
        <w:jc w:val="center"/>
        <w:tblLook w:val="04A0" w:firstRow="1" w:lastRow="0" w:firstColumn="1" w:lastColumn="0" w:noHBand="0" w:noVBand="1"/>
      </w:tblPr>
      <w:tblGrid>
        <w:gridCol w:w="1435"/>
        <w:gridCol w:w="731"/>
        <w:gridCol w:w="730"/>
        <w:gridCol w:w="730"/>
        <w:gridCol w:w="730"/>
        <w:gridCol w:w="730"/>
        <w:gridCol w:w="730"/>
        <w:gridCol w:w="730"/>
        <w:gridCol w:w="730"/>
        <w:gridCol w:w="730"/>
        <w:gridCol w:w="1001"/>
        <w:gridCol w:w="967"/>
      </w:tblGrid>
      <w:tr>
        <w:trPr>
          <w:trHeight w:val="456" w:hRule="atLeast"/>
          <w:jc w:val="center"/>
        </w:trPr>
        <w:tc>
          <w:tcPr>
            <w:tcW w:w="1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757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Item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Kuisoner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vMerge w:val="continue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Y10</w:t>
            </w:r>
          </w:p>
        </w:tc>
        <w:tc>
          <w:tcPr>
            <w:tcW w:w="757" w:type="dxa"/>
            <w:vMerge w:val="continue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</w:tbl>
    <w:p>
      <w:pPr>
        <w:pStyle w:val="style0"/>
        <w:spacing w:lineRule="auto" w:line="240"/>
        <w:ind w:left="-1418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br w:type="page"/>
      </w:r>
    </w:p>
    <w:bookmarkStart w:id="55" w:name="_Toc184584267"/>
    <w:bookmarkStart w:id="56" w:name="_Toc187785904"/>
    <w:bookmarkStart w:id="57" w:name="_Toc188537378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20</w:t>
      </w:r>
      <w:bookmarkEnd w:id="55"/>
      <w:bookmarkEnd w:id="56"/>
      <w:bookmarkEnd w:id="57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Data Penelitian Variabel</w:t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 xml:space="preserve"> Kualitas Produk</w:t>
      </w:r>
    </w:p>
    <w:tbl>
      <w:tblPr>
        <w:tblW w:w="9255" w:type="dxa"/>
        <w:jc w:val="center"/>
        <w:tblLook w:val="04A0" w:firstRow="1" w:lastRow="0" w:firstColumn="1" w:lastColumn="0" w:noHBand="0" w:noVBand="1"/>
      </w:tblPr>
      <w:tblGrid>
        <w:gridCol w:w="1435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845"/>
        <w:gridCol w:w="967"/>
      </w:tblGrid>
      <w:tr>
        <w:trPr>
          <w:trHeight w:val="456" w:hRule="atLeast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75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Item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Kuisoner</w:t>
            </w:r>
          </w:p>
        </w:tc>
        <w:tc>
          <w:tcPr>
            <w:tcW w:w="75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vMerge w:val="continue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X1.10</w:t>
            </w:r>
          </w:p>
        </w:tc>
        <w:tc>
          <w:tcPr>
            <w:tcW w:w="754" w:type="dxa"/>
            <w:vMerge w:val="continue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</w:tbl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br w:type="page"/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noProof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</w:sectPr>
      </w:pPr>
    </w:p>
    <w:bookmarkStart w:id="58" w:name="_Toc184584268"/>
    <w:bookmarkStart w:id="59" w:name="_Toc187785905"/>
    <w:bookmarkStart w:id="60" w:name="_Toc188537379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21</w:t>
      </w:r>
      <w:bookmarkEnd w:id="58"/>
      <w:bookmarkEnd w:id="59"/>
      <w:bookmarkEnd w:id="60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 xml:space="preserve">Data Penelitian Variabel </w:t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>Kualitas Pelayanan</w:t>
      </w:r>
    </w:p>
    <w:tbl>
      <w:tblPr>
        <w:tblW w:w="8762" w:type="dxa"/>
        <w:jc w:val="center"/>
        <w:tblLook w:val="04A0" w:firstRow="1" w:lastRow="0" w:firstColumn="1" w:lastColumn="0" w:noHBand="0" w:noVBand="1"/>
      </w:tblPr>
      <w:tblGrid>
        <w:gridCol w:w="1435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845"/>
        <w:gridCol w:w="905"/>
      </w:tblGrid>
      <w:tr>
        <w:trPr>
          <w:trHeight w:val="456" w:hRule="atLeast"/>
          <w:jc w:val="center"/>
        </w:trPr>
        <w:tc>
          <w:tcPr>
            <w:tcW w:w="96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70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Item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Kuisoner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TOTAL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vMerge w:val="continue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X2.10</w:t>
            </w:r>
          </w:p>
        </w:tc>
        <w:tc>
          <w:tcPr>
            <w:tcW w:w="709" w:type="dxa"/>
            <w:vMerge w:val="continue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>
        <w:tblPrEx/>
        <w:trPr>
          <w:trHeight w:val="232" w:hRule="atLeast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</w:tbl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noProof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  <w:docGrid w:linePitch="299"/>
        </w:sectPr>
      </w:pPr>
    </w:p>
    <w:bookmarkStart w:id="61" w:name="_Toc184584269"/>
    <w:bookmarkStart w:id="62" w:name="_Toc187785906"/>
    <w:bookmarkStart w:id="63" w:name="_Toc188537380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22</w:t>
      </w:r>
      <w:bookmarkEnd w:id="61"/>
      <w:bookmarkEnd w:id="62"/>
      <w:bookmarkEnd w:id="63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 xml:space="preserve">Data Penelitian Variabel </w:t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>P</w:t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>romosi</w:t>
      </w:r>
    </w:p>
    <w:tbl>
      <w:tblPr>
        <w:tblW w:w="8904" w:type="dxa"/>
        <w:jc w:val="center"/>
        <w:tblLook w:val="04A0" w:firstRow="1" w:lastRow="0" w:firstColumn="1" w:lastColumn="0" w:noHBand="0" w:noVBand="1"/>
      </w:tblPr>
      <w:tblGrid>
        <w:gridCol w:w="1435"/>
        <w:gridCol w:w="1101"/>
        <w:gridCol w:w="1101"/>
        <w:gridCol w:w="1100"/>
        <w:gridCol w:w="1100"/>
        <w:gridCol w:w="1100"/>
        <w:gridCol w:w="1100"/>
        <w:gridCol w:w="1057"/>
      </w:tblGrid>
      <w:tr>
        <w:trPr>
          <w:trHeight w:val="636" w:hRule="atLeast"/>
          <w:jc w:val="center"/>
        </w:trPr>
        <w:tc>
          <w:tcPr>
            <w:tcW w:w="1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6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Item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Kuisoner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vMerge w:val="continue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X3.6</w:t>
            </w:r>
          </w:p>
        </w:tc>
        <w:tc>
          <w:tcPr>
            <w:tcW w:w="1060" w:type="dxa"/>
            <w:vMerge w:val="continue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21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21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22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21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19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18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26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17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23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25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24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  <w:tr>
        <w:tblPrEx/>
        <w:trPr>
          <w:trHeight w:val="324" w:hRule="atLeast"/>
          <w:jc w:val="center"/>
        </w:trPr>
        <w:tc>
          <w:tcPr>
            <w:tcW w:w="11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lang w:val="en-ID" w:eastAsia="en-ID"/>
              </w:rPr>
              <w:t>30</w:t>
            </w:r>
          </w:p>
        </w:tc>
      </w:tr>
    </w:tbl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br w:type="page"/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24"/>
          <w:szCs w:val="24"/>
        </w:rPr>
        <w:sectPr>
          <w:pgSz w:w="11906" w:h="16838" w:orient="portrait"/>
          <w:pgMar w:top="2268" w:right="1701" w:bottom="1701" w:left="2268" w:header="708" w:footer="708" w:gutter="0"/>
          <w:cols w:space="720"/>
          <w:docGrid w:linePitch="299"/>
        </w:sectPr>
      </w:pPr>
    </w:p>
    <w:bookmarkStart w:id="64" w:name="_Toc184584270"/>
    <w:bookmarkStart w:id="65" w:name="_Toc187785907"/>
    <w:bookmarkStart w:id="66" w:name="_Toc188537381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23</w:t>
      </w:r>
      <w:bookmarkEnd w:id="64"/>
      <w:bookmarkEnd w:id="65"/>
      <w:bookmarkEnd w:id="66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Analisis </w:t>
      </w:r>
      <w:r>
        <w:rPr>
          <w:rFonts w:ascii="Times New Roman" w:cs="Times New Roman" w:hAnsi="Times New Roman"/>
          <w:b/>
          <w:bCs/>
          <w:sz w:val="24"/>
          <w:szCs w:val="24"/>
        </w:rPr>
        <w:t>Deskriptif</w:t>
      </w:r>
    </w:p>
    <w:tbl>
      <w:tblPr>
        <w:tblpPr w:leftFromText="180" w:rightFromText="180" w:topFromText="0" w:bottomFromText="0" w:vertAnchor="text" w:horzAnchor="margin" w:tblpXSpec="left" w:tblpY="258"/>
        <w:tblW w:w="7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2"/>
        <w:gridCol w:w="1030"/>
        <w:gridCol w:w="1076"/>
        <w:gridCol w:w="1107"/>
        <w:gridCol w:w="1030"/>
        <w:gridCol w:w="1445"/>
      </w:tblGrid>
      <w:tr>
        <w:trPr>
          <w:cantSplit/>
        </w:trPr>
        <w:tc>
          <w:tcPr>
            <w:tcW w:w="78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Descriptive Statistics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30.00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50.00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42.6900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4.49398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32.00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50.00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44.3500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3.91159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31.00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50.00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42.8100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4.32912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10.34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30.80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23.1400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4.31853</w:t>
            </w:r>
          </w:p>
        </w:tc>
      </w:tr>
      <w:tr>
        <w:tblPrEx/>
        <w:trPr>
          <w:cantSplit/>
        </w:trPr>
        <w:tc>
          <w:tcPr>
            <w:tcW w:w="21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Valid N (listwise)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0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</w:tbl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</w:p>
    <w:p>
      <w:pPr>
        <w:pStyle w:val="style34"/>
        <w:rPr/>
      </w:pPr>
    </w:p>
    <w:p>
      <w:pPr>
        <w:pStyle w:val="style34"/>
        <w:rPr/>
      </w:pPr>
    </w:p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en-US"/>
        </w:rPr>
      </w:pPr>
      <w:r>
        <w:br w:type="column"/>
      </w:r>
      <w:bookmarkStart w:id="67" w:name="_Toc188537382"/>
      <w:r>
        <w:rPr>
          <w:color w:val="auto"/>
          <w:lang w:val="en-US"/>
        </w:rPr>
        <w:t xml:space="preserve">Lampiran </w:t>
      </w:r>
      <w:r>
        <w:rPr>
          <w:color w:val="auto"/>
          <w:lang w:val="en-US"/>
        </w:rPr>
        <w:fldChar w:fldCharType="begin"/>
      </w:r>
      <w:r>
        <w:rPr>
          <w:color w:val="auto"/>
          <w:lang w:val="en-US"/>
        </w:rPr>
        <w:instrText xml:space="preserve"> SEQ Lampiran_1. \* ARABIC </w:instrText>
      </w:r>
      <w:r>
        <w:rPr>
          <w:color w:val="auto"/>
          <w:lang w:val="en-US"/>
        </w:rPr>
        <w:fldChar w:fldCharType="separate"/>
      </w:r>
      <w:r>
        <w:rPr>
          <w:noProof/>
          <w:color w:val="auto"/>
          <w:lang w:val="en-US"/>
        </w:rPr>
        <w:t>24</w:t>
      </w:r>
      <w:bookmarkEnd w:id="67"/>
      <w:r>
        <w:rPr>
          <w:color w:val="auto"/>
          <w:lang w:val="en-US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Asumsi Klasik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  <w:lang w:val="en-ID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2341245</wp:posOffset>
            </wp:positionH>
            <wp:positionV relativeFrom="paragraph">
              <wp:posOffset>250825</wp:posOffset>
            </wp:positionV>
            <wp:extent cx="2823090" cy="2260247"/>
            <wp:effectExtent l="0" t="0" r="0" b="6985"/>
            <wp:wrapNone/>
            <wp:docPr id="1046" name="Picture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23090" cy="226024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bCs/>
          <w:noProof/>
          <w:sz w:val="24"/>
          <w:szCs w:val="24"/>
        </w:rPr>
        <w:t>Uji Normalitas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  <w:r>
        <w:rPr>
          <w:rFonts w:ascii="Times New Roman" w:cs="Times New Roman" w:hAnsi="Times New Roman"/>
          <w:noProof/>
          <w:sz w:val="24"/>
          <w:szCs w:val="24"/>
          <w:lang w:val="en-ID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689" cy="1876424"/>
            <wp:effectExtent l="0" t="0" r="0" b="0"/>
            <wp:wrapSquare wrapText="bothSides"/>
            <wp:docPr id="1047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3689" cy="18764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  <w:r>
        <w:rPr>
          <w:rFonts w:ascii="Times New Roman" w:cs="Times New Roman" w:hAnsi="Times New Roman"/>
          <w:sz w:val="24"/>
          <w:szCs w:val="24"/>
          <w:lang w:val="en-ID"/>
        </w:rPr>
        <w:br w:clear="all"/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One-Sample Kolmogorov-Smirnov Test</w:t>
            </w:r>
          </w:p>
        </w:tc>
      </w:tr>
      <w:tr>
        <w:tblPrEx/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Unstandardized Residual</w:t>
            </w:r>
          </w:p>
        </w:tc>
      </w:tr>
      <w:tr>
        <w:tblPrEx/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100</w:t>
            </w:r>
          </w:p>
        </w:tc>
      </w:tr>
      <w:tr>
        <w:tblPrEx/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Normal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Parameters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.0000000</w:t>
            </w:r>
          </w:p>
        </w:tc>
      </w:tr>
      <w:tr>
        <w:tblPrEx/>
        <w:trPr>
          <w:cantSplit/>
        </w:trPr>
        <w:tc>
          <w:tcPr>
            <w:tcW w:w="2444" w:type="dxa"/>
            <w:vMerge w:val="continue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1.98750637</w:t>
            </w:r>
          </w:p>
        </w:tc>
      </w:tr>
      <w:tr>
        <w:tblPrEx/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.063</w:t>
            </w:r>
          </w:p>
        </w:tc>
      </w:tr>
      <w:tr>
        <w:tblPrEx/>
        <w:trPr>
          <w:cantSplit/>
        </w:trPr>
        <w:tc>
          <w:tcPr>
            <w:tcW w:w="2444" w:type="dxa"/>
            <w:vMerge w:val="continue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.048</w:t>
            </w:r>
          </w:p>
        </w:tc>
      </w:tr>
      <w:tr>
        <w:tblPrEx/>
        <w:trPr>
          <w:cantSplit/>
        </w:trPr>
        <w:tc>
          <w:tcPr>
            <w:tcW w:w="2444" w:type="dxa"/>
            <w:vMerge w:val="continue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-.063</w:t>
            </w:r>
          </w:p>
        </w:tc>
      </w:tr>
      <w:tr>
        <w:tblPrEx/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.063</w:t>
            </w:r>
          </w:p>
        </w:tc>
      </w:tr>
      <w:tr>
        <w:tblPrEx/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Asymp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c,d</w:t>
            </w:r>
          </w:p>
        </w:tc>
      </w:tr>
      <w:tr>
        <w:tblPrEx/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a. Test distribution is Normal.</w:t>
            </w:r>
          </w:p>
        </w:tc>
      </w:tr>
      <w:tr>
        <w:tblPrEx/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b. Calculated from data.</w:t>
            </w:r>
          </w:p>
        </w:tc>
      </w:tr>
      <w:tr>
        <w:tblPrEx/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c. Lilliefors Significance Correction.</w:t>
            </w:r>
          </w:p>
        </w:tc>
      </w:tr>
      <w:tr>
        <w:tblPrEx/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d. This is a lower bound of the true significance.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bookmarkStart w:id="68" w:name="_Toc184584271"/>
    <w:bookmarkStart w:id="69" w:name="_Toc187785908"/>
    <w:p>
      <w:pPr>
        <w:pStyle w:val="style0"/>
        <w:spacing w:after="160" w:lineRule="auto" w:line="259"/>
        <w:rPr>
          <w:rFonts w:ascii="Times New Roman" w:cs="Times New Roman" w:eastAsia="Times New Roman" w:hAnsi="Times New Roman"/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bookmarkStart w:id="70" w:name="_Toc188537383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25</w:t>
      </w:r>
      <w:bookmarkEnd w:id="68"/>
      <w:bookmarkEnd w:id="69"/>
      <w:bookmarkEnd w:id="70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Multikolinieritas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3"/>
        <w:gridCol w:w="1521"/>
        <w:gridCol w:w="1058"/>
        <w:gridCol w:w="1059"/>
        <w:gridCol w:w="1168"/>
        <w:gridCol w:w="814"/>
        <w:gridCol w:w="814"/>
        <w:gridCol w:w="900"/>
        <w:gridCol w:w="817"/>
      </w:tblGrid>
      <w:tr>
        <w:trPr>
          <w:cantSplit/>
          <w:trHeight w:val="328" w:hRule="atLeast"/>
        </w:trPr>
        <w:tc>
          <w:tcPr>
            <w:tcW w:w="87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  <w:trHeight w:val="656" w:hRule="atLeast"/>
        </w:trPr>
        <w:tc>
          <w:tcPr>
            <w:tcW w:w="210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117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16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1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81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71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>
        <w:tblPrEx/>
        <w:trPr>
          <w:cantSplit/>
          <w:trHeight w:val="369" w:hRule="atLeast"/>
        </w:trPr>
        <w:tc>
          <w:tcPr>
            <w:tcW w:w="2104" w:type="dxa"/>
            <w:gridSpan w:val="2"/>
            <w:vMerge w:val="continue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5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05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1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14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14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0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8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>
        <w:tblPrEx/>
        <w:trPr>
          <w:cantSplit/>
          <w:trHeight w:val="328" w:hRule="atLeast"/>
        </w:trPr>
        <w:tc>
          <w:tcPr>
            <w:tcW w:w="5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0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-4.708</w:t>
            </w:r>
          </w:p>
        </w:tc>
        <w:tc>
          <w:tcPr>
            <w:tcW w:w="10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3.358</w:t>
            </w:r>
          </w:p>
        </w:tc>
        <w:tc>
          <w:tcPr>
            <w:tcW w:w="11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-1.402</w:t>
            </w:r>
          </w:p>
        </w:tc>
        <w:tc>
          <w:tcPr>
            <w:tcW w:w="8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  <w:trHeight w:val="369" w:hRule="atLeast"/>
        </w:trPr>
        <w:tc>
          <w:tcPr>
            <w:tcW w:w="583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</w:p>
        </w:tc>
        <w:tc>
          <w:tcPr>
            <w:tcW w:w="10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.598</w:t>
            </w:r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.085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.520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7.036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.614</w:t>
            </w:r>
          </w:p>
        </w:tc>
        <w:tc>
          <w:tcPr>
            <w:tcW w:w="8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1.628</w:t>
            </w:r>
          </w:p>
        </w:tc>
      </w:tr>
      <w:tr>
        <w:tblPrEx/>
        <w:trPr>
          <w:cantSplit/>
          <w:trHeight w:val="369" w:hRule="atLeast"/>
        </w:trPr>
        <w:tc>
          <w:tcPr>
            <w:tcW w:w="583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  <w:tc>
          <w:tcPr>
            <w:tcW w:w="10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.332</w:t>
            </w:r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.320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4.297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.607</w:t>
            </w:r>
          </w:p>
        </w:tc>
        <w:tc>
          <w:tcPr>
            <w:tcW w:w="8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1.648</w:t>
            </w:r>
          </w:p>
        </w:tc>
      </w:tr>
      <w:tr>
        <w:tblPrEx/>
        <w:trPr>
          <w:cantSplit/>
          <w:trHeight w:val="369" w:hRule="atLeast"/>
        </w:trPr>
        <w:tc>
          <w:tcPr>
            <w:tcW w:w="583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</w:p>
        </w:tc>
        <w:tc>
          <w:tcPr>
            <w:tcW w:w="10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.288</w:t>
            </w:r>
          </w:p>
        </w:tc>
        <w:tc>
          <w:tcPr>
            <w:tcW w:w="10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.061</w:t>
            </w:r>
          </w:p>
        </w:tc>
        <w:tc>
          <w:tcPr>
            <w:tcW w:w="11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.277</w:t>
            </w:r>
          </w:p>
        </w:tc>
        <w:tc>
          <w:tcPr>
            <w:tcW w:w="8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4.736</w:t>
            </w:r>
          </w:p>
        </w:tc>
        <w:tc>
          <w:tcPr>
            <w:tcW w:w="8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.982</w:t>
            </w:r>
          </w:p>
        </w:tc>
        <w:tc>
          <w:tcPr>
            <w:tcW w:w="8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1.018</w:t>
            </w:r>
          </w:p>
        </w:tc>
      </w:tr>
      <w:tr>
        <w:tblPrEx/>
        <w:trPr>
          <w:cantSplit/>
          <w:trHeight w:val="328" w:hRule="atLeast"/>
        </w:trPr>
        <w:tc>
          <w:tcPr>
            <w:tcW w:w="87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br w:type="page"/>
      </w:r>
    </w:p>
    <w:bookmarkStart w:id="71" w:name="_Toc184584272"/>
    <w:bookmarkStart w:id="72" w:name="_Toc187785909"/>
    <w:bookmarkStart w:id="73" w:name="_Toc188537384"/>
    <w:p>
      <w:pPr>
        <w:pStyle w:val="style34"/>
        <w:rPr>
          <w:i/>
          <w:iCs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26</w:t>
      </w:r>
      <w:bookmarkEnd w:id="71"/>
      <w:bookmarkEnd w:id="72"/>
      <w:bookmarkEnd w:id="73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Heteroskedastisitas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  <w:r>
        <w:rPr>
          <w:rFonts w:ascii="Times New Roman" w:cs="Times New Roman" w:hAnsi="Times New Roman"/>
          <w:noProof/>
          <w:sz w:val="24"/>
          <w:szCs w:val="24"/>
          <w:lang w:val="en-ID"/>
        </w:rPr>
        <w:drawing>
          <wp:inline distL="0" distT="0" distB="0" distR="0">
            <wp:extent cx="5252085" cy="4201795"/>
            <wp:effectExtent l="0" t="0" r="5715" b="8255"/>
            <wp:docPr id="1048" name="Picture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9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2085" cy="4201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br w:type="page"/>
      </w:r>
    </w:p>
    <w:bookmarkStart w:id="74" w:name="_Toc184584273"/>
    <w:bookmarkStart w:id="75" w:name="_Toc187785910"/>
    <w:bookmarkStart w:id="76" w:name="_Toc188537385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</w:pPr>
      <w:r>
        <w:rPr>
          <w:noProof/>
          <w:color w:val="auto"/>
          <w:sz w:val="24"/>
          <w:szCs w:val="24"/>
          <w:lang w:val="sv-SE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begin"/>
      </w:r>
      <w:r>
        <w:rPr>
          <w:noProof/>
          <w:color w:val="auto"/>
          <w:sz w:val="24"/>
          <w:szCs w:val="24"/>
          <w:lang w:val="sv-SE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separate"/>
      </w:r>
      <w:r>
        <w:rPr>
          <w:noProof/>
          <w:color w:val="auto"/>
          <w:sz w:val="24"/>
          <w:szCs w:val="24"/>
          <w:lang w:val="sv-SE"/>
        </w:rPr>
        <w:t>27</w:t>
      </w:r>
      <w:bookmarkEnd w:id="74"/>
      <w:bookmarkEnd w:id="75"/>
      <w:bookmarkEnd w:id="76"/>
      <w:r>
        <w:rPr>
          <w:b w:val="false"/>
          <w:bCs w:val="false"/>
          <w:i/>
          <w:iCs/>
          <w:noProof/>
          <w:color w:val="auto"/>
          <w:sz w:val="24"/>
          <w:szCs w:val="24"/>
          <w:lang w:val="sv-SE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  <w:lang w:val="sv-SE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val="sv-SE"/>
        </w:rPr>
        <w:t>Hasil Analisis Regresi Linier Berganda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Variables Entered/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Removed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Method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Enter</w:t>
            </w:r>
          </w:p>
        </w:tc>
      </w:tr>
      <w:tr>
        <w:tblPrEx/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  <w:tr>
        <w:tblPrEx/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"/>
        <w:gridCol w:w="1027"/>
        <w:gridCol w:w="1027"/>
        <w:gridCol w:w="1235"/>
        <w:gridCol w:w="990"/>
        <w:gridCol w:w="1235"/>
        <w:gridCol w:w="1235"/>
        <w:gridCol w:w="865"/>
        <w:gridCol w:w="6"/>
      </w:tblGrid>
      <w:tr>
        <w:trPr>
          <w:cantSplit/>
          <w:trHeight w:val="293" w:hRule="atLeast"/>
        </w:trPr>
        <w:tc>
          <w:tcPr>
            <w:tcW w:w="82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 xml:space="preserve">Collinearity 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Diagnostics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gridAfter w:val="1"/>
          <w:wAfter w:w="6" w:type="dxa"/>
          <w:cantSplit/>
          <w:trHeight w:val="293" w:hRule="atLeast"/>
        </w:trPr>
        <w:tc>
          <w:tcPr>
            <w:tcW w:w="6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Dimension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Eigenvalue</w:t>
            </w:r>
          </w:p>
        </w:tc>
        <w:tc>
          <w:tcPr>
            <w:tcW w:w="123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Condition Index</w:t>
            </w:r>
          </w:p>
        </w:tc>
        <w:tc>
          <w:tcPr>
            <w:tcW w:w="4325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Variance Proportions</w:t>
            </w:r>
          </w:p>
        </w:tc>
      </w:tr>
      <w:tr>
        <w:tblPrEx/>
        <w:trPr>
          <w:gridAfter w:val="1"/>
          <w:wAfter w:w="6" w:type="dxa"/>
          <w:cantSplit/>
          <w:trHeight w:val="623" w:hRule="atLeast"/>
        </w:trPr>
        <w:tc>
          <w:tcPr>
            <w:tcW w:w="668" w:type="dxa"/>
            <w:vMerge w:val="continue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7" w:type="dxa"/>
            <w:vMerge w:val="continue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7" w:type="dxa"/>
            <w:vMerge w:val="continue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35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23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</w:p>
        </w:tc>
        <w:tc>
          <w:tcPr>
            <w:tcW w:w="123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  <w:tc>
          <w:tcPr>
            <w:tcW w:w="86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</w:p>
        </w:tc>
      </w:tr>
      <w:tr>
        <w:tblPrEx/>
        <w:trPr>
          <w:gridAfter w:val="1"/>
          <w:wAfter w:w="6" w:type="dxa"/>
          <w:cantSplit/>
          <w:trHeight w:val="293" w:hRule="atLeast"/>
        </w:trPr>
        <w:tc>
          <w:tcPr>
            <w:tcW w:w="6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3.965</w:t>
            </w:r>
          </w:p>
        </w:tc>
        <w:tc>
          <w:tcPr>
            <w:tcW w:w="12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</w:t>
            </w:r>
          </w:p>
        </w:tc>
        <w:tc>
          <w:tcPr>
            <w:tcW w:w="12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</w:t>
            </w:r>
          </w:p>
        </w:tc>
        <w:tc>
          <w:tcPr>
            <w:tcW w:w="12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</w:t>
            </w:r>
          </w:p>
        </w:tc>
        <w:tc>
          <w:tcPr>
            <w:tcW w:w="8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</w:t>
            </w:r>
          </w:p>
        </w:tc>
      </w:tr>
      <w:tr>
        <w:tblPrEx/>
        <w:trPr>
          <w:gridAfter w:val="1"/>
          <w:wAfter w:w="6" w:type="dxa"/>
          <w:cantSplit/>
          <w:trHeight w:val="330" w:hRule="atLeast"/>
        </w:trPr>
        <w:tc>
          <w:tcPr>
            <w:tcW w:w="668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2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.027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12.182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.01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.02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.02</w:t>
            </w:r>
          </w:p>
        </w:tc>
        <w:tc>
          <w:tcPr>
            <w:tcW w:w="8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.91</w:t>
            </w:r>
          </w:p>
        </w:tc>
      </w:tr>
      <w:tr>
        <w:tblPrEx/>
        <w:trPr>
          <w:gridAfter w:val="1"/>
          <w:wAfter w:w="6" w:type="dxa"/>
          <w:cantSplit/>
          <w:trHeight w:val="330" w:hRule="atLeast"/>
        </w:trPr>
        <w:tc>
          <w:tcPr>
            <w:tcW w:w="668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28.560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.68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.55</w:t>
            </w:r>
          </w:p>
        </w:tc>
        <w:tc>
          <w:tcPr>
            <w:tcW w:w="8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.04</w:t>
            </w:r>
          </w:p>
        </w:tc>
      </w:tr>
      <w:tr>
        <w:tblPrEx/>
        <w:trPr>
          <w:gridAfter w:val="1"/>
          <w:wAfter w:w="6" w:type="dxa"/>
          <w:cantSplit/>
          <w:trHeight w:val="330" w:hRule="atLeast"/>
        </w:trPr>
        <w:tc>
          <w:tcPr>
            <w:tcW w:w="668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36.314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.31</w:t>
            </w:r>
          </w:p>
        </w:tc>
        <w:tc>
          <w:tcPr>
            <w:tcW w:w="12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.98</w:t>
            </w:r>
          </w:p>
        </w:tc>
        <w:tc>
          <w:tcPr>
            <w:tcW w:w="12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.43</w:t>
            </w:r>
          </w:p>
        </w:tc>
        <w:tc>
          <w:tcPr>
            <w:tcW w:w="8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.05</w:t>
            </w:r>
          </w:p>
        </w:tc>
      </w:tr>
      <w:tr>
        <w:tblPrEx/>
        <w:trPr>
          <w:cantSplit/>
          <w:trHeight w:val="293" w:hRule="atLeast"/>
        </w:trPr>
        <w:tc>
          <w:tcPr>
            <w:tcW w:w="82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9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"/>
        <w:gridCol w:w="1614"/>
        <w:gridCol w:w="1123"/>
        <w:gridCol w:w="1123"/>
        <w:gridCol w:w="1240"/>
        <w:gridCol w:w="864"/>
        <w:gridCol w:w="864"/>
        <w:gridCol w:w="955"/>
        <w:gridCol w:w="867"/>
      </w:tblGrid>
      <w:tr>
        <w:trPr>
          <w:cantSplit/>
          <w:trHeight w:val="292" w:hRule="atLeast"/>
        </w:trPr>
        <w:tc>
          <w:tcPr>
            <w:tcW w:w="92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  <w:trHeight w:val="606" w:hRule="atLeast"/>
        </w:trPr>
        <w:tc>
          <w:tcPr>
            <w:tcW w:w="22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24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4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6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86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82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>
        <w:tblPrEx/>
        <w:trPr>
          <w:cantSplit/>
          <w:trHeight w:val="336" w:hRule="atLeast"/>
        </w:trPr>
        <w:tc>
          <w:tcPr>
            <w:tcW w:w="2233" w:type="dxa"/>
            <w:gridSpan w:val="2"/>
            <w:vMerge w:val="continue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64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64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86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>
        <w:tblPrEx/>
        <w:trPr>
          <w:cantSplit/>
          <w:trHeight w:val="292" w:hRule="atLeast"/>
        </w:trPr>
        <w:tc>
          <w:tcPr>
            <w:tcW w:w="6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6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-4.708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3.358</w:t>
            </w:r>
          </w:p>
        </w:tc>
        <w:tc>
          <w:tcPr>
            <w:tcW w:w="12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-1.402</w:t>
            </w:r>
          </w:p>
        </w:tc>
        <w:tc>
          <w:tcPr>
            <w:tcW w:w="8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9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8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  <w:trHeight w:val="336" w:hRule="atLeast"/>
        </w:trPr>
        <w:tc>
          <w:tcPr>
            <w:tcW w:w="619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.598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.085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.520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7.036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.614</w:t>
            </w:r>
          </w:p>
        </w:tc>
        <w:tc>
          <w:tcPr>
            <w:tcW w:w="8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1.628</w:t>
            </w:r>
          </w:p>
        </w:tc>
      </w:tr>
      <w:tr>
        <w:tblPrEx/>
        <w:trPr>
          <w:cantSplit/>
          <w:trHeight w:val="336" w:hRule="atLeast"/>
        </w:trPr>
        <w:tc>
          <w:tcPr>
            <w:tcW w:w="619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.332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.320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4.297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.607</w:t>
            </w:r>
          </w:p>
        </w:tc>
        <w:tc>
          <w:tcPr>
            <w:tcW w:w="8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1.648</w:t>
            </w:r>
          </w:p>
        </w:tc>
      </w:tr>
      <w:tr>
        <w:tblPrEx/>
        <w:trPr>
          <w:cantSplit/>
          <w:trHeight w:val="336" w:hRule="atLeast"/>
        </w:trPr>
        <w:tc>
          <w:tcPr>
            <w:tcW w:w="619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.288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.061</w:t>
            </w:r>
          </w:p>
        </w:tc>
        <w:tc>
          <w:tcPr>
            <w:tcW w:w="12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.277</w:t>
            </w:r>
          </w:p>
        </w:tc>
        <w:tc>
          <w:tcPr>
            <w:tcW w:w="8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4.736</w:t>
            </w:r>
          </w:p>
        </w:tc>
        <w:tc>
          <w:tcPr>
            <w:tcW w:w="8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9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.982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1.018</w:t>
            </w:r>
          </w:p>
        </w:tc>
      </w:tr>
      <w:tr>
        <w:tblPrEx/>
        <w:trPr>
          <w:cantSplit/>
          <w:trHeight w:val="292" w:hRule="atLeast"/>
        </w:trPr>
        <w:tc>
          <w:tcPr>
            <w:tcW w:w="92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ANOVA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>
        <w:tblPrEx/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1354.477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451.492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67.208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644.913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96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6.718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1999.390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99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  <w:tr>
        <w:tblPrEx/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b. Predictors: (Constant),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 xml:space="preserve">Model 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Summary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Error of the Estimate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.823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.677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2.592</w:t>
            </w:r>
          </w:p>
        </w:tc>
      </w:tr>
      <w:tr>
        <w:tblPrEx/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Predictors: (Constant),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</w:tr>
      <w:tr>
        <w:tblPrEx/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b.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eastAsia="宋体" w:hAnsi="Times New Roman"/>
          <w:sz w:val="24"/>
          <w:szCs w:val="24"/>
          <w:lang w:val="en-ID" w:eastAsia="zh-CN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br w:type="page"/>
      </w:r>
    </w:p>
    <w:bookmarkStart w:id="77" w:name="_Toc184584274"/>
    <w:bookmarkStart w:id="78" w:name="_Toc187785911"/>
    <w:bookmarkStart w:id="79" w:name="_Toc188537386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28</w:t>
      </w:r>
      <w:bookmarkEnd w:id="77"/>
      <w:bookmarkEnd w:id="78"/>
      <w:bookmarkEnd w:id="79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Hipotesis Uji t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8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22"/>
        <w:gridCol w:w="1338"/>
        <w:gridCol w:w="1338"/>
        <w:gridCol w:w="1476"/>
        <w:gridCol w:w="1029"/>
        <w:gridCol w:w="1029"/>
      </w:tblGrid>
      <w:tr>
        <w:trPr>
          <w:cantSplit/>
        </w:trPr>
        <w:tc>
          <w:tcPr>
            <w:tcW w:w="8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</w:trPr>
        <w:tc>
          <w:tcPr>
            <w:tcW w:w="265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>
        <w:tblPrEx/>
        <w:trPr>
          <w:cantSplit/>
        </w:trPr>
        <w:tc>
          <w:tcPr>
            <w:tcW w:w="2658" w:type="dxa"/>
            <w:gridSpan w:val="2"/>
            <w:vMerge w:val="continue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 w:val="continue"/>
            <w:tcBorders>
              <w:top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 w:val="continue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</w:tr>
      <w:tr>
        <w:tblPrEx/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9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-4.708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3.358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-1.402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.164</w:t>
            </w: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.598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.085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.520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7.036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.332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.320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4.297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.288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.061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.277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4.736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>
        <w:tblPrEx/>
        <w:trPr>
          <w:cantSplit/>
        </w:trPr>
        <w:tc>
          <w:tcPr>
            <w:tcW w:w="88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Simultan Uji F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ANOVA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>
        <w:tblPrEx/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>
        <w:tblPrEx/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1354.477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451.492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67.208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.000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644.913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96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6.718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</w:trPr>
        <w:tc>
          <w:tcPr>
            <w:tcW w:w="737" w:type="dxa"/>
            <w:vMerge w:val="continue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1999.390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99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  <w:lang w:val="en-ID"/>
              </w:rPr>
            </w:pPr>
          </w:p>
        </w:tc>
      </w:tr>
      <w:tr>
        <w:tblPrEx/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  <w:tr>
        <w:tblPrEx/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b. Predictors: (Constant),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sv-SE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sv-SE"/>
        </w:rPr>
      </w:pPr>
      <w:r>
        <w:rPr>
          <w:rFonts w:ascii="Times New Roman" w:cs="Times New Roman" w:hAnsi="Times New Roman"/>
          <w:sz w:val="24"/>
          <w:szCs w:val="24"/>
          <w:lang w:val="sv-SE"/>
        </w:rPr>
        <w:br w:type="page"/>
      </w:r>
    </w:p>
    <w:bookmarkStart w:id="80" w:name="_Toc184584275"/>
    <w:bookmarkStart w:id="81" w:name="_Toc187785912"/>
    <w:bookmarkStart w:id="82" w:name="_Toc188537387"/>
    <w:p>
      <w:pPr>
        <w:pStyle w:val="style34"/>
        <w:rPr>
          <w:b w:val="false"/>
          <w:bCs w:val="false"/>
          <w:i/>
          <w:iCs/>
          <w:noProof/>
          <w:color w:val="auto"/>
          <w:sz w:val="24"/>
          <w:szCs w:val="24"/>
          <w:lang w:val="en-US"/>
        </w:rPr>
      </w:pPr>
      <w:r>
        <w:rPr>
          <w:noProof/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begin"/>
      </w:r>
      <w:r>
        <w:rPr>
          <w:noProof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29</w:t>
      </w:r>
      <w:bookmarkEnd w:id="80"/>
      <w:bookmarkEnd w:id="81"/>
      <w:bookmarkEnd w:id="82"/>
      <w:r>
        <w:rPr>
          <w:b w:val="false"/>
          <w:bCs w:val="false"/>
          <w:i/>
          <w:iCs/>
          <w:noProof/>
          <w:color w:val="auto"/>
          <w:sz w:val="24"/>
          <w:szCs w:val="24"/>
        </w:rPr>
        <w:fldChar w:fldCharType="end"/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noProof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t>Hasil Uji Koefisien Determinasi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sz w:val="24"/>
          <w:szCs w:val="24"/>
          <w:lang w:val="en-ID"/>
        </w:rPr>
      </w:pP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 xml:space="preserve">Model 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lang w:val="en-ID"/>
              </w:rPr>
              <w:t>Summary</w:t>
            </w:r>
            <w:r>
              <w:rPr>
                <w:rFonts w:ascii="Arial" w:cs="Arial" w:hAnsi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center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Std. Error of the Estimate</w:t>
            </w:r>
          </w:p>
        </w:tc>
      </w:tr>
      <w:tr>
        <w:tblPrEx/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.823</w:t>
            </w:r>
            <w:r>
              <w:rPr>
                <w:rFonts w:ascii="Arial" w:cs="Arial" w:hAnsi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.677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jc w:val="right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2.592</w:t>
            </w:r>
          </w:p>
        </w:tc>
      </w:tr>
      <w:tr>
        <w:tblPrEx/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a. Predictors: (Constant),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Promosi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Produk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,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Kualitas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Pelayanan</w:t>
            </w:r>
          </w:p>
        </w:tc>
      </w:tr>
      <w:tr>
        <w:tblPrEx/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320"/>
              <w:ind w:left="60" w:right="60"/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 xml:space="preserve">b. Dependent Variable: Keputusan </w:t>
            </w:r>
            <w:r>
              <w:rPr>
                <w:rFonts w:ascii="Arial" w:cs="Arial" w:hAnsi="Arial"/>
                <w:color w:val="000000"/>
                <w:sz w:val="18"/>
                <w:szCs w:val="18"/>
                <w:lang w:val="en-ID"/>
              </w:rPr>
              <w:t>Pembelian</w:t>
            </w:r>
          </w:p>
        </w:tc>
      </w:tr>
    </w:tbl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  <w:lang w:val="en-ID"/>
        </w:rPr>
      </w:pPr>
    </w:p>
    <w:p>
      <w:pPr>
        <w:pStyle w:val="style0"/>
        <w:autoSpaceDE w:val="false"/>
        <w:autoSpaceDN w:val="false"/>
        <w:adjustRightInd w:val="false"/>
        <w:spacing w:after="0" w:lineRule="atLeast" w:line="400"/>
        <w:rPr>
          <w:rFonts w:ascii="Times New Roman" w:cs="Times New Roman" w:hAnsi="Times New Roman"/>
          <w:sz w:val="24"/>
          <w:szCs w:val="24"/>
        </w:rPr>
      </w:pPr>
    </w:p>
    <w:p>
      <w:pPr>
        <w:pStyle w:val="style34"/>
        <w:rPr>
          <w:b w:val="false"/>
          <w:bCs w:val="false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column"/>
      </w:r>
      <w:r>
        <w:rPr>
          <w:color w:val="auto"/>
          <w:sz w:val="24"/>
          <w:szCs w:val="24"/>
        </w:rPr>
        <w:t xml:space="preserve">Lampiran </w:t>
      </w:r>
      <w:r>
        <w:rPr>
          <w:b w:val="false"/>
          <w:bCs w:val="false"/>
          <w:color w:val="auto"/>
          <w:sz w:val="24"/>
          <w:szCs w:val="24"/>
        </w:rPr>
        <w:fldChar w:fldCharType="begin"/>
      </w:r>
      <w:r>
        <w:rPr>
          <w:b w:val="false"/>
          <w:bCs w:val="false"/>
          <w:color w:val="auto"/>
          <w:sz w:val="24"/>
          <w:szCs w:val="24"/>
        </w:rPr>
        <w:instrText xml:space="preserve"> SEQ Lampiran_1. \* ARABIC </w:instrText>
      </w:r>
      <w:r>
        <w:rPr>
          <w:b w:val="false"/>
          <w:bCs w:val="false"/>
          <w:color w:val="auto"/>
          <w:sz w:val="24"/>
          <w:szCs w:val="24"/>
        </w:rPr>
        <w:fldChar w:fldCharType="separate"/>
      </w:r>
      <w:r>
        <w:rPr>
          <w:b w:val="false"/>
          <w:bCs w:val="false"/>
          <w:noProof/>
          <w:color w:val="auto"/>
          <w:sz w:val="24"/>
          <w:szCs w:val="24"/>
        </w:rPr>
        <w:t>30</w:t>
      </w:r>
      <w:r>
        <w:rPr>
          <w:b w:val="false"/>
          <w:bCs w:val="false"/>
          <w:color w:val="auto"/>
          <w:sz w:val="24"/>
          <w:szCs w:val="24"/>
        </w:rPr>
        <w:fldChar w:fldCharType="end"/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3754120</wp:posOffset>
            </wp:positionH>
            <wp:positionV relativeFrom="paragraph">
              <wp:posOffset>4590415</wp:posOffset>
            </wp:positionV>
            <wp:extent cx="2181225" cy="2616199"/>
            <wp:effectExtent l="0" t="0" r="9525" b="0"/>
            <wp:wrapTopAndBottom/>
            <wp:docPr id="1049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81225" cy="2616199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-1033779</wp:posOffset>
            </wp:positionH>
            <wp:positionV relativeFrom="paragraph">
              <wp:posOffset>4672965</wp:posOffset>
            </wp:positionV>
            <wp:extent cx="2193290" cy="2527300"/>
            <wp:effectExtent l="0" t="0" r="0" b="6350"/>
            <wp:wrapTopAndBottom/>
            <wp:docPr id="1050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93290" cy="252730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bCs/>
          <w:sz w:val="24"/>
          <w:szCs w:val="24"/>
        </w:rPr>
        <w:t>Dokumentasi</w:t>
      </w:r>
    </w:p>
    <w:p>
      <w:pPr>
        <w:pStyle w:val="style0"/>
        <w:spacing w:lineRule="auto" w:line="48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noProof/>
          <w:sz w:val="24"/>
          <w:szCs w:val="24"/>
          <w:lang w:val="id-ID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-741680</wp:posOffset>
            </wp:positionH>
            <wp:positionV relativeFrom="paragraph">
              <wp:posOffset>175895</wp:posOffset>
            </wp:positionV>
            <wp:extent cx="2806065" cy="3390900"/>
            <wp:effectExtent l="0" t="0" r="0" b="0"/>
            <wp:wrapTopAndBottom/>
            <wp:docPr id="1051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6065" cy="339090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2738120</wp:posOffset>
            </wp:positionH>
            <wp:positionV relativeFrom="paragraph">
              <wp:posOffset>175895</wp:posOffset>
            </wp:positionV>
            <wp:extent cx="2679065" cy="3314700"/>
            <wp:effectExtent l="0" t="0" r="6985" b="0"/>
            <wp:wrapTopAndBottom/>
            <wp:docPr id="1052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79065" cy="331470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noProof/>
          <w:sz w:val="24"/>
          <w:szCs w:val="24"/>
          <w:lang w:val="id-ID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1315720</wp:posOffset>
            </wp:positionH>
            <wp:positionV relativeFrom="paragraph">
              <wp:posOffset>4341495</wp:posOffset>
            </wp:positionV>
            <wp:extent cx="2324100" cy="2531110"/>
            <wp:effectExtent l="0" t="0" r="0" b="2540"/>
            <wp:wrapTopAndBottom/>
            <wp:docPr id="1053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24100" cy="253111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pgSz w:w="12240" w:h="15840" w:orient="portrait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002020203"/>
    <w:charset w:val="00"/>
    <w:family w:val="swiss"/>
    <w:pitch w:val="variable"/>
    <w:sig w:usb0="E4002EFF" w:usb1="C000E47F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ambria Math">
    <w:altName w:val="Cambria Math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67</w:t>
    </w:r>
    <w:r>
      <w:rPr>
        <w:noProof/>
      </w:rPr>
      <w:fldChar w:fldCharType="end"/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DD8043C"/>
    <w:lvl w:ilvl="0" w:tplc="90E89B18">
      <w:start w:val="1"/>
      <w:numFmt w:val="decimal"/>
      <w:lvlText w:val="%1."/>
      <w:lvlJc w:val="left"/>
      <w:pPr>
        <w:ind w:left="1477" w:hanging="429"/>
      </w:pPr>
      <w:rPr>
        <w:rFonts w:ascii="Times New Roman" w:cs="Times New Roman" w:eastAsia="Times New Roman" w:hAnsi="Times New Roman" w:hint="default"/>
        <w:w w:val="100"/>
        <w:sz w:val="24"/>
        <w:szCs w:val="24"/>
        <w:lang w:bidi="ar-SA" w:eastAsia="en-US"/>
      </w:rPr>
    </w:lvl>
    <w:lvl w:ilvl="1" w:tplc="BA5A868E">
      <w:start w:val="1"/>
      <w:numFmt w:val="upperLetter"/>
      <w:lvlText w:val="%2."/>
      <w:lvlJc w:val="left"/>
      <w:pPr>
        <w:ind w:left="2089" w:hanging="820"/>
      </w:pPr>
      <w:rPr>
        <w:rFonts w:ascii="Calibri" w:cs="Calibri" w:eastAsia="Calibri" w:hAnsi="Calibri" w:hint="default"/>
        <w:b w:val="false"/>
        <w:bCs/>
        <w:spacing w:val="-2"/>
        <w:w w:val="100"/>
        <w:sz w:val="22"/>
        <w:szCs w:val="22"/>
        <w:lang w:bidi="ar-SA" w:eastAsia="en-US"/>
      </w:rPr>
    </w:lvl>
    <w:lvl w:ilvl="2" w:tplc="7A3E2D84">
      <w:start w:val="1"/>
      <w:numFmt w:val="bullet"/>
      <w:lvlText w:val="•"/>
      <w:lvlJc w:val="left"/>
      <w:pPr>
        <w:ind w:left="2928" w:hanging="820"/>
      </w:pPr>
      <w:rPr>
        <w:rFonts w:hint="default"/>
        <w:lang w:bidi="ar-SA" w:eastAsia="en-US"/>
      </w:rPr>
    </w:lvl>
    <w:lvl w:ilvl="3" w:tplc="8B32901E">
      <w:start w:val="1"/>
      <w:numFmt w:val="bullet"/>
      <w:lvlText w:val="•"/>
      <w:lvlJc w:val="left"/>
      <w:pPr>
        <w:ind w:left="3776" w:hanging="820"/>
      </w:pPr>
      <w:rPr>
        <w:rFonts w:hint="default"/>
        <w:lang w:bidi="ar-SA" w:eastAsia="en-US"/>
      </w:rPr>
    </w:lvl>
    <w:lvl w:ilvl="4" w:tplc="46B271CC">
      <w:start w:val="1"/>
      <w:numFmt w:val="bullet"/>
      <w:lvlText w:val="•"/>
      <w:lvlJc w:val="left"/>
      <w:pPr>
        <w:ind w:left="4624" w:hanging="820"/>
      </w:pPr>
      <w:rPr>
        <w:rFonts w:hint="default"/>
        <w:lang w:bidi="ar-SA" w:eastAsia="en-US"/>
      </w:rPr>
    </w:lvl>
    <w:lvl w:ilvl="5" w:tplc="3CCA5C8C">
      <w:start w:val="1"/>
      <w:numFmt w:val="bullet"/>
      <w:lvlText w:val="•"/>
      <w:lvlJc w:val="left"/>
      <w:pPr>
        <w:ind w:left="5472" w:hanging="820"/>
      </w:pPr>
      <w:rPr>
        <w:rFonts w:hint="default"/>
        <w:lang w:bidi="ar-SA" w:eastAsia="en-US"/>
      </w:rPr>
    </w:lvl>
    <w:lvl w:ilvl="6" w:tplc="EB0E3A04">
      <w:start w:val="1"/>
      <w:numFmt w:val="bullet"/>
      <w:lvlText w:val="•"/>
      <w:lvlJc w:val="left"/>
      <w:pPr>
        <w:ind w:left="6320" w:hanging="820"/>
      </w:pPr>
      <w:rPr>
        <w:rFonts w:hint="default"/>
        <w:lang w:bidi="ar-SA" w:eastAsia="en-US"/>
      </w:rPr>
    </w:lvl>
    <w:lvl w:ilvl="7" w:tplc="F80A2D1A">
      <w:start w:val="1"/>
      <w:numFmt w:val="bullet"/>
      <w:lvlText w:val="•"/>
      <w:lvlJc w:val="left"/>
      <w:pPr>
        <w:ind w:left="7168" w:hanging="820"/>
      </w:pPr>
      <w:rPr>
        <w:rFonts w:hint="default"/>
        <w:lang w:bidi="ar-SA" w:eastAsia="en-US"/>
      </w:rPr>
    </w:lvl>
    <w:lvl w:ilvl="8" w:tplc="9EF6F118">
      <w:start w:val="1"/>
      <w:numFmt w:val="bullet"/>
      <w:lvlText w:val="•"/>
      <w:lvlJc w:val="left"/>
      <w:pPr>
        <w:ind w:left="8016" w:hanging="820"/>
      </w:pPr>
      <w:rPr>
        <w:rFonts w:hint="default"/>
        <w:lang w:bidi="ar-SA" w:eastAsia="en-US"/>
      </w:rPr>
    </w:lvl>
  </w:abstractNum>
  <w:abstractNum w:abstractNumId="1">
    <w:nsid w:val="00000001"/>
    <w:multiLevelType w:val="hybridMultilevel"/>
    <w:tmpl w:val="983CC3DA"/>
    <w:lvl w:ilvl="0" w:tplc="105E6640">
      <w:start w:val="2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EF403036"/>
    <w:lvl w:ilvl="0" w:tplc="7ED29D02">
      <w:start w:val="4"/>
      <w:numFmt w:val="decimal"/>
      <w:lvlText w:val="%1."/>
      <w:lvlJc w:val="left"/>
      <w:pPr>
        <w:ind w:left="28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05BA3042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00000004"/>
    <w:multiLevelType w:val="hybridMultilevel"/>
    <w:tmpl w:val="6B90E4DC"/>
    <w:lvl w:ilvl="0" w:tplc="E3362F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532AD8DC"/>
    <w:lvl w:ilvl="0" w:tplc="6294292E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00000006"/>
    <w:multiLevelType w:val="hybridMultilevel"/>
    <w:tmpl w:val="D1C88B6E"/>
    <w:lvl w:ilvl="0" w:tplc="26F635FA">
      <w:start w:val="1"/>
      <w:numFmt w:val="decimal"/>
      <w:lvlText w:val="%1)"/>
      <w:lvlJc w:val="left"/>
      <w:pPr>
        <w:ind w:left="1996" w:hanging="360"/>
      </w:pPr>
      <w:rPr>
        <w:rFonts w:hint="default"/>
        <w:b w:val="false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EDFEABB0"/>
    <w:lvl w:ilvl="0" w:tplc="147C578C">
      <w:start w:val="1"/>
      <w:numFmt w:val="decimal"/>
      <w:lvlText w:val="%1)"/>
      <w:lvlJc w:val="left"/>
      <w:pPr>
        <w:ind w:left="1996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  <w:lang w:bidi="ar-SA" w:eastAsia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>
    <w:nsid w:val="00000008"/>
    <w:multiLevelType w:val="hybridMultilevel"/>
    <w:tmpl w:val="DD7C5FDA"/>
    <w:lvl w:ilvl="0" w:tplc="15D4E43A">
      <w:start w:val="1"/>
      <w:numFmt w:val="decimal"/>
      <w:lvlText w:val="%1."/>
      <w:lvlJc w:val="left"/>
      <w:pPr>
        <w:ind w:left="199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>
    <w:nsid w:val="00000009"/>
    <w:multiLevelType w:val="hybridMultilevel"/>
    <w:tmpl w:val="93B89E50"/>
    <w:lvl w:ilvl="0" w:tplc="043A739C">
      <w:start w:val="1"/>
      <w:numFmt w:val="decimal"/>
      <w:lvlText w:val="%1)"/>
      <w:lvlJc w:val="left"/>
      <w:pPr>
        <w:ind w:left="2705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>
    <w:nsid w:val="0000000A"/>
    <w:multiLevelType w:val="hybridMultilevel"/>
    <w:tmpl w:val="F0C0BE74"/>
    <w:lvl w:ilvl="0" w:tplc="E5AC89F6">
      <w:start w:val="1"/>
      <w:numFmt w:val="lowerLetter"/>
      <w:lvlText w:val="%1)"/>
      <w:lvlJc w:val="left"/>
      <w:pPr>
        <w:ind w:left="3253" w:hanging="360"/>
      </w:pPr>
      <w:rPr>
        <w:rFonts w:ascii="Times New Roman" w:cs="Times New Roman" w:eastAsia="Times New Roman" w:hAnsi="Times New Roman" w:hint="default"/>
        <w:spacing w:val="0"/>
        <w:w w:val="99"/>
        <w:sz w:val="24"/>
        <w:szCs w:val="24"/>
        <w:lang w:bidi="ar-SA" w:eastAsia="en-US"/>
      </w:rPr>
    </w:lvl>
    <w:lvl w:ilvl="1" w:tplc="12BE7358">
      <w:start w:val="1"/>
      <w:numFmt w:val="bullet"/>
      <w:lvlText w:val="•"/>
      <w:lvlJc w:val="left"/>
      <w:pPr>
        <w:ind w:left="3905" w:hanging="360"/>
      </w:pPr>
      <w:rPr>
        <w:rFonts w:hint="default"/>
        <w:lang w:bidi="ar-SA" w:eastAsia="en-US"/>
      </w:rPr>
    </w:lvl>
    <w:lvl w:ilvl="2" w:tplc="5B6A53F6">
      <w:start w:val="1"/>
      <w:numFmt w:val="bullet"/>
      <w:lvlText w:val="•"/>
      <w:lvlJc w:val="left"/>
      <w:pPr>
        <w:ind w:left="4550" w:hanging="360"/>
      </w:pPr>
      <w:rPr>
        <w:rFonts w:hint="default"/>
        <w:lang w:bidi="ar-SA" w:eastAsia="en-US"/>
      </w:rPr>
    </w:lvl>
    <w:lvl w:ilvl="3" w:tplc="9B324370">
      <w:start w:val="1"/>
      <w:numFmt w:val="bullet"/>
      <w:lvlText w:val="•"/>
      <w:lvlJc w:val="left"/>
      <w:pPr>
        <w:ind w:left="5195" w:hanging="360"/>
      </w:pPr>
      <w:rPr>
        <w:rFonts w:hint="default"/>
        <w:lang w:bidi="ar-SA" w:eastAsia="en-US"/>
      </w:rPr>
    </w:lvl>
    <w:lvl w:ilvl="4" w:tplc="8572DCF8">
      <w:start w:val="1"/>
      <w:numFmt w:val="bullet"/>
      <w:lvlText w:val="•"/>
      <w:lvlJc w:val="left"/>
      <w:pPr>
        <w:ind w:left="5840" w:hanging="360"/>
      </w:pPr>
      <w:rPr>
        <w:rFonts w:hint="default"/>
        <w:lang w:bidi="ar-SA" w:eastAsia="en-US"/>
      </w:rPr>
    </w:lvl>
    <w:lvl w:ilvl="5" w:tplc="B31A7F7C">
      <w:start w:val="1"/>
      <w:numFmt w:val="bullet"/>
      <w:lvlText w:val="•"/>
      <w:lvlJc w:val="left"/>
      <w:pPr>
        <w:ind w:left="6486" w:hanging="360"/>
      </w:pPr>
      <w:rPr>
        <w:rFonts w:hint="default"/>
        <w:lang w:bidi="ar-SA" w:eastAsia="en-US"/>
      </w:rPr>
    </w:lvl>
    <w:lvl w:ilvl="6" w:tplc="4B22E05C">
      <w:start w:val="1"/>
      <w:numFmt w:val="bullet"/>
      <w:lvlText w:val="•"/>
      <w:lvlJc w:val="left"/>
      <w:pPr>
        <w:ind w:left="7131" w:hanging="360"/>
      </w:pPr>
      <w:rPr>
        <w:rFonts w:hint="default"/>
        <w:lang w:bidi="ar-SA" w:eastAsia="en-US"/>
      </w:rPr>
    </w:lvl>
    <w:lvl w:ilvl="7" w:tplc="D876C6D4">
      <w:start w:val="1"/>
      <w:numFmt w:val="bullet"/>
      <w:lvlText w:val="•"/>
      <w:lvlJc w:val="left"/>
      <w:pPr>
        <w:ind w:left="7776" w:hanging="360"/>
      </w:pPr>
      <w:rPr>
        <w:rFonts w:hint="default"/>
        <w:lang w:bidi="ar-SA" w:eastAsia="en-US"/>
      </w:rPr>
    </w:lvl>
    <w:lvl w:ilvl="8" w:tplc="45181DC4">
      <w:start w:val="1"/>
      <w:numFmt w:val="bullet"/>
      <w:lvlText w:val="•"/>
      <w:lvlJc w:val="left"/>
      <w:pPr>
        <w:ind w:left="8421" w:hanging="360"/>
      </w:pPr>
      <w:rPr>
        <w:rFonts w:hint="default"/>
        <w:lang w:bidi="ar-SA" w:eastAsia="en-US"/>
      </w:rPr>
    </w:lvl>
  </w:abstractNum>
  <w:abstractNum w:abstractNumId="11">
    <w:nsid w:val="0000000B"/>
    <w:multiLevelType w:val="hybridMultilevel"/>
    <w:tmpl w:val="A08A647E"/>
    <w:lvl w:ilvl="0" w:tplc="62F0106A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49BACCB8"/>
    <w:lvl w:ilvl="0" w:tplc="2FAC4F52">
      <w:start w:val="1"/>
      <w:numFmt w:val="decimal"/>
      <w:lvlText w:val="%1)"/>
      <w:lvlJc w:val="left"/>
      <w:pPr>
        <w:ind w:left="1996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>
    <w:nsid w:val="0000000D"/>
    <w:multiLevelType w:val="hybridMultilevel"/>
    <w:tmpl w:val="4D2269C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multilevel"/>
    <w:tmpl w:val="438EFE2A"/>
    <w:styleLink w:val="style4122"/>
    <w:lvl w:ilvl="0">
      <w:start w:val="1"/>
      <w:numFmt w:val="lowerLetter"/>
      <w:lvlText w:val="%1."/>
      <w:lvlJc w:val="left"/>
      <w:pPr>
        <w:ind w:left="1247" w:hanging="360"/>
      </w:pPr>
    </w:lvl>
    <w:lvl w:ilvl="1">
      <w:start w:val="1"/>
      <w:numFmt w:val="lowerLetter"/>
      <w:lvlText w:val="%2."/>
      <w:lvlJc w:val="left"/>
      <w:pPr>
        <w:ind w:left="1967" w:hanging="360"/>
      </w:pPr>
    </w:lvl>
    <w:lvl w:ilvl="2">
      <w:start w:val="1"/>
      <w:numFmt w:val="lowerRoman"/>
      <w:lvlText w:val="%3."/>
      <w:lvlJc w:val="right"/>
      <w:pPr>
        <w:ind w:left="2687" w:hanging="180"/>
      </w:pPr>
    </w:lvl>
    <w:lvl w:ilvl="3">
      <w:start w:val="1"/>
      <w:numFmt w:val="decimal"/>
      <w:lvlText w:val="%4."/>
      <w:lvlJc w:val="left"/>
      <w:pPr>
        <w:ind w:left="3407" w:hanging="360"/>
      </w:pPr>
    </w:lvl>
    <w:lvl w:ilvl="4">
      <w:start w:val="1"/>
      <w:numFmt w:val="lowerLetter"/>
      <w:lvlText w:val="%5."/>
      <w:lvlJc w:val="left"/>
      <w:pPr>
        <w:ind w:left="4127" w:hanging="360"/>
      </w:pPr>
    </w:lvl>
    <w:lvl w:ilvl="5">
      <w:start w:val="1"/>
      <w:numFmt w:val="lowerRoman"/>
      <w:lvlText w:val="%6."/>
      <w:lvlJc w:val="right"/>
      <w:pPr>
        <w:ind w:left="4847" w:hanging="180"/>
      </w:pPr>
    </w:lvl>
    <w:lvl w:ilvl="6">
      <w:start w:val="1"/>
      <w:numFmt w:val="decimal"/>
      <w:lvlText w:val="%7."/>
      <w:lvlJc w:val="left"/>
      <w:pPr>
        <w:ind w:left="5567" w:hanging="360"/>
      </w:pPr>
    </w:lvl>
    <w:lvl w:ilvl="7">
      <w:start w:val="1"/>
      <w:numFmt w:val="lowerLetter"/>
      <w:lvlText w:val="%8."/>
      <w:lvlJc w:val="left"/>
      <w:pPr>
        <w:ind w:left="6287" w:hanging="360"/>
      </w:pPr>
    </w:lvl>
    <w:lvl w:ilvl="8">
      <w:start w:val="1"/>
      <w:numFmt w:val="lowerRoman"/>
      <w:lvlText w:val="%9."/>
      <w:lvlJc w:val="right"/>
      <w:pPr>
        <w:ind w:left="7007" w:hanging="180"/>
      </w:pPr>
    </w:lvl>
  </w:abstractNum>
  <w:abstractNum w:abstractNumId="15">
    <w:nsid w:val="0000000F"/>
    <w:multiLevelType w:val="hybridMultilevel"/>
    <w:tmpl w:val="9F16B706"/>
    <w:lvl w:ilvl="0" w:tplc="1D2EC65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99D875CE"/>
    <w:lvl w:ilvl="0" w:tplc="E922541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EC180000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00000012"/>
    <w:multiLevelType w:val="hybridMultilevel"/>
    <w:tmpl w:val="2FE24E96"/>
    <w:lvl w:ilvl="0" w:tplc="88280F4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3482CF44"/>
    <w:lvl w:ilvl="0" w:tplc="774625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6452F9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A613A"/>
    <w:lvl w:ilvl="0" w:tplc="E720664E">
      <w:start w:val="1"/>
      <w:numFmt w:val="decimal"/>
      <w:lvlText w:val="%1)"/>
      <w:lvlJc w:val="left"/>
      <w:pPr>
        <w:ind w:left="1571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  <w:lang w:bidi="ar-SA" w:eastAsia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556A391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6A34D3C4"/>
    <w:lvl w:ilvl="0" w:tplc="BC1E496C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3D542440"/>
    <w:lvl w:ilvl="0" w:tplc="B20CF36C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05420ED0"/>
    <w:lvl w:ilvl="0" w:tplc="44FE5BB6">
      <w:start w:val="2"/>
      <w:numFmt w:val="decimal"/>
      <w:lvlText w:val="%1."/>
      <w:lvlJc w:val="left"/>
      <w:pPr>
        <w:ind w:left="20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BD62F682"/>
    <w:lvl w:ilvl="0" w:tplc="06B248F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34D8A88C"/>
    <w:lvl w:ilvl="0" w:tplc="B538978C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9B907BE0"/>
    <w:lvl w:ilvl="0" w:tplc="BC546532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3FD2C494"/>
    <w:lvl w:ilvl="0" w:tplc="FB74591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1B48EE7C"/>
    <w:lvl w:ilvl="0" w:tplc="F236947E">
      <w:start w:val="1"/>
      <w:numFmt w:val="decimal"/>
      <w:lvlText w:val="%1)"/>
      <w:lvlJc w:val="left"/>
      <w:pPr>
        <w:ind w:left="1996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F3022A2E"/>
    <w:lvl w:ilvl="0" w:tplc="2656F6A2">
      <w:start w:val="1"/>
      <w:numFmt w:val="decimal"/>
      <w:lvlText w:val="%1."/>
      <w:lvlJc w:val="left"/>
      <w:pPr>
        <w:ind w:left="242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1CCE823A"/>
    <w:lvl w:ilvl="0" w:tplc="6722EB04">
      <w:start w:val="1"/>
      <w:numFmt w:val="decimal"/>
      <w:lvlText w:val="%1."/>
      <w:lvlJc w:val="left"/>
      <w:pPr>
        <w:ind w:left="1146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F0AEF446"/>
    <w:lvl w:ilvl="0" w:tplc="C50AAD1E">
      <w:start w:val="1"/>
      <w:numFmt w:val="decimal"/>
      <w:lvlText w:val="%1)"/>
      <w:lvlJc w:val="left"/>
      <w:pPr>
        <w:ind w:left="1996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  <w:lang w:bidi="ar-SA" w:eastAsia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00000022"/>
    <w:multiLevelType w:val="hybridMultilevel"/>
    <w:tmpl w:val="B4B4CA78"/>
    <w:lvl w:ilvl="0" w:tplc="DEBC82D0">
      <w:start w:val="1"/>
      <w:numFmt w:val="decimal"/>
      <w:pStyle w:val="style4121"/>
      <w:lvlText w:val="%1."/>
      <w:lvlJc w:val="left"/>
      <w:pPr>
        <w:ind w:left="786" w:hanging="360"/>
      </w:pPr>
      <w:rPr>
        <w:rFonts w:hint="default"/>
        <w:b/>
        <w:bCs w:val="false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00000023"/>
    <w:multiLevelType w:val="hybridMultilevel"/>
    <w:tmpl w:val="17CC4B8C"/>
    <w:lvl w:ilvl="0" w:tplc="D0F25FBA">
      <w:start w:val="1"/>
      <w:numFmt w:val="lowerLetter"/>
      <w:lvlText w:val="%1."/>
      <w:lvlJc w:val="left"/>
      <w:pPr>
        <w:ind w:left="107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67" w:hanging="360"/>
      </w:pPr>
    </w:lvl>
    <w:lvl w:ilvl="2" w:tplc="0409001B" w:tentative="1">
      <w:start w:val="1"/>
      <w:numFmt w:val="lowerRoman"/>
      <w:lvlText w:val="%3."/>
      <w:lvlJc w:val="right"/>
      <w:pPr>
        <w:ind w:left="2687" w:hanging="180"/>
      </w:pPr>
    </w:lvl>
    <w:lvl w:ilvl="3" w:tplc="0409000F" w:tentative="1">
      <w:start w:val="1"/>
      <w:numFmt w:val="decimal"/>
      <w:lvlText w:val="%4."/>
      <w:lvlJc w:val="left"/>
      <w:pPr>
        <w:ind w:left="3407" w:hanging="360"/>
      </w:pPr>
    </w:lvl>
    <w:lvl w:ilvl="4" w:tplc="04090019" w:tentative="1">
      <w:start w:val="1"/>
      <w:numFmt w:val="lowerLetter"/>
      <w:lvlText w:val="%5."/>
      <w:lvlJc w:val="left"/>
      <w:pPr>
        <w:ind w:left="4127" w:hanging="360"/>
      </w:pPr>
    </w:lvl>
    <w:lvl w:ilvl="5" w:tplc="0409001B" w:tentative="1">
      <w:start w:val="1"/>
      <w:numFmt w:val="lowerRoman"/>
      <w:lvlText w:val="%6."/>
      <w:lvlJc w:val="right"/>
      <w:pPr>
        <w:ind w:left="4847" w:hanging="180"/>
      </w:pPr>
    </w:lvl>
    <w:lvl w:ilvl="6" w:tplc="0409000F" w:tentative="1">
      <w:start w:val="1"/>
      <w:numFmt w:val="decimal"/>
      <w:lvlText w:val="%7."/>
      <w:lvlJc w:val="left"/>
      <w:pPr>
        <w:ind w:left="5567" w:hanging="360"/>
      </w:pPr>
    </w:lvl>
    <w:lvl w:ilvl="7" w:tplc="04090019" w:tentative="1">
      <w:start w:val="1"/>
      <w:numFmt w:val="lowerLetter"/>
      <w:lvlText w:val="%8."/>
      <w:lvlJc w:val="left"/>
      <w:pPr>
        <w:ind w:left="6287" w:hanging="360"/>
      </w:pPr>
    </w:lvl>
    <w:lvl w:ilvl="8" w:tplc="0409001B" w:tentative="1">
      <w:start w:val="1"/>
      <w:numFmt w:val="lowerRoman"/>
      <w:lvlText w:val="%9."/>
      <w:lvlJc w:val="right"/>
      <w:pPr>
        <w:ind w:left="7007" w:hanging="180"/>
      </w:pPr>
    </w:lvl>
  </w:abstractNum>
  <w:abstractNum w:abstractNumId="36">
    <w:nsid w:val="00000024"/>
    <w:multiLevelType w:val="hybridMultilevel"/>
    <w:tmpl w:val="CE0661FA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>
    <w:nsid w:val="00000025"/>
    <w:multiLevelType w:val="hybridMultilevel"/>
    <w:tmpl w:val="E250B42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61124B46"/>
    <w:lvl w:ilvl="0" w:tplc="17DE07E2">
      <w:start w:val="1"/>
      <w:numFmt w:val="upperLetter"/>
      <w:pStyle w:val="style413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7"/>
    <w:multiLevelType w:val="hybridMultilevel"/>
    <w:tmpl w:val="7750BD08"/>
    <w:lvl w:ilvl="0" w:tplc="AF7A8D2C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ECBEB97A"/>
    <w:lvl w:ilvl="0" w:tplc="1B68E978">
      <w:start w:val="1"/>
      <w:numFmt w:val="decimal"/>
      <w:lvlText w:val="%1)"/>
      <w:lvlJc w:val="left"/>
      <w:pPr>
        <w:ind w:left="199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5FB88726"/>
    <w:lvl w:ilvl="0" w:tplc="40903C28">
      <w:start w:val="1"/>
      <w:numFmt w:val="decimal"/>
      <w:lvlText w:val="%1."/>
      <w:lvlJc w:val="left"/>
      <w:pPr>
        <w:ind w:left="1571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0000002A"/>
    <w:multiLevelType w:val="hybridMultilevel"/>
    <w:tmpl w:val="04E871DA"/>
    <w:lvl w:ilvl="0" w:tplc="A0F66BC8">
      <w:start w:val="2"/>
      <w:numFmt w:val="decimal"/>
      <w:lvlText w:val="%1."/>
      <w:lvlJc w:val="left"/>
      <w:pPr>
        <w:ind w:left="1977" w:hanging="360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000002B"/>
    <w:multiLevelType w:val="multilevel"/>
    <w:tmpl w:val="0BD6665A"/>
    <w:lvl w:ilvl="0">
      <w:start w:val="1"/>
      <w:numFmt w:val="decimal"/>
      <w:pStyle w:val="style4126"/>
      <w:lvlText w:val="%1."/>
      <w:lvlJc w:val="left"/>
      <w:pPr>
        <w:tabs>
          <w:tab w:val="left" w:leader="none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leader="none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leader="none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leader="none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leader="none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leader="none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leader="none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leader="none" w:pos="6480"/>
        </w:tabs>
        <w:ind w:left="6480" w:hanging="720"/>
      </w:pPr>
    </w:lvl>
  </w:abstractNum>
  <w:abstractNum w:abstractNumId="44">
    <w:nsid w:val="0000002C"/>
    <w:multiLevelType w:val="hybridMultilevel"/>
    <w:tmpl w:val="728E5432"/>
    <w:lvl w:ilvl="0" w:tplc="25E89374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A94C7020"/>
    <w:lvl w:ilvl="0" w:tplc="E8AEE5E4">
      <w:start w:val="1"/>
      <w:numFmt w:val="decimal"/>
      <w:lvlText w:val="%1."/>
      <w:lvlJc w:val="left"/>
      <w:pPr>
        <w:ind w:left="1854" w:hanging="360"/>
      </w:pPr>
      <w:rPr>
        <w:b w:val="false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6">
    <w:nsid w:val="0000002E"/>
    <w:multiLevelType w:val="hybridMultilevel"/>
    <w:tmpl w:val="04825E66"/>
    <w:lvl w:ilvl="0" w:tplc="9654A3CE">
      <w:start w:val="3"/>
      <w:numFmt w:val="decimal"/>
      <w:lvlText w:val="%1."/>
      <w:lvlJc w:val="left"/>
      <w:pPr>
        <w:ind w:left="1977" w:hanging="388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bidi="ar-SA" w:eastAsia="en-US"/>
      </w:rPr>
    </w:lvl>
    <w:lvl w:ilvl="1" w:tplc="ACF8266C">
      <w:start w:val="1"/>
      <w:numFmt w:val="lowerLetter"/>
      <w:lvlText w:val="%2."/>
      <w:lvlJc w:val="left"/>
      <w:pPr>
        <w:ind w:left="2401" w:hanging="360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bidi="ar-SA" w:eastAsia="en-US"/>
      </w:rPr>
    </w:lvl>
    <w:lvl w:ilvl="2" w:tplc="4328CAF4">
      <w:start w:val="1"/>
      <w:numFmt w:val="decimal"/>
      <w:lvlText w:val="%3)"/>
      <w:lvlJc w:val="left"/>
      <w:pPr>
        <w:ind w:left="2761" w:hanging="453"/>
      </w:pPr>
      <w:rPr>
        <w:rFonts w:ascii="Times New Roman" w:cs="Times New Roman" w:eastAsia="Times New Roman" w:hAnsi="Times New Roman" w:hint="default"/>
        <w:w w:val="99"/>
        <w:sz w:val="24"/>
        <w:szCs w:val="24"/>
        <w:lang w:bidi="ar-SA" w:eastAsia="en-US"/>
      </w:rPr>
    </w:lvl>
    <w:lvl w:ilvl="3" w:tplc="DF8A3626">
      <w:start w:val="1"/>
      <w:numFmt w:val="lowerLetter"/>
      <w:lvlText w:val="%4)"/>
      <w:lvlJc w:val="left"/>
      <w:pPr>
        <w:ind w:left="3121" w:hanging="360"/>
      </w:pPr>
      <w:rPr>
        <w:rFonts w:ascii="Times New Roman" w:cs="Times New Roman" w:eastAsia="Times New Roman" w:hAnsi="Times New Roman" w:hint="default"/>
        <w:spacing w:val="0"/>
        <w:w w:val="99"/>
        <w:sz w:val="24"/>
        <w:szCs w:val="24"/>
        <w:lang w:bidi="ar-SA" w:eastAsia="en-US"/>
      </w:rPr>
    </w:lvl>
    <w:lvl w:ilvl="4" w:tplc="B3AC5994">
      <w:start w:val="1"/>
      <w:numFmt w:val="bullet"/>
      <w:lvlText w:val="•"/>
      <w:lvlJc w:val="left"/>
      <w:pPr>
        <w:ind w:left="2900" w:hanging="360"/>
      </w:pPr>
      <w:rPr>
        <w:rFonts w:hint="default"/>
        <w:lang w:bidi="ar-SA" w:eastAsia="en-US"/>
      </w:rPr>
    </w:lvl>
    <w:lvl w:ilvl="5" w:tplc="E534853A">
      <w:start w:val="1"/>
      <w:numFmt w:val="bullet"/>
      <w:lvlText w:val="•"/>
      <w:lvlJc w:val="left"/>
      <w:pPr>
        <w:ind w:left="3120" w:hanging="360"/>
      </w:pPr>
      <w:rPr>
        <w:rFonts w:hint="default"/>
        <w:lang w:bidi="ar-SA" w:eastAsia="en-US"/>
      </w:rPr>
    </w:lvl>
    <w:lvl w:ilvl="6" w:tplc="78C45FA0">
      <w:start w:val="1"/>
      <w:numFmt w:val="bullet"/>
      <w:lvlText w:val="•"/>
      <w:lvlJc w:val="left"/>
      <w:pPr>
        <w:ind w:left="3200" w:hanging="360"/>
      </w:pPr>
      <w:rPr>
        <w:rFonts w:hint="default"/>
        <w:lang w:bidi="ar-SA" w:eastAsia="en-US"/>
      </w:rPr>
    </w:lvl>
    <w:lvl w:ilvl="7" w:tplc="E90AD8A6">
      <w:start w:val="1"/>
      <w:numFmt w:val="bullet"/>
      <w:lvlText w:val="•"/>
      <w:lvlJc w:val="left"/>
      <w:pPr>
        <w:ind w:left="4828" w:hanging="360"/>
      </w:pPr>
      <w:rPr>
        <w:rFonts w:hint="default"/>
        <w:lang w:bidi="ar-SA" w:eastAsia="en-US"/>
      </w:rPr>
    </w:lvl>
    <w:lvl w:ilvl="8" w:tplc="0B0AB9F6">
      <w:start w:val="1"/>
      <w:numFmt w:val="bullet"/>
      <w:lvlText w:val="•"/>
      <w:lvlJc w:val="left"/>
      <w:pPr>
        <w:ind w:left="6456" w:hanging="360"/>
      </w:pPr>
      <w:rPr>
        <w:rFonts w:hint="default"/>
        <w:lang w:bidi="ar-SA" w:eastAsia="en-US"/>
      </w:rPr>
    </w:lvl>
  </w:abstractNum>
  <w:abstractNum w:abstractNumId="47">
    <w:nsid w:val="0000002F"/>
    <w:multiLevelType w:val="hybridMultilevel"/>
    <w:tmpl w:val="2C261002"/>
    <w:lvl w:ilvl="0" w:tplc="3A2E6C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0000030"/>
    <w:multiLevelType w:val="hybridMultilevel"/>
    <w:tmpl w:val="EF4E0A42"/>
    <w:lvl w:ilvl="0" w:tplc="FCB43390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0000031"/>
    <w:multiLevelType w:val="hybridMultilevel"/>
    <w:tmpl w:val="8B443032"/>
    <w:lvl w:ilvl="0" w:tplc="F3DCD0EC">
      <w:start w:val="1"/>
      <w:numFmt w:val="decimal"/>
      <w:lvlText w:val="%1)"/>
      <w:lvlJc w:val="left"/>
      <w:pPr>
        <w:ind w:left="1996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84987E">
      <w:start w:val="3"/>
      <w:numFmt w:val="decimal"/>
      <w:lvlText w:val="%4."/>
      <w:lvlJc w:val="left"/>
      <w:pPr>
        <w:ind w:left="2880" w:hanging="360"/>
      </w:pPr>
      <w:rPr>
        <w:rFonts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0000032"/>
    <w:multiLevelType w:val="hybridMultilevel"/>
    <w:tmpl w:val="AAA615BE"/>
    <w:lvl w:ilvl="0" w:tplc="88FA5E34">
      <w:start w:val="1"/>
      <w:numFmt w:val="decimal"/>
      <w:lvlText w:val="%1)"/>
      <w:lvlJc w:val="left"/>
      <w:pPr>
        <w:ind w:left="1996" w:hanging="360"/>
      </w:pPr>
      <w:rPr>
        <w:b w:val="false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E006CA22">
      <w:start w:val="1"/>
      <w:numFmt w:val="decimal"/>
      <w:lvlText w:val="%4."/>
      <w:lvlJc w:val="left"/>
      <w:pPr>
        <w:ind w:left="4156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1">
    <w:nsid w:val="00000033"/>
    <w:multiLevelType w:val="hybridMultilevel"/>
    <w:tmpl w:val="58AAF180"/>
    <w:lvl w:ilvl="0" w:tplc="1E061F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00000034"/>
    <w:multiLevelType w:val="hybridMultilevel"/>
    <w:tmpl w:val="E520C372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  <w:spacing w:val="-1"/>
        <w:w w:val="99"/>
        <w:sz w:val="24"/>
        <w:szCs w:val="24"/>
        <w:lang w:bidi="ar-SA" w:eastAsia="en-US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00000035"/>
    <w:multiLevelType w:val="hybridMultilevel"/>
    <w:tmpl w:val="9B2EB234"/>
    <w:lvl w:ilvl="0" w:tplc="24FE8DD4">
      <w:start w:val="1"/>
      <w:numFmt w:val="upperLetter"/>
      <w:pStyle w:val="style22"/>
      <w:lvlText w:val="%1."/>
      <w:lvlJc w:val="left"/>
      <w:pPr>
        <w:ind w:left="1627" w:hanging="821"/>
      </w:pPr>
      <w:rPr>
        <w:rFonts w:hint="default"/>
        <w:b w:val="false"/>
        <w:bCs/>
        <w:i w:val="false"/>
        <w:spacing w:val="-6"/>
        <w:w w:val="97"/>
        <w:sz w:val="24"/>
        <w:szCs w:val="24"/>
        <w:lang w:bidi="ar-SA" w:eastAsia="en-US"/>
      </w:rPr>
    </w:lvl>
    <w:lvl w:ilvl="1" w:tplc="0142BF78">
      <w:start w:val="1"/>
      <w:numFmt w:val="bullet"/>
      <w:lvlText w:val="•"/>
      <w:lvlJc w:val="left"/>
      <w:pPr>
        <w:ind w:left="2355" w:hanging="821"/>
      </w:pPr>
      <w:rPr>
        <w:rFonts w:hint="default"/>
        <w:lang w:bidi="ar-SA" w:eastAsia="en-US"/>
      </w:rPr>
    </w:lvl>
    <w:lvl w:ilvl="2" w:tplc="EBCA5D5C">
      <w:start w:val="1"/>
      <w:numFmt w:val="bullet"/>
      <w:lvlText w:val="•"/>
      <w:lvlJc w:val="left"/>
      <w:pPr>
        <w:ind w:left="3090" w:hanging="821"/>
      </w:pPr>
      <w:rPr>
        <w:rFonts w:hint="default"/>
        <w:lang w:bidi="ar-SA" w:eastAsia="en-US"/>
      </w:rPr>
    </w:lvl>
    <w:lvl w:ilvl="3" w:tplc="F412007A">
      <w:start w:val="1"/>
      <w:numFmt w:val="bullet"/>
      <w:lvlText w:val="•"/>
      <w:lvlJc w:val="left"/>
      <w:pPr>
        <w:ind w:left="3825" w:hanging="821"/>
      </w:pPr>
      <w:rPr>
        <w:rFonts w:hint="default"/>
        <w:lang w:bidi="ar-SA" w:eastAsia="en-US"/>
      </w:rPr>
    </w:lvl>
    <w:lvl w:ilvl="4" w:tplc="A950F37A">
      <w:start w:val="1"/>
      <w:numFmt w:val="bullet"/>
      <w:lvlText w:val="•"/>
      <w:lvlJc w:val="left"/>
      <w:pPr>
        <w:ind w:left="4560" w:hanging="821"/>
      </w:pPr>
      <w:rPr>
        <w:rFonts w:hint="default"/>
        <w:lang w:bidi="ar-SA" w:eastAsia="en-US"/>
      </w:rPr>
    </w:lvl>
    <w:lvl w:ilvl="5" w:tplc="52EA451C">
      <w:start w:val="1"/>
      <w:numFmt w:val="bullet"/>
      <w:lvlText w:val="•"/>
      <w:lvlJc w:val="left"/>
      <w:pPr>
        <w:ind w:left="5295" w:hanging="821"/>
      </w:pPr>
      <w:rPr>
        <w:rFonts w:hint="default"/>
        <w:lang w:bidi="ar-SA" w:eastAsia="en-US"/>
      </w:rPr>
    </w:lvl>
    <w:lvl w:ilvl="6" w:tplc="AE5EF0FE">
      <w:start w:val="1"/>
      <w:numFmt w:val="bullet"/>
      <w:lvlText w:val="•"/>
      <w:lvlJc w:val="left"/>
      <w:pPr>
        <w:ind w:left="6030" w:hanging="821"/>
      </w:pPr>
      <w:rPr>
        <w:rFonts w:hint="default"/>
        <w:lang w:bidi="ar-SA" w:eastAsia="en-US"/>
      </w:rPr>
    </w:lvl>
    <w:lvl w:ilvl="7" w:tplc="CD3E7A20">
      <w:start w:val="1"/>
      <w:numFmt w:val="bullet"/>
      <w:lvlText w:val="•"/>
      <w:lvlJc w:val="left"/>
      <w:pPr>
        <w:ind w:left="6765" w:hanging="821"/>
      </w:pPr>
      <w:rPr>
        <w:rFonts w:hint="default"/>
        <w:lang w:bidi="ar-SA" w:eastAsia="en-US"/>
      </w:rPr>
    </w:lvl>
    <w:lvl w:ilvl="8" w:tplc="A0E290BC">
      <w:start w:val="1"/>
      <w:numFmt w:val="bullet"/>
      <w:lvlText w:val="•"/>
      <w:lvlJc w:val="left"/>
      <w:pPr>
        <w:ind w:left="7500" w:hanging="821"/>
      </w:pPr>
      <w:rPr>
        <w:rFonts w:hint="default"/>
        <w:lang w:bidi="ar-SA" w:eastAsia="en-US"/>
      </w:rPr>
    </w:lvl>
  </w:abstractNum>
  <w:abstractNum w:abstractNumId="54">
    <w:nsid w:val="00000036"/>
    <w:multiLevelType w:val="hybridMultilevel"/>
    <w:tmpl w:val="FE5E1BC0"/>
    <w:lvl w:ilvl="0" w:tplc="E720664E">
      <w:start w:val="1"/>
      <w:numFmt w:val="decimal"/>
      <w:lvlText w:val="%1)"/>
      <w:lvlJc w:val="left"/>
      <w:pPr>
        <w:ind w:left="2761" w:hanging="453"/>
      </w:pPr>
      <w:rPr>
        <w:rFonts w:ascii="Times New Roman" w:cs="Times New Roman" w:eastAsia="Times New Roman" w:hAnsi="Times New Roman" w:hint="default"/>
        <w:w w:val="99"/>
        <w:sz w:val="24"/>
        <w:szCs w:val="24"/>
        <w:lang w:bidi="ar-SA" w:eastAsia="en-US"/>
      </w:rPr>
    </w:lvl>
    <w:lvl w:ilvl="1" w:tplc="1ADCC164">
      <w:start w:val="1"/>
      <w:numFmt w:val="bullet"/>
      <w:lvlText w:val="•"/>
      <w:lvlJc w:val="left"/>
      <w:pPr>
        <w:ind w:left="3455" w:hanging="453"/>
      </w:pPr>
      <w:rPr>
        <w:rFonts w:hint="default"/>
        <w:lang w:bidi="ar-SA" w:eastAsia="en-US"/>
      </w:rPr>
    </w:lvl>
    <w:lvl w:ilvl="2" w:tplc="95CA0A1E">
      <w:start w:val="1"/>
      <w:numFmt w:val="bullet"/>
      <w:lvlText w:val="•"/>
      <w:lvlJc w:val="left"/>
      <w:pPr>
        <w:ind w:left="4150" w:hanging="453"/>
      </w:pPr>
      <w:rPr>
        <w:rFonts w:hint="default"/>
        <w:lang w:bidi="ar-SA" w:eastAsia="en-US"/>
      </w:rPr>
    </w:lvl>
    <w:lvl w:ilvl="3" w:tplc="5D5A9E84">
      <w:start w:val="1"/>
      <w:numFmt w:val="bullet"/>
      <w:lvlText w:val="•"/>
      <w:lvlJc w:val="left"/>
      <w:pPr>
        <w:ind w:left="4845" w:hanging="453"/>
      </w:pPr>
      <w:rPr>
        <w:rFonts w:hint="default"/>
        <w:lang w:bidi="ar-SA" w:eastAsia="en-US"/>
      </w:rPr>
    </w:lvl>
    <w:lvl w:ilvl="4" w:tplc="DE9C9596">
      <w:start w:val="1"/>
      <w:numFmt w:val="bullet"/>
      <w:lvlText w:val="•"/>
      <w:lvlJc w:val="left"/>
      <w:pPr>
        <w:ind w:left="5540" w:hanging="453"/>
      </w:pPr>
      <w:rPr>
        <w:rFonts w:hint="default"/>
        <w:lang w:bidi="ar-SA" w:eastAsia="en-US"/>
      </w:rPr>
    </w:lvl>
    <w:lvl w:ilvl="5" w:tplc="057CD24A">
      <w:start w:val="1"/>
      <w:numFmt w:val="bullet"/>
      <w:lvlText w:val="•"/>
      <w:lvlJc w:val="left"/>
      <w:pPr>
        <w:ind w:left="6236" w:hanging="453"/>
      </w:pPr>
      <w:rPr>
        <w:rFonts w:hint="default"/>
        <w:lang w:bidi="ar-SA" w:eastAsia="en-US"/>
      </w:rPr>
    </w:lvl>
    <w:lvl w:ilvl="6" w:tplc="D6F629C6">
      <w:start w:val="1"/>
      <w:numFmt w:val="bullet"/>
      <w:lvlText w:val="•"/>
      <w:lvlJc w:val="left"/>
      <w:pPr>
        <w:ind w:left="6931" w:hanging="453"/>
      </w:pPr>
      <w:rPr>
        <w:rFonts w:hint="default"/>
        <w:lang w:bidi="ar-SA" w:eastAsia="en-US"/>
      </w:rPr>
    </w:lvl>
    <w:lvl w:ilvl="7" w:tplc="03AE9F80">
      <w:start w:val="1"/>
      <w:numFmt w:val="bullet"/>
      <w:lvlText w:val="•"/>
      <w:lvlJc w:val="left"/>
      <w:pPr>
        <w:ind w:left="7626" w:hanging="453"/>
      </w:pPr>
      <w:rPr>
        <w:rFonts w:hint="default"/>
        <w:lang w:bidi="ar-SA" w:eastAsia="en-US"/>
      </w:rPr>
    </w:lvl>
    <w:lvl w:ilvl="8" w:tplc="8A8A5F62">
      <w:start w:val="1"/>
      <w:numFmt w:val="bullet"/>
      <w:lvlText w:val="•"/>
      <w:lvlJc w:val="left"/>
      <w:pPr>
        <w:ind w:left="8321" w:hanging="453"/>
      </w:pPr>
      <w:rPr>
        <w:rFonts w:hint="default"/>
        <w:lang w:bidi="ar-SA" w:eastAsia="en-US"/>
      </w:rPr>
    </w:lvl>
  </w:abstractNum>
  <w:abstractNum w:abstractNumId="55">
    <w:nsid w:val="00000037"/>
    <w:multiLevelType w:val="hybridMultilevel"/>
    <w:tmpl w:val="5D0CFAE0"/>
    <w:lvl w:ilvl="0" w:tplc="8C984718">
      <w:start w:val="1"/>
      <w:numFmt w:val="decimal"/>
      <w:lvlText w:val="%1."/>
      <w:lvlJc w:val="left"/>
      <w:pPr>
        <w:ind w:left="1018" w:hanging="432"/>
      </w:pPr>
      <w:rPr>
        <w:rFonts w:ascii="Times New Roman" w:cs="Times New Roman" w:eastAsia="Times New Roman" w:hAnsi="Times New Roman" w:hint="default"/>
        <w:b w:val="false"/>
        <w:bCs w:val="false"/>
        <w:i w:val="false"/>
        <w:iCs w:val="false"/>
        <w:spacing w:val="0"/>
        <w:w w:val="100"/>
        <w:sz w:val="24"/>
        <w:szCs w:val="24"/>
        <w:lang w:bidi="ar-SA" w:eastAsia="en-US"/>
      </w:rPr>
    </w:lvl>
    <w:lvl w:ilvl="1" w:tplc="EB362634">
      <w:start w:val="1"/>
      <w:numFmt w:val="upperLetter"/>
      <w:pStyle w:val="style23"/>
      <w:lvlText w:val="%2."/>
      <w:lvlJc w:val="left"/>
      <w:pPr>
        <w:ind w:left="1692" w:hanging="262"/>
      </w:pPr>
      <w:rPr>
        <w:rFonts w:hint="default"/>
        <w:spacing w:val="-4"/>
        <w:w w:val="100"/>
        <w:lang w:bidi="ar-SA" w:eastAsia="en-US"/>
      </w:rPr>
    </w:lvl>
    <w:lvl w:ilvl="2" w:tplc="C01A23AA">
      <w:start w:val="1"/>
      <w:numFmt w:val="bullet"/>
      <w:lvlText w:val="•"/>
      <w:lvlJc w:val="left"/>
      <w:pPr>
        <w:ind w:left="2507" w:hanging="262"/>
      </w:pPr>
      <w:rPr>
        <w:rFonts w:hint="default"/>
        <w:lang w:bidi="ar-SA" w:eastAsia="en-US"/>
      </w:rPr>
    </w:lvl>
    <w:lvl w:ilvl="3" w:tplc="943C3F30">
      <w:start w:val="1"/>
      <w:numFmt w:val="bullet"/>
      <w:lvlText w:val="•"/>
      <w:lvlJc w:val="left"/>
      <w:pPr>
        <w:ind w:left="3315" w:hanging="262"/>
      </w:pPr>
      <w:rPr>
        <w:rFonts w:hint="default"/>
        <w:lang w:bidi="ar-SA" w:eastAsia="en-US"/>
      </w:rPr>
    </w:lvl>
    <w:lvl w:ilvl="4" w:tplc="9B58F556">
      <w:start w:val="1"/>
      <w:numFmt w:val="bullet"/>
      <w:lvlText w:val="•"/>
      <w:lvlJc w:val="left"/>
      <w:pPr>
        <w:ind w:left="4123" w:hanging="262"/>
      </w:pPr>
      <w:rPr>
        <w:rFonts w:hint="default"/>
        <w:lang w:bidi="ar-SA" w:eastAsia="en-US"/>
      </w:rPr>
    </w:lvl>
    <w:lvl w:ilvl="5" w:tplc="92FA1F62">
      <w:start w:val="1"/>
      <w:numFmt w:val="bullet"/>
      <w:lvlText w:val="•"/>
      <w:lvlJc w:val="left"/>
      <w:pPr>
        <w:ind w:left="4931" w:hanging="262"/>
      </w:pPr>
      <w:rPr>
        <w:rFonts w:hint="default"/>
        <w:lang w:bidi="ar-SA" w:eastAsia="en-US"/>
      </w:rPr>
    </w:lvl>
    <w:lvl w:ilvl="6" w:tplc="3F52A1D8">
      <w:start w:val="1"/>
      <w:numFmt w:val="bullet"/>
      <w:lvlText w:val="•"/>
      <w:lvlJc w:val="left"/>
      <w:pPr>
        <w:ind w:left="5739" w:hanging="262"/>
      </w:pPr>
      <w:rPr>
        <w:rFonts w:hint="default"/>
        <w:lang w:bidi="ar-SA" w:eastAsia="en-US"/>
      </w:rPr>
    </w:lvl>
    <w:lvl w:ilvl="7" w:tplc="634A66D4">
      <w:start w:val="1"/>
      <w:numFmt w:val="bullet"/>
      <w:lvlText w:val="•"/>
      <w:lvlJc w:val="left"/>
      <w:pPr>
        <w:ind w:left="6547" w:hanging="262"/>
      </w:pPr>
      <w:rPr>
        <w:rFonts w:hint="default"/>
        <w:lang w:bidi="ar-SA" w:eastAsia="en-US"/>
      </w:rPr>
    </w:lvl>
    <w:lvl w:ilvl="8" w:tplc="6C4E6ABC">
      <w:start w:val="1"/>
      <w:numFmt w:val="bullet"/>
      <w:lvlText w:val="•"/>
      <w:lvlJc w:val="left"/>
      <w:pPr>
        <w:ind w:left="7355" w:hanging="262"/>
      </w:pPr>
      <w:rPr>
        <w:rFonts w:hint="default"/>
        <w:lang w:bidi="ar-SA" w:eastAsia="en-US"/>
      </w:rPr>
    </w:lvl>
  </w:abstractNum>
  <w:abstractNum w:abstractNumId="56">
    <w:nsid w:val="00000038"/>
    <w:multiLevelType w:val="hybridMultilevel"/>
    <w:tmpl w:val="22FA5C5C"/>
    <w:lvl w:ilvl="0" w:tplc="A1F6096A">
      <w:start w:val="1"/>
      <w:numFmt w:val="lowerLetter"/>
      <w:lvlText w:val="%1."/>
      <w:lvlJc w:val="left"/>
      <w:pPr>
        <w:ind w:left="1571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>
    <w:nsid w:val="00000039"/>
    <w:multiLevelType w:val="hybridMultilevel"/>
    <w:tmpl w:val="411C1BCA"/>
    <w:lvl w:ilvl="0" w:tplc="02360B9A">
      <w:start w:val="1"/>
      <w:numFmt w:val="decimal"/>
      <w:lvlText w:val="%1."/>
      <w:lvlJc w:val="left"/>
      <w:pPr>
        <w:ind w:left="242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0000003A"/>
    <w:multiLevelType w:val="hybridMultilevel"/>
    <w:tmpl w:val="D1AE7534"/>
    <w:lvl w:ilvl="0" w:tplc="D4C2986C">
      <w:start w:val="1"/>
      <w:numFmt w:val="decimal"/>
      <w:lvlText w:val="%1)"/>
      <w:lvlJc w:val="left"/>
      <w:pPr>
        <w:ind w:left="2669" w:hanging="360"/>
      </w:pPr>
      <w:rPr>
        <w:rFonts w:ascii="Times New Roman" w:cs="Times New Roman" w:eastAsia="Times New Roman" w:hAnsi="Times New Roman" w:hint="default"/>
        <w:w w:val="99"/>
        <w:sz w:val="24"/>
        <w:szCs w:val="24"/>
        <w:lang w:bidi="ar-SA" w:eastAsia="en-US"/>
      </w:rPr>
    </w:lvl>
    <w:lvl w:ilvl="1" w:tplc="DD908312">
      <w:start w:val="1"/>
      <w:numFmt w:val="bullet"/>
      <w:lvlText w:val="•"/>
      <w:lvlJc w:val="left"/>
      <w:pPr>
        <w:ind w:left="3365" w:hanging="360"/>
      </w:pPr>
      <w:rPr>
        <w:rFonts w:hint="default"/>
        <w:lang w:bidi="ar-SA" w:eastAsia="en-US"/>
      </w:rPr>
    </w:lvl>
    <w:lvl w:ilvl="2" w:tplc="AB426F4E">
      <w:start w:val="1"/>
      <w:numFmt w:val="bullet"/>
      <w:lvlText w:val="•"/>
      <w:lvlJc w:val="left"/>
      <w:pPr>
        <w:ind w:left="4070" w:hanging="360"/>
      </w:pPr>
      <w:rPr>
        <w:rFonts w:hint="default"/>
        <w:lang w:bidi="ar-SA" w:eastAsia="en-US"/>
      </w:rPr>
    </w:lvl>
    <w:lvl w:ilvl="3" w:tplc="6C28942E">
      <w:start w:val="1"/>
      <w:numFmt w:val="bullet"/>
      <w:lvlText w:val="•"/>
      <w:lvlJc w:val="left"/>
      <w:pPr>
        <w:ind w:left="4775" w:hanging="360"/>
      </w:pPr>
      <w:rPr>
        <w:rFonts w:hint="default"/>
        <w:lang w:bidi="ar-SA" w:eastAsia="en-US"/>
      </w:rPr>
    </w:lvl>
    <w:lvl w:ilvl="4" w:tplc="23FA9608">
      <w:start w:val="1"/>
      <w:numFmt w:val="bullet"/>
      <w:lvlText w:val="•"/>
      <w:lvlJc w:val="left"/>
      <w:pPr>
        <w:ind w:left="5480" w:hanging="360"/>
      </w:pPr>
      <w:rPr>
        <w:rFonts w:hint="default"/>
        <w:lang w:bidi="ar-SA" w:eastAsia="en-US"/>
      </w:rPr>
    </w:lvl>
    <w:lvl w:ilvl="5" w:tplc="46D4932E">
      <w:start w:val="1"/>
      <w:numFmt w:val="bullet"/>
      <w:lvlText w:val="•"/>
      <w:lvlJc w:val="left"/>
      <w:pPr>
        <w:ind w:left="6186" w:hanging="360"/>
      </w:pPr>
      <w:rPr>
        <w:rFonts w:hint="default"/>
        <w:lang w:bidi="ar-SA" w:eastAsia="en-US"/>
      </w:rPr>
    </w:lvl>
    <w:lvl w:ilvl="6" w:tplc="D4F8CC66">
      <w:start w:val="1"/>
      <w:numFmt w:val="bullet"/>
      <w:lvlText w:val="•"/>
      <w:lvlJc w:val="left"/>
      <w:pPr>
        <w:ind w:left="6891" w:hanging="360"/>
      </w:pPr>
      <w:rPr>
        <w:rFonts w:hint="default"/>
        <w:lang w:bidi="ar-SA" w:eastAsia="en-US"/>
      </w:rPr>
    </w:lvl>
    <w:lvl w:ilvl="7" w:tplc="FCEEC99A">
      <w:start w:val="1"/>
      <w:numFmt w:val="bullet"/>
      <w:lvlText w:val="•"/>
      <w:lvlJc w:val="left"/>
      <w:pPr>
        <w:ind w:left="7596" w:hanging="360"/>
      </w:pPr>
      <w:rPr>
        <w:rFonts w:hint="default"/>
        <w:lang w:bidi="ar-SA" w:eastAsia="en-US"/>
      </w:rPr>
    </w:lvl>
    <w:lvl w:ilvl="8" w:tplc="970ADCAE">
      <w:start w:val="1"/>
      <w:numFmt w:val="bullet"/>
      <w:lvlText w:val="•"/>
      <w:lvlJc w:val="left"/>
      <w:pPr>
        <w:ind w:left="8301" w:hanging="360"/>
      </w:pPr>
      <w:rPr>
        <w:rFonts w:hint="default"/>
        <w:lang w:bidi="ar-SA" w:eastAsia="en-US"/>
      </w:rPr>
    </w:lvl>
  </w:abstractNum>
  <w:abstractNum w:abstractNumId="59">
    <w:nsid w:val="0000003B"/>
    <w:multiLevelType w:val="hybridMultilevel"/>
    <w:tmpl w:val="FBC20238"/>
    <w:lvl w:ilvl="0" w:tplc="79AE9F08">
      <w:start w:val="1"/>
      <w:numFmt w:val="decimal"/>
      <w:lvlText w:val="%1)"/>
      <w:lvlJc w:val="left"/>
      <w:pPr>
        <w:ind w:left="2385" w:hanging="360"/>
      </w:pPr>
      <w:rPr>
        <w:rFonts w:ascii="Times New Roman" w:cs="Times New Roman" w:eastAsia="Times New Roman" w:hAnsi="Times New Roman" w:hint="default"/>
        <w:i w:val="false"/>
        <w:iCs/>
        <w:w w:val="99"/>
        <w:sz w:val="24"/>
        <w:szCs w:val="24"/>
        <w:lang w:bidi="ar-SA" w:eastAsia="en-US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000003C"/>
    <w:multiLevelType w:val="hybridMultilevel"/>
    <w:tmpl w:val="889A22B8"/>
    <w:lvl w:ilvl="0" w:tplc="7B12E780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 w:val="false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7752F722">
      <w:start w:val="1"/>
      <w:numFmt w:val="decimal"/>
      <w:lvlText w:val="%4."/>
      <w:lvlJc w:val="left"/>
      <w:pPr>
        <w:ind w:left="3306" w:hanging="360"/>
      </w:pPr>
      <w:rPr>
        <w:b w:val="false"/>
        <w:bCs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0000003D"/>
    <w:multiLevelType w:val="hybridMultilevel"/>
    <w:tmpl w:val="5046E742"/>
    <w:lvl w:ilvl="0" w:tplc="CF9E7C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000003E"/>
    <w:multiLevelType w:val="hybridMultilevel"/>
    <w:tmpl w:val="3B7C6218"/>
    <w:lvl w:ilvl="0" w:tplc="AF9430F2">
      <w:start w:val="1"/>
      <w:numFmt w:val="decimal"/>
      <w:lvlText w:val="%1."/>
      <w:lvlJc w:val="left"/>
      <w:pPr>
        <w:ind w:left="1571" w:hanging="360"/>
      </w:pPr>
      <w:rPr>
        <w:rFonts w:hint="default"/>
        <w:b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0000003F"/>
    <w:multiLevelType w:val="hybridMultilevel"/>
    <w:tmpl w:val="B4EEA99A"/>
    <w:lvl w:ilvl="0" w:tplc="0E984B28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hAnsi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00000040"/>
    <w:multiLevelType w:val="hybridMultilevel"/>
    <w:tmpl w:val="3B409948"/>
    <w:lvl w:ilvl="0" w:tplc="4ADC672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5">
    <w:nsid w:val="00000041"/>
    <w:multiLevelType w:val="hybridMultilevel"/>
    <w:tmpl w:val="E5548A52"/>
    <w:lvl w:ilvl="0" w:tplc="15D4E43A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0000042"/>
    <w:multiLevelType w:val="hybridMultilevel"/>
    <w:tmpl w:val="12F24272"/>
    <w:lvl w:ilvl="0" w:tplc="80721272">
      <w:start w:val="1"/>
      <w:numFmt w:val="upperLetter"/>
      <w:lvlText w:val="%1."/>
      <w:lvlJc w:val="left"/>
      <w:pPr>
        <w:ind w:left="1108" w:hanging="360"/>
      </w:pPr>
      <w:rPr>
        <w:rFonts w:ascii="Times New Roman" w:cs="Times New Roman" w:eastAsia="Times New Roman" w:hAnsi="Times New Roman" w:hint="default"/>
        <w:b/>
        <w:bCs/>
        <w:spacing w:val="-1"/>
        <w:w w:val="99"/>
        <w:sz w:val="24"/>
        <w:szCs w:val="24"/>
        <w:lang w:bidi="ar-SA" w:eastAsia="en-US"/>
      </w:rPr>
    </w:lvl>
    <w:lvl w:ilvl="1" w:tplc="09B4A49E">
      <w:start w:val="1"/>
      <w:numFmt w:val="decimal"/>
      <w:lvlText w:val="%2."/>
      <w:lvlJc w:val="left"/>
      <w:pPr>
        <w:ind w:left="1535" w:hanging="360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bidi="ar-SA" w:eastAsia="en-US"/>
      </w:rPr>
    </w:lvl>
    <w:lvl w:ilvl="2" w:tplc="C4B6FC86">
      <w:start w:val="1"/>
      <w:numFmt w:val="lowerLetter"/>
      <w:lvlText w:val="%3."/>
      <w:lvlJc w:val="left"/>
      <w:pPr>
        <w:ind w:left="1828" w:hanging="228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bidi="ar-SA" w:eastAsia="en-US"/>
      </w:rPr>
    </w:lvl>
    <w:lvl w:ilvl="3" w:tplc="5DC49A24">
      <w:start w:val="1"/>
      <w:numFmt w:val="decimal"/>
      <w:lvlText w:val="%4)"/>
      <w:lvlJc w:val="left"/>
      <w:pPr>
        <w:ind w:left="2385" w:hanging="360"/>
      </w:pPr>
      <w:rPr>
        <w:rFonts w:ascii="Times New Roman" w:cs="Times New Roman" w:eastAsia="Times New Roman" w:hAnsi="Times New Roman" w:hint="default"/>
        <w:w w:val="99"/>
        <w:sz w:val="24"/>
        <w:szCs w:val="24"/>
        <w:lang w:bidi="ar-SA" w:eastAsia="en-US"/>
      </w:rPr>
    </w:lvl>
    <w:lvl w:ilvl="4" w:tplc="E5081F5E">
      <w:start w:val="1"/>
      <w:numFmt w:val="decimal"/>
      <w:lvlText w:val="%5."/>
      <w:lvlJc w:val="left"/>
      <w:pPr>
        <w:ind w:left="2745" w:hanging="361"/>
        <w:jc w:val="right"/>
      </w:pPr>
      <w:rPr>
        <w:rFonts w:hint="default"/>
        <w:w w:val="100"/>
        <w:lang w:bidi="ar-SA" w:eastAsia="en-US"/>
      </w:rPr>
    </w:lvl>
    <w:lvl w:ilvl="5" w:tplc="D5DC04C2">
      <w:start w:val="1"/>
      <w:numFmt w:val="lowerLetter"/>
      <w:lvlText w:val="%6."/>
      <w:lvlJc w:val="left"/>
      <w:pPr>
        <w:ind w:left="1828" w:hanging="228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  <w:lang w:bidi="ar-SA" w:eastAsia="en-US"/>
      </w:rPr>
    </w:lvl>
    <w:lvl w:ilvl="6" w:tplc="79AE9F08">
      <w:start w:val="1"/>
      <w:numFmt w:val="decimal"/>
      <w:lvlText w:val="%7)"/>
      <w:lvlJc w:val="left"/>
      <w:pPr>
        <w:ind w:left="2385" w:hanging="360"/>
      </w:pPr>
      <w:rPr>
        <w:rFonts w:ascii="Times New Roman" w:cs="Times New Roman" w:eastAsia="Times New Roman" w:hAnsi="Times New Roman" w:hint="default"/>
        <w:i w:val="false"/>
        <w:iCs/>
        <w:w w:val="99"/>
        <w:sz w:val="24"/>
        <w:szCs w:val="24"/>
        <w:lang w:bidi="ar-SA" w:eastAsia="en-US"/>
      </w:rPr>
    </w:lvl>
    <w:lvl w:ilvl="7" w:tplc="B302FCAC">
      <w:start w:val="1"/>
      <w:numFmt w:val="decimal"/>
      <w:lvlText w:val="%8."/>
      <w:lvlJc w:val="left"/>
      <w:pPr>
        <w:ind w:left="2745" w:hanging="361"/>
      </w:pPr>
      <w:rPr>
        <w:rFonts w:ascii="Times New Roman" w:cs="Times New Roman" w:eastAsia="Times New Roman" w:hAnsi="Times New Roman" w:hint="default"/>
        <w:w w:val="100"/>
        <w:sz w:val="24"/>
        <w:szCs w:val="24"/>
        <w:lang w:bidi="ar-SA" w:eastAsia="en-US"/>
      </w:rPr>
    </w:lvl>
    <w:lvl w:ilvl="8" w:tplc="FC7CE6F0">
      <w:start w:val="1"/>
      <w:numFmt w:val="bullet"/>
      <w:lvlText w:val="•"/>
      <w:lvlJc w:val="left"/>
      <w:pPr>
        <w:ind w:left="7327" w:hanging="361"/>
      </w:pPr>
      <w:rPr>
        <w:rFonts w:hint="default"/>
        <w:lang w:bidi="ar-SA" w:eastAsia="en-US"/>
      </w:rPr>
    </w:lvl>
  </w:abstractNum>
  <w:abstractNum w:abstractNumId="67">
    <w:nsid w:val="00000043"/>
    <w:multiLevelType w:val="hybridMultilevel"/>
    <w:tmpl w:val="B4EEA99A"/>
    <w:lvl w:ilvl="0" w:tplc="0E984B28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hAnsi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00000044"/>
    <w:multiLevelType w:val="hybridMultilevel"/>
    <w:tmpl w:val="332217F0"/>
    <w:lvl w:ilvl="0" w:tplc="7CA2D114">
      <w:start w:val="1"/>
      <w:numFmt w:val="decimal"/>
      <w:lvlText w:val="%1."/>
      <w:lvlJc w:val="left"/>
      <w:pPr>
        <w:ind w:left="242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00000045"/>
    <w:multiLevelType w:val="hybridMultilevel"/>
    <w:tmpl w:val="5074F502"/>
    <w:lvl w:ilvl="0" w:tplc="13AC3012">
      <w:start w:val="1"/>
      <w:numFmt w:val="decimal"/>
      <w:lvlText w:val="%1."/>
      <w:lvlJc w:val="left"/>
      <w:pPr>
        <w:ind w:left="1854" w:hanging="360"/>
      </w:pPr>
      <w:rPr>
        <w:b w:val="false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0">
    <w:nsid w:val="00000046"/>
    <w:multiLevelType w:val="hybridMultilevel"/>
    <w:tmpl w:val="6DD26FFA"/>
    <w:lvl w:ilvl="0" w:tplc="04090015">
      <w:start w:val="1"/>
      <w:numFmt w:val="upp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00000047"/>
    <w:multiLevelType w:val="hybridMultilevel"/>
    <w:tmpl w:val="2E12F86C"/>
    <w:lvl w:ilvl="0" w:tplc="0C8CD9E8">
      <w:start w:val="30"/>
      <w:numFmt w:val="decimal"/>
      <w:lvlText w:val="%1."/>
      <w:lvlJc w:val="left"/>
      <w:pPr>
        <w:ind w:left="720" w:hanging="360"/>
      </w:pPr>
      <w:rPr>
        <w:rFonts w:ascii="Times New Roman" w:cs="Times New Roman" w:hAnsi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00000048"/>
    <w:multiLevelType w:val="hybridMultilevel"/>
    <w:tmpl w:val="CF78B664"/>
    <w:lvl w:ilvl="0" w:tplc="B09A84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00000049"/>
    <w:multiLevelType w:val="hybridMultilevel"/>
    <w:tmpl w:val="4EA6BBF8"/>
    <w:lvl w:ilvl="0" w:tplc="691A7E24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0000004A"/>
    <w:multiLevelType w:val="hybridMultilevel"/>
    <w:tmpl w:val="7C868392"/>
    <w:lvl w:ilvl="0" w:tplc="DC24F62C">
      <w:start w:val="1"/>
      <w:numFmt w:val="lowerLetter"/>
      <w:lvlText w:val="%1)"/>
      <w:lvlJc w:val="left"/>
      <w:pPr>
        <w:ind w:left="2261" w:hanging="360"/>
      </w:pPr>
      <w:rPr>
        <w:rFonts w:ascii="Times New Roman" w:cs="Times New Roman" w:eastAsia="Times New Roman" w:hAnsi="Times New Roman" w:hint="default"/>
        <w:spacing w:val="0"/>
        <w:w w:val="99"/>
        <w:sz w:val="24"/>
        <w:szCs w:val="24"/>
        <w:lang w:bidi="ar-SA" w:eastAsia="en-US"/>
      </w:rPr>
    </w:lvl>
    <w:lvl w:ilvl="1" w:tplc="7EFAD558">
      <w:start w:val="1"/>
      <w:numFmt w:val="bullet"/>
      <w:lvlText w:val="•"/>
      <w:lvlJc w:val="left"/>
      <w:pPr>
        <w:ind w:left="3005" w:hanging="360"/>
      </w:pPr>
      <w:rPr>
        <w:rFonts w:hint="default"/>
        <w:lang w:bidi="ar-SA" w:eastAsia="en-US"/>
      </w:rPr>
    </w:lvl>
    <w:lvl w:ilvl="2" w:tplc="076AE300">
      <w:start w:val="1"/>
      <w:numFmt w:val="bullet"/>
      <w:lvlText w:val="•"/>
      <w:lvlJc w:val="left"/>
      <w:pPr>
        <w:ind w:left="3750" w:hanging="360"/>
      </w:pPr>
      <w:rPr>
        <w:rFonts w:hint="default"/>
        <w:lang w:bidi="ar-SA" w:eastAsia="en-US"/>
      </w:rPr>
    </w:lvl>
    <w:lvl w:ilvl="3" w:tplc="0E1A4142">
      <w:start w:val="1"/>
      <w:numFmt w:val="bullet"/>
      <w:lvlText w:val="•"/>
      <w:lvlJc w:val="left"/>
      <w:pPr>
        <w:ind w:left="4495" w:hanging="360"/>
      </w:pPr>
      <w:rPr>
        <w:rFonts w:hint="default"/>
        <w:lang w:bidi="ar-SA" w:eastAsia="en-US"/>
      </w:rPr>
    </w:lvl>
    <w:lvl w:ilvl="4" w:tplc="D7D8F48A">
      <w:start w:val="1"/>
      <w:numFmt w:val="bullet"/>
      <w:lvlText w:val="•"/>
      <w:lvlJc w:val="left"/>
      <w:pPr>
        <w:ind w:left="5240" w:hanging="360"/>
      </w:pPr>
      <w:rPr>
        <w:rFonts w:hint="default"/>
        <w:lang w:bidi="ar-SA" w:eastAsia="en-US"/>
      </w:rPr>
    </w:lvl>
    <w:lvl w:ilvl="5" w:tplc="17129536">
      <w:start w:val="1"/>
      <w:numFmt w:val="bullet"/>
      <w:lvlText w:val="•"/>
      <w:lvlJc w:val="left"/>
      <w:pPr>
        <w:ind w:left="5986" w:hanging="360"/>
      </w:pPr>
      <w:rPr>
        <w:rFonts w:hint="default"/>
        <w:lang w:bidi="ar-SA" w:eastAsia="en-US"/>
      </w:rPr>
    </w:lvl>
    <w:lvl w:ilvl="6" w:tplc="A106EEBE">
      <w:start w:val="1"/>
      <w:numFmt w:val="bullet"/>
      <w:lvlText w:val="•"/>
      <w:lvlJc w:val="left"/>
      <w:pPr>
        <w:ind w:left="6731" w:hanging="360"/>
      </w:pPr>
      <w:rPr>
        <w:rFonts w:hint="default"/>
        <w:lang w:bidi="ar-SA" w:eastAsia="en-US"/>
      </w:rPr>
    </w:lvl>
    <w:lvl w:ilvl="7" w:tplc="8F1A6054">
      <w:start w:val="1"/>
      <w:numFmt w:val="bullet"/>
      <w:lvlText w:val="•"/>
      <w:lvlJc w:val="left"/>
      <w:pPr>
        <w:ind w:left="7476" w:hanging="360"/>
      </w:pPr>
      <w:rPr>
        <w:rFonts w:hint="default"/>
        <w:lang w:bidi="ar-SA" w:eastAsia="en-US"/>
      </w:rPr>
    </w:lvl>
    <w:lvl w:ilvl="8" w:tplc="E7DA4412">
      <w:start w:val="1"/>
      <w:numFmt w:val="bullet"/>
      <w:lvlText w:val="•"/>
      <w:lvlJc w:val="left"/>
      <w:pPr>
        <w:ind w:left="8221" w:hanging="360"/>
      </w:pPr>
      <w:rPr>
        <w:rFonts w:hint="default"/>
        <w:lang w:bidi="ar-SA" w:eastAsia="en-US"/>
      </w:rPr>
    </w:lvl>
  </w:abstractNum>
  <w:abstractNum w:abstractNumId="75">
    <w:nsid w:val="0000004B"/>
    <w:multiLevelType w:val="hybridMultilevel"/>
    <w:tmpl w:val="B69623A4"/>
    <w:lvl w:ilvl="0" w:tplc="61627318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0000004C"/>
    <w:multiLevelType w:val="hybridMultilevel"/>
    <w:tmpl w:val="551C91E8"/>
    <w:lvl w:ilvl="0" w:tplc="0A605C28">
      <w:start w:val="1"/>
      <w:numFmt w:val="lowerLetter"/>
      <w:lvlText w:val="%1."/>
      <w:lvlJc w:val="left"/>
      <w:pPr>
        <w:ind w:left="1778" w:hanging="360"/>
      </w:pPr>
      <w:rPr>
        <w:rFonts w:hint="default"/>
        <w:b w:val="false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7">
    <w:nsid w:val="0000004D"/>
    <w:multiLevelType w:val="hybridMultilevel"/>
    <w:tmpl w:val="E2E63F20"/>
    <w:lvl w:ilvl="0" w:tplc="43BA9C12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0000004E"/>
    <w:multiLevelType w:val="hybridMultilevel"/>
    <w:tmpl w:val="6222335E"/>
    <w:lvl w:ilvl="0" w:tplc="92843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0000004F"/>
    <w:multiLevelType w:val="hybridMultilevel"/>
    <w:tmpl w:val="4190B478"/>
    <w:lvl w:ilvl="0" w:tplc="4328CAF4">
      <w:start w:val="1"/>
      <w:numFmt w:val="decimal"/>
      <w:lvlText w:val="%1)"/>
      <w:lvlJc w:val="left"/>
      <w:pPr>
        <w:ind w:left="2669" w:hanging="360"/>
      </w:pPr>
      <w:rPr>
        <w:rFonts w:ascii="Times New Roman" w:cs="Times New Roman" w:eastAsia="Times New Roman" w:hAnsi="Times New Roman" w:hint="default"/>
        <w:w w:val="99"/>
        <w:sz w:val="24"/>
        <w:szCs w:val="24"/>
        <w:lang w:bidi="ar-SA" w:eastAsia="en-US"/>
      </w:rPr>
    </w:lvl>
    <w:lvl w:ilvl="1" w:tplc="014E84D2">
      <w:start w:val="1"/>
      <w:numFmt w:val="bullet"/>
      <w:lvlText w:val="•"/>
      <w:lvlJc w:val="left"/>
      <w:pPr>
        <w:ind w:left="3365" w:hanging="360"/>
      </w:pPr>
      <w:rPr>
        <w:rFonts w:hint="default"/>
        <w:lang w:bidi="ar-SA" w:eastAsia="en-US"/>
      </w:rPr>
    </w:lvl>
    <w:lvl w:ilvl="2" w:tplc="03BA31EC">
      <w:start w:val="1"/>
      <w:numFmt w:val="bullet"/>
      <w:lvlText w:val="•"/>
      <w:lvlJc w:val="left"/>
      <w:pPr>
        <w:ind w:left="4070" w:hanging="360"/>
      </w:pPr>
      <w:rPr>
        <w:rFonts w:hint="default"/>
        <w:lang w:bidi="ar-SA" w:eastAsia="en-US"/>
      </w:rPr>
    </w:lvl>
    <w:lvl w:ilvl="3" w:tplc="86561602">
      <w:start w:val="1"/>
      <w:numFmt w:val="bullet"/>
      <w:lvlText w:val="•"/>
      <w:lvlJc w:val="left"/>
      <w:pPr>
        <w:ind w:left="4775" w:hanging="360"/>
      </w:pPr>
      <w:rPr>
        <w:rFonts w:hint="default"/>
        <w:lang w:bidi="ar-SA" w:eastAsia="en-US"/>
      </w:rPr>
    </w:lvl>
    <w:lvl w:ilvl="4" w:tplc="9FF05918">
      <w:start w:val="1"/>
      <w:numFmt w:val="bullet"/>
      <w:lvlText w:val="•"/>
      <w:lvlJc w:val="left"/>
      <w:pPr>
        <w:ind w:left="5480" w:hanging="360"/>
      </w:pPr>
      <w:rPr>
        <w:rFonts w:hint="default"/>
        <w:lang w:bidi="ar-SA" w:eastAsia="en-US"/>
      </w:rPr>
    </w:lvl>
    <w:lvl w:ilvl="5" w:tplc="47A287A0">
      <w:start w:val="1"/>
      <w:numFmt w:val="bullet"/>
      <w:lvlText w:val="•"/>
      <w:lvlJc w:val="left"/>
      <w:pPr>
        <w:ind w:left="6186" w:hanging="360"/>
      </w:pPr>
      <w:rPr>
        <w:rFonts w:hint="default"/>
        <w:lang w:bidi="ar-SA" w:eastAsia="en-US"/>
      </w:rPr>
    </w:lvl>
    <w:lvl w:ilvl="6" w:tplc="8F121DFE">
      <w:start w:val="1"/>
      <w:numFmt w:val="bullet"/>
      <w:lvlText w:val="•"/>
      <w:lvlJc w:val="left"/>
      <w:pPr>
        <w:ind w:left="6891" w:hanging="360"/>
      </w:pPr>
      <w:rPr>
        <w:rFonts w:hint="default"/>
        <w:lang w:bidi="ar-SA" w:eastAsia="en-US"/>
      </w:rPr>
    </w:lvl>
    <w:lvl w:ilvl="7" w:tplc="EB40BAD8">
      <w:start w:val="1"/>
      <w:numFmt w:val="bullet"/>
      <w:lvlText w:val="•"/>
      <w:lvlJc w:val="left"/>
      <w:pPr>
        <w:ind w:left="7596" w:hanging="360"/>
      </w:pPr>
      <w:rPr>
        <w:rFonts w:hint="default"/>
        <w:lang w:bidi="ar-SA" w:eastAsia="en-US"/>
      </w:rPr>
    </w:lvl>
    <w:lvl w:ilvl="8" w:tplc="945AD400">
      <w:start w:val="1"/>
      <w:numFmt w:val="bullet"/>
      <w:lvlText w:val="•"/>
      <w:lvlJc w:val="left"/>
      <w:pPr>
        <w:ind w:left="8301" w:hanging="360"/>
      </w:pPr>
      <w:rPr>
        <w:rFonts w:hint="default"/>
        <w:lang w:bidi="ar-SA" w:eastAsia="en-US"/>
      </w:rPr>
    </w:lvl>
  </w:abstractNum>
  <w:abstractNum w:abstractNumId="80">
    <w:nsid w:val="00000050"/>
    <w:multiLevelType w:val="hybridMultilevel"/>
    <w:tmpl w:val="DCAE92AA"/>
    <w:lvl w:ilvl="0" w:tplc="2402E7EE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bCs w:val="fals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00000051"/>
    <w:multiLevelType w:val="hybridMultilevel"/>
    <w:tmpl w:val="AAFAD7D4"/>
    <w:lvl w:ilvl="0" w:tplc="7AA6CA8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00000052"/>
    <w:multiLevelType w:val="hybridMultilevel"/>
    <w:tmpl w:val="F52AEFFE"/>
    <w:lvl w:ilvl="0" w:tplc="5DF025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00000053"/>
    <w:multiLevelType w:val="hybridMultilevel"/>
    <w:tmpl w:val="AFA244A2"/>
    <w:lvl w:ilvl="0" w:tplc="77461662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00000054"/>
    <w:multiLevelType w:val="hybridMultilevel"/>
    <w:tmpl w:val="34667A2E"/>
    <w:lvl w:ilvl="0" w:tplc="A66E68FC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5">
    <w:nsid w:val="00000055"/>
    <w:multiLevelType w:val="hybridMultilevel"/>
    <w:tmpl w:val="FE5CD0AA"/>
    <w:lvl w:ilvl="0" w:tplc="2B442EA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00000056"/>
    <w:multiLevelType w:val="hybridMultilevel"/>
    <w:tmpl w:val="EA52F73C"/>
    <w:lvl w:ilvl="0" w:tplc="C40236E8">
      <w:start w:val="1"/>
      <w:numFmt w:val="decimal"/>
      <w:lvlText w:val="%1."/>
      <w:lvlJc w:val="left"/>
      <w:pPr>
        <w:ind w:left="199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00000057"/>
    <w:multiLevelType w:val="hybridMultilevel"/>
    <w:tmpl w:val="BFCEF24C"/>
    <w:lvl w:ilvl="0" w:tplc="207EC3F4">
      <w:start w:val="1"/>
      <w:numFmt w:val="decimal"/>
      <w:lvlText w:val="%1."/>
      <w:lvlJc w:val="left"/>
      <w:pPr>
        <w:ind w:left="1996" w:hanging="360"/>
      </w:pPr>
      <w:rPr>
        <w:rFonts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00000058"/>
    <w:multiLevelType w:val="hybridMultilevel"/>
    <w:tmpl w:val="CC6CE8B2"/>
    <w:lvl w:ilvl="0" w:tplc="B7FE0112">
      <w:start w:val="1"/>
      <w:numFmt w:val="decimal"/>
      <w:lvlText w:val="%1)"/>
      <w:lvlJc w:val="left"/>
      <w:pPr>
        <w:ind w:left="888" w:hanging="429"/>
      </w:pPr>
      <w:rPr>
        <w:rFonts w:hint="default"/>
        <w:spacing w:val="0"/>
        <w:w w:val="95"/>
        <w:sz w:val="24"/>
        <w:szCs w:val="24"/>
        <w:lang w:bidi="ar-SA" w:eastAsia="en-US"/>
      </w:rPr>
    </w:lvl>
    <w:lvl w:ilvl="1" w:tplc="6F1AAD6C">
      <w:start w:val="1"/>
      <w:numFmt w:val="bullet"/>
      <w:lvlText w:val="•"/>
      <w:lvlJc w:val="left"/>
      <w:pPr>
        <w:ind w:left="1763" w:hanging="429"/>
      </w:pPr>
      <w:rPr>
        <w:rFonts w:hint="default"/>
        <w:lang w:bidi="ar-SA" w:eastAsia="en-US"/>
      </w:rPr>
    </w:lvl>
    <w:lvl w:ilvl="2" w:tplc="86829D00">
      <w:start w:val="1"/>
      <w:numFmt w:val="bullet"/>
      <w:lvlText w:val="•"/>
      <w:lvlJc w:val="left"/>
      <w:pPr>
        <w:ind w:left="2646" w:hanging="429"/>
      </w:pPr>
      <w:rPr>
        <w:rFonts w:hint="default"/>
        <w:lang w:bidi="ar-SA" w:eastAsia="en-US"/>
      </w:rPr>
    </w:lvl>
    <w:lvl w:ilvl="3" w:tplc="9D8448CA">
      <w:start w:val="1"/>
      <w:numFmt w:val="bullet"/>
      <w:lvlText w:val="•"/>
      <w:lvlJc w:val="left"/>
      <w:pPr>
        <w:ind w:left="3529" w:hanging="429"/>
      </w:pPr>
      <w:rPr>
        <w:rFonts w:hint="default"/>
        <w:lang w:bidi="ar-SA" w:eastAsia="en-US"/>
      </w:rPr>
    </w:lvl>
    <w:lvl w:ilvl="4" w:tplc="EEB666E6">
      <w:start w:val="1"/>
      <w:numFmt w:val="bullet"/>
      <w:lvlText w:val="•"/>
      <w:lvlJc w:val="left"/>
      <w:pPr>
        <w:ind w:left="4412" w:hanging="429"/>
      </w:pPr>
      <w:rPr>
        <w:rFonts w:hint="default"/>
        <w:lang w:bidi="ar-SA" w:eastAsia="en-US"/>
      </w:rPr>
    </w:lvl>
    <w:lvl w:ilvl="5" w:tplc="EBEA25A0">
      <w:start w:val="1"/>
      <w:numFmt w:val="bullet"/>
      <w:lvlText w:val="•"/>
      <w:lvlJc w:val="left"/>
      <w:pPr>
        <w:ind w:left="5296" w:hanging="429"/>
      </w:pPr>
      <w:rPr>
        <w:rFonts w:hint="default"/>
        <w:lang w:bidi="ar-SA" w:eastAsia="en-US"/>
      </w:rPr>
    </w:lvl>
    <w:lvl w:ilvl="6" w:tplc="B608D976">
      <w:start w:val="1"/>
      <w:numFmt w:val="bullet"/>
      <w:lvlText w:val="•"/>
      <w:lvlJc w:val="left"/>
      <w:pPr>
        <w:ind w:left="6179" w:hanging="429"/>
      </w:pPr>
      <w:rPr>
        <w:rFonts w:hint="default"/>
        <w:lang w:bidi="ar-SA" w:eastAsia="en-US"/>
      </w:rPr>
    </w:lvl>
    <w:lvl w:ilvl="7" w:tplc="01800C54">
      <w:start w:val="1"/>
      <w:numFmt w:val="bullet"/>
      <w:lvlText w:val="•"/>
      <w:lvlJc w:val="left"/>
      <w:pPr>
        <w:ind w:left="7062" w:hanging="429"/>
      </w:pPr>
      <w:rPr>
        <w:rFonts w:hint="default"/>
        <w:lang w:bidi="ar-SA" w:eastAsia="en-US"/>
      </w:rPr>
    </w:lvl>
    <w:lvl w:ilvl="8" w:tplc="72F45A94">
      <w:start w:val="1"/>
      <w:numFmt w:val="bullet"/>
      <w:lvlText w:val="•"/>
      <w:lvlJc w:val="left"/>
      <w:pPr>
        <w:ind w:left="7945" w:hanging="429"/>
      </w:pPr>
      <w:rPr>
        <w:rFonts w:hint="default"/>
        <w:lang w:bidi="ar-SA" w:eastAsia="en-US"/>
      </w:rPr>
    </w:lvl>
  </w:abstractNum>
  <w:abstractNum w:abstractNumId="89">
    <w:nsid w:val="00000059"/>
    <w:multiLevelType w:val="hybridMultilevel"/>
    <w:tmpl w:val="2C28514A"/>
    <w:lvl w:ilvl="0" w:tplc="019651FE">
      <w:start w:val="1"/>
      <w:numFmt w:val="decimal"/>
      <w:lvlText w:val="%1)"/>
      <w:lvlJc w:val="left"/>
      <w:pPr>
        <w:ind w:left="2847" w:hanging="360"/>
      </w:pPr>
      <w:rPr>
        <w:b w:val="false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0">
    <w:nsid w:val="0000005A"/>
    <w:multiLevelType w:val="hybridMultilevel"/>
    <w:tmpl w:val="52866674"/>
    <w:lvl w:ilvl="0" w:tplc="F9D2B706">
      <w:start w:val="1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0000005B"/>
    <w:multiLevelType w:val="hybridMultilevel"/>
    <w:tmpl w:val="D1727C6C"/>
    <w:lvl w:ilvl="0" w:tplc="771C08E0">
      <w:start w:val="6"/>
      <w:numFmt w:val="decimal"/>
      <w:lvlText w:val="%1."/>
      <w:lvlJc w:val="left"/>
      <w:pPr>
        <w:ind w:left="3253" w:hanging="360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0000005C"/>
    <w:multiLevelType w:val="hybridMultilevel"/>
    <w:tmpl w:val="C5861F94"/>
    <w:lvl w:ilvl="0" w:tplc="632E2FBC">
      <w:start w:val="1"/>
      <w:numFmt w:val="upperLetter"/>
      <w:lvlText w:val="%1."/>
      <w:lvlJc w:val="left"/>
      <w:pPr>
        <w:ind w:left="1692" w:hanging="262"/>
      </w:pPr>
      <w:rPr>
        <w:rFonts w:ascii="Times New Roman" w:cs="Times New Roman" w:eastAsia="Calibri" w:hAnsi="Times New Roman" w:hint="default"/>
        <w:b w:val="false"/>
        <w:bCs w:val="false"/>
        <w:i w:val="false"/>
        <w:iCs w:val="false"/>
        <w:spacing w:val="0"/>
        <w:w w:val="96"/>
        <w:sz w:val="24"/>
        <w:szCs w:val="24"/>
        <w:lang w:bidi="ar-SA" w:eastAsia="en-US"/>
      </w:rPr>
    </w:lvl>
    <w:lvl w:ilvl="1" w:tplc="B2609C78">
      <w:start w:val="1"/>
      <w:numFmt w:val="decimal"/>
      <w:pStyle w:val="style24"/>
      <w:lvlText w:val="%2."/>
      <w:lvlJc w:val="left"/>
      <w:pPr>
        <w:ind w:left="1945" w:hanging="246"/>
      </w:pPr>
      <w:rPr>
        <w:rFonts w:hint="default"/>
        <w:i w:val="false"/>
        <w:iCs/>
        <w:spacing w:val="0"/>
        <w:w w:val="100"/>
        <w:lang w:bidi="ar-SA" w:eastAsia="en-US"/>
      </w:rPr>
    </w:lvl>
    <w:lvl w:ilvl="2" w:tplc="AE36C624">
      <w:start w:val="1"/>
      <w:numFmt w:val="bullet"/>
      <w:lvlText w:val="•"/>
      <w:lvlJc w:val="left"/>
      <w:pPr>
        <w:ind w:left="2721" w:hanging="246"/>
      </w:pPr>
      <w:rPr>
        <w:rFonts w:hint="default"/>
        <w:lang w:bidi="ar-SA" w:eastAsia="en-US"/>
      </w:rPr>
    </w:lvl>
    <w:lvl w:ilvl="3" w:tplc="D9E4A02C">
      <w:start w:val="1"/>
      <w:numFmt w:val="bullet"/>
      <w:lvlText w:val="•"/>
      <w:lvlJc w:val="left"/>
      <w:pPr>
        <w:ind w:left="3502" w:hanging="246"/>
      </w:pPr>
      <w:rPr>
        <w:rFonts w:hint="default"/>
        <w:lang w:bidi="ar-SA" w:eastAsia="en-US"/>
      </w:rPr>
    </w:lvl>
    <w:lvl w:ilvl="4" w:tplc="68143B64">
      <w:start w:val="1"/>
      <w:numFmt w:val="bullet"/>
      <w:lvlText w:val="•"/>
      <w:lvlJc w:val="left"/>
      <w:pPr>
        <w:ind w:left="4283" w:hanging="246"/>
      </w:pPr>
      <w:rPr>
        <w:rFonts w:hint="default"/>
        <w:lang w:bidi="ar-SA" w:eastAsia="en-US"/>
      </w:rPr>
    </w:lvl>
    <w:lvl w:ilvl="5" w:tplc="F2089F8E">
      <w:start w:val="1"/>
      <w:numFmt w:val="bullet"/>
      <w:lvlText w:val="•"/>
      <w:lvlJc w:val="left"/>
      <w:pPr>
        <w:ind w:left="5064" w:hanging="246"/>
      </w:pPr>
      <w:rPr>
        <w:rFonts w:hint="default"/>
        <w:lang w:bidi="ar-SA" w:eastAsia="en-US"/>
      </w:rPr>
    </w:lvl>
    <w:lvl w:ilvl="6" w:tplc="7DD82892">
      <w:start w:val="1"/>
      <w:numFmt w:val="bullet"/>
      <w:lvlText w:val="•"/>
      <w:lvlJc w:val="left"/>
      <w:pPr>
        <w:ind w:left="5846" w:hanging="246"/>
      </w:pPr>
      <w:rPr>
        <w:rFonts w:hint="default"/>
        <w:lang w:bidi="ar-SA" w:eastAsia="en-US"/>
      </w:rPr>
    </w:lvl>
    <w:lvl w:ilvl="7" w:tplc="F00202A6">
      <w:start w:val="1"/>
      <w:numFmt w:val="bullet"/>
      <w:lvlText w:val="•"/>
      <w:lvlJc w:val="left"/>
      <w:pPr>
        <w:ind w:left="6627" w:hanging="246"/>
      </w:pPr>
      <w:rPr>
        <w:rFonts w:hint="default"/>
        <w:lang w:bidi="ar-SA" w:eastAsia="en-US"/>
      </w:rPr>
    </w:lvl>
    <w:lvl w:ilvl="8" w:tplc="E6A030D4">
      <w:start w:val="1"/>
      <w:numFmt w:val="bullet"/>
      <w:lvlText w:val="•"/>
      <w:lvlJc w:val="left"/>
      <w:pPr>
        <w:ind w:left="7408" w:hanging="246"/>
      </w:pPr>
      <w:rPr>
        <w:rFonts w:hint="default"/>
        <w:lang w:bidi="ar-SA" w:eastAsia="en-US"/>
      </w:rPr>
    </w:lvl>
  </w:abstractNum>
  <w:abstractNum w:abstractNumId="93">
    <w:nsid w:val="0000005D"/>
    <w:multiLevelType w:val="hybridMultilevel"/>
    <w:tmpl w:val="C6BC9070"/>
    <w:lvl w:ilvl="0" w:tplc="3FF05DEC">
      <w:start w:val="1"/>
      <w:numFmt w:val="upperLetter"/>
      <w:lvlText w:val="%1."/>
      <w:lvlJc w:val="left"/>
      <w:pPr>
        <w:ind w:left="820" w:hanging="360"/>
        <w:jc w:val="right"/>
      </w:pPr>
      <w:rPr>
        <w:rFonts w:ascii="Times New Roman" w:cs="Times New Roman" w:eastAsia="Times New Roman" w:hAnsi="Times New Roman" w:hint="default"/>
        <w:b/>
        <w:bCs/>
        <w:spacing w:val="-2"/>
        <w:w w:val="99"/>
        <w:sz w:val="24"/>
        <w:szCs w:val="24"/>
        <w:lang w:bidi="ar-SA" w:eastAsia="en-US"/>
      </w:rPr>
    </w:lvl>
    <w:lvl w:ilvl="1" w:tplc="8ABCC04A">
      <w:start w:val="1"/>
      <w:numFmt w:val="decimal"/>
      <w:lvlText w:val="%2."/>
      <w:lvlJc w:val="left"/>
      <w:pPr>
        <w:ind w:left="1977" w:hanging="360"/>
      </w:pPr>
      <w:rPr>
        <w:rFonts w:hint="default"/>
        <w:b/>
        <w:bCs/>
        <w:w w:val="100"/>
        <w:lang w:bidi="ar-SA" w:eastAsia="en-US"/>
      </w:rPr>
    </w:lvl>
    <w:lvl w:ilvl="2" w:tplc="DEF2980A">
      <w:start w:val="1"/>
      <w:numFmt w:val="lowerLetter"/>
      <w:lvlText w:val="%3."/>
      <w:lvlJc w:val="left"/>
      <w:pPr>
        <w:ind w:left="2129" w:hanging="360"/>
      </w:pPr>
      <w:rPr>
        <w:rFonts w:ascii="Times New Roman" w:cs="Times New Roman" w:eastAsia="Times New Roman" w:hAnsi="Times New Roman" w:hint="default"/>
        <w:i w:val="false"/>
        <w:iCs/>
        <w:spacing w:val="0"/>
        <w:w w:val="100"/>
        <w:sz w:val="24"/>
        <w:szCs w:val="24"/>
        <w:lang w:bidi="ar-SA" w:eastAsia="en-US"/>
      </w:rPr>
    </w:lvl>
    <w:lvl w:ilvl="3" w:tplc="7BE220E8">
      <w:start w:val="1"/>
      <w:numFmt w:val="decimal"/>
      <w:lvlText w:val="%4)"/>
      <w:lvlJc w:val="left"/>
      <w:pPr>
        <w:ind w:left="2525" w:hanging="360"/>
      </w:pPr>
      <w:rPr>
        <w:rFonts w:hint="default"/>
        <w:i w:val="false"/>
        <w:iCs/>
        <w:w w:val="100"/>
        <w:sz w:val="24"/>
        <w:szCs w:val="24"/>
        <w:lang w:bidi="ar-SA" w:eastAsia="en-US"/>
      </w:rPr>
    </w:lvl>
    <w:lvl w:ilvl="4" w:tplc="404E675C">
      <w:start w:val="1"/>
      <w:numFmt w:val="bullet"/>
      <w:lvlText w:val="•"/>
      <w:lvlJc w:val="left"/>
      <w:pPr>
        <w:ind w:left="1940" w:hanging="360"/>
      </w:pPr>
      <w:rPr>
        <w:rFonts w:hint="default"/>
        <w:lang w:bidi="ar-SA" w:eastAsia="en-US"/>
      </w:rPr>
    </w:lvl>
    <w:lvl w:ilvl="5" w:tplc="8C10B824">
      <w:start w:val="1"/>
      <w:numFmt w:val="bullet"/>
      <w:lvlText w:val="•"/>
      <w:lvlJc w:val="left"/>
      <w:pPr>
        <w:ind w:left="1980" w:hanging="360"/>
      </w:pPr>
      <w:rPr>
        <w:rFonts w:hint="default"/>
        <w:lang w:bidi="ar-SA" w:eastAsia="en-US"/>
      </w:rPr>
    </w:lvl>
    <w:lvl w:ilvl="6" w:tplc="C7300448">
      <w:start w:val="1"/>
      <w:numFmt w:val="bullet"/>
      <w:lvlText w:val="•"/>
      <w:lvlJc w:val="left"/>
      <w:pPr>
        <w:ind w:left="2120" w:hanging="360"/>
      </w:pPr>
      <w:rPr>
        <w:rFonts w:hint="default"/>
        <w:lang w:bidi="ar-SA" w:eastAsia="en-US"/>
      </w:rPr>
    </w:lvl>
    <w:lvl w:ilvl="7" w:tplc="9C40CF96">
      <w:start w:val="1"/>
      <w:numFmt w:val="bullet"/>
      <w:lvlText w:val="•"/>
      <w:lvlJc w:val="left"/>
      <w:pPr>
        <w:ind w:left="2300" w:hanging="360"/>
      </w:pPr>
      <w:rPr>
        <w:rFonts w:hint="default"/>
        <w:lang w:bidi="ar-SA" w:eastAsia="en-US"/>
      </w:rPr>
    </w:lvl>
    <w:lvl w:ilvl="8" w:tplc="51220482">
      <w:start w:val="1"/>
      <w:numFmt w:val="bullet"/>
      <w:lvlText w:val="•"/>
      <w:lvlJc w:val="left"/>
      <w:pPr>
        <w:ind w:left="2520" w:hanging="360"/>
      </w:pPr>
      <w:rPr>
        <w:rFonts w:hint="default"/>
        <w:lang w:bidi="ar-SA" w:eastAsia="en-US"/>
      </w:rPr>
    </w:lvl>
  </w:abstractNum>
  <w:abstractNum w:abstractNumId="94">
    <w:nsid w:val="0000005E"/>
    <w:multiLevelType w:val="hybridMultilevel"/>
    <w:tmpl w:val="0DE4286E"/>
    <w:lvl w:ilvl="0" w:tplc="59488BF8">
      <w:start w:val="1"/>
      <w:numFmt w:val="decimal"/>
      <w:lvlText w:val="%1."/>
      <w:lvlJc w:val="left"/>
      <w:pPr>
        <w:ind w:left="1854" w:hanging="360"/>
      </w:pPr>
      <w:rPr>
        <w:b w:val="false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5">
    <w:nsid w:val="0000005F"/>
    <w:multiLevelType w:val="hybridMultilevel"/>
    <w:tmpl w:val="60783B10"/>
    <w:lvl w:ilvl="0" w:tplc="DC9E5A48">
      <w:start w:val="1"/>
      <w:numFmt w:val="decimal"/>
      <w:lvlText w:val="%1)"/>
      <w:lvlJc w:val="left"/>
      <w:pPr>
        <w:ind w:left="1996" w:hanging="360"/>
      </w:pPr>
      <w:rPr>
        <w:rFonts w:ascii="Times New Roman" w:cs="Times New Roman" w:eastAsia="Times New Roman" w:hAnsi="Times New Roman" w:hint="default"/>
        <w:b w:val="false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00000060"/>
    <w:multiLevelType w:val="hybridMultilevel"/>
    <w:tmpl w:val="F220589E"/>
    <w:lvl w:ilvl="0" w:tplc="133C4602">
      <w:start w:val="1"/>
      <w:numFmt w:val="decimal"/>
      <w:lvlText w:val="%1)"/>
      <w:lvlJc w:val="left"/>
      <w:pPr>
        <w:ind w:left="2705" w:hanging="360"/>
      </w:pPr>
      <w:rPr>
        <w:b w:val="false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97">
    <w:nsid w:val="00000061"/>
    <w:multiLevelType w:val="hybridMultilevel"/>
    <w:tmpl w:val="543263B0"/>
    <w:lvl w:ilvl="0" w:tplc="C73CEF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00000062"/>
    <w:multiLevelType w:val="hybridMultilevel"/>
    <w:tmpl w:val="783ACA46"/>
    <w:lvl w:ilvl="0" w:tplc="BA8C4132">
      <w:start w:val="3"/>
      <w:numFmt w:val="lowerLetter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9">
    <w:nsid w:val="00000063"/>
    <w:multiLevelType w:val="hybridMultilevel"/>
    <w:tmpl w:val="DF6A604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00000064"/>
    <w:multiLevelType w:val="hybridMultilevel"/>
    <w:tmpl w:val="BCE07088"/>
    <w:lvl w:ilvl="0" w:tplc="15D4E43A">
      <w:start w:val="1"/>
      <w:numFmt w:val="decimal"/>
      <w:lvlText w:val="%1."/>
      <w:lvlJc w:val="left"/>
      <w:pPr>
        <w:ind w:left="242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53"/>
  </w:num>
  <w:num w:numId="2">
    <w:abstractNumId w:val="55"/>
  </w:num>
  <w:num w:numId="3">
    <w:abstractNumId w:val="92"/>
  </w:num>
  <w:num w:numId="4">
    <w:abstractNumId w:val="34"/>
  </w:num>
  <w:num w:numId="5">
    <w:abstractNumId w:val="14"/>
  </w:num>
  <w:num w:numId="6">
    <w:abstractNumId w:val="43"/>
  </w:num>
  <w:num w:numId="7">
    <w:abstractNumId w:val="38"/>
  </w:num>
  <w:num w:numId="8">
    <w:abstractNumId w:val="20"/>
  </w:num>
  <w:num w:numId="9">
    <w:abstractNumId w:val="0"/>
  </w:num>
  <w:num w:numId="10">
    <w:abstractNumId w:val="70"/>
  </w:num>
  <w:num w:numId="11">
    <w:abstractNumId w:val="45"/>
  </w:num>
  <w:num w:numId="12">
    <w:abstractNumId w:val="69"/>
  </w:num>
  <w:num w:numId="13">
    <w:abstractNumId w:val="94"/>
  </w:num>
  <w:num w:numId="14">
    <w:abstractNumId w:val="18"/>
  </w:num>
  <w:num w:numId="15">
    <w:abstractNumId w:val="41"/>
  </w:num>
  <w:num w:numId="16">
    <w:abstractNumId w:val="56"/>
  </w:num>
  <w:num w:numId="17">
    <w:abstractNumId w:val="7"/>
  </w:num>
  <w:num w:numId="18">
    <w:abstractNumId w:val="62"/>
  </w:num>
  <w:num w:numId="19">
    <w:abstractNumId w:val="21"/>
  </w:num>
  <w:num w:numId="20">
    <w:abstractNumId w:val="33"/>
  </w:num>
  <w:num w:numId="21">
    <w:abstractNumId w:val="30"/>
  </w:num>
  <w:num w:numId="22">
    <w:abstractNumId w:val="44"/>
  </w:num>
  <w:num w:numId="23">
    <w:abstractNumId w:val="49"/>
  </w:num>
  <w:num w:numId="24">
    <w:abstractNumId w:val="27"/>
  </w:num>
  <w:num w:numId="25">
    <w:abstractNumId w:val="95"/>
  </w:num>
  <w:num w:numId="26">
    <w:abstractNumId w:val="9"/>
  </w:num>
  <w:num w:numId="27">
    <w:abstractNumId w:val="50"/>
  </w:num>
  <w:num w:numId="28">
    <w:abstractNumId w:val="2"/>
  </w:num>
  <w:num w:numId="29">
    <w:abstractNumId w:val="75"/>
  </w:num>
  <w:num w:numId="30">
    <w:abstractNumId w:val="96"/>
  </w:num>
  <w:num w:numId="31">
    <w:abstractNumId w:val="98"/>
  </w:num>
  <w:num w:numId="32">
    <w:abstractNumId w:val="8"/>
  </w:num>
  <w:num w:numId="33">
    <w:abstractNumId w:val="89"/>
  </w:num>
  <w:num w:numId="34">
    <w:abstractNumId w:val="86"/>
  </w:num>
  <w:num w:numId="35">
    <w:abstractNumId w:val="54"/>
  </w:num>
  <w:num w:numId="36">
    <w:abstractNumId w:val="10"/>
  </w:num>
  <w:num w:numId="37">
    <w:abstractNumId w:val="46"/>
  </w:num>
  <w:num w:numId="38">
    <w:abstractNumId w:val="79"/>
  </w:num>
  <w:num w:numId="39">
    <w:abstractNumId w:val="58"/>
  </w:num>
  <w:num w:numId="40">
    <w:abstractNumId w:val="74"/>
  </w:num>
  <w:num w:numId="41">
    <w:abstractNumId w:val="93"/>
  </w:num>
  <w:num w:numId="42">
    <w:abstractNumId w:val="88"/>
  </w:num>
  <w:num w:numId="43">
    <w:abstractNumId w:val="25"/>
  </w:num>
  <w:num w:numId="44">
    <w:abstractNumId w:val="13"/>
  </w:num>
  <w:num w:numId="45">
    <w:abstractNumId w:val="67"/>
  </w:num>
  <w:num w:numId="46">
    <w:abstractNumId w:val="63"/>
  </w:num>
  <w:num w:numId="47">
    <w:abstractNumId w:val="34"/>
    <w:lvlOverride w:ilvl="0">
      <w:startOverride w:val="1"/>
    </w:lvlOverride>
  </w:num>
  <w:num w:numId="48">
    <w:abstractNumId w:val="42"/>
  </w:num>
  <w:num w:numId="49">
    <w:abstractNumId w:val="35"/>
  </w:num>
  <w:num w:numId="50">
    <w:abstractNumId w:val="91"/>
  </w:num>
  <w:num w:numId="51">
    <w:abstractNumId w:val="100"/>
  </w:num>
  <w:num w:numId="52">
    <w:abstractNumId w:val="68"/>
  </w:num>
  <w:num w:numId="53">
    <w:abstractNumId w:val="31"/>
  </w:num>
  <w:num w:numId="54">
    <w:abstractNumId w:val="57"/>
  </w:num>
  <w:num w:numId="55">
    <w:abstractNumId w:val="65"/>
  </w:num>
  <w:num w:numId="56">
    <w:abstractNumId w:val="87"/>
  </w:num>
  <w:num w:numId="57">
    <w:abstractNumId w:val="73"/>
  </w:num>
  <w:num w:numId="58">
    <w:abstractNumId w:val="48"/>
  </w:num>
  <w:num w:numId="59">
    <w:abstractNumId w:val="77"/>
  </w:num>
  <w:num w:numId="60">
    <w:abstractNumId w:val="24"/>
  </w:num>
  <w:num w:numId="61">
    <w:abstractNumId w:val="6"/>
  </w:num>
  <w:num w:numId="62">
    <w:abstractNumId w:val="66"/>
  </w:num>
  <w:num w:numId="63">
    <w:abstractNumId w:val="59"/>
  </w:num>
  <w:num w:numId="64">
    <w:abstractNumId w:val="51"/>
  </w:num>
  <w:num w:numId="65">
    <w:abstractNumId w:val="60"/>
  </w:num>
  <w:num w:numId="66">
    <w:abstractNumId w:val="26"/>
  </w:num>
  <w:num w:numId="67">
    <w:abstractNumId w:val="85"/>
  </w:num>
  <w:num w:numId="68">
    <w:abstractNumId w:val="32"/>
  </w:num>
  <w:num w:numId="69">
    <w:abstractNumId w:val="3"/>
  </w:num>
  <w:num w:numId="70">
    <w:abstractNumId w:val="39"/>
  </w:num>
  <w:num w:numId="71">
    <w:abstractNumId w:val="64"/>
  </w:num>
  <w:num w:numId="72">
    <w:abstractNumId w:val="76"/>
  </w:num>
  <w:num w:numId="73">
    <w:abstractNumId w:val="5"/>
  </w:num>
  <w:num w:numId="74">
    <w:abstractNumId w:val="84"/>
  </w:num>
  <w:num w:numId="75">
    <w:abstractNumId w:val="61"/>
  </w:num>
  <w:num w:numId="76">
    <w:abstractNumId w:val="11"/>
  </w:num>
  <w:num w:numId="77">
    <w:abstractNumId w:val="1"/>
  </w:num>
  <w:num w:numId="78">
    <w:abstractNumId w:val="23"/>
  </w:num>
  <w:num w:numId="79">
    <w:abstractNumId w:val="90"/>
  </w:num>
  <w:num w:numId="80">
    <w:abstractNumId w:val="16"/>
  </w:num>
  <w:num w:numId="81">
    <w:abstractNumId w:val="47"/>
  </w:num>
  <w:num w:numId="82">
    <w:abstractNumId w:val="36"/>
  </w:num>
  <w:num w:numId="83">
    <w:abstractNumId w:val="4"/>
  </w:num>
  <w:num w:numId="84">
    <w:abstractNumId w:val="80"/>
  </w:num>
  <w:num w:numId="85">
    <w:abstractNumId w:val="81"/>
  </w:num>
  <w:num w:numId="86">
    <w:abstractNumId w:val="12"/>
  </w:num>
  <w:num w:numId="87">
    <w:abstractNumId w:val="28"/>
  </w:num>
  <w:num w:numId="88">
    <w:abstractNumId w:val="82"/>
  </w:num>
  <w:num w:numId="89">
    <w:abstractNumId w:val="78"/>
  </w:num>
  <w:num w:numId="90">
    <w:abstractNumId w:val="19"/>
  </w:num>
  <w:num w:numId="91">
    <w:abstractNumId w:val="15"/>
  </w:num>
  <w:num w:numId="92">
    <w:abstractNumId w:val="40"/>
  </w:num>
  <w:num w:numId="93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99"/>
  </w:num>
  <w:num w:numId="95">
    <w:abstractNumId w:val="22"/>
  </w:num>
  <w:num w:numId="96">
    <w:abstractNumId w:val="17"/>
  </w:num>
  <w:num w:numId="97">
    <w:abstractNumId w:val="72"/>
  </w:num>
  <w:num w:numId="98">
    <w:abstractNumId w:val="29"/>
  </w:num>
  <w:num w:numId="99">
    <w:abstractNumId w:val="97"/>
  </w:num>
  <w:num w:numId="100">
    <w:abstractNumId w:val="37"/>
  </w:num>
  <w:num w:numId="101">
    <w:abstractNumId w:val="71"/>
  </w:num>
  <w:num w:numId="102">
    <w:abstractNumId w:val="5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/>
  </w:style>
  <w:style w:type="paragraph" w:styleId="style1">
    <w:name w:val="heading 1"/>
    <w:basedOn w:val="style0"/>
    <w:next w:val="style1"/>
    <w:link w:val="style4097"/>
    <w:qFormat/>
    <w:uiPriority w:val="9"/>
    <w:pPr>
      <w:spacing w:after="0" w:lineRule="auto" w:line="240"/>
      <w:ind w:left="888" w:hanging="361"/>
      <w:outlineLvl w:val="0"/>
    </w:pPr>
    <w:rPr>
      <w:rFonts w:ascii="Times New Roman" w:cs="Times New Roman" w:eastAsia="Times New Roman" w:hAnsi="Times New Roman"/>
      <w:b/>
      <w:bCs/>
      <w:sz w:val="24"/>
      <w:szCs w:val="24"/>
    </w:rPr>
  </w:style>
  <w:style w:type="paragraph" w:styleId="style2">
    <w:name w:val="heading 2"/>
    <w:basedOn w:val="style0"/>
    <w:next w:val="style0"/>
    <w:link w:val="style4098"/>
    <w:qFormat/>
    <w:uiPriority w:val="99"/>
    <w:pPr>
      <w:keepNext/>
      <w:keepLines/>
      <w:spacing w:before="40" w:after="0"/>
      <w:outlineLvl w:val="1"/>
    </w:pPr>
    <w:rPr>
      <w:rFonts w:ascii="Calibri Light" w:cs="Times New Roman" w:eastAsia="宋体" w:hAnsi="Calibri Light"/>
      <w:color w:val="2e74b5"/>
      <w:sz w:val="26"/>
      <w:szCs w:val="26"/>
    </w:rPr>
  </w:style>
  <w:style w:type="paragraph" w:styleId="style3">
    <w:name w:val="heading 3"/>
    <w:basedOn w:val="style0"/>
    <w:next w:val="style0"/>
    <w:link w:val="style4099"/>
    <w:qFormat/>
    <w:uiPriority w:val="99"/>
    <w:pPr>
      <w:keepNext/>
      <w:keepLines/>
      <w:spacing w:before="40" w:after="0" w:lineRule="auto" w:line="240"/>
      <w:outlineLvl w:val="2"/>
    </w:pPr>
    <w:rPr>
      <w:rFonts w:ascii="Calibri Light" w:cs="Times New Roman" w:eastAsia="宋体" w:hAnsi="Calibri Light"/>
      <w:color w:val="1f4d78"/>
      <w:sz w:val="24"/>
      <w:szCs w:val="24"/>
    </w:rPr>
  </w:style>
  <w:style w:type="paragraph" w:styleId="style4">
    <w:name w:val="heading 4"/>
    <w:basedOn w:val="style0"/>
    <w:next w:val="style0"/>
    <w:link w:val="style4123"/>
    <w:qFormat/>
    <w:uiPriority w:val="9"/>
    <w:pPr>
      <w:keepNext/>
      <w:keepLines/>
      <w:spacing w:before="200" w:after="0" w:lineRule="auto" w:line="259"/>
      <w:outlineLvl w:val="3"/>
    </w:pPr>
    <w:rPr>
      <w:rFonts w:ascii="Calibri Light" w:cs="Times New Roman" w:eastAsia="宋体" w:hAnsi="Calibri Light"/>
      <w:b/>
      <w:bCs/>
      <w:i/>
      <w:iCs/>
      <w:color w:val="5b9bd5"/>
      <w:lang w:val="en-ID"/>
    </w:rPr>
  </w:style>
  <w:style w:type="paragraph" w:styleId="style5">
    <w:name w:val="heading 5"/>
    <w:basedOn w:val="style0"/>
    <w:next w:val="style5"/>
    <w:link w:val="style4124"/>
    <w:qFormat/>
    <w:uiPriority w:val="9"/>
    <w:pPr>
      <w:widowControl w:val="false"/>
      <w:autoSpaceDE w:val="false"/>
      <w:autoSpaceDN w:val="false"/>
      <w:spacing w:after="0" w:lineRule="auto" w:line="240"/>
      <w:ind w:left="899" w:hanging="428"/>
      <w:jc w:val="both"/>
      <w:outlineLvl w:val="4"/>
    </w:pPr>
    <w:rPr>
      <w:rFonts w:ascii="Calibri" w:cs="Calibri" w:eastAsia="Calibri" w:hAnsi="Calibri"/>
      <w:b/>
      <w:bCs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526b493b-cb0d-4ff7-9b18-f6c3ea67e194"/>
    <w:basedOn w:val="style65"/>
    <w:next w:val="style4097"/>
    <w:link w:val="style1"/>
    <w:uiPriority w:val="9"/>
    <w:rPr>
      <w:rFonts w:ascii="Times New Roman" w:cs="Times New Roman" w:eastAsia="Times New Roman" w:hAnsi="Times New Roman"/>
      <w:b/>
      <w:bCs/>
      <w:sz w:val="24"/>
      <w:szCs w:val="24"/>
    </w:rPr>
  </w:style>
  <w:style w:type="character" w:customStyle="1" w:styleId="style4098">
    <w:name w:val="Heading 2 Char_6e340a82-adae-4761-8ba9-771976735d77"/>
    <w:basedOn w:val="style65"/>
    <w:next w:val="style4098"/>
    <w:link w:val="style2"/>
    <w:uiPriority w:val="99"/>
    <w:rPr>
      <w:rFonts w:ascii="Calibri Light" w:cs="Times New Roman" w:eastAsia="宋体" w:hAnsi="Calibri Light"/>
      <w:color w:val="2e74b5"/>
      <w:sz w:val="26"/>
      <w:szCs w:val="26"/>
    </w:rPr>
  </w:style>
  <w:style w:type="character" w:customStyle="1" w:styleId="style4099">
    <w:name w:val="Heading 3 Char_5d32d7ed-6a1d-4117-93a4-d6dff04cfb2b"/>
    <w:basedOn w:val="style65"/>
    <w:next w:val="style4099"/>
    <w:link w:val="style3"/>
    <w:uiPriority w:val="99"/>
    <w:rPr>
      <w:rFonts w:ascii="Calibri Light" w:cs="Times New Roman" w:eastAsia="宋体" w:hAnsi="Calibri Light"/>
      <w:color w:val="1f4d78"/>
      <w:sz w:val="24"/>
      <w:szCs w:val="24"/>
    </w:rPr>
  </w:style>
  <w:style w:type="character" w:customStyle="1" w:styleId="style4100">
    <w:name w:val="normal Char"/>
    <w:next w:val="style4100"/>
    <w:link w:val="style4101"/>
    <w:qFormat/>
    <w:rPr>
      <w:rFonts w:ascii="Times New Roman" w:cs="Times New Roman" w:eastAsia="Calibri" w:hAnsi="Times New Roman"/>
      <w:sz w:val="24"/>
      <w:szCs w:val="20"/>
    </w:rPr>
  </w:style>
  <w:style w:type="paragraph" w:customStyle="1" w:styleId="style4101">
    <w:name w:val="Normal1"/>
    <w:basedOn w:val="style0"/>
    <w:next w:val="style4101"/>
    <w:link w:val="style4100"/>
    <w:qFormat/>
    <w:pPr>
      <w:spacing w:lineRule="auto" w:line="480"/>
      <w:ind w:left="720"/>
      <w:jc w:val="both"/>
    </w:pPr>
    <w:rPr>
      <w:rFonts w:ascii="Times New Roman" w:cs="Times New Roman" w:eastAsia="Calibri" w:hAnsi="Times New Roman"/>
      <w:sz w:val="24"/>
      <w:szCs w:val="20"/>
    </w:rPr>
  </w:style>
  <w:style w:type="paragraph" w:styleId="style66">
    <w:name w:val="Body Text"/>
    <w:basedOn w:val="style0"/>
    <w:next w:val="style66"/>
    <w:link w:val="style4102"/>
    <w:qFormat/>
    <w:uiPriority w:val="1"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2">
    <w:name w:val="Body Text Char"/>
    <w:basedOn w:val="style65"/>
    <w:next w:val="style4102"/>
    <w:link w:val="style66"/>
    <w:uiPriority w:val="1"/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03">
    <w:name w:val="Table Paragraph"/>
    <w:basedOn w:val="style0"/>
    <w:next w:val="style4103"/>
    <w:qFormat/>
    <w:uiPriority w:val="1"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link w:val="style4104"/>
    <w:qFormat/>
    <w:uiPriority w:val="34"/>
    <w:pPr>
      <w:ind w:left="720"/>
      <w:contextualSpacing/>
    </w:pPr>
    <w:rPr/>
  </w:style>
  <w:style w:type="character" w:customStyle="1" w:styleId="style4104">
    <w:name w:val="List Paragraph Char"/>
    <w:next w:val="style4104"/>
    <w:link w:val="style179"/>
    <w:qFormat/>
    <w:uiPriority w:val="34"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266">
    <w:name w:val="TOC Heading"/>
    <w:basedOn w:val="style1"/>
    <w:next w:val="style0"/>
    <w:qFormat/>
    <w:uiPriority w:val="39"/>
    <w:pPr>
      <w:keepNext/>
      <w:keepLines/>
      <w:spacing w:before="240" w:lineRule="auto" w:line="259"/>
      <w:ind w:left="0" w:firstLine="0"/>
      <w:outlineLvl w:val="9"/>
    </w:pPr>
    <w:rPr>
      <w:rFonts w:ascii="Calibri Light" w:cs="Times New Roman" w:eastAsia="宋体" w:hAnsi="Calibri Light"/>
      <w:b w:val="false"/>
      <w:bCs w:val="false"/>
      <w:color w:val="2e74b5"/>
      <w:sz w:val="32"/>
      <w:szCs w:val="32"/>
    </w:rPr>
  </w:style>
  <w:style w:type="paragraph" w:styleId="style19">
    <w:name w:val="toc 1"/>
    <w:basedOn w:val="style0"/>
    <w:next w:val="style0"/>
    <w:qFormat/>
    <w:uiPriority w:val="39"/>
    <w:pPr>
      <w:tabs>
        <w:tab w:val="left" w:leader="none" w:pos="1985"/>
        <w:tab w:val="right" w:leader="dot" w:pos="8261"/>
      </w:tabs>
      <w:spacing w:after="100" w:lineRule="auto" w:line="360"/>
    </w:pPr>
    <w:rPr>
      <w:rFonts w:ascii="Times New Roman" w:cs="Times New Roman" w:hAnsi="Times New Roman"/>
      <w:sz w:val="24"/>
      <w:szCs w:val="24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styleId="style31">
    <w:name w:val="header"/>
    <w:basedOn w:val="style0"/>
    <w:next w:val="style31"/>
    <w:link w:val="style4105"/>
    <w:qFormat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5">
    <w:name w:val="Header Char_2f657617-fd55-4310-9f0e-6651d0c9314d"/>
    <w:basedOn w:val="style65"/>
    <w:next w:val="style4105"/>
    <w:link w:val="style31"/>
    <w:uiPriority w:val="99"/>
  </w:style>
  <w:style w:type="paragraph" w:styleId="style32">
    <w:name w:val="footer"/>
    <w:basedOn w:val="style0"/>
    <w:next w:val="style32"/>
    <w:link w:val="style4106"/>
    <w:qFormat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6">
    <w:name w:val="Footer Char_2ffb6900-0db0-4100-bb4c-5c0f657cc7e3"/>
    <w:basedOn w:val="style65"/>
    <w:next w:val="style4106"/>
    <w:link w:val="style32"/>
    <w:uiPriority w:val="99"/>
  </w:style>
  <w:style w:type="character" w:customStyle="1" w:styleId="style4107">
    <w:name w:val="markedcontent"/>
    <w:basedOn w:val="style65"/>
    <w:next w:val="style4107"/>
  </w:style>
  <w:style w:type="paragraph" w:styleId="style20">
    <w:name w:val="toc 2"/>
    <w:basedOn w:val="style0"/>
    <w:next w:val="style20"/>
    <w:qFormat/>
    <w:uiPriority w:val="39"/>
    <w:pPr>
      <w:spacing w:before="123" w:after="0" w:lineRule="auto" w:line="240"/>
      <w:ind w:left="1048"/>
    </w:pPr>
    <w:rPr>
      <w:rFonts w:ascii="Calibri" w:cs="Calibri" w:eastAsia="Calibri" w:hAnsi="Calibri"/>
      <w:b/>
      <w:bCs/>
      <w:i/>
      <w:iCs/>
      <w:sz w:val="24"/>
      <w:szCs w:val="24"/>
    </w:rPr>
  </w:style>
  <w:style w:type="paragraph" w:styleId="style21">
    <w:name w:val="toc 3"/>
    <w:basedOn w:val="style0"/>
    <w:next w:val="style0"/>
    <w:qFormat/>
    <w:uiPriority w:val="39"/>
    <w:pPr>
      <w:tabs>
        <w:tab w:val="right" w:leader="dot" w:pos="8857"/>
      </w:tabs>
      <w:spacing w:after="0" w:lineRule="auto" w:line="480"/>
      <w:ind w:left="440"/>
    </w:pPr>
    <w:rPr>
      <w:rFonts w:ascii="Times New Roman" w:cs="Times New Roman" w:eastAsia="Times New Roman" w:hAnsi="Times New Roman"/>
      <w:sz w:val="24"/>
      <w:szCs w:val="24"/>
    </w:rPr>
  </w:style>
  <w:style w:type="paragraph" w:styleId="style22">
    <w:name w:val="toc 4"/>
    <w:basedOn w:val="style0"/>
    <w:next w:val="style0"/>
    <w:qFormat/>
    <w:uiPriority w:val="1"/>
    <w:pPr>
      <w:numPr>
        <w:ilvl w:val="0"/>
        <w:numId w:val="1"/>
      </w:numPr>
      <w:tabs>
        <w:tab w:val="right" w:leader="dot" w:pos="7920"/>
        <w:tab w:val="right" w:leader="dot" w:pos="8790"/>
      </w:tabs>
      <w:spacing w:after="0" w:lineRule="auto" w:line="480"/>
      <w:ind w:left="1440" w:hanging="360"/>
    </w:pPr>
    <w:rPr>
      <w:rFonts w:ascii="Times New Roman" w:cs="Times New Roman" w:eastAsia="Times New Roman" w:hAnsi="Times New Roman"/>
      <w:sz w:val="24"/>
      <w:szCs w:val="24"/>
    </w:rPr>
  </w:style>
  <w:style w:type="paragraph" w:styleId="style23">
    <w:name w:val="toc 5"/>
    <w:basedOn w:val="style0"/>
    <w:next w:val="style0"/>
    <w:qFormat/>
    <w:uiPriority w:val="1"/>
    <w:pPr>
      <w:numPr>
        <w:ilvl w:val="1"/>
        <w:numId w:val="2"/>
      </w:numPr>
      <w:tabs>
        <w:tab w:val="right" w:leader="dot" w:pos="7920"/>
        <w:tab w:val="right" w:leader="dot" w:pos="8790"/>
      </w:tabs>
      <w:spacing w:after="0" w:lineRule="auto" w:line="480"/>
      <w:ind w:left="1276" w:hanging="283"/>
    </w:pPr>
    <w:rPr>
      <w:rFonts w:ascii="Times New Roman" w:cs="Times New Roman" w:eastAsia="Times New Roman" w:hAnsi="Times New Roman"/>
      <w:sz w:val="24"/>
      <w:szCs w:val="24"/>
    </w:rPr>
  </w:style>
  <w:style w:type="paragraph" w:styleId="style24">
    <w:name w:val="toc 6"/>
    <w:basedOn w:val="style0"/>
    <w:next w:val="style0"/>
    <w:qFormat/>
    <w:uiPriority w:val="1"/>
    <w:pPr>
      <w:numPr>
        <w:ilvl w:val="1"/>
        <w:numId w:val="3"/>
      </w:numPr>
      <w:tabs>
        <w:tab w:val="left" w:leader="none" w:pos="1560"/>
        <w:tab w:val="right" w:leader="dot" w:pos="7920"/>
        <w:tab w:val="right" w:leader="dot" w:pos="8790"/>
      </w:tabs>
      <w:spacing w:after="0" w:lineRule="auto" w:line="480"/>
      <w:ind w:left="1944" w:hanging="668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8">
    <w:name w:val="Balloon Text Char"/>
    <w:basedOn w:val="style65"/>
    <w:next w:val="style4108"/>
    <w:link w:val="style153"/>
    <w:uiPriority w:val="99"/>
    <w:rPr>
      <w:rFonts w:ascii="Tahoma" w:cs="Tahoma" w:eastAsia="Times New Roman" w:hAnsi="Tahoma"/>
      <w:sz w:val="16"/>
      <w:szCs w:val="16"/>
    </w:rPr>
  </w:style>
  <w:style w:type="paragraph" w:styleId="style153">
    <w:name w:val="Balloon Text"/>
    <w:basedOn w:val="style0"/>
    <w:next w:val="style153"/>
    <w:link w:val="style4108"/>
    <w:uiPriority w:val="99"/>
    <w:pPr>
      <w:spacing w:after="0" w:lineRule="auto" w:line="240"/>
    </w:pPr>
    <w:rPr>
      <w:rFonts w:ascii="Tahoma" w:cs="Tahoma" w:eastAsia="Times New Roman" w:hAnsi="Tahoma"/>
      <w:sz w:val="16"/>
      <w:szCs w:val="16"/>
    </w:rPr>
  </w:style>
  <w:style w:type="character" w:customStyle="1" w:styleId="style4109">
    <w:name w:val="Document Map Char"/>
    <w:basedOn w:val="style65"/>
    <w:next w:val="style4109"/>
    <w:link w:val="style89"/>
    <w:uiPriority w:val="99"/>
    <w:rPr>
      <w:rFonts w:ascii="Tahoma" w:cs="Tahoma" w:eastAsia="Times New Roman" w:hAnsi="Tahoma"/>
      <w:sz w:val="16"/>
      <w:szCs w:val="16"/>
    </w:rPr>
  </w:style>
  <w:style w:type="paragraph" w:styleId="style89">
    <w:name w:val="Document Map"/>
    <w:basedOn w:val="style0"/>
    <w:next w:val="style89"/>
    <w:link w:val="style4109"/>
    <w:uiPriority w:val="99"/>
    <w:pPr>
      <w:spacing w:after="0" w:lineRule="auto" w:line="240"/>
    </w:pPr>
    <w:rPr>
      <w:rFonts w:ascii="Tahoma" w:cs="Tahoma" w:eastAsia="Times New Roman" w:hAnsi="Tahoma"/>
      <w:sz w:val="16"/>
      <w:szCs w:val="16"/>
    </w:rPr>
  </w:style>
  <w:style w:type="character" w:customStyle="1" w:styleId="style4110">
    <w:name w:val="Comment Text Char"/>
    <w:basedOn w:val="style65"/>
    <w:next w:val="style4110"/>
    <w:link w:val="style30"/>
    <w:uiPriority w:val="99"/>
    <w:rPr>
      <w:rFonts w:ascii="Times New Roman" w:cs="Times New Roman" w:eastAsia="Times New Roman" w:hAnsi="Times New Roman"/>
      <w:sz w:val="20"/>
      <w:szCs w:val="20"/>
    </w:rPr>
  </w:style>
  <w:style w:type="paragraph" w:styleId="style30">
    <w:name w:val="annotation text"/>
    <w:basedOn w:val="style0"/>
    <w:next w:val="style30"/>
    <w:link w:val="style4110"/>
    <w:uiPriority w:val="99"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</w:style>
  <w:style w:type="character" w:customStyle="1" w:styleId="style4111">
    <w:name w:val="Comment Subject Char"/>
    <w:basedOn w:val="style4110"/>
    <w:next w:val="style4111"/>
    <w:link w:val="style106"/>
    <w:uiPriority w:val="99"/>
    <w:rPr>
      <w:rFonts w:ascii="Times New Roman" w:cs="Times New Roman" w:eastAsia="Times New Roman" w:hAnsi="Times New Roman"/>
      <w:b/>
      <w:bCs/>
      <w:sz w:val="20"/>
      <w:szCs w:val="20"/>
    </w:rPr>
  </w:style>
  <w:style w:type="paragraph" w:styleId="style106">
    <w:name w:val="annotation subject"/>
    <w:basedOn w:val="style30"/>
    <w:next w:val="style30"/>
    <w:link w:val="style4111"/>
    <w:uiPriority w:val="99"/>
    <w:pPr/>
    <w:rPr>
      <w:b/>
      <w:bCs/>
    </w:rPr>
  </w:style>
  <w:style w:type="paragraph" w:styleId="style34">
    <w:name w:val="caption"/>
    <w:basedOn w:val="style0"/>
    <w:next w:val="style0"/>
    <w:qFormat/>
    <w:uiPriority w:val="35"/>
    <w:pPr>
      <w:spacing w:lineRule="auto" w:line="240"/>
    </w:pPr>
    <w:rPr>
      <w:rFonts w:ascii="Times New Roman" w:cs="Times New Roman" w:eastAsia="Times New Roman" w:hAnsi="Times New Roman"/>
      <w:b/>
      <w:bCs/>
      <w:color w:val="5b9bd5"/>
      <w:sz w:val="18"/>
      <w:szCs w:val="18"/>
    </w:rPr>
  </w:style>
  <w:style w:type="character" w:customStyle="1" w:styleId="style4112">
    <w:name w:val="Endnote Text Char"/>
    <w:basedOn w:val="style65"/>
    <w:next w:val="style4112"/>
    <w:link w:val="style43"/>
    <w:uiPriority w:val="99"/>
    <w:rPr>
      <w:rFonts w:ascii="Times New Roman" w:cs="Times New Roman" w:eastAsia="Times New Roman" w:hAnsi="Times New Roman"/>
      <w:sz w:val="20"/>
      <w:szCs w:val="20"/>
    </w:rPr>
  </w:style>
  <w:style w:type="paragraph" w:styleId="style43">
    <w:name w:val="endnote text"/>
    <w:basedOn w:val="style0"/>
    <w:next w:val="style43"/>
    <w:link w:val="style4112"/>
    <w:uiPriority w:val="99"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</w:style>
  <w:style w:type="paragraph" w:customStyle="1" w:styleId="style4113">
    <w:name w:val="msonormal"/>
    <w:basedOn w:val="style0"/>
    <w:next w:val="style4113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14">
    <w:name w:val="xl73"/>
    <w:basedOn w:val="style0"/>
    <w:next w:val="style4114"/>
    <w:pPr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paragraph" w:customStyle="1" w:styleId="style4115">
    <w:name w:val="xl74"/>
    <w:basedOn w:val="style0"/>
    <w:next w:val="style4115"/>
    <w:pPr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paragraph" w:customStyle="1" w:styleId="style4116">
    <w:name w:val="xl75"/>
    <w:basedOn w:val="style0"/>
    <w:next w:val="style4116"/>
    <w:pPr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paragraph" w:customStyle="1" w:styleId="style4117">
    <w:name w:val="xl76"/>
    <w:basedOn w:val="style0"/>
    <w:next w:val="style4117"/>
    <w:pPr>
      <w:shd w:val="clear" w:color="000000" w:fill="ffff00"/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18">
    <w:name w:val="xl77"/>
    <w:basedOn w:val="style0"/>
    <w:next w:val="style4118"/>
    <w:pPr>
      <w:shd w:val="clear" w:color="000000" w:fill="00b0f0"/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19">
    <w:name w:val="xl78"/>
    <w:basedOn w:val="style0"/>
    <w:next w:val="style4119"/>
    <w:pPr>
      <w:shd w:val="clear" w:color="000000" w:fill="ffff00"/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20">
    <w:name w:val="xl79"/>
    <w:basedOn w:val="style0"/>
    <w:next w:val="style4120"/>
    <w:pP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style35">
    <w:name w:val="table of figures"/>
    <w:basedOn w:val="style0"/>
    <w:next w:val="style0"/>
    <w:qFormat/>
    <w:uiPriority w:val="99"/>
    <w:pPr>
      <w:spacing w:after="0" w:lineRule="auto" w:line="259"/>
    </w:pPr>
    <w:rPr>
      <w:rFonts w:cs="Calibri"/>
      <w:i/>
      <w:iCs/>
      <w:sz w:val="20"/>
      <w:szCs w:val="24"/>
    </w:rPr>
  </w:style>
  <w:style w:type="paragraph" w:customStyle="1" w:styleId="style4121">
    <w:name w:val="BAB III H3"/>
    <w:basedOn w:val="style3"/>
    <w:next w:val="style4121"/>
    <w:link w:val="style4140"/>
    <w:qFormat/>
    <w:pPr>
      <w:numPr>
        <w:ilvl w:val="0"/>
        <w:numId w:val="4"/>
      </w:numPr>
      <w:spacing w:lineRule="auto" w:line="480"/>
    </w:pPr>
    <w:rPr>
      <w:rFonts w:ascii="Times New Roman" w:cs="Times New Roman" w:hAnsi="Times New Roman"/>
      <w:b/>
      <w:color w:val="auto"/>
      <w:lang w:val="en-ID"/>
    </w:rPr>
  </w:style>
  <w:style w:type="numbering" w:customStyle="1" w:styleId="style4122">
    <w:name w:val="Current List1"/>
    <w:next w:val="style4122"/>
    <w:uiPriority w:val="99"/>
    <w:pPr>
      <w:numPr>
        <w:ilvl w:val="0"/>
        <w:numId w:val="5"/>
      </w:numPr>
    </w:pPr>
  </w:style>
  <w:style w:type="character" w:customStyle="1" w:styleId="style4123">
    <w:name w:val="Heading 4 Char_8dfadea6-5cae-4737-b468-15d7339cf921"/>
    <w:basedOn w:val="style65"/>
    <w:next w:val="style4123"/>
    <w:link w:val="style4"/>
    <w:uiPriority w:val="9"/>
    <w:rPr>
      <w:rFonts w:ascii="Calibri Light" w:cs="Times New Roman" w:eastAsia="宋体" w:hAnsi="Calibri Light"/>
      <w:b/>
      <w:bCs/>
      <w:i/>
      <w:iCs/>
      <w:color w:val="5b9bd5"/>
      <w:lang w:val="en-ID"/>
    </w:rPr>
  </w:style>
  <w:style w:type="character" w:customStyle="1" w:styleId="style4124">
    <w:name w:val="Heading 5 Char_3bb4cd63-1785-4347-9816-95cba51f1c79"/>
    <w:basedOn w:val="style65"/>
    <w:next w:val="style4124"/>
    <w:link w:val="style5"/>
    <w:uiPriority w:val="9"/>
    <w:rPr>
      <w:rFonts w:ascii="Calibri" w:cs="Calibri" w:eastAsia="Calibri" w:hAnsi="Calibri"/>
      <w:b/>
      <w:bCs/>
    </w:rPr>
  </w:style>
  <w:style w:type="paragraph" w:customStyle="1" w:styleId="style4125">
    <w:name w:val="TOC Heading1"/>
    <w:basedOn w:val="style1"/>
    <w:next w:val="style0"/>
    <w:qFormat/>
    <w:uiPriority w:val="39"/>
    <w:pPr>
      <w:keepNext/>
      <w:keepLines/>
      <w:spacing w:before="240" w:lineRule="auto" w:line="259"/>
      <w:ind w:left="0" w:firstLine="0"/>
      <w:outlineLvl w:val="9"/>
    </w:pPr>
    <w:rPr>
      <w:rFonts w:ascii="Calibri Light" w:cs="Times New Roman" w:eastAsia="宋体" w:hAnsi="Calibri Light"/>
      <w:b w:val="false"/>
      <w:bCs w:val="false"/>
      <w:color w:val="2e74b5"/>
      <w:sz w:val="32"/>
      <w:szCs w:val="32"/>
    </w:rPr>
  </w:style>
  <w:style w:type="paragraph" w:customStyle="1" w:styleId="style4126">
    <w:name w:val="Sub Bab 3"/>
    <w:basedOn w:val="style179"/>
    <w:next w:val="style4126"/>
    <w:link w:val="style4127"/>
    <w:qFormat/>
    <w:pPr>
      <w:numPr>
        <w:ilvl w:val="0"/>
        <w:numId w:val="6"/>
      </w:numPr>
      <w:spacing w:lineRule="auto" w:line="360"/>
      <w:ind w:hanging="360"/>
      <w:jc w:val="both"/>
    </w:pPr>
    <w:rPr>
      <w:rFonts w:ascii="Times New Roman" w:cs="Times New Roman" w:hAnsi="Times New Roman"/>
      <w:b/>
      <w:bCs/>
      <w:kern w:val="2"/>
      <w:sz w:val="24"/>
      <w:szCs w:val="24"/>
    </w:rPr>
  </w:style>
  <w:style w:type="character" w:customStyle="1" w:styleId="style4127">
    <w:name w:val="Sub Bab 3 Char"/>
    <w:basedOn w:val="style65"/>
    <w:next w:val="style4127"/>
    <w:link w:val="style4126"/>
    <w:rPr>
      <w:rFonts w:ascii="Times New Roman" w:cs="Times New Roman" w:hAnsi="Times New Roman"/>
      <w:b/>
      <w:bCs/>
      <w:kern w:val="2"/>
      <w:sz w:val="24"/>
      <w:szCs w:val="24"/>
    </w:rPr>
  </w:style>
  <w:style w:type="paragraph" w:customStyle="1" w:styleId="style4128">
    <w:name w:val="Default"/>
    <w:next w:val="style4128"/>
    <w:pPr>
      <w:autoSpaceDE w:val="false"/>
      <w:autoSpaceDN w:val="false"/>
      <w:adjustRightInd w:val="false"/>
      <w:spacing w:after="0" w:lineRule="auto" w:line="240"/>
    </w:pPr>
    <w:rPr>
      <w:rFonts w:ascii="Times New Roman" w:cs="Times New Roman" w:hAnsi="Times New Roman"/>
      <w:color w:val="000000"/>
      <w:sz w:val="24"/>
      <w:szCs w:val="24"/>
      <w:lang w:val="en-ID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178">
    <w:name w:val="Revision"/>
    <w:next w:val="style178"/>
    <w:uiPriority w:val="99"/>
    <w:pPr>
      <w:spacing w:after="0" w:lineRule="auto" w:line="240"/>
    </w:pPr>
    <w:rPr>
      <w:kern w:val="2"/>
      <w:lang w:val="en-ID"/>
    </w:rPr>
  </w:style>
  <w:style w:type="character" w:styleId="style39">
    <w:name w:val="annotation reference"/>
    <w:basedOn w:val="style65"/>
    <w:next w:val="style39"/>
    <w:uiPriority w:val="99"/>
    <w:rPr>
      <w:sz w:val="16"/>
      <w:szCs w:val="16"/>
    </w:rPr>
  </w:style>
  <w:style w:type="character" w:customStyle="1" w:styleId="style4129">
    <w:name w:val="Unresolved Mention1"/>
    <w:basedOn w:val="style65"/>
    <w:next w:val="style4129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val="en-ID" w:eastAsia="en-ID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130">
    <w:name w:val="Balloon Text Char1"/>
    <w:basedOn w:val="style65"/>
    <w:next w:val="style4130"/>
    <w:uiPriority w:val="99"/>
    <w:rPr>
      <w:rFonts w:ascii="Segoe UI" w:cs="Segoe UI" w:eastAsia="Calibri" w:hAnsi="Segoe UI"/>
      <w:sz w:val="18"/>
      <w:szCs w:val="18"/>
      <w:lang w:val="en-US" w:eastAsia="en-US"/>
    </w:rPr>
  </w:style>
  <w:style w:type="character" w:customStyle="1" w:styleId="style4131">
    <w:name w:val="sw"/>
    <w:basedOn w:val="style65"/>
    <w:next w:val="style4131"/>
  </w:style>
  <w:style w:type="paragraph" w:styleId="style265">
    <w:name w:val="Bibliography"/>
    <w:basedOn w:val="style0"/>
    <w:next w:val="style0"/>
    <w:uiPriority w:val="37"/>
    <w:pPr>
      <w:spacing w:after="160" w:lineRule="auto" w:line="259"/>
    </w:pPr>
    <w:rPr>
      <w:lang w:val="en-ID"/>
    </w:rPr>
  </w:style>
  <w:style w:type="paragraph" w:customStyle="1" w:styleId="style4132">
    <w:name w:val="BAB I H2"/>
    <w:basedOn w:val="style2"/>
    <w:next w:val="style4132"/>
    <w:link w:val="style4133"/>
    <w:qFormat/>
    <w:pPr>
      <w:numPr>
        <w:ilvl w:val="0"/>
        <w:numId w:val="7"/>
      </w:numPr>
      <w:spacing w:lineRule="auto" w:line="480"/>
      <w:ind w:left="425" w:hanging="425"/>
    </w:pPr>
    <w:rPr>
      <w:rFonts w:ascii="Times New Roman" w:cs="Times New Roman" w:hAnsi="Times New Roman"/>
      <w:b/>
      <w:bCs/>
      <w:kern w:val="2"/>
      <w:sz w:val="24"/>
      <w:szCs w:val="24"/>
      <w:lang w:val="en-ID"/>
    </w:rPr>
  </w:style>
  <w:style w:type="character" w:customStyle="1" w:styleId="style4133">
    <w:name w:val="BAB I H2 Char"/>
    <w:basedOn w:val="style4098"/>
    <w:next w:val="style4133"/>
    <w:link w:val="style4132"/>
    <w:rPr>
      <w:rFonts w:ascii="Times New Roman" w:cs="Times New Roman" w:eastAsia="宋体" w:hAnsi="Times New Roman"/>
      <w:b/>
      <w:bCs/>
      <w:color w:val="2e74b5"/>
      <w:kern w:val="2"/>
      <w:sz w:val="24"/>
      <w:szCs w:val="24"/>
      <w:lang w:val="en-ID"/>
    </w:rPr>
  </w:style>
  <w:style w:type="paragraph" w:customStyle="1" w:styleId="style4134">
    <w:name w:val="BAB II H2"/>
    <w:basedOn w:val="style2"/>
    <w:next w:val="style4134"/>
    <w:link w:val="style4135"/>
    <w:qFormat/>
    <w:pPr>
      <w:spacing w:lineRule="auto" w:line="480"/>
    </w:pPr>
    <w:rPr>
      <w:rFonts w:ascii="Times New Roman" w:cs="Times New Roman" w:hAnsi="Times New Roman"/>
      <w:b/>
      <w:bCs/>
      <w:kern w:val="2"/>
      <w:sz w:val="24"/>
      <w:szCs w:val="24"/>
      <w:lang w:val="en-ID"/>
    </w:rPr>
  </w:style>
  <w:style w:type="character" w:customStyle="1" w:styleId="style4135">
    <w:name w:val="BAB II H2 Char"/>
    <w:basedOn w:val="style4098"/>
    <w:next w:val="style4135"/>
    <w:link w:val="style4134"/>
    <w:rPr>
      <w:rFonts w:ascii="Times New Roman" w:cs="Times New Roman" w:eastAsia="宋体" w:hAnsi="Times New Roman"/>
      <w:b/>
      <w:bCs/>
      <w:color w:val="2e74b5"/>
      <w:kern w:val="2"/>
      <w:sz w:val="24"/>
      <w:szCs w:val="24"/>
      <w:lang w:val="en-ID"/>
    </w:rPr>
  </w:style>
  <w:style w:type="paragraph" w:customStyle="1" w:styleId="style4136">
    <w:name w:val="BAB II H3"/>
    <w:basedOn w:val="style3"/>
    <w:next w:val="style4136"/>
    <w:link w:val="style4137"/>
    <w:qFormat/>
    <w:pPr>
      <w:spacing w:lineRule="auto" w:line="480"/>
    </w:pPr>
    <w:rPr>
      <w:rFonts w:ascii="Times New Roman" w:cs="Times New Roman" w:hAnsi="Times New Roman"/>
      <w:b/>
      <w:bCs/>
    </w:rPr>
  </w:style>
  <w:style w:type="character" w:customStyle="1" w:styleId="style4137">
    <w:name w:val="BAB II H3 Char"/>
    <w:basedOn w:val="style4099"/>
    <w:next w:val="style4137"/>
    <w:link w:val="style4136"/>
    <w:rPr>
      <w:rFonts w:ascii="Times New Roman" w:cs="Times New Roman" w:eastAsia="宋体" w:hAnsi="Times New Roman"/>
      <w:b/>
      <w:bCs/>
      <w:color w:val="1f4d78"/>
      <w:sz w:val="24"/>
      <w:szCs w:val="24"/>
    </w:rPr>
  </w:style>
  <w:style w:type="paragraph" w:customStyle="1" w:styleId="style4138">
    <w:name w:val="BAB III H2"/>
    <w:basedOn w:val="style2"/>
    <w:next w:val="style4138"/>
    <w:link w:val="style4139"/>
    <w:qFormat/>
    <w:pPr>
      <w:spacing w:lineRule="auto" w:line="480"/>
    </w:pPr>
    <w:rPr>
      <w:rFonts w:ascii="Times New Roman" w:cs="Times New Roman" w:hAnsi="Times New Roman"/>
      <w:b/>
      <w:bCs/>
      <w:kern w:val="2"/>
      <w:sz w:val="24"/>
      <w:szCs w:val="24"/>
      <w:lang w:val="en-ID"/>
    </w:rPr>
  </w:style>
  <w:style w:type="character" w:customStyle="1" w:styleId="style4139">
    <w:name w:val="BAB III H2 Char"/>
    <w:basedOn w:val="style4098"/>
    <w:next w:val="style4139"/>
    <w:link w:val="style4138"/>
    <w:rPr>
      <w:rFonts w:ascii="Times New Roman" w:cs="Times New Roman" w:eastAsia="宋体" w:hAnsi="Times New Roman"/>
      <w:b/>
      <w:bCs/>
      <w:color w:val="2e74b5"/>
      <w:kern w:val="2"/>
      <w:sz w:val="24"/>
      <w:szCs w:val="24"/>
      <w:lang w:val="en-ID"/>
    </w:rPr>
  </w:style>
  <w:style w:type="character" w:customStyle="1" w:styleId="style4140">
    <w:name w:val="BAB III H3 Char"/>
    <w:basedOn w:val="style4099"/>
    <w:next w:val="style4140"/>
    <w:link w:val="style4121"/>
    <w:rPr>
      <w:rFonts w:ascii="Times New Roman" w:cs="Times New Roman" w:eastAsia="宋体" w:hAnsi="Times New Roman"/>
      <w:b/>
      <w:color w:val="1f4d78"/>
      <w:sz w:val="24"/>
      <w:szCs w:val="24"/>
      <w:lang w:val="en-ID"/>
    </w:rPr>
  </w:style>
  <w:style w:type="paragraph" w:styleId="style29">
    <w:name w:val="footnote text"/>
    <w:basedOn w:val="style0"/>
    <w:next w:val="style29"/>
    <w:link w:val="style4141"/>
    <w:uiPriority w:val="99"/>
    <w:pPr>
      <w:spacing w:after="0" w:lineRule="auto" w:line="240"/>
    </w:pPr>
    <w:rPr>
      <w:sz w:val="20"/>
      <w:szCs w:val="20"/>
      <w:lang w:val="en-ID"/>
    </w:rPr>
  </w:style>
  <w:style w:type="character" w:customStyle="1" w:styleId="style4141">
    <w:name w:val="Footnote Text Char"/>
    <w:basedOn w:val="style65"/>
    <w:next w:val="style4141"/>
    <w:link w:val="style29"/>
    <w:uiPriority w:val="99"/>
    <w:rPr>
      <w:sz w:val="20"/>
      <w:szCs w:val="20"/>
      <w:lang w:val="en-ID"/>
    </w:rPr>
  </w:style>
  <w:style w:type="character" w:customStyle="1" w:styleId="style4142">
    <w:name w:val="sub bab dalam bab 2 Char"/>
    <w:basedOn w:val="style65"/>
    <w:next w:val="style4142"/>
    <w:link w:val="style4143"/>
    <w:rPr>
      <w:rFonts w:ascii="Times New Roman" w:cs="Times New Roman" w:eastAsia="宋体" w:hAnsi="Times New Roman"/>
      <w:b/>
      <w:bCs/>
      <w:iCs/>
      <w:color w:val="5b9bd5"/>
      <w:sz w:val="24"/>
      <w:szCs w:val="24"/>
    </w:rPr>
  </w:style>
  <w:style w:type="paragraph" w:customStyle="1" w:styleId="style4143">
    <w:name w:val="sub bab dalam bab 2"/>
    <w:basedOn w:val="style4"/>
    <w:next w:val="style4143"/>
    <w:link w:val="style4142"/>
    <w:qFormat/>
    <w:pPr>
      <w:spacing w:lineRule="auto" w:line="480"/>
      <w:jc w:val="both"/>
    </w:pPr>
    <w:rPr>
      <w:rFonts w:ascii="Times New Roman" w:cs="Times New Roman" w:hAnsi="Times New Roman"/>
      <w:i w:val="false"/>
      <w:sz w:val="24"/>
      <w:szCs w:val="24"/>
      <w:lang w:val="en-US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lang w:val="en-ID"/>
    </w:rPr>
  </w:style>
  <w:style w:type="paragraph" w:customStyle="1" w:styleId="style4144">
    <w:name w:val="xl80"/>
    <w:basedOn w:val="style0"/>
    <w:next w:val="style4144"/>
    <w:pPr>
      <w:pBdr>
        <w:right w:val="single" w:sz="8" w:space="0" w:color="auto"/>
        <w:bottom w:val="single" w:sz="8" w:space="0" w:color="auto"/>
      </w:pBdr>
      <w:shd w:val="clear" w:color="000000" w:fill="ffffff"/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paragraph" w:customStyle="1" w:styleId="style4145">
    <w:name w:val="xl81"/>
    <w:basedOn w:val="style0"/>
    <w:next w:val="style4145"/>
    <w:pPr>
      <w:spacing w:before="100" w:beforeAutospacing="true" w:after="100" w:afterAutospacing="true" w:lineRule="auto" w:line="240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style101">
    <w:name w:val="HTML Preformatted"/>
    <w:basedOn w:val="style0"/>
    <w:next w:val="style101"/>
    <w:link w:val="style4146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  <w:szCs w:val="20"/>
      <w:lang w:val="en-ID" w:eastAsia="en-ID"/>
    </w:rPr>
  </w:style>
  <w:style w:type="character" w:customStyle="1" w:styleId="style4146">
    <w:name w:val="HTML Preformatted Char"/>
    <w:basedOn w:val="style65"/>
    <w:next w:val="style4146"/>
    <w:link w:val="style101"/>
    <w:uiPriority w:val="99"/>
    <w:rPr>
      <w:rFonts w:ascii="Courier New" w:cs="Courier New" w:eastAsia="Times New Roman" w:hAnsi="Courier New"/>
      <w:sz w:val="20"/>
      <w:szCs w:val="20"/>
      <w:lang w:val="en-ID" w:eastAsia="en-ID"/>
    </w:rPr>
  </w:style>
  <w:style w:type="character" w:customStyle="1" w:styleId="style4147">
    <w:name w:val="y2iqfc"/>
    <w:basedOn w:val="style65"/>
    <w:next w:val="style4147"/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paragraph" w:customStyle="1" w:styleId="style4148">
    <w:name w:val="xl72"/>
    <w:basedOn w:val="style0"/>
    <w:next w:val="style4148"/>
    <w:pPr>
      <w:pBdr>
        <w:right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  <w:style w:type="paragraph" w:customStyle="1" w:styleId="style4149">
    <w:name w:val="xl82"/>
    <w:basedOn w:val="style0"/>
    <w:next w:val="style4149"/>
    <w:pPr>
      <w:pBdr>
        <w:left w:val="single" w:sz="8" w:space="0" w:color="auto"/>
        <w:top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  <w:style w:type="paragraph" w:customStyle="1" w:styleId="style4150">
    <w:name w:val="xl83"/>
    <w:basedOn w:val="style0"/>
    <w:next w:val="style4150"/>
    <w:pPr>
      <w:pBdr>
        <w:top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  <w:style w:type="paragraph" w:customStyle="1" w:styleId="style4151">
    <w:name w:val="xl84"/>
    <w:basedOn w:val="style0"/>
    <w:next w:val="style4151"/>
    <w:pPr>
      <w:pBdr>
        <w:right w:val="single" w:sz="8" w:space="0" w:color="000000"/>
        <w:top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  <w:style w:type="paragraph" w:customStyle="1" w:styleId="style4152">
    <w:name w:val="xl85"/>
    <w:basedOn w:val="style0"/>
    <w:next w:val="style4152"/>
    <w:pPr>
      <w:pBdr>
        <w:right w:val="single" w:sz="8" w:space="0" w:color="000000"/>
        <w:top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  <w:style w:type="paragraph" w:customStyle="1" w:styleId="style4153">
    <w:name w:val="xl86"/>
    <w:basedOn w:val="style0"/>
    <w:next w:val="style4153"/>
    <w:pPr>
      <w:pBdr>
        <w:right w:val="single" w:sz="8" w:space="0" w:color="000000"/>
        <w:top w:val="single" w:sz="8" w:space="0" w:color="auto"/>
        <w:bottom w:val="single" w:sz="8" w:space="0" w:color="auto"/>
      </w:pBdr>
      <w:spacing w:before="100" w:beforeAutospacing="true" w:after="100" w:afterAutospacing="true" w:lineRule="auto" w:line="240"/>
      <w:jc w:val="center"/>
      <w:textAlignment w:val="center"/>
    </w:pPr>
    <w:rPr>
      <w:rFonts w:ascii="Times New Roman" w:cs="Times New Roman" w:eastAsia="Times New Roman" w:hAnsi="Times New Roman"/>
      <w:b/>
      <w:bCs/>
      <w:color w:val="000000"/>
      <w:sz w:val="24"/>
      <w:szCs w:val="24"/>
      <w:lang w:val="en-ID" w:eastAsia="en-I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18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F809E-DE33-48F1-967F-91404BB9F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13652</Words>
  <Pages>164</Pages>
  <Characters>47257</Characters>
  <Application>WPS Office</Application>
  <DocSecurity>0</DocSecurity>
  <Paragraphs>13755</Paragraphs>
  <ScaleCrop>false</ScaleCrop>
  <LinksUpToDate>false</LinksUpToDate>
  <CharactersWithSpaces>49057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2025-03-04T06:52:47Z</dcterms:created>
  <dc:creator>Lenovo</dc:creator>
  <lastModifiedBy>M2004J19C</lastModifiedBy>
  <lastPrinted>2025-02-08T10:00:00Z</lastPrinted>
  <dcterms:modified xsi:type="dcterms:W3CDTF">2025-03-04T06:52:49Z</dcterms:modified>
  <revision>42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0f85341f-1b03-369b-962f-efe332b05d8f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ICV">
    <vt:lpwstr>a6110081c73e498181029829abe73a7d</vt:lpwstr>
  </property>
</Properties>
</file>