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3941C" w14:textId="77777777" w:rsidR="007679AA" w:rsidRPr="008B7E89" w:rsidRDefault="007679AA" w:rsidP="007679AA">
      <w:pPr>
        <w:spacing w:after="0"/>
        <w:jc w:val="center"/>
        <w:rPr>
          <w:rFonts w:ascii="Times New Roman" w:hAnsi="Times New Roman" w:cs="Times New Roman"/>
          <w:caps/>
          <w:sz w:val="24"/>
          <w:szCs w:val="24"/>
          <w:lang w:val="id-ID"/>
        </w:rPr>
      </w:pPr>
      <w:r w:rsidRPr="008B7E89">
        <w:rPr>
          <w:rFonts w:ascii="Times New Roman" w:hAnsi="Times New Roman" w:cs="Times New Roman"/>
          <w:noProof/>
          <w:sz w:val="24"/>
          <w:szCs w:val="24"/>
        </w:rPr>
        <w:drawing>
          <wp:inline distT="0" distB="0" distL="0" distR="0" wp14:anchorId="578A3755" wp14:editId="6C79996F">
            <wp:extent cx="1621696" cy="1590675"/>
            <wp:effectExtent l="0" t="0" r="0" b="0"/>
            <wp:docPr id="1" name="Picture 1" descr="Universitas Pancasakti Te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Pancasakti Teg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6921" cy="1595800"/>
                    </a:xfrm>
                    <a:prstGeom prst="rect">
                      <a:avLst/>
                    </a:prstGeom>
                    <a:noFill/>
                    <a:ln>
                      <a:noFill/>
                    </a:ln>
                  </pic:spPr>
                </pic:pic>
              </a:graphicData>
            </a:graphic>
          </wp:inline>
        </w:drawing>
      </w:r>
    </w:p>
    <w:p w14:paraId="4B55C6B8" w14:textId="77777777" w:rsidR="007679AA" w:rsidRDefault="007679AA" w:rsidP="007679AA">
      <w:pPr>
        <w:spacing w:after="0"/>
        <w:jc w:val="center"/>
        <w:rPr>
          <w:rFonts w:ascii="Times New Roman" w:hAnsi="Times New Roman" w:cs="Times New Roman"/>
          <w:caps/>
          <w:sz w:val="24"/>
          <w:szCs w:val="24"/>
        </w:rPr>
      </w:pPr>
    </w:p>
    <w:p w14:paraId="34B564CD" w14:textId="77777777" w:rsidR="00471EA5" w:rsidRPr="00471EA5" w:rsidRDefault="00471EA5" w:rsidP="007679AA">
      <w:pPr>
        <w:spacing w:after="0"/>
        <w:jc w:val="center"/>
        <w:rPr>
          <w:rFonts w:ascii="Times New Roman" w:hAnsi="Times New Roman" w:cs="Times New Roman"/>
          <w:caps/>
          <w:sz w:val="24"/>
          <w:szCs w:val="24"/>
        </w:rPr>
      </w:pPr>
    </w:p>
    <w:p w14:paraId="2DE8CBCA" w14:textId="77777777" w:rsidR="00677D06" w:rsidRPr="00471EA5" w:rsidRDefault="00677D06" w:rsidP="00677D06">
      <w:pPr>
        <w:spacing w:after="0"/>
        <w:jc w:val="center"/>
        <w:rPr>
          <w:rFonts w:ascii="Times New Roman" w:hAnsi="Times New Roman" w:cs="Times New Roman"/>
          <w:b/>
          <w:bCs/>
          <w:sz w:val="32"/>
          <w:szCs w:val="32"/>
        </w:rPr>
      </w:pPr>
      <w:r w:rsidRPr="00471EA5">
        <w:rPr>
          <w:rFonts w:ascii="Times New Roman" w:hAnsi="Times New Roman" w:cs="Times New Roman"/>
          <w:b/>
          <w:bCs/>
          <w:sz w:val="32"/>
          <w:szCs w:val="32"/>
        </w:rPr>
        <w:t xml:space="preserve">PENYELESAIAN SENGKETA KEBENDAAN DALAM KASUS HUKUM PEMBAGIAN WARIS DI PENGADILAN AGAMA TEGAL </w:t>
      </w:r>
    </w:p>
    <w:p w14:paraId="56DECA84" w14:textId="77777777" w:rsidR="007679AA" w:rsidRPr="00471EA5" w:rsidRDefault="00677D06" w:rsidP="00677D06">
      <w:pPr>
        <w:spacing w:after="0"/>
        <w:jc w:val="center"/>
        <w:rPr>
          <w:rFonts w:ascii="Times New Roman" w:hAnsi="Times New Roman" w:cs="Times New Roman"/>
          <w:b/>
          <w:bCs/>
          <w:sz w:val="32"/>
          <w:szCs w:val="32"/>
        </w:rPr>
      </w:pPr>
      <w:r w:rsidRPr="00471EA5">
        <w:rPr>
          <w:rFonts w:ascii="Times New Roman" w:hAnsi="Times New Roman" w:cs="Times New Roman"/>
          <w:b/>
          <w:bCs/>
          <w:sz w:val="32"/>
          <w:szCs w:val="32"/>
        </w:rPr>
        <w:t>(STUDI KASUS PUTUSAN PERKARA NOMOR 272/PDT.G/2023/PA.TG)</w:t>
      </w:r>
    </w:p>
    <w:p w14:paraId="3C0C0464" w14:textId="77777777" w:rsidR="00471EA5" w:rsidRDefault="00471EA5" w:rsidP="00471EA5">
      <w:pPr>
        <w:spacing w:after="0" w:line="480" w:lineRule="auto"/>
        <w:jc w:val="center"/>
        <w:rPr>
          <w:rFonts w:ascii="Times New Roman" w:hAnsi="Times New Roman" w:cs="Times New Roman"/>
          <w:b/>
          <w:caps/>
          <w:sz w:val="28"/>
          <w:szCs w:val="24"/>
        </w:rPr>
      </w:pPr>
    </w:p>
    <w:p w14:paraId="34115362" w14:textId="77777777" w:rsidR="00844DEC" w:rsidRDefault="00844DEC" w:rsidP="00471EA5">
      <w:pPr>
        <w:spacing w:after="0" w:line="480" w:lineRule="auto"/>
        <w:jc w:val="center"/>
        <w:rPr>
          <w:rFonts w:ascii="Times New Roman" w:hAnsi="Times New Roman" w:cs="Times New Roman"/>
          <w:b/>
          <w:caps/>
          <w:sz w:val="28"/>
          <w:szCs w:val="24"/>
        </w:rPr>
      </w:pPr>
    </w:p>
    <w:p w14:paraId="17B8B563" w14:textId="77777777" w:rsidR="00471EA5" w:rsidRPr="006F6FA5" w:rsidRDefault="00471EA5" w:rsidP="00471EA5">
      <w:pPr>
        <w:spacing w:after="0" w:line="480" w:lineRule="auto"/>
        <w:jc w:val="center"/>
        <w:rPr>
          <w:rFonts w:ascii="Times New Roman" w:hAnsi="Times New Roman" w:cs="Times New Roman"/>
          <w:b/>
          <w:caps/>
          <w:sz w:val="28"/>
          <w:szCs w:val="24"/>
        </w:rPr>
      </w:pPr>
      <w:r w:rsidRPr="006F6FA5">
        <w:rPr>
          <w:rFonts w:ascii="Times New Roman" w:hAnsi="Times New Roman" w:cs="Times New Roman"/>
          <w:b/>
          <w:caps/>
          <w:sz w:val="28"/>
          <w:szCs w:val="24"/>
        </w:rPr>
        <w:t>tesis</w:t>
      </w:r>
    </w:p>
    <w:p w14:paraId="24136830" w14:textId="77777777" w:rsidR="00471EA5" w:rsidRDefault="00471EA5" w:rsidP="00677D06">
      <w:pPr>
        <w:spacing w:after="0"/>
        <w:jc w:val="center"/>
        <w:rPr>
          <w:rFonts w:ascii="Times New Roman" w:hAnsi="Times New Roman" w:cs="Times New Roman"/>
          <w:b/>
          <w:bCs/>
          <w:sz w:val="24"/>
          <w:szCs w:val="24"/>
        </w:rPr>
      </w:pPr>
    </w:p>
    <w:p w14:paraId="1790CF62" w14:textId="77777777" w:rsidR="00844DEC" w:rsidRDefault="00844DEC" w:rsidP="00677D06">
      <w:pPr>
        <w:spacing w:after="0"/>
        <w:jc w:val="center"/>
        <w:rPr>
          <w:rFonts w:ascii="Times New Roman" w:hAnsi="Times New Roman" w:cs="Times New Roman"/>
          <w:b/>
          <w:bCs/>
          <w:sz w:val="24"/>
          <w:szCs w:val="24"/>
        </w:rPr>
      </w:pPr>
    </w:p>
    <w:p w14:paraId="2970A331" w14:textId="77777777" w:rsidR="007679AA" w:rsidRPr="006F6FA5" w:rsidRDefault="00471EA5" w:rsidP="00471EA5">
      <w:pPr>
        <w:spacing w:after="0"/>
        <w:jc w:val="center"/>
        <w:rPr>
          <w:rFonts w:ascii="Times New Roman" w:hAnsi="Times New Roman" w:cs="Times New Roman"/>
          <w:b/>
          <w:sz w:val="24"/>
          <w:szCs w:val="24"/>
        </w:rPr>
      </w:pPr>
      <w:r w:rsidRPr="006F6FA5">
        <w:rPr>
          <w:rFonts w:ascii="Times New Roman" w:hAnsi="Times New Roman" w:cs="Times New Roman"/>
          <w:b/>
          <w:sz w:val="24"/>
          <w:szCs w:val="24"/>
          <w:lang w:val="id-ID"/>
        </w:rPr>
        <w:t xml:space="preserve">Disusun </w:t>
      </w:r>
      <w:r w:rsidRPr="006F6FA5">
        <w:rPr>
          <w:rFonts w:ascii="Times New Roman" w:hAnsi="Times New Roman" w:cs="Times New Roman"/>
          <w:b/>
          <w:sz w:val="24"/>
          <w:szCs w:val="24"/>
        </w:rPr>
        <w:t xml:space="preserve">Untuk Memenuhi </w:t>
      </w:r>
      <w:r>
        <w:rPr>
          <w:rFonts w:ascii="Times New Roman" w:hAnsi="Times New Roman" w:cs="Times New Roman"/>
          <w:b/>
          <w:sz w:val="24"/>
          <w:szCs w:val="24"/>
        </w:rPr>
        <w:t xml:space="preserve">Salah Satu </w:t>
      </w:r>
      <w:r w:rsidRPr="006F6FA5">
        <w:rPr>
          <w:rFonts w:ascii="Times New Roman" w:hAnsi="Times New Roman" w:cs="Times New Roman"/>
          <w:b/>
          <w:sz w:val="24"/>
          <w:szCs w:val="24"/>
        </w:rPr>
        <w:t xml:space="preserve">Syarat </w:t>
      </w:r>
      <w:r>
        <w:rPr>
          <w:rFonts w:ascii="Times New Roman" w:hAnsi="Times New Roman" w:cs="Times New Roman"/>
          <w:b/>
          <w:sz w:val="24"/>
          <w:szCs w:val="24"/>
        </w:rPr>
        <w:t xml:space="preserve">Menyelesaikan Studi Dan Memperoleh Gelar </w:t>
      </w:r>
      <w:r w:rsidRPr="006F6FA5">
        <w:rPr>
          <w:rFonts w:ascii="Times New Roman" w:hAnsi="Times New Roman" w:cs="Times New Roman"/>
          <w:b/>
          <w:sz w:val="24"/>
          <w:szCs w:val="24"/>
          <w:lang w:val="id-ID"/>
        </w:rPr>
        <w:t xml:space="preserve">Magister </w:t>
      </w:r>
      <w:r w:rsidRPr="006F6FA5">
        <w:rPr>
          <w:rFonts w:ascii="Times New Roman" w:hAnsi="Times New Roman" w:cs="Times New Roman"/>
          <w:b/>
          <w:sz w:val="24"/>
          <w:szCs w:val="24"/>
        </w:rPr>
        <w:t xml:space="preserve">Ilmu </w:t>
      </w:r>
      <w:r w:rsidRPr="006F6FA5">
        <w:rPr>
          <w:rFonts w:ascii="Times New Roman" w:hAnsi="Times New Roman" w:cs="Times New Roman"/>
          <w:b/>
          <w:sz w:val="24"/>
          <w:szCs w:val="24"/>
          <w:lang w:val="id-ID"/>
        </w:rPr>
        <w:t xml:space="preserve">Hukum </w:t>
      </w:r>
      <w:r w:rsidRPr="006F6FA5">
        <w:rPr>
          <w:rFonts w:ascii="Times New Roman" w:hAnsi="Times New Roman" w:cs="Times New Roman"/>
          <w:b/>
          <w:sz w:val="24"/>
          <w:szCs w:val="24"/>
        </w:rPr>
        <w:t xml:space="preserve"> </w:t>
      </w:r>
    </w:p>
    <w:p w14:paraId="6131584E" w14:textId="77777777" w:rsidR="007679AA" w:rsidRDefault="007679AA" w:rsidP="007679AA">
      <w:pPr>
        <w:spacing w:after="0"/>
        <w:jc w:val="center"/>
        <w:rPr>
          <w:rFonts w:ascii="Times New Roman" w:hAnsi="Times New Roman" w:cs="Times New Roman"/>
          <w:sz w:val="24"/>
          <w:szCs w:val="24"/>
          <w:lang w:val="id-ID"/>
        </w:rPr>
      </w:pPr>
    </w:p>
    <w:p w14:paraId="3D158972" w14:textId="77777777" w:rsidR="000E3AFE" w:rsidRPr="00DD29BE" w:rsidRDefault="000E3AFE" w:rsidP="007679AA">
      <w:pPr>
        <w:spacing w:after="0"/>
        <w:jc w:val="center"/>
        <w:rPr>
          <w:rFonts w:ascii="Times New Roman" w:hAnsi="Times New Roman" w:cs="Times New Roman"/>
          <w:sz w:val="24"/>
          <w:szCs w:val="24"/>
        </w:rPr>
      </w:pPr>
    </w:p>
    <w:p w14:paraId="7E469D79" w14:textId="77777777" w:rsidR="007679AA" w:rsidRPr="00352107" w:rsidRDefault="007679AA" w:rsidP="007679AA">
      <w:pPr>
        <w:spacing w:after="0"/>
        <w:jc w:val="center"/>
        <w:rPr>
          <w:rFonts w:ascii="Times New Roman" w:hAnsi="Times New Roman" w:cs="Times New Roman"/>
          <w:b/>
          <w:bCs/>
          <w:sz w:val="24"/>
          <w:szCs w:val="24"/>
          <w:lang w:val="id-ID"/>
        </w:rPr>
      </w:pPr>
      <w:r w:rsidRPr="00352107">
        <w:rPr>
          <w:rFonts w:ascii="Times New Roman" w:hAnsi="Times New Roman" w:cs="Times New Roman"/>
          <w:b/>
          <w:bCs/>
          <w:sz w:val="24"/>
          <w:szCs w:val="24"/>
          <w:lang w:val="id-ID"/>
        </w:rPr>
        <w:t>Oleh:</w:t>
      </w:r>
    </w:p>
    <w:p w14:paraId="76141A99" w14:textId="77777777" w:rsidR="007679AA" w:rsidRPr="00352107" w:rsidRDefault="007679AA" w:rsidP="007679AA">
      <w:pPr>
        <w:spacing w:after="0" w:line="360" w:lineRule="auto"/>
        <w:jc w:val="center"/>
        <w:rPr>
          <w:rFonts w:ascii="Times New Roman" w:hAnsi="Times New Roman" w:cs="Times New Roman"/>
          <w:b/>
          <w:bCs/>
          <w:sz w:val="24"/>
          <w:szCs w:val="24"/>
        </w:rPr>
      </w:pPr>
      <w:r w:rsidRPr="00352107">
        <w:rPr>
          <w:rFonts w:ascii="Times New Roman" w:hAnsi="Times New Roman" w:cs="Times New Roman"/>
          <w:b/>
          <w:bCs/>
          <w:sz w:val="24"/>
          <w:szCs w:val="24"/>
        </w:rPr>
        <w:t>Muchtarom</w:t>
      </w:r>
    </w:p>
    <w:p w14:paraId="7C4D524B" w14:textId="77777777" w:rsidR="007679AA" w:rsidRPr="00352107" w:rsidRDefault="007679AA" w:rsidP="007679AA">
      <w:pPr>
        <w:spacing w:after="0" w:line="360" w:lineRule="auto"/>
        <w:jc w:val="center"/>
        <w:rPr>
          <w:rFonts w:ascii="Times New Roman" w:hAnsi="Times New Roman" w:cs="Times New Roman"/>
          <w:b/>
          <w:bCs/>
          <w:sz w:val="24"/>
          <w:szCs w:val="24"/>
        </w:rPr>
      </w:pPr>
      <w:r w:rsidRPr="00352107">
        <w:rPr>
          <w:rFonts w:ascii="Times New Roman" w:hAnsi="Times New Roman" w:cs="Times New Roman"/>
          <w:b/>
          <w:bCs/>
          <w:sz w:val="24"/>
          <w:szCs w:val="24"/>
          <w:lang w:val="id-ID"/>
        </w:rPr>
        <w:t>NPM</w:t>
      </w:r>
      <w:r>
        <w:rPr>
          <w:rFonts w:ascii="Times New Roman" w:hAnsi="Times New Roman" w:cs="Times New Roman"/>
          <w:b/>
          <w:bCs/>
          <w:sz w:val="24"/>
          <w:szCs w:val="24"/>
        </w:rPr>
        <w:t>.</w:t>
      </w:r>
      <w:r w:rsidRPr="00352107">
        <w:rPr>
          <w:rFonts w:ascii="Times New Roman" w:hAnsi="Times New Roman" w:cs="Times New Roman"/>
          <w:b/>
          <w:bCs/>
          <w:sz w:val="24"/>
          <w:szCs w:val="24"/>
          <w:lang w:val="id-ID"/>
        </w:rPr>
        <w:tab/>
      </w:r>
      <w:r w:rsidRPr="00352107">
        <w:rPr>
          <w:rFonts w:ascii="Times New Roman" w:hAnsi="Times New Roman" w:cs="Times New Roman"/>
          <w:b/>
          <w:bCs/>
          <w:sz w:val="24"/>
          <w:szCs w:val="24"/>
        </w:rPr>
        <w:t xml:space="preserve"> 7222800019</w:t>
      </w:r>
    </w:p>
    <w:p w14:paraId="3D5B0B0C" w14:textId="77777777" w:rsidR="007679AA" w:rsidRDefault="007679AA" w:rsidP="007679AA">
      <w:pPr>
        <w:spacing w:after="0" w:line="360" w:lineRule="auto"/>
        <w:ind w:left="2880"/>
        <w:rPr>
          <w:rFonts w:ascii="Times New Roman" w:hAnsi="Times New Roman" w:cs="Times New Roman"/>
          <w:sz w:val="24"/>
          <w:szCs w:val="24"/>
        </w:rPr>
      </w:pPr>
    </w:p>
    <w:p w14:paraId="68C39250" w14:textId="77777777" w:rsidR="007679AA" w:rsidRPr="008B7E89" w:rsidRDefault="007679AA" w:rsidP="007679AA">
      <w:pPr>
        <w:spacing w:after="0"/>
        <w:rPr>
          <w:rFonts w:ascii="Times New Roman" w:hAnsi="Times New Roman" w:cs="Times New Roman"/>
          <w:sz w:val="24"/>
          <w:szCs w:val="24"/>
          <w:lang w:val="id-ID"/>
        </w:rPr>
      </w:pPr>
    </w:p>
    <w:p w14:paraId="31D107CA" w14:textId="77777777" w:rsidR="00471EA5" w:rsidRDefault="00471EA5" w:rsidP="007679AA">
      <w:pPr>
        <w:spacing w:after="0" w:line="240" w:lineRule="auto"/>
        <w:jc w:val="center"/>
        <w:rPr>
          <w:rFonts w:ascii="Times New Roman" w:hAnsi="Times New Roman" w:cs="Times New Roman"/>
          <w:b/>
          <w:caps/>
          <w:sz w:val="36"/>
          <w:szCs w:val="36"/>
        </w:rPr>
      </w:pPr>
    </w:p>
    <w:p w14:paraId="3B24AC78" w14:textId="77777777" w:rsidR="007679AA" w:rsidRPr="00352107" w:rsidRDefault="007679AA" w:rsidP="007679AA">
      <w:pPr>
        <w:spacing w:after="0" w:line="240" w:lineRule="auto"/>
        <w:jc w:val="center"/>
        <w:rPr>
          <w:rFonts w:ascii="Times New Roman" w:hAnsi="Times New Roman" w:cs="Times New Roman"/>
          <w:b/>
          <w:caps/>
          <w:sz w:val="36"/>
          <w:szCs w:val="36"/>
          <w:lang w:val="id-ID"/>
        </w:rPr>
      </w:pPr>
      <w:r w:rsidRPr="00352107">
        <w:rPr>
          <w:rFonts w:ascii="Times New Roman" w:hAnsi="Times New Roman" w:cs="Times New Roman"/>
          <w:b/>
          <w:caps/>
          <w:sz w:val="36"/>
          <w:szCs w:val="36"/>
          <w:lang w:val="id-ID"/>
        </w:rPr>
        <w:t>Program</w:t>
      </w:r>
      <w:r>
        <w:rPr>
          <w:rFonts w:ascii="Times New Roman" w:hAnsi="Times New Roman" w:cs="Times New Roman"/>
          <w:b/>
          <w:caps/>
          <w:sz w:val="36"/>
          <w:szCs w:val="36"/>
        </w:rPr>
        <w:t xml:space="preserve"> STUDI MAGISTER HUKUM</w:t>
      </w:r>
      <w:r w:rsidRPr="00352107">
        <w:rPr>
          <w:rFonts w:ascii="Times New Roman" w:hAnsi="Times New Roman" w:cs="Times New Roman"/>
          <w:b/>
          <w:caps/>
          <w:sz w:val="36"/>
          <w:szCs w:val="36"/>
          <w:lang w:val="id-ID"/>
        </w:rPr>
        <w:t xml:space="preserve"> </w:t>
      </w:r>
    </w:p>
    <w:p w14:paraId="08F95A81" w14:textId="77777777" w:rsidR="007679AA" w:rsidRPr="00352107" w:rsidRDefault="007679AA" w:rsidP="007679AA">
      <w:pPr>
        <w:spacing w:after="0" w:line="240" w:lineRule="auto"/>
        <w:jc w:val="center"/>
        <w:rPr>
          <w:rFonts w:ascii="Times New Roman" w:hAnsi="Times New Roman" w:cs="Times New Roman"/>
          <w:b/>
          <w:caps/>
          <w:sz w:val="36"/>
          <w:szCs w:val="36"/>
          <w:lang w:val="id-ID"/>
        </w:rPr>
      </w:pPr>
      <w:r>
        <w:rPr>
          <w:rFonts w:ascii="Times New Roman" w:hAnsi="Times New Roman" w:cs="Times New Roman"/>
          <w:b/>
          <w:caps/>
          <w:sz w:val="36"/>
          <w:szCs w:val="36"/>
        </w:rPr>
        <w:t xml:space="preserve">PROGRAM </w:t>
      </w:r>
      <w:r w:rsidRPr="00352107">
        <w:rPr>
          <w:rFonts w:ascii="Times New Roman" w:hAnsi="Times New Roman" w:cs="Times New Roman"/>
          <w:b/>
          <w:caps/>
          <w:sz w:val="36"/>
          <w:szCs w:val="36"/>
          <w:lang w:val="id-ID"/>
        </w:rPr>
        <w:t xml:space="preserve">Pascasarjana </w:t>
      </w:r>
    </w:p>
    <w:p w14:paraId="6111B159" w14:textId="77777777" w:rsidR="007679AA" w:rsidRPr="00352107" w:rsidRDefault="007679AA" w:rsidP="007679AA">
      <w:pPr>
        <w:spacing w:after="0" w:line="240" w:lineRule="auto"/>
        <w:jc w:val="center"/>
        <w:rPr>
          <w:rFonts w:ascii="Times New Roman" w:hAnsi="Times New Roman" w:cs="Times New Roman"/>
          <w:b/>
          <w:caps/>
          <w:sz w:val="36"/>
          <w:szCs w:val="36"/>
          <w:lang w:val="id-ID"/>
        </w:rPr>
      </w:pPr>
      <w:r w:rsidRPr="00352107">
        <w:rPr>
          <w:rFonts w:ascii="Times New Roman" w:hAnsi="Times New Roman" w:cs="Times New Roman"/>
          <w:b/>
          <w:caps/>
          <w:sz w:val="36"/>
          <w:szCs w:val="36"/>
          <w:lang w:val="id-ID"/>
        </w:rPr>
        <w:t>Universitas pancasakti tegal</w:t>
      </w:r>
    </w:p>
    <w:p w14:paraId="7ECD7CCB" w14:textId="77777777" w:rsidR="007679AA" w:rsidRPr="007C7FC4" w:rsidRDefault="007C7FC4" w:rsidP="007679AA">
      <w:pPr>
        <w:spacing w:after="0" w:line="240" w:lineRule="auto"/>
        <w:jc w:val="center"/>
        <w:rPr>
          <w:rFonts w:ascii="Times New Roman" w:hAnsi="Times New Roman" w:cs="Times New Roman"/>
          <w:sz w:val="36"/>
          <w:szCs w:val="36"/>
        </w:rPr>
      </w:pPr>
      <w:r>
        <w:rPr>
          <w:rFonts w:ascii="Times New Roman" w:hAnsi="Times New Roman" w:cs="Times New Roman"/>
          <w:b/>
          <w:caps/>
          <w:sz w:val="36"/>
          <w:szCs w:val="36"/>
          <w:lang w:val="id-ID"/>
        </w:rPr>
        <w:t>202</w:t>
      </w:r>
      <w:r>
        <w:rPr>
          <w:rFonts w:ascii="Times New Roman" w:hAnsi="Times New Roman" w:cs="Times New Roman"/>
          <w:b/>
          <w:caps/>
          <w:sz w:val="36"/>
          <w:szCs w:val="36"/>
        </w:rPr>
        <w:t>5</w:t>
      </w:r>
    </w:p>
    <w:p w14:paraId="2C39734E" w14:textId="77777777" w:rsidR="00844DEC" w:rsidRDefault="00844DEC">
      <w:pPr>
        <w:rPr>
          <w:rFonts w:ascii="Times New Roman" w:hAnsi="Times New Roman" w:cs="Times New Roman"/>
          <w:b/>
          <w:bCs/>
          <w:sz w:val="24"/>
          <w:szCs w:val="24"/>
        </w:rPr>
      </w:pPr>
    </w:p>
    <w:p w14:paraId="33093F0B" w14:textId="77777777" w:rsidR="00D91C96" w:rsidRDefault="00304820" w:rsidP="00471EA5">
      <w:pPr>
        <w:spacing w:after="0" w:line="480" w:lineRule="auto"/>
        <w:jc w:val="center"/>
        <w:rPr>
          <w:rFonts w:ascii="Times New Roman" w:hAnsi="Times New Roman" w:cs="Times New Roman"/>
          <w:b/>
          <w:bCs/>
          <w:sz w:val="24"/>
          <w:szCs w:val="24"/>
        </w:rPr>
      </w:pPr>
      <w:r w:rsidRPr="00304820">
        <w:rPr>
          <w:rFonts w:ascii="Times New Roman" w:hAnsi="Times New Roman" w:cs="Times New Roman"/>
          <w:b/>
          <w:bCs/>
          <w:sz w:val="24"/>
          <w:szCs w:val="24"/>
        </w:rPr>
        <w:t xml:space="preserve">PENYELESAIAN SENGKETA KEBENDAAN DALAM KASUS HUKUM PEMBAGIAN WARIS DI PENGADILAN AGAMA TEGAL </w:t>
      </w:r>
    </w:p>
    <w:p w14:paraId="04C45C52" w14:textId="77777777" w:rsidR="007679AA" w:rsidRPr="00352107" w:rsidRDefault="00304820" w:rsidP="00471EA5">
      <w:pPr>
        <w:spacing w:after="0" w:line="480" w:lineRule="auto"/>
        <w:jc w:val="center"/>
        <w:rPr>
          <w:rFonts w:asciiTheme="majorBidi" w:hAnsiTheme="majorBidi" w:cstheme="majorBidi"/>
          <w:color w:val="000000"/>
          <w:sz w:val="24"/>
          <w:szCs w:val="24"/>
          <w:lang w:val="en"/>
        </w:rPr>
      </w:pPr>
      <w:r w:rsidRPr="00304820">
        <w:rPr>
          <w:rFonts w:ascii="Times New Roman" w:hAnsi="Times New Roman" w:cs="Times New Roman"/>
          <w:b/>
          <w:bCs/>
          <w:sz w:val="24"/>
          <w:szCs w:val="24"/>
        </w:rPr>
        <w:t>(STUDI KASUS PUTUSAN PERKARA NOMOR 272/PDT.G/2023/PA.TG)</w:t>
      </w:r>
    </w:p>
    <w:p w14:paraId="7C1668A9" w14:textId="77777777" w:rsidR="007679AA" w:rsidRPr="000E2ABD" w:rsidRDefault="007679AA" w:rsidP="007679AA">
      <w:pPr>
        <w:spacing w:after="0" w:line="480" w:lineRule="auto"/>
        <w:jc w:val="both"/>
        <w:rPr>
          <w:rFonts w:asciiTheme="majorBidi" w:hAnsiTheme="majorBidi" w:cstheme="majorBidi"/>
          <w:color w:val="000000"/>
          <w:sz w:val="20"/>
          <w:szCs w:val="20"/>
          <w:lang w:val="en"/>
        </w:rPr>
      </w:pPr>
    </w:p>
    <w:p w14:paraId="02BA286A" w14:textId="77777777" w:rsidR="007679AA" w:rsidRPr="00352107" w:rsidRDefault="007679AA" w:rsidP="00471EA5">
      <w:pPr>
        <w:tabs>
          <w:tab w:val="center" w:pos="899"/>
          <w:tab w:val="left" w:pos="2977"/>
          <w:tab w:val="left" w:pos="3261"/>
          <w:tab w:val="center" w:pos="4371"/>
        </w:tabs>
        <w:autoSpaceDE w:val="0"/>
        <w:autoSpaceDN w:val="0"/>
        <w:adjustRightInd w:val="0"/>
        <w:spacing w:after="0" w:line="480" w:lineRule="auto"/>
        <w:jc w:val="center"/>
        <w:rPr>
          <w:rFonts w:asciiTheme="majorBidi" w:hAnsiTheme="majorBidi" w:cstheme="majorBidi"/>
          <w:color w:val="000000"/>
          <w:sz w:val="24"/>
          <w:szCs w:val="24"/>
          <w:lang w:val="en"/>
        </w:rPr>
      </w:pPr>
      <w:r w:rsidRPr="00352107">
        <w:rPr>
          <w:rFonts w:asciiTheme="majorBidi" w:hAnsiTheme="majorBidi" w:cstheme="majorBidi"/>
          <w:color w:val="000000"/>
          <w:sz w:val="24"/>
          <w:szCs w:val="24"/>
          <w:lang w:val="en"/>
        </w:rPr>
        <w:t>Nama</w:t>
      </w:r>
      <w:r w:rsidRPr="00352107">
        <w:rPr>
          <w:rFonts w:asciiTheme="majorBidi" w:hAnsiTheme="majorBidi" w:cstheme="majorBidi"/>
          <w:color w:val="000000"/>
          <w:sz w:val="24"/>
          <w:szCs w:val="24"/>
          <w:lang w:val="en"/>
        </w:rPr>
        <w:tab/>
      </w:r>
      <w:r w:rsidR="00471EA5">
        <w:rPr>
          <w:rFonts w:asciiTheme="majorBidi" w:hAnsiTheme="majorBidi" w:cstheme="majorBidi"/>
          <w:color w:val="000000"/>
          <w:sz w:val="24"/>
          <w:szCs w:val="24"/>
        </w:rPr>
        <w:t xml:space="preserve"> : </w:t>
      </w:r>
      <w:r w:rsidRPr="00352107">
        <w:rPr>
          <w:rFonts w:asciiTheme="majorBidi" w:hAnsiTheme="majorBidi" w:cstheme="majorBidi"/>
          <w:color w:val="000000"/>
          <w:sz w:val="24"/>
          <w:szCs w:val="24"/>
        </w:rPr>
        <w:t>Muchtarom</w:t>
      </w:r>
    </w:p>
    <w:p w14:paraId="3AAD184A" w14:textId="77777777" w:rsidR="007679AA" w:rsidRPr="00352107" w:rsidRDefault="007679AA" w:rsidP="00471EA5">
      <w:pPr>
        <w:tabs>
          <w:tab w:val="center" w:pos="888"/>
          <w:tab w:val="left" w:pos="2977"/>
          <w:tab w:val="left" w:pos="3261"/>
          <w:tab w:val="center" w:pos="4379"/>
        </w:tabs>
        <w:autoSpaceDE w:val="0"/>
        <w:autoSpaceDN w:val="0"/>
        <w:adjustRightInd w:val="0"/>
        <w:spacing w:after="0" w:line="480" w:lineRule="auto"/>
        <w:jc w:val="center"/>
        <w:rPr>
          <w:rFonts w:asciiTheme="majorBidi" w:hAnsiTheme="majorBidi" w:cstheme="majorBidi"/>
          <w:color w:val="000000"/>
          <w:sz w:val="24"/>
          <w:szCs w:val="24"/>
          <w:lang w:val="en"/>
        </w:rPr>
      </w:pPr>
      <w:r w:rsidRPr="00352107">
        <w:rPr>
          <w:rFonts w:asciiTheme="majorBidi" w:hAnsiTheme="majorBidi" w:cstheme="majorBidi"/>
          <w:color w:val="000000"/>
          <w:sz w:val="24"/>
          <w:szCs w:val="24"/>
          <w:lang w:val="en"/>
        </w:rPr>
        <w:t>NPM</w:t>
      </w:r>
      <w:r w:rsidRPr="00352107">
        <w:rPr>
          <w:rFonts w:asciiTheme="majorBidi" w:hAnsiTheme="majorBidi" w:cstheme="majorBidi"/>
          <w:color w:val="000000"/>
          <w:sz w:val="24"/>
          <w:szCs w:val="24"/>
          <w:lang w:val="en"/>
        </w:rPr>
        <w:tab/>
      </w:r>
      <w:r w:rsidR="00471EA5">
        <w:rPr>
          <w:rFonts w:asciiTheme="majorBidi" w:hAnsiTheme="majorBidi" w:cstheme="majorBidi"/>
          <w:color w:val="000000"/>
          <w:sz w:val="24"/>
          <w:szCs w:val="24"/>
        </w:rPr>
        <w:t xml:space="preserve"> : </w:t>
      </w:r>
      <w:r w:rsidRPr="00352107">
        <w:rPr>
          <w:rFonts w:asciiTheme="majorBidi" w:hAnsiTheme="majorBidi" w:cstheme="majorBidi"/>
          <w:color w:val="000000"/>
          <w:sz w:val="24"/>
          <w:szCs w:val="24"/>
        </w:rPr>
        <w:t>7222800019</w:t>
      </w:r>
    </w:p>
    <w:p w14:paraId="1D89A80D" w14:textId="77777777" w:rsidR="007679AA" w:rsidRPr="000E2ABD" w:rsidRDefault="007679AA" w:rsidP="007679AA">
      <w:pPr>
        <w:autoSpaceDE w:val="0"/>
        <w:autoSpaceDN w:val="0"/>
        <w:adjustRightInd w:val="0"/>
        <w:spacing w:after="0" w:line="480" w:lineRule="auto"/>
        <w:ind w:right="449"/>
        <w:jc w:val="both"/>
        <w:rPr>
          <w:rFonts w:asciiTheme="majorBidi" w:hAnsiTheme="majorBidi" w:cstheme="majorBidi"/>
          <w:color w:val="000000"/>
          <w:sz w:val="20"/>
          <w:szCs w:val="20"/>
        </w:rPr>
      </w:pPr>
    </w:p>
    <w:p w14:paraId="4500CB0C" w14:textId="77777777" w:rsidR="007679AA" w:rsidRPr="00352107" w:rsidRDefault="00471EA5" w:rsidP="00471EA5">
      <w:pPr>
        <w:autoSpaceDE w:val="0"/>
        <w:autoSpaceDN w:val="0"/>
        <w:adjustRightInd w:val="0"/>
        <w:spacing w:after="0" w:line="480" w:lineRule="auto"/>
        <w:ind w:right="449"/>
        <w:jc w:val="center"/>
        <w:rPr>
          <w:rFonts w:asciiTheme="majorBidi" w:hAnsiTheme="majorBidi" w:cstheme="majorBidi"/>
          <w:color w:val="000000"/>
          <w:sz w:val="24"/>
          <w:szCs w:val="24"/>
          <w:lang w:val="en"/>
        </w:rPr>
      </w:pPr>
      <w:r w:rsidRPr="00352107">
        <w:rPr>
          <w:rFonts w:asciiTheme="majorBidi" w:hAnsiTheme="majorBidi" w:cstheme="majorBidi"/>
          <w:color w:val="000000"/>
          <w:sz w:val="24"/>
          <w:szCs w:val="24"/>
          <w:lang w:val="en"/>
        </w:rPr>
        <w:t xml:space="preserve">Telah </w:t>
      </w:r>
      <w:r>
        <w:rPr>
          <w:rFonts w:asciiTheme="majorBidi" w:hAnsiTheme="majorBidi" w:cstheme="majorBidi"/>
          <w:color w:val="000000"/>
          <w:sz w:val="24"/>
          <w:szCs w:val="24"/>
          <w:lang w:val="en"/>
        </w:rPr>
        <w:t xml:space="preserve">Diperiksa dan Disetujui </w:t>
      </w:r>
      <w:r w:rsidRPr="00352107">
        <w:rPr>
          <w:rFonts w:asciiTheme="majorBidi" w:hAnsiTheme="majorBidi" w:cstheme="majorBidi"/>
          <w:color w:val="000000"/>
          <w:sz w:val="24"/>
          <w:szCs w:val="24"/>
          <w:lang w:val="en"/>
        </w:rPr>
        <w:t xml:space="preserve">oleh </w:t>
      </w:r>
      <w:r>
        <w:rPr>
          <w:rFonts w:asciiTheme="majorBidi" w:hAnsiTheme="majorBidi" w:cstheme="majorBidi"/>
          <w:color w:val="000000"/>
          <w:sz w:val="24"/>
          <w:szCs w:val="24"/>
          <w:lang w:val="en"/>
        </w:rPr>
        <w:t xml:space="preserve">Dosen </w:t>
      </w:r>
      <w:r w:rsidRPr="00352107">
        <w:rPr>
          <w:rFonts w:asciiTheme="majorBidi" w:hAnsiTheme="majorBidi" w:cstheme="majorBidi"/>
          <w:color w:val="000000"/>
          <w:sz w:val="24"/>
          <w:szCs w:val="24"/>
          <w:lang w:val="en"/>
        </w:rPr>
        <w:t xml:space="preserve">Pembimbing </w:t>
      </w:r>
    </w:p>
    <w:p w14:paraId="4A7A5A69" w14:textId="77777777" w:rsidR="007679AA" w:rsidRDefault="007679AA" w:rsidP="007679AA">
      <w:pPr>
        <w:autoSpaceDE w:val="0"/>
        <w:autoSpaceDN w:val="0"/>
        <w:adjustRightInd w:val="0"/>
        <w:spacing w:after="0" w:line="480" w:lineRule="auto"/>
        <w:jc w:val="right"/>
        <w:rPr>
          <w:rFonts w:asciiTheme="majorBidi" w:hAnsiTheme="majorBidi" w:cstheme="majorBidi"/>
          <w:color w:val="000000"/>
          <w:sz w:val="24"/>
          <w:szCs w:val="24"/>
          <w:lang w:val="en"/>
        </w:rPr>
      </w:pPr>
    </w:p>
    <w:p w14:paraId="52EB39D2" w14:textId="77777777" w:rsidR="00471EA5" w:rsidRPr="00352107" w:rsidRDefault="00471EA5" w:rsidP="007679AA">
      <w:pPr>
        <w:autoSpaceDE w:val="0"/>
        <w:autoSpaceDN w:val="0"/>
        <w:adjustRightInd w:val="0"/>
        <w:spacing w:after="0" w:line="480" w:lineRule="auto"/>
        <w:jc w:val="right"/>
        <w:rPr>
          <w:rFonts w:asciiTheme="majorBidi" w:hAnsiTheme="majorBidi" w:cstheme="majorBidi"/>
          <w:color w:val="000000"/>
          <w:sz w:val="24"/>
          <w:szCs w:val="24"/>
          <w:lang w:val="en"/>
        </w:rPr>
      </w:pPr>
    </w:p>
    <w:p w14:paraId="251618AA" w14:textId="705A8AEA" w:rsidR="007679AA" w:rsidRPr="00352107" w:rsidRDefault="007679AA" w:rsidP="008A785E">
      <w:pPr>
        <w:autoSpaceDE w:val="0"/>
        <w:autoSpaceDN w:val="0"/>
        <w:adjustRightInd w:val="0"/>
        <w:spacing w:after="0" w:line="480" w:lineRule="auto"/>
        <w:jc w:val="right"/>
        <w:rPr>
          <w:rFonts w:asciiTheme="majorBidi" w:hAnsiTheme="majorBidi" w:cstheme="majorBidi"/>
          <w:color w:val="000000"/>
          <w:sz w:val="24"/>
          <w:szCs w:val="24"/>
          <w:lang w:val="en"/>
        </w:rPr>
      </w:pPr>
      <w:r w:rsidRPr="00352107">
        <w:rPr>
          <w:rFonts w:asciiTheme="majorBidi" w:hAnsiTheme="majorBidi" w:cstheme="majorBidi"/>
          <w:color w:val="000000"/>
          <w:sz w:val="24"/>
          <w:szCs w:val="24"/>
          <w:lang w:val="en"/>
        </w:rPr>
        <w:t xml:space="preserve">Tegal, </w:t>
      </w:r>
      <w:r w:rsidR="00967CB4">
        <w:rPr>
          <w:rFonts w:asciiTheme="majorBidi" w:hAnsiTheme="majorBidi" w:cstheme="majorBidi"/>
          <w:color w:val="000000"/>
          <w:sz w:val="24"/>
          <w:szCs w:val="24"/>
          <w:lang w:val="id-ID"/>
        </w:rPr>
        <w:t>18</w:t>
      </w:r>
      <w:r w:rsidR="008A785E">
        <w:rPr>
          <w:rFonts w:asciiTheme="majorBidi" w:hAnsiTheme="majorBidi" w:cstheme="majorBidi"/>
          <w:color w:val="000000"/>
          <w:sz w:val="24"/>
          <w:szCs w:val="24"/>
          <w:lang w:val="en"/>
        </w:rPr>
        <w:t xml:space="preserve"> Februari </w:t>
      </w:r>
      <w:r w:rsidR="00471EA5">
        <w:rPr>
          <w:rFonts w:asciiTheme="majorBidi" w:hAnsiTheme="majorBidi" w:cstheme="majorBidi"/>
          <w:color w:val="000000"/>
          <w:sz w:val="24"/>
          <w:szCs w:val="24"/>
          <w:lang w:val="en"/>
        </w:rPr>
        <w:t xml:space="preserve">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tblGrid>
      <w:tr w:rsidR="007679AA" w:rsidRPr="00352107" w14:paraId="352176B1" w14:textId="77777777" w:rsidTr="00364E08">
        <w:tc>
          <w:tcPr>
            <w:tcW w:w="4378" w:type="dxa"/>
          </w:tcPr>
          <w:p w14:paraId="5BBCF066" w14:textId="77777777" w:rsidR="007679AA" w:rsidRPr="00352107" w:rsidRDefault="007679AA" w:rsidP="00364E08">
            <w:pPr>
              <w:tabs>
                <w:tab w:val="center" w:pos="1931"/>
                <w:tab w:val="center" w:pos="8480"/>
              </w:tabs>
              <w:autoSpaceDE w:val="0"/>
              <w:autoSpaceDN w:val="0"/>
              <w:adjustRightInd w:val="0"/>
              <w:spacing w:line="360" w:lineRule="auto"/>
              <w:jc w:val="center"/>
              <w:rPr>
                <w:rFonts w:asciiTheme="majorBidi" w:hAnsiTheme="majorBidi" w:cstheme="majorBidi"/>
                <w:color w:val="000000"/>
                <w:sz w:val="24"/>
                <w:szCs w:val="24"/>
                <w:lang w:val="en"/>
              </w:rPr>
            </w:pPr>
            <w:r w:rsidRPr="00352107">
              <w:rPr>
                <w:rFonts w:asciiTheme="majorBidi" w:hAnsiTheme="majorBidi" w:cstheme="majorBidi"/>
                <w:color w:val="000000"/>
                <w:sz w:val="24"/>
                <w:szCs w:val="24"/>
                <w:lang w:val="en"/>
              </w:rPr>
              <w:t>Pembimbing I</w:t>
            </w:r>
            <w:r>
              <w:rPr>
                <w:rFonts w:asciiTheme="majorBidi" w:hAnsiTheme="majorBidi" w:cstheme="majorBidi"/>
                <w:color w:val="000000"/>
                <w:sz w:val="24"/>
                <w:szCs w:val="24"/>
                <w:lang w:val="en"/>
              </w:rPr>
              <w:t>I</w:t>
            </w:r>
          </w:p>
        </w:tc>
        <w:tc>
          <w:tcPr>
            <w:tcW w:w="4378" w:type="dxa"/>
          </w:tcPr>
          <w:p w14:paraId="7A5F4D32" w14:textId="77777777" w:rsidR="007679AA" w:rsidRPr="00352107" w:rsidRDefault="009B4F7E" w:rsidP="00364E08">
            <w:pPr>
              <w:tabs>
                <w:tab w:val="center" w:pos="1931"/>
                <w:tab w:val="center" w:pos="8480"/>
              </w:tabs>
              <w:autoSpaceDE w:val="0"/>
              <w:autoSpaceDN w:val="0"/>
              <w:adjustRightInd w:val="0"/>
              <w:spacing w:line="360" w:lineRule="auto"/>
              <w:jc w:val="center"/>
              <w:rPr>
                <w:rFonts w:asciiTheme="majorBidi" w:hAnsiTheme="majorBidi" w:cstheme="majorBidi"/>
                <w:color w:val="000000"/>
                <w:sz w:val="24"/>
                <w:szCs w:val="24"/>
                <w:lang w:val="en"/>
              </w:rPr>
            </w:pPr>
            <w:r>
              <w:rPr>
                <w:rFonts w:asciiTheme="majorBidi" w:hAnsiTheme="majorBidi" w:cstheme="majorBidi"/>
                <w:color w:val="000000"/>
                <w:sz w:val="24"/>
                <w:szCs w:val="24"/>
                <w:lang w:val="en"/>
              </w:rPr>
              <w:t>Pembimbing I</w:t>
            </w:r>
          </w:p>
        </w:tc>
      </w:tr>
      <w:tr w:rsidR="007679AA" w:rsidRPr="00352107" w14:paraId="01DF08E5" w14:textId="77777777" w:rsidTr="00364E08">
        <w:tc>
          <w:tcPr>
            <w:tcW w:w="4378" w:type="dxa"/>
          </w:tcPr>
          <w:p w14:paraId="5FD34422" w14:textId="5F8CCBFC" w:rsidR="007679AA" w:rsidRPr="00352107" w:rsidRDefault="008C7BF8" w:rsidP="00364E08">
            <w:pPr>
              <w:tabs>
                <w:tab w:val="center" w:pos="1931"/>
                <w:tab w:val="center" w:pos="8480"/>
              </w:tabs>
              <w:autoSpaceDE w:val="0"/>
              <w:autoSpaceDN w:val="0"/>
              <w:adjustRightInd w:val="0"/>
              <w:spacing w:line="360" w:lineRule="auto"/>
              <w:jc w:val="center"/>
              <w:rPr>
                <w:rFonts w:asciiTheme="majorBidi" w:hAnsiTheme="majorBidi" w:cstheme="majorBidi"/>
                <w:b/>
                <w:bCs/>
                <w:color w:val="000000"/>
                <w:sz w:val="24"/>
                <w:szCs w:val="24"/>
                <w:lang w:val="en"/>
              </w:rPr>
            </w:pPr>
            <w:r>
              <w:rPr>
                <w:b/>
                <w:noProof/>
                <w:u w:val="single"/>
              </w:rPr>
              <w:drawing>
                <wp:anchor distT="0" distB="0" distL="114300" distR="114300" simplePos="0" relativeHeight="251666432" behindDoc="1" locked="0" layoutInCell="1" allowOverlap="1" wp14:anchorId="377A6048" wp14:editId="6CCC8CE9">
                  <wp:simplePos x="0" y="0"/>
                  <wp:positionH relativeFrom="margin">
                    <wp:posOffset>0</wp:posOffset>
                  </wp:positionH>
                  <wp:positionV relativeFrom="paragraph">
                    <wp:posOffset>8255</wp:posOffset>
                  </wp:positionV>
                  <wp:extent cx="2381250" cy="818539"/>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3-08-24 at 11.37.39.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0" cy="818539"/>
                          </a:xfrm>
                          <a:prstGeom prst="rect">
                            <a:avLst/>
                          </a:prstGeom>
                        </pic:spPr>
                      </pic:pic>
                    </a:graphicData>
                  </a:graphic>
                  <wp14:sizeRelH relativeFrom="margin">
                    <wp14:pctWidth>0</wp14:pctWidth>
                  </wp14:sizeRelH>
                  <wp14:sizeRelV relativeFrom="margin">
                    <wp14:pctHeight>0</wp14:pctHeight>
                  </wp14:sizeRelV>
                </wp:anchor>
              </w:drawing>
            </w:r>
          </w:p>
          <w:p w14:paraId="46E9B267" w14:textId="77777777" w:rsidR="007679AA" w:rsidRPr="00352107" w:rsidRDefault="007679AA" w:rsidP="00364E08">
            <w:pPr>
              <w:tabs>
                <w:tab w:val="center" w:pos="1931"/>
                <w:tab w:val="center" w:pos="8480"/>
              </w:tabs>
              <w:autoSpaceDE w:val="0"/>
              <w:autoSpaceDN w:val="0"/>
              <w:adjustRightInd w:val="0"/>
              <w:spacing w:line="360" w:lineRule="auto"/>
              <w:jc w:val="center"/>
              <w:rPr>
                <w:rFonts w:asciiTheme="majorBidi" w:hAnsiTheme="majorBidi" w:cstheme="majorBidi"/>
                <w:b/>
                <w:bCs/>
                <w:color w:val="000000"/>
                <w:sz w:val="24"/>
                <w:szCs w:val="24"/>
                <w:lang w:val="en"/>
              </w:rPr>
            </w:pPr>
          </w:p>
          <w:p w14:paraId="0E6E0265" w14:textId="77777777" w:rsidR="007679AA" w:rsidRPr="00352107" w:rsidRDefault="007679AA" w:rsidP="007B4D3D">
            <w:pPr>
              <w:tabs>
                <w:tab w:val="center" w:pos="1931"/>
                <w:tab w:val="center" w:pos="8480"/>
              </w:tabs>
              <w:autoSpaceDE w:val="0"/>
              <w:autoSpaceDN w:val="0"/>
              <w:adjustRightInd w:val="0"/>
              <w:jc w:val="center"/>
              <w:rPr>
                <w:rFonts w:asciiTheme="majorBidi" w:hAnsiTheme="majorBidi" w:cstheme="majorBidi"/>
                <w:b/>
                <w:bCs/>
                <w:color w:val="000000"/>
                <w:sz w:val="24"/>
                <w:szCs w:val="24"/>
                <w:lang w:val="en"/>
              </w:rPr>
            </w:pPr>
            <w:r w:rsidRPr="00352107">
              <w:rPr>
                <w:rFonts w:asciiTheme="majorBidi" w:hAnsiTheme="majorBidi" w:cstheme="majorBidi"/>
                <w:b/>
                <w:bCs/>
                <w:color w:val="000000"/>
                <w:sz w:val="24"/>
                <w:szCs w:val="24"/>
                <w:lang w:val="en"/>
              </w:rPr>
              <w:t>Dr. Mukhidin, S.H., M.H.</w:t>
            </w:r>
          </w:p>
          <w:p w14:paraId="2D5EA287" w14:textId="77777777" w:rsidR="007679AA" w:rsidRPr="00352107" w:rsidRDefault="007679AA" w:rsidP="007B4D3D">
            <w:pPr>
              <w:tabs>
                <w:tab w:val="center" w:pos="1931"/>
                <w:tab w:val="center" w:pos="8480"/>
              </w:tabs>
              <w:autoSpaceDE w:val="0"/>
              <w:autoSpaceDN w:val="0"/>
              <w:adjustRightInd w:val="0"/>
              <w:jc w:val="center"/>
              <w:rPr>
                <w:rFonts w:asciiTheme="majorBidi" w:hAnsiTheme="majorBidi" w:cstheme="majorBidi"/>
                <w:color w:val="000000"/>
                <w:sz w:val="24"/>
                <w:szCs w:val="24"/>
                <w:lang w:val="en"/>
              </w:rPr>
            </w:pPr>
            <w:r w:rsidRPr="00352107">
              <w:rPr>
                <w:rFonts w:asciiTheme="majorBidi" w:hAnsiTheme="majorBidi" w:cstheme="majorBidi"/>
                <w:color w:val="000000"/>
                <w:sz w:val="24"/>
                <w:szCs w:val="24"/>
                <w:lang w:val="en"/>
              </w:rPr>
              <w:t>NIDN 0621076101</w:t>
            </w:r>
          </w:p>
        </w:tc>
        <w:tc>
          <w:tcPr>
            <w:tcW w:w="4378" w:type="dxa"/>
          </w:tcPr>
          <w:p w14:paraId="228DD39C" w14:textId="0558DF74" w:rsidR="007679AA" w:rsidRPr="00352107" w:rsidRDefault="008C7BF8" w:rsidP="00364E08">
            <w:pPr>
              <w:tabs>
                <w:tab w:val="center" w:pos="1931"/>
                <w:tab w:val="center" w:pos="8480"/>
              </w:tabs>
              <w:autoSpaceDE w:val="0"/>
              <w:autoSpaceDN w:val="0"/>
              <w:adjustRightInd w:val="0"/>
              <w:spacing w:line="360" w:lineRule="auto"/>
              <w:jc w:val="center"/>
              <w:rPr>
                <w:rFonts w:asciiTheme="majorBidi" w:hAnsiTheme="majorBidi" w:cstheme="majorBidi"/>
                <w:b/>
                <w:bCs/>
                <w:color w:val="000000"/>
                <w:sz w:val="24"/>
                <w:szCs w:val="24"/>
                <w:lang w:val="en"/>
              </w:rPr>
            </w:pPr>
            <w:r>
              <w:rPr>
                <w:noProof/>
              </w:rPr>
              <w:drawing>
                <wp:anchor distT="0" distB="0" distL="114300" distR="114300" simplePos="0" relativeHeight="251668480" behindDoc="0" locked="0" layoutInCell="1" allowOverlap="1" wp14:anchorId="3D8118D7" wp14:editId="1CA2D6AF">
                  <wp:simplePos x="0" y="0"/>
                  <wp:positionH relativeFrom="margin">
                    <wp:posOffset>3810</wp:posOffset>
                  </wp:positionH>
                  <wp:positionV relativeFrom="paragraph">
                    <wp:posOffset>8255</wp:posOffset>
                  </wp:positionV>
                  <wp:extent cx="3040117" cy="565150"/>
                  <wp:effectExtent l="0" t="0" r="8255" b="6350"/>
                  <wp:wrapNone/>
                  <wp:docPr id="11" name="Picture 11" descr="C:\Users\ups\Downloads\WhatsApp Image 2025-01-07 at 09.33.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ps\Downloads\WhatsApp Image 2025-01-07 at 09.33.2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0117"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FBD4D9" w14:textId="77777777" w:rsidR="007679AA" w:rsidRPr="00352107" w:rsidRDefault="007679AA" w:rsidP="00364E08">
            <w:pPr>
              <w:tabs>
                <w:tab w:val="center" w:pos="1931"/>
                <w:tab w:val="center" w:pos="8480"/>
              </w:tabs>
              <w:autoSpaceDE w:val="0"/>
              <w:autoSpaceDN w:val="0"/>
              <w:adjustRightInd w:val="0"/>
              <w:spacing w:line="360" w:lineRule="auto"/>
              <w:jc w:val="center"/>
              <w:rPr>
                <w:rFonts w:asciiTheme="majorBidi" w:hAnsiTheme="majorBidi" w:cstheme="majorBidi"/>
                <w:b/>
                <w:bCs/>
                <w:color w:val="000000"/>
                <w:sz w:val="24"/>
                <w:szCs w:val="24"/>
                <w:lang w:val="en"/>
              </w:rPr>
            </w:pPr>
          </w:p>
          <w:p w14:paraId="1921661F" w14:textId="77777777" w:rsidR="007679AA" w:rsidRPr="00352107" w:rsidRDefault="007679AA" w:rsidP="007B4D3D">
            <w:pPr>
              <w:tabs>
                <w:tab w:val="center" w:pos="1931"/>
                <w:tab w:val="center" w:pos="8480"/>
              </w:tabs>
              <w:autoSpaceDE w:val="0"/>
              <w:autoSpaceDN w:val="0"/>
              <w:adjustRightInd w:val="0"/>
              <w:jc w:val="center"/>
              <w:rPr>
                <w:rFonts w:asciiTheme="majorBidi" w:hAnsiTheme="majorBidi" w:cstheme="majorBidi"/>
                <w:b/>
                <w:bCs/>
                <w:color w:val="000000"/>
                <w:sz w:val="24"/>
                <w:szCs w:val="24"/>
                <w:lang w:val="en"/>
              </w:rPr>
            </w:pPr>
            <w:r w:rsidRPr="00352107">
              <w:rPr>
                <w:rFonts w:asciiTheme="majorBidi" w:hAnsiTheme="majorBidi" w:cstheme="majorBidi"/>
                <w:b/>
                <w:bCs/>
                <w:color w:val="000000"/>
                <w:sz w:val="24"/>
                <w:szCs w:val="24"/>
                <w:lang w:val="en"/>
              </w:rPr>
              <w:t xml:space="preserve">Dr. </w:t>
            </w:r>
            <w:r>
              <w:rPr>
                <w:rFonts w:asciiTheme="majorBidi" w:hAnsiTheme="majorBidi" w:cstheme="majorBidi"/>
                <w:b/>
                <w:bCs/>
                <w:color w:val="000000"/>
                <w:sz w:val="24"/>
                <w:szCs w:val="24"/>
                <w:lang w:val="en"/>
              </w:rPr>
              <w:t>Eddhie Praptono</w:t>
            </w:r>
            <w:r w:rsidRPr="00352107">
              <w:rPr>
                <w:rFonts w:asciiTheme="majorBidi" w:hAnsiTheme="majorBidi" w:cstheme="majorBidi"/>
                <w:b/>
                <w:bCs/>
                <w:color w:val="000000"/>
                <w:sz w:val="24"/>
                <w:szCs w:val="24"/>
                <w:lang w:val="en"/>
              </w:rPr>
              <w:t>, S.H., M.H.</w:t>
            </w:r>
          </w:p>
          <w:p w14:paraId="31576C35" w14:textId="77777777" w:rsidR="007679AA" w:rsidRPr="00352107" w:rsidRDefault="007679AA" w:rsidP="007B4D3D">
            <w:pPr>
              <w:tabs>
                <w:tab w:val="center" w:pos="1931"/>
                <w:tab w:val="center" w:pos="8480"/>
              </w:tabs>
              <w:autoSpaceDE w:val="0"/>
              <w:autoSpaceDN w:val="0"/>
              <w:adjustRightInd w:val="0"/>
              <w:jc w:val="center"/>
              <w:rPr>
                <w:rFonts w:asciiTheme="majorBidi" w:hAnsiTheme="majorBidi" w:cstheme="majorBidi"/>
                <w:color w:val="000000"/>
                <w:sz w:val="24"/>
                <w:szCs w:val="24"/>
                <w:lang w:val="en"/>
              </w:rPr>
            </w:pPr>
            <w:r w:rsidRPr="00352107">
              <w:rPr>
                <w:rFonts w:asciiTheme="majorBidi" w:hAnsiTheme="majorBidi" w:cstheme="majorBidi"/>
                <w:color w:val="000000"/>
                <w:sz w:val="24"/>
                <w:szCs w:val="24"/>
                <w:lang w:val="en"/>
              </w:rPr>
              <w:t xml:space="preserve">NIDN </w:t>
            </w:r>
            <w:r>
              <w:rPr>
                <w:rFonts w:asciiTheme="majorBidi" w:hAnsiTheme="majorBidi" w:cstheme="majorBidi"/>
                <w:color w:val="000000"/>
                <w:sz w:val="24"/>
                <w:szCs w:val="24"/>
                <w:lang w:val="en"/>
              </w:rPr>
              <w:t>8944550022</w:t>
            </w:r>
          </w:p>
        </w:tc>
      </w:tr>
      <w:tr w:rsidR="007679AA" w:rsidRPr="00352107" w14:paraId="34CA6A72" w14:textId="77777777" w:rsidTr="00364E08">
        <w:tc>
          <w:tcPr>
            <w:tcW w:w="8756" w:type="dxa"/>
            <w:gridSpan w:val="2"/>
          </w:tcPr>
          <w:p w14:paraId="6464F249" w14:textId="77777777" w:rsidR="00471EA5" w:rsidRDefault="00471EA5" w:rsidP="00364E08">
            <w:pPr>
              <w:tabs>
                <w:tab w:val="center" w:pos="1931"/>
                <w:tab w:val="center" w:pos="8480"/>
              </w:tabs>
              <w:autoSpaceDE w:val="0"/>
              <w:autoSpaceDN w:val="0"/>
              <w:adjustRightInd w:val="0"/>
              <w:spacing w:line="360" w:lineRule="auto"/>
              <w:jc w:val="center"/>
              <w:rPr>
                <w:rFonts w:asciiTheme="majorBidi" w:hAnsiTheme="majorBidi" w:cstheme="majorBidi"/>
                <w:color w:val="000000"/>
                <w:sz w:val="24"/>
                <w:szCs w:val="24"/>
                <w:lang w:val="en"/>
              </w:rPr>
            </w:pPr>
          </w:p>
          <w:p w14:paraId="0FAFC419" w14:textId="77777777" w:rsidR="007679AA" w:rsidRPr="00352107" w:rsidRDefault="007679AA" w:rsidP="00364E08">
            <w:pPr>
              <w:tabs>
                <w:tab w:val="center" w:pos="1931"/>
                <w:tab w:val="center" w:pos="8480"/>
              </w:tabs>
              <w:autoSpaceDE w:val="0"/>
              <w:autoSpaceDN w:val="0"/>
              <w:adjustRightInd w:val="0"/>
              <w:spacing w:line="360" w:lineRule="auto"/>
              <w:jc w:val="center"/>
              <w:rPr>
                <w:rFonts w:asciiTheme="majorBidi" w:hAnsiTheme="majorBidi" w:cstheme="majorBidi"/>
                <w:color w:val="000000"/>
                <w:sz w:val="24"/>
                <w:szCs w:val="24"/>
                <w:lang w:val="en"/>
              </w:rPr>
            </w:pPr>
            <w:r w:rsidRPr="00352107">
              <w:rPr>
                <w:rFonts w:asciiTheme="majorBidi" w:hAnsiTheme="majorBidi" w:cstheme="majorBidi"/>
                <w:color w:val="000000"/>
                <w:sz w:val="24"/>
                <w:szCs w:val="24"/>
                <w:lang w:val="en"/>
              </w:rPr>
              <w:t>Mengetahui,</w:t>
            </w:r>
          </w:p>
          <w:p w14:paraId="6502BAF0" w14:textId="53F3849A" w:rsidR="007679AA" w:rsidRPr="00352107" w:rsidRDefault="007679AA" w:rsidP="00364E08">
            <w:pPr>
              <w:tabs>
                <w:tab w:val="center" w:pos="1931"/>
                <w:tab w:val="center" w:pos="8480"/>
              </w:tabs>
              <w:autoSpaceDE w:val="0"/>
              <w:autoSpaceDN w:val="0"/>
              <w:adjustRightInd w:val="0"/>
              <w:spacing w:line="360" w:lineRule="auto"/>
              <w:jc w:val="center"/>
              <w:rPr>
                <w:rFonts w:asciiTheme="majorBidi" w:hAnsiTheme="majorBidi" w:cstheme="majorBidi"/>
                <w:color w:val="000000"/>
                <w:sz w:val="24"/>
                <w:szCs w:val="24"/>
                <w:lang w:val="en"/>
              </w:rPr>
            </w:pPr>
            <w:r w:rsidRPr="00352107">
              <w:rPr>
                <w:rFonts w:asciiTheme="majorBidi" w:hAnsiTheme="majorBidi" w:cstheme="majorBidi"/>
                <w:color w:val="000000"/>
                <w:sz w:val="24"/>
                <w:szCs w:val="24"/>
                <w:lang w:val="en"/>
              </w:rPr>
              <w:t>Ketua Program Studi</w:t>
            </w:r>
          </w:p>
        </w:tc>
      </w:tr>
      <w:tr w:rsidR="007679AA" w:rsidRPr="00352107" w14:paraId="72C0A638" w14:textId="77777777" w:rsidTr="00364E08">
        <w:tc>
          <w:tcPr>
            <w:tcW w:w="8756" w:type="dxa"/>
            <w:gridSpan w:val="2"/>
          </w:tcPr>
          <w:p w14:paraId="54626869" w14:textId="4032E36F" w:rsidR="007679AA" w:rsidRPr="00352107" w:rsidRDefault="008C7BF8" w:rsidP="00364E08">
            <w:pPr>
              <w:tabs>
                <w:tab w:val="center" w:pos="1931"/>
                <w:tab w:val="center" w:pos="8480"/>
              </w:tabs>
              <w:autoSpaceDE w:val="0"/>
              <w:autoSpaceDN w:val="0"/>
              <w:adjustRightInd w:val="0"/>
              <w:spacing w:line="360" w:lineRule="auto"/>
              <w:jc w:val="center"/>
              <w:rPr>
                <w:rFonts w:asciiTheme="majorBidi" w:hAnsiTheme="majorBidi" w:cstheme="majorBidi"/>
                <w:b/>
                <w:bCs/>
                <w:color w:val="000000"/>
                <w:sz w:val="24"/>
                <w:szCs w:val="24"/>
                <w:lang w:val="en"/>
              </w:rPr>
            </w:pPr>
            <w:r>
              <w:rPr>
                <w:noProof/>
              </w:rPr>
              <w:drawing>
                <wp:anchor distT="0" distB="0" distL="114300" distR="114300" simplePos="0" relativeHeight="251674624" behindDoc="1" locked="0" layoutInCell="1" allowOverlap="1" wp14:anchorId="2163E4D1" wp14:editId="1103360F">
                  <wp:simplePos x="0" y="0"/>
                  <wp:positionH relativeFrom="margin">
                    <wp:posOffset>1485900</wp:posOffset>
                  </wp:positionH>
                  <wp:positionV relativeFrom="paragraph">
                    <wp:posOffset>57785</wp:posOffset>
                  </wp:positionV>
                  <wp:extent cx="1571625" cy="44318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4C6B8B" w14:textId="77777777" w:rsidR="007679AA" w:rsidRPr="00352107" w:rsidRDefault="007679AA" w:rsidP="00364E08">
            <w:pPr>
              <w:tabs>
                <w:tab w:val="center" w:pos="1931"/>
                <w:tab w:val="center" w:pos="8480"/>
              </w:tabs>
              <w:autoSpaceDE w:val="0"/>
              <w:autoSpaceDN w:val="0"/>
              <w:adjustRightInd w:val="0"/>
              <w:spacing w:line="360" w:lineRule="auto"/>
              <w:jc w:val="center"/>
              <w:rPr>
                <w:rFonts w:asciiTheme="majorBidi" w:hAnsiTheme="majorBidi" w:cstheme="majorBidi"/>
                <w:b/>
                <w:bCs/>
                <w:color w:val="000000"/>
                <w:sz w:val="24"/>
                <w:szCs w:val="24"/>
                <w:lang w:val="en"/>
              </w:rPr>
            </w:pPr>
          </w:p>
          <w:p w14:paraId="34C6A6D0" w14:textId="77777777" w:rsidR="007679AA" w:rsidRPr="00352107" w:rsidRDefault="007679AA" w:rsidP="007B4D3D">
            <w:pPr>
              <w:tabs>
                <w:tab w:val="center" w:pos="1931"/>
                <w:tab w:val="center" w:pos="8480"/>
              </w:tabs>
              <w:autoSpaceDE w:val="0"/>
              <w:autoSpaceDN w:val="0"/>
              <w:adjustRightInd w:val="0"/>
              <w:jc w:val="center"/>
              <w:rPr>
                <w:rFonts w:asciiTheme="majorBidi" w:hAnsiTheme="majorBidi" w:cstheme="majorBidi"/>
                <w:b/>
                <w:bCs/>
                <w:color w:val="000000"/>
                <w:sz w:val="24"/>
                <w:szCs w:val="24"/>
                <w:lang w:val="en"/>
              </w:rPr>
            </w:pPr>
            <w:r w:rsidRPr="00352107">
              <w:rPr>
                <w:rFonts w:asciiTheme="majorBidi" w:hAnsiTheme="majorBidi" w:cstheme="majorBidi"/>
                <w:b/>
                <w:bCs/>
                <w:color w:val="000000"/>
                <w:sz w:val="24"/>
                <w:szCs w:val="24"/>
                <w:lang w:val="en"/>
              </w:rPr>
              <w:t>Dr. Sanusi, S.H., M.H.</w:t>
            </w:r>
          </w:p>
          <w:p w14:paraId="43FA41F1" w14:textId="77777777" w:rsidR="007679AA" w:rsidRPr="00352107" w:rsidRDefault="007679AA" w:rsidP="007B4D3D">
            <w:pPr>
              <w:tabs>
                <w:tab w:val="center" w:pos="1931"/>
                <w:tab w:val="center" w:pos="8480"/>
              </w:tabs>
              <w:autoSpaceDE w:val="0"/>
              <w:autoSpaceDN w:val="0"/>
              <w:adjustRightInd w:val="0"/>
              <w:jc w:val="center"/>
              <w:rPr>
                <w:rFonts w:asciiTheme="majorBidi" w:hAnsiTheme="majorBidi" w:cstheme="majorBidi"/>
                <w:b/>
                <w:bCs/>
                <w:color w:val="000000"/>
                <w:sz w:val="24"/>
                <w:szCs w:val="24"/>
                <w:lang w:val="en"/>
              </w:rPr>
            </w:pPr>
            <w:r w:rsidRPr="00352107">
              <w:rPr>
                <w:rFonts w:asciiTheme="majorBidi" w:hAnsiTheme="majorBidi" w:cstheme="majorBidi"/>
                <w:color w:val="000000"/>
                <w:sz w:val="24"/>
                <w:szCs w:val="24"/>
                <w:lang w:val="en"/>
              </w:rPr>
              <w:t>NIDN 0609086202</w:t>
            </w:r>
          </w:p>
        </w:tc>
      </w:tr>
    </w:tbl>
    <w:p w14:paraId="63B5B338" w14:textId="77777777" w:rsidR="00051F14" w:rsidRDefault="00051F14"/>
    <w:p w14:paraId="4CA9555E" w14:textId="77777777" w:rsidR="00051F14" w:rsidRDefault="00051F14">
      <w:r>
        <w:br w:type="page"/>
      </w:r>
    </w:p>
    <w:p w14:paraId="173CD1D1" w14:textId="77777777" w:rsidR="00EA2A7D" w:rsidRPr="00051F14" w:rsidRDefault="00051F14" w:rsidP="00051F14">
      <w:pPr>
        <w:spacing w:after="0" w:line="240" w:lineRule="auto"/>
        <w:jc w:val="center"/>
        <w:rPr>
          <w:rFonts w:asciiTheme="majorBidi" w:hAnsiTheme="majorBidi" w:cstheme="majorBidi"/>
          <w:b/>
          <w:bCs/>
          <w:sz w:val="24"/>
          <w:szCs w:val="24"/>
        </w:rPr>
      </w:pPr>
      <w:r w:rsidRPr="00051F14">
        <w:rPr>
          <w:rFonts w:asciiTheme="majorBidi" w:hAnsiTheme="majorBidi" w:cstheme="majorBidi"/>
          <w:b/>
          <w:bCs/>
          <w:sz w:val="24"/>
          <w:szCs w:val="24"/>
        </w:rPr>
        <w:lastRenderedPageBreak/>
        <w:t>PENGESAHAN UJIAN TESIS</w:t>
      </w:r>
    </w:p>
    <w:p w14:paraId="1349EA2A" w14:textId="77777777" w:rsidR="00051F14" w:rsidRDefault="00051F14" w:rsidP="007B4D3D">
      <w:pPr>
        <w:spacing w:after="0" w:line="240" w:lineRule="auto"/>
        <w:jc w:val="center"/>
        <w:rPr>
          <w:rFonts w:asciiTheme="majorBidi" w:hAnsiTheme="majorBidi" w:cstheme="majorBidi"/>
          <w:b/>
          <w:bCs/>
          <w:sz w:val="24"/>
          <w:szCs w:val="24"/>
        </w:rPr>
      </w:pPr>
    </w:p>
    <w:p w14:paraId="15A8F952" w14:textId="77777777" w:rsidR="007B4D3D" w:rsidRPr="00051F14" w:rsidRDefault="007B4D3D" w:rsidP="007B4D3D">
      <w:pPr>
        <w:spacing w:after="0" w:line="240" w:lineRule="auto"/>
        <w:jc w:val="center"/>
        <w:rPr>
          <w:rFonts w:asciiTheme="majorBidi" w:hAnsiTheme="majorBidi" w:cstheme="majorBidi"/>
          <w:b/>
          <w:bCs/>
          <w:sz w:val="24"/>
          <w:szCs w:val="24"/>
        </w:rPr>
      </w:pPr>
    </w:p>
    <w:p w14:paraId="0E716AC6" w14:textId="77777777" w:rsidR="00051F14" w:rsidRPr="00051F14" w:rsidRDefault="00051F14" w:rsidP="00051F14">
      <w:pPr>
        <w:spacing w:after="0" w:line="240" w:lineRule="auto"/>
        <w:jc w:val="both"/>
        <w:rPr>
          <w:rFonts w:asciiTheme="majorBidi" w:hAnsiTheme="majorBidi" w:cstheme="majorBidi"/>
          <w:color w:val="000000"/>
          <w:sz w:val="24"/>
          <w:szCs w:val="24"/>
          <w:lang w:val="en"/>
        </w:rPr>
      </w:pPr>
      <w:r w:rsidRPr="00051F14">
        <w:rPr>
          <w:rFonts w:asciiTheme="majorBidi" w:hAnsiTheme="majorBidi" w:cstheme="majorBidi"/>
          <w:sz w:val="24"/>
          <w:szCs w:val="24"/>
        </w:rPr>
        <w:t>Tesis dengan judul “Penyelesaian Sengketa Kebendaan Dalam Kasus Hukum Pembagian Waris Di Pengadilan Agama Tegal (Studi Kasus Putusan Perkara Nomor 272/Pdt.G/2023/PA.Tg)”</w:t>
      </w:r>
    </w:p>
    <w:p w14:paraId="3019F94F" w14:textId="77777777" w:rsidR="00051F14" w:rsidRPr="00051F14" w:rsidRDefault="00051F14" w:rsidP="00051F14">
      <w:pPr>
        <w:spacing w:after="0" w:line="240" w:lineRule="auto"/>
        <w:jc w:val="both"/>
        <w:rPr>
          <w:rFonts w:asciiTheme="majorBidi" w:hAnsiTheme="majorBidi" w:cstheme="majorBidi"/>
          <w:sz w:val="24"/>
          <w:szCs w:val="24"/>
        </w:rPr>
      </w:pPr>
      <w:r w:rsidRPr="00051F14">
        <w:rPr>
          <w:rFonts w:asciiTheme="majorBidi" w:hAnsiTheme="majorBidi" w:cstheme="majorBidi"/>
          <w:sz w:val="24"/>
          <w:szCs w:val="24"/>
        </w:rPr>
        <w:t>Karya,</w:t>
      </w:r>
    </w:p>
    <w:p w14:paraId="6F7E1B32" w14:textId="77777777" w:rsidR="00051F14" w:rsidRPr="00051F14" w:rsidRDefault="00051F14" w:rsidP="00E314EA">
      <w:pPr>
        <w:tabs>
          <w:tab w:val="left" w:pos="2410"/>
          <w:tab w:val="left" w:pos="2694"/>
        </w:tabs>
        <w:spacing w:before="120" w:after="0" w:line="240" w:lineRule="auto"/>
        <w:jc w:val="both"/>
        <w:rPr>
          <w:rFonts w:asciiTheme="majorBidi" w:hAnsiTheme="majorBidi" w:cstheme="majorBidi"/>
          <w:sz w:val="24"/>
          <w:szCs w:val="24"/>
        </w:rPr>
      </w:pPr>
      <w:r w:rsidRPr="00051F14">
        <w:rPr>
          <w:rFonts w:asciiTheme="majorBidi" w:hAnsiTheme="majorBidi" w:cstheme="majorBidi"/>
          <w:sz w:val="24"/>
          <w:szCs w:val="24"/>
        </w:rPr>
        <w:t xml:space="preserve">Nama </w:t>
      </w:r>
      <w:r w:rsidR="007B4D3D">
        <w:rPr>
          <w:rFonts w:asciiTheme="majorBidi" w:hAnsiTheme="majorBidi" w:cstheme="majorBidi"/>
          <w:sz w:val="24"/>
          <w:szCs w:val="24"/>
        </w:rPr>
        <w:tab/>
      </w:r>
      <w:r w:rsidRPr="00051F14">
        <w:rPr>
          <w:rFonts w:asciiTheme="majorBidi" w:hAnsiTheme="majorBidi" w:cstheme="majorBidi"/>
          <w:sz w:val="24"/>
          <w:szCs w:val="24"/>
        </w:rPr>
        <w:t xml:space="preserve">: </w:t>
      </w:r>
      <w:r w:rsidR="007B4D3D">
        <w:rPr>
          <w:rFonts w:asciiTheme="majorBidi" w:hAnsiTheme="majorBidi" w:cstheme="majorBidi"/>
          <w:sz w:val="24"/>
          <w:szCs w:val="24"/>
        </w:rPr>
        <w:tab/>
      </w:r>
      <w:r w:rsidRPr="00051F14">
        <w:rPr>
          <w:rFonts w:asciiTheme="majorBidi" w:hAnsiTheme="majorBidi" w:cstheme="majorBidi"/>
          <w:sz w:val="24"/>
          <w:szCs w:val="24"/>
        </w:rPr>
        <w:t>Muchtarom</w:t>
      </w:r>
    </w:p>
    <w:p w14:paraId="53E642A7" w14:textId="77777777" w:rsidR="00051F14" w:rsidRPr="00051F14" w:rsidRDefault="00677724" w:rsidP="007B4D3D">
      <w:pPr>
        <w:tabs>
          <w:tab w:val="left" w:pos="2410"/>
          <w:tab w:val="left" w:pos="2694"/>
        </w:tabs>
        <w:spacing w:after="0" w:line="240" w:lineRule="auto"/>
        <w:jc w:val="both"/>
        <w:rPr>
          <w:rFonts w:asciiTheme="majorBidi" w:hAnsiTheme="majorBidi" w:cstheme="majorBidi"/>
          <w:sz w:val="24"/>
          <w:szCs w:val="24"/>
        </w:rPr>
      </w:pPr>
      <w:r>
        <w:rPr>
          <w:rFonts w:asciiTheme="majorBidi" w:hAnsiTheme="majorBidi" w:cstheme="majorBidi"/>
          <w:sz w:val="24"/>
          <w:szCs w:val="24"/>
        </w:rPr>
        <w:t>NP</w:t>
      </w:r>
      <w:r w:rsidR="00051F14" w:rsidRPr="00051F14">
        <w:rPr>
          <w:rFonts w:asciiTheme="majorBidi" w:hAnsiTheme="majorBidi" w:cstheme="majorBidi"/>
          <w:sz w:val="24"/>
          <w:szCs w:val="24"/>
        </w:rPr>
        <w:t xml:space="preserve">M </w:t>
      </w:r>
      <w:r w:rsidR="007B4D3D">
        <w:rPr>
          <w:rFonts w:asciiTheme="majorBidi" w:hAnsiTheme="majorBidi" w:cstheme="majorBidi"/>
          <w:sz w:val="24"/>
          <w:szCs w:val="24"/>
        </w:rPr>
        <w:tab/>
      </w:r>
      <w:r w:rsidR="00051F14" w:rsidRPr="00051F14">
        <w:rPr>
          <w:rFonts w:asciiTheme="majorBidi" w:hAnsiTheme="majorBidi" w:cstheme="majorBidi"/>
          <w:sz w:val="24"/>
          <w:szCs w:val="24"/>
        </w:rPr>
        <w:t xml:space="preserve">: </w:t>
      </w:r>
      <w:r w:rsidR="007B4D3D">
        <w:rPr>
          <w:rFonts w:asciiTheme="majorBidi" w:hAnsiTheme="majorBidi" w:cstheme="majorBidi"/>
          <w:sz w:val="24"/>
          <w:szCs w:val="24"/>
        </w:rPr>
        <w:tab/>
      </w:r>
      <w:r w:rsidR="00051F14" w:rsidRPr="00051F14">
        <w:rPr>
          <w:rFonts w:asciiTheme="majorBidi" w:hAnsiTheme="majorBidi" w:cstheme="majorBidi"/>
          <w:sz w:val="24"/>
          <w:szCs w:val="24"/>
        </w:rPr>
        <w:t>7222800019</w:t>
      </w:r>
    </w:p>
    <w:p w14:paraId="4397D350" w14:textId="77777777" w:rsidR="00051F14" w:rsidRPr="00051F14" w:rsidRDefault="00051F14" w:rsidP="00E314EA">
      <w:pPr>
        <w:tabs>
          <w:tab w:val="left" w:pos="2410"/>
          <w:tab w:val="left" w:pos="2694"/>
        </w:tabs>
        <w:spacing w:after="120" w:line="240" w:lineRule="auto"/>
        <w:jc w:val="both"/>
        <w:rPr>
          <w:rFonts w:asciiTheme="majorBidi" w:hAnsiTheme="majorBidi" w:cstheme="majorBidi"/>
          <w:sz w:val="24"/>
          <w:szCs w:val="24"/>
        </w:rPr>
      </w:pPr>
      <w:r w:rsidRPr="00051F14">
        <w:rPr>
          <w:rFonts w:asciiTheme="majorBidi" w:hAnsiTheme="majorBidi" w:cstheme="majorBidi"/>
          <w:sz w:val="24"/>
          <w:szCs w:val="24"/>
        </w:rPr>
        <w:t xml:space="preserve">Program Studi </w:t>
      </w:r>
      <w:r w:rsidR="007B4D3D">
        <w:rPr>
          <w:rFonts w:asciiTheme="majorBidi" w:hAnsiTheme="majorBidi" w:cstheme="majorBidi"/>
          <w:sz w:val="24"/>
          <w:szCs w:val="24"/>
        </w:rPr>
        <w:tab/>
      </w:r>
      <w:r w:rsidRPr="00051F14">
        <w:rPr>
          <w:rFonts w:asciiTheme="majorBidi" w:hAnsiTheme="majorBidi" w:cstheme="majorBidi"/>
          <w:sz w:val="24"/>
          <w:szCs w:val="24"/>
        </w:rPr>
        <w:t xml:space="preserve">: </w:t>
      </w:r>
      <w:r w:rsidR="007B4D3D">
        <w:rPr>
          <w:rFonts w:asciiTheme="majorBidi" w:hAnsiTheme="majorBidi" w:cstheme="majorBidi"/>
          <w:sz w:val="24"/>
          <w:szCs w:val="24"/>
        </w:rPr>
        <w:tab/>
      </w:r>
      <w:r w:rsidRPr="00051F14">
        <w:rPr>
          <w:rFonts w:asciiTheme="majorBidi" w:hAnsiTheme="majorBidi" w:cstheme="majorBidi"/>
          <w:sz w:val="24"/>
          <w:szCs w:val="24"/>
        </w:rPr>
        <w:t>Magister Ilmu Hukum</w:t>
      </w:r>
    </w:p>
    <w:p w14:paraId="32928B51" w14:textId="787093C0" w:rsidR="00051F14" w:rsidRPr="00051F14" w:rsidRDefault="00677724" w:rsidP="00DC15C6">
      <w:pPr>
        <w:spacing w:after="0" w:line="240" w:lineRule="auto"/>
        <w:jc w:val="both"/>
        <w:rPr>
          <w:rFonts w:asciiTheme="majorBidi" w:hAnsiTheme="majorBidi" w:cstheme="majorBidi"/>
          <w:sz w:val="24"/>
          <w:szCs w:val="24"/>
        </w:rPr>
      </w:pPr>
      <w:r w:rsidRPr="00051F14">
        <w:rPr>
          <w:rFonts w:asciiTheme="majorBidi" w:hAnsiTheme="majorBidi" w:cstheme="majorBidi"/>
          <w:sz w:val="24"/>
          <w:szCs w:val="24"/>
        </w:rPr>
        <w:t xml:space="preserve">telah </w:t>
      </w:r>
      <w:r w:rsidR="00051F14" w:rsidRPr="00051F14">
        <w:rPr>
          <w:rFonts w:asciiTheme="majorBidi" w:hAnsiTheme="majorBidi" w:cstheme="majorBidi"/>
          <w:sz w:val="24"/>
          <w:szCs w:val="24"/>
        </w:rPr>
        <w:t xml:space="preserve">dipertahankan dalam sidang </w:t>
      </w:r>
      <w:r w:rsidR="00EE2724" w:rsidRPr="00051F14">
        <w:rPr>
          <w:rFonts w:asciiTheme="majorBidi" w:hAnsiTheme="majorBidi" w:cstheme="majorBidi"/>
          <w:sz w:val="24"/>
          <w:szCs w:val="24"/>
        </w:rPr>
        <w:t>Panitia Ujian Tesis</w:t>
      </w:r>
      <w:r w:rsidR="00051F14" w:rsidRPr="00051F14">
        <w:rPr>
          <w:rFonts w:asciiTheme="majorBidi" w:hAnsiTheme="majorBidi" w:cstheme="majorBidi"/>
          <w:sz w:val="24"/>
          <w:szCs w:val="24"/>
        </w:rPr>
        <w:t xml:space="preserve"> Pascasarjana Universitas Pancasakti Tegal pada hari </w:t>
      </w:r>
      <w:r w:rsidR="00583BE5" w:rsidRPr="00583BE5">
        <w:rPr>
          <w:rFonts w:asciiTheme="majorBidi" w:hAnsiTheme="majorBidi" w:cstheme="majorBidi"/>
          <w:sz w:val="24"/>
          <w:szCs w:val="24"/>
        </w:rPr>
        <w:t>Rabu</w:t>
      </w:r>
      <w:r w:rsidR="00DC15C6" w:rsidRPr="00583BE5">
        <w:rPr>
          <w:rFonts w:asciiTheme="majorBidi" w:hAnsiTheme="majorBidi" w:cstheme="majorBidi"/>
          <w:sz w:val="24"/>
          <w:szCs w:val="24"/>
        </w:rPr>
        <w:t xml:space="preserve"> </w:t>
      </w:r>
      <w:r w:rsidR="00051F14" w:rsidRPr="00583BE5">
        <w:rPr>
          <w:rFonts w:asciiTheme="majorBidi" w:hAnsiTheme="majorBidi" w:cstheme="majorBidi"/>
          <w:sz w:val="24"/>
          <w:szCs w:val="24"/>
        </w:rPr>
        <w:t xml:space="preserve">tanggal </w:t>
      </w:r>
      <w:r w:rsidR="00DC15C6" w:rsidRPr="00583BE5">
        <w:rPr>
          <w:rFonts w:asciiTheme="majorBidi" w:hAnsiTheme="majorBidi" w:cstheme="majorBidi"/>
          <w:sz w:val="24"/>
          <w:szCs w:val="24"/>
        </w:rPr>
        <w:t>1</w:t>
      </w:r>
      <w:r w:rsidR="00583BE5" w:rsidRPr="00583BE5">
        <w:rPr>
          <w:rFonts w:asciiTheme="majorBidi" w:hAnsiTheme="majorBidi" w:cstheme="majorBidi"/>
          <w:sz w:val="24"/>
          <w:szCs w:val="24"/>
        </w:rPr>
        <w:t>9</w:t>
      </w:r>
      <w:r w:rsidR="00DC15C6" w:rsidRPr="00583BE5">
        <w:rPr>
          <w:rFonts w:asciiTheme="majorBidi" w:hAnsiTheme="majorBidi" w:cstheme="majorBidi"/>
          <w:sz w:val="24"/>
          <w:szCs w:val="24"/>
        </w:rPr>
        <w:t xml:space="preserve"> </w:t>
      </w:r>
      <w:r w:rsidR="00213D92" w:rsidRPr="00583BE5">
        <w:rPr>
          <w:rFonts w:asciiTheme="majorBidi" w:hAnsiTheme="majorBidi" w:cstheme="majorBidi"/>
          <w:sz w:val="24"/>
          <w:szCs w:val="24"/>
        </w:rPr>
        <w:t>Februari</w:t>
      </w:r>
      <w:r w:rsidR="00051F14" w:rsidRPr="00583BE5">
        <w:rPr>
          <w:rFonts w:asciiTheme="majorBidi" w:hAnsiTheme="majorBidi" w:cstheme="majorBidi"/>
          <w:sz w:val="24"/>
          <w:szCs w:val="24"/>
        </w:rPr>
        <w:t xml:space="preserve"> 2025</w:t>
      </w:r>
    </w:p>
    <w:p w14:paraId="3AF76171" w14:textId="4C0E39CE" w:rsidR="00051F14" w:rsidRPr="00051F14" w:rsidRDefault="00051F14" w:rsidP="00051F14">
      <w:pPr>
        <w:spacing w:after="0" w:line="240" w:lineRule="auto"/>
        <w:jc w:val="both"/>
        <w:rPr>
          <w:rFonts w:asciiTheme="majorBidi" w:hAnsiTheme="majorBidi" w:cstheme="majorBidi"/>
          <w:sz w:val="24"/>
          <w:szCs w:val="24"/>
        </w:rPr>
      </w:pPr>
    </w:p>
    <w:p w14:paraId="3F61FCAD" w14:textId="1115794F" w:rsidR="00051F14" w:rsidRDefault="00051F14" w:rsidP="00DC15C6">
      <w:pPr>
        <w:spacing w:after="0" w:line="240" w:lineRule="auto"/>
        <w:jc w:val="right"/>
        <w:rPr>
          <w:rFonts w:asciiTheme="majorBidi" w:hAnsiTheme="majorBidi" w:cstheme="majorBidi"/>
          <w:sz w:val="24"/>
          <w:szCs w:val="24"/>
        </w:rPr>
      </w:pPr>
      <w:r w:rsidRPr="003C5EE2">
        <w:rPr>
          <w:rFonts w:asciiTheme="majorBidi" w:hAnsiTheme="majorBidi" w:cstheme="majorBidi"/>
          <w:sz w:val="24"/>
          <w:szCs w:val="24"/>
        </w:rPr>
        <w:t xml:space="preserve">Tegal, </w:t>
      </w:r>
      <w:r w:rsidR="00DC15C6" w:rsidRPr="003C5EE2">
        <w:rPr>
          <w:rFonts w:asciiTheme="majorBidi" w:hAnsiTheme="majorBidi" w:cstheme="majorBidi"/>
          <w:sz w:val="24"/>
          <w:szCs w:val="24"/>
        </w:rPr>
        <w:t>1</w:t>
      </w:r>
      <w:r w:rsidR="00583BE5">
        <w:rPr>
          <w:rFonts w:asciiTheme="majorBidi" w:hAnsiTheme="majorBidi" w:cstheme="majorBidi"/>
          <w:sz w:val="24"/>
          <w:szCs w:val="24"/>
        </w:rPr>
        <w:t>9</w:t>
      </w:r>
      <w:r w:rsidR="00DC15C6" w:rsidRPr="003C5EE2">
        <w:rPr>
          <w:rFonts w:asciiTheme="majorBidi" w:hAnsiTheme="majorBidi" w:cstheme="majorBidi"/>
          <w:sz w:val="24"/>
          <w:szCs w:val="24"/>
        </w:rPr>
        <w:t xml:space="preserve"> Februari </w:t>
      </w:r>
      <w:r w:rsidR="003C5EE2" w:rsidRPr="003C5EE2">
        <w:rPr>
          <w:rFonts w:asciiTheme="majorBidi" w:hAnsiTheme="majorBidi" w:cstheme="majorBidi"/>
          <w:sz w:val="24"/>
          <w:szCs w:val="24"/>
        </w:rPr>
        <w:t>2025</w:t>
      </w:r>
    </w:p>
    <w:p w14:paraId="2D273D69" w14:textId="3F05FDFF" w:rsidR="007B4D3D" w:rsidRDefault="007B4D3D" w:rsidP="00051F14">
      <w:pPr>
        <w:spacing w:after="0" w:line="240" w:lineRule="auto"/>
        <w:jc w:val="center"/>
        <w:rPr>
          <w:rFonts w:asciiTheme="majorBidi" w:hAnsiTheme="majorBidi" w:cstheme="majorBidi"/>
          <w:b/>
          <w:bCs/>
          <w:sz w:val="24"/>
          <w:szCs w:val="24"/>
        </w:rPr>
      </w:pPr>
    </w:p>
    <w:p w14:paraId="556BA056" w14:textId="0A1ED7BA" w:rsidR="00051F14" w:rsidRDefault="00051F14" w:rsidP="00051F14">
      <w:pPr>
        <w:spacing w:after="0" w:line="240" w:lineRule="auto"/>
        <w:jc w:val="center"/>
        <w:rPr>
          <w:rFonts w:asciiTheme="majorBidi" w:hAnsiTheme="majorBidi" w:cstheme="majorBidi"/>
          <w:b/>
          <w:bCs/>
          <w:sz w:val="24"/>
          <w:szCs w:val="24"/>
        </w:rPr>
      </w:pPr>
      <w:r w:rsidRPr="00051F14">
        <w:rPr>
          <w:rFonts w:asciiTheme="majorBidi" w:hAnsiTheme="majorBidi" w:cstheme="majorBidi"/>
          <w:b/>
          <w:bCs/>
          <w:sz w:val="24"/>
          <w:szCs w:val="24"/>
        </w:rPr>
        <w:t>Panitia Ujian</w:t>
      </w:r>
    </w:p>
    <w:p w14:paraId="1CF2F01E" w14:textId="24B308B4" w:rsidR="00051F14" w:rsidRDefault="00051F14" w:rsidP="00051F14">
      <w:pPr>
        <w:spacing w:after="0" w:line="240" w:lineRule="auto"/>
        <w:jc w:val="center"/>
        <w:rPr>
          <w:rFonts w:asciiTheme="majorBidi" w:hAnsiTheme="majorBidi" w:cstheme="majorBidi"/>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1"/>
        <w:gridCol w:w="3967"/>
      </w:tblGrid>
      <w:tr w:rsidR="00051F14" w14:paraId="1DAA8884" w14:textId="77777777" w:rsidTr="007B4D3D">
        <w:tc>
          <w:tcPr>
            <w:tcW w:w="4077" w:type="dxa"/>
          </w:tcPr>
          <w:p w14:paraId="2EF25F74" w14:textId="6721C671" w:rsidR="00051F14" w:rsidRPr="00051F14" w:rsidRDefault="008C7BF8" w:rsidP="00051F14">
            <w:pPr>
              <w:jc w:val="center"/>
              <w:rPr>
                <w:rFonts w:asciiTheme="majorBidi" w:hAnsiTheme="majorBidi" w:cstheme="majorBidi"/>
                <w:sz w:val="24"/>
                <w:szCs w:val="24"/>
              </w:rPr>
            </w:pPr>
            <w:r>
              <w:rPr>
                <w:noProof/>
              </w:rPr>
              <w:drawing>
                <wp:anchor distT="0" distB="0" distL="114300" distR="114300" simplePos="0" relativeHeight="251680768" behindDoc="1" locked="0" layoutInCell="1" allowOverlap="1" wp14:anchorId="763BD518" wp14:editId="00FEA325">
                  <wp:simplePos x="0" y="0"/>
                  <wp:positionH relativeFrom="column">
                    <wp:posOffset>238125</wp:posOffset>
                  </wp:positionH>
                  <wp:positionV relativeFrom="paragraph">
                    <wp:posOffset>151130</wp:posOffset>
                  </wp:positionV>
                  <wp:extent cx="2009775" cy="86233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2511" t="39242" r="33667" b="34937"/>
                          <a:stretch/>
                        </pic:blipFill>
                        <pic:spPr bwMode="auto">
                          <a:xfrm>
                            <a:off x="0" y="0"/>
                            <a:ext cx="2009775" cy="862330"/>
                          </a:xfrm>
                          <a:prstGeom prst="rect">
                            <a:avLst/>
                          </a:prstGeom>
                          <a:ln>
                            <a:noFill/>
                          </a:ln>
                          <a:extLst>
                            <a:ext uri="{53640926-AAD7-44D8-BBD7-CCE9431645EC}">
                              <a14:shadowObscured xmlns:a14="http://schemas.microsoft.com/office/drawing/2010/main"/>
                            </a:ext>
                          </a:extLst>
                        </pic:spPr>
                      </pic:pic>
                    </a:graphicData>
                  </a:graphic>
                </wp:anchor>
              </w:drawing>
            </w:r>
            <w:r w:rsidR="00051F14" w:rsidRPr="00051F14">
              <w:rPr>
                <w:rFonts w:asciiTheme="majorBidi" w:hAnsiTheme="majorBidi" w:cstheme="majorBidi"/>
                <w:sz w:val="24"/>
                <w:szCs w:val="24"/>
              </w:rPr>
              <w:t>Ketua,</w:t>
            </w:r>
          </w:p>
        </w:tc>
        <w:tc>
          <w:tcPr>
            <w:tcW w:w="4077" w:type="dxa"/>
          </w:tcPr>
          <w:p w14:paraId="2344B398" w14:textId="03619625" w:rsidR="00051F14" w:rsidRPr="00051F14" w:rsidRDefault="008C7BF8" w:rsidP="00051F14">
            <w:pPr>
              <w:jc w:val="center"/>
              <w:rPr>
                <w:rFonts w:asciiTheme="majorBidi" w:hAnsiTheme="majorBidi" w:cstheme="majorBidi"/>
                <w:sz w:val="24"/>
                <w:szCs w:val="24"/>
              </w:rPr>
            </w:pPr>
            <w:r>
              <w:rPr>
                <w:noProof/>
              </w:rPr>
              <w:drawing>
                <wp:anchor distT="0" distB="0" distL="114300" distR="114300" simplePos="0" relativeHeight="251682816" behindDoc="1" locked="0" layoutInCell="1" allowOverlap="1" wp14:anchorId="7FED7A02" wp14:editId="451F3288">
                  <wp:simplePos x="0" y="0"/>
                  <wp:positionH relativeFrom="margin">
                    <wp:posOffset>-197485</wp:posOffset>
                  </wp:positionH>
                  <wp:positionV relativeFrom="paragraph">
                    <wp:posOffset>126365</wp:posOffset>
                  </wp:positionV>
                  <wp:extent cx="2775991" cy="702945"/>
                  <wp:effectExtent l="0" t="0" r="5715" b="1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r w:rsidR="00051F14" w:rsidRPr="00051F14">
              <w:rPr>
                <w:rFonts w:asciiTheme="majorBidi" w:hAnsiTheme="majorBidi" w:cstheme="majorBidi"/>
                <w:sz w:val="24"/>
                <w:szCs w:val="24"/>
              </w:rPr>
              <w:t>Sekretaris,</w:t>
            </w:r>
          </w:p>
        </w:tc>
      </w:tr>
      <w:tr w:rsidR="00051F14" w14:paraId="3B4F47EB" w14:textId="77777777" w:rsidTr="007B4D3D">
        <w:tc>
          <w:tcPr>
            <w:tcW w:w="4077" w:type="dxa"/>
          </w:tcPr>
          <w:p w14:paraId="3243EF92" w14:textId="0B8541AB" w:rsidR="00051F14" w:rsidRDefault="00051F14" w:rsidP="00051F14">
            <w:pPr>
              <w:jc w:val="center"/>
              <w:rPr>
                <w:rFonts w:asciiTheme="majorBidi" w:hAnsiTheme="majorBidi" w:cstheme="majorBidi"/>
                <w:sz w:val="24"/>
                <w:szCs w:val="24"/>
              </w:rPr>
            </w:pPr>
          </w:p>
          <w:p w14:paraId="734A6FAE" w14:textId="39BFD188" w:rsidR="00051F14" w:rsidRDefault="00051F14" w:rsidP="00051F14">
            <w:pPr>
              <w:jc w:val="center"/>
              <w:rPr>
                <w:rFonts w:asciiTheme="majorBidi" w:hAnsiTheme="majorBidi" w:cstheme="majorBidi"/>
                <w:sz w:val="24"/>
                <w:szCs w:val="24"/>
              </w:rPr>
            </w:pPr>
          </w:p>
          <w:p w14:paraId="09AB5688" w14:textId="77777777" w:rsidR="00F162D9" w:rsidRDefault="00F162D9" w:rsidP="00051F14">
            <w:pPr>
              <w:jc w:val="center"/>
              <w:rPr>
                <w:rFonts w:asciiTheme="majorBidi" w:hAnsiTheme="majorBidi" w:cstheme="majorBidi"/>
                <w:sz w:val="24"/>
                <w:szCs w:val="24"/>
              </w:rPr>
            </w:pPr>
          </w:p>
          <w:p w14:paraId="0D235DAD" w14:textId="77777777" w:rsidR="00F162D9" w:rsidRDefault="00F162D9" w:rsidP="004A4738">
            <w:pPr>
              <w:jc w:val="center"/>
              <w:rPr>
                <w:rFonts w:asciiTheme="majorBidi" w:hAnsiTheme="majorBidi" w:cstheme="majorBidi"/>
                <w:b/>
                <w:bCs/>
                <w:sz w:val="24"/>
                <w:szCs w:val="24"/>
              </w:rPr>
            </w:pPr>
            <w:r>
              <w:rPr>
                <w:rFonts w:asciiTheme="majorBidi" w:hAnsiTheme="majorBidi" w:cstheme="majorBidi"/>
                <w:b/>
                <w:bCs/>
                <w:sz w:val="24"/>
                <w:szCs w:val="24"/>
              </w:rPr>
              <w:t xml:space="preserve">Dr. </w:t>
            </w:r>
            <w:r w:rsidR="00707573">
              <w:rPr>
                <w:rFonts w:asciiTheme="majorBidi" w:hAnsiTheme="majorBidi" w:cstheme="majorBidi"/>
                <w:b/>
                <w:bCs/>
                <w:sz w:val="24"/>
                <w:szCs w:val="24"/>
              </w:rPr>
              <w:t>Taufiq</w:t>
            </w:r>
            <w:r w:rsidR="004A4738">
              <w:rPr>
                <w:rFonts w:asciiTheme="majorBidi" w:hAnsiTheme="majorBidi" w:cstheme="majorBidi"/>
                <w:b/>
                <w:bCs/>
                <w:sz w:val="24"/>
                <w:szCs w:val="24"/>
              </w:rPr>
              <w:t>u</w:t>
            </w:r>
            <w:r w:rsidR="00707573">
              <w:rPr>
                <w:rFonts w:asciiTheme="majorBidi" w:hAnsiTheme="majorBidi" w:cstheme="majorBidi"/>
                <w:b/>
                <w:bCs/>
                <w:sz w:val="24"/>
                <w:szCs w:val="24"/>
              </w:rPr>
              <w:t>lloh, S.Pd.</w:t>
            </w:r>
            <w:r>
              <w:rPr>
                <w:rFonts w:asciiTheme="majorBidi" w:hAnsiTheme="majorBidi" w:cstheme="majorBidi"/>
                <w:b/>
                <w:bCs/>
                <w:sz w:val="24"/>
                <w:szCs w:val="24"/>
              </w:rPr>
              <w:t>, M.H</w:t>
            </w:r>
            <w:r w:rsidR="00707573">
              <w:rPr>
                <w:rFonts w:asciiTheme="majorBidi" w:hAnsiTheme="majorBidi" w:cstheme="majorBidi"/>
                <w:b/>
                <w:bCs/>
                <w:sz w:val="24"/>
                <w:szCs w:val="24"/>
              </w:rPr>
              <w:t>um</w:t>
            </w:r>
            <w:r>
              <w:rPr>
                <w:rFonts w:asciiTheme="majorBidi" w:hAnsiTheme="majorBidi" w:cstheme="majorBidi"/>
                <w:b/>
                <w:bCs/>
                <w:sz w:val="24"/>
                <w:szCs w:val="24"/>
              </w:rPr>
              <w:t>.</w:t>
            </w:r>
          </w:p>
          <w:p w14:paraId="20CD6727" w14:textId="68AE1BF0" w:rsidR="007B4D3D" w:rsidRDefault="00F162D9" w:rsidP="00F162D9">
            <w:pPr>
              <w:jc w:val="center"/>
              <w:rPr>
                <w:rFonts w:asciiTheme="majorBidi" w:hAnsiTheme="majorBidi" w:cstheme="majorBidi"/>
                <w:sz w:val="24"/>
                <w:szCs w:val="24"/>
              </w:rPr>
            </w:pPr>
            <w:r w:rsidRPr="007B4D3D">
              <w:rPr>
                <w:rFonts w:asciiTheme="majorBidi" w:hAnsiTheme="majorBidi" w:cstheme="majorBidi"/>
                <w:sz w:val="24"/>
                <w:szCs w:val="24"/>
              </w:rPr>
              <w:t>NIDN</w:t>
            </w:r>
            <w:r>
              <w:rPr>
                <w:rFonts w:asciiTheme="majorBidi" w:hAnsiTheme="majorBidi" w:cstheme="majorBidi"/>
                <w:sz w:val="24"/>
                <w:szCs w:val="24"/>
              </w:rPr>
              <w:t xml:space="preserve"> </w:t>
            </w:r>
            <w:r w:rsidR="00C1648E">
              <w:rPr>
                <w:rFonts w:asciiTheme="majorBidi" w:hAnsiTheme="majorBidi" w:cstheme="majorBidi"/>
                <w:sz w:val="24"/>
                <w:szCs w:val="24"/>
              </w:rPr>
              <w:t>0615087802</w:t>
            </w:r>
          </w:p>
          <w:p w14:paraId="02FB0A94" w14:textId="77777777" w:rsidR="00F162D9" w:rsidRPr="00051F14" w:rsidRDefault="00F162D9" w:rsidP="00F162D9">
            <w:pPr>
              <w:jc w:val="center"/>
              <w:rPr>
                <w:rFonts w:asciiTheme="majorBidi" w:hAnsiTheme="majorBidi" w:cstheme="majorBidi"/>
                <w:sz w:val="24"/>
                <w:szCs w:val="24"/>
              </w:rPr>
            </w:pPr>
          </w:p>
        </w:tc>
        <w:tc>
          <w:tcPr>
            <w:tcW w:w="4077" w:type="dxa"/>
          </w:tcPr>
          <w:p w14:paraId="73D18736" w14:textId="77777777" w:rsidR="00051F14" w:rsidRDefault="00051F14" w:rsidP="00051F14">
            <w:pPr>
              <w:jc w:val="center"/>
              <w:rPr>
                <w:rFonts w:asciiTheme="majorBidi" w:hAnsiTheme="majorBidi" w:cstheme="majorBidi"/>
                <w:sz w:val="24"/>
                <w:szCs w:val="24"/>
              </w:rPr>
            </w:pPr>
          </w:p>
          <w:p w14:paraId="483D0C58" w14:textId="29A02FD0" w:rsidR="00051F14" w:rsidRDefault="00051F14" w:rsidP="00051F14">
            <w:pPr>
              <w:jc w:val="center"/>
              <w:rPr>
                <w:rFonts w:asciiTheme="majorBidi" w:hAnsiTheme="majorBidi" w:cstheme="majorBidi"/>
                <w:sz w:val="24"/>
                <w:szCs w:val="24"/>
              </w:rPr>
            </w:pPr>
          </w:p>
          <w:p w14:paraId="690F61C2" w14:textId="07ABB5DC" w:rsidR="00E4106C" w:rsidRDefault="00E4106C" w:rsidP="00E4106C">
            <w:pPr>
              <w:jc w:val="center"/>
              <w:rPr>
                <w:rFonts w:asciiTheme="majorBidi" w:hAnsiTheme="majorBidi" w:cstheme="majorBidi"/>
                <w:b/>
                <w:bCs/>
                <w:sz w:val="24"/>
                <w:szCs w:val="24"/>
              </w:rPr>
            </w:pPr>
          </w:p>
          <w:p w14:paraId="0E264EDC" w14:textId="77777777" w:rsidR="00E4106C" w:rsidRDefault="00E4106C" w:rsidP="00E4106C">
            <w:pPr>
              <w:jc w:val="center"/>
              <w:rPr>
                <w:rFonts w:asciiTheme="majorBidi" w:hAnsiTheme="majorBidi" w:cstheme="majorBidi"/>
                <w:b/>
                <w:bCs/>
                <w:sz w:val="24"/>
                <w:szCs w:val="24"/>
              </w:rPr>
            </w:pPr>
            <w:r>
              <w:rPr>
                <w:rFonts w:asciiTheme="majorBidi" w:hAnsiTheme="majorBidi" w:cstheme="majorBidi"/>
                <w:b/>
                <w:bCs/>
                <w:sz w:val="24"/>
                <w:szCs w:val="24"/>
              </w:rPr>
              <w:t>Dr. Fajar Ari Sudewo, S.H., M.H.</w:t>
            </w:r>
          </w:p>
          <w:p w14:paraId="6EABF94E" w14:textId="77777777" w:rsidR="00E4106C" w:rsidRDefault="00E4106C" w:rsidP="00E4106C">
            <w:pPr>
              <w:jc w:val="center"/>
              <w:rPr>
                <w:rFonts w:asciiTheme="majorBidi" w:hAnsiTheme="majorBidi" w:cstheme="majorBidi"/>
                <w:sz w:val="24"/>
                <w:szCs w:val="24"/>
              </w:rPr>
            </w:pPr>
            <w:r w:rsidRPr="007B4D3D">
              <w:rPr>
                <w:rFonts w:asciiTheme="majorBidi" w:hAnsiTheme="majorBidi" w:cstheme="majorBidi"/>
                <w:sz w:val="24"/>
                <w:szCs w:val="24"/>
              </w:rPr>
              <w:t>NIDN</w:t>
            </w:r>
            <w:r>
              <w:rPr>
                <w:rFonts w:asciiTheme="majorBidi" w:hAnsiTheme="majorBidi" w:cstheme="majorBidi"/>
                <w:sz w:val="24"/>
                <w:szCs w:val="24"/>
              </w:rPr>
              <w:t xml:space="preserve"> 0606066001</w:t>
            </w:r>
          </w:p>
          <w:p w14:paraId="568805B1" w14:textId="77777777" w:rsidR="007B4D3D" w:rsidRPr="00051F14" w:rsidRDefault="007B4D3D" w:rsidP="007B4D3D">
            <w:pPr>
              <w:jc w:val="center"/>
              <w:rPr>
                <w:rFonts w:asciiTheme="majorBidi" w:hAnsiTheme="majorBidi" w:cstheme="majorBidi"/>
                <w:sz w:val="24"/>
                <w:szCs w:val="24"/>
              </w:rPr>
            </w:pPr>
          </w:p>
        </w:tc>
      </w:tr>
      <w:tr w:rsidR="00051F14" w14:paraId="78688F04" w14:textId="77777777" w:rsidTr="007B4D3D">
        <w:tc>
          <w:tcPr>
            <w:tcW w:w="4077" w:type="dxa"/>
          </w:tcPr>
          <w:p w14:paraId="6B86DC6F" w14:textId="1C1ED0AF" w:rsidR="00051F14" w:rsidRPr="00051F14" w:rsidRDefault="00051F14" w:rsidP="00051F14">
            <w:pPr>
              <w:jc w:val="center"/>
              <w:rPr>
                <w:rFonts w:asciiTheme="majorBidi" w:hAnsiTheme="majorBidi" w:cstheme="majorBidi"/>
                <w:sz w:val="24"/>
                <w:szCs w:val="24"/>
              </w:rPr>
            </w:pPr>
            <w:r w:rsidRPr="00051F14">
              <w:rPr>
                <w:rFonts w:asciiTheme="majorBidi" w:hAnsiTheme="majorBidi" w:cstheme="majorBidi"/>
                <w:sz w:val="24"/>
                <w:szCs w:val="24"/>
              </w:rPr>
              <w:t>Penguji I,</w:t>
            </w:r>
          </w:p>
        </w:tc>
        <w:tc>
          <w:tcPr>
            <w:tcW w:w="4077" w:type="dxa"/>
          </w:tcPr>
          <w:p w14:paraId="2FC374E7" w14:textId="20DC2637" w:rsidR="00051F14" w:rsidRPr="00051F14" w:rsidRDefault="008C7BF8" w:rsidP="00051F14">
            <w:pPr>
              <w:jc w:val="center"/>
              <w:rPr>
                <w:rFonts w:asciiTheme="majorBidi" w:hAnsiTheme="majorBidi" w:cstheme="majorBidi"/>
                <w:sz w:val="24"/>
                <w:szCs w:val="24"/>
              </w:rPr>
            </w:pPr>
            <w:r>
              <w:rPr>
                <w:b/>
                <w:noProof/>
                <w:u w:val="single"/>
              </w:rPr>
              <w:drawing>
                <wp:anchor distT="0" distB="0" distL="114300" distR="114300" simplePos="0" relativeHeight="251672576" behindDoc="1" locked="0" layoutInCell="1" allowOverlap="1" wp14:anchorId="3AACA17C" wp14:editId="20FFF880">
                  <wp:simplePos x="0" y="0"/>
                  <wp:positionH relativeFrom="margin">
                    <wp:posOffset>21590</wp:posOffset>
                  </wp:positionH>
                  <wp:positionV relativeFrom="paragraph">
                    <wp:posOffset>106045</wp:posOffset>
                  </wp:positionV>
                  <wp:extent cx="2381250" cy="818539"/>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3-08-24 at 11.37.39.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0" cy="818539"/>
                          </a:xfrm>
                          <a:prstGeom prst="rect">
                            <a:avLst/>
                          </a:prstGeom>
                        </pic:spPr>
                      </pic:pic>
                    </a:graphicData>
                  </a:graphic>
                  <wp14:sizeRelH relativeFrom="margin">
                    <wp14:pctWidth>0</wp14:pctWidth>
                  </wp14:sizeRelH>
                  <wp14:sizeRelV relativeFrom="margin">
                    <wp14:pctHeight>0</wp14:pctHeight>
                  </wp14:sizeRelV>
                </wp:anchor>
              </w:drawing>
            </w:r>
            <w:r w:rsidR="00051F14" w:rsidRPr="00051F14">
              <w:rPr>
                <w:rFonts w:asciiTheme="majorBidi" w:hAnsiTheme="majorBidi" w:cstheme="majorBidi"/>
                <w:sz w:val="24"/>
                <w:szCs w:val="24"/>
              </w:rPr>
              <w:t>Penguji II,</w:t>
            </w:r>
          </w:p>
        </w:tc>
      </w:tr>
      <w:tr w:rsidR="00051F14" w14:paraId="1A095198" w14:textId="77777777" w:rsidTr="007B4D3D">
        <w:tc>
          <w:tcPr>
            <w:tcW w:w="4077" w:type="dxa"/>
          </w:tcPr>
          <w:p w14:paraId="5E438922" w14:textId="65389746" w:rsidR="00051F14" w:rsidRDefault="008C7BF8" w:rsidP="00051F14">
            <w:pPr>
              <w:jc w:val="center"/>
              <w:rPr>
                <w:rFonts w:asciiTheme="majorBidi" w:hAnsiTheme="majorBidi" w:cstheme="majorBidi"/>
                <w:sz w:val="24"/>
                <w:szCs w:val="24"/>
              </w:rPr>
            </w:pPr>
            <w:r>
              <w:rPr>
                <w:noProof/>
              </w:rPr>
              <w:drawing>
                <wp:anchor distT="0" distB="0" distL="114300" distR="114300" simplePos="0" relativeHeight="251670528" behindDoc="0" locked="0" layoutInCell="1" allowOverlap="1" wp14:anchorId="210D174C" wp14:editId="0E1794BD">
                  <wp:simplePos x="0" y="0"/>
                  <wp:positionH relativeFrom="margin">
                    <wp:posOffset>196850</wp:posOffset>
                  </wp:positionH>
                  <wp:positionV relativeFrom="paragraph">
                    <wp:posOffset>101600</wp:posOffset>
                  </wp:positionV>
                  <wp:extent cx="2076450" cy="386007"/>
                  <wp:effectExtent l="0" t="0" r="0" b="0"/>
                  <wp:wrapNone/>
                  <wp:docPr id="12" name="Picture 12" descr="C:\Users\ups\Downloads\WhatsApp Image 2025-01-07 at 09.33.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ps\Downloads\WhatsApp Image 2025-01-07 at 09.33.29.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6450" cy="3860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F0C0C8" w14:textId="265E68AA" w:rsidR="00051F14" w:rsidRDefault="00051F14" w:rsidP="00051F14">
            <w:pPr>
              <w:jc w:val="center"/>
              <w:rPr>
                <w:rFonts w:asciiTheme="majorBidi" w:hAnsiTheme="majorBidi" w:cstheme="majorBidi"/>
                <w:sz w:val="24"/>
                <w:szCs w:val="24"/>
              </w:rPr>
            </w:pPr>
          </w:p>
          <w:p w14:paraId="322093EC" w14:textId="77777777" w:rsidR="00F162D9" w:rsidRDefault="00F162D9" w:rsidP="00051F14">
            <w:pPr>
              <w:jc w:val="center"/>
              <w:rPr>
                <w:rFonts w:asciiTheme="majorBidi" w:hAnsiTheme="majorBidi" w:cstheme="majorBidi"/>
                <w:sz w:val="24"/>
                <w:szCs w:val="24"/>
              </w:rPr>
            </w:pPr>
          </w:p>
          <w:p w14:paraId="26D7815A" w14:textId="77777777" w:rsidR="00051F14" w:rsidRPr="00352107" w:rsidRDefault="00051F14" w:rsidP="00F162D9">
            <w:pPr>
              <w:tabs>
                <w:tab w:val="center" w:pos="1931"/>
                <w:tab w:val="center" w:pos="8480"/>
              </w:tabs>
              <w:autoSpaceDE w:val="0"/>
              <w:autoSpaceDN w:val="0"/>
              <w:adjustRightInd w:val="0"/>
              <w:jc w:val="center"/>
              <w:rPr>
                <w:rFonts w:asciiTheme="majorBidi" w:hAnsiTheme="majorBidi" w:cstheme="majorBidi"/>
                <w:b/>
                <w:bCs/>
                <w:color w:val="000000"/>
                <w:sz w:val="24"/>
                <w:szCs w:val="24"/>
                <w:lang w:val="en"/>
              </w:rPr>
            </w:pPr>
            <w:r w:rsidRPr="00352107">
              <w:rPr>
                <w:rFonts w:asciiTheme="majorBidi" w:hAnsiTheme="majorBidi" w:cstheme="majorBidi"/>
                <w:b/>
                <w:bCs/>
                <w:color w:val="000000"/>
                <w:sz w:val="24"/>
                <w:szCs w:val="24"/>
                <w:lang w:val="en"/>
              </w:rPr>
              <w:t xml:space="preserve">Dr. </w:t>
            </w:r>
            <w:r>
              <w:rPr>
                <w:rFonts w:asciiTheme="majorBidi" w:hAnsiTheme="majorBidi" w:cstheme="majorBidi"/>
                <w:b/>
                <w:bCs/>
                <w:color w:val="000000"/>
                <w:sz w:val="24"/>
                <w:szCs w:val="24"/>
                <w:lang w:val="en"/>
              </w:rPr>
              <w:t>Eddhie Praptono</w:t>
            </w:r>
            <w:r w:rsidRPr="00352107">
              <w:rPr>
                <w:rFonts w:asciiTheme="majorBidi" w:hAnsiTheme="majorBidi" w:cstheme="majorBidi"/>
                <w:b/>
                <w:bCs/>
                <w:color w:val="000000"/>
                <w:sz w:val="24"/>
                <w:szCs w:val="24"/>
                <w:lang w:val="en"/>
              </w:rPr>
              <w:t>, S.H., M.H.</w:t>
            </w:r>
          </w:p>
          <w:p w14:paraId="348A3183" w14:textId="77777777" w:rsidR="00051F14" w:rsidRPr="00051F14" w:rsidRDefault="007B4D3D" w:rsidP="00F162D9">
            <w:pPr>
              <w:jc w:val="center"/>
              <w:rPr>
                <w:rFonts w:asciiTheme="majorBidi" w:hAnsiTheme="majorBidi" w:cstheme="majorBidi"/>
                <w:sz w:val="24"/>
                <w:szCs w:val="24"/>
              </w:rPr>
            </w:pPr>
            <w:r w:rsidRPr="00352107">
              <w:rPr>
                <w:rFonts w:asciiTheme="majorBidi" w:hAnsiTheme="majorBidi" w:cstheme="majorBidi"/>
                <w:color w:val="000000"/>
                <w:sz w:val="24"/>
                <w:szCs w:val="24"/>
                <w:lang w:val="en"/>
              </w:rPr>
              <w:t xml:space="preserve">NIDN </w:t>
            </w:r>
            <w:r>
              <w:rPr>
                <w:rFonts w:asciiTheme="majorBidi" w:hAnsiTheme="majorBidi" w:cstheme="majorBidi"/>
                <w:color w:val="000000"/>
                <w:sz w:val="24"/>
                <w:szCs w:val="24"/>
                <w:lang w:val="en"/>
              </w:rPr>
              <w:t>8944550022</w:t>
            </w:r>
          </w:p>
        </w:tc>
        <w:tc>
          <w:tcPr>
            <w:tcW w:w="4077" w:type="dxa"/>
          </w:tcPr>
          <w:p w14:paraId="349A43EF" w14:textId="5017170D" w:rsidR="00051F14" w:rsidRDefault="00051F14" w:rsidP="00051F14">
            <w:pPr>
              <w:jc w:val="center"/>
              <w:rPr>
                <w:rFonts w:asciiTheme="majorBidi" w:hAnsiTheme="majorBidi" w:cstheme="majorBidi"/>
                <w:sz w:val="24"/>
                <w:szCs w:val="24"/>
              </w:rPr>
            </w:pPr>
          </w:p>
          <w:p w14:paraId="1D2CFD65" w14:textId="7367558A" w:rsidR="007B4D3D" w:rsidRDefault="007B4D3D" w:rsidP="00051F14">
            <w:pPr>
              <w:jc w:val="center"/>
              <w:rPr>
                <w:rFonts w:asciiTheme="majorBidi" w:hAnsiTheme="majorBidi" w:cstheme="majorBidi"/>
                <w:sz w:val="24"/>
                <w:szCs w:val="24"/>
              </w:rPr>
            </w:pPr>
          </w:p>
          <w:p w14:paraId="6201CFCD" w14:textId="77777777" w:rsidR="00F162D9" w:rsidRDefault="00F162D9" w:rsidP="00051F14">
            <w:pPr>
              <w:jc w:val="center"/>
              <w:rPr>
                <w:rFonts w:asciiTheme="majorBidi" w:hAnsiTheme="majorBidi" w:cstheme="majorBidi"/>
                <w:sz w:val="24"/>
                <w:szCs w:val="24"/>
              </w:rPr>
            </w:pPr>
          </w:p>
          <w:p w14:paraId="7A8DC994" w14:textId="77777777" w:rsidR="007B4D3D" w:rsidRPr="00352107" w:rsidRDefault="007B4D3D" w:rsidP="00F162D9">
            <w:pPr>
              <w:tabs>
                <w:tab w:val="center" w:pos="1931"/>
                <w:tab w:val="center" w:pos="8480"/>
              </w:tabs>
              <w:autoSpaceDE w:val="0"/>
              <w:autoSpaceDN w:val="0"/>
              <w:adjustRightInd w:val="0"/>
              <w:jc w:val="center"/>
              <w:rPr>
                <w:rFonts w:asciiTheme="majorBidi" w:hAnsiTheme="majorBidi" w:cstheme="majorBidi"/>
                <w:b/>
                <w:bCs/>
                <w:color w:val="000000"/>
                <w:sz w:val="24"/>
                <w:szCs w:val="24"/>
                <w:lang w:val="en"/>
              </w:rPr>
            </w:pPr>
            <w:r w:rsidRPr="00352107">
              <w:rPr>
                <w:rFonts w:asciiTheme="majorBidi" w:hAnsiTheme="majorBidi" w:cstheme="majorBidi"/>
                <w:b/>
                <w:bCs/>
                <w:color w:val="000000"/>
                <w:sz w:val="24"/>
                <w:szCs w:val="24"/>
                <w:lang w:val="en"/>
              </w:rPr>
              <w:t>Dr. Mukhidin, S.H., M.H.</w:t>
            </w:r>
          </w:p>
          <w:p w14:paraId="2C7B385D" w14:textId="77777777" w:rsidR="007B4D3D" w:rsidRDefault="007B4D3D" w:rsidP="00F162D9">
            <w:pPr>
              <w:jc w:val="center"/>
              <w:rPr>
                <w:rFonts w:asciiTheme="majorBidi" w:hAnsiTheme="majorBidi" w:cstheme="majorBidi"/>
                <w:color w:val="000000"/>
                <w:sz w:val="24"/>
                <w:szCs w:val="24"/>
                <w:lang w:val="en"/>
              </w:rPr>
            </w:pPr>
            <w:r w:rsidRPr="00352107">
              <w:rPr>
                <w:rFonts w:asciiTheme="majorBidi" w:hAnsiTheme="majorBidi" w:cstheme="majorBidi"/>
                <w:color w:val="000000"/>
                <w:sz w:val="24"/>
                <w:szCs w:val="24"/>
                <w:lang w:val="en"/>
              </w:rPr>
              <w:t>NIDN 0621076101</w:t>
            </w:r>
          </w:p>
          <w:p w14:paraId="0E2E1C88" w14:textId="77777777" w:rsidR="007B4D3D" w:rsidRPr="00051F14" w:rsidRDefault="007B4D3D" w:rsidP="007B4D3D">
            <w:pPr>
              <w:jc w:val="center"/>
              <w:rPr>
                <w:rFonts w:asciiTheme="majorBidi" w:hAnsiTheme="majorBidi" w:cstheme="majorBidi"/>
                <w:sz w:val="24"/>
                <w:szCs w:val="24"/>
              </w:rPr>
            </w:pPr>
          </w:p>
        </w:tc>
      </w:tr>
      <w:tr w:rsidR="007B4D3D" w14:paraId="7DF395EF" w14:textId="77777777" w:rsidTr="007B4D3D">
        <w:tc>
          <w:tcPr>
            <w:tcW w:w="8154" w:type="dxa"/>
            <w:gridSpan w:val="2"/>
          </w:tcPr>
          <w:p w14:paraId="728BF2EE" w14:textId="021203DA" w:rsidR="007B4D3D" w:rsidRPr="00051F14" w:rsidRDefault="007B4D3D" w:rsidP="00AF52CD">
            <w:pPr>
              <w:jc w:val="center"/>
              <w:rPr>
                <w:rFonts w:asciiTheme="majorBidi" w:hAnsiTheme="majorBidi" w:cstheme="majorBidi"/>
                <w:sz w:val="24"/>
                <w:szCs w:val="24"/>
              </w:rPr>
            </w:pPr>
            <w:r w:rsidRPr="00051F14">
              <w:rPr>
                <w:rFonts w:asciiTheme="majorBidi" w:hAnsiTheme="majorBidi" w:cstheme="majorBidi"/>
                <w:sz w:val="24"/>
                <w:szCs w:val="24"/>
              </w:rPr>
              <w:t xml:space="preserve">Penguji </w:t>
            </w:r>
            <w:r w:rsidR="00AF52CD">
              <w:rPr>
                <w:rFonts w:asciiTheme="majorBidi" w:hAnsiTheme="majorBidi" w:cstheme="majorBidi"/>
                <w:sz w:val="24"/>
                <w:szCs w:val="24"/>
              </w:rPr>
              <w:t>Utama</w:t>
            </w:r>
          </w:p>
        </w:tc>
      </w:tr>
      <w:tr w:rsidR="007B4D3D" w14:paraId="48BA46D7" w14:textId="77777777" w:rsidTr="007B4D3D">
        <w:tc>
          <w:tcPr>
            <w:tcW w:w="8154" w:type="dxa"/>
            <w:gridSpan w:val="2"/>
          </w:tcPr>
          <w:p w14:paraId="04CBED3C" w14:textId="0A2139B3" w:rsidR="007B4D3D" w:rsidRDefault="008C7BF8" w:rsidP="00051F14">
            <w:pPr>
              <w:jc w:val="center"/>
              <w:rPr>
                <w:rFonts w:asciiTheme="majorBidi" w:hAnsiTheme="majorBidi" w:cstheme="majorBidi"/>
                <w:sz w:val="24"/>
                <w:szCs w:val="24"/>
              </w:rPr>
            </w:pPr>
            <w:r>
              <w:rPr>
                <w:noProof/>
              </w:rPr>
              <w:drawing>
                <wp:anchor distT="0" distB="0" distL="114300" distR="114300" simplePos="0" relativeHeight="251676672" behindDoc="1" locked="0" layoutInCell="1" allowOverlap="1" wp14:anchorId="2EF2E2FB" wp14:editId="7B1E9212">
                  <wp:simplePos x="0" y="0"/>
                  <wp:positionH relativeFrom="margin">
                    <wp:posOffset>1485900</wp:posOffset>
                  </wp:positionH>
                  <wp:positionV relativeFrom="paragraph">
                    <wp:posOffset>132715</wp:posOffset>
                  </wp:positionV>
                  <wp:extent cx="1571625" cy="443183"/>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58D092" w14:textId="701FAC48" w:rsidR="007B4D3D" w:rsidRPr="00DC15C6" w:rsidRDefault="007B4D3D" w:rsidP="00051F14">
            <w:pPr>
              <w:jc w:val="center"/>
              <w:rPr>
                <w:rFonts w:asciiTheme="majorBidi" w:hAnsiTheme="majorBidi" w:cstheme="majorBidi"/>
                <w:sz w:val="48"/>
                <w:szCs w:val="48"/>
              </w:rPr>
            </w:pPr>
          </w:p>
          <w:p w14:paraId="238F1440" w14:textId="77777777" w:rsidR="00583BE5" w:rsidRPr="00352107" w:rsidRDefault="00583BE5" w:rsidP="00583BE5">
            <w:pPr>
              <w:tabs>
                <w:tab w:val="center" w:pos="1931"/>
                <w:tab w:val="center" w:pos="8480"/>
              </w:tabs>
              <w:autoSpaceDE w:val="0"/>
              <w:autoSpaceDN w:val="0"/>
              <w:adjustRightInd w:val="0"/>
              <w:jc w:val="center"/>
              <w:rPr>
                <w:rFonts w:asciiTheme="majorBidi" w:hAnsiTheme="majorBidi" w:cstheme="majorBidi"/>
                <w:b/>
                <w:bCs/>
                <w:color w:val="000000"/>
                <w:sz w:val="24"/>
                <w:szCs w:val="24"/>
                <w:lang w:val="en"/>
              </w:rPr>
            </w:pPr>
            <w:r w:rsidRPr="00352107">
              <w:rPr>
                <w:rFonts w:asciiTheme="majorBidi" w:hAnsiTheme="majorBidi" w:cstheme="majorBidi"/>
                <w:b/>
                <w:bCs/>
                <w:color w:val="000000"/>
                <w:sz w:val="24"/>
                <w:szCs w:val="24"/>
                <w:lang w:val="en"/>
              </w:rPr>
              <w:t>Dr. Sanusi, S.H., M.H.</w:t>
            </w:r>
          </w:p>
          <w:p w14:paraId="3F7622FC" w14:textId="77777777" w:rsidR="007B4D3D" w:rsidRDefault="00583BE5" w:rsidP="00583BE5">
            <w:pPr>
              <w:jc w:val="center"/>
              <w:rPr>
                <w:rFonts w:asciiTheme="majorBidi" w:hAnsiTheme="majorBidi" w:cstheme="majorBidi"/>
                <w:sz w:val="24"/>
                <w:szCs w:val="24"/>
              </w:rPr>
            </w:pPr>
            <w:r w:rsidRPr="00352107">
              <w:rPr>
                <w:rFonts w:asciiTheme="majorBidi" w:hAnsiTheme="majorBidi" w:cstheme="majorBidi"/>
                <w:color w:val="000000"/>
                <w:sz w:val="24"/>
                <w:szCs w:val="24"/>
                <w:lang w:val="en"/>
              </w:rPr>
              <w:t xml:space="preserve">NIDN </w:t>
            </w:r>
            <w:r w:rsidRPr="00583BE5">
              <w:rPr>
                <w:rFonts w:asciiTheme="majorBidi" w:hAnsiTheme="majorBidi" w:cstheme="majorBidi"/>
                <w:sz w:val="24"/>
                <w:szCs w:val="24"/>
              </w:rPr>
              <w:t>0609086202</w:t>
            </w:r>
          </w:p>
          <w:p w14:paraId="60AC2FFF" w14:textId="4308AB0D" w:rsidR="00583BE5" w:rsidRPr="00051F14" w:rsidRDefault="00583BE5" w:rsidP="00583BE5">
            <w:pPr>
              <w:jc w:val="center"/>
              <w:rPr>
                <w:rFonts w:asciiTheme="majorBidi" w:hAnsiTheme="majorBidi" w:cstheme="majorBidi"/>
                <w:sz w:val="24"/>
                <w:szCs w:val="24"/>
              </w:rPr>
            </w:pPr>
          </w:p>
        </w:tc>
      </w:tr>
      <w:tr w:rsidR="007B4D3D" w14:paraId="0804B60F" w14:textId="77777777" w:rsidTr="007B4D3D">
        <w:tc>
          <w:tcPr>
            <w:tcW w:w="8154" w:type="dxa"/>
            <w:gridSpan w:val="2"/>
          </w:tcPr>
          <w:p w14:paraId="2D3C93F4" w14:textId="7CBCA092" w:rsidR="007B4D3D" w:rsidRPr="00051F14" w:rsidRDefault="007B4D3D" w:rsidP="00051F14">
            <w:pPr>
              <w:jc w:val="center"/>
              <w:rPr>
                <w:rFonts w:asciiTheme="majorBidi" w:hAnsiTheme="majorBidi" w:cstheme="majorBidi"/>
                <w:sz w:val="24"/>
                <w:szCs w:val="24"/>
              </w:rPr>
            </w:pPr>
            <w:r w:rsidRPr="00051F14">
              <w:rPr>
                <w:rFonts w:asciiTheme="majorBidi" w:hAnsiTheme="majorBidi" w:cstheme="majorBidi"/>
                <w:sz w:val="24"/>
                <w:szCs w:val="24"/>
              </w:rPr>
              <w:t>Mengetahui,</w:t>
            </w:r>
          </w:p>
        </w:tc>
      </w:tr>
      <w:tr w:rsidR="00051F14" w14:paraId="7733C0C9" w14:textId="77777777" w:rsidTr="007B4D3D">
        <w:tc>
          <w:tcPr>
            <w:tcW w:w="4077" w:type="dxa"/>
          </w:tcPr>
          <w:p w14:paraId="37C91CB1" w14:textId="6B69030A" w:rsidR="00051F14" w:rsidRPr="00051F14" w:rsidRDefault="008C7BF8" w:rsidP="00051F14">
            <w:pPr>
              <w:jc w:val="center"/>
              <w:rPr>
                <w:rFonts w:asciiTheme="majorBidi" w:hAnsiTheme="majorBidi" w:cstheme="majorBidi"/>
                <w:sz w:val="24"/>
                <w:szCs w:val="24"/>
              </w:rPr>
            </w:pPr>
            <w:r>
              <w:rPr>
                <w:noProof/>
              </w:rPr>
              <w:drawing>
                <wp:anchor distT="0" distB="0" distL="114300" distR="114300" simplePos="0" relativeHeight="251684864" behindDoc="1" locked="0" layoutInCell="1" allowOverlap="1" wp14:anchorId="7E8CC7FD" wp14:editId="1388D4A5">
                  <wp:simplePos x="0" y="0"/>
                  <wp:positionH relativeFrom="margin">
                    <wp:posOffset>-66675</wp:posOffset>
                  </wp:positionH>
                  <wp:positionV relativeFrom="paragraph">
                    <wp:posOffset>86995</wp:posOffset>
                  </wp:positionV>
                  <wp:extent cx="2775991" cy="702945"/>
                  <wp:effectExtent l="0" t="0" r="5715"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r w:rsidR="00051F14" w:rsidRPr="00051F14">
              <w:rPr>
                <w:rFonts w:asciiTheme="majorBidi" w:hAnsiTheme="majorBidi" w:cstheme="majorBidi"/>
                <w:sz w:val="24"/>
                <w:szCs w:val="24"/>
              </w:rPr>
              <w:t>Direktur Pascasarjana</w:t>
            </w:r>
          </w:p>
        </w:tc>
        <w:tc>
          <w:tcPr>
            <w:tcW w:w="4077" w:type="dxa"/>
          </w:tcPr>
          <w:p w14:paraId="395E7177" w14:textId="77777777" w:rsidR="00051F14" w:rsidRPr="00051F14" w:rsidRDefault="00051F14" w:rsidP="00051F14">
            <w:pPr>
              <w:jc w:val="center"/>
              <w:rPr>
                <w:rFonts w:asciiTheme="majorBidi" w:hAnsiTheme="majorBidi" w:cstheme="majorBidi"/>
                <w:sz w:val="24"/>
                <w:szCs w:val="24"/>
              </w:rPr>
            </w:pPr>
            <w:r w:rsidRPr="00051F14">
              <w:rPr>
                <w:rFonts w:asciiTheme="majorBidi" w:hAnsiTheme="majorBidi" w:cstheme="majorBidi"/>
                <w:sz w:val="24"/>
                <w:szCs w:val="24"/>
              </w:rPr>
              <w:t>Ketua Program Studi</w:t>
            </w:r>
          </w:p>
        </w:tc>
      </w:tr>
      <w:tr w:rsidR="00051F14" w14:paraId="4AB09EC9" w14:textId="77777777" w:rsidTr="007B4D3D">
        <w:tc>
          <w:tcPr>
            <w:tcW w:w="4077" w:type="dxa"/>
          </w:tcPr>
          <w:p w14:paraId="1777E811" w14:textId="420D2017" w:rsidR="00051F14" w:rsidRDefault="00051F14" w:rsidP="00051F14">
            <w:pPr>
              <w:jc w:val="center"/>
              <w:rPr>
                <w:rFonts w:asciiTheme="majorBidi" w:hAnsiTheme="majorBidi" w:cstheme="majorBidi"/>
                <w:sz w:val="24"/>
                <w:szCs w:val="24"/>
              </w:rPr>
            </w:pPr>
          </w:p>
          <w:p w14:paraId="6E0E9031" w14:textId="60D56646" w:rsidR="007B4D3D" w:rsidRDefault="007B4D3D" w:rsidP="00051F14">
            <w:pPr>
              <w:jc w:val="center"/>
              <w:rPr>
                <w:rFonts w:asciiTheme="majorBidi" w:hAnsiTheme="majorBidi" w:cstheme="majorBidi"/>
                <w:sz w:val="24"/>
                <w:szCs w:val="24"/>
              </w:rPr>
            </w:pPr>
          </w:p>
          <w:p w14:paraId="3FBE9499" w14:textId="77777777" w:rsidR="007B4D3D" w:rsidRDefault="007B4D3D" w:rsidP="00051F14">
            <w:pPr>
              <w:jc w:val="center"/>
              <w:rPr>
                <w:rFonts w:asciiTheme="majorBidi" w:hAnsiTheme="majorBidi" w:cstheme="majorBidi"/>
                <w:sz w:val="24"/>
                <w:szCs w:val="24"/>
              </w:rPr>
            </w:pPr>
          </w:p>
          <w:p w14:paraId="0D578189" w14:textId="77777777" w:rsidR="007B4D3D" w:rsidRDefault="007B4D3D" w:rsidP="00051F14">
            <w:pPr>
              <w:jc w:val="center"/>
              <w:rPr>
                <w:rFonts w:asciiTheme="majorBidi" w:hAnsiTheme="majorBidi" w:cstheme="majorBidi"/>
                <w:b/>
                <w:bCs/>
                <w:sz w:val="24"/>
                <w:szCs w:val="24"/>
              </w:rPr>
            </w:pPr>
            <w:r>
              <w:rPr>
                <w:rFonts w:asciiTheme="majorBidi" w:hAnsiTheme="majorBidi" w:cstheme="majorBidi"/>
                <w:b/>
                <w:bCs/>
                <w:sz w:val="24"/>
                <w:szCs w:val="24"/>
              </w:rPr>
              <w:t>Dr. Fajar Ari Sudewo, S.H., M.H.</w:t>
            </w:r>
          </w:p>
          <w:p w14:paraId="711110F9" w14:textId="77777777" w:rsidR="007B4D3D" w:rsidRPr="007B4D3D" w:rsidRDefault="007B4D3D" w:rsidP="00051F14">
            <w:pPr>
              <w:jc w:val="center"/>
              <w:rPr>
                <w:rFonts w:asciiTheme="majorBidi" w:hAnsiTheme="majorBidi" w:cstheme="majorBidi"/>
                <w:sz w:val="24"/>
                <w:szCs w:val="24"/>
              </w:rPr>
            </w:pPr>
            <w:r w:rsidRPr="007B4D3D">
              <w:rPr>
                <w:rFonts w:asciiTheme="majorBidi" w:hAnsiTheme="majorBidi" w:cstheme="majorBidi"/>
                <w:sz w:val="24"/>
                <w:szCs w:val="24"/>
              </w:rPr>
              <w:t>NIDN</w:t>
            </w:r>
            <w:r>
              <w:rPr>
                <w:rFonts w:asciiTheme="majorBidi" w:hAnsiTheme="majorBidi" w:cstheme="majorBidi"/>
                <w:sz w:val="24"/>
                <w:szCs w:val="24"/>
              </w:rPr>
              <w:t xml:space="preserve"> 0606066001</w:t>
            </w:r>
          </w:p>
        </w:tc>
        <w:tc>
          <w:tcPr>
            <w:tcW w:w="4077" w:type="dxa"/>
          </w:tcPr>
          <w:p w14:paraId="36C5271B" w14:textId="5CDCB7E3" w:rsidR="00051F14" w:rsidRDefault="008C7BF8" w:rsidP="00051F14">
            <w:pPr>
              <w:jc w:val="center"/>
              <w:rPr>
                <w:rFonts w:asciiTheme="majorBidi" w:hAnsiTheme="majorBidi" w:cstheme="majorBidi"/>
                <w:sz w:val="24"/>
                <w:szCs w:val="24"/>
              </w:rPr>
            </w:pPr>
            <w:r>
              <w:rPr>
                <w:noProof/>
              </w:rPr>
              <w:drawing>
                <wp:anchor distT="0" distB="0" distL="114300" distR="114300" simplePos="0" relativeHeight="251678720" behindDoc="1" locked="0" layoutInCell="1" allowOverlap="1" wp14:anchorId="6D13EDCA" wp14:editId="6CB8C8F0">
                  <wp:simplePos x="0" y="0"/>
                  <wp:positionH relativeFrom="margin">
                    <wp:posOffset>278765</wp:posOffset>
                  </wp:positionH>
                  <wp:positionV relativeFrom="paragraph">
                    <wp:posOffset>45085</wp:posOffset>
                  </wp:positionV>
                  <wp:extent cx="1571625" cy="44318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79FA05" w14:textId="1F3C06C7" w:rsidR="007B4D3D" w:rsidRDefault="007B4D3D" w:rsidP="00051F14">
            <w:pPr>
              <w:jc w:val="center"/>
              <w:rPr>
                <w:rFonts w:asciiTheme="majorBidi" w:hAnsiTheme="majorBidi" w:cstheme="majorBidi"/>
                <w:sz w:val="24"/>
                <w:szCs w:val="24"/>
              </w:rPr>
            </w:pPr>
          </w:p>
          <w:p w14:paraId="16796909" w14:textId="77777777" w:rsidR="007B4D3D" w:rsidRDefault="007B4D3D" w:rsidP="00051F14">
            <w:pPr>
              <w:jc w:val="center"/>
              <w:rPr>
                <w:rFonts w:asciiTheme="majorBidi" w:hAnsiTheme="majorBidi" w:cstheme="majorBidi"/>
                <w:sz w:val="24"/>
                <w:szCs w:val="24"/>
              </w:rPr>
            </w:pPr>
          </w:p>
          <w:p w14:paraId="4ABF423B" w14:textId="77777777" w:rsidR="007B4D3D" w:rsidRPr="00352107" w:rsidRDefault="007B4D3D" w:rsidP="007B4D3D">
            <w:pPr>
              <w:tabs>
                <w:tab w:val="center" w:pos="1931"/>
                <w:tab w:val="center" w:pos="8480"/>
              </w:tabs>
              <w:autoSpaceDE w:val="0"/>
              <w:autoSpaceDN w:val="0"/>
              <w:adjustRightInd w:val="0"/>
              <w:jc w:val="center"/>
              <w:rPr>
                <w:rFonts w:asciiTheme="majorBidi" w:hAnsiTheme="majorBidi" w:cstheme="majorBidi"/>
                <w:b/>
                <w:bCs/>
                <w:color w:val="000000"/>
                <w:sz w:val="24"/>
                <w:szCs w:val="24"/>
                <w:lang w:val="en"/>
              </w:rPr>
            </w:pPr>
            <w:r w:rsidRPr="00352107">
              <w:rPr>
                <w:rFonts w:asciiTheme="majorBidi" w:hAnsiTheme="majorBidi" w:cstheme="majorBidi"/>
                <w:b/>
                <w:bCs/>
                <w:color w:val="000000"/>
                <w:sz w:val="24"/>
                <w:szCs w:val="24"/>
                <w:lang w:val="en"/>
              </w:rPr>
              <w:t>Dr. Sanusi, S.H., M.H.</w:t>
            </w:r>
          </w:p>
          <w:p w14:paraId="265CA19C" w14:textId="77777777" w:rsidR="007B4D3D" w:rsidRPr="00051F14" w:rsidRDefault="007B4D3D" w:rsidP="007B4D3D">
            <w:pPr>
              <w:jc w:val="center"/>
              <w:rPr>
                <w:rFonts w:asciiTheme="majorBidi" w:hAnsiTheme="majorBidi" w:cstheme="majorBidi"/>
                <w:sz w:val="24"/>
                <w:szCs w:val="24"/>
              </w:rPr>
            </w:pPr>
            <w:r w:rsidRPr="00352107">
              <w:rPr>
                <w:rFonts w:asciiTheme="majorBidi" w:hAnsiTheme="majorBidi" w:cstheme="majorBidi"/>
                <w:color w:val="000000"/>
                <w:sz w:val="24"/>
                <w:szCs w:val="24"/>
                <w:lang w:val="en"/>
              </w:rPr>
              <w:t>NIDN 0609086202</w:t>
            </w:r>
          </w:p>
        </w:tc>
      </w:tr>
    </w:tbl>
    <w:p w14:paraId="74C858F0" w14:textId="77777777" w:rsidR="007B4D3D" w:rsidRDefault="007B4D3D">
      <w:pPr>
        <w:rPr>
          <w:rFonts w:asciiTheme="majorBidi" w:hAnsiTheme="majorBidi" w:cstheme="majorBidi"/>
          <w:b/>
          <w:bCs/>
          <w:sz w:val="24"/>
          <w:szCs w:val="24"/>
        </w:rPr>
      </w:pPr>
    </w:p>
    <w:p w14:paraId="4508D9CF" w14:textId="77777777" w:rsidR="00051F14" w:rsidRDefault="00677724" w:rsidP="00677724">
      <w:pPr>
        <w:spacing w:after="0" w:line="360" w:lineRule="auto"/>
        <w:jc w:val="center"/>
        <w:rPr>
          <w:rFonts w:asciiTheme="majorBidi" w:hAnsiTheme="majorBidi" w:cstheme="majorBidi"/>
          <w:b/>
          <w:bCs/>
          <w:sz w:val="24"/>
          <w:szCs w:val="24"/>
        </w:rPr>
      </w:pPr>
      <w:r w:rsidRPr="00677724">
        <w:rPr>
          <w:rFonts w:asciiTheme="majorBidi" w:hAnsiTheme="majorBidi" w:cstheme="majorBidi"/>
          <w:b/>
          <w:bCs/>
          <w:sz w:val="24"/>
          <w:szCs w:val="24"/>
        </w:rPr>
        <w:t>PERNYATAAN</w:t>
      </w:r>
      <w:r>
        <w:rPr>
          <w:rFonts w:asciiTheme="majorBidi" w:hAnsiTheme="majorBidi" w:cstheme="majorBidi"/>
          <w:b/>
          <w:bCs/>
          <w:sz w:val="24"/>
          <w:szCs w:val="24"/>
        </w:rPr>
        <w:t xml:space="preserve"> KEASLIAN</w:t>
      </w:r>
    </w:p>
    <w:p w14:paraId="7F98C651" w14:textId="77777777" w:rsidR="00677724" w:rsidRDefault="00677724" w:rsidP="00677724">
      <w:pPr>
        <w:spacing w:after="0" w:line="360" w:lineRule="auto"/>
        <w:jc w:val="center"/>
        <w:rPr>
          <w:rFonts w:asciiTheme="majorBidi" w:hAnsiTheme="majorBidi" w:cstheme="majorBidi"/>
          <w:b/>
          <w:bCs/>
          <w:sz w:val="24"/>
          <w:szCs w:val="24"/>
        </w:rPr>
      </w:pPr>
    </w:p>
    <w:p w14:paraId="22FD15C0" w14:textId="77777777" w:rsidR="00677724" w:rsidRDefault="00677724" w:rsidP="00677724">
      <w:pPr>
        <w:spacing w:after="0" w:line="360" w:lineRule="auto"/>
        <w:jc w:val="center"/>
        <w:rPr>
          <w:rFonts w:asciiTheme="majorBidi" w:hAnsiTheme="majorBidi" w:cstheme="majorBidi"/>
          <w:b/>
          <w:bCs/>
          <w:sz w:val="24"/>
          <w:szCs w:val="24"/>
        </w:rPr>
      </w:pPr>
    </w:p>
    <w:p w14:paraId="62383832" w14:textId="77777777" w:rsidR="00677724" w:rsidRDefault="00677724" w:rsidP="00677724">
      <w:pPr>
        <w:spacing w:after="0" w:line="360" w:lineRule="auto"/>
        <w:jc w:val="both"/>
        <w:rPr>
          <w:rFonts w:asciiTheme="majorBidi" w:hAnsiTheme="majorBidi" w:cstheme="majorBidi"/>
          <w:sz w:val="24"/>
          <w:szCs w:val="24"/>
        </w:rPr>
      </w:pPr>
      <w:r w:rsidRPr="00677724">
        <w:rPr>
          <w:rFonts w:asciiTheme="majorBidi" w:hAnsiTheme="majorBidi" w:cstheme="majorBidi"/>
          <w:sz w:val="24"/>
          <w:szCs w:val="24"/>
        </w:rPr>
        <w:t>Yang</w:t>
      </w:r>
      <w:r>
        <w:rPr>
          <w:rFonts w:asciiTheme="majorBidi" w:hAnsiTheme="majorBidi" w:cstheme="majorBidi"/>
          <w:sz w:val="24"/>
          <w:szCs w:val="24"/>
        </w:rPr>
        <w:t xml:space="preserve"> bertanda tangan di bawah ini:</w:t>
      </w:r>
    </w:p>
    <w:p w14:paraId="21D0C104" w14:textId="77777777" w:rsidR="00677724" w:rsidRPr="00051F14" w:rsidRDefault="00677724" w:rsidP="00677724">
      <w:pPr>
        <w:tabs>
          <w:tab w:val="left" w:pos="2410"/>
          <w:tab w:val="left" w:pos="2694"/>
        </w:tabs>
        <w:spacing w:after="0" w:line="360" w:lineRule="auto"/>
        <w:jc w:val="both"/>
        <w:rPr>
          <w:rFonts w:asciiTheme="majorBidi" w:hAnsiTheme="majorBidi" w:cstheme="majorBidi"/>
          <w:sz w:val="24"/>
          <w:szCs w:val="24"/>
        </w:rPr>
      </w:pPr>
      <w:r w:rsidRPr="00051F14">
        <w:rPr>
          <w:rFonts w:asciiTheme="majorBidi" w:hAnsiTheme="majorBidi" w:cstheme="majorBidi"/>
          <w:sz w:val="24"/>
          <w:szCs w:val="24"/>
        </w:rPr>
        <w:t xml:space="preserve">Nama </w:t>
      </w:r>
      <w:r>
        <w:rPr>
          <w:rFonts w:asciiTheme="majorBidi" w:hAnsiTheme="majorBidi" w:cstheme="majorBidi"/>
          <w:sz w:val="24"/>
          <w:szCs w:val="24"/>
        </w:rPr>
        <w:tab/>
      </w:r>
      <w:r w:rsidRPr="00051F14">
        <w:rPr>
          <w:rFonts w:asciiTheme="majorBidi" w:hAnsiTheme="majorBidi" w:cstheme="majorBidi"/>
          <w:sz w:val="24"/>
          <w:szCs w:val="24"/>
        </w:rPr>
        <w:t xml:space="preserve">: </w:t>
      </w:r>
      <w:r>
        <w:rPr>
          <w:rFonts w:asciiTheme="majorBidi" w:hAnsiTheme="majorBidi" w:cstheme="majorBidi"/>
          <w:sz w:val="24"/>
          <w:szCs w:val="24"/>
        </w:rPr>
        <w:tab/>
      </w:r>
      <w:r w:rsidRPr="00051F14">
        <w:rPr>
          <w:rFonts w:asciiTheme="majorBidi" w:hAnsiTheme="majorBidi" w:cstheme="majorBidi"/>
          <w:sz w:val="24"/>
          <w:szCs w:val="24"/>
        </w:rPr>
        <w:t>Muchtarom</w:t>
      </w:r>
    </w:p>
    <w:p w14:paraId="60896AAD" w14:textId="77777777" w:rsidR="00677724" w:rsidRPr="00051F14" w:rsidRDefault="00677724" w:rsidP="00677724">
      <w:pPr>
        <w:tabs>
          <w:tab w:val="left" w:pos="2410"/>
          <w:tab w:val="left" w:pos="2694"/>
        </w:tabs>
        <w:spacing w:after="0" w:line="360" w:lineRule="auto"/>
        <w:jc w:val="both"/>
        <w:rPr>
          <w:rFonts w:asciiTheme="majorBidi" w:hAnsiTheme="majorBidi" w:cstheme="majorBidi"/>
          <w:sz w:val="24"/>
          <w:szCs w:val="24"/>
        </w:rPr>
      </w:pPr>
      <w:r>
        <w:rPr>
          <w:rFonts w:asciiTheme="majorBidi" w:hAnsiTheme="majorBidi" w:cstheme="majorBidi"/>
          <w:sz w:val="24"/>
          <w:szCs w:val="24"/>
        </w:rPr>
        <w:t>NP</w:t>
      </w:r>
      <w:r w:rsidRPr="00051F14">
        <w:rPr>
          <w:rFonts w:asciiTheme="majorBidi" w:hAnsiTheme="majorBidi" w:cstheme="majorBidi"/>
          <w:sz w:val="24"/>
          <w:szCs w:val="24"/>
        </w:rPr>
        <w:t xml:space="preserve">M </w:t>
      </w:r>
      <w:r>
        <w:rPr>
          <w:rFonts w:asciiTheme="majorBidi" w:hAnsiTheme="majorBidi" w:cstheme="majorBidi"/>
          <w:sz w:val="24"/>
          <w:szCs w:val="24"/>
        </w:rPr>
        <w:tab/>
      </w:r>
      <w:r w:rsidRPr="00051F14">
        <w:rPr>
          <w:rFonts w:asciiTheme="majorBidi" w:hAnsiTheme="majorBidi" w:cstheme="majorBidi"/>
          <w:sz w:val="24"/>
          <w:szCs w:val="24"/>
        </w:rPr>
        <w:t xml:space="preserve">: </w:t>
      </w:r>
      <w:r>
        <w:rPr>
          <w:rFonts w:asciiTheme="majorBidi" w:hAnsiTheme="majorBidi" w:cstheme="majorBidi"/>
          <w:sz w:val="24"/>
          <w:szCs w:val="24"/>
        </w:rPr>
        <w:tab/>
      </w:r>
      <w:r w:rsidRPr="00051F14">
        <w:rPr>
          <w:rFonts w:asciiTheme="majorBidi" w:hAnsiTheme="majorBidi" w:cstheme="majorBidi"/>
          <w:sz w:val="24"/>
          <w:szCs w:val="24"/>
        </w:rPr>
        <w:t>7222800019</w:t>
      </w:r>
    </w:p>
    <w:p w14:paraId="12CE5FD8" w14:textId="77777777" w:rsidR="00677724" w:rsidRPr="00051F14" w:rsidRDefault="00677724" w:rsidP="00677724">
      <w:pPr>
        <w:tabs>
          <w:tab w:val="left" w:pos="2410"/>
          <w:tab w:val="left" w:pos="2694"/>
        </w:tabs>
        <w:spacing w:after="0" w:line="360" w:lineRule="auto"/>
        <w:jc w:val="both"/>
        <w:rPr>
          <w:rFonts w:asciiTheme="majorBidi" w:hAnsiTheme="majorBidi" w:cstheme="majorBidi"/>
          <w:sz w:val="24"/>
          <w:szCs w:val="24"/>
        </w:rPr>
      </w:pPr>
      <w:r>
        <w:rPr>
          <w:rFonts w:asciiTheme="majorBidi" w:hAnsiTheme="majorBidi" w:cstheme="majorBidi"/>
          <w:sz w:val="24"/>
          <w:szCs w:val="24"/>
        </w:rPr>
        <w:t>Jenjang</w:t>
      </w:r>
      <w:r w:rsidRPr="00051F14">
        <w:rPr>
          <w:rFonts w:asciiTheme="majorBidi" w:hAnsiTheme="majorBidi" w:cstheme="majorBidi"/>
          <w:sz w:val="24"/>
          <w:szCs w:val="24"/>
        </w:rPr>
        <w:t xml:space="preserve"> </w:t>
      </w:r>
      <w:r>
        <w:rPr>
          <w:rFonts w:asciiTheme="majorBidi" w:hAnsiTheme="majorBidi" w:cstheme="majorBidi"/>
          <w:sz w:val="24"/>
          <w:szCs w:val="24"/>
        </w:rPr>
        <w:tab/>
      </w:r>
      <w:r w:rsidRPr="00051F14">
        <w:rPr>
          <w:rFonts w:asciiTheme="majorBidi" w:hAnsiTheme="majorBidi" w:cstheme="majorBidi"/>
          <w:sz w:val="24"/>
          <w:szCs w:val="24"/>
        </w:rPr>
        <w:t xml:space="preserve">: </w:t>
      </w:r>
      <w:r>
        <w:rPr>
          <w:rFonts w:asciiTheme="majorBidi" w:hAnsiTheme="majorBidi" w:cstheme="majorBidi"/>
          <w:sz w:val="24"/>
          <w:szCs w:val="24"/>
        </w:rPr>
        <w:tab/>
        <w:t>Strata II</w:t>
      </w:r>
    </w:p>
    <w:p w14:paraId="123F91A7" w14:textId="77777777" w:rsidR="00D75FA9" w:rsidRDefault="00D75FA9" w:rsidP="00677724">
      <w:pPr>
        <w:spacing w:after="0" w:line="360" w:lineRule="auto"/>
        <w:jc w:val="both"/>
        <w:rPr>
          <w:rFonts w:asciiTheme="majorBidi" w:hAnsiTheme="majorBidi" w:cstheme="majorBidi"/>
          <w:sz w:val="24"/>
          <w:szCs w:val="24"/>
        </w:rPr>
      </w:pPr>
    </w:p>
    <w:p w14:paraId="2BC35F47" w14:textId="77777777" w:rsidR="00677724" w:rsidRDefault="00677724" w:rsidP="00677724">
      <w:pPr>
        <w:spacing w:after="0" w:line="360" w:lineRule="auto"/>
        <w:jc w:val="both"/>
        <w:rPr>
          <w:rFonts w:asciiTheme="majorBidi" w:hAnsiTheme="majorBidi" w:cstheme="majorBidi"/>
          <w:sz w:val="24"/>
          <w:szCs w:val="24"/>
        </w:rPr>
      </w:pPr>
      <w:r>
        <w:rPr>
          <w:rFonts w:asciiTheme="majorBidi" w:hAnsiTheme="majorBidi" w:cstheme="majorBidi"/>
          <w:sz w:val="24"/>
          <w:szCs w:val="24"/>
        </w:rPr>
        <w:t>menyatakan, bahwa tesis ini secara keseluruhan adalah hasil penelitian saya, kecuali pada bagian-bagian yang dirujuk sumbernya. Bila ternyata di kemudian hari diketahui ada yang tidak sesuai, maka saya siap menanggung akibatnya.</w:t>
      </w:r>
    </w:p>
    <w:p w14:paraId="012AF5B2" w14:textId="77777777" w:rsidR="00677724" w:rsidRDefault="00677724" w:rsidP="00677724">
      <w:pPr>
        <w:spacing w:after="0" w:line="360" w:lineRule="auto"/>
        <w:jc w:val="both"/>
        <w:rPr>
          <w:rFonts w:asciiTheme="majorBidi" w:hAnsiTheme="majorBidi" w:cstheme="majorBidi"/>
          <w:sz w:val="24"/>
          <w:szCs w:val="24"/>
        </w:rPr>
      </w:pPr>
    </w:p>
    <w:p w14:paraId="68206B67" w14:textId="5DDB09E2" w:rsidR="00E314EA" w:rsidRDefault="00E314EA" w:rsidP="00677724">
      <w:pPr>
        <w:spacing w:after="0" w:line="360" w:lineRule="auto"/>
        <w:jc w:val="both"/>
        <w:rPr>
          <w:rFonts w:asciiTheme="majorBidi" w:hAnsiTheme="majorBidi" w:cstheme="majorBidi"/>
          <w:sz w:val="24"/>
          <w:szCs w:val="24"/>
        </w:rPr>
      </w:pPr>
    </w:p>
    <w:p w14:paraId="3EC54209" w14:textId="53A5C47E" w:rsidR="00677724" w:rsidRDefault="00677724" w:rsidP="008A5947">
      <w:pPr>
        <w:spacing w:after="0" w:line="360" w:lineRule="auto"/>
        <w:ind w:left="4395"/>
        <w:jc w:val="center"/>
        <w:rPr>
          <w:rFonts w:asciiTheme="majorBidi" w:hAnsiTheme="majorBidi" w:cstheme="majorBidi"/>
          <w:sz w:val="24"/>
          <w:szCs w:val="24"/>
        </w:rPr>
      </w:pPr>
      <w:r>
        <w:rPr>
          <w:rFonts w:asciiTheme="majorBidi" w:hAnsiTheme="majorBidi" w:cstheme="majorBidi"/>
          <w:sz w:val="24"/>
          <w:szCs w:val="24"/>
        </w:rPr>
        <w:t>Tegal</w:t>
      </w:r>
      <w:r w:rsidR="008A5947">
        <w:rPr>
          <w:rFonts w:asciiTheme="majorBidi" w:hAnsiTheme="majorBidi" w:cstheme="majorBidi"/>
          <w:sz w:val="24"/>
          <w:szCs w:val="24"/>
        </w:rPr>
        <w:t xml:space="preserve">, </w:t>
      </w:r>
      <w:r w:rsidR="00967CB4">
        <w:rPr>
          <w:rFonts w:asciiTheme="majorBidi" w:hAnsiTheme="majorBidi" w:cstheme="majorBidi"/>
          <w:sz w:val="24"/>
          <w:szCs w:val="24"/>
          <w:lang w:val="id-ID"/>
        </w:rPr>
        <w:t>19</w:t>
      </w:r>
      <w:r>
        <w:rPr>
          <w:rFonts w:asciiTheme="majorBidi" w:hAnsiTheme="majorBidi" w:cstheme="majorBidi"/>
          <w:sz w:val="24"/>
          <w:szCs w:val="24"/>
        </w:rPr>
        <w:t xml:space="preserve"> </w:t>
      </w:r>
      <w:r w:rsidR="008A5947">
        <w:rPr>
          <w:rFonts w:asciiTheme="majorBidi" w:hAnsiTheme="majorBidi" w:cstheme="majorBidi"/>
          <w:sz w:val="24"/>
          <w:szCs w:val="24"/>
        </w:rPr>
        <w:t>Februari</w:t>
      </w:r>
      <w:r>
        <w:rPr>
          <w:rFonts w:asciiTheme="majorBidi" w:hAnsiTheme="majorBidi" w:cstheme="majorBidi"/>
          <w:sz w:val="24"/>
          <w:szCs w:val="24"/>
        </w:rPr>
        <w:t xml:space="preserve"> 2025</w:t>
      </w:r>
    </w:p>
    <w:p w14:paraId="30831CA0" w14:textId="3A996AE5" w:rsidR="00677724" w:rsidRDefault="008C7BF8" w:rsidP="00677724">
      <w:pPr>
        <w:spacing w:after="0" w:line="360" w:lineRule="auto"/>
        <w:ind w:left="4395"/>
        <w:jc w:val="center"/>
        <w:rPr>
          <w:rFonts w:asciiTheme="majorBidi" w:hAnsiTheme="majorBidi" w:cstheme="majorBidi"/>
          <w:sz w:val="24"/>
          <w:szCs w:val="24"/>
        </w:rPr>
      </w:pPr>
      <w:r>
        <w:rPr>
          <w:noProof/>
        </w:rPr>
        <w:drawing>
          <wp:anchor distT="0" distB="0" distL="114300" distR="114300" simplePos="0" relativeHeight="251686912" behindDoc="1" locked="0" layoutInCell="1" allowOverlap="1" wp14:anchorId="5BE9D433" wp14:editId="53CAE5CC">
            <wp:simplePos x="0" y="0"/>
            <wp:positionH relativeFrom="column">
              <wp:posOffset>3534093</wp:posOffset>
            </wp:positionH>
            <wp:positionV relativeFrom="paragraph">
              <wp:posOffset>178754</wp:posOffset>
            </wp:positionV>
            <wp:extent cx="700794" cy="848471"/>
            <wp:effectExtent l="2223" t="0" r="6667" b="6668"/>
            <wp:wrapNone/>
            <wp:docPr id="20"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jpg"/>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700794" cy="848471"/>
                    </a:xfrm>
                    <a:prstGeom prst="rect">
                      <a:avLst/>
                    </a:prstGeom>
                  </pic:spPr>
                </pic:pic>
              </a:graphicData>
            </a:graphic>
            <wp14:sizeRelH relativeFrom="margin">
              <wp14:pctWidth>0</wp14:pctWidth>
            </wp14:sizeRelH>
            <wp14:sizeRelV relativeFrom="margin">
              <wp14:pctHeight>0</wp14:pctHeight>
            </wp14:sizeRelV>
          </wp:anchor>
        </w:drawing>
      </w:r>
      <w:r w:rsidR="00677724">
        <w:rPr>
          <w:rFonts w:asciiTheme="majorBidi" w:hAnsiTheme="majorBidi" w:cstheme="majorBidi"/>
          <w:sz w:val="24"/>
          <w:szCs w:val="24"/>
        </w:rPr>
        <w:t>Yang menyatakan,</w:t>
      </w:r>
    </w:p>
    <w:p w14:paraId="30EDF94C" w14:textId="2AA695BB" w:rsidR="00677724" w:rsidRDefault="008C7BF8" w:rsidP="00677724">
      <w:pPr>
        <w:spacing w:after="0" w:line="360" w:lineRule="auto"/>
        <w:ind w:left="4395"/>
        <w:jc w:val="center"/>
        <w:rPr>
          <w:rFonts w:asciiTheme="majorBidi" w:hAnsiTheme="majorBidi" w:cstheme="majorBidi"/>
          <w:sz w:val="24"/>
          <w:szCs w:val="24"/>
        </w:rPr>
      </w:pPr>
      <w:bookmarkStart w:id="0" w:name="_GoBack"/>
      <w:bookmarkEnd w:id="0"/>
      <w:r>
        <w:rPr>
          <w:noProof/>
        </w:rPr>
        <w:drawing>
          <wp:anchor distT="0" distB="0" distL="114300" distR="114300" simplePos="0" relativeHeight="251688960" behindDoc="1" locked="0" layoutInCell="1" allowOverlap="1" wp14:anchorId="6417E448" wp14:editId="58E6801D">
            <wp:simplePos x="0" y="0"/>
            <wp:positionH relativeFrom="margin">
              <wp:posOffset>2286000</wp:posOffset>
            </wp:positionH>
            <wp:positionV relativeFrom="paragraph">
              <wp:posOffset>31750</wp:posOffset>
            </wp:positionV>
            <wp:extent cx="1828800" cy="1009357"/>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5-02-26 at 09.21.31.jpeg"/>
                    <pic:cNvPicPr/>
                  </pic:nvPicPr>
                  <pic:blipFill>
                    <a:blip r:embed="rId15"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828800" cy="1009357"/>
                    </a:xfrm>
                    <a:prstGeom prst="rect">
                      <a:avLst/>
                    </a:prstGeom>
                  </pic:spPr>
                </pic:pic>
              </a:graphicData>
            </a:graphic>
            <wp14:sizeRelH relativeFrom="margin">
              <wp14:pctWidth>0</wp14:pctWidth>
            </wp14:sizeRelH>
            <wp14:sizeRelV relativeFrom="margin">
              <wp14:pctHeight>0</wp14:pctHeight>
            </wp14:sizeRelV>
          </wp:anchor>
        </w:drawing>
      </w:r>
    </w:p>
    <w:p w14:paraId="3481A3EA" w14:textId="77777777" w:rsidR="00677724" w:rsidRDefault="00677724" w:rsidP="00677724">
      <w:pPr>
        <w:spacing w:after="0" w:line="360" w:lineRule="auto"/>
        <w:ind w:left="4395"/>
        <w:jc w:val="center"/>
        <w:rPr>
          <w:rFonts w:asciiTheme="majorBidi" w:hAnsiTheme="majorBidi" w:cstheme="majorBidi"/>
          <w:sz w:val="24"/>
          <w:szCs w:val="24"/>
        </w:rPr>
      </w:pPr>
    </w:p>
    <w:p w14:paraId="03527E29" w14:textId="67ECA501" w:rsidR="008C7BF8" w:rsidRDefault="008C7BF8" w:rsidP="00677724">
      <w:pPr>
        <w:spacing w:after="0" w:line="360" w:lineRule="auto"/>
        <w:ind w:left="4395"/>
        <w:jc w:val="center"/>
        <w:rPr>
          <w:rFonts w:asciiTheme="majorBidi" w:hAnsiTheme="majorBidi" w:cstheme="majorBidi"/>
          <w:sz w:val="24"/>
          <w:szCs w:val="24"/>
        </w:rPr>
      </w:pPr>
    </w:p>
    <w:p w14:paraId="6C7A1089" w14:textId="77777777" w:rsidR="00677724" w:rsidRDefault="00677724" w:rsidP="00677724">
      <w:pPr>
        <w:spacing w:after="0" w:line="360" w:lineRule="auto"/>
        <w:ind w:left="4395"/>
        <w:jc w:val="center"/>
        <w:rPr>
          <w:rFonts w:asciiTheme="majorBidi" w:hAnsiTheme="majorBidi" w:cstheme="majorBidi"/>
          <w:b/>
          <w:bCs/>
          <w:sz w:val="24"/>
          <w:szCs w:val="24"/>
        </w:rPr>
      </w:pPr>
      <w:r>
        <w:rPr>
          <w:rFonts w:asciiTheme="majorBidi" w:hAnsiTheme="majorBidi" w:cstheme="majorBidi"/>
          <w:b/>
          <w:bCs/>
          <w:sz w:val="24"/>
          <w:szCs w:val="24"/>
        </w:rPr>
        <w:t>Muchtarom</w:t>
      </w:r>
    </w:p>
    <w:p w14:paraId="21D95161" w14:textId="77777777" w:rsidR="00D75FA9" w:rsidRDefault="00D75FA9">
      <w:pPr>
        <w:rPr>
          <w:rFonts w:asciiTheme="majorBidi" w:hAnsiTheme="majorBidi" w:cstheme="majorBidi"/>
          <w:b/>
          <w:bCs/>
          <w:sz w:val="24"/>
          <w:szCs w:val="24"/>
        </w:rPr>
      </w:pPr>
      <w:r>
        <w:rPr>
          <w:rFonts w:asciiTheme="majorBidi" w:hAnsiTheme="majorBidi" w:cstheme="majorBidi"/>
          <w:b/>
          <w:bCs/>
          <w:sz w:val="24"/>
          <w:szCs w:val="24"/>
        </w:rPr>
        <w:br w:type="page"/>
      </w:r>
    </w:p>
    <w:p w14:paraId="2913C896" w14:textId="77777777" w:rsidR="00D75FA9" w:rsidRDefault="00D75FA9" w:rsidP="00D75FA9">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Abstrak</w:t>
      </w:r>
    </w:p>
    <w:p w14:paraId="5EA5B06D" w14:textId="77777777" w:rsidR="00C1648E" w:rsidRDefault="00C1648E" w:rsidP="00C1648E">
      <w:pPr>
        <w:rPr>
          <w:rFonts w:asciiTheme="majorBidi" w:hAnsiTheme="majorBidi" w:cstheme="majorBidi"/>
          <w:sz w:val="24"/>
          <w:szCs w:val="24"/>
        </w:rPr>
      </w:pPr>
    </w:p>
    <w:p w14:paraId="55B8FA54" w14:textId="7F4AB22F" w:rsidR="00C1648E" w:rsidRPr="00C1648E" w:rsidRDefault="00C1648E" w:rsidP="00C1648E">
      <w:pPr>
        <w:jc w:val="both"/>
        <w:rPr>
          <w:rFonts w:asciiTheme="majorBidi" w:hAnsiTheme="majorBidi" w:cstheme="majorBidi"/>
          <w:sz w:val="24"/>
          <w:szCs w:val="24"/>
        </w:rPr>
      </w:pPr>
      <w:r w:rsidRPr="00C1648E">
        <w:rPr>
          <w:rFonts w:asciiTheme="majorBidi" w:hAnsiTheme="majorBidi" w:cstheme="majorBidi"/>
          <w:sz w:val="24"/>
          <w:szCs w:val="24"/>
        </w:rPr>
        <w:t>Penyelesaian sengketa kebendaan dalam kasus hukum pembagian waris merupakan salah satu permasalahan yang sering terjadi di Pengadilan Agama, termasuk di Pengadilan Agama Tegal. Penelitian ini bertujuan untuk menganalisis prosedur penyelesaian sengketa kebendaan dalam kasus pembagian waris yang menghasilkan Putusan Perkara Nomor 272/Pdt.G/2023/PA.Tg serta mengkaji putusan tersebut berdasarkan Teori Keadilan Korektif.</w:t>
      </w:r>
      <w:r>
        <w:rPr>
          <w:rFonts w:asciiTheme="majorBidi" w:hAnsiTheme="majorBidi" w:cstheme="majorBidi"/>
          <w:sz w:val="24"/>
          <w:szCs w:val="24"/>
        </w:rPr>
        <w:t xml:space="preserve"> </w:t>
      </w:r>
      <w:r w:rsidRPr="00C1648E">
        <w:rPr>
          <w:rFonts w:asciiTheme="majorBidi" w:hAnsiTheme="majorBidi" w:cstheme="majorBidi"/>
          <w:sz w:val="24"/>
          <w:szCs w:val="24"/>
        </w:rPr>
        <w:t>Penelitian ini menggunakan metode penelitian kepustakaan dengan pendekatan normatif. Data diperoleh melalui studi terhadap putusan pengadilan, peraturan perundang-undangan yang relevan, serta literatur hukum yang membahas sengketa kebendaan dalam hukum waris Islam. Analisis dilakukan untuk memahami mekanisme penyelesaian sengketa yang diterapkan dalam perkara ini dan menilai sejauh mana putusan tersebut mencerminkan prinsip keadilan korektif.</w:t>
      </w:r>
      <w:r>
        <w:rPr>
          <w:rFonts w:asciiTheme="majorBidi" w:hAnsiTheme="majorBidi" w:cstheme="majorBidi"/>
          <w:sz w:val="24"/>
          <w:szCs w:val="24"/>
        </w:rPr>
        <w:t xml:space="preserve"> </w:t>
      </w:r>
      <w:r w:rsidRPr="00C1648E">
        <w:rPr>
          <w:rFonts w:asciiTheme="majorBidi" w:hAnsiTheme="majorBidi" w:cstheme="majorBidi"/>
          <w:sz w:val="24"/>
          <w:szCs w:val="24"/>
        </w:rPr>
        <w:t xml:space="preserve">Hasil penelitian menunjukkan bahwa prosedur penyelesaian sengketa kebendaan dalam perkara ini mengikuti mekanisme yang ditetapkan dalam hukum acara peradilan agama, mulai dari pengajuan gugatan, proses mediasi, pemeriksaan perkara, hingga penetapan putusan oleh majelis hakim. Selain itu, berdasarkan analisis terhadap Putusan Perkara Nomor 272/Pdt.G/2023/PA.Tg, ditemukan bahwa pertimbangan hukum yang digunakan oleh hakim </w:t>
      </w:r>
      <w:r w:rsidR="00E06CB2" w:rsidRPr="00F91E14">
        <w:rPr>
          <w:rFonts w:ascii="Times New Roman" w:hAnsi="Times New Roman" w:cs="Times New Roman"/>
          <w:color w:val="000000" w:themeColor="text1"/>
          <w:sz w:val="24"/>
          <w:szCs w:val="24"/>
        </w:rPr>
        <w:t>tidak memenuhi prinsip Keadilan Korektif</w:t>
      </w:r>
      <w:r w:rsidR="00E06CB2">
        <w:rPr>
          <w:rFonts w:ascii="Times New Roman" w:hAnsi="Times New Roman" w:cs="Times New Roman"/>
          <w:color w:val="000000" w:themeColor="text1"/>
          <w:sz w:val="24"/>
          <w:szCs w:val="24"/>
        </w:rPr>
        <w:t>.</w:t>
      </w:r>
      <w:r w:rsidR="00E06CB2" w:rsidRPr="00F91E14">
        <w:rPr>
          <w:rFonts w:ascii="Times New Roman" w:hAnsi="Times New Roman" w:cs="Times New Roman"/>
          <w:color w:val="000000" w:themeColor="text1"/>
          <w:sz w:val="24"/>
          <w:szCs w:val="24"/>
        </w:rPr>
        <w:t xml:space="preserve"> </w:t>
      </w:r>
      <w:r w:rsidR="008042FB" w:rsidRPr="00F91E14">
        <w:rPr>
          <w:rFonts w:ascii="Times New Roman" w:hAnsi="Times New Roman" w:cs="Times New Roman"/>
          <w:color w:val="000000" w:themeColor="text1"/>
          <w:sz w:val="24"/>
          <w:szCs w:val="24"/>
        </w:rPr>
        <w:t>Hakim seharusnya mempertimbangkan keterangan pengakuan yang disampaikan Penggugat II mengenai penghentian pembagian uang sewa tersebut, dan menghukum Penggugat II untuk membagi hasil sewa obyek sengketa (b) kepada Ahli Waris yang lain.</w:t>
      </w:r>
      <w:r>
        <w:rPr>
          <w:rFonts w:asciiTheme="majorBidi" w:hAnsiTheme="majorBidi" w:cstheme="majorBidi"/>
          <w:sz w:val="24"/>
          <w:szCs w:val="24"/>
        </w:rPr>
        <w:t xml:space="preserve"> </w:t>
      </w:r>
      <w:r w:rsidRPr="00C1648E">
        <w:rPr>
          <w:rFonts w:asciiTheme="majorBidi" w:hAnsiTheme="majorBidi" w:cstheme="majorBidi"/>
          <w:sz w:val="24"/>
          <w:szCs w:val="24"/>
        </w:rPr>
        <w:t>Penelitian ini diharapkan dapat memberikan kontribusi bagi perkembangan kajian hukum waris Islam serta menjadi bahan pertimbangan bagi hakim dalam menangani kasus serupa di masa mendatang.</w:t>
      </w:r>
    </w:p>
    <w:p w14:paraId="34684E92" w14:textId="77777777" w:rsidR="00C1648E" w:rsidRPr="00C1648E" w:rsidRDefault="00C1648E" w:rsidP="00C1648E">
      <w:pPr>
        <w:rPr>
          <w:rFonts w:asciiTheme="majorBidi" w:hAnsiTheme="majorBidi" w:cstheme="majorBidi"/>
          <w:sz w:val="24"/>
          <w:szCs w:val="24"/>
        </w:rPr>
      </w:pPr>
    </w:p>
    <w:p w14:paraId="7702EDDE" w14:textId="209AF9A7" w:rsidR="00D75FA9" w:rsidRDefault="00C1648E" w:rsidP="00C1648E">
      <w:pPr>
        <w:jc w:val="both"/>
        <w:rPr>
          <w:rFonts w:asciiTheme="majorBidi" w:hAnsiTheme="majorBidi" w:cstheme="majorBidi"/>
          <w:b/>
          <w:bCs/>
          <w:sz w:val="24"/>
          <w:szCs w:val="24"/>
        </w:rPr>
      </w:pPr>
      <w:r w:rsidRPr="00C1648E">
        <w:rPr>
          <w:rFonts w:asciiTheme="majorBidi" w:hAnsiTheme="majorBidi" w:cstheme="majorBidi"/>
          <w:b/>
          <w:bCs/>
          <w:sz w:val="24"/>
          <w:szCs w:val="24"/>
        </w:rPr>
        <w:t>Kata Kunci:</w:t>
      </w:r>
      <w:r w:rsidRPr="00C1648E">
        <w:rPr>
          <w:rFonts w:asciiTheme="majorBidi" w:hAnsiTheme="majorBidi" w:cstheme="majorBidi"/>
          <w:sz w:val="24"/>
          <w:szCs w:val="24"/>
        </w:rPr>
        <w:t xml:space="preserve"> Sengketa Kebendaan, Pembagian Waris, Pengadilan Agama, Keadilan Korektif.</w:t>
      </w:r>
      <w:r w:rsidR="00D75FA9">
        <w:rPr>
          <w:rFonts w:asciiTheme="majorBidi" w:hAnsiTheme="majorBidi" w:cstheme="majorBidi"/>
          <w:b/>
          <w:bCs/>
          <w:sz w:val="24"/>
          <w:szCs w:val="24"/>
        </w:rPr>
        <w:br w:type="page"/>
      </w:r>
    </w:p>
    <w:p w14:paraId="466C5383" w14:textId="77777777" w:rsidR="00D75FA9" w:rsidRDefault="00D75FA9" w:rsidP="00D75FA9">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Abstract</w:t>
      </w:r>
    </w:p>
    <w:p w14:paraId="7FE316A5" w14:textId="77777777" w:rsidR="00E06CB2" w:rsidRDefault="00E06CB2">
      <w:pPr>
        <w:rPr>
          <w:rFonts w:asciiTheme="majorBidi" w:hAnsiTheme="majorBidi" w:cstheme="majorBidi"/>
          <w:b/>
          <w:bCs/>
          <w:sz w:val="24"/>
          <w:szCs w:val="24"/>
        </w:rPr>
      </w:pPr>
    </w:p>
    <w:p w14:paraId="17F24BBD" w14:textId="7E064B48" w:rsidR="00E06CB2" w:rsidRDefault="00E06CB2" w:rsidP="00E06CB2">
      <w:pPr>
        <w:jc w:val="both"/>
        <w:rPr>
          <w:rFonts w:asciiTheme="majorBidi" w:hAnsiTheme="majorBidi" w:cstheme="majorBidi"/>
          <w:sz w:val="24"/>
          <w:szCs w:val="24"/>
        </w:rPr>
      </w:pPr>
      <w:r w:rsidRPr="00E06CB2">
        <w:rPr>
          <w:rFonts w:asciiTheme="majorBidi" w:hAnsiTheme="majorBidi" w:cstheme="majorBidi"/>
          <w:sz w:val="24"/>
          <w:szCs w:val="24"/>
        </w:rPr>
        <w:t>Settlement of property disputes in legal cases regarding the distribution of inheritance is one of the problems that often occurs in the Religious Courts, including the Tegal Religious Court. This research aims to analyze the procedures for resolving material disputes in inheritance distribution cases which resulted in Case Decision Number 272/Pdt.G/2023/PA.Tg and examine the decision based on the Theory of Corrective Justice. This research uses library research methods with a normative approach. Data was obtained through a study of court decisions, relevant laws and regulations, as well as legal literature discussing material disputes in Islamic inheritance law.</w:t>
      </w:r>
      <w:r>
        <w:rPr>
          <w:rFonts w:asciiTheme="majorBidi" w:hAnsiTheme="majorBidi" w:cstheme="majorBidi"/>
          <w:sz w:val="24"/>
          <w:szCs w:val="24"/>
        </w:rPr>
        <w:t xml:space="preserve"> </w:t>
      </w:r>
      <w:r w:rsidRPr="00E06CB2">
        <w:rPr>
          <w:rFonts w:asciiTheme="majorBidi" w:hAnsiTheme="majorBidi" w:cstheme="majorBidi"/>
          <w:sz w:val="24"/>
          <w:szCs w:val="24"/>
        </w:rPr>
        <w:t xml:space="preserve">The analysis was carried out to understand the dispute resolution mechanism applied in this case and assess the extent to which the decision reflects the principles of corrective justice. The results of the research show that the procedures for resolving property disputes in this case follow the mechanism stipulated in the religious court procedural law, starting from filing a lawsuit, the mediation process, examining the case, to determining the decision by the panel of judges. </w:t>
      </w:r>
      <w:r w:rsidR="008042FB" w:rsidRPr="008042FB">
        <w:rPr>
          <w:rFonts w:asciiTheme="majorBidi" w:hAnsiTheme="majorBidi" w:cstheme="majorBidi"/>
          <w:sz w:val="24"/>
          <w:szCs w:val="24"/>
        </w:rPr>
        <w:t>In addition, based on the analysis of Case Decision Number 272/Pdt.G/2023/PA.Tg, it was found that the legal considerations used by the judge did not meet the principles of Corrective Justice. The judge should consider the confessional statement submitted by Plaintiff II regarding the termination of the distribution of the rent, and sentence Plaintiff II to distribute the rental proceeds from the disputed object (b) to other heirs. It is hoped that this research can contribute to the development of Islamic inheritance law studies and become consideration for judges in handl</w:t>
      </w:r>
      <w:r w:rsidR="008042FB">
        <w:rPr>
          <w:rFonts w:asciiTheme="majorBidi" w:hAnsiTheme="majorBidi" w:cstheme="majorBidi"/>
          <w:sz w:val="24"/>
          <w:szCs w:val="24"/>
        </w:rPr>
        <w:t>ing similar cases in the future</w:t>
      </w:r>
      <w:r w:rsidRPr="00E06CB2">
        <w:rPr>
          <w:rFonts w:asciiTheme="majorBidi" w:hAnsiTheme="majorBidi" w:cstheme="majorBidi"/>
          <w:sz w:val="24"/>
          <w:szCs w:val="24"/>
        </w:rPr>
        <w:t>.</w:t>
      </w:r>
    </w:p>
    <w:p w14:paraId="37645441" w14:textId="77777777" w:rsidR="00E06CB2" w:rsidRDefault="00E06CB2" w:rsidP="00E06CB2">
      <w:pPr>
        <w:jc w:val="both"/>
        <w:rPr>
          <w:rFonts w:asciiTheme="majorBidi" w:hAnsiTheme="majorBidi" w:cstheme="majorBidi"/>
          <w:sz w:val="24"/>
          <w:szCs w:val="24"/>
        </w:rPr>
      </w:pPr>
    </w:p>
    <w:p w14:paraId="44CC97CA" w14:textId="05A4440E" w:rsidR="00D75FA9" w:rsidRPr="00E06CB2" w:rsidRDefault="00E06CB2" w:rsidP="00E06CB2">
      <w:pPr>
        <w:jc w:val="both"/>
        <w:rPr>
          <w:rFonts w:asciiTheme="majorBidi" w:hAnsiTheme="majorBidi" w:cstheme="majorBidi"/>
          <w:sz w:val="24"/>
          <w:szCs w:val="24"/>
        </w:rPr>
      </w:pPr>
      <w:r w:rsidRPr="00E06CB2">
        <w:rPr>
          <w:rFonts w:asciiTheme="majorBidi" w:hAnsiTheme="majorBidi" w:cstheme="majorBidi"/>
          <w:b/>
          <w:bCs/>
          <w:sz w:val="24"/>
          <w:szCs w:val="24"/>
        </w:rPr>
        <w:t>Keywords</w:t>
      </w:r>
      <w:r w:rsidRPr="00E06CB2">
        <w:rPr>
          <w:rFonts w:asciiTheme="majorBidi" w:hAnsiTheme="majorBidi" w:cstheme="majorBidi"/>
          <w:sz w:val="24"/>
          <w:szCs w:val="24"/>
        </w:rPr>
        <w:t>: Property Disputes, Distribution of Inheritance, Religious Courts, Corrective Justice.</w:t>
      </w:r>
      <w:r w:rsidR="00D75FA9" w:rsidRPr="00E06CB2">
        <w:rPr>
          <w:rFonts w:asciiTheme="majorBidi" w:hAnsiTheme="majorBidi" w:cstheme="majorBidi"/>
          <w:sz w:val="24"/>
          <w:szCs w:val="24"/>
        </w:rPr>
        <w:br w:type="page"/>
      </w:r>
    </w:p>
    <w:p w14:paraId="77E7F9FE" w14:textId="77777777" w:rsidR="00D75FA9" w:rsidRDefault="00D75FA9" w:rsidP="00D75FA9">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KATA PENGANTAR</w:t>
      </w:r>
    </w:p>
    <w:p w14:paraId="196E8EC5" w14:textId="77777777" w:rsidR="00D75FA9" w:rsidRDefault="00D75FA9" w:rsidP="00D75FA9">
      <w:pPr>
        <w:spacing w:after="0" w:line="360" w:lineRule="auto"/>
        <w:jc w:val="center"/>
        <w:rPr>
          <w:rFonts w:asciiTheme="majorBidi" w:hAnsiTheme="majorBidi" w:cstheme="majorBidi"/>
          <w:b/>
          <w:bCs/>
          <w:sz w:val="24"/>
          <w:szCs w:val="24"/>
        </w:rPr>
      </w:pPr>
    </w:p>
    <w:p w14:paraId="4167DB08" w14:textId="77777777" w:rsidR="00D75FA9" w:rsidRDefault="00D75FA9" w:rsidP="00EB0E44">
      <w:pPr>
        <w:spacing w:after="0" w:line="360" w:lineRule="auto"/>
        <w:ind w:firstLine="709"/>
        <w:jc w:val="both"/>
        <w:rPr>
          <w:rFonts w:asciiTheme="majorBidi" w:hAnsiTheme="majorBidi" w:cstheme="majorBidi"/>
          <w:sz w:val="24"/>
          <w:szCs w:val="24"/>
        </w:rPr>
      </w:pPr>
      <w:r w:rsidRPr="00D75FA9">
        <w:rPr>
          <w:rFonts w:asciiTheme="majorBidi" w:hAnsiTheme="majorBidi" w:cstheme="majorBidi"/>
          <w:sz w:val="24"/>
          <w:szCs w:val="24"/>
        </w:rPr>
        <w:t xml:space="preserve">Dengan </w:t>
      </w:r>
      <w:r>
        <w:rPr>
          <w:rFonts w:asciiTheme="majorBidi" w:hAnsiTheme="majorBidi" w:cstheme="majorBidi"/>
          <w:sz w:val="24"/>
          <w:szCs w:val="24"/>
        </w:rPr>
        <w:t xml:space="preserve">mengucapkan syukur kehadirat Allah SWT, </w:t>
      </w:r>
      <w:r>
        <w:rPr>
          <w:rFonts w:asciiTheme="majorBidi" w:hAnsiTheme="majorBidi" w:cstheme="majorBidi"/>
          <w:i/>
          <w:iCs/>
          <w:sz w:val="24"/>
          <w:szCs w:val="24"/>
        </w:rPr>
        <w:t>Alhamdulillah</w:t>
      </w:r>
      <w:r>
        <w:rPr>
          <w:rFonts w:asciiTheme="majorBidi" w:hAnsiTheme="majorBidi" w:cstheme="majorBidi"/>
          <w:sz w:val="24"/>
          <w:szCs w:val="24"/>
        </w:rPr>
        <w:t xml:space="preserve"> penyusunan Tesis ini dapat diselesaikan. Dengan Tesis ini pula, penulis dapat menyelesaikan studi di Program</w:t>
      </w:r>
      <w:r w:rsidR="00EB0E44">
        <w:rPr>
          <w:rFonts w:asciiTheme="majorBidi" w:hAnsiTheme="majorBidi" w:cstheme="majorBidi"/>
          <w:sz w:val="24"/>
          <w:szCs w:val="24"/>
        </w:rPr>
        <w:t xml:space="preserve"> Studi Magister Hukum Universitas Pancasakti Tegal. Shalawat dan salam penulis sampaika kepada Rasulullah SAW, yang membawa rahmat sekalian alam.</w:t>
      </w:r>
    </w:p>
    <w:p w14:paraId="484A95FA" w14:textId="77777777" w:rsidR="00EB0E44" w:rsidRDefault="00EB0E44" w:rsidP="00EB0E44">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Penyusunan Tesis ini tidak lepas dari bantuan dan dorongan berbagai pihak yang kepadanya patut diucapkan terima kasih. Ucapan terima kasih penulis sampaikan kepada :</w:t>
      </w:r>
    </w:p>
    <w:p w14:paraId="70686A04" w14:textId="77777777" w:rsidR="00EF3308" w:rsidRDefault="00EF3308" w:rsidP="00B840A2">
      <w:pPr>
        <w:pStyle w:val="ListParagraph"/>
        <w:numPr>
          <w:ilvl w:val="0"/>
          <w:numId w:val="1"/>
        </w:numPr>
        <w:spacing w:after="0" w:line="360" w:lineRule="auto"/>
        <w:ind w:left="426" w:hanging="426"/>
        <w:jc w:val="both"/>
        <w:rPr>
          <w:rFonts w:asciiTheme="majorBidi" w:hAnsiTheme="majorBidi" w:cstheme="majorBidi"/>
          <w:sz w:val="24"/>
          <w:szCs w:val="24"/>
        </w:rPr>
      </w:pPr>
      <w:r w:rsidRPr="00EF3308">
        <w:rPr>
          <w:rFonts w:asciiTheme="majorBidi" w:hAnsiTheme="majorBidi" w:cstheme="majorBidi"/>
          <w:sz w:val="24"/>
          <w:szCs w:val="24"/>
        </w:rPr>
        <w:t>Dr. Taufiqulloh, M.Hum.</w:t>
      </w:r>
      <w:r>
        <w:rPr>
          <w:rFonts w:asciiTheme="majorBidi" w:hAnsiTheme="majorBidi" w:cstheme="majorBidi"/>
          <w:sz w:val="24"/>
          <w:szCs w:val="24"/>
        </w:rPr>
        <w:t>, Rektor Universitas Pancasakti Tegal.</w:t>
      </w:r>
    </w:p>
    <w:p w14:paraId="70B7FF41" w14:textId="77777777" w:rsidR="00EF3308" w:rsidRDefault="00EF3308" w:rsidP="00B840A2">
      <w:pPr>
        <w:pStyle w:val="ListParagraph"/>
        <w:numPr>
          <w:ilvl w:val="0"/>
          <w:numId w:val="1"/>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Dr. Fajar Ari Sudewo, S.H., M.H., Direktur Pascasarjana Universitas Pancasakti Tegal.</w:t>
      </w:r>
    </w:p>
    <w:p w14:paraId="5DC85EB7" w14:textId="57F9933E" w:rsidR="00EF3308" w:rsidRDefault="00584D7F" w:rsidP="00B840A2">
      <w:pPr>
        <w:pStyle w:val="ListParagraph"/>
        <w:numPr>
          <w:ilvl w:val="0"/>
          <w:numId w:val="1"/>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Dr. Sanusi, S.H., M.H.,</w:t>
      </w:r>
      <w:r w:rsidR="00EF3308">
        <w:rPr>
          <w:rFonts w:asciiTheme="majorBidi" w:hAnsiTheme="majorBidi" w:cstheme="majorBidi"/>
          <w:sz w:val="24"/>
          <w:szCs w:val="24"/>
        </w:rPr>
        <w:t xml:space="preserve"> Ketua Program Studi Magister Ilmu Hukum Universitas Pancasakti Tegal.</w:t>
      </w:r>
    </w:p>
    <w:p w14:paraId="6AE6874B" w14:textId="066BF4B8" w:rsidR="00EF3308" w:rsidRDefault="00584D7F" w:rsidP="00B840A2">
      <w:pPr>
        <w:pStyle w:val="ListParagraph"/>
        <w:numPr>
          <w:ilvl w:val="0"/>
          <w:numId w:val="1"/>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Muhammad Wildan, S</w:t>
      </w:r>
      <w:r w:rsidR="008042FB">
        <w:rPr>
          <w:rFonts w:asciiTheme="majorBidi" w:hAnsiTheme="majorBidi" w:cstheme="majorBidi"/>
          <w:sz w:val="24"/>
          <w:szCs w:val="24"/>
          <w:lang w:val="id-ID"/>
        </w:rPr>
        <w:t>.</w:t>
      </w:r>
      <w:r>
        <w:rPr>
          <w:rFonts w:asciiTheme="majorBidi" w:hAnsiTheme="majorBidi" w:cstheme="majorBidi"/>
          <w:sz w:val="24"/>
          <w:szCs w:val="24"/>
        </w:rPr>
        <w:t>H., M</w:t>
      </w:r>
      <w:r w:rsidR="008042FB">
        <w:rPr>
          <w:rFonts w:asciiTheme="majorBidi" w:hAnsiTheme="majorBidi" w:cstheme="majorBidi"/>
          <w:sz w:val="24"/>
          <w:szCs w:val="24"/>
          <w:lang w:val="id-ID"/>
        </w:rPr>
        <w:t>.</w:t>
      </w:r>
      <w:r>
        <w:rPr>
          <w:rFonts w:asciiTheme="majorBidi" w:hAnsiTheme="majorBidi" w:cstheme="majorBidi"/>
          <w:sz w:val="24"/>
          <w:szCs w:val="24"/>
        </w:rPr>
        <w:t>H</w:t>
      </w:r>
      <w:r w:rsidR="008042FB">
        <w:rPr>
          <w:rFonts w:asciiTheme="majorBidi" w:hAnsiTheme="majorBidi" w:cstheme="majorBidi"/>
          <w:sz w:val="24"/>
          <w:szCs w:val="24"/>
          <w:lang w:val="id-ID"/>
        </w:rPr>
        <w:t>.</w:t>
      </w:r>
      <w:r w:rsidR="00EF3308">
        <w:rPr>
          <w:rFonts w:asciiTheme="majorBidi" w:hAnsiTheme="majorBidi" w:cstheme="majorBidi"/>
          <w:sz w:val="24"/>
          <w:szCs w:val="24"/>
        </w:rPr>
        <w:t>, Sekretaris Program Studi Magister Ilmu Hukum Universitas Pancasakti Tegal.</w:t>
      </w:r>
    </w:p>
    <w:p w14:paraId="28E128E8" w14:textId="77777777" w:rsidR="00EF3308" w:rsidRDefault="00EF3308" w:rsidP="00B840A2">
      <w:pPr>
        <w:pStyle w:val="ListParagraph"/>
        <w:numPr>
          <w:ilvl w:val="0"/>
          <w:numId w:val="1"/>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Dr. Eddhie Praptono, S.H., M.H. (Dosen Pembimbing I) dan Dr. Mukhidin, S.H., M.H. (Dosen Pembimbing II) yang telah berkenan memberikan bimbingan dan arahan pada penulis dalam penyusunan Tesis ini.</w:t>
      </w:r>
    </w:p>
    <w:p w14:paraId="60EB0C0B" w14:textId="77777777" w:rsidR="00EF3308" w:rsidRDefault="0029765E" w:rsidP="00B840A2">
      <w:pPr>
        <w:pStyle w:val="ListParagraph"/>
        <w:numPr>
          <w:ilvl w:val="0"/>
          <w:numId w:val="1"/>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Segenap Dosen Magister Ilmu Hukum Universitas Pancasakti Tegal</w:t>
      </w:r>
      <w:r w:rsidR="000546C8">
        <w:rPr>
          <w:rFonts w:asciiTheme="majorBidi" w:hAnsiTheme="majorBidi" w:cstheme="majorBidi"/>
          <w:sz w:val="24"/>
          <w:szCs w:val="24"/>
        </w:rPr>
        <w:t xml:space="preserve"> yang telah memberikan bekal ilmu pengetahuan pada panulis sehingga bisa menyelesaikan studi Strata 2. Mudah-mudahan mendapatkan balasan dari Allah SWT sebagai amal shalih.</w:t>
      </w:r>
    </w:p>
    <w:p w14:paraId="3439F1F1" w14:textId="13019313" w:rsidR="000546C8" w:rsidRDefault="008042FB" w:rsidP="00B840A2">
      <w:pPr>
        <w:pStyle w:val="ListParagraph"/>
        <w:numPr>
          <w:ilvl w:val="0"/>
          <w:numId w:val="1"/>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Segenap Staf</w:t>
      </w:r>
      <w:r w:rsidR="000546C8">
        <w:rPr>
          <w:rFonts w:asciiTheme="majorBidi" w:hAnsiTheme="majorBidi" w:cstheme="majorBidi"/>
          <w:sz w:val="24"/>
          <w:szCs w:val="24"/>
        </w:rPr>
        <w:t xml:space="preserve"> </w:t>
      </w:r>
      <w:r>
        <w:rPr>
          <w:rFonts w:asciiTheme="majorBidi" w:hAnsiTheme="majorBidi" w:cstheme="majorBidi"/>
          <w:sz w:val="24"/>
          <w:szCs w:val="24"/>
        </w:rPr>
        <w:t xml:space="preserve">Administrasi </w:t>
      </w:r>
      <w:r w:rsidR="000546C8">
        <w:rPr>
          <w:rFonts w:asciiTheme="majorBidi" w:hAnsiTheme="majorBidi" w:cstheme="majorBidi"/>
          <w:sz w:val="24"/>
          <w:szCs w:val="24"/>
        </w:rPr>
        <w:t>/ Karyawan Universitas Pancasakti Tegal khususnya di Magister Ilmu Hukum yang telah memberikan layanan akademik dengan sabar dan ramah.</w:t>
      </w:r>
    </w:p>
    <w:p w14:paraId="2E036C44" w14:textId="77777777" w:rsidR="006A101E" w:rsidRDefault="006A101E" w:rsidP="00B840A2">
      <w:pPr>
        <w:pStyle w:val="ListParagraph"/>
        <w:numPr>
          <w:ilvl w:val="0"/>
          <w:numId w:val="1"/>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Direktur Jenderal Badan Peradilan Agama Mahkamah Agung RI, Ketua Pengadilan Tinggi Agama Semarang, dan Ketua Pengadilan Agama Tegal yang telah memberi izin belajar Penulis.</w:t>
      </w:r>
    </w:p>
    <w:p w14:paraId="545D2BA4" w14:textId="77777777" w:rsidR="000546C8" w:rsidRDefault="000546C8" w:rsidP="00B840A2">
      <w:pPr>
        <w:pStyle w:val="ListParagraph"/>
        <w:numPr>
          <w:ilvl w:val="0"/>
          <w:numId w:val="1"/>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lastRenderedPageBreak/>
        <w:t>Orang tua, isteri dan ketiga anakku, serta teman-teman penulis yang memberikan dorongan moriil pada penulis dalam menempuh studi, dan semua pihak yang memberikan motivasi dalam penyusunan Tesis ini yang tidak dapat disebutkan satu-persatu.</w:t>
      </w:r>
    </w:p>
    <w:p w14:paraId="15602299" w14:textId="77777777" w:rsidR="000546C8" w:rsidRDefault="000546C8" w:rsidP="000546C8">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Semoga Allah SWT membalas semua amal kebaikan mereka dengan balasan yang lebih baik dari yang mereka berikan kepada penulis. Akhirnya hanya kepada Allah SWT, Penulis berharap semoga Tesis ini dapat bermanfaat bagi penulis khususnya dan bagi pembaca umumnya.</w:t>
      </w:r>
    </w:p>
    <w:p w14:paraId="241C1044" w14:textId="77777777" w:rsidR="000546C8" w:rsidRDefault="000546C8" w:rsidP="000546C8">
      <w:pPr>
        <w:spacing w:after="0" w:line="360" w:lineRule="auto"/>
        <w:ind w:firstLine="709"/>
        <w:jc w:val="both"/>
        <w:rPr>
          <w:rFonts w:asciiTheme="majorBidi" w:hAnsiTheme="majorBidi" w:cstheme="majorBidi"/>
          <w:sz w:val="24"/>
          <w:szCs w:val="24"/>
        </w:rPr>
      </w:pPr>
    </w:p>
    <w:p w14:paraId="63A8BB85" w14:textId="74B92EF0" w:rsidR="000546C8" w:rsidRDefault="000546C8" w:rsidP="000546C8">
      <w:pPr>
        <w:spacing w:after="0" w:line="360" w:lineRule="auto"/>
        <w:ind w:left="4395"/>
        <w:jc w:val="center"/>
        <w:rPr>
          <w:rFonts w:asciiTheme="majorBidi" w:hAnsiTheme="majorBidi" w:cstheme="majorBidi"/>
          <w:sz w:val="24"/>
          <w:szCs w:val="24"/>
        </w:rPr>
      </w:pPr>
      <w:r>
        <w:rPr>
          <w:rFonts w:asciiTheme="majorBidi" w:hAnsiTheme="majorBidi" w:cstheme="majorBidi"/>
          <w:sz w:val="24"/>
          <w:szCs w:val="24"/>
        </w:rPr>
        <w:t>Tegal</w:t>
      </w:r>
      <w:r w:rsidR="00967CB4">
        <w:rPr>
          <w:rFonts w:asciiTheme="majorBidi" w:hAnsiTheme="majorBidi" w:cstheme="majorBidi"/>
          <w:sz w:val="24"/>
          <w:szCs w:val="24"/>
          <w:lang w:val="id-ID"/>
        </w:rPr>
        <w:t>,</w:t>
      </w:r>
      <w:r>
        <w:rPr>
          <w:rFonts w:asciiTheme="majorBidi" w:hAnsiTheme="majorBidi" w:cstheme="majorBidi"/>
          <w:sz w:val="24"/>
          <w:szCs w:val="24"/>
        </w:rPr>
        <w:t xml:space="preserve"> </w:t>
      </w:r>
      <w:r w:rsidR="00967CB4">
        <w:rPr>
          <w:rFonts w:asciiTheme="majorBidi" w:hAnsiTheme="majorBidi" w:cstheme="majorBidi"/>
          <w:sz w:val="24"/>
          <w:szCs w:val="24"/>
          <w:lang w:val="id-ID"/>
        </w:rPr>
        <w:t>19</w:t>
      </w:r>
      <w:r w:rsidR="00EA2A7D">
        <w:rPr>
          <w:rFonts w:asciiTheme="majorBidi" w:hAnsiTheme="majorBidi" w:cstheme="majorBidi"/>
          <w:sz w:val="24"/>
          <w:szCs w:val="24"/>
        </w:rPr>
        <w:t xml:space="preserve"> Februari</w:t>
      </w:r>
      <w:r>
        <w:rPr>
          <w:rFonts w:asciiTheme="majorBidi" w:hAnsiTheme="majorBidi" w:cstheme="majorBidi"/>
          <w:sz w:val="24"/>
          <w:szCs w:val="24"/>
        </w:rPr>
        <w:t xml:space="preserve"> 2025</w:t>
      </w:r>
    </w:p>
    <w:p w14:paraId="5B2ECDB5" w14:textId="77777777" w:rsidR="000546C8" w:rsidRDefault="000546C8" w:rsidP="000546C8">
      <w:pPr>
        <w:spacing w:after="0" w:line="360" w:lineRule="auto"/>
        <w:ind w:left="4395"/>
        <w:jc w:val="center"/>
        <w:rPr>
          <w:rFonts w:asciiTheme="majorBidi" w:hAnsiTheme="majorBidi" w:cstheme="majorBidi"/>
          <w:sz w:val="24"/>
          <w:szCs w:val="24"/>
        </w:rPr>
      </w:pPr>
    </w:p>
    <w:p w14:paraId="2D968447" w14:textId="77777777" w:rsidR="000546C8" w:rsidRDefault="000546C8" w:rsidP="000546C8">
      <w:pPr>
        <w:spacing w:after="0" w:line="360" w:lineRule="auto"/>
        <w:ind w:left="4395"/>
        <w:jc w:val="center"/>
        <w:rPr>
          <w:rFonts w:asciiTheme="majorBidi" w:hAnsiTheme="majorBidi" w:cstheme="majorBidi"/>
          <w:sz w:val="24"/>
          <w:szCs w:val="24"/>
        </w:rPr>
      </w:pPr>
    </w:p>
    <w:p w14:paraId="025D6460" w14:textId="77777777" w:rsidR="000546C8" w:rsidRDefault="000546C8" w:rsidP="000546C8">
      <w:pPr>
        <w:spacing w:after="0" w:line="360" w:lineRule="auto"/>
        <w:ind w:left="4395"/>
        <w:jc w:val="center"/>
        <w:rPr>
          <w:rFonts w:asciiTheme="majorBidi" w:hAnsiTheme="majorBidi" w:cstheme="majorBidi"/>
          <w:b/>
          <w:bCs/>
          <w:sz w:val="24"/>
          <w:szCs w:val="24"/>
        </w:rPr>
      </w:pPr>
      <w:r>
        <w:rPr>
          <w:rFonts w:asciiTheme="majorBidi" w:hAnsiTheme="majorBidi" w:cstheme="majorBidi"/>
          <w:b/>
          <w:bCs/>
          <w:sz w:val="24"/>
          <w:szCs w:val="24"/>
        </w:rPr>
        <w:t>Muchtarom</w:t>
      </w:r>
    </w:p>
    <w:p w14:paraId="53E05C6A" w14:textId="77777777" w:rsidR="0094107B" w:rsidRDefault="0094107B">
      <w:pPr>
        <w:rPr>
          <w:rFonts w:asciiTheme="majorBidi" w:hAnsiTheme="majorBidi" w:cstheme="majorBidi"/>
          <w:b/>
          <w:bCs/>
          <w:sz w:val="24"/>
          <w:szCs w:val="24"/>
        </w:rPr>
      </w:pPr>
      <w:r>
        <w:rPr>
          <w:rFonts w:asciiTheme="majorBidi" w:hAnsiTheme="majorBidi" w:cstheme="majorBidi"/>
          <w:b/>
          <w:bCs/>
          <w:sz w:val="24"/>
          <w:szCs w:val="24"/>
        </w:rPr>
        <w:br w:type="page"/>
      </w:r>
    </w:p>
    <w:p w14:paraId="6146286C" w14:textId="77777777" w:rsidR="00FC599C" w:rsidRPr="0094107B" w:rsidRDefault="0094107B" w:rsidP="007B0D11">
      <w:pPr>
        <w:spacing w:after="0" w:line="480" w:lineRule="auto"/>
        <w:jc w:val="center"/>
        <w:rPr>
          <w:rFonts w:asciiTheme="majorBidi" w:hAnsiTheme="majorBidi" w:cstheme="majorBidi"/>
          <w:b/>
          <w:bCs/>
          <w:sz w:val="24"/>
          <w:szCs w:val="24"/>
        </w:rPr>
      </w:pPr>
      <w:r w:rsidRPr="0094107B">
        <w:rPr>
          <w:rFonts w:asciiTheme="majorBidi" w:hAnsiTheme="majorBidi" w:cstheme="majorBidi"/>
          <w:b/>
          <w:bCs/>
          <w:sz w:val="24"/>
          <w:szCs w:val="24"/>
        </w:rPr>
        <w:lastRenderedPageBreak/>
        <w:t>DAFTAR ISI</w:t>
      </w:r>
    </w:p>
    <w:p w14:paraId="5B89A6E0" w14:textId="77777777" w:rsidR="0094107B" w:rsidRDefault="0094107B" w:rsidP="007B0D11">
      <w:pPr>
        <w:spacing w:after="0" w:line="480" w:lineRule="auto"/>
        <w:jc w:val="both"/>
        <w:rPr>
          <w:rFonts w:asciiTheme="majorBidi" w:hAnsiTheme="majorBidi" w:cstheme="majorBidi"/>
          <w:sz w:val="24"/>
          <w:szCs w:val="24"/>
        </w:rPr>
      </w:pPr>
    </w:p>
    <w:p w14:paraId="4AD3D1F1" w14:textId="77777777" w:rsidR="000546C8" w:rsidRDefault="0094107B" w:rsidP="007B0D11">
      <w:p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HALAMAN JUDUL</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A01397">
        <w:rPr>
          <w:rFonts w:asciiTheme="majorBidi" w:hAnsiTheme="majorBidi" w:cstheme="majorBidi"/>
          <w:sz w:val="24"/>
          <w:szCs w:val="24"/>
        </w:rPr>
        <w:tab/>
        <w:t>i</w:t>
      </w:r>
    </w:p>
    <w:p w14:paraId="3B29D9FA" w14:textId="77777777" w:rsidR="0094107B" w:rsidRDefault="0094107B" w:rsidP="007B0D11">
      <w:p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HALA</w:t>
      </w:r>
      <w:r w:rsidR="00B11A39">
        <w:rPr>
          <w:rFonts w:asciiTheme="majorBidi" w:hAnsiTheme="majorBidi" w:cstheme="majorBidi"/>
          <w:sz w:val="24"/>
          <w:szCs w:val="24"/>
        </w:rPr>
        <w:t>M</w:t>
      </w:r>
      <w:r>
        <w:rPr>
          <w:rFonts w:asciiTheme="majorBidi" w:hAnsiTheme="majorBidi" w:cstheme="majorBidi"/>
          <w:sz w:val="24"/>
          <w:szCs w:val="24"/>
        </w:rPr>
        <w:t>AN PENGESAHAN PEMBIMBING</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A01397">
        <w:rPr>
          <w:rFonts w:asciiTheme="majorBidi" w:hAnsiTheme="majorBidi" w:cstheme="majorBidi"/>
          <w:sz w:val="24"/>
          <w:szCs w:val="24"/>
        </w:rPr>
        <w:tab/>
        <w:t>ii</w:t>
      </w:r>
    </w:p>
    <w:p w14:paraId="4F9C13FA" w14:textId="77777777" w:rsidR="0094107B" w:rsidRDefault="0094107B" w:rsidP="007B0D11">
      <w:p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HALAMAN PENGESAHAN PENGUJIAN TESIS</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A01397">
        <w:rPr>
          <w:rFonts w:asciiTheme="majorBidi" w:hAnsiTheme="majorBidi" w:cstheme="majorBidi"/>
          <w:sz w:val="24"/>
          <w:szCs w:val="24"/>
        </w:rPr>
        <w:tab/>
        <w:t>iii</w:t>
      </w:r>
    </w:p>
    <w:p w14:paraId="31B73497" w14:textId="77777777" w:rsidR="0094107B" w:rsidRDefault="0094107B" w:rsidP="007B0D11">
      <w:p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HALAMAN PERNYATAAN</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A01397">
        <w:rPr>
          <w:rFonts w:asciiTheme="majorBidi" w:hAnsiTheme="majorBidi" w:cstheme="majorBidi"/>
          <w:sz w:val="24"/>
          <w:szCs w:val="24"/>
        </w:rPr>
        <w:tab/>
        <w:t>iv</w:t>
      </w:r>
    </w:p>
    <w:p w14:paraId="5C69455E" w14:textId="77777777" w:rsidR="0094107B" w:rsidRDefault="0094107B" w:rsidP="007B0D11">
      <w:p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ABSTRAK</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A01397">
        <w:rPr>
          <w:rFonts w:asciiTheme="majorBidi" w:hAnsiTheme="majorBidi" w:cstheme="majorBidi"/>
          <w:sz w:val="24"/>
          <w:szCs w:val="24"/>
        </w:rPr>
        <w:tab/>
        <w:t>v</w:t>
      </w:r>
    </w:p>
    <w:p w14:paraId="4D97100C" w14:textId="77777777" w:rsidR="0094107B" w:rsidRDefault="0094107B" w:rsidP="007B0D11">
      <w:p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ABSTRACT</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A01397">
        <w:rPr>
          <w:rFonts w:asciiTheme="majorBidi" w:hAnsiTheme="majorBidi" w:cstheme="majorBidi"/>
          <w:sz w:val="24"/>
          <w:szCs w:val="24"/>
        </w:rPr>
        <w:tab/>
        <w:t>vi</w:t>
      </w:r>
    </w:p>
    <w:p w14:paraId="374F8197" w14:textId="77777777" w:rsidR="0094107B" w:rsidRDefault="0094107B" w:rsidP="007B0D11">
      <w:p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KATA PENGANTAR</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A01397">
        <w:rPr>
          <w:rFonts w:asciiTheme="majorBidi" w:hAnsiTheme="majorBidi" w:cstheme="majorBidi"/>
          <w:sz w:val="24"/>
          <w:szCs w:val="24"/>
        </w:rPr>
        <w:tab/>
        <w:t>vii</w:t>
      </w:r>
    </w:p>
    <w:p w14:paraId="002B408C" w14:textId="7B72F9B1" w:rsidR="0094107B" w:rsidRDefault="0094107B" w:rsidP="007B0D11">
      <w:p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DAFTAR ISI</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A01397">
        <w:rPr>
          <w:rFonts w:asciiTheme="majorBidi" w:hAnsiTheme="majorBidi" w:cstheme="majorBidi"/>
          <w:sz w:val="24"/>
          <w:szCs w:val="24"/>
        </w:rPr>
        <w:tab/>
      </w:r>
      <w:r w:rsidR="003C5EE2">
        <w:rPr>
          <w:rFonts w:asciiTheme="majorBidi" w:hAnsiTheme="majorBidi" w:cstheme="majorBidi"/>
          <w:sz w:val="24"/>
          <w:szCs w:val="24"/>
        </w:rPr>
        <w:t>i</w:t>
      </w:r>
      <w:r w:rsidR="00A01397">
        <w:rPr>
          <w:rFonts w:asciiTheme="majorBidi" w:hAnsiTheme="majorBidi" w:cstheme="majorBidi"/>
          <w:sz w:val="24"/>
          <w:szCs w:val="24"/>
        </w:rPr>
        <w:t>x</w:t>
      </w:r>
    </w:p>
    <w:p w14:paraId="1657E14D" w14:textId="77777777" w:rsidR="0094107B" w:rsidRDefault="0094107B" w:rsidP="007B0D11">
      <w:p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DAFTAR TABEL</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A01397">
        <w:rPr>
          <w:rFonts w:asciiTheme="majorBidi" w:hAnsiTheme="majorBidi" w:cstheme="majorBidi"/>
          <w:sz w:val="24"/>
          <w:szCs w:val="24"/>
        </w:rPr>
        <w:tab/>
        <w:t>x</w:t>
      </w:r>
      <w:r w:rsidR="0091410E">
        <w:rPr>
          <w:rFonts w:asciiTheme="majorBidi" w:hAnsiTheme="majorBidi" w:cstheme="majorBidi"/>
          <w:sz w:val="24"/>
          <w:szCs w:val="24"/>
        </w:rPr>
        <w:t>i</w:t>
      </w:r>
      <w:r w:rsidR="00A01397">
        <w:rPr>
          <w:rFonts w:asciiTheme="majorBidi" w:hAnsiTheme="majorBidi" w:cstheme="majorBidi"/>
          <w:sz w:val="24"/>
          <w:szCs w:val="24"/>
        </w:rPr>
        <w:t>i</w:t>
      </w:r>
    </w:p>
    <w:p w14:paraId="446B016B" w14:textId="77777777" w:rsidR="0094107B" w:rsidRDefault="0094107B" w:rsidP="007B0D11">
      <w:p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DAFTAR GAMBAR</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A01397">
        <w:rPr>
          <w:rFonts w:asciiTheme="majorBidi" w:hAnsiTheme="majorBidi" w:cstheme="majorBidi"/>
          <w:sz w:val="24"/>
          <w:szCs w:val="24"/>
        </w:rPr>
        <w:tab/>
        <w:t>x</w:t>
      </w:r>
      <w:r w:rsidR="007B04F9">
        <w:rPr>
          <w:rFonts w:asciiTheme="majorBidi" w:hAnsiTheme="majorBidi" w:cstheme="majorBidi"/>
          <w:sz w:val="24"/>
          <w:szCs w:val="24"/>
        </w:rPr>
        <w:t>i</w:t>
      </w:r>
      <w:r w:rsidR="00A01397">
        <w:rPr>
          <w:rFonts w:asciiTheme="majorBidi" w:hAnsiTheme="majorBidi" w:cstheme="majorBidi"/>
          <w:sz w:val="24"/>
          <w:szCs w:val="24"/>
        </w:rPr>
        <w:t>ii</w:t>
      </w:r>
    </w:p>
    <w:p w14:paraId="582241CA" w14:textId="77777777" w:rsidR="0094107B" w:rsidRDefault="0094107B" w:rsidP="007B0D11">
      <w:p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DAFTAR LAMPIRAN</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A01397">
        <w:rPr>
          <w:rFonts w:asciiTheme="majorBidi" w:hAnsiTheme="majorBidi" w:cstheme="majorBidi"/>
          <w:sz w:val="24"/>
          <w:szCs w:val="24"/>
        </w:rPr>
        <w:tab/>
        <w:t>xi</w:t>
      </w:r>
      <w:r w:rsidR="007B04F9">
        <w:rPr>
          <w:rFonts w:asciiTheme="majorBidi" w:hAnsiTheme="majorBidi" w:cstheme="majorBidi"/>
          <w:sz w:val="24"/>
          <w:szCs w:val="24"/>
        </w:rPr>
        <w:t>v</w:t>
      </w:r>
    </w:p>
    <w:p w14:paraId="3542BF38" w14:textId="77777777" w:rsidR="0094107B" w:rsidRDefault="0094107B" w:rsidP="007B0D11">
      <w:p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DAFTAR RIWAYAT HIDUP</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A01397">
        <w:rPr>
          <w:rFonts w:asciiTheme="majorBidi" w:hAnsiTheme="majorBidi" w:cstheme="majorBidi"/>
          <w:sz w:val="24"/>
          <w:szCs w:val="24"/>
        </w:rPr>
        <w:tab/>
      </w:r>
      <w:r w:rsidR="0091410E">
        <w:rPr>
          <w:rFonts w:asciiTheme="majorBidi" w:hAnsiTheme="majorBidi" w:cstheme="majorBidi"/>
          <w:sz w:val="24"/>
          <w:szCs w:val="24"/>
        </w:rPr>
        <w:t>x</w:t>
      </w:r>
      <w:r w:rsidR="00A01397">
        <w:rPr>
          <w:rFonts w:asciiTheme="majorBidi" w:hAnsiTheme="majorBidi" w:cstheme="majorBidi"/>
          <w:sz w:val="24"/>
          <w:szCs w:val="24"/>
        </w:rPr>
        <w:t>v</w:t>
      </w:r>
    </w:p>
    <w:p w14:paraId="5CAEA334" w14:textId="77777777" w:rsidR="0094107B" w:rsidRDefault="0094107B" w:rsidP="007B0D11">
      <w:p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BAB I PENDAHULUAN</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A01397">
        <w:rPr>
          <w:rFonts w:asciiTheme="majorBidi" w:hAnsiTheme="majorBidi" w:cstheme="majorBidi"/>
          <w:sz w:val="24"/>
          <w:szCs w:val="24"/>
        </w:rPr>
        <w:tab/>
        <w:t>1</w:t>
      </w:r>
    </w:p>
    <w:p w14:paraId="32B7F641" w14:textId="77777777" w:rsidR="000A0089" w:rsidRDefault="000A0089" w:rsidP="00B16E75">
      <w:pPr>
        <w:pStyle w:val="ListParagraph"/>
        <w:numPr>
          <w:ilvl w:val="0"/>
          <w:numId w:val="2"/>
        </w:numPr>
        <w:tabs>
          <w:tab w:val="right" w:leader="dot" w:pos="7371"/>
          <w:tab w:val="right" w:pos="7938"/>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Latar Belakang</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A01397">
        <w:rPr>
          <w:rFonts w:asciiTheme="majorBidi" w:hAnsiTheme="majorBidi" w:cstheme="majorBidi"/>
          <w:sz w:val="24"/>
          <w:szCs w:val="24"/>
        </w:rPr>
        <w:tab/>
        <w:t>1</w:t>
      </w:r>
    </w:p>
    <w:p w14:paraId="566EF8D3" w14:textId="3354328B" w:rsidR="000A0089" w:rsidRDefault="00A23F65" w:rsidP="00B16E75">
      <w:pPr>
        <w:pStyle w:val="ListParagraph"/>
        <w:numPr>
          <w:ilvl w:val="0"/>
          <w:numId w:val="2"/>
        </w:numPr>
        <w:tabs>
          <w:tab w:val="right" w:leader="dot" w:pos="7371"/>
          <w:tab w:val="right" w:pos="7938"/>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Rumusan </w:t>
      </w:r>
      <w:r w:rsidR="000A0089">
        <w:rPr>
          <w:rFonts w:asciiTheme="majorBidi" w:hAnsiTheme="majorBidi" w:cstheme="majorBidi"/>
          <w:sz w:val="24"/>
          <w:szCs w:val="24"/>
        </w:rPr>
        <w:t>Masalah</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3C5EE2">
        <w:rPr>
          <w:rFonts w:asciiTheme="majorBidi" w:hAnsiTheme="majorBidi" w:cstheme="majorBidi"/>
          <w:sz w:val="24"/>
          <w:szCs w:val="24"/>
        </w:rPr>
        <w:tab/>
        <w:t>6</w:t>
      </w:r>
    </w:p>
    <w:p w14:paraId="7A4C8EFD" w14:textId="36A2D5C8" w:rsidR="000A0089" w:rsidRDefault="000A0089" w:rsidP="00B16E75">
      <w:pPr>
        <w:pStyle w:val="ListParagraph"/>
        <w:numPr>
          <w:ilvl w:val="0"/>
          <w:numId w:val="2"/>
        </w:numPr>
        <w:tabs>
          <w:tab w:val="right" w:leader="dot" w:pos="7371"/>
          <w:tab w:val="right" w:pos="7938"/>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Tujuan Penelitian</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3C5EE2">
        <w:rPr>
          <w:rFonts w:asciiTheme="majorBidi" w:hAnsiTheme="majorBidi" w:cstheme="majorBidi"/>
          <w:sz w:val="24"/>
          <w:szCs w:val="24"/>
        </w:rPr>
        <w:tab/>
        <w:t>7</w:t>
      </w:r>
    </w:p>
    <w:p w14:paraId="66168608" w14:textId="5C92A534" w:rsidR="000A0089" w:rsidRDefault="000A0089" w:rsidP="00B16E75">
      <w:pPr>
        <w:pStyle w:val="ListParagraph"/>
        <w:numPr>
          <w:ilvl w:val="0"/>
          <w:numId w:val="2"/>
        </w:numPr>
        <w:tabs>
          <w:tab w:val="right" w:leader="dot" w:pos="7371"/>
          <w:tab w:val="right" w:pos="7938"/>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Manfaat Penelitian</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3C5EE2">
        <w:rPr>
          <w:rFonts w:asciiTheme="majorBidi" w:hAnsiTheme="majorBidi" w:cstheme="majorBidi"/>
          <w:sz w:val="24"/>
          <w:szCs w:val="24"/>
        </w:rPr>
        <w:tab/>
        <w:t>7</w:t>
      </w:r>
    </w:p>
    <w:p w14:paraId="0920C025" w14:textId="13A3CE31" w:rsidR="000A0089" w:rsidRPr="000A0089" w:rsidRDefault="000A0089" w:rsidP="00B16E75">
      <w:pPr>
        <w:pStyle w:val="ListParagraph"/>
        <w:numPr>
          <w:ilvl w:val="0"/>
          <w:numId w:val="2"/>
        </w:numPr>
        <w:tabs>
          <w:tab w:val="right" w:leader="dot" w:pos="7371"/>
          <w:tab w:val="right" w:pos="7938"/>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Sistematika Penulisan</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3C5EE2">
        <w:rPr>
          <w:rFonts w:asciiTheme="majorBidi" w:hAnsiTheme="majorBidi" w:cstheme="majorBidi"/>
          <w:sz w:val="24"/>
          <w:szCs w:val="24"/>
        </w:rPr>
        <w:tab/>
        <w:t>8</w:t>
      </w:r>
    </w:p>
    <w:p w14:paraId="4877F9BF" w14:textId="764A0E42" w:rsidR="0094107B" w:rsidRDefault="0094107B" w:rsidP="007B0D11">
      <w:p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BAB II TINJAUAN PUSTAKA</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3C5EE2">
        <w:rPr>
          <w:rFonts w:asciiTheme="majorBidi" w:hAnsiTheme="majorBidi" w:cstheme="majorBidi"/>
          <w:sz w:val="24"/>
          <w:szCs w:val="24"/>
        </w:rPr>
        <w:tab/>
        <w:t>10</w:t>
      </w:r>
    </w:p>
    <w:p w14:paraId="3DB4F7F8" w14:textId="562C1EC4" w:rsidR="00A23F65" w:rsidRDefault="00A23F65" w:rsidP="00B16E75">
      <w:pPr>
        <w:pStyle w:val="ListParagraph"/>
        <w:numPr>
          <w:ilvl w:val="0"/>
          <w:numId w:val="5"/>
        </w:numPr>
        <w:tabs>
          <w:tab w:val="right" w:leader="dot" w:pos="7371"/>
          <w:tab w:val="right" w:pos="7938"/>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Tinjauan Umum tentang Pengadilan Agama</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3C5EE2">
        <w:rPr>
          <w:rFonts w:asciiTheme="majorBidi" w:hAnsiTheme="majorBidi" w:cstheme="majorBidi"/>
          <w:sz w:val="24"/>
          <w:szCs w:val="24"/>
        </w:rPr>
        <w:tab/>
        <w:t>10</w:t>
      </w:r>
    </w:p>
    <w:p w14:paraId="6299A7EE" w14:textId="5D597B80" w:rsidR="00E256B5" w:rsidRDefault="00E256B5" w:rsidP="00B16E75">
      <w:pPr>
        <w:pStyle w:val="ListParagraph"/>
        <w:numPr>
          <w:ilvl w:val="0"/>
          <w:numId w:val="6"/>
        </w:num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Dinamika Perkembangan Pengadilan Agama</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3C5EE2">
        <w:rPr>
          <w:rFonts w:asciiTheme="majorBidi" w:hAnsiTheme="majorBidi" w:cstheme="majorBidi"/>
          <w:sz w:val="24"/>
          <w:szCs w:val="24"/>
        </w:rPr>
        <w:tab/>
        <w:t>10</w:t>
      </w:r>
    </w:p>
    <w:p w14:paraId="3BCC3033" w14:textId="5792CF8D" w:rsidR="00E256B5" w:rsidRDefault="00E256B5" w:rsidP="00B16E75">
      <w:pPr>
        <w:pStyle w:val="ListParagraph"/>
        <w:numPr>
          <w:ilvl w:val="0"/>
          <w:numId w:val="6"/>
        </w:num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Peraturan dan Dasar Hukum Pengadilan Agama</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3C5EE2">
        <w:rPr>
          <w:rFonts w:asciiTheme="majorBidi" w:hAnsiTheme="majorBidi" w:cstheme="majorBidi"/>
          <w:sz w:val="24"/>
          <w:szCs w:val="24"/>
        </w:rPr>
        <w:tab/>
        <w:t>18</w:t>
      </w:r>
    </w:p>
    <w:p w14:paraId="2361ED18" w14:textId="1A1112D9" w:rsidR="00E256B5" w:rsidRDefault="000608CB" w:rsidP="00B16E75">
      <w:pPr>
        <w:pStyle w:val="ListParagraph"/>
        <w:numPr>
          <w:ilvl w:val="0"/>
          <w:numId w:val="6"/>
        </w:num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Tugas dan Wewenang Pengadilan Agama</w:t>
      </w:r>
      <w:r w:rsidR="00E256B5">
        <w:rPr>
          <w:rFonts w:asciiTheme="majorBidi" w:hAnsiTheme="majorBidi" w:cstheme="majorBidi"/>
          <w:sz w:val="24"/>
          <w:szCs w:val="24"/>
        </w:rPr>
        <w:t xml:space="preserve"> </w:t>
      </w:r>
      <w:r w:rsidR="00AD2C5A">
        <w:rPr>
          <w:rFonts w:asciiTheme="majorBidi" w:hAnsiTheme="majorBidi" w:cstheme="majorBidi"/>
          <w:sz w:val="24"/>
          <w:szCs w:val="24"/>
        </w:rPr>
        <w:tab/>
      </w:r>
      <w:r w:rsidR="003C5EE2">
        <w:rPr>
          <w:rFonts w:asciiTheme="majorBidi" w:hAnsiTheme="majorBidi" w:cstheme="majorBidi"/>
          <w:sz w:val="24"/>
          <w:szCs w:val="24"/>
        </w:rPr>
        <w:tab/>
        <w:t>27</w:t>
      </w:r>
    </w:p>
    <w:p w14:paraId="61C61F87" w14:textId="2FB82BAF" w:rsidR="001C2D19" w:rsidRDefault="001C2D19" w:rsidP="00B16E75">
      <w:pPr>
        <w:pStyle w:val="ListParagraph"/>
        <w:numPr>
          <w:ilvl w:val="0"/>
          <w:numId w:val="6"/>
        </w:num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Prosedur Penyelesaian Perkara di Pengadilan Agama </w:t>
      </w:r>
      <w:r>
        <w:rPr>
          <w:rFonts w:asciiTheme="majorBidi" w:hAnsiTheme="majorBidi" w:cstheme="majorBidi"/>
          <w:sz w:val="24"/>
          <w:szCs w:val="24"/>
        </w:rPr>
        <w:tab/>
      </w:r>
      <w:r w:rsidR="003C5EE2">
        <w:rPr>
          <w:rFonts w:asciiTheme="majorBidi" w:hAnsiTheme="majorBidi" w:cstheme="majorBidi"/>
          <w:sz w:val="24"/>
          <w:szCs w:val="24"/>
        </w:rPr>
        <w:tab/>
        <w:t>30</w:t>
      </w:r>
    </w:p>
    <w:p w14:paraId="7ED18004" w14:textId="47E1308B" w:rsidR="00A23F65" w:rsidRDefault="007D34A8" w:rsidP="00B16E75">
      <w:pPr>
        <w:pStyle w:val="ListParagraph"/>
        <w:numPr>
          <w:ilvl w:val="0"/>
          <w:numId w:val="5"/>
        </w:numPr>
        <w:tabs>
          <w:tab w:val="right" w:leader="dot" w:pos="7371"/>
          <w:tab w:val="right" w:pos="7938"/>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Hukum Kebendaan</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3C5EE2">
        <w:rPr>
          <w:rFonts w:asciiTheme="majorBidi" w:hAnsiTheme="majorBidi" w:cstheme="majorBidi"/>
          <w:sz w:val="24"/>
          <w:szCs w:val="24"/>
        </w:rPr>
        <w:tab/>
        <w:t>38</w:t>
      </w:r>
    </w:p>
    <w:p w14:paraId="4629128A" w14:textId="77CD0AE0" w:rsidR="00D54D0C" w:rsidRDefault="00D54D0C" w:rsidP="00B16E75">
      <w:pPr>
        <w:pStyle w:val="ListParagraph"/>
        <w:numPr>
          <w:ilvl w:val="0"/>
          <w:numId w:val="7"/>
        </w:num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Tinjauan Umum tentang Hukum Kebendaan</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3C5EE2">
        <w:rPr>
          <w:rFonts w:asciiTheme="majorBidi" w:hAnsiTheme="majorBidi" w:cstheme="majorBidi"/>
          <w:sz w:val="24"/>
          <w:szCs w:val="24"/>
        </w:rPr>
        <w:tab/>
        <w:t>38</w:t>
      </w:r>
    </w:p>
    <w:p w14:paraId="30B8FFFE" w14:textId="4909DC7F" w:rsidR="00D54D0C" w:rsidRDefault="00593849" w:rsidP="00B16E75">
      <w:pPr>
        <w:pStyle w:val="ListParagraph"/>
        <w:numPr>
          <w:ilvl w:val="0"/>
          <w:numId w:val="7"/>
        </w:num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Hukum Kebendaan dalam Perspektif Islam</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3C5EE2">
        <w:rPr>
          <w:rFonts w:asciiTheme="majorBidi" w:hAnsiTheme="majorBidi" w:cstheme="majorBidi"/>
          <w:sz w:val="24"/>
          <w:szCs w:val="24"/>
        </w:rPr>
        <w:tab/>
        <w:t>41</w:t>
      </w:r>
    </w:p>
    <w:p w14:paraId="44416E2B" w14:textId="4F134200" w:rsidR="007D34A8" w:rsidRDefault="007D34A8" w:rsidP="00B16E75">
      <w:pPr>
        <w:pStyle w:val="ListParagraph"/>
        <w:numPr>
          <w:ilvl w:val="0"/>
          <w:numId w:val="5"/>
        </w:numPr>
        <w:tabs>
          <w:tab w:val="right" w:leader="dot" w:pos="7371"/>
          <w:tab w:val="right" w:pos="7938"/>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Waris </w:t>
      </w:r>
      <w:r w:rsidR="00AD2C5A">
        <w:rPr>
          <w:rFonts w:asciiTheme="majorBidi" w:hAnsiTheme="majorBidi" w:cstheme="majorBidi"/>
          <w:sz w:val="24"/>
          <w:szCs w:val="24"/>
        </w:rPr>
        <w:tab/>
      </w:r>
      <w:r w:rsidR="003C5EE2">
        <w:rPr>
          <w:rFonts w:asciiTheme="majorBidi" w:hAnsiTheme="majorBidi" w:cstheme="majorBidi"/>
          <w:sz w:val="24"/>
          <w:szCs w:val="24"/>
        </w:rPr>
        <w:tab/>
        <w:t>42</w:t>
      </w:r>
    </w:p>
    <w:p w14:paraId="1D2C389F" w14:textId="6217BA16" w:rsidR="00593849" w:rsidRDefault="00593849" w:rsidP="00B16E75">
      <w:pPr>
        <w:pStyle w:val="ListParagraph"/>
        <w:numPr>
          <w:ilvl w:val="0"/>
          <w:numId w:val="8"/>
        </w:num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Tinjauan Umum tentang Waris</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3C5EE2">
        <w:rPr>
          <w:rFonts w:asciiTheme="majorBidi" w:hAnsiTheme="majorBidi" w:cstheme="majorBidi"/>
          <w:sz w:val="24"/>
          <w:szCs w:val="24"/>
        </w:rPr>
        <w:tab/>
        <w:t>42</w:t>
      </w:r>
    </w:p>
    <w:p w14:paraId="4484ECCD" w14:textId="341B4495" w:rsidR="00A10D41" w:rsidRDefault="00A10D41" w:rsidP="00B16E75">
      <w:pPr>
        <w:pStyle w:val="ListParagraph"/>
        <w:numPr>
          <w:ilvl w:val="0"/>
          <w:numId w:val="8"/>
        </w:num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Waris dalam Kompilasi Hukum Islam</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3C5EE2">
        <w:rPr>
          <w:rFonts w:asciiTheme="majorBidi" w:hAnsiTheme="majorBidi" w:cstheme="majorBidi"/>
          <w:sz w:val="24"/>
          <w:szCs w:val="24"/>
        </w:rPr>
        <w:tab/>
        <w:t>61</w:t>
      </w:r>
    </w:p>
    <w:p w14:paraId="3A7D416D" w14:textId="28A2C834" w:rsidR="00DF310F" w:rsidRDefault="00DF310F" w:rsidP="00B16E75">
      <w:pPr>
        <w:pStyle w:val="ListParagraph"/>
        <w:numPr>
          <w:ilvl w:val="0"/>
          <w:numId w:val="8"/>
        </w:num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Sengketa Waris</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3C5EE2">
        <w:rPr>
          <w:rFonts w:asciiTheme="majorBidi" w:hAnsiTheme="majorBidi" w:cstheme="majorBidi"/>
          <w:sz w:val="24"/>
          <w:szCs w:val="24"/>
        </w:rPr>
        <w:tab/>
        <w:t>66</w:t>
      </w:r>
    </w:p>
    <w:p w14:paraId="7243BAFA" w14:textId="71F3EA6D" w:rsidR="007D34A8" w:rsidRDefault="007D34A8" w:rsidP="00B16E75">
      <w:pPr>
        <w:pStyle w:val="ListParagraph"/>
        <w:numPr>
          <w:ilvl w:val="0"/>
          <w:numId w:val="5"/>
        </w:numPr>
        <w:tabs>
          <w:tab w:val="right" w:leader="dot" w:pos="7371"/>
          <w:tab w:val="right" w:pos="7938"/>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Keadilan Korektif dan Keadilan dalam Perspektif Islam</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3C5EE2">
        <w:rPr>
          <w:rFonts w:asciiTheme="majorBidi" w:hAnsiTheme="majorBidi" w:cstheme="majorBidi"/>
          <w:sz w:val="24"/>
          <w:szCs w:val="24"/>
        </w:rPr>
        <w:tab/>
        <w:t>71</w:t>
      </w:r>
    </w:p>
    <w:p w14:paraId="2B68F47E" w14:textId="6D5517A7" w:rsidR="00B04BF5" w:rsidRDefault="00B04BF5" w:rsidP="00B16E75">
      <w:pPr>
        <w:pStyle w:val="ListParagraph"/>
        <w:numPr>
          <w:ilvl w:val="0"/>
          <w:numId w:val="9"/>
        </w:num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Keadilan Korektif</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3C5EE2">
        <w:rPr>
          <w:rFonts w:asciiTheme="majorBidi" w:hAnsiTheme="majorBidi" w:cstheme="majorBidi"/>
          <w:sz w:val="24"/>
          <w:szCs w:val="24"/>
        </w:rPr>
        <w:tab/>
        <w:t>71</w:t>
      </w:r>
    </w:p>
    <w:p w14:paraId="7478605C" w14:textId="2B5FA062" w:rsidR="00B04BF5" w:rsidRPr="00A23F65" w:rsidRDefault="00B04BF5" w:rsidP="00B16E75">
      <w:pPr>
        <w:pStyle w:val="ListParagraph"/>
        <w:numPr>
          <w:ilvl w:val="0"/>
          <w:numId w:val="9"/>
        </w:num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Keadilan dalam Perspektif Islam</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446515">
        <w:rPr>
          <w:rFonts w:asciiTheme="majorBidi" w:hAnsiTheme="majorBidi" w:cstheme="majorBidi"/>
          <w:sz w:val="24"/>
          <w:szCs w:val="24"/>
        </w:rPr>
        <w:tab/>
        <w:t>81</w:t>
      </w:r>
    </w:p>
    <w:p w14:paraId="49159A6A" w14:textId="105BB4BA" w:rsidR="0094107B" w:rsidRDefault="0094107B" w:rsidP="007B0D11">
      <w:p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BAB III METODE PENELITIAN</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446515">
        <w:rPr>
          <w:rFonts w:asciiTheme="majorBidi" w:hAnsiTheme="majorBidi" w:cstheme="majorBidi"/>
          <w:sz w:val="24"/>
          <w:szCs w:val="24"/>
        </w:rPr>
        <w:tab/>
        <w:t>86</w:t>
      </w:r>
    </w:p>
    <w:p w14:paraId="5CD1AB0C" w14:textId="59177B49" w:rsidR="000A0089" w:rsidRDefault="000A0089" w:rsidP="00B16E75">
      <w:pPr>
        <w:pStyle w:val="ListParagraph"/>
        <w:numPr>
          <w:ilvl w:val="0"/>
          <w:numId w:val="3"/>
        </w:numPr>
        <w:tabs>
          <w:tab w:val="right" w:leader="dot" w:pos="7371"/>
          <w:tab w:val="right" w:pos="7938"/>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Jenis Penelitian</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446515">
        <w:rPr>
          <w:rFonts w:asciiTheme="majorBidi" w:hAnsiTheme="majorBidi" w:cstheme="majorBidi"/>
          <w:sz w:val="24"/>
          <w:szCs w:val="24"/>
        </w:rPr>
        <w:tab/>
        <w:t>87</w:t>
      </w:r>
    </w:p>
    <w:p w14:paraId="729BE3B1" w14:textId="0A977D79" w:rsidR="000A0089" w:rsidRDefault="000A0089" w:rsidP="00B16E75">
      <w:pPr>
        <w:pStyle w:val="ListParagraph"/>
        <w:numPr>
          <w:ilvl w:val="0"/>
          <w:numId w:val="3"/>
        </w:numPr>
        <w:tabs>
          <w:tab w:val="right" w:leader="dot" w:pos="7371"/>
          <w:tab w:val="right" w:pos="7938"/>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Pendekatan Penelitian</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446515">
        <w:rPr>
          <w:rFonts w:asciiTheme="majorBidi" w:hAnsiTheme="majorBidi" w:cstheme="majorBidi"/>
          <w:sz w:val="24"/>
          <w:szCs w:val="24"/>
        </w:rPr>
        <w:tab/>
        <w:t>87</w:t>
      </w:r>
    </w:p>
    <w:p w14:paraId="617AF290" w14:textId="772B5755" w:rsidR="000A0089" w:rsidRDefault="000A0089" w:rsidP="00B16E75">
      <w:pPr>
        <w:pStyle w:val="ListParagraph"/>
        <w:numPr>
          <w:ilvl w:val="0"/>
          <w:numId w:val="3"/>
        </w:numPr>
        <w:tabs>
          <w:tab w:val="right" w:leader="dot" w:pos="7371"/>
          <w:tab w:val="right" w:pos="7938"/>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Sumber Data</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446515">
        <w:rPr>
          <w:rFonts w:asciiTheme="majorBidi" w:hAnsiTheme="majorBidi" w:cstheme="majorBidi"/>
          <w:sz w:val="24"/>
          <w:szCs w:val="24"/>
        </w:rPr>
        <w:tab/>
        <w:t>88</w:t>
      </w:r>
    </w:p>
    <w:p w14:paraId="44B8627E" w14:textId="3FE4E1ED" w:rsidR="000A0089" w:rsidRDefault="00AA0F3A" w:rsidP="00B16E75">
      <w:pPr>
        <w:pStyle w:val="ListParagraph"/>
        <w:numPr>
          <w:ilvl w:val="0"/>
          <w:numId w:val="3"/>
        </w:numPr>
        <w:tabs>
          <w:tab w:val="right" w:leader="dot" w:pos="7371"/>
          <w:tab w:val="right" w:pos="7938"/>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Metode</w:t>
      </w:r>
      <w:r w:rsidR="000A0089">
        <w:rPr>
          <w:rFonts w:asciiTheme="majorBidi" w:hAnsiTheme="majorBidi" w:cstheme="majorBidi"/>
          <w:sz w:val="24"/>
          <w:szCs w:val="24"/>
        </w:rPr>
        <w:t xml:space="preserve"> Pengumpulan Data</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446515">
        <w:rPr>
          <w:rFonts w:asciiTheme="majorBidi" w:hAnsiTheme="majorBidi" w:cstheme="majorBidi"/>
          <w:sz w:val="24"/>
          <w:szCs w:val="24"/>
        </w:rPr>
        <w:tab/>
        <w:t>89</w:t>
      </w:r>
    </w:p>
    <w:p w14:paraId="70A74FFD" w14:textId="2D5F5AFD" w:rsidR="000A0089" w:rsidRPr="000A0089" w:rsidRDefault="00AA0F3A" w:rsidP="00B16E75">
      <w:pPr>
        <w:pStyle w:val="ListParagraph"/>
        <w:numPr>
          <w:ilvl w:val="0"/>
          <w:numId w:val="3"/>
        </w:numPr>
        <w:tabs>
          <w:tab w:val="right" w:leader="dot" w:pos="7371"/>
          <w:tab w:val="right" w:pos="7938"/>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Metode </w:t>
      </w:r>
      <w:r w:rsidR="000A0089">
        <w:rPr>
          <w:rFonts w:asciiTheme="majorBidi" w:hAnsiTheme="majorBidi" w:cstheme="majorBidi"/>
          <w:sz w:val="24"/>
          <w:szCs w:val="24"/>
        </w:rPr>
        <w:t>Analisis Data</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446515">
        <w:rPr>
          <w:rFonts w:asciiTheme="majorBidi" w:hAnsiTheme="majorBidi" w:cstheme="majorBidi"/>
          <w:sz w:val="24"/>
          <w:szCs w:val="24"/>
        </w:rPr>
        <w:tab/>
        <w:t>90</w:t>
      </w:r>
    </w:p>
    <w:p w14:paraId="5DB4A368" w14:textId="3168F216" w:rsidR="0094107B" w:rsidRDefault="0094107B" w:rsidP="007B0D11">
      <w:p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BAB IV HASIL PENELITIAN DAN PEMBAHASAN</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446515">
        <w:rPr>
          <w:rFonts w:asciiTheme="majorBidi" w:hAnsiTheme="majorBidi" w:cstheme="majorBidi"/>
          <w:sz w:val="24"/>
          <w:szCs w:val="24"/>
        </w:rPr>
        <w:tab/>
        <w:t>91</w:t>
      </w:r>
    </w:p>
    <w:p w14:paraId="5DE54CD6" w14:textId="7DE59121" w:rsidR="007B0D11" w:rsidRPr="007B0D11" w:rsidRDefault="007B0D11" w:rsidP="00B16E75">
      <w:pPr>
        <w:pStyle w:val="ListParagraph"/>
        <w:numPr>
          <w:ilvl w:val="0"/>
          <w:numId w:val="10"/>
        </w:numPr>
        <w:tabs>
          <w:tab w:val="left" w:leader="dot" w:pos="7371"/>
          <w:tab w:val="right" w:pos="7938"/>
        </w:tabs>
        <w:spacing w:after="0" w:line="480" w:lineRule="auto"/>
        <w:ind w:leftChars="274" w:left="992" w:hangingChars="162" w:hanging="389"/>
        <w:jc w:val="both"/>
        <w:rPr>
          <w:rFonts w:ascii="Times New Roman" w:hAnsi="Times New Roman" w:cs="Times New Roman"/>
          <w:bCs/>
          <w:color w:val="000000" w:themeColor="text1"/>
          <w:sz w:val="24"/>
          <w:szCs w:val="24"/>
        </w:rPr>
      </w:pPr>
      <w:r w:rsidRPr="007B0D11">
        <w:rPr>
          <w:rFonts w:ascii="Times New Roman" w:hAnsi="Times New Roman" w:cs="Times New Roman"/>
          <w:bCs/>
          <w:color w:val="000000" w:themeColor="text1"/>
          <w:sz w:val="24"/>
          <w:szCs w:val="24"/>
        </w:rPr>
        <w:t>Prosedur Penyelesaian Sengketa Kebendaan Dalam Kasus Hukum Pembagian Waris di Pengadilan Agama Tegal dalam Perkara Nomor 272/Pdt.G/2023/PA.Tg</w:t>
      </w:r>
      <w:r w:rsidR="00446515">
        <w:rPr>
          <w:rFonts w:ascii="Times New Roman" w:hAnsi="Times New Roman" w:cs="Times New Roman"/>
          <w:bCs/>
          <w:color w:val="000000" w:themeColor="text1"/>
          <w:sz w:val="24"/>
          <w:szCs w:val="24"/>
        </w:rPr>
        <w:tab/>
      </w:r>
      <w:r w:rsidR="005C6DB4">
        <w:rPr>
          <w:rFonts w:ascii="Times New Roman" w:hAnsi="Times New Roman" w:cs="Times New Roman"/>
          <w:bCs/>
          <w:color w:val="000000" w:themeColor="text1"/>
          <w:sz w:val="24"/>
          <w:szCs w:val="24"/>
        </w:rPr>
        <w:tab/>
        <w:t>91</w:t>
      </w:r>
    </w:p>
    <w:p w14:paraId="5E0D7EA6" w14:textId="20BB62DF" w:rsidR="007B0D11" w:rsidRDefault="007B0D11" w:rsidP="00B16E75">
      <w:pPr>
        <w:pStyle w:val="ListParagraph"/>
        <w:numPr>
          <w:ilvl w:val="0"/>
          <w:numId w:val="10"/>
        </w:numPr>
        <w:tabs>
          <w:tab w:val="left" w:leader="dot" w:pos="7371"/>
          <w:tab w:val="right" w:pos="7938"/>
        </w:tabs>
        <w:spacing w:after="0" w:line="480" w:lineRule="auto"/>
        <w:ind w:leftChars="274" w:left="992" w:hangingChars="162" w:hanging="389"/>
        <w:jc w:val="both"/>
        <w:rPr>
          <w:rFonts w:ascii="Times New Roman" w:hAnsi="Times New Roman" w:cs="Times New Roman"/>
          <w:bCs/>
          <w:color w:val="000000" w:themeColor="text1"/>
          <w:sz w:val="24"/>
          <w:szCs w:val="24"/>
        </w:rPr>
      </w:pPr>
      <w:r w:rsidRPr="007B0D11">
        <w:rPr>
          <w:rFonts w:ascii="Times New Roman" w:hAnsi="Times New Roman" w:cs="Times New Roman"/>
          <w:bCs/>
          <w:color w:val="000000" w:themeColor="text1"/>
          <w:sz w:val="24"/>
          <w:szCs w:val="24"/>
        </w:rPr>
        <w:lastRenderedPageBreak/>
        <w:t>Putusan Perkara Nomor 272/Pdt.G/2023/PA.Tg ditinjau dari Teori Keadilan Korektif</w:t>
      </w:r>
      <w:r w:rsidR="005C6DB4">
        <w:rPr>
          <w:rFonts w:ascii="Times New Roman" w:hAnsi="Times New Roman" w:cs="Times New Roman"/>
          <w:bCs/>
          <w:color w:val="000000" w:themeColor="text1"/>
          <w:sz w:val="24"/>
          <w:szCs w:val="24"/>
        </w:rPr>
        <w:t xml:space="preserve"> </w:t>
      </w:r>
      <w:r w:rsidR="005C6DB4">
        <w:rPr>
          <w:rFonts w:ascii="Times New Roman" w:hAnsi="Times New Roman" w:cs="Times New Roman"/>
          <w:bCs/>
          <w:color w:val="000000" w:themeColor="text1"/>
          <w:sz w:val="24"/>
          <w:szCs w:val="24"/>
        </w:rPr>
        <w:tab/>
      </w:r>
      <w:r w:rsidR="005C6DB4">
        <w:rPr>
          <w:rFonts w:ascii="Times New Roman" w:hAnsi="Times New Roman" w:cs="Times New Roman"/>
          <w:bCs/>
          <w:color w:val="000000" w:themeColor="text1"/>
          <w:sz w:val="24"/>
          <w:szCs w:val="24"/>
        </w:rPr>
        <w:tab/>
        <w:t>95</w:t>
      </w:r>
    </w:p>
    <w:p w14:paraId="11AFE988" w14:textId="7BA06726" w:rsidR="00446515" w:rsidRPr="00446515" w:rsidRDefault="00446515" w:rsidP="00B16E75">
      <w:pPr>
        <w:pStyle w:val="ListParagraph"/>
        <w:numPr>
          <w:ilvl w:val="0"/>
          <w:numId w:val="11"/>
        </w:numPr>
        <w:tabs>
          <w:tab w:val="left" w:leader="dot" w:pos="7371"/>
          <w:tab w:val="right" w:pos="7938"/>
        </w:tabs>
        <w:spacing w:after="0" w:line="480" w:lineRule="auto"/>
        <w:ind w:leftChars="451" w:left="1417" w:hangingChars="177" w:hanging="425"/>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Isi </w:t>
      </w:r>
      <w:r w:rsidRPr="00A34883">
        <w:rPr>
          <w:rFonts w:ascii="Times New Roman" w:hAnsi="Times New Roman" w:cs="Times New Roman"/>
          <w:color w:val="000000" w:themeColor="text1"/>
          <w:sz w:val="24"/>
          <w:szCs w:val="24"/>
        </w:rPr>
        <w:t>Putusan</w:t>
      </w:r>
      <w:r w:rsidRPr="00A34883">
        <w:rPr>
          <w:rFonts w:ascii="Times New Roman" w:hAnsi="Times New Roman" w:cs="Times New Roman"/>
          <w:color w:val="000000" w:themeColor="text1"/>
          <w:sz w:val="24"/>
          <w:szCs w:val="24"/>
          <w:lang w:val="id-ID"/>
        </w:rPr>
        <w:t xml:space="preserve"> Perkara Nomor 272/Pdt.G/2023/PA.Tg</w:t>
      </w:r>
      <w:r w:rsidR="005C6DB4">
        <w:rPr>
          <w:rFonts w:ascii="Times New Roman" w:hAnsi="Times New Roman" w:cs="Times New Roman"/>
          <w:color w:val="000000" w:themeColor="text1"/>
          <w:sz w:val="24"/>
          <w:szCs w:val="24"/>
        </w:rPr>
        <w:t xml:space="preserve"> </w:t>
      </w:r>
      <w:r w:rsidR="005C6DB4">
        <w:rPr>
          <w:rFonts w:ascii="Times New Roman" w:hAnsi="Times New Roman" w:cs="Times New Roman"/>
          <w:color w:val="000000" w:themeColor="text1"/>
          <w:sz w:val="24"/>
          <w:szCs w:val="24"/>
        </w:rPr>
        <w:tab/>
      </w:r>
      <w:r w:rsidR="005C6DB4">
        <w:rPr>
          <w:rFonts w:ascii="Times New Roman" w:hAnsi="Times New Roman" w:cs="Times New Roman"/>
          <w:color w:val="000000" w:themeColor="text1"/>
          <w:sz w:val="24"/>
          <w:szCs w:val="24"/>
        </w:rPr>
        <w:tab/>
        <w:t>95</w:t>
      </w:r>
    </w:p>
    <w:p w14:paraId="23F7C7B2" w14:textId="203B1C41" w:rsidR="00446515" w:rsidRDefault="00446515" w:rsidP="00B16E75">
      <w:pPr>
        <w:pStyle w:val="ListParagraph"/>
        <w:numPr>
          <w:ilvl w:val="0"/>
          <w:numId w:val="11"/>
        </w:numPr>
        <w:tabs>
          <w:tab w:val="left" w:leader="dot" w:pos="7371"/>
          <w:tab w:val="right" w:pos="7938"/>
        </w:tabs>
        <w:spacing w:after="0" w:line="480" w:lineRule="auto"/>
        <w:ind w:leftChars="451" w:left="1417" w:hangingChars="177" w:hanging="425"/>
        <w:jc w:val="both"/>
        <w:rPr>
          <w:rFonts w:ascii="Times New Roman" w:hAnsi="Times New Roman" w:cs="Times New Roman"/>
          <w:color w:val="000000" w:themeColor="text1"/>
          <w:sz w:val="24"/>
          <w:szCs w:val="24"/>
        </w:rPr>
      </w:pPr>
      <w:r w:rsidRPr="00446515">
        <w:rPr>
          <w:rFonts w:ascii="Times New Roman" w:hAnsi="Times New Roman" w:cs="Times New Roman"/>
          <w:color w:val="000000" w:themeColor="text1"/>
          <w:sz w:val="24"/>
          <w:szCs w:val="24"/>
          <w:lang w:val="id-ID"/>
        </w:rPr>
        <w:t>Putusan</w:t>
      </w:r>
      <w:r w:rsidRPr="00F91E14">
        <w:rPr>
          <w:rFonts w:ascii="Times New Roman" w:hAnsi="Times New Roman" w:cs="Times New Roman"/>
          <w:color w:val="000000" w:themeColor="text1"/>
          <w:sz w:val="24"/>
          <w:szCs w:val="24"/>
        </w:rPr>
        <w:t xml:space="preserve"> Perkara Nomor 272/Pdt.G/2023/PA.Tg ditinjau dari </w:t>
      </w:r>
      <w:r>
        <w:rPr>
          <w:rFonts w:ascii="Times New Roman" w:hAnsi="Times New Roman" w:cs="Times New Roman"/>
          <w:color w:val="000000" w:themeColor="text1"/>
          <w:sz w:val="24"/>
          <w:szCs w:val="24"/>
        </w:rPr>
        <w:t xml:space="preserve">teori </w:t>
      </w:r>
      <w:r w:rsidRPr="00F91E14">
        <w:rPr>
          <w:rFonts w:ascii="Times New Roman" w:hAnsi="Times New Roman" w:cs="Times New Roman"/>
          <w:color w:val="000000" w:themeColor="text1"/>
          <w:sz w:val="24"/>
          <w:szCs w:val="24"/>
        </w:rPr>
        <w:t>keadilan korektif</w:t>
      </w:r>
      <w:r w:rsidR="005C6DB4">
        <w:rPr>
          <w:rFonts w:ascii="Times New Roman" w:hAnsi="Times New Roman" w:cs="Times New Roman"/>
          <w:color w:val="000000" w:themeColor="text1"/>
          <w:sz w:val="24"/>
          <w:szCs w:val="24"/>
        </w:rPr>
        <w:t xml:space="preserve"> </w:t>
      </w:r>
      <w:r w:rsidR="005C6DB4">
        <w:rPr>
          <w:rFonts w:ascii="Times New Roman" w:hAnsi="Times New Roman" w:cs="Times New Roman"/>
          <w:color w:val="000000" w:themeColor="text1"/>
          <w:sz w:val="24"/>
          <w:szCs w:val="24"/>
        </w:rPr>
        <w:tab/>
      </w:r>
      <w:r w:rsidR="005C6DB4">
        <w:rPr>
          <w:rFonts w:ascii="Times New Roman" w:hAnsi="Times New Roman" w:cs="Times New Roman"/>
          <w:color w:val="000000" w:themeColor="text1"/>
          <w:sz w:val="24"/>
          <w:szCs w:val="24"/>
        </w:rPr>
        <w:tab/>
        <w:t>111</w:t>
      </w:r>
    </w:p>
    <w:p w14:paraId="63095137" w14:textId="650DE58E" w:rsidR="007B0D11" w:rsidRPr="007B0D11" w:rsidRDefault="007B0D11" w:rsidP="00B16E75">
      <w:pPr>
        <w:pStyle w:val="ListParagraph"/>
        <w:numPr>
          <w:ilvl w:val="0"/>
          <w:numId w:val="10"/>
        </w:numPr>
        <w:tabs>
          <w:tab w:val="left" w:leader="dot" w:pos="7371"/>
          <w:tab w:val="right" w:pos="7938"/>
        </w:tabs>
        <w:spacing w:after="0" w:line="480" w:lineRule="auto"/>
        <w:ind w:leftChars="274" w:left="992" w:hangingChars="162" w:hanging="389"/>
        <w:rPr>
          <w:rFonts w:ascii="Times New Roman" w:hAnsi="Times New Roman" w:cs="Times New Roman"/>
          <w:bCs/>
          <w:color w:val="000000" w:themeColor="text1"/>
          <w:sz w:val="24"/>
          <w:szCs w:val="24"/>
        </w:rPr>
      </w:pPr>
      <w:r w:rsidRPr="007B0D11">
        <w:rPr>
          <w:rFonts w:ascii="Times New Roman" w:hAnsi="Times New Roman" w:cs="Times New Roman"/>
          <w:bCs/>
          <w:color w:val="000000" w:themeColor="text1"/>
          <w:sz w:val="24"/>
          <w:szCs w:val="24"/>
        </w:rPr>
        <w:t xml:space="preserve">Pembahasan </w:t>
      </w:r>
      <w:r w:rsidR="00AA1922">
        <w:rPr>
          <w:rFonts w:ascii="Times New Roman" w:hAnsi="Times New Roman" w:cs="Times New Roman"/>
          <w:bCs/>
          <w:color w:val="000000" w:themeColor="text1"/>
          <w:sz w:val="24"/>
          <w:szCs w:val="24"/>
        </w:rPr>
        <w:tab/>
      </w:r>
      <w:r w:rsidR="00AA1922">
        <w:rPr>
          <w:rFonts w:ascii="Times New Roman" w:hAnsi="Times New Roman" w:cs="Times New Roman"/>
          <w:bCs/>
          <w:color w:val="000000" w:themeColor="text1"/>
          <w:sz w:val="24"/>
          <w:szCs w:val="24"/>
        </w:rPr>
        <w:tab/>
        <w:t>116</w:t>
      </w:r>
    </w:p>
    <w:p w14:paraId="75EDA86A" w14:textId="00932109" w:rsidR="0094107B" w:rsidRDefault="0094107B" w:rsidP="007B0D11">
      <w:p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BAB V PENUTUP</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AA1922">
        <w:rPr>
          <w:rFonts w:asciiTheme="majorBidi" w:hAnsiTheme="majorBidi" w:cstheme="majorBidi"/>
          <w:sz w:val="24"/>
          <w:szCs w:val="24"/>
        </w:rPr>
        <w:tab/>
        <w:t>124</w:t>
      </w:r>
    </w:p>
    <w:p w14:paraId="3962F055" w14:textId="3677DB5D" w:rsidR="000A0089" w:rsidRDefault="000A0089" w:rsidP="00B16E75">
      <w:pPr>
        <w:pStyle w:val="ListParagraph"/>
        <w:numPr>
          <w:ilvl w:val="0"/>
          <w:numId w:val="4"/>
        </w:num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Simpulan</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AA1922">
        <w:rPr>
          <w:rFonts w:asciiTheme="majorBidi" w:hAnsiTheme="majorBidi" w:cstheme="majorBidi"/>
          <w:sz w:val="24"/>
          <w:szCs w:val="24"/>
        </w:rPr>
        <w:tab/>
        <w:t>124</w:t>
      </w:r>
    </w:p>
    <w:p w14:paraId="23AAB03E" w14:textId="11BB0822" w:rsidR="000A0089" w:rsidRPr="000A0089" w:rsidRDefault="000A0089" w:rsidP="00B16E75">
      <w:pPr>
        <w:pStyle w:val="ListParagraph"/>
        <w:numPr>
          <w:ilvl w:val="0"/>
          <w:numId w:val="4"/>
        </w:num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Saran</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AA1922">
        <w:rPr>
          <w:rFonts w:asciiTheme="majorBidi" w:hAnsiTheme="majorBidi" w:cstheme="majorBidi"/>
          <w:sz w:val="24"/>
          <w:szCs w:val="24"/>
        </w:rPr>
        <w:tab/>
        <w:t>125</w:t>
      </w:r>
    </w:p>
    <w:p w14:paraId="6637F950" w14:textId="0C7869D9" w:rsidR="0094107B" w:rsidRPr="0094107B" w:rsidRDefault="0094107B" w:rsidP="007B0D11">
      <w:pPr>
        <w:tabs>
          <w:tab w:val="right" w:leader="dot" w:pos="7371"/>
          <w:tab w:val="right" w:pos="7938"/>
        </w:tabs>
        <w:spacing w:after="0" w:line="480" w:lineRule="auto"/>
        <w:jc w:val="both"/>
        <w:rPr>
          <w:rFonts w:asciiTheme="majorBidi" w:hAnsiTheme="majorBidi" w:cstheme="majorBidi"/>
          <w:sz w:val="24"/>
          <w:szCs w:val="24"/>
        </w:rPr>
      </w:pPr>
      <w:r>
        <w:rPr>
          <w:rFonts w:asciiTheme="majorBidi" w:hAnsiTheme="majorBidi" w:cstheme="majorBidi"/>
          <w:sz w:val="24"/>
          <w:szCs w:val="24"/>
        </w:rPr>
        <w:t>DAFTAR PUSTAKA</w:t>
      </w:r>
      <w:r w:rsidR="00AD2C5A">
        <w:rPr>
          <w:rFonts w:asciiTheme="majorBidi" w:hAnsiTheme="majorBidi" w:cstheme="majorBidi"/>
          <w:sz w:val="24"/>
          <w:szCs w:val="24"/>
        </w:rPr>
        <w:t xml:space="preserve"> </w:t>
      </w:r>
      <w:r w:rsidR="00AD2C5A">
        <w:rPr>
          <w:rFonts w:asciiTheme="majorBidi" w:hAnsiTheme="majorBidi" w:cstheme="majorBidi"/>
          <w:sz w:val="24"/>
          <w:szCs w:val="24"/>
        </w:rPr>
        <w:tab/>
      </w:r>
      <w:r w:rsidR="00AA1922">
        <w:rPr>
          <w:rFonts w:asciiTheme="majorBidi" w:hAnsiTheme="majorBidi" w:cstheme="majorBidi"/>
          <w:sz w:val="24"/>
          <w:szCs w:val="24"/>
        </w:rPr>
        <w:tab/>
        <w:t>126</w:t>
      </w:r>
    </w:p>
    <w:p w14:paraId="0C645426" w14:textId="77777777" w:rsidR="00EB0E44" w:rsidRPr="00D75FA9" w:rsidRDefault="00EB0E44" w:rsidP="007B0D11">
      <w:pPr>
        <w:tabs>
          <w:tab w:val="right" w:pos="7938"/>
        </w:tabs>
        <w:spacing w:after="0" w:line="480" w:lineRule="auto"/>
        <w:jc w:val="both"/>
        <w:rPr>
          <w:rFonts w:asciiTheme="majorBidi" w:hAnsiTheme="majorBidi" w:cstheme="majorBidi"/>
          <w:sz w:val="24"/>
          <w:szCs w:val="24"/>
        </w:rPr>
      </w:pPr>
    </w:p>
    <w:p w14:paraId="7FFCE05C" w14:textId="77777777" w:rsidR="00A52397" w:rsidRDefault="00A52397">
      <w:pPr>
        <w:rPr>
          <w:rFonts w:asciiTheme="majorBidi" w:hAnsiTheme="majorBidi" w:cstheme="majorBidi"/>
          <w:sz w:val="24"/>
          <w:szCs w:val="24"/>
        </w:rPr>
      </w:pPr>
      <w:r>
        <w:rPr>
          <w:rFonts w:asciiTheme="majorBidi" w:hAnsiTheme="majorBidi" w:cstheme="majorBidi"/>
          <w:sz w:val="24"/>
          <w:szCs w:val="24"/>
        </w:rPr>
        <w:br w:type="page"/>
      </w:r>
    </w:p>
    <w:p w14:paraId="23383038" w14:textId="77777777" w:rsidR="00AD2C5A" w:rsidRDefault="00A52397" w:rsidP="00BD219B">
      <w:pPr>
        <w:spacing w:after="0" w:line="480" w:lineRule="auto"/>
        <w:jc w:val="center"/>
        <w:rPr>
          <w:rFonts w:asciiTheme="majorBidi" w:hAnsiTheme="majorBidi" w:cstheme="majorBidi"/>
          <w:b/>
          <w:bCs/>
          <w:sz w:val="24"/>
          <w:szCs w:val="24"/>
        </w:rPr>
      </w:pPr>
      <w:r>
        <w:rPr>
          <w:rFonts w:asciiTheme="majorBidi" w:hAnsiTheme="majorBidi" w:cstheme="majorBidi"/>
          <w:sz w:val="24"/>
          <w:szCs w:val="24"/>
        </w:rPr>
        <w:lastRenderedPageBreak/>
        <w:tab/>
      </w:r>
      <w:r>
        <w:rPr>
          <w:rFonts w:asciiTheme="majorBidi" w:hAnsiTheme="majorBidi" w:cstheme="majorBidi"/>
          <w:b/>
          <w:bCs/>
          <w:sz w:val="24"/>
          <w:szCs w:val="24"/>
        </w:rPr>
        <w:t>DAFTAR TABEL</w:t>
      </w:r>
    </w:p>
    <w:p w14:paraId="3D9EA57E" w14:textId="77777777" w:rsidR="00A52397" w:rsidRDefault="00A52397" w:rsidP="00BD219B">
      <w:pPr>
        <w:spacing w:after="0" w:line="480" w:lineRule="auto"/>
        <w:jc w:val="both"/>
        <w:rPr>
          <w:rFonts w:asciiTheme="majorBidi" w:hAnsiTheme="majorBidi" w:cstheme="majorBidi"/>
          <w:b/>
          <w:bCs/>
          <w:sz w:val="24"/>
          <w:szCs w:val="24"/>
        </w:rPr>
      </w:pPr>
    </w:p>
    <w:p w14:paraId="401C5911" w14:textId="77777777" w:rsidR="00BD219B" w:rsidRDefault="00C52C16" w:rsidP="00BD219B">
      <w:pPr>
        <w:tabs>
          <w:tab w:val="left" w:pos="993"/>
          <w:tab w:val="left" w:leader="dot" w:pos="7371"/>
          <w:tab w:val="right" w:pos="7938"/>
        </w:tabs>
        <w:spacing w:after="0" w:line="480" w:lineRule="auto"/>
        <w:ind w:left="992" w:hanging="992"/>
        <w:jc w:val="both"/>
        <w:rPr>
          <w:rFonts w:asciiTheme="majorBidi" w:hAnsiTheme="majorBidi" w:cstheme="majorBidi"/>
          <w:sz w:val="24"/>
          <w:szCs w:val="24"/>
        </w:rPr>
      </w:pPr>
      <w:r w:rsidRPr="00C52C16">
        <w:rPr>
          <w:rFonts w:asciiTheme="majorBidi" w:hAnsiTheme="majorBidi" w:cstheme="majorBidi"/>
          <w:sz w:val="24"/>
          <w:szCs w:val="24"/>
        </w:rPr>
        <w:t>Tabel</w:t>
      </w:r>
      <w:r w:rsidR="00D74176">
        <w:rPr>
          <w:rFonts w:asciiTheme="majorBidi" w:hAnsiTheme="majorBidi" w:cstheme="majorBidi"/>
          <w:sz w:val="24"/>
          <w:szCs w:val="24"/>
        </w:rPr>
        <w:t xml:space="preserve"> </w:t>
      </w:r>
      <w:r>
        <w:rPr>
          <w:rFonts w:asciiTheme="majorBidi" w:hAnsiTheme="majorBidi" w:cstheme="majorBidi"/>
          <w:sz w:val="24"/>
          <w:szCs w:val="24"/>
        </w:rPr>
        <w:t xml:space="preserve">1 </w:t>
      </w:r>
      <w:r w:rsidR="00D74176">
        <w:rPr>
          <w:rFonts w:asciiTheme="majorBidi" w:hAnsiTheme="majorBidi" w:cstheme="majorBidi"/>
          <w:sz w:val="24"/>
          <w:szCs w:val="24"/>
        </w:rPr>
        <w:tab/>
      </w:r>
      <w:r>
        <w:rPr>
          <w:rFonts w:asciiTheme="majorBidi" w:hAnsiTheme="majorBidi" w:cstheme="majorBidi"/>
          <w:sz w:val="24"/>
          <w:szCs w:val="24"/>
        </w:rPr>
        <w:t xml:space="preserve">Pelaksanaan Mediasi di Pengadilan Agama Tegal </w:t>
      </w:r>
    </w:p>
    <w:p w14:paraId="0A3FA1C0" w14:textId="5E270544" w:rsidR="00C52C16" w:rsidRDefault="00BD219B" w:rsidP="00BD219B">
      <w:pPr>
        <w:tabs>
          <w:tab w:val="left" w:pos="993"/>
          <w:tab w:val="left" w:leader="dot" w:pos="7371"/>
          <w:tab w:val="right" w:pos="7938"/>
        </w:tabs>
        <w:spacing w:after="0" w:line="480" w:lineRule="auto"/>
        <w:ind w:left="992" w:hanging="992"/>
        <w:jc w:val="both"/>
        <w:rPr>
          <w:rFonts w:asciiTheme="majorBidi" w:hAnsiTheme="majorBidi" w:cstheme="majorBidi"/>
          <w:sz w:val="24"/>
          <w:szCs w:val="24"/>
        </w:rPr>
      </w:pPr>
      <w:r>
        <w:rPr>
          <w:rFonts w:asciiTheme="majorBidi" w:hAnsiTheme="majorBidi" w:cstheme="majorBidi"/>
          <w:sz w:val="24"/>
          <w:szCs w:val="24"/>
        </w:rPr>
        <w:tab/>
      </w:r>
      <w:r w:rsidR="00C52C16">
        <w:rPr>
          <w:rFonts w:asciiTheme="majorBidi" w:hAnsiTheme="majorBidi" w:cstheme="majorBidi"/>
          <w:sz w:val="24"/>
          <w:szCs w:val="24"/>
        </w:rPr>
        <w:t>Tahun 2019-2023</w:t>
      </w:r>
      <w:r>
        <w:rPr>
          <w:rFonts w:asciiTheme="majorBidi" w:hAnsiTheme="majorBidi" w:cstheme="majorBidi"/>
          <w:sz w:val="24"/>
          <w:szCs w:val="24"/>
        </w:rPr>
        <w:t xml:space="preserve"> </w:t>
      </w:r>
      <w:r>
        <w:rPr>
          <w:rFonts w:asciiTheme="majorBidi" w:hAnsiTheme="majorBidi" w:cstheme="majorBidi"/>
          <w:sz w:val="24"/>
          <w:szCs w:val="24"/>
        </w:rPr>
        <w:tab/>
      </w:r>
      <w:r w:rsidR="00776455">
        <w:rPr>
          <w:rFonts w:asciiTheme="majorBidi" w:hAnsiTheme="majorBidi" w:cstheme="majorBidi"/>
          <w:sz w:val="24"/>
          <w:szCs w:val="24"/>
        </w:rPr>
        <w:tab/>
        <w:t>4</w:t>
      </w:r>
    </w:p>
    <w:p w14:paraId="53376995" w14:textId="77777777" w:rsidR="00BD219B" w:rsidRDefault="00D74176" w:rsidP="00BD219B">
      <w:pPr>
        <w:tabs>
          <w:tab w:val="left" w:pos="993"/>
          <w:tab w:val="left" w:leader="dot" w:pos="7371"/>
          <w:tab w:val="right" w:pos="7938"/>
        </w:tabs>
        <w:spacing w:after="0" w:line="480" w:lineRule="auto"/>
        <w:ind w:left="992" w:hanging="992"/>
        <w:jc w:val="both"/>
        <w:rPr>
          <w:rFonts w:asciiTheme="majorBidi" w:hAnsiTheme="majorBidi" w:cstheme="majorBidi"/>
          <w:sz w:val="24"/>
          <w:szCs w:val="24"/>
        </w:rPr>
      </w:pPr>
      <w:r>
        <w:rPr>
          <w:rFonts w:asciiTheme="majorBidi" w:hAnsiTheme="majorBidi" w:cstheme="majorBidi"/>
          <w:sz w:val="24"/>
          <w:szCs w:val="24"/>
        </w:rPr>
        <w:t xml:space="preserve">Tabel </w:t>
      </w:r>
      <w:r w:rsidR="00D06681">
        <w:rPr>
          <w:rFonts w:asciiTheme="majorBidi" w:hAnsiTheme="majorBidi" w:cstheme="majorBidi"/>
          <w:sz w:val="24"/>
          <w:szCs w:val="24"/>
        </w:rPr>
        <w:t xml:space="preserve">2 </w:t>
      </w:r>
      <w:r>
        <w:rPr>
          <w:rFonts w:asciiTheme="majorBidi" w:hAnsiTheme="majorBidi" w:cstheme="majorBidi"/>
          <w:sz w:val="24"/>
          <w:szCs w:val="24"/>
        </w:rPr>
        <w:tab/>
      </w:r>
      <w:r w:rsidR="00D06681">
        <w:rPr>
          <w:rFonts w:asciiTheme="majorBidi" w:hAnsiTheme="majorBidi" w:cstheme="majorBidi"/>
          <w:sz w:val="24"/>
          <w:szCs w:val="24"/>
        </w:rPr>
        <w:t xml:space="preserve">Ahli Waris </w:t>
      </w:r>
      <w:r w:rsidR="00356EEA">
        <w:rPr>
          <w:rFonts w:asciiTheme="majorBidi" w:hAnsiTheme="majorBidi" w:cstheme="majorBidi"/>
          <w:sz w:val="24"/>
          <w:szCs w:val="24"/>
        </w:rPr>
        <w:t xml:space="preserve">Berdasarkan Hubungannya </w:t>
      </w:r>
    </w:p>
    <w:p w14:paraId="462D0776" w14:textId="2281FD52" w:rsidR="00D06681" w:rsidRDefault="00BD219B" w:rsidP="00BD219B">
      <w:pPr>
        <w:tabs>
          <w:tab w:val="left" w:pos="993"/>
          <w:tab w:val="left" w:leader="dot" w:pos="7371"/>
          <w:tab w:val="right" w:pos="7938"/>
        </w:tabs>
        <w:spacing w:after="0" w:line="480" w:lineRule="auto"/>
        <w:ind w:left="992" w:hanging="992"/>
        <w:jc w:val="both"/>
        <w:rPr>
          <w:rFonts w:asciiTheme="majorBidi" w:hAnsiTheme="majorBidi" w:cstheme="majorBidi"/>
          <w:sz w:val="24"/>
          <w:szCs w:val="24"/>
        </w:rPr>
      </w:pPr>
      <w:r>
        <w:rPr>
          <w:rFonts w:asciiTheme="majorBidi" w:hAnsiTheme="majorBidi" w:cstheme="majorBidi"/>
          <w:sz w:val="24"/>
          <w:szCs w:val="24"/>
        </w:rPr>
        <w:tab/>
      </w:r>
      <w:r w:rsidR="00356EEA">
        <w:rPr>
          <w:rFonts w:asciiTheme="majorBidi" w:hAnsiTheme="majorBidi" w:cstheme="majorBidi"/>
          <w:sz w:val="24"/>
          <w:szCs w:val="24"/>
        </w:rPr>
        <w:t>Dengan Pewaris</w:t>
      </w:r>
      <w:r>
        <w:rPr>
          <w:rFonts w:asciiTheme="majorBidi" w:hAnsiTheme="majorBidi" w:cstheme="majorBidi"/>
          <w:sz w:val="24"/>
          <w:szCs w:val="24"/>
        </w:rPr>
        <w:t xml:space="preserve"> </w:t>
      </w:r>
      <w:r>
        <w:rPr>
          <w:rFonts w:asciiTheme="majorBidi" w:hAnsiTheme="majorBidi" w:cstheme="majorBidi"/>
          <w:sz w:val="24"/>
          <w:szCs w:val="24"/>
        </w:rPr>
        <w:tab/>
      </w:r>
      <w:r w:rsidR="00776455">
        <w:rPr>
          <w:rFonts w:asciiTheme="majorBidi" w:hAnsiTheme="majorBidi" w:cstheme="majorBidi"/>
          <w:sz w:val="24"/>
          <w:szCs w:val="24"/>
        </w:rPr>
        <w:tab/>
        <w:t>56</w:t>
      </w:r>
    </w:p>
    <w:p w14:paraId="0AA04160" w14:textId="77777777" w:rsidR="00BD219B" w:rsidRDefault="00D74176" w:rsidP="00BD219B">
      <w:pPr>
        <w:tabs>
          <w:tab w:val="left" w:pos="993"/>
          <w:tab w:val="left" w:leader="dot" w:pos="7371"/>
          <w:tab w:val="right" w:pos="7938"/>
        </w:tabs>
        <w:spacing w:after="0" w:line="480" w:lineRule="auto"/>
        <w:ind w:left="992" w:hanging="992"/>
        <w:jc w:val="both"/>
        <w:rPr>
          <w:rFonts w:asciiTheme="majorBidi" w:hAnsiTheme="majorBidi" w:cstheme="majorBidi"/>
          <w:sz w:val="24"/>
          <w:szCs w:val="24"/>
        </w:rPr>
      </w:pPr>
      <w:r>
        <w:rPr>
          <w:rFonts w:asciiTheme="majorBidi" w:hAnsiTheme="majorBidi" w:cstheme="majorBidi"/>
          <w:sz w:val="24"/>
          <w:szCs w:val="24"/>
        </w:rPr>
        <w:t xml:space="preserve">Tabel </w:t>
      </w:r>
      <w:r w:rsidR="00117B11">
        <w:rPr>
          <w:rFonts w:asciiTheme="majorBidi" w:hAnsiTheme="majorBidi" w:cstheme="majorBidi"/>
          <w:sz w:val="24"/>
          <w:szCs w:val="24"/>
        </w:rPr>
        <w:t xml:space="preserve">3 </w:t>
      </w:r>
      <w:r>
        <w:rPr>
          <w:rFonts w:asciiTheme="majorBidi" w:hAnsiTheme="majorBidi" w:cstheme="majorBidi"/>
          <w:sz w:val="24"/>
          <w:szCs w:val="24"/>
        </w:rPr>
        <w:tab/>
      </w:r>
      <w:r w:rsidR="00117B11">
        <w:rPr>
          <w:rFonts w:asciiTheme="majorBidi" w:hAnsiTheme="majorBidi" w:cstheme="majorBidi"/>
          <w:sz w:val="24"/>
          <w:szCs w:val="24"/>
        </w:rPr>
        <w:t xml:space="preserve">Ashabul Furud dan Kemungkinan Hak Waris </w:t>
      </w:r>
    </w:p>
    <w:p w14:paraId="488402FF" w14:textId="7C5AC752" w:rsidR="00117B11" w:rsidRDefault="00BD219B" w:rsidP="00BD219B">
      <w:pPr>
        <w:tabs>
          <w:tab w:val="left" w:pos="993"/>
          <w:tab w:val="left" w:leader="dot" w:pos="7371"/>
          <w:tab w:val="right" w:pos="7938"/>
        </w:tabs>
        <w:spacing w:after="0" w:line="480" w:lineRule="auto"/>
        <w:ind w:left="992" w:hanging="992"/>
        <w:jc w:val="both"/>
        <w:rPr>
          <w:rFonts w:asciiTheme="majorBidi" w:hAnsiTheme="majorBidi" w:cstheme="majorBidi"/>
          <w:sz w:val="24"/>
          <w:szCs w:val="24"/>
        </w:rPr>
      </w:pPr>
      <w:r>
        <w:rPr>
          <w:rFonts w:asciiTheme="majorBidi" w:hAnsiTheme="majorBidi" w:cstheme="majorBidi"/>
          <w:sz w:val="24"/>
          <w:szCs w:val="24"/>
        </w:rPr>
        <w:tab/>
      </w:r>
      <w:r w:rsidR="00117B11">
        <w:rPr>
          <w:rFonts w:asciiTheme="majorBidi" w:hAnsiTheme="majorBidi" w:cstheme="majorBidi"/>
          <w:sz w:val="24"/>
          <w:szCs w:val="24"/>
        </w:rPr>
        <w:t xml:space="preserve">yang Akan </w:t>
      </w:r>
      <w:r w:rsidR="000A2FE0">
        <w:rPr>
          <w:rFonts w:asciiTheme="majorBidi" w:hAnsiTheme="majorBidi" w:cstheme="majorBidi"/>
          <w:sz w:val="24"/>
          <w:szCs w:val="24"/>
        </w:rPr>
        <w:t>Diterima</w:t>
      </w:r>
      <w:r>
        <w:rPr>
          <w:rFonts w:asciiTheme="majorBidi" w:hAnsiTheme="majorBidi" w:cstheme="majorBidi"/>
          <w:sz w:val="24"/>
          <w:szCs w:val="24"/>
        </w:rPr>
        <w:tab/>
      </w:r>
      <w:r w:rsidR="00776455">
        <w:rPr>
          <w:rFonts w:asciiTheme="majorBidi" w:hAnsiTheme="majorBidi" w:cstheme="majorBidi"/>
          <w:sz w:val="24"/>
          <w:szCs w:val="24"/>
        </w:rPr>
        <w:tab/>
        <w:t>57</w:t>
      </w:r>
    </w:p>
    <w:p w14:paraId="00149FE8" w14:textId="4444DAF3" w:rsidR="00776455" w:rsidRDefault="00776455" w:rsidP="00BD219B">
      <w:pPr>
        <w:tabs>
          <w:tab w:val="left" w:pos="993"/>
          <w:tab w:val="left" w:leader="dot" w:pos="7371"/>
          <w:tab w:val="right" w:pos="7938"/>
        </w:tabs>
        <w:spacing w:after="0" w:line="480" w:lineRule="auto"/>
        <w:ind w:left="992" w:hanging="992"/>
        <w:jc w:val="both"/>
        <w:rPr>
          <w:rFonts w:asciiTheme="majorBidi" w:hAnsiTheme="majorBidi" w:cstheme="majorBidi"/>
          <w:sz w:val="24"/>
          <w:szCs w:val="24"/>
        </w:rPr>
      </w:pPr>
      <w:r>
        <w:rPr>
          <w:rFonts w:asciiTheme="majorBidi" w:hAnsiTheme="majorBidi" w:cstheme="majorBidi"/>
          <w:sz w:val="24"/>
          <w:szCs w:val="24"/>
        </w:rPr>
        <w:t>Tabel 4</w:t>
      </w:r>
      <w:r>
        <w:rPr>
          <w:rFonts w:asciiTheme="majorBidi" w:hAnsiTheme="majorBidi" w:cstheme="majorBidi"/>
          <w:sz w:val="24"/>
          <w:szCs w:val="24"/>
        </w:rPr>
        <w:tab/>
        <w:t xml:space="preserve">Identitas Para Pihak Berperkara </w:t>
      </w:r>
      <w:r>
        <w:rPr>
          <w:rFonts w:asciiTheme="majorBidi" w:hAnsiTheme="majorBidi" w:cstheme="majorBidi"/>
          <w:sz w:val="24"/>
          <w:szCs w:val="24"/>
        </w:rPr>
        <w:tab/>
      </w:r>
      <w:r>
        <w:rPr>
          <w:rFonts w:asciiTheme="majorBidi" w:hAnsiTheme="majorBidi" w:cstheme="majorBidi"/>
          <w:sz w:val="24"/>
          <w:szCs w:val="24"/>
        </w:rPr>
        <w:tab/>
        <w:t>96</w:t>
      </w:r>
    </w:p>
    <w:p w14:paraId="73F9FBCF" w14:textId="61DDEE3C" w:rsidR="00776455" w:rsidRDefault="00776455" w:rsidP="00BD219B">
      <w:pPr>
        <w:tabs>
          <w:tab w:val="left" w:pos="993"/>
          <w:tab w:val="left" w:leader="dot" w:pos="7371"/>
          <w:tab w:val="right" w:pos="7938"/>
        </w:tabs>
        <w:spacing w:after="0" w:line="480" w:lineRule="auto"/>
        <w:ind w:left="992" w:hanging="992"/>
        <w:jc w:val="both"/>
        <w:rPr>
          <w:rFonts w:asciiTheme="majorBidi" w:hAnsiTheme="majorBidi" w:cstheme="majorBidi"/>
          <w:sz w:val="24"/>
          <w:szCs w:val="24"/>
        </w:rPr>
      </w:pPr>
      <w:r>
        <w:rPr>
          <w:rFonts w:asciiTheme="majorBidi" w:hAnsiTheme="majorBidi" w:cstheme="majorBidi"/>
          <w:sz w:val="24"/>
          <w:szCs w:val="24"/>
        </w:rPr>
        <w:t>Tabel 5</w:t>
      </w:r>
      <w:r>
        <w:rPr>
          <w:rFonts w:asciiTheme="majorBidi" w:hAnsiTheme="majorBidi" w:cstheme="majorBidi"/>
          <w:sz w:val="24"/>
          <w:szCs w:val="24"/>
        </w:rPr>
        <w:tab/>
        <w:t xml:space="preserve">Harta Waris yang ditinggalkan Pewaris </w:t>
      </w:r>
      <w:r>
        <w:rPr>
          <w:rFonts w:asciiTheme="majorBidi" w:hAnsiTheme="majorBidi" w:cstheme="majorBidi"/>
          <w:sz w:val="24"/>
          <w:szCs w:val="24"/>
        </w:rPr>
        <w:tab/>
      </w:r>
      <w:r>
        <w:rPr>
          <w:rFonts w:asciiTheme="majorBidi" w:hAnsiTheme="majorBidi" w:cstheme="majorBidi"/>
          <w:sz w:val="24"/>
          <w:szCs w:val="24"/>
        </w:rPr>
        <w:tab/>
        <w:t>97</w:t>
      </w:r>
    </w:p>
    <w:p w14:paraId="0B73D545" w14:textId="77777777" w:rsidR="00C52C16" w:rsidRPr="00C52C16" w:rsidRDefault="00C52C16" w:rsidP="00A52397">
      <w:pPr>
        <w:spacing w:after="0" w:line="360" w:lineRule="auto"/>
        <w:jc w:val="both"/>
        <w:rPr>
          <w:rFonts w:asciiTheme="majorBidi" w:hAnsiTheme="majorBidi" w:cstheme="majorBidi"/>
          <w:sz w:val="24"/>
          <w:szCs w:val="24"/>
        </w:rPr>
      </w:pPr>
    </w:p>
    <w:p w14:paraId="75C9695E" w14:textId="77777777" w:rsidR="001F51BA" w:rsidRDefault="001F51BA">
      <w:pPr>
        <w:rPr>
          <w:rFonts w:asciiTheme="majorBidi" w:hAnsiTheme="majorBidi" w:cstheme="majorBidi"/>
          <w:sz w:val="24"/>
          <w:szCs w:val="24"/>
        </w:rPr>
      </w:pPr>
      <w:r>
        <w:rPr>
          <w:rFonts w:asciiTheme="majorBidi" w:hAnsiTheme="majorBidi" w:cstheme="majorBidi"/>
          <w:sz w:val="24"/>
          <w:szCs w:val="24"/>
        </w:rPr>
        <w:br w:type="page"/>
      </w:r>
    </w:p>
    <w:p w14:paraId="4ADC28EB" w14:textId="77777777" w:rsidR="00A52397" w:rsidRDefault="001F51BA" w:rsidP="00BD219B">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DAFTAR GAMBAR</w:t>
      </w:r>
    </w:p>
    <w:p w14:paraId="7B1A9D41" w14:textId="77777777" w:rsidR="001F51BA" w:rsidRDefault="001F51BA" w:rsidP="00BD219B">
      <w:pPr>
        <w:spacing w:after="0" w:line="480" w:lineRule="auto"/>
        <w:jc w:val="center"/>
        <w:rPr>
          <w:rFonts w:asciiTheme="majorBidi" w:hAnsiTheme="majorBidi" w:cstheme="majorBidi"/>
          <w:b/>
          <w:bCs/>
          <w:sz w:val="24"/>
          <w:szCs w:val="24"/>
        </w:rPr>
      </w:pPr>
    </w:p>
    <w:p w14:paraId="470FB74E" w14:textId="39F7162C" w:rsidR="001F51BA" w:rsidRDefault="00784E69" w:rsidP="00776455">
      <w:pPr>
        <w:tabs>
          <w:tab w:val="left" w:pos="993"/>
          <w:tab w:val="left" w:leader="dot" w:pos="7371"/>
          <w:tab w:val="right" w:pos="7938"/>
        </w:tabs>
        <w:spacing w:after="0" w:line="480" w:lineRule="auto"/>
        <w:ind w:left="992" w:hanging="992"/>
        <w:jc w:val="both"/>
        <w:rPr>
          <w:rFonts w:asciiTheme="majorBidi" w:hAnsiTheme="majorBidi" w:cstheme="majorBidi"/>
          <w:sz w:val="24"/>
          <w:szCs w:val="24"/>
        </w:rPr>
      </w:pPr>
      <w:r>
        <w:rPr>
          <w:rFonts w:asciiTheme="majorBidi" w:hAnsiTheme="majorBidi" w:cstheme="majorBidi"/>
          <w:sz w:val="24"/>
          <w:szCs w:val="24"/>
        </w:rPr>
        <w:t>Gamba</w:t>
      </w:r>
      <w:r w:rsidR="000A2FE0">
        <w:rPr>
          <w:rFonts w:asciiTheme="majorBidi" w:hAnsiTheme="majorBidi" w:cstheme="majorBidi"/>
          <w:sz w:val="24"/>
          <w:szCs w:val="24"/>
        </w:rPr>
        <w:t>r</w:t>
      </w:r>
      <w:r w:rsidR="005B17CA">
        <w:rPr>
          <w:rFonts w:asciiTheme="majorBidi" w:hAnsiTheme="majorBidi" w:cstheme="majorBidi"/>
          <w:sz w:val="24"/>
          <w:szCs w:val="24"/>
        </w:rPr>
        <w:t xml:space="preserve"> </w:t>
      </w:r>
      <w:r>
        <w:rPr>
          <w:rFonts w:asciiTheme="majorBidi" w:hAnsiTheme="majorBidi" w:cstheme="majorBidi"/>
          <w:sz w:val="24"/>
          <w:szCs w:val="24"/>
        </w:rPr>
        <w:t>1 Tiga Aspek Hukum Islam</w:t>
      </w:r>
      <w:r w:rsidR="005A0047">
        <w:rPr>
          <w:rFonts w:asciiTheme="majorBidi" w:hAnsiTheme="majorBidi" w:cstheme="majorBidi"/>
          <w:sz w:val="24"/>
          <w:szCs w:val="24"/>
        </w:rPr>
        <w:t xml:space="preserve"> </w:t>
      </w:r>
      <w:r w:rsidR="005A0047">
        <w:rPr>
          <w:rFonts w:asciiTheme="majorBidi" w:hAnsiTheme="majorBidi" w:cstheme="majorBidi"/>
          <w:sz w:val="24"/>
          <w:szCs w:val="24"/>
        </w:rPr>
        <w:tab/>
      </w:r>
      <w:r w:rsidR="00776455">
        <w:rPr>
          <w:rFonts w:asciiTheme="majorBidi" w:hAnsiTheme="majorBidi" w:cstheme="majorBidi"/>
          <w:sz w:val="24"/>
          <w:szCs w:val="24"/>
        </w:rPr>
        <w:tab/>
        <w:t>20</w:t>
      </w:r>
    </w:p>
    <w:p w14:paraId="2C4A13C6" w14:textId="77777777" w:rsidR="00776455" w:rsidRDefault="00776455" w:rsidP="00776455">
      <w:pPr>
        <w:tabs>
          <w:tab w:val="left" w:pos="993"/>
          <w:tab w:val="left" w:leader="dot" w:pos="7371"/>
          <w:tab w:val="right" w:pos="7938"/>
        </w:tabs>
        <w:spacing w:after="0" w:line="480" w:lineRule="auto"/>
        <w:ind w:left="992" w:hanging="992"/>
        <w:jc w:val="both"/>
        <w:rPr>
          <w:rFonts w:asciiTheme="majorBidi" w:hAnsiTheme="majorBidi" w:cstheme="majorBidi"/>
          <w:sz w:val="24"/>
          <w:szCs w:val="24"/>
        </w:rPr>
      </w:pPr>
      <w:r>
        <w:rPr>
          <w:rFonts w:asciiTheme="majorBidi" w:hAnsiTheme="majorBidi" w:cstheme="majorBidi"/>
          <w:sz w:val="24"/>
          <w:szCs w:val="24"/>
        </w:rPr>
        <w:t xml:space="preserve">Gambar 2 Prosedur Pendaftaran Perkara Secara Elektronik di </w:t>
      </w:r>
    </w:p>
    <w:p w14:paraId="571A66C2" w14:textId="4708CFAA" w:rsidR="00776455" w:rsidRDefault="00776455" w:rsidP="00776455">
      <w:pPr>
        <w:tabs>
          <w:tab w:val="left" w:pos="993"/>
          <w:tab w:val="left" w:leader="dot" w:pos="7371"/>
          <w:tab w:val="right" w:pos="7938"/>
        </w:tabs>
        <w:spacing w:after="0" w:line="480" w:lineRule="auto"/>
        <w:ind w:left="992" w:hanging="992"/>
        <w:jc w:val="both"/>
        <w:rPr>
          <w:rFonts w:asciiTheme="majorBidi" w:hAnsiTheme="majorBidi" w:cstheme="majorBidi"/>
          <w:sz w:val="24"/>
          <w:szCs w:val="24"/>
        </w:rPr>
      </w:pPr>
      <w:r>
        <w:rPr>
          <w:rFonts w:asciiTheme="majorBidi" w:hAnsiTheme="majorBidi" w:cstheme="majorBidi"/>
          <w:sz w:val="24"/>
          <w:szCs w:val="24"/>
        </w:rPr>
        <w:tab/>
        <w:t xml:space="preserve">Pengadilan Agama </w:t>
      </w:r>
      <w:r>
        <w:rPr>
          <w:rFonts w:asciiTheme="majorBidi" w:hAnsiTheme="majorBidi" w:cstheme="majorBidi"/>
          <w:sz w:val="24"/>
          <w:szCs w:val="24"/>
        </w:rPr>
        <w:tab/>
      </w:r>
      <w:r>
        <w:rPr>
          <w:rFonts w:asciiTheme="majorBidi" w:hAnsiTheme="majorBidi" w:cstheme="majorBidi"/>
          <w:sz w:val="24"/>
          <w:szCs w:val="24"/>
        </w:rPr>
        <w:tab/>
        <w:t>33</w:t>
      </w:r>
    </w:p>
    <w:p w14:paraId="3813912A" w14:textId="6D778295" w:rsidR="00776455" w:rsidRDefault="00776455" w:rsidP="00776455">
      <w:pPr>
        <w:tabs>
          <w:tab w:val="left" w:pos="993"/>
          <w:tab w:val="left" w:leader="dot" w:pos="7371"/>
          <w:tab w:val="right" w:pos="7938"/>
        </w:tabs>
        <w:spacing w:after="0" w:line="480" w:lineRule="auto"/>
        <w:ind w:left="992" w:hanging="992"/>
        <w:jc w:val="both"/>
        <w:rPr>
          <w:rFonts w:asciiTheme="majorBidi" w:hAnsiTheme="majorBidi" w:cstheme="majorBidi"/>
          <w:sz w:val="24"/>
          <w:szCs w:val="24"/>
        </w:rPr>
      </w:pPr>
      <w:r>
        <w:rPr>
          <w:rFonts w:asciiTheme="majorBidi" w:hAnsiTheme="majorBidi" w:cstheme="majorBidi"/>
          <w:sz w:val="24"/>
          <w:szCs w:val="24"/>
        </w:rPr>
        <w:t xml:space="preserve">Gambar 3 Prosedur Perkara Banding </w:t>
      </w:r>
      <w:r>
        <w:rPr>
          <w:rFonts w:asciiTheme="majorBidi" w:hAnsiTheme="majorBidi" w:cstheme="majorBidi"/>
          <w:sz w:val="24"/>
          <w:szCs w:val="24"/>
        </w:rPr>
        <w:tab/>
      </w:r>
      <w:r>
        <w:rPr>
          <w:rFonts w:asciiTheme="majorBidi" w:hAnsiTheme="majorBidi" w:cstheme="majorBidi"/>
          <w:sz w:val="24"/>
          <w:szCs w:val="24"/>
        </w:rPr>
        <w:tab/>
        <w:t>37</w:t>
      </w:r>
    </w:p>
    <w:p w14:paraId="40F80C5E" w14:textId="77777777" w:rsidR="00C52C16" w:rsidRDefault="00C52C16">
      <w:pPr>
        <w:rPr>
          <w:rFonts w:asciiTheme="majorBidi" w:hAnsiTheme="majorBidi" w:cstheme="majorBidi"/>
          <w:b/>
          <w:bCs/>
          <w:sz w:val="24"/>
          <w:szCs w:val="24"/>
        </w:rPr>
      </w:pPr>
      <w:r>
        <w:rPr>
          <w:rFonts w:asciiTheme="majorBidi" w:hAnsiTheme="majorBidi" w:cstheme="majorBidi"/>
          <w:b/>
          <w:bCs/>
          <w:sz w:val="24"/>
          <w:szCs w:val="24"/>
        </w:rPr>
        <w:br w:type="page"/>
      </w:r>
    </w:p>
    <w:p w14:paraId="06FF549C" w14:textId="77777777" w:rsidR="001F51BA" w:rsidRDefault="001F51BA" w:rsidP="00EF413C">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DAFTAR LAMPIRAN</w:t>
      </w:r>
    </w:p>
    <w:p w14:paraId="0C5D8BB7" w14:textId="77777777" w:rsidR="001F51BA" w:rsidRDefault="001F51BA" w:rsidP="00EF413C">
      <w:pPr>
        <w:spacing w:after="0" w:line="480" w:lineRule="auto"/>
        <w:jc w:val="both"/>
        <w:rPr>
          <w:rFonts w:asciiTheme="majorBidi" w:hAnsiTheme="majorBidi" w:cstheme="majorBidi"/>
          <w:sz w:val="24"/>
          <w:szCs w:val="24"/>
        </w:rPr>
      </w:pPr>
    </w:p>
    <w:p w14:paraId="7BC590F1" w14:textId="095FFE88" w:rsidR="005B17CA" w:rsidRPr="005B17CA" w:rsidRDefault="00EF413C" w:rsidP="00EF413C">
      <w:pPr>
        <w:tabs>
          <w:tab w:val="left" w:pos="993"/>
          <w:tab w:val="left" w:leader="dot" w:pos="7371"/>
          <w:tab w:val="right" w:pos="7938"/>
        </w:tabs>
        <w:spacing w:after="0" w:line="480" w:lineRule="auto"/>
        <w:ind w:left="992" w:hanging="992"/>
        <w:jc w:val="both"/>
        <w:rPr>
          <w:rFonts w:asciiTheme="majorBidi" w:hAnsiTheme="majorBidi" w:cstheme="majorBidi"/>
          <w:sz w:val="24"/>
          <w:szCs w:val="24"/>
        </w:rPr>
      </w:pPr>
      <w:r>
        <w:rPr>
          <w:rFonts w:asciiTheme="majorBidi" w:hAnsiTheme="majorBidi" w:cstheme="majorBidi"/>
          <w:sz w:val="24"/>
          <w:szCs w:val="24"/>
        </w:rPr>
        <w:t>Lampiran</w:t>
      </w:r>
      <w:r>
        <w:rPr>
          <w:rFonts w:asciiTheme="majorBidi" w:hAnsiTheme="majorBidi" w:cstheme="majorBidi"/>
          <w:sz w:val="24"/>
          <w:szCs w:val="24"/>
        </w:rPr>
        <w:tab/>
      </w:r>
      <w:r w:rsidR="00776455">
        <w:rPr>
          <w:rFonts w:asciiTheme="majorBidi" w:hAnsiTheme="majorBidi" w:cstheme="majorBidi"/>
          <w:sz w:val="24"/>
          <w:szCs w:val="24"/>
        </w:rPr>
        <w:t>1</w:t>
      </w:r>
      <w:r>
        <w:rPr>
          <w:rFonts w:asciiTheme="majorBidi" w:hAnsiTheme="majorBidi" w:cstheme="majorBidi"/>
          <w:sz w:val="24"/>
          <w:szCs w:val="24"/>
        </w:rPr>
        <w:t xml:space="preserve"> </w:t>
      </w:r>
      <w:r w:rsidR="005B17CA">
        <w:rPr>
          <w:rFonts w:asciiTheme="majorBidi" w:hAnsiTheme="majorBidi" w:cstheme="majorBidi"/>
          <w:sz w:val="24"/>
          <w:szCs w:val="24"/>
        </w:rPr>
        <w:t>Putusan</w:t>
      </w:r>
      <w:r w:rsidR="00EA4E58">
        <w:rPr>
          <w:rFonts w:asciiTheme="majorBidi" w:hAnsiTheme="majorBidi" w:cstheme="majorBidi"/>
          <w:sz w:val="24"/>
          <w:szCs w:val="24"/>
        </w:rPr>
        <w:t xml:space="preserve"> Perkara Nomor 272/Pdt.G/2023</w:t>
      </w:r>
      <w:r w:rsidR="005B17CA">
        <w:rPr>
          <w:rFonts w:asciiTheme="majorBidi" w:hAnsiTheme="majorBidi" w:cstheme="majorBidi"/>
          <w:sz w:val="24"/>
          <w:szCs w:val="24"/>
        </w:rPr>
        <w:t>/PA.Tg</w:t>
      </w: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t>132</w:t>
      </w:r>
    </w:p>
    <w:p w14:paraId="655666DC" w14:textId="77777777" w:rsidR="001F51BA" w:rsidRDefault="001F51BA" w:rsidP="00EF413C">
      <w:pPr>
        <w:spacing w:after="0" w:line="480" w:lineRule="auto"/>
        <w:rPr>
          <w:rFonts w:asciiTheme="majorBidi" w:hAnsiTheme="majorBidi" w:cstheme="majorBidi"/>
          <w:b/>
          <w:bCs/>
          <w:sz w:val="24"/>
          <w:szCs w:val="24"/>
        </w:rPr>
      </w:pPr>
      <w:r>
        <w:rPr>
          <w:rFonts w:asciiTheme="majorBidi" w:hAnsiTheme="majorBidi" w:cstheme="majorBidi"/>
          <w:b/>
          <w:bCs/>
          <w:sz w:val="24"/>
          <w:szCs w:val="24"/>
        </w:rPr>
        <w:br w:type="page"/>
      </w:r>
    </w:p>
    <w:p w14:paraId="3EB4E2C2" w14:textId="77777777" w:rsidR="001F51BA" w:rsidRDefault="001F51BA" w:rsidP="001F51BA">
      <w:pPr>
        <w:spacing w:after="0" w:line="360" w:lineRule="auto"/>
        <w:jc w:val="center"/>
        <w:rPr>
          <w:rFonts w:asciiTheme="majorBidi" w:hAnsiTheme="majorBidi" w:cstheme="majorBidi"/>
          <w:b/>
          <w:bCs/>
          <w:sz w:val="24"/>
          <w:szCs w:val="24"/>
        </w:rPr>
      </w:pPr>
      <w:r w:rsidRPr="001F51BA">
        <w:rPr>
          <w:rFonts w:asciiTheme="majorBidi" w:hAnsiTheme="majorBidi" w:cstheme="majorBidi"/>
          <w:b/>
          <w:bCs/>
          <w:sz w:val="24"/>
          <w:szCs w:val="24"/>
        </w:rPr>
        <w:lastRenderedPageBreak/>
        <w:t>DAFTAR RIWAYAT HIDUP</w:t>
      </w:r>
    </w:p>
    <w:p w14:paraId="3C6C0857" w14:textId="77777777" w:rsidR="001F51BA" w:rsidRDefault="001F51BA" w:rsidP="001F51BA">
      <w:pPr>
        <w:spacing w:after="0" w:line="360" w:lineRule="auto"/>
        <w:jc w:val="center"/>
        <w:rPr>
          <w:rFonts w:asciiTheme="majorBidi" w:hAnsiTheme="majorBidi" w:cstheme="majorBidi"/>
          <w:b/>
          <w:bCs/>
          <w:sz w:val="24"/>
          <w:szCs w:val="24"/>
        </w:rPr>
      </w:pPr>
    </w:p>
    <w:p w14:paraId="1788BF9C" w14:textId="77777777" w:rsidR="001F51BA" w:rsidRDefault="001F51BA" w:rsidP="001F51BA">
      <w:pPr>
        <w:tabs>
          <w:tab w:val="left" w:pos="2694"/>
          <w:tab w:val="left" w:pos="2977"/>
        </w:tabs>
        <w:spacing w:after="0" w:line="360" w:lineRule="auto"/>
        <w:ind w:left="2977" w:hanging="2977"/>
        <w:jc w:val="both"/>
        <w:rPr>
          <w:rFonts w:asciiTheme="majorBidi" w:hAnsiTheme="majorBidi" w:cstheme="majorBidi"/>
          <w:sz w:val="24"/>
          <w:szCs w:val="24"/>
        </w:rPr>
      </w:pPr>
      <w:r w:rsidRPr="001F51BA">
        <w:rPr>
          <w:rFonts w:asciiTheme="majorBidi" w:hAnsiTheme="majorBidi" w:cstheme="majorBidi"/>
          <w:sz w:val="24"/>
          <w:szCs w:val="24"/>
        </w:rPr>
        <w:t>Nama</w:t>
      </w:r>
      <w:r>
        <w:rPr>
          <w:rFonts w:asciiTheme="majorBidi" w:hAnsiTheme="majorBidi" w:cstheme="majorBidi"/>
          <w:sz w:val="24"/>
          <w:szCs w:val="24"/>
        </w:rPr>
        <w:t xml:space="preserve"> </w:t>
      </w:r>
      <w:r>
        <w:rPr>
          <w:rFonts w:asciiTheme="majorBidi" w:hAnsiTheme="majorBidi" w:cstheme="majorBidi"/>
          <w:sz w:val="24"/>
          <w:szCs w:val="24"/>
        </w:rPr>
        <w:tab/>
        <w:t xml:space="preserve">: </w:t>
      </w:r>
      <w:r>
        <w:rPr>
          <w:rFonts w:asciiTheme="majorBidi" w:hAnsiTheme="majorBidi" w:cstheme="majorBidi"/>
          <w:sz w:val="24"/>
          <w:szCs w:val="24"/>
        </w:rPr>
        <w:tab/>
        <w:t>Muchtarom</w:t>
      </w:r>
    </w:p>
    <w:p w14:paraId="742B7A84" w14:textId="77777777" w:rsidR="001F51BA" w:rsidRDefault="001F51BA" w:rsidP="001F51BA">
      <w:pPr>
        <w:tabs>
          <w:tab w:val="left" w:pos="2694"/>
          <w:tab w:val="left" w:pos="2977"/>
        </w:tabs>
        <w:spacing w:after="0" w:line="360" w:lineRule="auto"/>
        <w:ind w:left="2977" w:hanging="2977"/>
        <w:jc w:val="both"/>
        <w:rPr>
          <w:rFonts w:asciiTheme="majorBidi" w:hAnsiTheme="majorBidi" w:cstheme="majorBidi"/>
          <w:sz w:val="24"/>
          <w:szCs w:val="24"/>
        </w:rPr>
      </w:pPr>
      <w:r>
        <w:rPr>
          <w:rFonts w:asciiTheme="majorBidi" w:hAnsiTheme="majorBidi" w:cstheme="majorBidi"/>
          <w:sz w:val="24"/>
          <w:szCs w:val="24"/>
        </w:rPr>
        <w:t xml:space="preserve">NPM </w:t>
      </w:r>
      <w:r>
        <w:rPr>
          <w:rFonts w:asciiTheme="majorBidi" w:hAnsiTheme="majorBidi" w:cstheme="majorBidi"/>
          <w:sz w:val="24"/>
          <w:szCs w:val="24"/>
        </w:rPr>
        <w:tab/>
        <w:t xml:space="preserve">: </w:t>
      </w:r>
      <w:r>
        <w:rPr>
          <w:rFonts w:asciiTheme="majorBidi" w:hAnsiTheme="majorBidi" w:cstheme="majorBidi"/>
          <w:sz w:val="24"/>
          <w:szCs w:val="24"/>
        </w:rPr>
        <w:tab/>
        <w:t>7222800019</w:t>
      </w:r>
    </w:p>
    <w:p w14:paraId="430818A8" w14:textId="77777777" w:rsidR="001F51BA" w:rsidRDefault="001F51BA" w:rsidP="001F51BA">
      <w:pPr>
        <w:tabs>
          <w:tab w:val="left" w:pos="2694"/>
          <w:tab w:val="left" w:pos="2977"/>
        </w:tabs>
        <w:spacing w:after="0" w:line="360" w:lineRule="auto"/>
        <w:ind w:left="2977" w:hanging="2977"/>
        <w:jc w:val="both"/>
        <w:rPr>
          <w:rFonts w:asciiTheme="majorBidi" w:hAnsiTheme="majorBidi" w:cstheme="majorBidi"/>
          <w:sz w:val="24"/>
          <w:szCs w:val="24"/>
        </w:rPr>
      </w:pPr>
      <w:r>
        <w:rPr>
          <w:rFonts w:asciiTheme="majorBidi" w:hAnsiTheme="majorBidi" w:cstheme="majorBidi"/>
          <w:sz w:val="24"/>
          <w:szCs w:val="24"/>
        </w:rPr>
        <w:t xml:space="preserve">Tempat, Tanggal Lahir </w:t>
      </w:r>
      <w:r>
        <w:rPr>
          <w:rFonts w:asciiTheme="majorBidi" w:hAnsiTheme="majorBidi" w:cstheme="majorBidi"/>
          <w:sz w:val="24"/>
          <w:szCs w:val="24"/>
        </w:rPr>
        <w:tab/>
        <w:t xml:space="preserve">: </w:t>
      </w:r>
      <w:r>
        <w:rPr>
          <w:rFonts w:asciiTheme="majorBidi" w:hAnsiTheme="majorBidi" w:cstheme="majorBidi"/>
          <w:sz w:val="24"/>
          <w:szCs w:val="24"/>
        </w:rPr>
        <w:tab/>
        <w:t>Kebumen 02 November 1982</w:t>
      </w:r>
    </w:p>
    <w:p w14:paraId="28A6C4DE" w14:textId="77777777" w:rsidR="001F51BA" w:rsidRDefault="001F51BA" w:rsidP="001F51BA">
      <w:pPr>
        <w:tabs>
          <w:tab w:val="left" w:pos="2694"/>
          <w:tab w:val="left" w:pos="2977"/>
        </w:tabs>
        <w:spacing w:after="0" w:line="360" w:lineRule="auto"/>
        <w:ind w:left="2977" w:hanging="2977"/>
        <w:jc w:val="both"/>
        <w:rPr>
          <w:rFonts w:asciiTheme="majorBidi" w:hAnsiTheme="majorBidi" w:cstheme="majorBidi"/>
          <w:sz w:val="24"/>
          <w:szCs w:val="24"/>
        </w:rPr>
      </w:pPr>
      <w:r>
        <w:rPr>
          <w:rFonts w:asciiTheme="majorBidi" w:hAnsiTheme="majorBidi" w:cstheme="majorBidi"/>
          <w:sz w:val="24"/>
          <w:szCs w:val="24"/>
        </w:rPr>
        <w:t xml:space="preserve">Program Studi </w:t>
      </w:r>
      <w:r>
        <w:rPr>
          <w:rFonts w:asciiTheme="majorBidi" w:hAnsiTheme="majorBidi" w:cstheme="majorBidi"/>
          <w:sz w:val="24"/>
          <w:szCs w:val="24"/>
        </w:rPr>
        <w:tab/>
        <w:t xml:space="preserve">: </w:t>
      </w:r>
      <w:r>
        <w:rPr>
          <w:rFonts w:asciiTheme="majorBidi" w:hAnsiTheme="majorBidi" w:cstheme="majorBidi"/>
          <w:sz w:val="24"/>
          <w:szCs w:val="24"/>
        </w:rPr>
        <w:tab/>
        <w:t>Magister Ilmu Hukum</w:t>
      </w:r>
    </w:p>
    <w:p w14:paraId="20DB3857" w14:textId="77777777" w:rsidR="001F51BA" w:rsidRDefault="001F51BA" w:rsidP="001F51BA">
      <w:pPr>
        <w:tabs>
          <w:tab w:val="left" w:pos="2694"/>
          <w:tab w:val="left" w:pos="2977"/>
        </w:tabs>
        <w:spacing w:after="0" w:line="360" w:lineRule="auto"/>
        <w:ind w:left="2977" w:hanging="2977"/>
        <w:jc w:val="both"/>
        <w:rPr>
          <w:rFonts w:asciiTheme="majorBidi" w:hAnsiTheme="majorBidi" w:cstheme="majorBidi"/>
          <w:sz w:val="24"/>
          <w:szCs w:val="24"/>
        </w:rPr>
      </w:pPr>
      <w:r>
        <w:rPr>
          <w:rFonts w:asciiTheme="majorBidi" w:hAnsiTheme="majorBidi" w:cstheme="majorBidi"/>
          <w:sz w:val="24"/>
          <w:szCs w:val="24"/>
        </w:rPr>
        <w:t xml:space="preserve">Alamat </w:t>
      </w:r>
      <w:r>
        <w:rPr>
          <w:rFonts w:asciiTheme="majorBidi" w:hAnsiTheme="majorBidi" w:cstheme="majorBidi"/>
          <w:sz w:val="24"/>
          <w:szCs w:val="24"/>
        </w:rPr>
        <w:tab/>
        <w:t xml:space="preserve">: </w:t>
      </w:r>
      <w:r>
        <w:rPr>
          <w:rFonts w:asciiTheme="majorBidi" w:hAnsiTheme="majorBidi" w:cstheme="majorBidi"/>
          <w:sz w:val="24"/>
          <w:szCs w:val="24"/>
        </w:rPr>
        <w:tab/>
        <w:t>Dukuh Kedompon, RT 02 RW 04, Desa Banjarsari, Kecamatan Gombong, Kabupaten Kebumen</w:t>
      </w:r>
    </w:p>
    <w:p w14:paraId="150D2438" w14:textId="77777777" w:rsidR="001F51BA" w:rsidRDefault="001F51BA" w:rsidP="001F51BA">
      <w:pPr>
        <w:tabs>
          <w:tab w:val="left" w:pos="2694"/>
          <w:tab w:val="left" w:pos="2977"/>
        </w:tabs>
        <w:spacing w:after="0" w:line="360" w:lineRule="auto"/>
        <w:ind w:left="2977" w:hanging="2977"/>
        <w:jc w:val="both"/>
        <w:rPr>
          <w:rFonts w:asciiTheme="majorBidi" w:hAnsiTheme="majorBidi" w:cstheme="majorBidi"/>
          <w:sz w:val="24"/>
          <w:szCs w:val="24"/>
        </w:rPr>
      </w:pPr>
      <w:r>
        <w:rPr>
          <w:rFonts w:asciiTheme="majorBidi" w:hAnsiTheme="majorBidi" w:cstheme="majorBidi"/>
          <w:sz w:val="24"/>
          <w:szCs w:val="24"/>
        </w:rPr>
        <w:t xml:space="preserve">Instansi </w:t>
      </w:r>
      <w:r>
        <w:rPr>
          <w:rFonts w:asciiTheme="majorBidi" w:hAnsiTheme="majorBidi" w:cstheme="majorBidi"/>
          <w:sz w:val="24"/>
          <w:szCs w:val="24"/>
        </w:rPr>
        <w:tab/>
        <w:t xml:space="preserve">: </w:t>
      </w:r>
      <w:r>
        <w:rPr>
          <w:rFonts w:asciiTheme="majorBidi" w:hAnsiTheme="majorBidi" w:cstheme="majorBidi"/>
          <w:sz w:val="24"/>
          <w:szCs w:val="24"/>
        </w:rPr>
        <w:tab/>
        <w:t>Pengadilan Agama Kebumen</w:t>
      </w:r>
    </w:p>
    <w:p w14:paraId="34333E2E" w14:textId="77777777" w:rsidR="001F51BA" w:rsidRDefault="001F51BA" w:rsidP="001F51BA">
      <w:pPr>
        <w:spacing w:after="0" w:line="360" w:lineRule="auto"/>
        <w:jc w:val="both"/>
        <w:rPr>
          <w:rFonts w:asciiTheme="majorBidi" w:hAnsiTheme="majorBidi" w:cstheme="majorBidi"/>
          <w:sz w:val="24"/>
          <w:szCs w:val="24"/>
        </w:rPr>
      </w:pPr>
    </w:p>
    <w:p w14:paraId="2CE52947" w14:textId="77777777" w:rsidR="001F51BA" w:rsidRDefault="001F51BA" w:rsidP="001F51BA">
      <w:pPr>
        <w:spacing w:after="0" w:line="360" w:lineRule="auto"/>
        <w:jc w:val="both"/>
        <w:rPr>
          <w:rFonts w:asciiTheme="majorBidi" w:hAnsiTheme="majorBidi" w:cstheme="majorBidi"/>
          <w:sz w:val="24"/>
          <w:szCs w:val="24"/>
        </w:rPr>
      </w:pPr>
      <w:r>
        <w:rPr>
          <w:rFonts w:asciiTheme="majorBidi" w:hAnsiTheme="majorBidi" w:cstheme="majorBidi"/>
          <w:sz w:val="24"/>
          <w:szCs w:val="24"/>
        </w:rPr>
        <w:t>Riwayat Pendidikan sebagai berikut :</w:t>
      </w:r>
    </w:p>
    <w:tbl>
      <w:tblPr>
        <w:tblStyle w:val="TableGrid"/>
        <w:tblW w:w="0" w:type="auto"/>
        <w:tblInd w:w="108" w:type="dxa"/>
        <w:tblLook w:val="04A0" w:firstRow="1" w:lastRow="0" w:firstColumn="1" w:lastColumn="0" w:noHBand="0" w:noVBand="1"/>
      </w:tblPr>
      <w:tblGrid>
        <w:gridCol w:w="570"/>
        <w:gridCol w:w="4858"/>
        <w:gridCol w:w="1196"/>
        <w:gridCol w:w="1196"/>
      </w:tblGrid>
      <w:tr w:rsidR="00422C5A" w14:paraId="2DAC1F5C" w14:textId="77777777" w:rsidTr="00691EAD">
        <w:tc>
          <w:tcPr>
            <w:tcW w:w="570" w:type="dxa"/>
            <w:vAlign w:val="center"/>
          </w:tcPr>
          <w:p w14:paraId="6E6D55F7" w14:textId="77777777" w:rsidR="00422C5A" w:rsidRPr="00422C5A" w:rsidRDefault="00422C5A" w:rsidP="00422C5A">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No.</w:t>
            </w:r>
          </w:p>
        </w:tc>
        <w:tc>
          <w:tcPr>
            <w:tcW w:w="4959" w:type="dxa"/>
            <w:vAlign w:val="center"/>
          </w:tcPr>
          <w:p w14:paraId="7387E860" w14:textId="77777777" w:rsidR="00422C5A" w:rsidRPr="00422C5A" w:rsidRDefault="00422C5A" w:rsidP="00422C5A">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Nama Sekolah</w:t>
            </w:r>
          </w:p>
        </w:tc>
        <w:tc>
          <w:tcPr>
            <w:tcW w:w="1204" w:type="dxa"/>
            <w:vAlign w:val="center"/>
          </w:tcPr>
          <w:p w14:paraId="3FEAB09F" w14:textId="77777777" w:rsidR="00422C5A" w:rsidRPr="00422C5A" w:rsidRDefault="00422C5A" w:rsidP="00422C5A">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Tahun Masuk</w:t>
            </w:r>
          </w:p>
        </w:tc>
        <w:tc>
          <w:tcPr>
            <w:tcW w:w="1205" w:type="dxa"/>
            <w:vAlign w:val="center"/>
          </w:tcPr>
          <w:p w14:paraId="2986A672" w14:textId="77777777" w:rsidR="00422C5A" w:rsidRPr="00422C5A" w:rsidRDefault="00422C5A" w:rsidP="00422C5A">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Tahun Lulus</w:t>
            </w:r>
          </w:p>
        </w:tc>
      </w:tr>
      <w:tr w:rsidR="00422C5A" w14:paraId="6E9AFE61" w14:textId="77777777" w:rsidTr="00691EAD">
        <w:tc>
          <w:tcPr>
            <w:tcW w:w="570" w:type="dxa"/>
          </w:tcPr>
          <w:p w14:paraId="3F3BCBE3" w14:textId="77777777" w:rsidR="00422C5A" w:rsidRDefault="00422C5A" w:rsidP="00422C5A">
            <w:pPr>
              <w:spacing w:line="360" w:lineRule="auto"/>
              <w:jc w:val="center"/>
              <w:rPr>
                <w:rFonts w:asciiTheme="majorBidi" w:hAnsiTheme="majorBidi" w:cstheme="majorBidi"/>
                <w:sz w:val="24"/>
                <w:szCs w:val="24"/>
              </w:rPr>
            </w:pPr>
            <w:r>
              <w:rPr>
                <w:rFonts w:asciiTheme="majorBidi" w:hAnsiTheme="majorBidi" w:cstheme="majorBidi"/>
                <w:sz w:val="24"/>
                <w:szCs w:val="24"/>
              </w:rPr>
              <w:t>1</w:t>
            </w:r>
          </w:p>
        </w:tc>
        <w:tc>
          <w:tcPr>
            <w:tcW w:w="4959" w:type="dxa"/>
          </w:tcPr>
          <w:p w14:paraId="74099788" w14:textId="77777777" w:rsidR="00422C5A" w:rsidRDefault="00422C5A" w:rsidP="001F51BA">
            <w:pPr>
              <w:spacing w:line="360" w:lineRule="auto"/>
              <w:jc w:val="both"/>
              <w:rPr>
                <w:rFonts w:asciiTheme="majorBidi" w:hAnsiTheme="majorBidi" w:cstheme="majorBidi"/>
                <w:sz w:val="24"/>
                <w:szCs w:val="24"/>
              </w:rPr>
            </w:pPr>
            <w:r>
              <w:rPr>
                <w:rFonts w:asciiTheme="majorBidi" w:hAnsiTheme="majorBidi" w:cstheme="majorBidi"/>
                <w:sz w:val="24"/>
                <w:szCs w:val="24"/>
              </w:rPr>
              <w:t>SD Alhusa</w:t>
            </w:r>
            <w:r w:rsidR="00B1001C">
              <w:rPr>
                <w:rFonts w:asciiTheme="majorBidi" w:hAnsiTheme="majorBidi" w:cstheme="majorBidi"/>
                <w:sz w:val="24"/>
                <w:szCs w:val="24"/>
              </w:rPr>
              <w:t>i</w:t>
            </w:r>
            <w:r>
              <w:rPr>
                <w:rFonts w:asciiTheme="majorBidi" w:hAnsiTheme="majorBidi" w:cstheme="majorBidi"/>
                <w:sz w:val="24"/>
                <w:szCs w:val="24"/>
              </w:rPr>
              <w:t>n Magelang</w:t>
            </w:r>
          </w:p>
        </w:tc>
        <w:tc>
          <w:tcPr>
            <w:tcW w:w="1204" w:type="dxa"/>
          </w:tcPr>
          <w:p w14:paraId="2F0734F8" w14:textId="77777777" w:rsidR="00422C5A" w:rsidRDefault="00087A35" w:rsidP="00422C5A">
            <w:pPr>
              <w:spacing w:line="360" w:lineRule="auto"/>
              <w:jc w:val="center"/>
              <w:rPr>
                <w:rFonts w:asciiTheme="majorBidi" w:hAnsiTheme="majorBidi" w:cstheme="majorBidi"/>
                <w:sz w:val="24"/>
                <w:szCs w:val="24"/>
              </w:rPr>
            </w:pPr>
            <w:r>
              <w:rPr>
                <w:rFonts w:asciiTheme="majorBidi" w:hAnsiTheme="majorBidi" w:cstheme="majorBidi"/>
                <w:sz w:val="24"/>
                <w:szCs w:val="24"/>
              </w:rPr>
              <w:t>1989</w:t>
            </w:r>
          </w:p>
        </w:tc>
        <w:tc>
          <w:tcPr>
            <w:tcW w:w="1205" w:type="dxa"/>
          </w:tcPr>
          <w:p w14:paraId="4287CB9C" w14:textId="77777777" w:rsidR="00422C5A" w:rsidRDefault="00087A35" w:rsidP="00422C5A">
            <w:pPr>
              <w:spacing w:line="360" w:lineRule="auto"/>
              <w:jc w:val="center"/>
              <w:rPr>
                <w:rFonts w:asciiTheme="majorBidi" w:hAnsiTheme="majorBidi" w:cstheme="majorBidi"/>
                <w:sz w:val="24"/>
                <w:szCs w:val="24"/>
              </w:rPr>
            </w:pPr>
            <w:r>
              <w:rPr>
                <w:rFonts w:asciiTheme="majorBidi" w:hAnsiTheme="majorBidi" w:cstheme="majorBidi"/>
                <w:sz w:val="24"/>
                <w:szCs w:val="24"/>
              </w:rPr>
              <w:t>1995</w:t>
            </w:r>
          </w:p>
        </w:tc>
      </w:tr>
      <w:tr w:rsidR="00422C5A" w14:paraId="515E7467" w14:textId="77777777" w:rsidTr="00691EAD">
        <w:tc>
          <w:tcPr>
            <w:tcW w:w="570" w:type="dxa"/>
          </w:tcPr>
          <w:p w14:paraId="4B1DBFDB" w14:textId="77777777" w:rsidR="00422C5A" w:rsidRDefault="00422C5A" w:rsidP="00422C5A">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4959" w:type="dxa"/>
          </w:tcPr>
          <w:p w14:paraId="4F560EB2" w14:textId="77777777" w:rsidR="00422C5A" w:rsidRDefault="00422C5A" w:rsidP="00A01397">
            <w:pPr>
              <w:tabs>
                <w:tab w:val="center" w:pos="2371"/>
              </w:tabs>
              <w:spacing w:line="360" w:lineRule="auto"/>
              <w:jc w:val="both"/>
              <w:rPr>
                <w:rFonts w:asciiTheme="majorBidi" w:hAnsiTheme="majorBidi" w:cstheme="majorBidi"/>
                <w:sz w:val="24"/>
                <w:szCs w:val="24"/>
              </w:rPr>
            </w:pPr>
            <w:r>
              <w:rPr>
                <w:rFonts w:asciiTheme="majorBidi" w:hAnsiTheme="majorBidi" w:cstheme="majorBidi"/>
                <w:sz w:val="24"/>
                <w:szCs w:val="24"/>
              </w:rPr>
              <w:t>SMP PGRI Puring</w:t>
            </w:r>
            <w:r w:rsidR="00A01397">
              <w:rPr>
                <w:rFonts w:asciiTheme="majorBidi" w:hAnsiTheme="majorBidi" w:cstheme="majorBidi"/>
                <w:sz w:val="24"/>
                <w:szCs w:val="24"/>
              </w:rPr>
              <w:tab/>
            </w:r>
          </w:p>
        </w:tc>
        <w:tc>
          <w:tcPr>
            <w:tcW w:w="1204" w:type="dxa"/>
          </w:tcPr>
          <w:p w14:paraId="337EB036" w14:textId="77777777" w:rsidR="00422C5A" w:rsidRDefault="00087A35" w:rsidP="00422C5A">
            <w:pPr>
              <w:spacing w:line="360" w:lineRule="auto"/>
              <w:jc w:val="center"/>
              <w:rPr>
                <w:rFonts w:asciiTheme="majorBidi" w:hAnsiTheme="majorBidi" w:cstheme="majorBidi"/>
                <w:sz w:val="24"/>
                <w:szCs w:val="24"/>
              </w:rPr>
            </w:pPr>
            <w:r>
              <w:rPr>
                <w:rFonts w:asciiTheme="majorBidi" w:hAnsiTheme="majorBidi" w:cstheme="majorBidi"/>
                <w:sz w:val="24"/>
                <w:szCs w:val="24"/>
              </w:rPr>
              <w:t>1995</w:t>
            </w:r>
          </w:p>
        </w:tc>
        <w:tc>
          <w:tcPr>
            <w:tcW w:w="1205" w:type="dxa"/>
          </w:tcPr>
          <w:p w14:paraId="1E3AD086" w14:textId="77777777" w:rsidR="00422C5A" w:rsidRDefault="00087A35" w:rsidP="00422C5A">
            <w:pPr>
              <w:spacing w:line="360" w:lineRule="auto"/>
              <w:jc w:val="center"/>
              <w:rPr>
                <w:rFonts w:asciiTheme="majorBidi" w:hAnsiTheme="majorBidi" w:cstheme="majorBidi"/>
                <w:sz w:val="24"/>
                <w:szCs w:val="24"/>
              </w:rPr>
            </w:pPr>
            <w:r>
              <w:rPr>
                <w:rFonts w:asciiTheme="majorBidi" w:hAnsiTheme="majorBidi" w:cstheme="majorBidi"/>
                <w:sz w:val="24"/>
                <w:szCs w:val="24"/>
              </w:rPr>
              <w:t>1998</w:t>
            </w:r>
          </w:p>
        </w:tc>
      </w:tr>
      <w:tr w:rsidR="00422C5A" w14:paraId="2C3979C4" w14:textId="77777777" w:rsidTr="00691EAD">
        <w:tc>
          <w:tcPr>
            <w:tcW w:w="570" w:type="dxa"/>
          </w:tcPr>
          <w:p w14:paraId="2FA47773" w14:textId="77777777" w:rsidR="00422C5A" w:rsidRDefault="00422C5A" w:rsidP="00422C5A">
            <w:pPr>
              <w:spacing w:line="360" w:lineRule="auto"/>
              <w:jc w:val="center"/>
              <w:rPr>
                <w:rFonts w:asciiTheme="majorBidi" w:hAnsiTheme="majorBidi" w:cstheme="majorBidi"/>
                <w:sz w:val="24"/>
                <w:szCs w:val="24"/>
              </w:rPr>
            </w:pPr>
            <w:r>
              <w:rPr>
                <w:rFonts w:asciiTheme="majorBidi" w:hAnsiTheme="majorBidi" w:cstheme="majorBidi"/>
                <w:sz w:val="24"/>
                <w:szCs w:val="24"/>
              </w:rPr>
              <w:t>3</w:t>
            </w:r>
          </w:p>
        </w:tc>
        <w:tc>
          <w:tcPr>
            <w:tcW w:w="4959" w:type="dxa"/>
          </w:tcPr>
          <w:p w14:paraId="53873D0F" w14:textId="77777777" w:rsidR="00422C5A" w:rsidRDefault="00422C5A" w:rsidP="001F51BA">
            <w:pPr>
              <w:spacing w:line="360" w:lineRule="auto"/>
              <w:jc w:val="both"/>
              <w:rPr>
                <w:rFonts w:asciiTheme="majorBidi" w:hAnsiTheme="majorBidi" w:cstheme="majorBidi"/>
                <w:sz w:val="24"/>
                <w:szCs w:val="24"/>
              </w:rPr>
            </w:pPr>
            <w:r>
              <w:rPr>
                <w:rFonts w:asciiTheme="majorBidi" w:hAnsiTheme="majorBidi" w:cstheme="majorBidi"/>
                <w:sz w:val="24"/>
                <w:szCs w:val="24"/>
              </w:rPr>
              <w:t>MA Negeri Gombong</w:t>
            </w:r>
          </w:p>
        </w:tc>
        <w:tc>
          <w:tcPr>
            <w:tcW w:w="1204" w:type="dxa"/>
          </w:tcPr>
          <w:p w14:paraId="063E50D4" w14:textId="77777777" w:rsidR="00422C5A" w:rsidRDefault="00087A35" w:rsidP="00422C5A">
            <w:pPr>
              <w:spacing w:line="360" w:lineRule="auto"/>
              <w:jc w:val="center"/>
              <w:rPr>
                <w:rFonts w:asciiTheme="majorBidi" w:hAnsiTheme="majorBidi" w:cstheme="majorBidi"/>
                <w:sz w:val="24"/>
                <w:szCs w:val="24"/>
              </w:rPr>
            </w:pPr>
            <w:r>
              <w:rPr>
                <w:rFonts w:asciiTheme="majorBidi" w:hAnsiTheme="majorBidi" w:cstheme="majorBidi"/>
                <w:sz w:val="24"/>
                <w:szCs w:val="24"/>
              </w:rPr>
              <w:t>1998</w:t>
            </w:r>
          </w:p>
        </w:tc>
        <w:tc>
          <w:tcPr>
            <w:tcW w:w="1205" w:type="dxa"/>
          </w:tcPr>
          <w:p w14:paraId="1FAF8978" w14:textId="77777777" w:rsidR="00422C5A" w:rsidRDefault="00087A35" w:rsidP="00422C5A">
            <w:pPr>
              <w:spacing w:line="360" w:lineRule="auto"/>
              <w:jc w:val="center"/>
              <w:rPr>
                <w:rFonts w:asciiTheme="majorBidi" w:hAnsiTheme="majorBidi" w:cstheme="majorBidi"/>
                <w:sz w:val="24"/>
                <w:szCs w:val="24"/>
              </w:rPr>
            </w:pPr>
            <w:r>
              <w:rPr>
                <w:rFonts w:asciiTheme="majorBidi" w:hAnsiTheme="majorBidi" w:cstheme="majorBidi"/>
                <w:sz w:val="24"/>
                <w:szCs w:val="24"/>
              </w:rPr>
              <w:t>2001</w:t>
            </w:r>
          </w:p>
        </w:tc>
      </w:tr>
      <w:tr w:rsidR="00422C5A" w14:paraId="74617E8E" w14:textId="77777777" w:rsidTr="00691EAD">
        <w:tc>
          <w:tcPr>
            <w:tcW w:w="570" w:type="dxa"/>
          </w:tcPr>
          <w:p w14:paraId="34011E62" w14:textId="77777777" w:rsidR="00422C5A" w:rsidRDefault="00422C5A" w:rsidP="00422C5A">
            <w:pPr>
              <w:spacing w:line="360" w:lineRule="auto"/>
              <w:jc w:val="center"/>
              <w:rPr>
                <w:rFonts w:asciiTheme="majorBidi" w:hAnsiTheme="majorBidi" w:cstheme="majorBidi"/>
                <w:sz w:val="24"/>
                <w:szCs w:val="24"/>
              </w:rPr>
            </w:pPr>
            <w:r>
              <w:rPr>
                <w:rFonts w:asciiTheme="majorBidi" w:hAnsiTheme="majorBidi" w:cstheme="majorBidi"/>
                <w:sz w:val="24"/>
                <w:szCs w:val="24"/>
              </w:rPr>
              <w:t>4</w:t>
            </w:r>
          </w:p>
        </w:tc>
        <w:tc>
          <w:tcPr>
            <w:tcW w:w="4959" w:type="dxa"/>
          </w:tcPr>
          <w:p w14:paraId="29F768B3" w14:textId="77777777" w:rsidR="00422C5A" w:rsidRDefault="00422C5A" w:rsidP="001F51BA">
            <w:pPr>
              <w:spacing w:line="360" w:lineRule="auto"/>
              <w:jc w:val="both"/>
              <w:rPr>
                <w:rFonts w:asciiTheme="majorBidi" w:hAnsiTheme="majorBidi" w:cstheme="majorBidi"/>
                <w:sz w:val="24"/>
                <w:szCs w:val="24"/>
              </w:rPr>
            </w:pPr>
            <w:r>
              <w:rPr>
                <w:rFonts w:asciiTheme="majorBidi" w:hAnsiTheme="majorBidi" w:cstheme="majorBidi"/>
                <w:sz w:val="24"/>
                <w:szCs w:val="24"/>
              </w:rPr>
              <w:t>S1 Fakultas Hukum Universitas Jenderal Soedirman Purwokerto</w:t>
            </w:r>
          </w:p>
        </w:tc>
        <w:tc>
          <w:tcPr>
            <w:tcW w:w="1204" w:type="dxa"/>
          </w:tcPr>
          <w:p w14:paraId="13785F5D" w14:textId="77777777" w:rsidR="00422C5A" w:rsidRDefault="00087A35" w:rsidP="00422C5A">
            <w:pPr>
              <w:spacing w:line="360" w:lineRule="auto"/>
              <w:jc w:val="center"/>
              <w:rPr>
                <w:rFonts w:asciiTheme="majorBidi" w:hAnsiTheme="majorBidi" w:cstheme="majorBidi"/>
                <w:sz w:val="24"/>
                <w:szCs w:val="24"/>
              </w:rPr>
            </w:pPr>
            <w:r>
              <w:rPr>
                <w:rFonts w:asciiTheme="majorBidi" w:hAnsiTheme="majorBidi" w:cstheme="majorBidi"/>
                <w:sz w:val="24"/>
                <w:szCs w:val="24"/>
              </w:rPr>
              <w:t>200</w:t>
            </w:r>
            <w:r w:rsidR="00B1001C">
              <w:rPr>
                <w:rFonts w:asciiTheme="majorBidi" w:hAnsiTheme="majorBidi" w:cstheme="majorBidi"/>
                <w:sz w:val="24"/>
                <w:szCs w:val="24"/>
              </w:rPr>
              <w:t>1</w:t>
            </w:r>
          </w:p>
        </w:tc>
        <w:tc>
          <w:tcPr>
            <w:tcW w:w="1205" w:type="dxa"/>
          </w:tcPr>
          <w:p w14:paraId="0BEF3F71" w14:textId="77777777" w:rsidR="00422C5A" w:rsidRDefault="00B1001C" w:rsidP="00422C5A">
            <w:pPr>
              <w:spacing w:line="360" w:lineRule="auto"/>
              <w:jc w:val="center"/>
              <w:rPr>
                <w:rFonts w:asciiTheme="majorBidi" w:hAnsiTheme="majorBidi" w:cstheme="majorBidi"/>
                <w:sz w:val="24"/>
                <w:szCs w:val="24"/>
              </w:rPr>
            </w:pPr>
            <w:r>
              <w:rPr>
                <w:rFonts w:asciiTheme="majorBidi" w:hAnsiTheme="majorBidi" w:cstheme="majorBidi"/>
                <w:sz w:val="24"/>
                <w:szCs w:val="24"/>
              </w:rPr>
              <w:t>2006</w:t>
            </w:r>
          </w:p>
        </w:tc>
      </w:tr>
      <w:tr w:rsidR="00422C5A" w14:paraId="789BB8F6" w14:textId="77777777" w:rsidTr="00691EAD">
        <w:tc>
          <w:tcPr>
            <w:tcW w:w="570" w:type="dxa"/>
          </w:tcPr>
          <w:p w14:paraId="5B4109BE" w14:textId="77777777" w:rsidR="00422C5A" w:rsidRDefault="00422C5A" w:rsidP="00422C5A">
            <w:pPr>
              <w:spacing w:line="360" w:lineRule="auto"/>
              <w:jc w:val="center"/>
              <w:rPr>
                <w:rFonts w:asciiTheme="majorBidi" w:hAnsiTheme="majorBidi" w:cstheme="majorBidi"/>
                <w:sz w:val="24"/>
                <w:szCs w:val="24"/>
              </w:rPr>
            </w:pPr>
            <w:r>
              <w:rPr>
                <w:rFonts w:asciiTheme="majorBidi" w:hAnsiTheme="majorBidi" w:cstheme="majorBidi"/>
                <w:sz w:val="24"/>
                <w:szCs w:val="24"/>
              </w:rPr>
              <w:t>5</w:t>
            </w:r>
          </w:p>
        </w:tc>
        <w:tc>
          <w:tcPr>
            <w:tcW w:w="4959" w:type="dxa"/>
          </w:tcPr>
          <w:p w14:paraId="691F971C" w14:textId="77777777" w:rsidR="00422C5A" w:rsidRDefault="00422C5A" w:rsidP="001F51BA">
            <w:pPr>
              <w:spacing w:line="360" w:lineRule="auto"/>
              <w:jc w:val="both"/>
              <w:rPr>
                <w:rFonts w:asciiTheme="majorBidi" w:hAnsiTheme="majorBidi" w:cstheme="majorBidi"/>
                <w:sz w:val="24"/>
                <w:szCs w:val="24"/>
              </w:rPr>
            </w:pPr>
            <w:r>
              <w:rPr>
                <w:rFonts w:asciiTheme="majorBidi" w:hAnsiTheme="majorBidi" w:cstheme="majorBidi"/>
                <w:sz w:val="24"/>
                <w:szCs w:val="24"/>
              </w:rPr>
              <w:t>S2 Magister Hukum Universitas Pancasakti Tegal</w:t>
            </w:r>
          </w:p>
        </w:tc>
        <w:tc>
          <w:tcPr>
            <w:tcW w:w="1204" w:type="dxa"/>
          </w:tcPr>
          <w:p w14:paraId="7BF50C3F" w14:textId="77777777" w:rsidR="00422C5A" w:rsidRDefault="000455AD" w:rsidP="00422C5A">
            <w:pPr>
              <w:spacing w:line="360" w:lineRule="auto"/>
              <w:jc w:val="center"/>
              <w:rPr>
                <w:rFonts w:asciiTheme="majorBidi" w:hAnsiTheme="majorBidi" w:cstheme="majorBidi"/>
                <w:sz w:val="24"/>
                <w:szCs w:val="24"/>
              </w:rPr>
            </w:pPr>
            <w:r>
              <w:rPr>
                <w:rFonts w:asciiTheme="majorBidi" w:hAnsiTheme="majorBidi" w:cstheme="majorBidi"/>
                <w:sz w:val="24"/>
                <w:szCs w:val="24"/>
              </w:rPr>
              <w:t>2023</w:t>
            </w:r>
          </w:p>
        </w:tc>
        <w:tc>
          <w:tcPr>
            <w:tcW w:w="1205" w:type="dxa"/>
          </w:tcPr>
          <w:p w14:paraId="02E3CF7E" w14:textId="77777777" w:rsidR="00422C5A" w:rsidRDefault="00B1001C" w:rsidP="00422C5A">
            <w:pPr>
              <w:spacing w:line="360" w:lineRule="auto"/>
              <w:jc w:val="center"/>
              <w:rPr>
                <w:rFonts w:asciiTheme="majorBidi" w:hAnsiTheme="majorBidi" w:cstheme="majorBidi"/>
                <w:sz w:val="24"/>
                <w:szCs w:val="24"/>
              </w:rPr>
            </w:pPr>
            <w:r>
              <w:rPr>
                <w:rFonts w:asciiTheme="majorBidi" w:hAnsiTheme="majorBidi" w:cstheme="majorBidi"/>
                <w:sz w:val="24"/>
                <w:szCs w:val="24"/>
              </w:rPr>
              <w:t>2025</w:t>
            </w:r>
          </w:p>
        </w:tc>
      </w:tr>
    </w:tbl>
    <w:p w14:paraId="0913AB4F" w14:textId="77777777" w:rsidR="00422C5A" w:rsidRDefault="00422C5A" w:rsidP="001F51BA">
      <w:pPr>
        <w:spacing w:after="0" w:line="360" w:lineRule="auto"/>
        <w:jc w:val="both"/>
        <w:rPr>
          <w:rFonts w:asciiTheme="majorBidi" w:hAnsiTheme="majorBidi" w:cstheme="majorBidi"/>
          <w:sz w:val="24"/>
          <w:szCs w:val="24"/>
        </w:rPr>
      </w:pPr>
    </w:p>
    <w:p w14:paraId="529FBC81" w14:textId="77777777" w:rsidR="001F51BA" w:rsidRDefault="00BA0D56" w:rsidP="001F51BA">
      <w:pPr>
        <w:spacing w:after="0" w:line="360" w:lineRule="auto"/>
        <w:jc w:val="both"/>
        <w:rPr>
          <w:rFonts w:asciiTheme="majorBidi" w:hAnsiTheme="majorBidi" w:cstheme="majorBidi"/>
          <w:sz w:val="24"/>
          <w:szCs w:val="24"/>
        </w:rPr>
      </w:pPr>
      <w:r>
        <w:rPr>
          <w:rFonts w:asciiTheme="majorBidi" w:hAnsiTheme="majorBidi" w:cstheme="majorBidi"/>
          <w:sz w:val="24"/>
          <w:szCs w:val="24"/>
        </w:rPr>
        <w:t>Demikian daftar riwayat hidup ini saya buat dengan sebenarnya.</w:t>
      </w:r>
    </w:p>
    <w:p w14:paraId="550F93A7" w14:textId="77777777" w:rsidR="00BA0D56" w:rsidRDefault="00BA0D56" w:rsidP="001F51BA">
      <w:pPr>
        <w:spacing w:after="0" w:line="360" w:lineRule="auto"/>
        <w:jc w:val="both"/>
        <w:rPr>
          <w:rFonts w:asciiTheme="majorBidi" w:hAnsiTheme="majorBidi" w:cstheme="majorBidi"/>
          <w:sz w:val="24"/>
          <w:szCs w:val="24"/>
        </w:rPr>
      </w:pPr>
    </w:p>
    <w:p w14:paraId="51A051FF" w14:textId="2376AB74" w:rsidR="00BA0D56" w:rsidRDefault="00BA0D56" w:rsidP="00570861">
      <w:pPr>
        <w:spacing w:after="0" w:line="360" w:lineRule="auto"/>
        <w:ind w:left="4962"/>
        <w:jc w:val="center"/>
        <w:rPr>
          <w:rFonts w:asciiTheme="majorBidi" w:hAnsiTheme="majorBidi" w:cstheme="majorBidi"/>
          <w:sz w:val="24"/>
          <w:szCs w:val="24"/>
        </w:rPr>
      </w:pPr>
      <w:r>
        <w:rPr>
          <w:rFonts w:asciiTheme="majorBidi" w:hAnsiTheme="majorBidi" w:cstheme="majorBidi"/>
          <w:sz w:val="24"/>
          <w:szCs w:val="24"/>
        </w:rPr>
        <w:t xml:space="preserve">Tegal, </w:t>
      </w:r>
      <w:r w:rsidR="00967CB4">
        <w:rPr>
          <w:rFonts w:asciiTheme="majorBidi" w:hAnsiTheme="majorBidi" w:cstheme="majorBidi"/>
          <w:sz w:val="24"/>
          <w:szCs w:val="24"/>
          <w:lang w:val="id-ID"/>
        </w:rPr>
        <w:t>19</w:t>
      </w:r>
      <w:r w:rsidR="00570861">
        <w:rPr>
          <w:rFonts w:asciiTheme="majorBidi" w:hAnsiTheme="majorBidi" w:cstheme="majorBidi"/>
          <w:sz w:val="24"/>
          <w:szCs w:val="24"/>
        </w:rPr>
        <w:t xml:space="preserve"> Februari</w:t>
      </w:r>
      <w:r>
        <w:rPr>
          <w:rFonts w:asciiTheme="majorBidi" w:hAnsiTheme="majorBidi" w:cstheme="majorBidi"/>
          <w:sz w:val="24"/>
          <w:szCs w:val="24"/>
        </w:rPr>
        <w:t xml:space="preserve"> 2025</w:t>
      </w:r>
    </w:p>
    <w:p w14:paraId="0E7685CC" w14:textId="77777777" w:rsidR="00BA0D56" w:rsidRDefault="00BA0D56" w:rsidP="00691EAD">
      <w:pPr>
        <w:spacing w:after="0" w:line="360" w:lineRule="auto"/>
        <w:ind w:left="4962"/>
        <w:jc w:val="center"/>
        <w:rPr>
          <w:rFonts w:asciiTheme="majorBidi" w:hAnsiTheme="majorBidi" w:cstheme="majorBidi"/>
          <w:sz w:val="24"/>
          <w:szCs w:val="24"/>
        </w:rPr>
      </w:pPr>
      <w:r>
        <w:rPr>
          <w:rFonts w:asciiTheme="majorBidi" w:hAnsiTheme="majorBidi" w:cstheme="majorBidi"/>
          <w:sz w:val="24"/>
          <w:szCs w:val="24"/>
        </w:rPr>
        <w:t>Hormat saya,</w:t>
      </w:r>
    </w:p>
    <w:p w14:paraId="73F794A2" w14:textId="77777777" w:rsidR="00BA0D56" w:rsidRDefault="00BA0D56" w:rsidP="00691EAD">
      <w:pPr>
        <w:spacing w:after="0" w:line="360" w:lineRule="auto"/>
        <w:ind w:left="4962"/>
        <w:jc w:val="center"/>
        <w:rPr>
          <w:rFonts w:asciiTheme="majorBidi" w:hAnsiTheme="majorBidi" w:cstheme="majorBidi"/>
          <w:sz w:val="24"/>
          <w:szCs w:val="24"/>
        </w:rPr>
      </w:pPr>
    </w:p>
    <w:p w14:paraId="7C0E0D86" w14:textId="77777777" w:rsidR="00BA0D56" w:rsidRDefault="00BA0D56" w:rsidP="00691EAD">
      <w:pPr>
        <w:spacing w:after="0" w:line="360" w:lineRule="auto"/>
        <w:ind w:left="4962"/>
        <w:jc w:val="center"/>
        <w:rPr>
          <w:rFonts w:asciiTheme="majorBidi" w:hAnsiTheme="majorBidi" w:cstheme="majorBidi"/>
          <w:sz w:val="24"/>
          <w:szCs w:val="24"/>
        </w:rPr>
      </w:pPr>
    </w:p>
    <w:p w14:paraId="4229C57D" w14:textId="77777777" w:rsidR="00BA0D56" w:rsidRDefault="00BA0D56" w:rsidP="00691EAD">
      <w:pPr>
        <w:spacing w:after="0" w:line="360" w:lineRule="auto"/>
        <w:ind w:left="4962"/>
        <w:jc w:val="center"/>
        <w:rPr>
          <w:rFonts w:asciiTheme="majorBidi" w:hAnsiTheme="majorBidi" w:cstheme="majorBidi"/>
          <w:b/>
          <w:bCs/>
          <w:sz w:val="24"/>
          <w:szCs w:val="24"/>
        </w:rPr>
      </w:pPr>
      <w:r>
        <w:rPr>
          <w:rFonts w:asciiTheme="majorBidi" w:hAnsiTheme="majorBidi" w:cstheme="majorBidi"/>
          <w:b/>
          <w:bCs/>
          <w:sz w:val="24"/>
          <w:szCs w:val="24"/>
        </w:rPr>
        <w:t>Muchtarom</w:t>
      </w:r>
    </w:p>
    <w:p w14:paraId="4660F333" w14:textId="105EBF73" w:rsidR="00B16E75" w:rsidRDefault="00B16E75">
      <w:pPr>
        <w:rPr>
          <w:rFonts w:asciiTheme="majorBidi" w:hAnsiTheme="majorBidi" w:cstheme="majorBidi"/>
          <w:b/>
          <w:bCs/>
          <w:sz w:val="24"/>
          <w:szCs w:val="24"/>
        </w:rPr>
      </w:pPr>
      <w:r>
        <w:rPr>
          <w:rFonts w:asciiTheme="majorBidi" w:hAnsiTheme="majorBidi" w:cstheme="majorBidi"/>
          <w:b/>
          <w:bCs/>
          <w:sz w:val="24"/>
          <w:szCs w:val="24"/>
        </w:rPr>
        <w:br w:type="page"/>
      </w:r>
    </w:p>
    <w:p w14:paraId="5BA6F1CB" w14:textId="77777777" w:rsidR="00B16E75" w:rsidRPr="00F91E14" w:rsidRDefault="00B16E75" w:rsidP="00B16E75">
      <w:pPr>
        <w:pStyle w:val="Heading1"/>
        <w:spacing w:before="0"/>
        <w:rPr>
          <w:rFonts w:cs="Times New Roman"/>
          <w:color w:val="000000" w:themeColor="text1"/>
          <w:szCs w:val="24"/>
        </w:rPr>
      </w:pPr>
      <w:r w:rsidRPr="00F91E14">
        <w:rPr>
          <w:rFonts w:cs="Times New Roman"/>
          <w:color w:val="000000" w:themeColor="text1"/>
          <w:szCs w:val="24"/>
        </w:rPr>
        <w:lastRenderedPageBreak/>
        <w:t>Bab i</w:t>
      </w:r>
    </w:p>
    <w:p w14:paraId="2E96DA4E" w14:textId="77777777" w:rsidR="00B16E75" w:rsidRPr="00F91E14" w:rsidRDefault="00B16E75" w:rsidP="00B16E75">
      <w:pPr>
        <w:pStyle w:val="Heading1"/>
        <w:spacing w:line="480" w:lineRule="auto"/>
        <w:rPr>
          <w:rFonts w:cs="Times New Roman"/>
          <w:color w:val="000000" w:themeColor="text1"/>
          <w:szCs w:val="24"/>
        </w:rPr>
      </w:pPr>
      <w:r w:rsidRPr="00F91E14">
        <w:rPr>
          <w:rFonts w:cs="Times New Roman"/>
          <w:color w:val="000000" w:themeColor="text1"/>
          <w:szCs w:val="24"/>
        </w:rPr>
        <w:t>pendahuluan</w:t>
      </w:r>
    </w:p>
    <w:p w14:paraId="6C41A8D7" w14:textId="77777777" w:rsidR="00B16E75" w:rsidRPr="00F91E14" w:rsidRDefault="00B16E75" w:rsidP="00B16E75">
      <w:pPr>
        <w:pStyle w:val="ListParagraph"/>
        <w:numPr>
          <w:ilvl w:val="0"/>
          <w:numId w:val="13"/>
        </w:numPr>
        <w:spacing w:after="0" w:line="480" w:lineRule="auto"/>
        <w:jc w:val="both"/>
        <w:rPr>
          <w:rFonts w:ascii="Times New Roman" w:hAnsi="Times New Roman" w:cs="Times New Roman"/>
          <w:b/>
          <w:color w:val="000000" w:themeColor="text1"/>
          <w:sz w:val="24"/>
          <w:szCs w:val="24"/>
          <w:lang w:val="id-ID"/>
        </w:rPr>
      </w:pPr>
      <w:r w:rsidRPr="00F91E14">
        <w:rPr>
          <w:rFonts w:ascii="Times New Roman" w:hAnsi="Times New Roman" w:cs="Times New Roman"/>
          <w:b/>
          <w:color w:val="000000" w:themeColor="text1"/>
          <w:sz w:val="24"/>
          <w:szCs w:val="24"/>
          <w:lang w:val="id-ID"/>
        </w:rPr>
        <w:t>Latar</w:t>
      </w:r>
      <w:r w:rsidRPr="00F91E14">
        <w:rPr>
          <w:rFonts w:ascii="Times New Roman" w:hAnsi="Times New Roman" w:cs="Times New Roman"/>
          <w:b/>
          <w:color w:val="000000" w:themeColor="text1"/>
          <w:sz w:val="24"/>
          <w:szCs w:val="24"/>
        </w:rPr>
        <w:t xml:space="preserve"> </w:t>
      </w:r>
      <w:r w:rsidRPr="00F91E14">
        <w:rPr>
          <w:rFonts w:ascii="Times New Roman" w:hAnsi="Times New Roman" w:cs="Times New Roman"/>
          <w:b/>
          <w:color w:val="000000" w:themeColor="text1"/>
          <w:sz w:val="24"/>
          <w:szCs w:val="24"/>
          <w:lang w:val="id-ID"/>
        </w:rPr>
        <w:t xml:space="preserve">Belakang </w:t>
      </w:r>
    </w:p>
    <w:p w14:paraId="2DF73D63" w14:textId="77777777" w:rsidR="00B16E75" w:rsidRPr="00F91E14" w:rsidRDefault="00B16E75" w:rsidP="00B16E75">
      <w:pPr>
        <w:spacing w:after="0" w:line="480" w:lineRule="auto"/>
        <w:ind w:left="360" w:firstLine="360"/>
        <w:jc w:val="both"/>
        <w:rPr>
          <w:rFonts w:ascii="Times New Roman" w:hAnsi="Times New Roman" w:cs="Times New Roman"/>
          <w:color w:val="000000" w:themeColor="text1"/>
          <w:sz w:val="24"/>
          <w:szCs w:val="24"/>
          <w:lang w:val="id-ID"/>
        </w:rPr>
      </w:pPr>
      <w:r w:rsidRPr="00F91E14">
        <w:rPr>
          <w:rFonts w:ascii="Times New Roman" w:hAnsi="Times New Roman" w:cs="Times New Roman"/>
          <w:color w:val="000000" w:themeColor="text1"/>
          <w:sz w:val="24"/>
          <w:szCs w:val="24"/>
          <w:lang w:val="id-ID"/>
        </w:rPr>
        <w:t xml:space="preserve">Sejak </w:t>
      </w:r>
      <w:r w:rsidRPr="00F91E14">
        <w:rPr>
          <w:rFonts w:ascii="Times New Roman" w:hAnsi="Times New Roman" w:cs="Times New Roman"/>
          <w:color w:val="000000" w:themeColor="text1"/>
          <w:sz w:val="24"/>
          <w:szCs w:val="24"/>
        </w:rPr>
        <w:t xml:space="preserve">ditetapkannya </w:t>
      </w:r>
      <w:r w:rsidRPr="00F91E14">
        <w:rPr>
          <w:rFonts w:ascii="Times New Roman" w:hAnsi="Times New Roman" w:cs="Times New Roman"/>
          <w:color w:val="000000" w:themeColor="text1"/>
          <w:sz w:val="24"/>
          <w:szCs w:val="24"/>
          <w:lang w:val="id-ID"/>
        </w:rPr>
        <w:fldChar w:fldCharType="begin" w:fldLock="1"/>
      </w:r>
      <w:r w:rsidRPr="00F91E14">
        <w:rPr>
          <w:rFonts w:ascii="Times New Roman" w:hAnsi="Times New Roman" w:cs="Times New Roman"/>
          <w:color w:val="000000" w:themeColor="text1"/>
          <w:sz w:val="24"/>
          <w:szCs w:val="24"/>
          <w:lang w:val="id-ID"/>
        </w:rPr>
        <w:instrText>ADDIN CSL_CITATION {"citationItems":[{"id":"ITEM-1","itemData":{"id":"ITEM-1","issued":{"date-parts":[["2006"]]},"page":"1-21","title":"Undang-Undang Republik Indonesia Nomor 3 tahun 2006 tentang Perubahan Atas Undang-Undang Nomor 7 tahun 1989 tentang Peradilan Agama","type":"legislation"},"uris":["http://www.mendeley.com/documents/?uuid=cca16b0e-0a79-4d8e-b4df-4bfc555372d9"]}],"mendeley":{"formattedCitation":"(Undang-Undang Republik Indonesia Nomor 3 tahun 2006 tentang Perubahan Atas Undang-Undang Nomor 7 tahun 1989 tentang Peradilan Agama, 2006)","manualFormatting":"UU No. 3 Tahun 2006 Tentang Perubahan Atas UU No. 7 Tahun 1989 Tentang Peradilan Agama","plainTextFormattedCitation":"(Undang-Undang Republik Indonesia Nomor 3 tahun 2006 tentang Perubahan Atas Undang-Undang Nomor 7 tahun 1989 tentang Peradilan Agama, 2006)","previouslyFormattedCitation":"(Undang-Undang Republik Indonesia Nomor 3 tahun 2006 tentang Perubahan Atas Undang-Undang Nomor 7 tahun 1989 tentang Peradilan Agama, 2006)"},"properties":{"noteIndex":0},"schema":"https://github.com/citation-style-language/schema/raw/master/csl-citation.json"}</w:instrText>
      </w:r>
      <w:r w:rsidRPr="00F91E14">
        <w:rPr>
          <w:rFonts w:ascii="Times New Roman" w:hAnsi="Times New Roman" w:cs="Times New Roman"/>
          <w:color w:val="000000" w:themeColor="text1"/>
          <w:sz w:val="24"/>
          <w:szCs w:val="24"/>
          <w:lang w:val="id-ID"/>
        </w:rPr>
        <w:fldChar w:fldCharType="separate"/>
      </w:r>
      <w:r>
        <w:rPr>
          <w:rFonts w:ascii="Times New Roman" w:hAnsi="Times New Roman" w:cs="Times New Roman"/>
          <w:color w:val="000000" w:themeColor="text1"/>
          <w:sz w:val="24"/>
          <w:szCs w:val="24"/>
        </w:rPr>
        <w:t>Undang Undang Nomor</w:t>
      </w:r>
      <w:r w:rsidRPr="00F91E14">
        <w:rPr>
          <w:rFonts w:ascii="Times New Roman" w:hAnsi="Times New Roman" w:cs="Times New Roman"/>
          <w:color w:val="000000" w:themeColor="text1"/>
          <w:sz w:val="24"/>
          <w:szCs w:val="24"/>
        </w:rPr>
        <w:t xml:space="preserve"> </w:t>
      </w:r>
      <w:r w:rsidRPr="00F91E14">
        <w:rPr>
          <w:rFonts w:ascii="Times New Roman" w:hAnsi="Times New Roman" w:cs="Times New Roman"/>
          <w:color w:val="000000" w:themeColor="text1"/>
          <w:sz w:val="24"/>
          <w:szCs w:val="24"/>
          <w:lang w:val="id-ID"/>
        </w:rPr>
        <w:t xml:space="preserve">3 Tahun 2006 Tentang Perubahan Atas </w:t>
      </w:r>
      <w:r w:rsidRPr="00F91E14">
        <w:rPr>
          <w:rFonts w:ascii="Times New Roman" w:hAnsi="Times New Roman" w:cs="Times New Roman"/>
          <w:color w:val="000000" w:themeColor="text1"/>
          <w:sz w:val="24"/>
          <w:szCs w:val="24"/>
          <w:lang w:val="id-ID"/>
        </w:rPr>
        <w:fldChar w:fldCharType="begin" w:fldLock="1"/>
      </w:r>
      <w:r w:rsidRPr="00F91E14">
        <w:rPr>
          <w:rFonts w:ascii="Times New Roman" w:hAnsi="Times New Roman" w:cs="Times New Roman"/>
          <w:color w:val="000000" w:themeColor="text1"/>
          <w:sz w:val="24"/>
          <w:szCs w:val="24"/>
          <w:lang w:val="id-ID"/>
        </w:rPr>
        <w:instrText>ADDIN CSL_CITATION {"citationItems":[{"id":"ITEM-1","itemData":{"id":"ITEM-1","issued":{"date-parts":[["1989"]]},"title":"Undang-Undang Republik Indonesia Nomor 7 tahun 1989 Tentang Peradilan Agama","type":"legislation"},"uris":["http://www.mendeley.com/documents/?uuid=cf38cd22-978d-4862-8dd2-3eeef6285229"]}],"mendeley":{"formattedCitation":"(Undang-Undang Republik Indonesia Nomor 7 tahun 1989 Tentang Peradilan Agama, 1989)","manualFormatting":"UU No. 7 Tahun 1989","plainTextFormattedCitation":"(Undang-Undang Republik Indonesia Nomor 7 tahun 1989 Tentang Peradilan Agama, 1989)","previouslyFormattedCitation":"(Undang-Undang Republik Indonesia Nomor 7 tahun 1989 Tentang Peradilan Agama, 1989)"},"properties":{"noteIndex":0},"schema":"https://github.com/citation-style-language/schema/raw/master/csl-citation.json"}</w:instrText>
      </w:r>
      <w:r w:rsidRPr="00F91E14">
        <w:rPr>
          <w:rFonts w:ascii="Times New Roman" w:hAnsi="Times New Roman" w:cs="Times New Roman"/>
          <w:color w:val="000000" w:themeColor="text1"/>
          <w:sz w:val="24"/>
          <w:szCs w:val="24"/>
          <w:lang w:val="id-ID"/>
        </w:rPr>
        <w:fldChar w:fldCharType="separate"/>
      </w:r>
      <w:r>
        <w:rPr>
          <w:rFonts w:ascii="Times New Roman" w:hAnsi="Times New Roman" w:cs="Times New Roman"/>
          <w:color w:val="000000" w:themeColor="text1"/>
          <w:sz w:val="24"/>
          <w:szCs w:val="24"/>
          <w:lang w:val="id-ID"/>
        </w:rPr>
        <w:t>Undang Undang Nomor</w:t>
      </w:r>
      <w:r w:rsidRPr="00F91E14">
        <w:rPr>
          <w:rFonts w:ascii="Times New Roman" w:hAnsi="Times New Roman" w:cs="Times New Roman"/>
          <w:color w:val="000000" w:themeColor="text1"/>
          <w:sz w:val="24"/>
          <w:szCs w:val="24"/>
          <w:lang w:val="id-ID"/>
        </w:rPr>
        <w:t xml:space="preserve"> 7 Tahun 1989</w:t>
      </w:r>
      <w:r w:rsidRPr="00F91E14">
        <w:rPr>
          <w:rFonts w:ascii="Times New Roman" w:hAnsi="Times New Roman" w:cs="Times New Roman"/>
          <w:color w:val="000000" w:themeColor="text1"/>
          <w:sz w:val="24"/>
          <w:szCs w:val="24"/>
          <w:lang w:val="id-ID"/>
        </w:rPr>
        <w:fldChar w:fldCharType="end"/>
      </w:r>
      <w:r w:rsidRPr="00F91E14">
        <w:rPr>
          <w:rFonts w:ascii="Times New Roman" w:hAnsi="Times New Roman" w:cs="Times New Roman"/>
          <w:color w:val="000000" w:themeColor="text1"/>
          <w:sz w:val="24"/>
          <w:szCs w:val="24"/>
          <w:lang w:val="id-ID"/>
        </w:rPr>
        <w:t xml:space="preserve"> Tentang Peradilan Agama</w:t>
      </w:r>
      <w:r w:rsidRPr="00F91E14">
        <w:rPr>
          <w:rFonts w:ascii="Times New Roman" w:hAnsi="Times New Roman" w:cs="Times New Roman"/>
          <w:color w:val="000000" w:themeColor="text1"/>
          <w:sz w:val="24"/>
          <w:szCs w:val="24"/>
          <w:lang w:val="id-ID"/>
        </w:rPr>
        <w:fldChar w:fldCharType="end"/>
      </w:r>
      <w:r w:rsidRPr="00F91E14">
        <w:rPr>
          <w:rFonts w:ascii="Times New Roman" w:hAnsi="Times New Roman" w:cs="Times New Roman"/>
          <w:color w:val="000000" w:themeColor="text1"/>
          <w:sz w:val="24"/>
          <w:szCs w:val="24"/>
        </w:rPr>
        <w:t xml:space="preserve">, maka perkara waris bagi pemeluk agama Islam diselesaikan berdasarkan Hukum Islam di Pengadilan Agama. Hal itu dipertegas kembali melalui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{"citationItems":[{"id":"ITEM-1","itemData":{"id":"ITEM-1","issued":{"date-parts":[["0"]]},"title":"UU No. 50 Tahun 2009 Tentang Perubahan Kedua Atas Undang-Undang Nomor 7 Tahun 1989 Tentang Peradilan Agama.pdf","type":"legislation"},"uris":["http://www.mendeley.com/documents/?uuid=3d4998f6-a958-4236-ba80-5e652496ca4e"]}],"mendeley":{"formattedCitation":"(UU No. 50 Tahun 2009 Tentang Perubahan Kedua Atas Undang-Undang Nomor 7 Tahun 1989 Tentang Peradilan Agama.pdf, n.d.)","manualFormatting":"UU No. 50 Tahun 2009 Tentang Perubahan Kedua Atas UU No. 7 Tahun 1989 Tentang Peradilan Agama","plainTextFormattedCitation":"(UU No. 50 Tahun 2009 Tentang Perubahan Kedua Atas Undang-Undang Nomor 7 Tahun 1989 Tentang Peradilan Agama.pdf, n.d.)","previouslyFormattedCitation":"(UU No. 50 Tahun 2009 Tentang Perubahan Kedua Atas Undang-Undang Nomor 7 Tahun 1989 Tentang Peradilan Agama.pdf, n.d.)"},"properties":{"noteIndex":0},"schema":"https://github.com/citation-style-language/schema/raw/master/csl-citation.json"}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Undang Undang Nomor</w:t>
      </w:r>
      <w:r w:rsidRPr="00F91E14">
        <w:rPr>
          <w:rFonts w:ascii="Times New Roman" w:hAnsi="Times New Roman" w:cs="Times New Roman"/>
          <w:color w:val="000000" w:themeColor="text1"/>
          <w:sz w:val="24"/>
          <w:szCs w:val="24"/>
        </w:rPr>
        <w:t xml:space="preserve"> 50 Tahun 2009 Tentang Perubahan Kedua Atas </w:t>
      </w:r>
      <w:r>
        <w:rPr>
          <w:rFonts w:ascii="Times New Roman" w:hAnsi="Times New Roman" w:cs="Times New Roman"/>
          <w:color w:val="000000" w:themeColor="text1"/>
          <w:sz w:val="24"/>
          <w:szCs w:val="24"/>
        </w:rPr>
        <w:t>Undang Undang Nomor</w:t>
      </w:r>
      <w:r w:rsidRPr="00F91E14">
        <w:rPr>
          <w:rFonts w:ascii="Times New Roman" w:hAnsi="Times New Roman" w:cs="Times New Roman"/>
          <w:color w:val="000000" w:themeColor="text1"/>
          <w:sz w:val="24"/>
          <w:szCs w:val="24"/>
        </w:rPr>
        <w:t xml:space="preserve"> 7 Tahun 1989 Tentang Peradilan Agama</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Peraturan tersebut menjadikan </w:t>
      </w:r>
      <w:r w:rsidRPr="00F91E14">
        <w:rPr>
          <w:rFonts w:ascii="Times New Roman" w:hAnsi="Times New Roman" w:cs="Times New Roman"/>
          <w:color w:val="000000" w:themeColor="text1"/>
          <w:sz w:val="24"/>
          <w:szCs w:val="24"/>
          <w:lang w:val="id-ID"/>
        </w:rPr>
        <w:t xml:space="preserve">Peradilan Agama </w:t>
      </w:r>
      <w:r w:rsidRPr="00F91E14">
        <w:rPr>
          <w:rFonts w:ascii="Times New Roman" w:hAnsi="Times New Roman" w:cs="Times New Roman"/>
          <w:color w:val="000000" w:themeColor="text1"/>
          <w:sz w:val="24"/>
          <w:szCs w:val="24"/>
        </w:rPr>
        <w:t xml:space="preserve">memiliki </w:t>
      </w:r>
      <w:r w:rsidRPr="00F91E14">
        <w:rPr>
          <w:rFonts w:ascii="Times New Roman" w:hAnsi="Times New Roman" w:cs="Times New Roman"/>
          <w:color w:val="000000" w:themeColor="text1"/>
          <w:sz w:val="24"/>
          <w:szCs w:val="24"/>
          <w:lang w:val="id-ID"/>
        </w:rPr>
        <w:t xml:space="preserve">kedudukan dan wewenang </w:t>
      </w:r>
      <w:r w:rsidRPr="00F91E14">
        <w:rPr>
          <w:rFonts w:ascii="Times New Roman" w:hAnsi="Times New Roman" w:cs="Times New Roman"/>
          <w:color w:val="000000" w:themeColor="text1"/>
          <w:sz w:val="24"/>
          <w:szCs w:val="24"/>
        </w:rPr>
        <w:t xml:space="preserve">yang </w:t>
      </w:r>
      <w:r w:rsidRPr="00F91E14">
        <w:rPr>
          <w:rFonts w:ascii="Times New Roman" w:hAnsi="Times New Roman" w:cs="Times New Roman"/>
          <w:color w:val="000000" w:themeColor="text1"/>
          <w:sz w:val="24"/>
          <w:szCs w:val="24"/>
          <w:lang w:val="id-ID"/>
        </w:rPr>
        <w:t xml:space="preserve">semakin kuat </w:t>
      </w:r>
      <w:r w:rsidRPr="00F91E14">
        <w:rPr>
          <w:rFonts w:ascii="Times New Roman" w:hAnsi="Times New Roman" w:cs="Times New Roman"/>
          <w:color w:val="000000" w:themeColor="text1"/>
          <w:sz w:val="24"/>
          <w:szCs w:val="24"/>
        </w:rPr>
        <w:t xml:space="preserve">karena </w:t>
      </w:r>
      <w:r w:rsidRPr="00F91E14">
        <w:rPr>
          <w:rFonts w:ascii="Times New Roman" w:hAnsi="Times New Roman" w:cs="Times New Roman"/>
          <w:color w:val="000000" w:themeColor="text1"/>
          <w:sz w:val="24"/>
          <w:szCs w:val="24"/>
          <w:lang w:val="id-ID"/>
        </w:rPr>
        <w:t>hukum acara</w:t>
      </w:r>
      <w:r w:rsidRPr="00F91E14">
        <w:rPr>
          <w:rFonts w:ascii="Times New Roman" w:hAnsi="Times New Roman" w:cs="Times New Roman"/>
          <w:color w:val="000000" w:themeColor="text1"/>
          <w:sz w:val="24"/>
          <w:szCs w:val="24"/>
        </w:rPr>
        <w:t xml:space="preserve">nya </w:t>
      </w:r>
      <w:r w:rsidRPr="00F91E14">
        <w:rPr>
          <w:rFonts w:ascii="Times New Roman" w:hAnsi="Times New Roman" w:cs="Times New Roman"/>
          <w:color w:val="000000" w:themeColor="text1"/>
          <w:sz w:val="24"/>
          <w:szCs w:val="24"/>
          <w:lang w:val="id-ID"/>
        </w:rPr>
        <w:t xml:space="preserve">lebih jelas. </w:t>
      </w:r>
    </w:p>
    <w:p w14:paraId="00FACD6B" w14:textId="77777777" w:rsidR="00B16E75" w:rsidRPr="00F91E14" w:rsidRDefault="00B16E75" w:rsidP="00B16E75">
      <w:pPr>
        <w:spacing w:after="0" w:line="480" w:lineRule="auto"/>
        <w:ind w:left="360" w:firstLine="36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lang w:val="id-ID"/>
        </w:rPr>
        <w:t xml:space="preserve">Meski </w:t>
      </w:r>
      <w:r w:rsidRPr="00F91E14">
        <w:rPr>
          <w:rFonts w:ascii="Times New Roman" w:hAnsi="Times New Roman" w:cs="Times New Roman"/>
          <w:color w:val="000000" w:themeColor="text1"/>
          <w:sz w:val="24"/>
          <w:szCs w:val="24"/>
        </w:rPr>
        <w:t xml:space="preserve">kedudukan dan wewenang Pengadilan Agama semakin kuat, tetapi </w:t>
      </w:r>
      <w:r w:rsidRPr="00F91E14">
        <w:rPr>
          <w:rFonts w:ascii="Times New Roman" w:hAnsi="Times New Roman" w:cs="Times New Roman"/>
          <w:color w:val="000000" w:themeColor="text1"/>
          <w:sz w:val="24"/>
          <w:szCs w:val="24"/>
          <w:lang w:val="id-ID"/>
        </w:rPr>
        <w:t xml:space="preserve">penyelesaian sengketa </w:t>
      </w:r>
      <w:r w:rsidRPr="00F91E14">
        <w:rPr>
          <w:rFonts w:ascii="Times New Roman" w:hAnsi="Times New Roman" w:cs="Times New Roman"/>
          <w:color w:val="000000" w:themeColor="text1"/>
          <w:sz w:val="24"/>
          <w:szCs w:val="24"/>
        </w:rPr>
        <w:t xml:space="preserve">yang </w:t>
      </w:r>
      <w:r w:rsidRPr="00F91E14">
        <w:rPr>
          <w:rFonts w:ascii="Times New Roman" w:hAnsi="Times New Roman" w:cs="Times New Roman"/>
          <w:color w:val="000000" w:themeColor="text1"/>
          <w:sz w:val="24"/>
          <w:szCs w:val="24"/>
          <w:lang w:val="id-ID"/>
        </w:rPr>
        <w:t xml:space="preserve">berhubungan dengan </w:t>
      </w:r>
      <w:r w:rsidRPr="00F91E14">
        <w:rPr>
          <w:rFonts w:ascii="Times New Roman" w:hAnsi="Times New Roman" w:cs="Times New Roman"/>
          <w:color w:val="000000" w:themeColor="text1"/>
          <w:sz w:val="24"/>
          <w:szCs w:val="24"/>
        </w:rPr>
        <w:t xml:space="preserve">Waris tidak serta merta menjadi sederhana. Selain didasarkan pada </w:t>
      </w:r>
      <w:r w:rsidRPr="00F91E14">
        <w:rPr>
          <w:rFonts w:ascii="Times New Roman" w:hAnsi="Times New Roman" w:cs="Times New Roman"/>
          <w:color w:val="000000" w:themeColor="text1"/>
          <w:sz w:val="24"/>
          <w:szCs w:val="24"/>
          <w:lang w:val="id-ID"/>
        </w:rPr>
        <w:t>peraturan hukum materiil</w:t>
      </w:r>
      <w:r w:rsidRPr="00F91E14">
        <w:rPr>
          <w:rFonts w:ascii="Times New Roman" w:hAnsi="Times New Roman" w:cs="Times New Roman"/>
          <w:color w:val="000000" w:themeColor="text1"/>
          <w:sz w:val="24"/>
          <w:szCs w:val="24"/>
        </w:rPr>
        <w:t xml:space="preserve"> yang berlaku di Indonesia, penyelesaian perkara waris bagi umat Islam juga didasarkan  pada kitab-kitab fiqih yang selama ini dijadikan sebagai pedoman implementasi syariat Islam. Menurut </w:t>
      </w:r>
      <w:r w:rsidRPr="00F91E14">
        <w:rPr>
          <w:rFonts w:ascii="Times New Roman" w:hAnsi="Times New Roman" w:cs="Times New Roman"/>
          <w:color w:val="000000" w:themeColor="text1"/>
          <w:sz w:val="24"/>
          <w:szCs w:val="24"/>
          <w:lang w:val="id-ID"/>
        </w:rPr>
        <w:fldChar w:fldCharType="begin" w:fldLock="1"/>
      </w:r>
      <w:r w:rsidRPr="00F91E14">
        <w:rPr>
          <w:rFonts w:ascii="Times New Roman" w:hAnsi="Times New Roman" w:cs="Times New Roman"/>
          <w:color w:val="000000" w:themeColor="text1"/>
          <w:sz w:val="24"/>
          <w:szCs w:val="24"/>
          <w:lang w:val="id-ID"/>
        </w:rPr>
        <w:instrText>ADDIN CSL_CITATION {"citationItems":[{"id":"ITEM-1","itemData":{"ISBN":"9786026546470","author":[{"dropping-particle":"","family":"Susylawati","given":"Eka","non-dropping-particle":"","parse-names":false,"suffix":""}],"id":"ITEM-1","issued":{"date-parts":[["2018"]]},"publisher":"Duta Media Publishing","publisher-place":"Pamekasan","title":"Kewenangan Pengadilan Agama: Dalam Mengadili Perkara Kewarisan Islam Berdasarkan Undang-Undang Peradilan Agama","type":"book"},"uris":["http://www.mendeley.com/documents/?uuid=3499d306-c156-49f4-9079-046c2bd00909"]}],"mendeley":{"formattedCitation":"(Susylawati, 2018)","manualFormatting":"Susylawati (2018)","plainTextFormattedCitation":"(Susylawati, 2018)","previouslyFormattedCitation":"(Susylawati, 2018)"},"properties":{"noteIndex":0},"schema":"https://github.com/citation-style-language/schema/raw/master/csl-citation.json"}</w:instrText>
      </w:r>
      <w:r w:rsidRPr="00F91E14">
        <w:rPr>
          <w:rFonts w:ascii="Times New Roman" w:hAnsi="Times New Roman" w:cs="Times New Roman"/>
          <w:color w:val="000000" w:themeColor="text1"/>
          <w:sz w:val="24"/>
          <w:szCs w:val="24"/>
          <w:lang w:val="id-ID"/>
        </w:rPr>
        <w:fldChar w:fldCharType="separate"/>
      </w:r>
      <w:r w:rsidRPr="00F91E14">
        <w:rPr>
          <w:rFonts w:ascii="Times New Roman" w:hAnsi="Times New Roman" w:cs="Times New Roman"/>
          <w:color w:val="000000" w:themeColor="text1"/>
          <w:sz w:val="24"/>
          <w:szCs w:val="24"/>
          <w:lang w:val="id-ID"/>
        </w:rPr>
        <w:t>Susylawati</w:t>
      </w:r>
      <w:r w:rsidRPr="00F91E14">
        <w:rPr>
          <w:rFonts w:ascii="Times New Roman" w:hAnsi="Times New Roman" w:cs="Times New Roman"/>
          <w:color w:val="000000" w:themeColor="text1"/>
          <w:sz w:val="24"/>
          <w:szCs w:val="24"/>
        </w:rPr>
        <w:t xml:space="preserve"> (</w:t>
      </w:r>
      <w:r w:rsidRPr="00F91E14">
        <w:rPr>
          <w:rFonts w:ascii="Times New Roman" w:hAnsi="Times New Roman" w:cs="Times New Roman"/>
          <w:color w:val="000000" w:themeColor="text1"/>
          <w:sz w:val="24"/>
          <w:szCs w:val="24"/>
          <w:lang w:val="id-ID"/>
        </w:rPr>
        <w:t>2018)</w:t>
      </w:r>
      <w:r w:rsidRPr="00F91E14">
        <w:rPr>
          <w:rFonts w:ascii="Times New Roman" w:hAnsi="Times New Roman" w:cs="Times New Roman"/>
          <w:color w:val="000000" w:themeColor="text1"/>
          <w:sz w:val="24"/>
          <w:szCs w:val="24"/>
          <w:lang w:val="id-ID"/>
        </w:rPr>
        <w:fldChar w:fldCharType="end"/>
      </w:r>
      <w:r w:rsidRPr="00F91E14">
        <w:rPr>
          <w:rFonts w:ascii="Times New Roman" w:hAnsi="Times New Roman" w:cs="Times New Roman"/>
          <w:color w:val="000000" w:themeColor="text1"/>
          <w:sz w:val="24"/>
          <w:szCs w:val="24"/>
        </w:rPr>
        <w:t xml:space="preserve">, hal tersebut </w:t>
      </w:r>
      <w:r w:rsidRPr="00F91E14">
        <w:rPr>
          <w:rFonts w:ascii="Times New Roman" w:hAnsi="Times New Roman" w:cs="Times New Roman"/>
          <w:color w:val="000000" w:themeColor="text1"/>
          <w:sz w:val="24"/>
          <w:szCs w:val="24"/>
          <w:lang w:val="id-ID"/>
        </w:rPr>
        <w:t xml:space="preserve">membuka kemungkinan </w:t>
      </w:r>
      <w:r w:rsidRPr="00F91E14">
        <w:rPr>
          <w:rFonts w:ascii="Times New Roman" w:hAnsi="Times New Roman" w:cs="Times New Roman"/>
          <w:color w:val="000000" w:themeColor="text1"/>
          <w:sz w:val="24"/>
          <w:szCs w:val="24"/>
        </w:rPr>
        <w:t xml:space="preserve">terjadinya </w:t>
      </w:r>
      <w:r w:rsidRPr="00F91E14">
        <w:rPr>
          <w:rFonts w:ascii="Times New Roman" w:hAnsi="Times New Roman" w:cs="Times New Roman"/>
          <w:color w:val="000000" w:themeColor="text1"/>
          <w:sz w:val="24"/>
          <w:szCs w:val="24"/>
          <w:lang w:val="id-ID"/>
        </w:rPr>
        <w:t>ketidakpastian dalam penerapan</w:t>
      </w:r>
      <w:r w:rsidRPr="00F91E14">
        <w:rPr>
          <w:rFonts w:ascii="Times New Roman" w:hAnsi="Times New Roman" w:cs="Times New Roman"/>
          <w:color w:val="000000" w:themeColor="text1"/>
          <w:sz w:val="24"/>
          <w:szCs w:val="24"/>
        </w:rPr>
        <w:t xml:space="preserve"> hukum Waris di Indonesia.</w:t>
      </w:r>
    </w:p>
    <w:p w14:paraId="30A73C2B" w14:textId="77777777" w:rsidR="00B16E75" w:rsidRPr="00F91E14" w:rsidRDefault="00B16E75" w:rsidP="00B16E75">
      <w:pPr>
        <w:spacing w:after="0" w:line="480" w:lineRule="auto"/>
        <w:ind w:left="360" w:firstLine="36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Terdapat beberapa faktor yang sering menjadi penyebab terjadinya sengketa Waris. Dalam penelitian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{"citationItems":[{"id":"ITEM-1","itemData":{"author":[{"dropping-particle":"","family":"Sarmadi","given":"Akhmad Sukris","non-dropping-particle":"","parse-names":false,"suffix":""}],"container-title":"Indonesian Research Journal on Education","id":"ITEM-1","issued":{"date-parts":[["2024"]]},"page":"550-558","title":"Sengketa Waris dalam Keluarga: Analisis Pustaka Tentang Penyebab dan Penyelesaiannya dalam Perspektif Hukum Perdata,","type":"article-journal","volume":"4"},"uris":["http://www.mendeley.com/documents/?uuid=e9f4a161-3478-4400-99a3-7bc2d11e7725"]}],"mendeley":{"formattedCitation":"(Sarmadi, 2024)","manualFormatting":"Sarmadi (2024)","plainTextFormattedCitation":"(Sarmadi, 2024)","previouslyFormattedCitation":"(Sarmadi, 2024)"},"properties":{"noteIndex":0},"schema":"https://github.com/citation-style-language/schema/raw/master/csl-citation.json"}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Sarmadi (2024)</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disebutkan bahwa sengketa waris yang terjadi pada masyarakat Muslim di Indonesia disebabkan oleh beberapa faktor, yaitu wasiat yang tidak jelas, persepsi pembagian warisan yang tidak adil oleh </w:t>
      </w:r>
      <w:r w:rsidRPr="00F91E14">
        <w:rPr>
          <w:rFonts w:ascii="Times New Roman" w:hAnsi="Times New Roman" w:cs="Times New Roman"/>
          <w:color w:val="000000" w:themeColor="text1"/>
          <w:sz w:val="24"/>
          <w:szCs w:val="24"/>
        </w:rPr>
        <w:lastRenderedPageBreak/>
        <w:t>para ahli waris, dan adanya konflik keluarga yang terjadi sebelumnya. Pada penelitian tersebut juga disampaikan bahwa penyelesaian sengketa waris di Indonesia dapat ditempuh melalui jalur litigasi, mediasi, arbitrase, maupun musyawarah keluarga.</w:t>
      </w:r>
    </w:p>
    <w:p w14:paraId="1ABBFD3D" w14:textId="77777777" w:rsidR="00B16E75" w:rsidRPr="00F91E14" w:rsidRDefault="00B16E75" w:rsidP="00B16E75">
      <w:pPr>
        <w:spacing w:after="0" w:line="480" w:lineRule="auto"/>
        <w:ind w:left="360" w:firstLine="360"/>
        <w:jc w:val="both"/>
        <w:rPr>
          <w:rFonts w:ascii="Times New Roman" w:hAnsi="Times New Roman" w:cs="Times New Roman"/>
          <w:color w:val="000000" w:themeColor="text1"/>
          <w:sz w:val="24"/>
          <w:szCs w:val="24"/>
          <w:lang w:val="id-ID"/>
        </w:rPr>
      </w:pPr>
      <w:r w:rsidRPr="00F91E14">
        <w:rPr>
          <w:rFonts w:ascii="Times New Roman" w:hAnsi="Times New Roman" w:cs="Times New Roman"/>
          <w:color w:val="000000" w:themeColor="text1"/>
          <w:sz w:val="24"/>
          <w:szCs w:val="24"/>
          <w:lang w:val="id-ID"/>
        </w:rPr>
        <w:t xml:space="preserve">Mayoritas warga negara Indonesia merupakan pemeluk agama Islam. Hal tersebut </w:t>
      </w:r>
      <w:r w:rsidRPr="00F91E14">
        <w:rPr>
          <w:rFonts w:ascii="Times New Roman" w:hAnsi="Times New Roman" w:cs="Times New Roman"/>
          <w:color w:val="000000" w:themeColor="text1"/>
          <w:sz w:val="24"/>
          <w:szCs w:val="24"/>
        </w:rPr>
        <w:t xml:space="preserve">menjadi </w:t>
      </w:r>
      <w:r w:rsidRPr="00F91E14">
        <w:rPr>
          <w:rFonts w:ascii="Times New Roman" w:hAnsi="Times New Roman" w:cs="Times New Roman"/>
          <w:color w:val="000000" w:themeColor="text1"/>
          <w:sz w:val="24"/>
          <w:szCs w:val="24"/>
          <w:lang w:val="id-ID"/>
        </w:rPr>
        <w:t xml:space="preserve">dasar dibentuknya Pengadilan Agama sebagai bagian dari sistem peradilan di Indonesia. </w:t>
      </w:r>
      <w:r w:rsidRPr="00F91E14">
        <w:rPr>
          <w:rFonts w:ascii="Times New Roman" w:hAnsi="Times New Roman" w:cs="Times New Roman"/>
          <w:color w:val="000000" w:themeColor="text1"/>
          <w:sz w:val="24"/>
          <w:szCs w:val="24"/>
          <w:lang w:val="id-ID"/>
        </w:rPr>
        <w:fldChar w:fldCharType="begin" w:fldLock="1"/>
      </w:r>
      <w:r w:rsidRPr="00F91E14">
        <w:rPr>
          <w:rFonts w:ascii="Times New Roman" w:hAnsi="Times New Roman" w:cs="Times New Roman"/>
          <w:color w:val="000000" w:themeColor="text1"/>
          <w:sz w:val="24"/>
          <w:szCs w:val="24"/>
          <w:lang w:val="id-ID"/>
        </w:rPr>
        <w:instrText>ADDIN CSL_CITATION {"citationItems":[{"id":"ITEM-1","itemData":{"author":[{"dropping-particle":"","family":"Muhyidin","given":"","non-dropping-particle":"","parse-names":false,"suffix":""}],"container-title":"Jurnal Gema Keadilan","id":"ITEM-1","issue":"1","issued":{"date-parts":[["2020"]]},"page":"1-19","title":"Perkembangan Peradilan Agama di Indonesia","type":"article-journal","volume":"7"},"uris":["http://www.mendeley.com/documents/?uuid=230d217f-e4ae-4739-828b-05dba4d333ca"]}],"mendeley":{"formattedCitation":"(Muhyidin, 2020)","manualFormatting":"Muhyidin (2020)","plainTextFormattedCitation":"(Muhyidin, 2020)","previouslyFormattedCitation":"(Muhyidin, 2020)"},"properties":{"noteIndex":0},"schema":"https://github.com/citation-style-language/schema/raw/master/csl-citation.json"}</w:instrText>
      </w:r>
      <w:r w:rsidRPr="00F91E14">
        <w:rPr>
          <w:rFonts w:ascii="Times New Roman" w:hAnsi="Times New Roman" w:cs="Times New Roman"/>
          <w:color w:val="000000" w:themeColor="text1"/>
          <w:sz w:val="24"/>
          <w:szCs w:val="24"/>
          <w:lang w:val="id-ID"/>
        </w:rPr>
        <w:fldChar w:fldCharType="separate"/>
      </w:r>
      <w:r w:rsidRPr="00F91E14">
        <w:rPr>
          <w:rFonts w:ascii="Times New Roman" w:hAnsi="Times New Roman" w:cs="Times New Roman"/>
          <w:color w:val="000000" w:themeColor="text1"/>
          <w:sz w:val="24"/>
          <w:szCs w:val="24"/>
          <w:lang w:val="id-ID"/>
        </w:rPr>
        <w:t>Muhyidin</w:t>
      </w:r>
      <w:r w:rsidRPr="00F91E14">
        <w:rPr>
          <w:rFonts w:ascii="Times New Roman" w:hAnsi="Times New Roman" w:cs="Times New Roman"/>
          <w:color w:val="000000" w:themeColor="text1"/>
          <w:sz w:val="24"/>
          <w:szCs w:val="24"/>
        </w:rPr>
        <w:t xml:space="preserve"> (</w:t>
      </w:r>
      <w:r w:rsidRPr="00F91E14">
        <w:rPr>
          <w:rFonts w:ascii="Times New Roman" w:hAnsi="Times New Roman" w:cs="Times New Roman"/>
          <w:color w:val="000000" w:themeColor="text1"/>
          <w:sz w:val="24"/>
          <w:szCs w:val="24"/>
          <w:lang w:val="id-ID"/>
        </w:rPr>
        <w:t>2020)</w:t>
      </w:r>
      <w:r w:rsidRPr="00F91E14">
        <w:rPr>
          <w:rFonts w:ascii="Times New Roman" w:hAnsi="Times New Roman" w:cs="Times New Roman"/>
          <w:color w:val="000000" w:themeColor="text1"/>
          <w:sz w:val="24"/>
          <w:szCs w:val="24"/>
          <w:lang w:val="id-ID"/>
        </w:rPr>
        <w:fldChar w:fldCharType="end"/>
      </w:r>
      <w:r w:rsidRPr="00F91E14">
        <w:rPr>
          <w:rFonts w:ascii="Times New Roman" w:hAnsi="Times New Roman" w:cs="Times New Roman"/>
          <w:color w:val="000000" w:themeColor="text1"/>
          <w:sz w:val="24"/>
          <w:szCs w:val="24"/>
        </w:rPr>
        <w:t xml:space="preserve"> menyebutkan bahwa t</w:t>
      </w:r>
      <w:r w:rsidRPr="00F91E14">
        <w:rPr>
          <w:rFonts w:ascii="Times New Roman" w:hAnsi="Times New Roman" w:cs="Times New Roman"/>
          <w:color w:val="000000" w:themeColor="text1"/>
          <w:sz w:val="24"/>
          <w:szCs w:val="24"/>
          <w:lang w:val="id-ID"/>
        </w:rPr>
        <w:t>ugas yang diemban oleh Pengadilan Agama meliputi penanganan perkara yang berhubungan dengan perkawinan, waris, hibah, wakaf, wasiat, zakat, infaq, shadah, dan ekonomi syari</w:t>
      </w:r>
      <w:r w:rsidRPr="00F91E14">
        <w:rPr>
          <w:rFonts w:ascii="Times New Roman" w:hAnsi="Times New Roman" w:cs="Times New Roman"/>
          <w:color w:val="000000" w:themeColor="text1"/>
          <w:sz w:val="24"/>
          <w:szCs w:val="24"/>
        </w:rPr>
        <w:t>’</w:t>
      </w:r>
      <w:r w:rsidRPr="00F91E14">
        <w:rPr>
          <w:rFonts w:ascii="Times New Roman" w:hAnsi="Times New Roman" w:cs="Times New Roman"/>
          <w:color w:val="000000" w:themeColor="text1"/>
          <w:sz w:val="24"/>
          <w:szCs w:val="24"/>
          <w:lang w:val="id-ID"/>
        </w:rPr>
        <w:t xml:space="preserve">ah. Hakim Pengadilan Agama bertugas untuk memeriksa fakta persidangan melalui beberapa tahapan yang terdiri dari merumuskan fakta, mencari hubungan sebab akibat, dan menemukan kemungkinan-kemungkinan sehingga dapat membuat keputusan secara adil untuk semua pihak. </w:t>
      </w:r>
      <w:r w:rsidRPr="00F91E14">
        <w:rPr>
          <w:rFonts w:ascii="Times New Roman" w:hAnsi="Times New Roman" w:cs="Times New Roman"/>
          <w:color w:val="000000" w:themeColor="text1"/>
          <w:sz w:val="24"/>
          <w:szCs w:val="24"/>
        </w:rPr>
        <w:t xml:space="preserve">Dalam memfasilitasi penyelesaian sengketa antar pemeluk agama Islam, </w:t>
      </w:r>
      <w:r w:rsidRPr="00F91E14">
        <w:rPr>
          <w:rFonts w:ascii="Times New Roman" w:hAnsi="Times New Roman" w:cs="Times New Roman"/>
          <w:color w:val="000000" w:themeColor="text1"/>
          <w:sz w:val="24"/>
          <w:szCs w:val="24"/>
          <w:lang w:val="id-ID"/>
        </w:rPr>
        <w:t>Pengadilan Agama berwajiban melakukan upaya untuk mendamaikan para pihak berperkara melalui mediasi.</w:t>
      </w:r>
    </w:p>
    <w:p w14:paraId="38EED44E" w14:textId="77777777" w:rsidR="00B16E75" w:rsidRPr="00F91E14" w:rsidRDefault="00B16E75" w:rsidP="00B16E75">
      <w:pPr>
        <w:spacing w:after="0" w:line="480" w:lineRule="auto"/>
        <w:ind w:left="360" w:firstLine="360"/>
        <w:jc w:val="both"/>
        <w:rPr>
          <w:rFonts w:ascii="Times New Roman" w:hAnsi="Times New Roman" w:cs="Times New Roman"/>
          <w:color w:val="000000" w:themeColor="text1"/>
          <w:sz w:val="24"/>
          <w:szCs w:val="24"/>
          <w:lang w:val="id-ID"/>
        </w:rPr>
      </w:pPr>
      <w:r w:rsidRPr="00F91E14">
        <w:rPr>
          <w:rFonts w:ascii="Times New Roman" w:hAnsi="Times New Roman" w:cs="Times New Roman"/>
          <w:color w:val="000000" w:themeColor="text1"/>
          <w:sz w:val="24"/>
          <w:szCs w:val="24"/>
          <w:lang w:val="id-ID"/>
        </w:rPr>
        <w:t xml:space="preserve">Menurut </w:t>
      </w:r>
      <w:r w:rsidRPr="00F91E14">
        <w:rPr>
          <w:rFonts w:ascii="Times New Roman" w:hAnsi="Times New Roman" w:cs="Times New Roman"/>
          <w:color w:val="000000" w:themeColor="text1"/>
          <w:sz w:val="24"/>
          <w:szCs w:val="24"/>
          <w:lang w:val="id-ID"/>
        </w:rPr>
        <w:fldChar w:fldCharType="begin" w:fldLock="1"/>
      </w:r>
      <w:r w:rsidRPr="00F91E14">
        <w:rPr>
          <w:rFonts w:ascii="Times New Roman" w:hAnsi="Times New Roman" w:cs="Times New Roman"/>
          <w:color w:val="000000" w:themeColor="text1"/>
          <w:sz w:val="24"/>
          <w:szCs w:val="24"/>
          <w:lang w:val="id-ID"/>
        </w:rPr>
        <w:instrText>ADDIN CSL_CITATION {"citationItems":[{"id":"ITEM-1","itemData":{"ISBN":"9786024222116","abstract":"… Perkembangan ketatanegaraan modern mendorong pertumbuhan rekayasa sosial dan politik lewat perundang-undangan yang menghasilkan arsitektur peradilan. Ada infrastruktur …","author":[{"dropping-particle":"","family":"Sulistiyono","given":"Adi","non-dropping-particle":"","parse-names":false,"suffix":""},{"dropping-particle":"","family":"Isharyanto","given":"","non-dropping-particle":"","parse-names":false,"suffix":""}],"id":"ITEM-1","issued":{"date-parts":[["2018"]]},"number-of-pages":"426 hlm","publisher":"Prenamedia Group","publisher-place":"Depok","title":"Sistem Peradilan di Indonesia Dalam Teori dan Praktik Sistem Peradilan","type":"book"},"uris":["http://www.mendeley.com/documents/?uuid=91a67b44-9a04-4059-869c-95ec664be25b"]}],"mendeley":{"formattedCitation":"(Sulistiyono &amp; Isharyanto, 2018)","manualFormatting":"Sulistiyono &amp; Isharyanto (2018)","plainTextFormattedCitation":"(Sulistiyono &amp; Isharyanto, 2018)","previouslyFormattedCitation":"(Sulistiyono &amp; Isharyanto, 2018)"},"properties":{"noteIndex":0},"schema":"https://github.com/citation-style-language/schema/raw/master/csl-citation.json"}</w:instrText>
      </w:r>
      <w:r w:rsidRPr="00F91E14">
        <w:rPr>
          <w:rFonts w:ascii="Times New Roman" w:hAnsi="Times New Roman" w:cs="Times New Roman"/>
          <w:color w:val="000000" w:themeColor="text1"/>
          <w:sz w:val="24"/>
          <w:szCs w:val="24"/>
          <w:lang w:val="id-ID"/>
        </w:rPr>
        <w:fldChar w:fldCharType="separate"/>
      </w:r>
      <w:r w:rsidRPr="00F91E14">
        <w:rPr>
          <w:rFonts w:ascii="Times New Roman" w:hAnsi="Times New Roman" w:cs="Times New Roman"/>
          <w:color w:val="000000" w:themeColor="text1"/>
          <w:sz w:val="24"/>
          <w:szCs w:val="24"/>
          <w:lang w:val="id-ID"/>
        </w:rPr>
        <w:t>Sulistiyono &amp; Isharyanto (2018)</w:t>
      </w:r>
      <w:r w:rsidRPr="00F91E14">
        <w:rPr>
          <w:rFonts w:ascii="Times New Roman" w:hAnsi="Times New Roman" w:cs="Times New Roman"/>
          <w:color w:val="000000" w:themeColor="text1"/>
          <w:sz w:val="24"/>
          <w:szCs w:val="24"/>
          <w:lang w:val="id-ID"/>
        </w:rPr>
        <w:fldChar w:fldCharType="end"/>
      </w:r>
      <w:r w:rsidRPr="00F91E14">
        <w:rPr>
          <w:rFonts w:ascii="Times New Roman" w:hAnsi="Times New Roman" w:cs="Times New Roman"/>
          <w:color w:val="000000" w:themeColor="text1"/>
          <w:sz w:val="24"/>
          <w:szCs w:val="24"/>
          <w:lang w:val="id-ID"/>
        </w:rPr>
        <w:t xml:space="preserve"> banyak literasi hukum dan sosiolegal mengenai hukum di Indonesia yang memberi perhatian besar terhadap </w:t>
      </w:r>
      <w:r w:rsidRPr="00F91E14">
        <w:rPr>
          <w:rFonts w:ascii="Times New Roman" w:hAnsi="Times New Roman" w:cs="Times New Roman"/>
          <w:i/>
          <w:color w:val="000000" w:themeColor="text1"/>
          <w:sz w:val="24"/>
          <w:szCs w:val="24"/>
          <w:lang w:val="id-ID"/>
        </w:rPr>
        <w:t>alternative dispute resolution</w:t>
      </w:r>
      <w:r w:rsidRPr="00F91E14">
        <w:rPr>
          <w:rFonts w:ascii="Times New Roman" w:hAnsi="Times New Roman" w:cs="Times New Roman"/>
          <w:color w:val="000000" w:themeColor="text1"/>
          <w:sz w:val="24"/>
          <w:szCs w:val="24"/>
          <w:lang w:val="id-ID"/>
        </w:rPr>
        <w:t xml:space="preserve"> yang tidak disediakan oleh negara. Hasil penelitian Bank Dunia pada tahun 2008 yang diberi judul “</w:t>
      </w:r>
      <w:r w:rsidRPr="00F91E14">
        <w:rPr>
          <w:rFonts w:ascii="Times New Roman" w:hAnsi="Times New Roman" w:cs="Times New Roman"/>
          <w:i/>
          <w:color w:val="000000" w:themeColor="text1"/>
          <w:sz w:val="24"/>
          <w:szCs w:val="24"/>
          <w:lang w:val="id-ID"/>
        </w:rPr>
        <w:t>Forging the Middle Ground</w:t>
      </w:r>
      <w:r w:rsidRPr="00F91E14">
        <w:rPr>
          <w:rFonts w:ascii="Times New Roman" w:hAnsi="Times New Roman" w:cs="Times New Roman"/>
          <w:color w:val="000000" w:themeColor="text1"/>
          <w:sz w:val="24"/>
          <w:szCs w:val="24"/>
          <w:lang w:val="id-ID"/>
        </w:rPr>
        <w:t xml:space="preserve">” juga melaporkan bahwa pemanfaatan </w:t>
      </w:r>
      <w:r w:rsidRPr="00F91E14">
        <w:rPr>
          <w:rFonts w:ascii="Times New Roman" w:hAnsi="Times New Roman" w:cs="Times New Roman"/>
          <w:i/>
          <w:color w:val="000000" w:themeColor="text1"/>
          <w:sz w:val="24"/>
          <w:szCs w:val="24"/>
          <w:lang w:val="id-ID"/>
        </w:rPr>
        <w:t>non official mechanism</w:t>
      </w:r>
      <w:r w:rsidRPr="00F91E14">
        <w:rPr>
          <w:rFonts w:ascii="Times New Roman" w:hAnsi="Times New Roman" w:cs="Times New Roman"/>
          <w:color w:val="000000" w:themeColor="text1"/>
          <w:sz w:val="24"/>
          <w:szCs w:val="24"/>
          <w:lang w:val="id-ID"/>
        </w:rPr>
        <w:t xml:space="preserve"> tersebut lebih banyak digunakan dibandingkan mekanisme formal yang sebenarnya juga dapat dimanfaatkan sebagai cara menyelesaikan perkara. Gagasan mengenai </w:t>
      </w:r>
      <w:r w:rsidRPr="00F91E14">
        <w:rPr>
          <w:rFonts w:ascii="Times New Roman" w:hAnsi="Times New Roman" w:cs="Times New Roman"/>
          <w:i/>
          <w:color w:val="000000" w:themeColor="text1"/>
          <w:sz w:val="24"/>
          <w:szCs w:val="24"/>
          <w:lang w:val="id-ID"/>
        </w:rPr>
        <w:lastRenderedPageBreak/>
        <w:t>alternative dispute resolution</w:t>
      </w:r>
      <w:r w:rsidRPr="00F91E14">
        <w:rPr>
          <w:rFonts w:ascii="Times New Roman" w:hAnsi="Times New Roman" w:cs="Times New Roman"/>
          <w:color w:val="000000" w:themeColor="text1"/>
          <w:sz w:val="24"/>
          <w:szCs w:val="24"/>
          <w:lang w:val="id-ID"/>
        </w:rPr>
        <w:t xml:space="preserve"> tidak terlepas dari keterbatasan kemampuan negara dalam menyelesaikan semua kasus hukum. </w:t>
      </w:r>
      <w:r w:rsidRPr="00F91E14">
        <w:rPr>
          <w:rFonts w:ascii="Times New Roman" w:hAnsi="Times New Roman" w:cs="Times New Roman"/>
          <w:i/>
          <w:color w:val="000000" w:themeColor="text1"/>
          <w:sz w:val="24"/>
          <w:szCs w:val="24"/>
          <w:lang w:val="id-ID"/>
        </w:rPr>
        <w:t>Alternative dispute resolution</w:t>
      </w:r>
      <w:r w:rsidRPr="00F91E14">
        <w:rPr>
          <w:rFonts w:ascii="Times New Roman" w:hAnsi="Times New Roman" w:cs="Times New Roman"/>
          <w:color w:val="000000" w:themeColor="text1"/>
          <w:sz w:val="24"/>
          <w:szCs w:val="24"/>
          <w:lang w:val="id-ID"/>
        </w:rPr>
        <w:t xml:space="preserve"> juga membuka akses alternatif solusi lebih banyak yang dapat dimanfaatkan untuk menyelesaikan perkara tanpa mengesampingkan unsur manfaat dan keadilan yang dapat diperoleh semua pihak.</w:t>
      </w:r>
    </w:p>
    <w:p w14:paraId="3D538CF0" w14:textId="77777777" w:rsidR="00B16E75" w:rsidRPr="00F91E14" w:rsidRDefault="00B16E75" w:rsidP="00B16E75">
      <w:pPr>
        <w:spacing w:after="0" w:line="480" w:lineRule="auto"/>
        <w:ind w:left="360" w:firstLine="360"/>
        <w:jc w:val="both"/>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Secara umum mediasi dapat dikelompok</w:t>
      </w:r>
      <w:r>
        <w:rPr>
          <w:rFonts w:ascii="Times New Roman" w:eastAsia="Times New Roman" w:hAnsi="Times New Roman" w:cs="Times New Roman"/>
          <w:color w:val="000000" w:themeColor="text1"/>
          <w:sz w:val="24"/>
          <w:szCs w:val="24"/>
        </w:rPr>
        <w:t>k</w:t>
      </w:r>
      <w:r w:rsidRPr="00F91E14">
        <w:rPr>
          <w:rFonts w:ascii="Times New Roman" w:eastAsia="Times New Roman" w:hAnsi="Times New Roman" w:cs="Times New Roman"/>
          <w:color w:val="000000" w:themeColor="text1"/>
          <w:sz w:val="24"/>
          <w:szCs w:val="24"/>
          <w:lang w:val="id-ID"/>
        </w:rPr>
        <w:t xml:space="preserve">an ke dalam dua jenis yaitu mediasi di dalam pengadilan dan mediasi di luar pengadilan. Pelaksanaan Mediasi di dalam pengadilan diatur melalui </w:t>
      </w:r>
      <w:r>
        <w:rPr>
          <w:rFonts w:ascii="Times New Roman" w:eastAsia="Times New Roman" w:hAnsi="Times New Roman" w:cs="Times New Roman"/>
          <w:color w:val="000000" w:themeColor="text1"/>
          <w:sz w:val="24"/>
          <w:szCs w:val="24"/>
          <w:lang w:val="id-ID"/>
        </w:rPr>
        <w:t>Peraturan Mahkamah Agung Nomor</w:t>
      </w:r>
      <w:r w:rsidRPr="00F91E14">
        <w:rPr>
          <w:rFonts w:ascii="Times New Roman" w:eastAsia="Times New Roman" w:hAnsi="Times New Roman" w:cs="Times New Roman"/>
          <w:color w:val="000000" w:themeColor="text1"/>
          <w:sz w:val="24"/>
          <w:szCs w:val="24"/>
          <w:lang w:val="id-ID"/>
        </w:rPr>
        <w:t xml:space="preserve"> 2 Tahun 2003 yang mewajibkan ditempuhnya proses mediasi sebelum pemeriksaan pokok perkara perdata dengan Mediator terdiri dari para hakim. Sedangkan Mediasi di luar pengadilan ditangani oleh Mediator swasta, perorangan, maupun lembaga independen alternatif penyelesaian sengketa yang dikenal sebagai Pusat Mediasi Nasional (PMN). Proses mediasi pada dasarnya tidak terbuka untuk umum, kecuali para pihak menghendaki hal tersebut dilakukan dan harus didasari kesepakatan bersama.</w:t>
      </w:r>
    </w:p>
    <w:p w14:paraId="4952B831" w14:textId="77777777" w:rsidR="00B16E75" w:rsidRPr="00F91E14" w:rsidRDefault="00B16E75" w:rsidP="00B16E75">
      <w:pPr>
        <w:spacing w:after="0" w:line="480" w:lineRule="auto"/>
        <w:ind w:left="360" w:firstLine="360"/>
        <w:jc w:val="both"/>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i/>
          <w:color w:val="000000" w:themeColor="text1"/>
          <w:sz w:val="24"/>
          <w:szCs w:val="24"/>
          <w:lang w:val="id-ID"/>
        </w:rPr>
        <w:t>Delegalized environment</w:t>
      </w:r>
      <w:r w:rsidRPr="00F91E14">
        <w:rPr>
          <w:rFonts w:ascii="Times New Roman" w:eastAsia="Times New Roman" w:hAnsi="Times New Roman" w:cs="Times New Roman"/>
          <w:color w:val="000000" w:themeColor="text1"/>
          <w:sz w:val="24"/>
          <w:szCs w:val="24"/>
          <w:lang w:val="id-ID"/>
        </w:rPr>
        <w:t xml:space="preserve"> atau lingkungan tanpa hukum biasanya memudahkan tercapainya hasil mediasi yang lebih fleksibel. Mediator secara leluasa dapat mengarahkan pihak bersengketa untuk mencapai kesepakatan tanpa harus memperhatikan peraturan apapun. Hal tersebut di satu sisi menguntungkan, tetapi di sisi lain juga membuka peluang para pelaku penyelesaian sengketa informal tersebut memiliki wewenang yang sangat luas. Jika hal itu terjadi maka dibutuhkan dominasi norma sosial, hubungan sosial, </w:t>
      </w:r>
      <w:r w:rsidRPr="00F91E14">
        <w:rPr>
          <w:rFonts w:ascii="Times New Roman" w:eastAsia="Times New Roman" w:hAnsi="Times New Roman" w:cs="Times New Roman"/>
          <w:color w:val="000000" w:themeColor="text1"/>
          <w:sz w:val="24"/>
          <w:szCs w:val="24"/>
          <w:lang w:val="id-ID"/>
        </w:rPr>
        <w:lastRenderedPageBreak/>
        <w:t xml:space="preserve">dan kekuasaan yang akan menjadi faktor penentu tercapainya kesepakatan </w:t>
      </w:r>
      <w:r w:rsidRPr="00F91E14">
        <w:rPr>
          <w:rFonts w:ascii="Times New Roman" w:eastAsia="Times New Roman" w:hAnsi="Times New Roman" w:cs="Times New Roman"/>
          <w:color w:val="000000" w:themeColor="text1"/>
          <w:sz w:val="24"/>
          <w:szCs w:val="24"/>
          <w:lang w:val="id-ID"/>
        </w:rPr>
        <w:fldChar w:fldCharType="begin" w:fldLock="1"/>
      </w:r>
      <w:r w:rsidRPr="00F91E14">
        <w:rPr>
          <w:rFonts w:ascii="Times New Roman" w:eastAsia="Times New Roman" w:hAnsi="Times New Roman" w:cs="Times New Roman"/>
          <w:color w:val="000000" w:themeColor="text1"/>
          <w:sz w:val="24"/>
          <w:szCs w:val="24"/>
          <w:lang w:val="id-ID"/>
        </w:rPr>
        <w:instrText>ADDIN CSL_CITATION {"citationItems":[{"id":"ITEM-1","itemData":{"ISBN":"9786024222116","abstract":"… Perkembangan ketatanegaraan modern mendorong pertumbuhan rekayasa sosial dan politik lewat perundang-undangan yang menghasilkan arsitektur peradilan. Ada infrastruktur …","author":[{"dropping-particle":"","family":"Sulistiyono","given":"Adi","non-dropping-particle":"","parse-names":false,"suffix":""},{"dropping-particle":"","family":"Isharyanto","given":"","non-dropping-particle":"","parse-names":false,"suffix":""}],"id":"ITEM-1","issued":{"date-parts":[["2018"]]},"number-of-pages":"426 hlm","publisher":"Prenamedia Group","publisher-place":"Depok","title":"Sistem Peradilan di Indonesia Dalam Teori dan Praktik Sistem Peradilan","type":"book"},"uris":["http://www.mendeley.com/documents/?uuid=91a67b44-9a04-4059-869c-95ec664be25b"]}],"mendeley":{"formattedCitation":"(Sulistiyono &amp; Isharyanto, 2018)","plainTextFormattedCitation":"(Sulistiyono &amp; Isharyanto, 2018)","previouslyFormattedCitation":"(Sulistiyono &amp; Isharyanto, 2018)"},"properties":{"noteIndex":0},"schema":"https://github.com/citation-style-language/schema/raw/master/csl-citation.json"}</w:instrText>
      </w:r>
      <w:r w:rsidRPr="00F91E14">
        <w:rPr>
          <w:rFonts w:ascii="Times New Roman" w:eastAsia="Times New Roman" w:hAnsi="Times New Roman" w:cs="Times New Roman"/>
          <w:color w:val="000000" w:themeColor="text1"/>
          <w:sz w:val="24"/>
          <w:szCs w:val="24"/>
          <w:lang w:val="id-ID"/>
        </w:rPr>
        <w:fldChar w:fldCharType="separate"/>
      </w:r>
      <w:r w:rsidRPr="00F91E14">
        <w:rPr>
          <w:rFonts w:ascii="Times New Roman" w:eastAsia="Times New Roman" w:hAnsi="Times New Roman" w:cs="Times New Roman"/>
          <w:color w:val="000000" w:themeColor="text1"/>
          <w:sz w:val="24"/>
          <w:szCs w:val="24"/>
          <w:lang w:val="id-ID"/>
        </w:rPr>
        <w:t>(Sulistiyono &amp; Isharyanto, 2018)</w:t>
      </w:r>
      <w:r w:rsidRPr="00F91E14">
        <w:rPr>
          <w:rFonts w:ascii="Times New Roman" w:eastAsia="Times New Roman" w:hAnsi="Times New Roman" w:cs="Times New Roman"/>
          <w:color w:val="000000" w:themeColor="text1"/>
          <w:sz w:val="24"/>
          <w:szCs w:val="24"/>
          <w:lang w:val="id-ID"/>
        </w:rPr>
        <w:fldChar w:fldCharType="end"/>
      </w:r>
      <w:r w:rsidRPr="00F91E14">
        <w:rPr>
          <w:rFonts w:ascii="Times New Roman" w:eastAsia="Times New Roman" w:hAnsi="Times New Roman" w:cs="Times New Roman"/>
          <w:color w:val="000000" w:themeColor="text1"/>
          <w:sz w:val="24"/>
          <w:szCs w:val="24"/>
          <w:lang w:val="id-ID"/>
        </w:rPr>
        <w:t xml:space="preserve">. </w:t>
      </w:r>
    </w:p>
    <w:p w14:paraId="057103F3" w14:textId="77777777" w:rsidR="00B16E75" w:rsidRPr="00F91E14" w:rsidRDefault="00B16E75" w:rsidP="00B16E75">
      <w:pPr>
        <w:spacing w:after="0" w:line="480" w:lineRule="auto"/>
        <w:ind w:left="360" w:firstLine="360"/>
        <w:jc w:val="both"/>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fldChar w:fldCharType="begin" w:fldLock="1"/>
      </w:r>
      <w:r w:rsidRPr="00F91E14">
        <w:rPr>
          <w:rFonts w:ascii="Times New Roman" w:eastAsia="Times New Roman" w:hAnsi="Times New Roman" w:cs="Times New Roman"/>
          <w:color w:val="000000" w:themeColor="text1"/>
          <w:sz w:val="24"/>
          <w:szCs w:val="24"/>
          <w:lang w:val="id-ID"/>
        </w:rPr>
        <w:instrText>ADDIN CSL_CITATION {"citationItems":[{"id":"ITEM-1","itemData":{"ISBN":"9786026546470","author":[{"dropping-particle":"","family":"Susylawati","given":"Eka","non-dropping-particle":"","parse-names":false,"suffix":""}],"id":"ITEM-1","issued":{"date-parts":[["2018"]]},"publisher":"Duta Media Publishing","publisher-place":"Pamekasan","title":"Kewenangan Pengadilan Agama: Dalam Mengadili Perkara Kewarisan Islam Berdasarkan Undang-Undang Peradilan Agama","type":"book"},"uris":["http://www.mendeley.com/documents/?uuid=3499d306-c156-49f4-9079-046c2bd00909"]}],"mendeley":{"formattedCitation":"(Susylawati, 2018)","manualFormatting":"Susylawati (2018)","plainTextFormattedCitation":"(Susylawati, 2018)","previouslyFormattedCitation":"(Susylawati, 2018)"},"properties":{"noteIndex":0},"schema":"https://github.com/citation-style-language/schema/raw/master/csl-citation.json"}</w:instrText>
      </w:r>
      <w:r w:rsidRPr="00F91E14">
        <w:rPr>
          <w:rFonts w:ascii="Times New Roman" w:eastAsia="Times New Roman" w:hAnsi="Times New Roman" w:cs="Times New Roman"/>
          <w:color w:val="000000" w:themeColor="text1"/>
          <w:sz w:val="24"/>
          <w:szCs w:val="24"/>
          <w:lang w:val="id-ID"/>
        </w:rPr>
        <w:fldChar w:fldCharType="separate"/>
      </w:r>
      <w:r w:rsidRPr="00F91E14">
        <w:rPr>
          <w:rFonts w:ascii="Times New Roman" w:eastAsia="Times New Roman" w:hAnsi="Times New Roman" w:cs="Times New Roman"/>
          <w:color w:val="000000" w:themeColor="text1"/>
          <w:sz w:val="24"/>
          <w:szCs w:val="24"/>
          <w:lang w:val="id-ID"/>
        </w:rPr>
        <w:t>Susylawati (2018)</w:t>
      </w:r>
      <w:r w:rsidRPr="00F91E14">
        <w:rPr>
          <w:rFonts w:ascii="Times New Roman" w:eastAsia="Times New Roman" w:hAnsi="Times New Roman" w:cs="Times New Roman"/>
          <w:color w:val="000000" w:themeColor="text1"/>
          <w:sz w:val="24"/>
          <w:szCs w:val="24"/>
          <w:lang w:val="id-ID"/>
        </w:rPr>
        <w:fldChar w:fldCharType="end"/>
      </w:r>
      <w:r w:rsidRPr="00F91E14">
        <w:rPr>
          <w:rFonts w:ascii="Times New Roman" w:eastAsia="Times New Roman" w:hAnsi="Times New Roman" w:cs="Times New Roman"/>
          <w:color w:val="000000" w:themeColor="text1"/>
          <w:sz w:val="24"/>
          <w:szCs w:val="24"/>
        </w:rPr>
        <w:t xml:space="preserve"> berpendapat </w:t>
      </w:r>
      <w:r w:rsidRPr="00F91E14">
        <w:rPr>
          <w:rFonts w:ascii="Times New Roman" w:eastAsia="Times New Roman" w:hAnsi="Times New Roman" w:cs="Times New Roman"/>
          <w:color w:val="000000" w:themeColor="text1"/>
          <w:sz w:val="24"/>
          <w:szCs w:val="24"/>
          <w:lang w:val="id-ID"/>
        </w:rPr>
        <w:t xml:space="preserve">banyaknya sumber hukum yang digunakan sebagai dasar untuk memutuskan perkara yang berhubungan dengan Hukum Islam memungkinkan terjadinya disparitas di antara para hakim. </w:t>
      </w:r>
      <w:r w:rsidRPr="00F91E14">
        <w:rPr>
          <w:rFonts w:ascii="Times New Roman" w:eastAsia="Times New Roman" w:hAnsi="Times New Roman" w:cs="Times New Roman"/>
          <w:color w:val="000000" w:themeColor="text1"/>
          <w:sz w:val="24"/>
          <w:szCs w:val="24"/>
        </w:rPr>
        <w:t xml:space="preserve">Mediasi sebagai salah satu </w:t>
      </w:r>
      <w:r w:rsidRPr="00F91E14">
        <w:rPr>
          <w:rFonts w:ascii="Times New Roman" w:eastAsia="Times New Roman" w:hAnsi="Times New Roman" w:cs="Times New Roman"/>
          <w:i/>
          <w:color w:val="000000" w:themeColor="text1"/>
          <w:sz w:val="24"/>
          <w:szCs w:val="24"/>
        </w:rPr>
        <w:t>alternative dispute resolution</w:t>
      </w:r>
      <w:r w:rsidRPr="00F91E14">
        <w:rPr>
          <w:rFonts w:ascii="Times New Roman" w:eastAsia="Times New Roman" w:hAnsi="Times New Roman" w:cs="Times New Roman"/>
          <w:color w:val="000000" w:themeColor="text1"/>
          <w:sz w:val="24"/>
          <w:szCs w:val="24"/>
        </w:rPr>
        <w:t xml:space="preserve"> diharapkan akan mempermudah penyelesaian perkara-perkara perdata termasuk perkara yang berkaitan dengan waris. </w:t>
      </w:r>
      <w:r w:rsidRPr="00F91E14">
        <w:rPr>
          <w:rFonts w:ascii="Times New Roman" w:eastAsia="Times New Roman" w:hAnsi="Times New Roman" w:cs="Times New Roman"/>
          <w:color w:val="000000" w:themeColor="text1"/>
          <w:sz w:val="24"/>
          <w:szCs w:val="24"/>
          <w:lang w:val="id-ID"/>
        </w:rPr>
        <w:t xml:space="preserve">Terdapat beberapa kelebihan penyelesaian perkara melalui mediasi. Kelebihan tersebut di antaranya adalah penyelesaian perkara </w:t>
      </w:r>
      <w:r w:rsidRPr="00F91E14">
        <w:rPr>
          <w:rFonts w:ascii="Times New Roman" w:eastAsia="Times New Roman" w:hAnsi="Times New Roman" w:cs="Times New Roman"/>
          <w:color w:val="000000" w:themeColor="text1"/>
          <w:sz w:val="24"/>
          <w:szCs w:val="24"/>
        </w:rPr>
        <w:t>lebih cepat</w:t>
      </w:r>
      <w:r w:rsidRPr="00F91E14">
        <w:rPr>
          <w:rFonts w:ascii="Times New Roman" w:eastAsia="Times New Roman" w:hAnsi="Times New Roman" w:cs="Times New Roman"/>
          <w:color w:val="000000" w:themeColor="text1"/>
          <w:sz w:val="24"/>
          <w:szCs w:val="24"/>
          <w:lang w:val="id-ID"/>
        </w:rPr>
        <w:t>, efisien, bersifat rahasia, hubungan baik antar pihak</w:t>
      </w:r>
      <w:r w:rsidRPr="00F91E14">
        <w:rPr>
          <w:rFonts w:ascii="Times New Roman" w:eastAsia="Times New Roman" w:hAnsi="Times New Roman" w:cs="Times New Roman"/>
          <w:color w:val="000000" w:themeColor="text1"/>
          <w:sz w:val="24"/>
          <w:szCs w:val="24"/>
        </w:rPr>
        <w:t xml:space="preserve"> dapat terjaga</w:t>
      </w:r>
      <w:r w:rsidRPr="00F91E14">
        <w:rPr>
          <w:rFonts w:ascii="Times New Roman" w:eastAsia="Times New Roman" w:hAnsi="Times New Roman" w:cs="Times New Roman"/>
          <w:color w:val="000000" w:themeColor="text1"/>
          <w:sz w:val="24"/>
          <w:szCs w:val="24"/>
          <w:lang w:val="id-ID"/>
        </w:rPr>
        <w:t>, memiliki kekuatan hukum tetap</w:t>
      </w:r>
      <w:r w:rsidRPr="00F91E14">
        <w:rPr>
          <w:rFonts w:ascii="Times New Roman" w:eastAsia="Times New Roman" w:hAnsi="Times New Roman" w:cs="Times New Roman"/>
          <w:color w:val="000000" w:themeColor="text1"/>
          <w:sz w:val="24"/>
          <w:szCs w:val="24"/>
        </w:rPr>
        <w:t>, serta</w:t>
      </w:r>
      <w:r w:rsidRPr="00F91E14">
        <w:rPr>
          <w:rFonts w:ascii="Times New Roman" w:eastAsia="Times New Roman" w:hAnsi="Times New Roman" w:cs="Times New Roman"/>
          <w:color w:val="000000" w:themeColor="text1"/>
          <w:sz w:val="24"/>
          <w:szCs w:val="24"/>
          <w:lang w:val="id-ID"/>
        </w:rPr>
        <w:t xml:space="preserve"> </w:t>
      </w:r>
      <w:r w:rsidRPr="00F91E14">
        <w:rPr>
          <w:rFonts w:ascii="Times New Roman" w:eastAsia="Times New Roman" w:hAnsi="Times New Roman" w:cs="Times New Roman"/>
          <w:color w:val="000000" w:themeColor="text1"/>
          <w:sz w:val="24"/>
          <w:szCs w:val="24"/>
        </w:rPr>
        <w:t xml:space="preserve">dianggap lebih adil karena didasarkan pada kesepakatan antar pihak berperkara dalam mengupayakan </w:t>
      </w:r>
      <w:r w:rsidRPr="00F91E14">
        <w:rPr>
          <w:rFonts w:ascii="Times New Roman" w:eastAsia="Times New Roman" w:hAnsi="Times New Roman" w:cs="Times New Roman"/>
          <w:color w:val="000000" w:themeColor="text1"/>
          <w:sz w:val="24"/>
          <w:szCs w:val="24"/>
          <w:lang w:val="id-ID"/>
        </w:rPr>
        <w:t xml:space="preserve">keadilan. </w:t>
      </w:r>
    </w:p>
    <w:p w14:paraId="5BB13414" w14:textId="77777777" w:rsidR="00B16E75" w:rsidRPr="00F91E14" w:rsidRDefault="00B16E75" w:rsidP="00B16E75">
      <w:pPr>
        <w:spacing w:after="0" w:line="480" w:lineRule="auto"/>
        <w:ind w:left="360" w:firstLine="360"/>
        <w:jc w:val="both"/>
        <w:rPr>
          <w:rFonts w:ascii="Times New Roman" w:hAnsi="Times New Roman" w:cs="Times New Roman"/>
          <w:color w:val="000000" w:themeColor="text1"/>
          <w:sz w:val="24"/>
          <w:szCs w:val="24"/>
        </w:rPr>
      </w:pPr>
      <w:r w:rsidRPr="00F91E14">
        <w:rPr>
          <w:rFonts w:ascii="Times New Roman" w:eastAsia="Times New Roman" w:hAnsi="Times New Roman" w:cs="Times New Roman"/>
          <w:color w:val="000000" w:themeColor="text1"/>
          <w:sz w:val="24"/>
          <w:szCs w:val="24"/>
        </w:rPr>
        <w:t>Salah satu Pengadilan Agama yang efektif dalam menerapkan mediasi sebagai salah satu alternatif penyelesaian perkara adalah Pengadilan Agama Tegal. H</w:t>
      </w:r>
      <w:r w:rsidRPr="00F91E14">
        <w:rPr>
          <w:rFonts w:ascii="Times New Roman" w:eastAsia="Times New Roman" w:hAnsi="Times New Roman" w:cs="Times New Roman"/>
          <w:color w:val="000000" w:themeColor="text1"/>
          <w:sz w:val="24"/>
          <w:szCs w:val="24"/>
          <w:lang w:val="id-ID"/>
        </w:rPr>
        <w:t xml:space="preserve">al tersebut dapat dilihat </w:t>
      </w:r>
      <w:r w:rsidRPr="00F91E14">
        <w:rPr>
          <w:rFonts w:ascii="Times New Roman" w:eastAsia="Times New Roman" w:hAnsi="Times New Roman" w:cs="Times New Roman"/>
          <w:color w:val="000000" w:themeColor="text1"/>
          <w:sz w:val="24"/>
          <w:szCs w:val="24"/>
        </w:rPr>
        <w:t xml:space="preserve">dari data yang ditampilan melalui </w:t>
      </w:r>
      <w:r w:rsidRPr="00F91E14">
        <w:rPr>
          <w:rFonts w:ascii="Times New Roman" w:eastAsia="Times New Roman" w:hAnsi="Times New Roman" w:cs="Times New Roman"/>
          <w:color w:val="000000" w:themeColor="text1"/>
          <w:sz w:val="24"/>
          <w:szCs w:val="24"/>
          <w:lang w:val="id-ID"/>
        </w:rPr>
        <w:t>Tabel 1.1</w:t>
      </w:r>
      <w:r w:rsidRPr="00F91E14">
        <w:rPr>
          <w:rFonts w:ascii="Times New Roman" w:eastAsia="Times New Roman" w:hAnsi="Times New Roman" w:cs="Times New Roman"/>
          <w:color w:val="000000" w:themeColor="text1"/>
          <w:sz w:val="24"/>
          <w:szCs w:val="24"/>
        </w:rPr>
        <w:t xml:space="preserve"> berikut ini: </w:t>
      </w:r>
    </w:p>
    <w:p w14:paraId="3827C2F3" w14:textId="77777777" w:rsidR="00B16E75" w:rsidRPr="00F91E14" w:rsidRDefault="00B16E75" w:rsidP="00B16E75">
      <w:pPr>
        <w:pStyle w:val="Caption"/>
        <w:keepNext/>
        <w:jc w:val="center"/>
        <w:rPr>
          <w:rFonts w:ascii="Times New Roman" w:hAnsi="Times New Roman" w:cs="Times New Roman"/>
          <w:i w:val="0"/>
          <w:color w:val="000000" w:themeColor="text1"/>
          <w:sz w:val="24"/>
          <w:szCs w:val="24"/>
        </w:rPr>
      </w:pPr>
      <w:r w:rsidRPr="00F91E14">
        <w:rPr>
          <w:rFonts w:ascii="Times New Roman" w:hAnsi="Times New Roman" w:cs="Times New Roman"/>
          <w:i w:val="0"/>
          <w:color w:val="000000" w:themeColor="text1"/>
          <w:sz w:val="24"/>
          <w:szCs w:val="24"/>
        </w:rPr>
        <w:t xml:space="preserve">Tabel 1. </w:t>
      </w:r>
      <w:r w:rsidRPr="00F91E14">
        <w:rPr>
          <w:rFonts w:ascii="Times New Roman" w:hAnsi="Times New Roman" w:cs="Times New Roman"/>
          <w:i w:val="0"/>
          <w:color w:val="000000" w:themeColor="text1"/>
          <w:sz w:val="24"/>
          <w:szCs w:val="24"/>
        </w:rPr>
        <w:fldChar w:fldCharType="begin"/>
      </w:r>
      <w:r w:rsidRPr="00F91E14">
        <w:rPr>
          <w:rFonts w:ascii="Times New Roman" w:hAnsi="Times New Roman" w:cs="Times New Roman"/>
          <w:i w:val="0"/>
          <w:color w:val="000000" w:themeColor="text1"/>
          <w:sz w:val="24"/>
          <w:szCs w:val="24"/>
        </w:rPr>
        <w:instrText xml:space="preserve"> SEQ Tabel_1. \* ARABIC </w:instrText>
      </w:r>
      <w:r w:rsidRPr="00F91E14">
        <w:rPr>
          <w:rFonts w:ascii="Times New Roman" w:hAnsi="Times New Roman" w:cs="Times New Roman"/>
          <w:i w:val="0"/>
          <w:color w:val="000000" w:themeColor="text1"/>
          <w:sz w:val="24"/>
          <w:szCs w:val="24"/>
        </w:rPr>
        <w:fldChar w:fldCharType="separate"/>
      </w:r>
      <w:r>
        <w:rPr>
          <w:rFonts w:ascii="Times New Roman" w:hAnsi="Times New Roman" w:cs="Times New Roman"/>
          <w:i w:val="0"/>
          <w:color w:val="000000" w:themeColor="text1"/>
          <w:sz w:val="24"/>
          <w:szCs w:val="24"/>
        </w:rPr>
        <w:t>1</w:t>
      </w:r>
      <w:r w:rsidRPr="00F91E14">
        <w:rPr>
          <w:rFonts w:ascii="Times New Roman" w:hAnsi="Times New Roman" w:cs="Times New Roman"/>
          <w:i w:val="0"/>
          <w:color w:val="000000" w:themeColor="text1"/>
          <w:sz w:val="24"/>
          <w:szCs w:val="24"/>
        </w:rPr>
        <w:fldChar w:fldCharType="end"/>
      </w:r>
      <w:r w:rsidRPr="00F91E14">
        <w:rPr>
          <w:rFonts w:ascii="Times New Roman" w:hAnsi="Times New Roman" w:cs="Times New Roman"/>
          <w:i w:val="0"/>
          <w:color w:val="000000" w:themeColor="text1"/>
          <w:sz w:val="24"/>
          <w:szCs w:val="24"/>
        </w:rPr>
        <w:t xml:space="preserve"> Pelaksanaan Mediasi di Pengadilan Agama Tegal Tahun 2019-2023</w:t>
      </w:r>
    </w:p>
    <w:tbl>
      <w:tblPr>
        <w:tblW w:w="7988" w:type="dxa"/>
        <w:tblInd w:w="108" w:type="dxa"/>
        <w:tblLook w:val="04A0" w:firstRow="1" w:lastRow="0" w:firstColumn="1" w:lastColumn="0" w:noHBand="0" w:noVBand="1"/>
      </w:tblPr>
      <w:tblGrid>
        <w:gridCol w:w="993"/>
        <w:gridCol w:w="1134"/>
        <w:gridCol w:w="1237"/>
        <w:gridCol w:w="1172"/>
        <w:gridCol w:w="1134"/>
        <w:gridCol w:w="993"/>
        <w:gridCol w:w="1325"/>
      </w:tblGrid>
      <w:tr w:rsidR="00B16E75" w:rsidRPr="00F91E14" w14:paraId="7B8DFD71" w14:textId="77777777" w:rsidTr="00EF1CE4">
        <w:trPr>
          <w:trHeight w:val="31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6EBC64" w14:textId="77777777" w:rsidR="00B16E75" w:rsidRPr="00F91E14" w:rsidRDefault="00B16E75" w:rsidP="00EF1CE4">
            <w:pPr>
              <w:spacing w:after="0" w:line="240" w:lineRule="auto"/>
              <w:jc w:val="center"/>
              <w:rPr>
                <w:rFonts w:ascii="Times New Roman" w:eastAsia="Times New Roman" w:hAnsi="Times New Roman" w:cs="Times New Roman"/>
                <w:b/>
                <w:bCs/>
                <w:color w:val="000000" w:themeColor="text1"/>
                <w:sz w:val="24"/>
                <w:szCs w:val="24"/>
                <w:lang w:val="id-ID"/>
              </w:rPr>
            </w:pPr>
            <w:r w:rsidRPr="00F91E14">
              <w:rPr>
                <w:rFonts w:ascii="Times New Roman" w:eastAsia="Times New Roman" w:hAnsi="Times New Roman" w:cs="Times New Roman"/>
                <w:b/>
                <w:bCs/>
                <w:color w:val="000000" w:themeColor="text1"/>
                <w:sz w:val="24"/>
                <w:szCs w:val="24"/>
                <w:lang w:val="id-ID"/>
              </w:rPr>
              <w:t>Tahun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3E398B" w14:textId="77777777" w:rsidR="00B16E75" w:rsidRPr="00F91E14" w:rsidRDefault="00B16E75" w:rsidP="00EF1CE4">
            <w:pPr>
              <w:spacing w:after="0" w:line="240" w:lineRule="auto"/>
              <w:jc w:val="center"/>
              <w:rPr>
                <w:rFonts w:ascii="Times New Roman" w:eastAsia="Times New Roman" w:hAnsi="Times New Roman" w:cs="Times New Roman"/>
                <w:b/>
                <w:bCs/>
                <w:color w:val="000000" w:themeColor="text1"/>
                <w:sz w:val="24"/>
                <w:szCs w:val="24"/>
                <w:lang w:val="id-ID"/>
              </w:rPr>
            </w:pPr>
            <w:r w:rsidRPr="00F91E14">
              <w:rPr>
                <w:rFonts w:ascii="Times New Roman" w:eastAsia="Times New Roman" w:hAnsi="Times New Roman" w:cs="Times New Roman"/>
                <w:b/>
                <w:bCs/>
                <w:color w:val="000000" w:themeColor="text1"/>
                <w:sz w:val="24"/>
                <w:szCs w:val="24"/>
                <w:lang w:val="id-ID"/>
              </w:rPr>
              <w:t>Beban perkara</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3274F2" w14:textId="77777777" w:rsidR="00B16E75" w:rsidRPr="00F91E14" w:rsidRDefault="00B16E75" w:rsidP="00EF1CE4">
            <w:pPr>
              <w:spacing w:after="0" w:line="240" w:lineRule="auto"/>
              <w:jc w:val="center"/>
              <w:rPr>
                <w:rFonts w:ascii="Times New Roman" w:eastAsia="Times New Roman" w:hAnsi="Times New Roman" w:cs="Times New Roman"/>
                <w:b/>
                <w:bCs/>
                <w:color w:val="000000" w:themeColor="text1"/>
                <w:sz w:val="24"/>
                <w:szCs w:val="24"/>
                <w:lang w:val="id-ID"/>
              </w:rPr>
            </w:pPr>
            <w:r w:rsidRPr="00F91E14">
              <w:rPr>
                <w:rFonts w:ascii="Times New Roman" w:eastAsia="Times New Roman" w:hAnsi="Times New Roman" w:cs="Times New Roman"/>
                <w:b/>
                <w:bCs/>
                <w:color w:val="000000" w:themeColor="text1"/>
                <w:sz w:val="24"/>
                <w:szCs w:val="24"/>
                <w:lang w:val="id-ID"/>
              </w:rPr>
              <w:t>Perkara dimediasi</w:t>
            </w:r>
          </w:p>
        </w:tc>
        <w:tc>
          <w:tcPr>
            <w:tcW w:w="4624" w:type="dxa"/>
            <w:gridSpan w:val="4"/>
            <w:tcBorders>
              <w:top w:val="single" w:sz="4" w:space="0" w:color="auto"/>
              <w:left w:val="nil"/>
              <w:bottom w:val="single" w:sz="4" w:space="0" w:color="auto"/>
              <w:right w:val="single" w:sz="4" w:space="0" w:color="auto"/>
            </w:tcBorders>
            <w:shd w:val="clear" w:color="auto" w:fill="auto"/>
            <w:vAlign w:val="center"/>
            <w:hideMark/>
          </w:tcPr>
          <w:p w14:paraId="33BD2DAC" w14:textId="77777777" w:rsidR="00B16E75" w:rsidRPr="00F91E14" w:rsidRDefault="00B16E75" w:rsidP="00EF1CE4">
            <w:pPr>
              <w:spacing w:after="0" w:line="240" w:lineRule="auto"/>
              <w:jc w:val="center"/>
              <w:rPr>
                <w:rFonts w:ascii="Times New Roman" w:eastAsia="Times New Roman" w:hAnsi="Times New Roman" w:cs="Times New Roman"/>
                <w:b/>
                <w:bCs/>
                <w:color w:val="000000" w:themeColor="text1"/>
                <w:sz w:val="24"/>
                <w:szCs w:val="24"/>
                <w:lang w:val="id-ID"/>
              </w:rPr>
            </w:pPr>
            <w:r w:rsidRPr="00F91E14">
              <w:rPr>
                <w:rFonts w:ascii="Times New Roman" w:eastAsia="Times New Roman" w:hAnsi="Times New Roman" w:cs="Times New Roman"/>
                <w:b/>
                <w:bCs/>
                <w:color w:val="000000" w:themeColor="text1"/>
                <w:sz w:val="24"/>
                <w:szCs w:val="24"/>
                <w:lang w:val="id-ID"/>
              </w:rPr>
              <w:t>Hasil Mediasi</w:t>
            </w:r>
          </w:p>
        </w:tc>
      </w:tr>
      <w:tr w:rsidR="00B16E75" w:rsidRPr="00F91E14" w14:paraId="5E97B8A8" w14:textId="77777777" w:rsidTr="00EF1CE4">
        <w:trPr>
          <w:trHeight w:val="63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140CFB7" w14:textId="77777777" w:rsidR="00B16E75" w:rsidRPr="00F91E14" w:rsidRDefault="00B16E75" w:rsidP="00EF1CE4">
            <w:pPr>
              <w:spacing w:after="0" w:line="240" w:lineRule="auto"/>
              <w:jc w:val="both"/>
              <w:rPr>
                <w:rFonts w:ascii="Times New Roman" w:eastAsia="Times New Roman" w:hAnsi="Times New Roman" w:cs="Times New Roman"/>
                <w:b/>
                <w:bCs/>
                <w:color w:val="000000" w:themeColor="text1"/>
                <w:sz w:val="24"/>
                <w:szCs w:val="24"/>
                <w:lang w:val="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6D561A" w14:textId="77777777" w:rsidR="00B16E75" w:rsidRPr="00F91E14" w:rsidRDefault="00B16E75" w:rsidP="00EF1CE4">
            <w:pPr>
              <w:spacing w:after="0" w:line="240" w:lineRule="auto"/>
              <w:jc w:val="both"/>
              <w:rPr>
                <w:rFonts w:ascii="Times New Roman" w:eastAsia="Times New Roman" w:hAnsi="Times New Roman" w:cs="Times New Roman"/>
                <w:b/>
                <w:bCs/>
                <w:color w:val="000000" w:themeColor="text1"/>
                <w:sz w:val="24"/>
                <w:szCs w:val="24"/>
                <w:lang w:val="id-ID"/>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438D0D3F" w14:textId="77777777" w:rsidR="00B16E75" w:rsidRPr="00F91E14" w:rsidRDefault="00B16E75" w:rsidP="00EF1CE4">
            <w:pPr>
              <w:spacing w:after="0" w:line="240" w:lineRule="auto"/>
              <w:jc w:val="both"/>
              <w:rPr>
                <w:rFonts w:ascii="Times New Roman" w:eastAsia="Times New Roman" w:hAnsi="Times New Roman" w:cs="Times New Roman"/>
                <w:b/>
                <w:bCs/>
                <w:color w:val="000000" w:themeColor="text1"/>
                <w:sz w:val="24"/>
                <w:szCs w:val="24"/>
                <w:lang w:val="id-ID"/>
              </w:rPr>
            </w:pPr>
          </w:p>
        </w:tc>
        <w:tc>
          <w:tcPr>
            <w:tcW w:w="1172" w:type="dxa"/>
            <w:tcBorders>
              <w:top w:val="nil"/>
              <w:left w:val="nil"/>
              <w:bottom w:val="single" w:sz="4" w:space="0" w:color="auto"/>
              <w:right w:val="single" w:sz="4" w:space="0" w:color="auto"/>
            </w:tcBorders>
            <w:shd w:val="clear" w:color="auto" w:fill="auto"/>
            <w:vAlign w:val="center"/>
            <w:hideMark/>
          </w:tcPr>
          <w:p w14:paraId="1541EFA6" w14:textId="77777777" w:rsidR="00B16E75" w:rsidRPr="00F91E14" w:rsidRDefault="00B16E75" w:rsidP="00EF1CE4">
            <w:pPr>
              <w:spacing w:after="0" w:line="240" w:lineRule="auto"/>
              <w:jc w:val="center"/>
              <w:rPr>
                <w:rFonts w:ascii="Times New Roman" w:eastAsia="Times New Roman" w:hAnsi="Times New Roman" w:cs="Times New Roman"/>
                <w:b/>
                <w:bCs/>
                <w:color w:val="000000" w:themeColor="text1"/>
                <w:sz w:val="24"/>
                <w:szCs w:val="24"/>
                <w:lang w:val="id-ID"/>
              </w:rPr>
            </w:pPr>
            <w:r w:rsidRPr="00F91E14">
              <w:rPr>
                <w:rFonts w:ascii="Times New Roman" w:eastAsia="Times New Roman" w:hAnsi="Times New Roman" w:cs="Times New Roman"/>
                <w:b/>
                <w:bCs/>
                <w:color w:val="000000" w:themeColor="text1"/>
                <w:sz w:val="24"/>
                <w:szCs w:val="24"/>
                <w:lang w:val="id-ID"/>
              </w:rPr>
              <w:t>Berhasil</w:t>
            </w:r>
          </w:p>
        </w:tc>
        <w:tc>
          <w:tcPr>
            <w:tcW w:w="1134" w:type="dxa"/>
            <w:tcBorders>
              <w:top w:val="nil"/>
              <w:left w:val="nil"/>
              <w:bottom w:val="single" w:sz="4" w:space="0" w:color="auto"/>
              <w:right w:val="single" w:sz="4" w:space="0" w:color="auto"/>
            </w:tcBorders>
            <w:shd w:val="clear" w:color="auto" w:fill="auto"/>
            <w:vAlign w:val="center"/>
            <w:hideMark/>
          </w:tcPr>
          <w:p w14:paraId="1D936AE7" w14:textId="77777777" w:rsidR="00B16E75" w:rsidRPr="00F91E14" w:rsidRDefault="00B16E75" w:rsidP="00EF1CE4">
            <w:pPr>
              <w:spacing w:after="0" w:line="240" w:lineRule="auto"/>
              <w:jc w:val="center"/>
              <w:rPr>
                <w:rFonts w:ascii="Times New Roman" w:eastAsia="Times New Roman" w:hAnsi="Times New Roman" w:cs="Times New Roman"/>
                <w:b/>
                <w:bCs/>
                <w:color w:val="000000" w:themeColor="text1"/>
                <w:sz w:val="24"/>
                <w:szCs w:val="24"/>
                <w:lang w:val="id-ID"/>
              </w:rPr>
            </w:pPr>
            <w:r w:rsidRPr="00F91E14">
              <w:rPr>
                <w:rFonts w:ascii="Times New Roman" w:eastAsia="Times New Roman" w:hAnsi="Times New Roman" w:cs="Times New Roman"/>
                <w:b/>
                <w:bCs/>
                <w:color w:val="000000" w:themeColor="text1"/>
                <w:sz w:val="24"/>
                <w:szCs w:val="24"/>
                <w:lang w:val="id-ID"/>
              </w:rPr>
              <w:t>Tidak berhasil</w:t>
            </w:r>
          </w:p>
        </w:tc>
        <w:tc>
          <w:tcPr>
            <w:tcW w:w="993" w:type="dxa"/>
            <w:tcBorders>
              <w:top w:val="nil"/>
              <w:left w:val="nil"/>
              <w:bottom w:val="single" w:sz="4" w:space="0" w:color="auto"/>
              <w:right w:val="single" w:sz="4" w:space="0" w:color="auto"/>
            </w:tcBorders>
            <w:shd w:val="clear" w:color="auto" w:fill="auto"/>
            <w:vAlign w:val="center"/>
            <w:hideMark/>
          </w:tcPr>
          <w:p w14:paraId="3B78F137" w14:textId="77777777" w:rsidR="00B16E75" w:rsidRPr="00F91E14" w:rsidRDefault="00B16E75" w:rsidP="00EF1CE4">
            <w:pPr>
              <w:spacing w:after="0" w:line="240" w:lineRule="auto"/>
              <w:jc w:val="center"/>
              <w:rPr>
                <w:rFonts w:ascii="Times New Roman" w:eastAsia="Times New Roman" w:hAnsi="Times New Roman" w:cs="Times New Roman"/>
                <w:b/>
                <w:bCs/>
                <w:color w:val="000000" w:themeColor="text1"/>
                <w:sz w:val="24"/>
                <w:szCs w:val="24"/>
                <w:lang w:val="id-ID"/>
              </w:rPr>
            </w:pPr>
            <w:r w:rsidRPr="00F91E14">
              <w:rPr>
                <w:rFonts w:ascii="Times New Roman" w:eastAsia="Times New Roman" w:hAnsi="Times New Roman" w:cs="Times New Roman"/>
                <w:b/>
                <w:bCs/>
                <w:color w:val="000000" w:themeColor="text1"/>
                <w:sz w:val="24"/>
                <w:szCs w:val="24"/>
                <w:lang w:val="id-ID"/>
              </w:rPr>
              <w:t>Dalam proses</w:t>
            </w:r>
          </w:p>
        </w:tc>
        <w:tc>
          <w:tcPr>
            <w:tcW w:w="1325" w:type="dxa"/>
            <w:tcBorders>
              <w:top w:val="nil"/>
              <w:left w:val="nil"/>
              <w:bottom w:val="single" w:sz="4" w:space="0" w:color="auto"/>
              <w:right w:val="single" w:sz="4" w:space="0" w:color="auto"/>
            </w:tcBorders>
            <w:shd w:val="clear" w:color="auto" w:fill="auto"/>
            <w:vAlign w:val="center"/>
            <w:hideMark/>
          </w:tcPr>
          <w:p w14:paraId="29CAA7E5" w14:textId="77777777" w:rsidR="00B16E75" w:rsidRPr="00F91E14" w:rsidRDefault="00B16E75" w:rsidP="00EF1CE4">
            <w:pPr>
              <w:spacing w:after="0" w:line="240" w:lineRule="auto"/>
              <w:ind w:left="-129"/>
              <w:jc w:val="center"/>
              <w:rPr>
                <w:rFonts w:ascii="Times New Roman" w:eastAsia="Times New Roman" w:hAnsi="Times New Roman" w:cs="Times New Roman"/>
                <w:b/>
                <w:bCs/>
                <w:color w:val="000000" w:themeColor="text1"/>
                <w:sz w:val="24"/>
                <w:szCs w:val="24"/>
                <w:lang w:val="id-ID"/>
              </w:rPr>
            </w:pPr>
            <w:r>
              <w:rPr>
                <w:rFonts w:ascii="Times New Roman" w:eastAsia="Times New Roman" w:hAnsi="Times New Roman" w:cs="Times New Roman"/>
                <w:b/>
                <w:bCs/>
                <w:color w:val="000000" w:themeColor="text1"/>
                <w:sz w:val="24"/>
                <w:szCs w:val="24"/>
              </w:rPr>
              <w:t xml:space="preserve"> </w:t>
            </w:r>
            <w:r w:rsidRPr="00F91E14">
              <w:rPr>
                <w:rFonts w:ascii="Times New Roman" w:eastAsia="Times New Roman" w:hAnsi="Times New Roman" w:cs="Times New Roman"/>
                <w:b/>
                <w:bCs/>
                <w:color w:val="000000" w:themeColor="text1"/>
                <w:sz w:val="24"/>
                <w:szCs w:val="24"/>
                <w:lang w:val="id-ID"/>
              </w:rPr>
              <w:t>Tidak layak dimediasi</w:t>
            </w:r>
          </w:p>
        </w:tc>
      </w:tr>
      <w:tr w:rsidR="00B16E75" w:rsidRPr="00F91E14" w14:paraId="630D819C" w14:textId="77777777" w:rsidTr="00EF1CE4">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D93F545"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2019</w:t>
            </w:r>
          </w:p>
        </w:tc>
        <w:tc>
          <w:tcPr>
            <w:tcW w:w="1134" w:type="dxa"/>
            <w:tcBorders>
              <w:top w:val="nil"/>
              <w:left w:val="nil"/>
              <w:bottom w:val="single" w:sz="4" w:space="0" w:color="auto"/>
              <w:right w:val="single" w:sz="4" w:space="0" w:color="auto"/>
            </w:tcBorders>
            <w:shd w:val="clear" w:color="auto" w:fill="auto"/>
            <w:vAlign w:val="center"/>
            <w:hideMark/>
          </w:tcPr>
          <w:p w14:paraId="30355C04"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882</w:t>
            </w:r>
          </w:p>
        </w:tc>
        <w:tc>
          <w:tcPr>
            <w:tcW w:w="1237" w:type="dxa"/>
            <w:tcBorders>
              <w:top w:val="nil"/>
              <w:left w:val="nil"/>
              <w:bottom w:val="single" w:sz="4" w:space="0" w:color="auto"/>
              <w:right w:val="single" w:sz="4" w:space="0" w:color="auto"/>
            </w:tcBorders>
            <w:shd w:val="clear" w:color="auto" w:fill="auto"/>
            <w:vAlign w:val="center"/>
            <w:hideMark/>
          </w:tcPr>
          <w:p w14:paraId="0A17DA5A"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93</w:t>
            </w:r>
          </w:p>
        </w:tc>
        <w:tc>
          <w:tcPr>
            <w:tcW w:w="1172" w:type="dxa"/>
            <w:tcBorders>
              <w:top w:val="nil"/>
              <w:left w:val="nil"/>
              <w:bottom w:val="single" w:sz="4" w:space="0" w:color="auto"/>
              <w:right w:val="single" w:sz="4" w:space="0" w:color="auto"/>
            </w:tcBorders>
            <w:shd w:val="clear" w:color="auto" w:fill="auto"/>
            <w:vAlign w:val="center"/>
            <w:hideMark/>
          </w:tcPr>
          <w:p w14:paraId="50205A74"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100,00%</w:t>
            </w:r>
          </w:p>
        </w:tc>
        <w:tc>
          <w:tcPr>
            <w:tcW w:w="1134" w:type="dxa"/>
            <w:tcBorders>
              <w:top w:val="nil"/>
              <w:left w:val="nil"/>
              <w:bottom w:val="single" w:sz="4" w:space="0" w:color="auto"/>
              <w:right w:val="single" w:sz="4" w:space="0" w:color="auto"/>
            </w:tcBorders>
            <w:shd w:val="clear" w:color="auto" w:fill="auto"/>
            <w:vAlign w:val="center"/>
            <w:hideMark/>
          </w:tcPr>
          <w:p w14:paraId="043AF0FB"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0,00%</w:t>
            </w:r>
          </w:p>
        </w:tc>
        <w:tc>
          <w:tcPr>
            <w:tcW w:w="993" w:type="dxa"/>
            <w:tcBorders>
              <w:top w:val="nil"/>
              <w:left w:val="nil"/>
              <w:bottom w:val="single" w:sz="4" w:space="0" w:color="auto"/>
              <w:right w:val="single" w:sz="4" w:space="0" w:color="auto"/>
            </w:tcBorders>
            <w:shd w:val="clear" w:color="auto" w:fill="auto"/>
            <w:vAlign w:val="center"/>
            <w:hideMark/>
          </w:tcPr>
          <w:p w14:paraId="643B82AE"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0,00%</w:t>
            </w:r>
          </w:p>
        </w:tc>
        <w:tc>
          <w:tcPr>
            <w:tcW w:w="1325" w:type="dxa"/>
            <w:tcBorders>
              <w:top w:val="nil"/>
              <w:left w:val="nil"/>
              <w:bottom w:val="single" w:sz="4" w:space="0" w:color="auto"/>
              <w:right w:val="single" w:sz="4" w:space="0" w:color="auto"/>
            </w:tcBorders>
            <w:shd w:val="clear" w:color="auto" w:fill="auto"/>
            <w:vAlign w:val="center"/>
            <w:hideMark/>
          </w:tcPr>
          <w:p w14:paraId="5A114193"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0,00%</w:t>
            </w:r>
          </w:p>
        </w:tc>
      </w:tr>
      <w:tr w:rsidR="00B16E75" w:rsidRPr="00F91E14" w14:paraId="49EDDE65" w14:textId="77777777" w:rsidTr="00EF1CE4">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8323C61"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2020</w:t>
            </w:r>
          </w:p>
        </w:tc>
        <w:tc>
          <w:tcPr>
            <w:tcW w:w="1134" w:type="dxa"/>
            <w:tcBorders>
              <w:top w:val="nil"/>
              <w:left w:val="nil"/>
              <w:bottom w:val="single" w:sz="4" w:space="0" w:color="auto"/>
              <w:right w:val="single" w:sz="4" w:space="0" w:color="auto"/>
            </w:tcBorders>
            <w:shd w:val="clear" w:color="auto" w:fill="auto"/>
            <w:vAlign w:val="center"/>
            <w:hideMark/>
          </w:tcPr>
          <w:p w14:paraId="5A430EA2"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837</w:t>
            </w:r>
          </w:p>
        </w:tc>
        <w:tc>
          <w:tcPr>
            <w:tcW w:w="1237" w:type="dxa"/>
            <w:tcBorders>
              <w:top w:val="nil"/>
              <w:left w:val="nil"/>
              <w:bottom w:val="single" w:sz="4" w:space="0" w:color="auto"/>
              <w:right w:val="single" w:sz="4" w:space="0" w:color="auto"/>
            </w:tcBorders>
            <w:shd w:val="clear" w:color="auto" w:fill="auto"/>
            <w:vAlign w:val="center"/>
            <w:hideMark/>
          </w:tcPr>
          <w:p w14:paraId="59953BEF"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121</w:t>
            </w:r>
          </w:p>
        </w:tc>
        <w:tc>
          <w:tcPr>
            <w:tcW w:w="1172" w:type="dxa"/>
            <w:tcBorders>
              <w:top w:val="nil"/>
              <w:left w:val="nil"/>
              <w:bottom w:val="single" w:sz="4" w:space="0" w:color="auto"/>
              <w:right w:val="single" w:sz="4" w:space="0" w:color="auto"/>
            </w:tcBorders>
            <w:shd w:val="clear" w:color="auto" w:fill="auto"/>
            <w:vAlign w:val="center"/>
            <w:hideMark/>
          </w:tcPr>
          <w:p w14:paraId="4D292CEB"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100,00%</w:t>
            </w:r>
          </w:p>
        </w:tc>
        <w:tc>
          <w:tcPr>
            <w:tcW w:w="1134" w:type="dxa"/>
            <w:tcBorders>
              <w:top w:val="nil"/>
              <w:left w:val="nil"/>
              <w:bottom w:val="single" w:sz="4" w:space="0" w:color="auto"/>
              <w:right w:val="single" w:sz="4" w:space="0" w:color="auto"/>
            </w:tcBorders>
            <w:shd w:val="clear" w:color="auto" w:fill="auto"/>
            <w:vAlign w:val="center"/>
            <w:hideMark/>
          </w:tcPr>
          <w:p w14:paraId="3FAD1F31"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0,00%</w:t>
            </w:r>
          </w:p>
        </w:tc>
        <w:tc>
          <w:tcPr>
            <w:tcW w:w="993" w:type="dxa"/>
            <w:tcBorders>
              <w:top w:val="nil"/>
              <w:left w:val="nil"/>
              <w:bottom w:val="single" w:sz="4" w:space="0" w:color="auto"/>
              <w:right w:val="single" w:sz="4" w:space="0" w:color="auto"/>
            </w:tcBorders>
            <w:shd w:val="clear" w:color="auto" w:fill="auto"/>
            <w:vAlign w:val="center"/>
            <w:hideMark/>
          </w:tcPr>
          <w:p w14:paraId="6F928340"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0,00%</w:t>
            </w:r>
          </w:p>
        </w:tc>
        <w:tc>
          <w:tcPr>
            <w:tcW w:w="1325" w:type="dxa"/>
            <w:tcBorders>
              <w:top w:val="nil"/>
              <w:left w:val="nil"/>
              <w:bottom w:val="single" w:sz="4" w:space="0" w:color="auto"/>
              <w:right w:val="single" w:sz="4" w:space="0" w:color="auto"/>
            </w:tcBorders>
            <w:shd w:val="clear" w:color="auto" w:fill="auto"/>
            <w:vAlign w:val="center"/>
            <w:hideMark/>
          </w:tcPr>
          <w:p w14:paraId="62C21008"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0,00%</w:t>
            </w:r>
          </w:p>
        </w:tc>
      </w:tr>
      <w:tr w:rsidR="00B16E75" w:rsidRPr="00F91E14" w14:paraId="1646801A" w14:textId="77777777" w:rsidTr="00EF1CE4">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5799A37"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2021</w:t>
            </w:r>
          </w:p>
        </w:tc>
        <w:tc>
          <w:tcPr>
            <w:tcW w:w="1134" w:type="dxa"/>
            <w:tcBorders>
              <w:top w:val="nil"/>
              <w:left w:val="nil"/>
              <w:bottom w:val="single" w:sz="4" w:space="0" w:color="auto"/>
              <w:right w:val="single" w:sz="4" w:space="0" w:color="auto"/>
            </w:tcBorders>
            <w:shd w:val="clear" w:color="auto" w:fill="auto"/>
            <w:vAlign w:val="center"/>
            <w:hideMark/>
          </w:tcPr>
          <w:p w14:paraId="651DFB6E"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726</w:t>
            </w:r>
          </w:p>
        </w:tc>
        <w:tc>
          <w:tcPr>
            <w:tcW w:w="1237" w:type="dxa"/>
            <w:tcBorders>
              <w:top w:val="nil"/>
              <w:left w:val="nil"/>
              <w:bottom w:val="single" w:sz="4" w:space="0" w:color="auto"/>
              <w:right w:val="single" w:sz="4" w:space="0" w:color="auto"/>
            </w:tcBorders>
            <w:shd w:val="clear" w:color="auto" w:fill="auto"/>
            <w:vAlign w:val="center"/>
            <w:hideMark/>
          </w:tcPr>
          <w:p w14:paraId="4A43A7CB"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89</w:t>
            </w:r>
          </w:p>
        </w:tc>
        <w:tc>
          <w:tcPr>
            <w:tcW w:w="1172" w:type="dxa"/>
            <w:tcBorders>
              <w:top w:val="nil"/>
              <w:left w:val="nil"/>
              <w:bottom w:val="single" w:sz="4" w:space="0" w:color="auto"/>
              <w:right w:val="single" w:sz="4" w:space="0" w:color="auto"/>
            </w:tcBorders>
            <w:shd w:val="clear" w:color="auto" w:fill="auto"/>
            <w:vAlign w:val="center"/>
            <w:hideMark/>
          </w:tcPr>
          <w:p w14:paraId="2088E1C0"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34,80%</w:t>
            </w:r>
          </w:p>
        </w:tc>
        <w:tc>
          <w:tcPr>
            <w:tcW w:w="1134" w:type="dxa"/>
            <w:tcBorders>
              <w:top w:val="nil"/>
              <w:left w:val="nil"/>
              <w:bottom w:val="single" w:sz="4" w:space="0" w:color="auto"/>
              <w:right w:val="single" w:sz="4" w:space="0" w:color="auto"/>
            </w:tcBorders>
            <w:shd w:val="clear" w:color="auto" w:fill="auto"/>
            <w:vAlign w:val="center"/>
            <w:hideMark/>
          </w:tcPr>
          <w:p w14:paraId="3E4955C5"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64,04%</w:t>
            </w:r>
          </w:p>
        </w:tc>
        <w:tc>
          <w:tcPr>
            <w:tcW w:w="993" w:type="dxa"/>
            <w:tcBorders>
              <w:top w:val="nil"/>
              <w:left w:val="nil"/>
              <w:bottom w:val="single" w:sz="4" w:space="0" w:color="auto"/>
              <w:right w:val="single" w:sz="4" w:space="0" w:color="auto"/>
            </w:tcBorders>
            <w:shd w:val="clear" w:color="auto" w:fill="auto"/>
            <w:vAlign w:val="center"/>
            <w:hideMark/>
          </w:tcPr>
          <w:p w14:paraId="1E6C4A4C"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0,00%</w:t>
            </w:r>
          </w:p>
        </w:tc>
        <w:tc>
          <w:tcPr>
            <w:tcW w:w="1325" w:type="dxa"/>
            <w:tcBorders>
              <w:top w:val="nil"/>
              <w:left w:val="nil"/>
              <w:bottom w:val="single" w:sz="4" w:space="0" w:color="auto"/>
              <w:right w:val="single" w:sz="4" w:space="0" w:color="auto"/>
            </w:tcBorders>
            <w:shd w:val="clear" w:color="auto" w:fill="auto"/>
            <w:vAlign w:val="center"/>
            <w:hideMark/>
          </w:tcPr>
          <w:p w14:paraId="3B6B1662"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1,12%</w:t>
            </w:r>
          </w:p>
        </w:tc>
      </w:tr>
      <w:tr w:rsidR="00B16E75" w:rsidRPr="00F91E14" w14:paraId="71A8010A" w14:textId="77777777" w:rsidTr="00EF1CE4">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9AD1866"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2022</w:t>
            </w:r>
          </w:p>
        </w:tc>
        <w:tc>
          <w:tcPr>
            <w:tcW w:w="1134" w:type="dxa"/>
            <w:tcBorders>
              <w:top w:val="nil"/>
              <w:left w:val="nil"/>
              <w:bottom w:val="single" w:sz="4" w:space="0" w:color="auto"/>
              <w:right w:val="single" w:sz="4" w:space="0" w:color="auto"/>
            </w:tcBorders>
            <w:shd w:val="clear" w:color="auto" w:fill="auto"/>
            <w:vAlign w:val="center"/>
            <w:hideMark/>
          </w:tcPr>
          <w:p w14:paraId="708DC84F"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757</w:t>
            </w:r>
          </w:p>
        </w:tc>
        <w:tc>
          <w:tcPr>
            <w:tcW w:w="1237" w:type="dxa"/>
            <w:tcBorders>
              <w:top w:val="nil"/>
              <w:left w:val="nil"/>
              <w:bottom w:val="single" w:sz="4" w:space="0" w:color="auto"/>
              <w:right w:val="single" w:sz="4" w:space="0" w:color="auto"/>
            </w:tcBorders>
            <w:shd w:val="clear" w:color="auto" w:fill="auto"/>
            <w:vAlign w:val="center"/>
            <w:hideMark/>
          </w:tcPr>
          <w:p w14:paraId="0A4A74F1"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95</w:t>
            </w:r>
          </w:p>
        </w:tc>
        <w:tc>
          <w:tcPr>
            <w:tcW w:w="1172" w:type="dxa"/>
            <w:tcBorders>
              <w:top w:val="nil"/>
              <w:left w:val="nil"/>
              <w:bottom w:val="single" w:sz="4" w:space="0" w:color="auto"/>
              <w:right w:val="single" w:sz="4" w:space="0" w:color="auto"/>
            </w:tcBorders>
            <w:shd w:val="clear" w:color="auto" w:fill="auto"/>
            <w:vAlign w:val="center"/>
            <w:hideMark/>
          </w:tcPr>
          <w:p w14:paraId="6574E6F0"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60,00%</w:t>
            </w:r>
          </w:p>
        </w:tc>
        <w:tc>
          <w:tcPr>
            <w:tcW w:w="1134" w:type="dxa"/>
            <w:tcBorders>
              <w:top w:val="nil"/>
              <w:left w:val="nil"/>
              <w:bottom w:val="single" w:sz="4" w:space="0" w:color="auto"/>
              <w:right w:val="single" w:sz="4" w:space="0" w:color="auto"/>
            </w:tcBorders>
            <w:shd w:val="clear" w:color="auto" w:fill="auto"/>
            <w:vAlign w:val="center"/>
            <w:hideMark/>
          </w:tcPr>
          <w:p w14:paraId="50CC7787"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35,79%</w:t>
            </w:r>
          </w:p>
        </w:tc>
        <w:tc>
          <w:tcPr>
            <w:tcW w:w="993" w:type="dxa"/>
            <w:tcBorders>
              <w:top w:val="nil"/>
              <w:left w:val="nil"/>
              <w:bottom w:val="single" w:sz="4" w:space="0" w:color="auto"/>
              <w:right w:val="single" w:sz="4" w:space="0" w:color="auto"/>
            </w:tcBorders>
            <w:shd w:val="clear" w:color="auto" w:fill="auto"/>
            <w:vAlign w:val="center"/>
            <w:hideMark/>
          </w:tcPr>
          <w:p w14:paraId="4F1256ED"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3,16%</w:t>
            </w:r>
          </w:p>
        </w:tc>
        <w:tc>
          <w:tcPr>
            <w:tcW w:w="1325" w:type="dxa"/>
            <w:tcBorders>
              <w:top w:val="nil"/>
              <w:left w:val="nil"/>
              <w:bottom w:val="single" w:sz="4" w:space="0" w:color="auto"/>
              <w:right w:val="single" w:sz="4" w:space="0" w:color="auto"/>
            </w:tcBorders>
            <w:shd w:val="clear" w:color="auto" w:fill="auto"/>
            <w:vAlign w:val="center"/>
            <w:hideMark/>
          </w:tcPr>
          <w:p w14:paraId="0D9D969F"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1,05%</w:t>
            </w:r>
          </w:p>
        </w:tc>
      </w:tr>
      <w:tr w:rsidR="00B16E75" w:rsidRPr="00F91E14" w14:paraId="042DC36C" w14:textId="77777777" w:rsidTr="00EF1CE4">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53CCE13"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2023</w:t>
            </w:r>
          </w:p>
        </w:tc>
        <w:tc>
          <w:tcPr>
            <w:tcW w:w="1134" w:type="dxa"/>
            <w:tcBorders>
              <w:top w:val="nil"/>
              <w:left w:val="nil"/>
              <w:bottom w:val="single" w:sz="4" w:space="0" w:color="auto"/>
              <w:right w:val="single" w:sz="4" w:space="0" w:color="auto"/>
            </w:tcBorders>
            <w:shd w:val="clear" w:color="auto" w:fill="auto"/>
            <w:vAlign w:val="center"/>
            <w:hideMark/>
          </w:tcPr>
          <w:p w14:paraId="18BA890B"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648</w:t>
            </w:r>
          </w:p>
        </w:tc>
        <w:tc>
          <w:tcPr>
            <w:tcW w:w="1237" w:type="dxa"/>
            <w:tcBorders>
              <w:top w:val="nil"/>
              <w:left w:val="nil"/>
              <w:bottom w:val="single" w:sz="4" w:space="0" w:color="auto"/>
              <w:right w:val="single" w:sz="4" w:space="0" w:color="auto"/>
            </w:tcBorders>
            <w:shd w:val="clear" w:color="auto" w:fill="auto"/>
            <w:vAlign w:val="center"/>
            <w:hideMark/>
          </w:tcPr>
          <w:p w14:paraId="4728322E"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81</w:t>
            </w:r>
          </w:p>
        </w:tc>
        <w:tc>
          <w:tcPr>
            <w:tcW w:w="1172" w:type="dxa"/>
            <w:tcBorders>
              <w:top w:val="nil"/>
              <w:left w:val="nil"/>
              <w:bottom w:val="single" w:sz="4" w:space="0" w:color="auto"/>
              <w:right w:val="single" w:sz="4" w:space="0" w:color="auto"/>
            </w:tcBorders>
            <w:shd w:val="clear" w:color="auto" w:fill="auto"/>
            <w:vAlign w:val="center"/>
            <w:hideMark/>
          </w:tcPr>
          <w:p w14:paraId="6C19D79D"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20,98%</w:t>
            </w:r>
          </w:p>
        </w:tc>
        <w:tc>
          <w:tcPr>
            <w:tcW w:w="1134" w:type="dxa"/>
            <w:tcBorders>
              <w:top w:val="nil"/>
              <w:left w:val="nil"/>
              <w:bottom w:val="single" w:sz="4" w:space="0" w:color="auto"/>
              <w:right w:val="single" w:sz="4" w:space="0" w:color="auto"/>
            </w:tcBorders>
            <w:shd w:val="clear" w:color="auto" w:fill="auto"/>
            <w:vAlign w:val="center"/>
            <w:hideMark/>
          </w:tcPr>
          <w:p w14:paraId="36719820"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79,01%</w:t>
            </w:r>
          </w:p>
        </w:tc>
        <w:tc>
          <w:tcPr>
            <w:tcW w:w="993" w:type="dxa"/>
            <w:tcBorders>
              <w:top w:val="nil"/>
              <w:left w:val="nil"/>
              <w:bottom w:val="single" w:sz="4" w:space="0" w:color="auto"/>
              <w:right w:val="single" w:sz="4" w:space="0" w:color="auto"/>
            </w:tcBorders>
            <w:shd w:val="clear" w:color="auto" w:fill="auto"/>
            <w:vAlign w:val="center"/>
            <w:hideMark/>
          </w:tcPr>
          <w:p w14:paraId="3EE5C14B"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0,00%</w:t>
            </w:r>
          </w:p>
        </w:tc>
        <w:tc>
          <w:tcPr>
            <w:tcW w:w="1325" w:type="dxa"/>
            <w:tcBorders>
              <w:top w:val="nil"/>
              <w:left w:val="nil"/>
              <w:bottom w:val="single" w:sz="4" w:space="0" w:color="auto"/>
              <w:right w:val="single" w:sz="4" w:space="0" w:color="auto"/>
            </w:tcBorders>
            <w:shd w:val="clear" w:color="auto" w:fill="auto"/>
            <w:vAlign w:val="center"/>
            <w:hideMark/>
          </w:tcPr>
          <w:p w14:paraId="0F352088"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0,00%</w:t>
            </w:r>
          </w:p>
        </w:tc>
      </w:tr>
      <w:tr w:rsidR="00B16E75" w:rsidRPr="00F91E14" w14:paraId="56633B35" w14:textId="77777777" w:rsidTr="00EF1CE4">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AAEBAAF"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Jumlah</w:t>
            </w:r>
          </w:p>
        </w:tc>
        <w:tc>
          <w:tcPr>
            <w:tcW w:w="1134" w:type="dxa"/>
            <w:tcBorders>
              <w:top w:val="nil"/>
              <w:left w:val="nil"/>
              <w:bottom w:val="single" w:sz="4" w:space="0" w:color="auto"/>
              <w:right w:val="single" w:sz="4" w:space="0" w:color="auto"/>
            </w:tcBorders>
            <w:shd w:val="clear" w:color="auto" w:fill="auto"/>
            <w:noWrap/>
            <w:vAlign w:val="center"/>
            <w:hideMark/>
          </w:tcPr>
          <w:p w14:paraId="4C3CAB1B"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3850</w:t>
            </w:r>
          </w:p>
        </w:tc>
        <w:tc>
          <w:tcPr>
            <w:tcW w:w="1237" w:type="dxa"/>
            <w:tcBorders>
              <w:top w:val="nil"/>
              <w:left w:val="nil"/>
              <w:bottom w:val="single" w:sz="4" w:space="0" w:color="auto"/>
              <w:right w:val="single" w:sz="4" w:space="0" w:color="auto"/>
            </w:tcBorders>
            <w:shd w:val="clear" w:color="auto" w:fill="auto"/>
            <w:noWrap/>
            <w:vAlign w:val="center"/>
            <w:hideMark/>
          </w:tcPr>
          <w:p w14:paraId="4E7D1B5A"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479</w:t>
            </w:r>
          </w:p>
        </w:tc>
        <w:tc>
          <w:tcPr>
            <w:tcW w:w="1172" w:type="dxa"/>
            <w:tcBorders>
              <w:top w:val="nil"/>
              <w:left w:val="nil"/>
              <w:bottom w:val="single" w:sz="4" w:space="0" w:color="auto"/>
              <w:right w:val="single" w:sz="4" w:space="0" w:color="auto"/>
            </w:tcBorders>
            <w:shd w:val="clear" w:color="auto" w:fill="auto"/>
            <w:noWrap/>
            <w:vAlign w:val="center"/>
            <w:hideMark/>
          </w:tcPr>
          <w:p w14:paraId="308F1ECB"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63,16%</w:t>
            </w:r>
          </w:p>
        </w:tc>
        <w:tc>
          <w:tcPr>
            <w:tcW w:w="1134" w:type="dxa"/>
            <w:tcBorders>
              <w:top w:val="nil"/>
              <w:left w:val="nil"/>
              <w:bottom w:val="single" w:sz="4" w:space="0" w:color="auto"/>
              <w:right w:val="single" w:sz="4" w:space="0" w:color="auto"/>
            </w:tcBorders>
            <w:shd w:val="clear" w:color="auto" w:fill="auto"/>
            <w:noWrap/>
            <w:vAlign w:val="center"/>
            <w:hideMark/>
          </w:tcPr>
          <w:p w14:paraId="7D9D1614"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35,77%</w:t>
            </w:r>
          </w:p>
        </w:tc>
        <w:tc>
          <w:tcPr>
            <w:tcW w:w="993" w:type="dxa"/>
            <w:tcBorders>
              <w:top w:val="nil"/>
              <w:left w:val="nil"/>
              <w:bottom w:val="single" w:sz="4" w:space="0" w:color="auto"/>
              <w:right w:val="single" w:sz="4" w:space="0" w:color="auto"/>
            </w:tcBorders>
            <w:shd w:val="clear" w:color="auto" w:fill="auto"/>
            <w:noWrap/>
            <w:vAlign w:val="center"/>
            <w:hideMark/>
          </w:tcPr>
          <w:p w14:paraId="0E64F049"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0,63%</w:t>
            </w:r>
          </w:p>
        </w:tc>
        <w:tc>
          <w:tcPr>
            <w:tcW w:w="1325" w:type="dxa"/>
            <w:tcBorders>
              <w:top w:val="nil"/>
              <w:left w:val="nil"/>
              <w:bottom w:val="single" w:sz="4" w:space="0" w:color="auto"/>
              <w:right w:val="single" w:sz="4" w:space="0" w:color="auto"/>
            </w:tcBorders>
            <w:shd w:val="clear" w:color="auto" w:fill="auto"/>
            <w:noWrap/>
            <w:vAlign w:val="center"/>
            <w:hideMark/>
          </w:tcPr>
          <w:p w14:paraId="5162CD1A" w14:textId="77777777" w:rsidR="00B16E75" w:rsidRPr="00F91E14" w:rsidRDefault="00B16E75" w:rsidP="00EF1CE4">
            <w:pPr>
              <w:spacing w:after="0" w:line="240" w:lineRule="auto"/>
              <w:jc w:val="center"/>
              <w:rPr>
                <w:rFonts w:ascii="Times New Roman" w:eastAsia="Times New Roman" w:hAnsi="Times New Roman" w:cs="Times New Roman"/>
                <w:color w:val="000000" w:themeColor="text1"/>
                <w:sz w:val="24"/>
                <w:szCs w:val="24"/>
                <w:lang w:val="id-ID"/>
              </w:rPr>
            </w:pPr>
            <w:r w:rsidRPr="00F91E14">
              <w:rPr>
                <w:rFonts w:ascii="Times New Roman" w:eastAsia="Times New Roman" w:hAnsi="Times New Roman" w:cs="Times New Roman"/>
                <w:color w:val="000000" w:themeColor="text1"/>
                <w:sz w:val="24"/>
                <w:szCs w:val="24"/>
                <w:lang w:val="id-ID"/>
              </w:rPr>
              <w:t>0,43%</w:t>
            </w:r>
          </w:p>
        </w:tc>
      </w:tr>
    </w:tbl>
    <w:p w14:paraId="37E33526" w14:textId="77777777" w:rsidR="00B16E75" w:rsidRPr="00F91E14" w:rsidRDefault="00B16E75" w:rsidP="00B16E75">
      <w:pPr>
        <w:spacing w:after="0" w:line="480" w:lineRule="auto"/>
        <w:ind w:left="360" w:firstLine="36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Sumber: Pengadilan Agama Tegal</w:t>
      </w:r>
    </w:p>
    <w:p w14:paraId="227AC4EE" w14:textId="77777777" w:rsidR="00B16E75" w:rsidRPr="00F91E14" w:rsidRDefault="00B16E75" w:rsidP="00B16E75">
      <w:pPr>
        <w:spacing w:after="0" w:line="480" w:lineRule="auto"/>
        <w:ind w:left="360" w:firstLine="360"/>
        <w:jc w:val="both"/>
        <w:rPr>
          <w:rFonts w:ascii="Times New Roman" w:eastAsia="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lang w:val="id-ID"/>
        </w:rPr>
        <w:lastRenderedPageBreak/>
        <w:t xml:space="preserve">Berdasarkan Tabel 1.1 diketahui bahwa sejak tahun 2019 hingga 2023 terdapat 479 perkara yang dimediasi di Pengadilan Agama Tegal dengan prosentase keberhasilan mediasi sebesar </w:t>
      </w:r>
      <w:r w:rsidRPr="00F91E14">
        <w:rPr>
          <w:rFonts w:ascii="Times New Roman" w:eastAsia="Times New Roman" w:hAnsi="Times New Roman" w:cs="Times New Roman"/>
          <w:color w:val="000000" w:themeColor="text1"/>
          <w:sz w:val="24"/>
          <w:szCs w:val="24"/>
          <w:lang w:val="id-ID"/>
        </w:rPr>
        <w:t xml:space="preserve">63,16% dan mediasi yang tidak berhasil sebesar 35,77%. </w:t>
      </w:r>
      <w:r w:rsidRPr="00F91E14">
        <w:rPr>
          <w:rFonts w:ascii="Times New Roman" w:eastAsia="Times New Roman" w:hAnsi="Times New Roman" w:cs="Times New Roman"/>
          <w:color w:val="000000" w:themeColor="text1"/>
          <w:sz w:val="24"/>
          <w:szCs w:val="24"/>
        </w:rPr>
        <w:t xml:space="preserve">Hal tersebut mengindikasikan bahwa dalam kurun waktu antara tahun 2019 hingga 2023, Pengadilan Agama Tegal berhasil memaksimalkan mediasi sebagai </w:t>
      </w:r>
      <w:r w:rsidRPr="00F91E14">
        <w:rPr>
          <w:rFonts w:ascii="Times New Roman" w:eastAsia="Times New Roman" w:hAnsi="Times New Roman" w:cs="Times New Roman"/>
          <w:i/>
          <w:color w:val="000000" w:themeColor="text1"/>
          <w:sz w:val="24"/>
          <w:szCs w:val="24"/>
        </w:rPr>
        <w:t>alternative dispute resolution</w:t>
      </w:r>
      <w:r w:rsidRPr="00F91E14">
        <w:rPr>
          <w:rFonts w:ascii="Times New Roman" w:eastAsia="Times New Roman" w:hAnsi="Times New Roman" w:cs="Times New Roman"/>
          <w:color w:val="000000" w:themeColor="text1"/>
          <w:sz w:val="24"/>
          <w:szCs w:val="24"/>
        </w:rPr>
        <w:t xml:space="preserve">, sekaligus mampu menekan angka penyelesaian perkara melalui jalur litigasi. </w:t>
      </w:r>
    </w:p>
    <w:p w14:paraId="5AE194EF" w14:textId="77777777" w:rsidR="00B16E75" w:rsidRPr="00F91E14" w:rsidRDefault="00B16E75" w:rsidP="00B16E75">
      <w:pPr>
        <w:spacing w:after="0" w:line="480" w:lineRule="auto"/>
        <w:ind w:left="360" w:firstLine="360"/>
        <w:jc w:val="both"/>
        <w:rPr>
          <w:rFonts w:ascii="Times New Roman" w:eastAsia="Times New Roman" w:hAnsi="Times New Roman" w:cs="Times New Roman"/>
          <w:color w:val="000000" w:themeColor="text1"/>
          <w:sz w:val="24"/>
          <w:szCs w:val="24"/>
        </w:rPr>
      </w:pPr>
      <w:r w:rsidRPr="00F91E14">
        <w:rPr>
          <w:rFonts w:ascii="Times New Roman" w:eastAsia="Times New Roman" w:hAnsi="Times New Roman" w:cs="Times New Roman"/>
          <w:color w:val="000000" w:themeColor="text1"/>
          <w:sz w:val="24"/>
          <w:szCs w:val="24"/>
        </w:rPr>
        <w:t xml:space="preserve">Ironisnya meski Pengadilan Agama Tegal berhasil memaksimalkan mediasi sebagai </w:t>
      </w:r>
      <w:r w:rsidRPr="00F91E14">
        <w:rPr>
          <w:rFonts w:ascii="Times New Roman" w:eastAsia="Times New Roman" w:hAnsi="Times New Roman" w:cs="Times New Roman"/>
          <w:i/>
          <w:color w:val="000000" w:themeColor="text1"/>
          <w:sz w:val="24"/>
          <w:szCs w:val="24"/>
        </w:rPr>
        <w:t>alternative dispute resolution</w:t>
      </w:r>
      <w:r w:rsidRPr="00F91E14">
        <w:rPr>
          <w:rFonts w:ascii="Times New Roman" w:eastAsia="Times New Roman" w:hAnsi="Times New Roman" w:cs="Times New Roman"/>
          <w:color w:val="000000" w:themeColor="text1"/>
          <w:sz w:val="24"/>
          <w:szCs w:val="24"/>
        </w:rPr>
        <w:t xml:space="preserve">, tetapi pada kasus penyelesaian perkara Waris hal tersebut tidak terjadi. Berdasarkan penelusuran informasi melalui Sistem Informasi Penelusuran Perkara Pengadilan Agama (SIPP-PA) Tegal, perkara waris yang dapat diselesaikan melalui jalur mediasi oleh Pengadilan Agama Tegal pada rentang tahun 2014 sampai 2024 hanya sebesar 18,8%. Hal tersebut mengindikasikan bahwa Mediasi tidak efektif dilaksanakan oleh Pengadilan Agama Tegal dalam menyelesaikan masalah Waris. Salah satu perkara waris di Pengadilan Agama Tegal yang telah dimediasi dan tidak berhasil adalah </w:t>
      </w:r>
      <w:r w:rsidRPr="00F91E14">
        <w:rPr>
          <w:rFonts w:ascii="Times New Roman" w:eastAsia="Times New Roman" w:hAnsi="Times New Roman" w:cs="Times New Roman"/>
          <w:color w:val="000000" w:themeColor="text1"/>
          <w:sz w:val="24"/>
          <w:szCs w:val="24"/>
          <w:lang w:val="id-ID"/>
        </w:rPr>
        <w:t xml:space="preserve">kasus </w:t>
      </w:r>
      <w:r w:rsidRPr="00F91E14">
        <w:rPr>
          <w:rFonts w:ascii="Times New Roman" w:eastAsia="Times New Roman" w:hAnsi="Times New Roman" w:cs="Times New Roman"/>
          <w:color w:val="000000" w:themeColor="text1"/>
          <w:sz w:val="24"/>
          <w:szCs w:val="24"/>
        </w:rPr>
        <w:t xml:space="preserve">yang tercatat dalam surat </w:t>
      </w:r>
      <w:r w:rsidRPr="00F91E14">
        <w:rPr>
          <w:rFonts w:ascii="Times New Roman" w:eastAsia="Times New Roman" w:hAnsi="Times New Roman" w:cs="Times New Roman"/>
          <w:color w:val="000000" w:themeColor="text1"/>
          <w:sz w:val="24"/>
          <w:szCs w:val="24"/>
          <w:lang w:val="id-ID"/>
        </w:rPr>
        <w:t>gugatan Nomor 272/Pdt.G/2023/PA.Tg</w:t>
      </w:r>
      <w:r w:rsidRPr="00F91E14">
        <w:rPr>
          <w:rFonts w:ascii="Times New Roman" w:eastAsia="Times New Roman" w:hAnsi="Times New Roman" w:cs="Times New Roman"/>
          <w:color w:val="000000" w:themeColor="text1"/>
          <w:sz w:val="24"/>
          <w:szCs w:val="24"/>
        </w:rPr>
        <w:t xml:space="preserve">. </w:t>
      </w:r>
    </w:p>
    <w:p w14:paraId="1B1B70B0" w14:textId="77777777" w:rsidR="00B16E75" w:rsidRPr="00F91E14" w:rsidRDefault="00B16E75" w:rsidP="00B16E75">
      <w:pPr>
        <w:spacing w:after="0" w:line="480" w:lineRule="auto"/>
        <w:ind w:left="360" w:firstLine="360"/>
        <w:jc w:val="both"/>
        <w:rPr>
          <w:rFonts w:ascii="Times New Roman" w:eastAsia="Times New Roman" w:hAnsi="Times New Roman" w:cs="Times New Roman"/>
          <w:color w:val="000000" w:themeColor="text1"/>
          <w:sz w:val="24"/>
          <w:szCs w:val="24"/>
        </w:rPr>
      </w:pPr>
      <w:r w:rsidRPr="00F91E14">
        <w:rPr>
          <w:rFonts w:ascii="Times New Roman" w:eastAsia="Times New Roman" w:hAnsi="Times New Roman" w:cs="Times New Roman"/>
          <w:color w:val="000000" w:themeColor="text1"/>
          <w:sz w:val="24"/>
          <w:szCs w:val="24"/>
        </w:rPr>
        <w:t>Kasus tersebut melibatkan 4 anggota keluarga yang memperkarakan hak terhadap benda bergerak (</w:t>
      </w:r>
      <w:r w:rsidRPr="00F91E14">
        <w:rPr>
          <w:rFonts w:ascii="Times New Roman" w:eastAsia="Times New Roman" w:hAnsi="Times New Roman" w:cs="Times New Roman"/>
          <w:i/>
          <w:color w:val="000000" w:themeColor="text1"/>
          <w:sz w:val="24"/>
          <w:szCs w:val="24"/>
        </w:rPr>
        <w:t>onroerend</w:t>
      </w:r>
      <w:r w:rsidRPr="00F91E14">
        <w:rPr>
          <w:rFonts w:ascii="Times New Roman" w:eastAsia="Times New Roman" w:hAnsi="Times New Roman" w:cs="Times New Roman"/>
          <w:color w:val="000000" w:themeColor="text1"/>
          <w:sz w:val="24"/>
          <w:szCs w:val="24"/>
        </w:rPr>
        <w:t xml:space="preserve">) dan benda tidak bergerak yang diwariskan oleh orangtuanya. Setelah dilakukan proses mediasi, Mediator menyampaikan dalam laporannya bahwa mediasi yang dilakukan tidak berhasil. Pengadilan Agama menyatakan bahwa pemeriksaan perkara </w:t>
      </w:r>
      <w:r w:rsidRPr="00F91E14">
        <w:rPr>
          <w:rFonts w:ascii="Times New Roman" w:eastAsia="Times New Roman" w:hAnsi="Times New Roman" w:cs="Times New Roman"/>
          <w:i/>
          <w:color w:val="000000" w:themeColor="text1"/>
          <w:sz w:val="24"/>
          <w:szCs w:val="24"/>
        </w:rPr>
        <w:t>A Quo</w:t>
      </w:r>
      <w:r w:rsidRPr="00F91E14">
        <w:rPr>
          <w:rFonts w:ascii="Times New Roman" w:eastAsia="Times New Roman" w:hAnsi="Times New Roman" w:cs="Times New Roman"/>
          <w:color w:val="000000" w:themeColor="text1"/>
          <w:sz w:val="24"/>
          <w:szCs w:val="24"/>
        </w:rPr>
        <w:t xml:space="preserve"> telah memenuhi </w:t>
      </w:r>
      <w:r w:rsidRPr="00F91E14">
        <w:rPr>
          <w:rFonts w:ascii="Times New Roman" w:eastAsia="Times New Roman" w:hAnsi="Times New Roman" w:cs="Times New Roman"/>
          <w:color w:val="000000" w:themeColor="text1"/>
          <w:sz w:val="24"/>
          <w:szCs w:val="24"/>
        </w:rPr>
        <w:lastRenderedPageBreak/>
        <w:t xml:space="preserve">ketentuan Pasal 4 dan </w:t>
      </w:r>
      <w:r>
        <w:rPr>
          <w:rFonts w:ascii="Times New Roman" w:eastAsia="Times New Roman" w:hAnsi="Times New Roman" w:cs="Times New Roman"/>
          <w:color w:val="000000" w:themeColor="text1"/>
          <w:sz w:val="24"/>
          <w:szCs w:val="24"/>
        </w:rPr>
        <w:t xml:space="preserve">Pasal </w:t>
      </w:r>
      <w:r w:rsidRPr="00F91E14">
        <w:rPr>
          <w:rFonts w:ascii="Times New Roman" w:eastAsia="Times New Roman" w:hAnsi="Times New Roman" w:cs="Times New Roman"/>
          <w:color w:val="000000" w:themeColor="text1"/>
          <w:sz w:val="24"/>
          <w:szCs w:val="24"/>
        </w:rPr>
        <w:t>7 Peraturan Mahkamah Agung Republik Indonesia Nomor 1 Tahun 2016 tentang Prosedur Mediasi di Pengadilan. Berdasarkan hal tersebut Hakim melanjutkan pemeriksaan perkara sesuai ketentuan hukum acara yang berlaku  dan menyatakan bahwa perkara telah memenuhi pasal 130 HIR jo. Pasal 82 Undang-Undang Nomor 7 Tahun 1989 tentang Peradilan Agama sebagaimana telah diubah dengan Undang-Undang Nomor 3 Tahun 2006 dan perubahan kedua dengan Undang-Undang Nomor 50 Tahun 2009.</w:t>
      </w:r>
    </w:p>
    <w:p w14:paraId="06BEDDF1" w14:textId="77777777" w:rsidR="00B16E75" w:rsidRPr="00F91E14" w:rsidRDefault="00B16E75" w:rsidP="00B16E75">
      <w:pPr>
        <w:spacing w:after="0" w:line="480" w:lineRule="auto"/>
        <w:ind w:left="360" w:firstLine="360"/>
        <w:jc w:val="both"/>
        <w:rPr>
          <w:rFonts w:ascii="Times New Roman" w:hAnsi="Times New Roman" w:cs="Times New Roman"/>
          <w:color w:val="000000" w:themeColor="text1"/>
          <w:sz w:val="24"/>
          <w:szCs w:val="24"/>
        </w:rPr>
      </w:pPr>
      <w:r w:rsidRPr="00F91E14">
        <w:rPr>
          <w:rFonts w:ascii="Times New Roman" w:eastAsia="Times New Roman" w:hAnsi="Times New Roman" w:cs="Times New Roman"/>
          <w:color w:val="000000" w:themeColor="text1"/>
          <w:sz w:val="24"/>
          <w:szCs w:val="24"/>
        </w:rPr>
        <w:t xml:space="preserve">Penyelesaian perkara selanjutnya dilakukan melalui jalur litigasi dan menghasilkan </w:t>
      </w:r>
      <w:r w:rsidRPr="00F91E14">
        <w:rPr>
          <w:rFonts w:ascii="Times New Roman" w:hAnsi="Times New Roman" w:cs="Times New Roman"/>
          <w:color w:val="000000" w:themeColor="text1"/>
          <w:sz w:val="24"/>
          <w:szCs w:val="24"/>
        </w:rPr>
        <w:t xml:space="preserve">Putusan Perkara Nomor 272/Pdt.G/2023/PA.Tg. yang di dalamnya menetapkan bahwa masing-masing ahli waris memperoleh ¼ (seperempat) bagian </w:t>
      </w:r>
      <w:r w:rsidRPr="00F91E14">
        <w:rPr>
          <w:rFonts w:ascii="Times New Roman" w:hAnsi="Times New Roman" w:cs="Times New Roman"/>
          <w:i/>
          <w:color w:val="000000" w:themeColor="text1"/>
          <w:sz w:val="24"/>
          <w:szCs w:val="24"/>
        </w:rPr>
        <w:t>erfenis</w:t>
      </w:r>
      <w:r w:rsidRPr="00F91E14">
        <w:rPr>
          <w:rFonts w:ascii="Times New Roman" w:hAnsi="Times New Roman" w:cs="Times New Roman"/>
          <w:color w:val="000000" w:themeColor="text1"/>
          <w:sz w:val="24"/>
          <w:szCs w:val="24"/>
        </w:rPr>
        <w:t xml:space="preserve"> atau harta waris yang ditinggalkan oleh pewaris. Kompleksitas penyelesaian sengketa kebendaan kasus hukum pembagian waris yang menghasilkan putusan perkara Nomor 272/Pdt.G/2023/PA.Tg menarik untuk dikaji. Berdasarkan hal tersebut </w:t>
      </w:r>
      <w:r w:rsidRPr="00F91E14">
        <w:rPr>
          <w:rFonts w:ascii="Times New Roman" w:eastAsia="Times New Roman" w:hAnsi="Times New Roman" w:cs="Times New Roman"/>
          <w:color w:val="000000" w:themeColor="text1"/>
          <w:sz w:val="24"/>
          <w:szCs w:val="24"/>
          <w:lang w:val="id-ID"/>
        </w:rPr>
        <w:t>peneliti tertarik untuk melakukan penelitian dengan judul “</w:t>
      </w:r>
      <w:r w:rsidRPr="00F91E14">
        <w:rPr>
          <w:rFonts w:ascii="Times New Roman" w:hAnsi="Times New Roman" w:cs="Times New Roman"/>
          <w:color w:val="000000" w:themeColor="text1"/>
          <w:sz w:val="24"/>
          <w:szCs w:val="24"/>
        </w:rPr>
        <w:t>Penyelesaian Sengketa Kebendaan Dalam Kasus Hukum Pembagian Waris di Pengadilan Agama Tegal (Studi Kasus Putusan Perkara Nomor 272/Pdt.G/2023/PA.Tg)”</w:t>
      </w:r>
    </w:p>
    <w:p w14:paraId="63551D65" w14:textId="77777777" w:rsidR="00B16E75" w:rsidRPr="00F91E14" w:rsidRDefault="00B16E75" w:rsidP="00B16E75">
      <w:pPr>
        <w:pStyle w:val="ListParagraph"/>
        <w:numPr>
          <w:ilvl w:val="0"/>
          <w:numId w:val="13"/>
        </w:numPr>
        <w:spacing w:after="0" w:line="480" w:lineRule="auto"/>
        <w:jc w:val="both"/>
        <w:rPr>
          <w:rFonts w:ascii="Times New Roman" w:hAnsi="Times New Roman" w:cs="Times New Roman"/>
          <w:b/>
          <w:color w:val="000000" w:themeColor="text1"/>
          <w:sz w:val="24"/>
          <w:szCs w:val="24"/>
          <w:lang w:val="id-ID"/>
        </w:rPr>
      </w:pPr>
      <w:r w:rsidRPr="00F91E14">
        <w:rPr>
          <w:rFonts w:ascii="Times New Roman" w:hAnsi="Times New Roman" w:cs="Times New Roman"/>
          <w:b/>
          <w:color w:val="000000" w:themeColor="text1"/>
          <w:sz w:val="24"/>
          <w:szCs w:val="24"/>
          <w:lang w:val="id-ID"/>
        </w:rPr>
        <w:t>Rumusan Masalah</w:t>
      </w:r>
    </w:p>
    <w:p w14:paraId="5355AA65" w14:textId="77777777" w:rsidR="00B16E75" w:rsidRPr="00F91E14" w:rsidRDefault="00B16E75" w:rsidP="00B16E75">
      <w:pPr>
        <w:spacing w:after="0" w:line="480" w:lineRule="auto"/>
        <w:ind w:left="360" w:firstLine="360"/>
        <w:jc w:val="both"/>
        <w:rPr>
          <w:rFonts w:ascii="Times New Roman" w:hAnsi="Times New Roman" w:cs="Times New Roman"/>
          <w:color w:val="000000" w:themeColor="text1"/>
          <w:sz w:val="24"/>
          <w:szCs w:val="24"/>
          <w:lang w:val="id-ID"/>
        </w:rPr>
      </w:pPr>
      <w:r w:rsidRPr="00F91E14">
        <w:rPr>
          <w:rFonts w:ascii="Times New Roman" w:hAnsi="Times New Roman" w:cs="Times New Roman"/>
          <w:color w:val="000000" w:themeColor="text1"/>
          <w:sz w:val="24"/>
          <w:szCs w:val="24"/>
          <w:lang w:val="id-ID"/>
        </w:rPr>
        <w:t>Berdasarkan latar</w:t>
      </w:r>
      <w:r>
        <w:rPr>
          <w:rFonts w:ascii="Times New Roman" w:hAnsi="Times New Roman" w:cs="Times New Roman"/>
          <w:color w:val="000000" w:themeColor="text1"/>
          <w:sz w:val="24"/>
          <w:szCs w:val="24"/>
        </w:rPr>
        <w:t xml:space="preserve"> </w:t>
      </w:r>
      <w:r w:rsidRPr="00F91E14">
        <w:rPr>
          <w:rFonts w:ascii="Times New Roman" w:hAnsi="Times New Roman" w:cs="Times New Roman"/>
          <w:color w:val="000000" w:themeColor="text1"/>
          <w:sz w:val="24"/>
          <w:szCs w:val="24"/>
          <w:lang w:val="id-ID"/>
        </w:rPr>
        <w:t>belakang yang telah disampaikan maka masalah dalam penelitian ini adalah sebagai berikut:</w:t>
      </w:r>
    </w:p>
    <w:p w14:paraId="1876C474" w14:textId="77777777" w:rsidR="00B16E75" w:rsidRPr="00F91E14" w:rsidRDefault="00B16E75" w:rsidP="00B16E75">
      <w:pPr>
        <w:pStyle w:val="ListParagraph"/>
        <w:numPr>
          <w:ilvl w:val="0"/>
          <w:numId w:val="14"/>
        </w:numPr>
        <w:spacing w:after="0" w:line="480" w:lineRule="auto"/>
        <w:ind w:left="720"/>
        <w:jc w:val="both"/>
        <w:rPr>
          <w:rFonts w:ascii="Times New Roman" w:hAnsi="Times New Roman" w:cs="Times New Roman"/>
          <w:color w:val="000000" w:themeColor="text1"/>
          <w:sz w:val="24"/>
          <w:szCs w:val="24"/>
          <w:lang w:val="id-ID"/>
        </w:rPr>
      </w:pPr>
      <w:r w:rsidRPr="00F91E14">
        <w:rPr>
          <w:rFonts w:ascii="Times New Roman" w:hAnsi="Times New Roman" w:cs="Times New Roman"/>
          <w:color w:val="000000" w:themeColor="text1"/>
          <w:sz w:val="24"/>
          <w:szCs w:val="24"/>
          <w:lang w:val="id-ID"/>
        </w:rPr>
        <w:t xml:space="preserve">Bagaimana prosedur </w:t>
      </w:r>
      <w:r w:rsidRPr="00F91E14">
        <w:rPr>
          <w:rFonts w:ascii="Times New Roman" w:hAnsi="Times New Roman" w:cs="Times New Roman"/>
          <w:color w:val="000000" w:themeColor="text1"/>
          <w:sz w:val="24"/>
          <w:szCs w:val="24"/>
        </w:rPr>
        <w:t xml:space="preserve">penyelesaian sengketa kebendaan dalam kasus hukum pembagian waris di Pengadilan Agama Tegal </w:t>
      </w:r>
      <w:r>
        <w:rPr>
          <w:rFonts w:ascii="Times New Roman" w:hAnsi="Times New Roman" w:cs="Times New Roman"/>
          <w:color w:val="000000" w:themeColor="text1"/>
          <w:sz w:val="24"/>
          <w:szCs w:val="24"/>
        </w:rPr>
        <w:t xml:space="preserve">dalam </w:t>
      </w:r>
      <w:r w:rsidRPr="00F91E14">
        <w:rPr>
          <w:rFonts w:ascii="Times New Roman" w:hAnsi="Times New Roman" w:cs="Times New Roman"/>
          <w:color w:val="000000" w:themeColor="text1"/>
          <w:sz w:val="24"/>
          <w:szCs w:val="24"/>
        </w:rPr>
        <w:t>Perkara Nomor 272/Pdt.G/2023/PA.Tg</w:t>
      </w:r>
      <w:r w:rsidRPr="00F91E14">
        <w:rPr>
          <w:rFonts w:ascii="Times New Roman" w:hAnsi="Times New Roman" w:cs="Times New Roman"/>
          <w:color w:val="000000" w:themeColor="text1"/>
          <w:sz w:val="24"/>
          <w:szCs w:val="24"/>
          <w:lang w:val="id-ID"/>
        </w:rPr>
        <w:t>?</w:t>
      </w:r>
    </w:p>
    <w:p w14:paraId="1F5B4EDD" w14:textId="77777777" w:rsidR="00B16E75" w:rsidRPr="00F91E14" w:rsidRDefault="00B16E75" w:rsidP="00B16E75">
      <w:pPr>
        <w:pStyle w:val="ListParagraph"/>
        <w:numPr>
          <w:ilvl w:val="0"/>
          <w:numId w:val="14"/>
        </w:numPr>
        <w:spacing w:after="0" w:line="480" w:lineRule="auto"/>
        <w:ind w:left="720"/>
        <w:jc w:val="both"/>
        <w:rPr>
          <w:rFonts w:ascii="Times New Roman" w:hAnsi="Times New Roman" w:cs="Times New Roman"/>
          <w:color w:val="000000" w:themeColor="text1"/>
          <w:sz w:val="24"/>
          <w:szCs w:val="24"/>
          <w:lang w:val="id-ID"/>
        </w:rPr>
      </w:pPr>
      <w:r w:rsidRPr="00F91E14">
        <w:rPr>
          <w:rFonts w:ascii="Times New Roman" w:hAnsi="Times New Roman" w:cs="Times New Roman"/>
          <w:color w:val="000000" w:themeColor="text1"/>
          <w:sz w:val="24"/>
          <w:szCs w:val="24"/>
        </w:rPr>
        <w:lastRenderedPageBreak/>
        <w:t>Bagaimana Putusan Perkara Nomor 272/Pdt.G/2023/PA.Tg ditinjau dari Teori Keadilan Korektif</w:t>
      </w:r>
      <w:r w:rsidRPr="00F91E14">
        <w:rPr>
          <w:rFonts w:ascii="Times New Roman" w:hAnsi="Times New Roman" w:cs="Times New Roman"/>
          <w:color w:val="000000" w:themeColor="text1"/>
          <w:sz w:val="24"/>
          <w:szCs w:val="24"/>
          <w:lang w:val="id-ID"/>
        </w:rPr>
        <w:t>?</w:t>
      </w:r>
    </w:p>
    <w:p w14:paraId="0CED3B05" w14:textId="77777777" w:rsidR="00B16E75" w:rsidRPr="00F91E14" w:rsidRDefault="00B16E75" w:rsidP="00B16E75">
      <w:pPr>
        <w:pStyle w:val="ListParagraph"/>
        <w:numPr>
          <w:ilvl w:val="0"/>
          <w:numId w:val="13"/>
        </w:numPr>
        <w:spacing w:after="0" w:line="480" w:lineRule="auto"/>
        <w:jc w:val="both"/>
        <w:rPr>
          <w:rFonts w:ascii="Times New Roman" w:hAnsi="Times New Roman" w:cs="Times New Roman"/>
          <w:b/>
          <w:color w:val="000000" w:themeColor="text1"/>
          <w:sz w:val="24"/>
          <w:szCs w:val="24"/>
          <w:lang w:val="id-ID"/>
        </w:rPr>
      </w:pPr>
      <w:r w:rsidRPr="00F91E14">
        <w:rPr>
          <w:rFonts w:ascii="Times New Roman" w:hAnsi="Times New Roman" w:cs="Times New Roman"/>
          <w:b/>
          <w:color w:val="000000" w:themeColor="text1"/>
          <w:sz w:val="24"/>
          <w:szCs w:val="24"/>
          <w:lang w:val="id-ID"/>
        </w:rPr>
        <w:t>Tujuan Penelitian</w:t>
      </w:r>
    </w:p>
    <w:p w14:paraId="03FDF447" w14:textId="77777777" w:rsidR="00B16E75" w:rsidRPr="00F91E14" w:rsidRDefault="00B16E75" w:rsidP="00B16E75">
      <w:pPr>
        <w:pStyle w:val="ListParagraph"/>
        <w:spacing w:after="0" w:line="480" w:lineRule="auto"/>
        <w:ind w:left="360"/>
        <w:jc w:val="both"/>
        <w:rPr>
          <w:rFonts w:ascii="Times New Roman" w:hAnsi="Times New Roman" w:cs="Times New Roman"/>
          <w:color w:val="000000" w:themeColor="text1"/>
          <w:sz w:val="24"/>
          <w:szCs w:val="24"/>
          <w:lang w:val="id-ID"/>
        </w:rPr>
      </w:pPr>
      <w:r w:rsidRPr="00F91E14">
        <w:rPr>
          <w:rFonts w:ascii="Times New Roman" w:hAnsi="Times New Roman" w:cs="Times New Roman"/>
          <w:color w:val="000000" w:themeColor="text1"/>
          <w:sz w:val="24"/>
          <w:szCs w:val="24"/>
          <w:lang w:val="id-ID"/>
        </w:rPr>
        <w:t>Tujuan dilaksanakannya penelitian ini adalah sebagai berikut:</w:t>
      </w:r>
    </w:p>
    <w:p w14:paraId="409109E1" w14:textId="77777777" w:rsidR="00B16E75" w:rsidRPr="00F91E14" w:rsidRDefault="00B16E75" w:rsidP="00B16E75">
      <w:pPr>
        <w:pStyle w:val="ListParagraph"/>
        <w:numPr>
          <w:ilvl w:val="0"/>
          <w:numId w:val="15"/>
        </w:numPr>
        <w:spacing w:after="0" w:line="480" w:lineRule="auto"/>
        <w:jc w:val="both"/>
        <w:rPr>
          <w:rFonts w:ascii="Times New Roman" w:hAnsi="Times New Roman" w:cs="Times New Roman"/>
          <w:color w:val="000000" w:themeColor="text1"/>
          <w:sz w:val="24"/>
          <w:szCs w:val="24"/>
          <w:lang w:val="id-ID"/>
        </w:rPr>
      </w:pPr>
      <w:r w:rsidRPr="00F91E14">
        <w:rPr>
          <w:rFonts w:ascii="Times New Roman" w:hAnsi="Times New Roman" w:cs="Times New Roman"/>
          <w:color w:val="000000" w:themeColor="text1"/>
          <w:sz w:val="24"/>
          <w:szCs w:val="24"/>
          <w:lang w:val="id-ID"/>
        </w:rPr>
        <w:t xml:space="preserve">Untuk </w:t>
      </w:r>
      <w:r w:rsidRPr="00F91E14">
        <w:rPr>
          <w:rFonts w:ascii="Times New Roman" w:hAnsi="Times New Roman" w:cs="Times New Roman"/>
          <w:color w:val="000000" w:themeColor="text1"/>
          <w:sz w:val="24"/>
          <w:szCs w:val="24"/>
        </w:rPr>
        <w:t>mengkaji</w:t>
      </w:r>
      <w:r w:rsidRPr="00F91E14">
        <w:rPr>
          <w:rFonts w:ascii="Times New Roman" w:hAnsi="Times New Roman" w:cs="Times New Roman"/>
          <w:color w:val="000000" w:themeColor="text1"/>
          <w:sz w:val="24"/>
          <w:szCs w:val="24"/>
          <w:lang w:val="id-ID"/>
        </w:rPr>
        <w:t xml:space="preserve"> prosedur </w:t>
      </w:r>
      <w:r w:rsidRPr="00F91E14">
        <w:rPr>
          <w:rFonts w:ascii="Times New Roman" w:hAnsi="Times New Roman" w:cs="Times New Roman"/>
          <w:color w:val="000000" w:themeColor="text1"/>
          <w:sz w:val="24"/>
          <w:szCs w:val="24"/>
        </w:rPr>
        <w:t xml:space="preserve">penyelesaian sengketa kebendaan dalam kasus hukum pembagian waris di Pengadilan Agama Tegal </w:t>
      </w:r>
      <w:r>
        <w:rPr>
          <w:rFonts w:ascii="Times New Roman" w:hAnsi="Times New Roman" w:cs="Times New Roman"/>
          <w:color w:val="000000" w:themeColor="text1"/>
          <w:sz w:val="24"/>
          <w:szCs w:val="24"/>
        </w:rPr>
        <w:t xml:space="preserve">dalam </w:t>
      </w:r>
      <w:r w:rsidRPr="00F91E14">
        <w:rPr>
          <w:rFonts w:ascii="Times New Roman" w:hAnsi="Times New Roman" w:cs="Times New Roman"/>
          <w:color w:val="000000" w:themeColor="text1"/>
          <w:sz w:val="24"/>
          <w:szCs w:val="24"/>
        </w:rPr>
        <w:t>Putusan Perkara Nomor 272/Pdt.G/2023/PA.Tg</w:t>
      </w:r>
      <w:r w:rsidRPr="00F91E14">
        <w:rPr>
          <w:rFonts w:ascii="Times New Roman" w:hAnsi="Times New Roman" w:cs="Times New Roman"/>
          <w:color w:val="000000" w:themeColor="text1"/>
          <w:sz w:val="24"/>
          <w:szCs w:val="24"/>
          <w:lang w:val="id-ID"/>
        </w:rPr>
        <w:t>.</w:t>
      </w:r>
    </w:p>
    <w:p w14:paraId="1734DE86" w14:textId="77777777" w:rsidR="00B16E75" w:rsidRPr="00F91E14" w:rsidRDefault="00B16E75" w:rsidP="00B16E75">
      <w:pPr>
        <w:pStyle w:val="ListParagraph"/>
        <w:numPr>
          <w:ilvl w:val="0"/>
          <w:numId w:val="15"/>
        </w:numPr>
        <w:spacing w:after="0" w:line="480" w:lineRule="auto"/>
        <w:jc w:val="both"/>
        <w:rPr>
          <w:rFonts w:ascii="Times New Roman" w:hAnsi="Times New Roman" w:cs="Times New Roman"/>
          <w:color w:val="000000" w:themeColor="text1"/>
          <w:sz w:val="24"/>
          <w:szCs w:val="24"/>
          <w:lang w:val="id-ID"/>
        </w:rPr>
      </w:pPr>
      <w:r w:rsidRPr="00F91E14">
        <w:rPr>
          <w:rFonts w:ascii="Times New Roman" w:hAnsi="Times New Roman" w:cs="Times New Roman"/>
          <w:color w:val="000000" w:themeColor="text1"/>
          <w:sz w:val="24"/>
          <w:szCs w:val="24"/>
        </w:rPr>
        <w:t>Untuk menganalisis Putusan Perkara Nomor 272/Pdt.G/2023/PA.Tg ditinjau dari Teori Keadilan Korektif.</w:t>
      </w:r>
    </w:p>
    <w:p w14:paraId="62496FBA" w14:textId="77777777" w:rsidR="00B16E75" w:rsidRPr="00F91E14" w:rsidRDefault="00B16E75" w:rsidP="00B16E75">
      <w:pPr>
        <w:pStyle w:val="ListParagraph"/>
        <w:numPr>
          <w:ilvl w:val="0"/>
          <w:numId w:val="13"/>
        </w:numPr>
        <w:spacing w:after="0" w:line="480" w:lineRule="auto"/>
        <w:jc w:val="both"/>
        <w:rPr>
          <w:rFonts w:ascii="Times New Roman" w:hAnsi="Times New Roman" w:cs="Times New Roman"/>
          <w:b/>
          <w:color w:val="000000" w:themeColor="text1"/>
          <w:sz w:val="24"/>
          <w:szCs w:val="24"/>
          <w:lang w:val="id-ID"/>
        </w:rPr>
      </w:pPr>
      <w:r w:rsidRPr="00F91E14">
        <w:rPr>
          <w:rFonts w:ascii="Times New Roman" w:hAnsi="Times New Roman" w:cs="Times New Roman"/>
          <w:b/>
          <w:color w:val="000000" w:themeColor="text1"/>
          <w:sz w:val="24"/>
          <w:szCs w:val="24"/>
          <w:lang w:val="id-ID"/>
        </w:rPr>
        <w:t>Manfaat Penelitian</w:t>
      </w:r>
    </w:p>
    <w:p w14:paraId="3650237D" w14:textId="77777777" w:rsidR="00B16E75" w:rsidRPr="00F91E14" w:rsidRDefault="00B16E75" w:rsidP="00B16E75">
      <w:pPr>
        <w:pStyle w:val="ListParagraph"/>
        <w:spacing w:after="0" w:line="480" w:lineRule="auto"/>
        <w:ind w:left="360"/>
        <w:jc w:val="both"/>
        <w:rPr>
          <w:rFonts w:ascii="Times New Roman" w:hAnsi="Times New Roman" w:cs="Times New Roman"/>
          <w:color w:val="000000" w:themeColor="text1"/>
          <w:sz w:val="24"/>
          <w:szCs w:val="24"/>
          <w:lang w:val="id-ID"/>
        </w:rPr>
      </w:pPr>
      <w:r w:rsidRPr="00F91E14">
        <w:rPr>
          <w:rFonts w:ascii="Times New Roman" w:hAnsi="Times New Roman" w:cs="Times New Roman"/>
          <w:color w:val="000000" w:themeColor="text1"/>
          <w:sz w:val="24"/>
          <w:szCs w:val="24"/>
          <w:lang w:val="id-ID"/>
        </w:rPr>
        <w:t>Manfaat yang dapat diperoleh dari hasil penelitian ini adalah sebagai berikut:</w:t>
      </w:r>
    </w:p>
    <w:p w14:paraId="3B6E41FC" w14:textId="77777777" w:rsidR="00B16E75" w:rsidRPr="00F91E14" w:rsidRDefault="00B16E75" w:rsidP="00B16E75">
      <w:pPr>
        <w:pStyle w:val="ListParagraph"/>
        <w:numPr>
          <w:ilvl w:val="0"/>
          <w:numId w:val="16"/>
        </w:numPr>
        <w:spacing w:after="0" w:line="480" w:lineRule="auto"/>
        <w:jc w:val="both"/>
        <w:rPr>
          <w:rFonts w:ascii="Times New Roman" w:hAnsi="Times New Roman" w:cs="Times New Roman"/>
          <w:color w:val="000000" w:themeColor="text1"/>
          <w:sz w:val="24"/>
          <w:szCs w:val="24"/>
          <w:lang w:val="id-ID"/>
        </w:rPr>
      </w:pPr>
      <w:r w:rsidRPr="00F91E14">
        <w:rPr>
          <w:rFonts w:ascii="Times New Roman" w:hAnsi="Times New Roman" w:cs="Times New Roman"/>
          <w:color w:val="000000" w:themeColor="text1"/>
          <w:sz w:val="24"/>
          <w:szCs w:val="24"/>
          <w:lang w:val="id-ID"/>
        </w:rPr>
        <w:t>Manfaat Teoritis.</w:t>
      </w:r>
    </w:p>
    <w:p w14:paraId="0FE636A5" w14:textId="77777777" w:rsidR="00B16E75" w:rsidRPr="00F91E14" w:rsidRDefault="00B16E75" w:rsidP="00B16E75">
      <w:pPr>
        <w:pStyle w:val="ListParagraph"/>
        <w:numPr>
          <w:ilvl w:val="0"/>
          <w:numId w:val="17"/>
        </w:numPr>
        <w:spacing w:after="0" w:line="480" w:lineRule="auto"/>
        <w:jc w:val="both"/>
        <w:rPr>
          <w:rFonts w:ascii="Times New Roman" w:hAnsi="Times New Roman" w:cs="Times New Roman"/>
          <w:color w:val="000000" w:themeColor="text1"/>
          <w:sz w:val="24"/>
          <w:szCs w:val="24"/>
          <w:lang w:val="id-ID"/>
        </w:rPr>
      </w:pPr>
      <w:r w:rsidRPr="00F91E14">
        <w:rPr>
          <w:rFonts w:ascii="Times New Roman" w:hAnsi="Times New Roman" w:cs="Times New Roman"/>
          <w:color w:val="000000" w:themeColor="text1"/>
          <w:sz w:val="24"/>
          <w:szCs w:val="24"/>
          <w:lang w:val="id-ID"/>
        </w:rPr>
        <w:t xml:space="preserve">Melanjutkan penelitian-penelitian sebelumnya yang berhubungan dengan </w:t>
      </w:r>
      <w:r w:rsidRPr="00F91E14">
        <w:rPr>
          <w:rFonts w:ascii="Times New Roman" w:hAnsi="Times New Roman" w:cs="Times New Roman"/>
          <w:color w:val="000000" w:themeColor="text1"/>
          <w:sz w:val="24"/>
          <w:szCs w:val="24"/>
        </w:rPr>
        <w:t>penyelesaian sengketa kebendaan dalam kasus hukum pembagian waris di Pengadilan Agama</w:t>
      </w:r>
      <w:r w:rsidRPr="00F91E14">
        <w:rPr>
          <w:rFonts w:ascii="Times New Roman" w:hAnsi="Times New Roman" w:cs="Times New Roman"/>
          <w:color w:val="000000" w:themeColor="text1"/>
          <w:sz w:val="24"/>
          <w:szCs w:val="24"/>
          <w:lang w:val="id-ID"/>
        </w:rPr>
        <w:t xml:space="preserve">. </w:t>
      </w:r>
    </w:p>
    <w:p w14:paraId="0DCB001B" w14:textId="77777777" w:rsidR="00B16E75" w:rsidRPr="00723B0B" w:rsidRDefault="00B16E75" w:rsidP="00B16E75">
      <w:pPr>
        <w:pStyle w:val="ListParagraph"/>
        <w:numPr>
          <w:ilvl w:val="0"/>
          <w:numId w:val="17"/>
        </w:numPr>
        <w:spacing w:after="0" w:line="480" w:lineRule="auto"/>
        <w:jc w:val="both"/>
        <w:rPr>
          <w:rFonts w:ascii="Times New Roman" w:hAnsi="Times New Roman" w:cs="Times New Roman"/>
          <w:color w:val="000000" w:themeColor="text1"/>
          <w:sz w:val="24"/>
          <w:szCs w:val="24"/>
          <w:lang w:val="id-ID"/>
        </w:rPr>
      </w:pPr>
      <w:r w:rsidRPr="00F91E14">
        <w:rPr>
          <w:rFonts w:ascii="Times New Roman" w:hAnsi="Times New Roman" w:cs="Times New Roman"/>
          <w:color w:val="000000" w:themeColor="text1"/>
          <w:sz w:val="24"/>
          <w:szCs w:val="24"/>
          <w:lang w:val="id-ID"/>
        </w:rPr>
        <w:t>Berkontribusi dalam pengembangan teori hukum kebendaan yang relevan dengan praktik hukum di Indonesia.</w:t>
      </w:r>
    </w:p>
    <w:p w14:paraId="3FCFCD12" w14:textId="77777777" w:rsidR="00B16E75" w:rsidRDefault="00B16E75" w:rsidP="00B16E75">
      <w:pP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br w:type="page"/>
      </w:r>
    </w:p>
    <w:p w14:paraId="21FB0D66" w14:textId="77777777" w:rsidR="00B16E75" w:rsidRPr="00F91E14" w:rsidRDefault="00B16E75" w:rsidP="00B16E75">
      <w:pPr>
        <w:pStyle w:val="ListParagraph"/>
        <w:numPr>
          <w:ilvl w:val="0"/>
          <w:numId w:val="16"/>
        </w:numPr>
        <w:spacing w:after="0" w:line="480" w:lineRule="auto"/>
        <w:jc w:val="both"/>
        <w:rPr>
          <w:rFonts w:ascii="Times New Roman" w:hAnsi="Times New Roman" w:cs="Times New Roman"/>
          <w:color w:val="000000" w:themeColor="text1"/>
          <w:sz w:val="24"/>
          <w:szCs w:val="24"/>
          <w:lang w:val="id-ID"/>
        </w:rPr>
      </w:pPr>
      <w:r w:rsidRPr="00F91E14">
        <w:rPr>
          <w:rFonts w:ascii="Times New Roman" w:hAnsi="Times New Roman" w:cs="Times New Roman"/>
          <w:color w:val="000000" w:themeColor="text1"/>
          <w:sz w:val="24"/>
          <w:szCs w:val="24"/>
          <w:lang w:val="id-ID"/>
        </w:rPr>
        <w:lastRenderedPageBreak/>
        <w:t>Manfaat Praktis.</w:t>
      </w:r>
    </w:p>
    <w:p w14:paraId="373DBE13" w14:textId="77777777" w:rsidR="00B16E75" w:rsidRPr="00F91E14" w:rsidRDefault="00B16E75" w:rsidP="00B16E75">
      <w:pPr>
        <w:pStyle w:val="ListParagraph"/>
        <w:numPr>
          <w:ilvl w:val="1"/>
          <w:numId w:val="16"/>
        </w:numPr>
        <w:spacing w:after="0" w:line="480" w:lineRule="auto"/>
        <w:ind w:left="1134"/>
        <w:jc w:val="both"/>
        <w:rPr>
          <w:rFonts w:ascii="Times New Roman" w:hAnsi="Times New Roman" w:cs="Times New Roman"/>
          <w:color w:val="000000" w:themeColor="text1"/>
          <w:sz w:val="24"/>
          <w:szCs w:val="24"/>
          <w:lang w:val="id-ID"/>
        </w:rPr>
      </w:pPr>
      <w:r w:rsidRPr="00F91E14">
        <w:rPr>
          <w:rFonts w:ascii="Times New Roman" w:hAnsi="Times New Roman" w:cs="Times New Roman"/>
          <w:color w:val="000000" w:themeColor="text1"/>
          <w:sz w:val="24"/>
          <w:szCs w:val="24"/>
          <w:lang w:val="id-ID"/>
        </w:rPr>
        <w:t xml:space="preserve">Mendorong masyarakat memanfaatkan jalur Mediasi dalam menyelesaikan perkara hukum </w:t>
      </w:r>
      <w:r w:rsidRPr="00F91E14">
        <w:rPr>
          <w:rFonts w:ascii="Times New Roman" w:hAnsi="Times New Roman" w:cs="Times New Roman"/>
          <w:color w:val="000000" w:themeColor="text1"/>
          <w:sz w:val="24"/>
          <w:szCs w:val="24"/>
        </w:rPr>
        <w:t xml:space="preserve">kebendaan </w:t>
      </w:r>
      <w:r w:rsidRPr="00F91E14">
        <w:rPr>
          <w:rFonts w:ascii="Times New Roman" w:hAnsi="Times New Roman" w:cs="Times New Roman"/>
          <w:color w:val="000000" w:themeColor="text1"/>
          <w:sz w:val="24"/>
          <w:szCs w:val="24"/>
          <w:lang w:val="id-ID"/>
        </w:rPr>
        <w:t xml:space="preserve">terutama di lingkungan Pengadilan Agama Tegal. </w:t>
      </w:r>
    </w:p>
    <w:p w14:paraId="56B1A555" w14:textId="77777777" w:rsidR="00B16E75" w:rsidRPr="00F91E14" w:rsidRDefault="00B16E75" w:rsidP="00B16E75">
      <w:pPr>
        <w:pStyle w:val="ListParagraph"/>
        <w:numPr>
          <w:ilvl w:val="1"/>
          <w:numId w:val="16"/>
        </w:numPr>
        <w:spacing w:after="0" w:line="480" w:lineRule="auto"/>
        <w:ind w:left="1134"/>
        <w:jc w:val="both"/>
        <w:rPr>
          <w:rFonts w:ascii="Times New Roman" w:hAnsi="Times New Roman" w:cs="Times New Roman"/>
          <w:color w:val="000000" w:themeColor="text1"/>
          <w:sz w:val="24"/>
          <w:szCs w:val="24"/>
          <w:lang w:val="id-ID"/>
        </w:rPr>
      </w:pPr>
      <w:r w:rsidRPr="00F91E14">
        <w:rPr>
          <w:rFonts w:ascii="Times New Roman" w:hAnsi="Times New Roman" w:cs="Times New Roman"/>
          <w:color w:val="000000" w:themeColor="text1"/>
          <w:sz w:val="24"/>
          <w:szCs w:val="24"/>
          <w:lang w:val="id-ID"/>
        </w:rPr>
        <w:t xml:space="preserve">Berkontribusi dalam edukasi kepada masyarakat terkait prosedur </w:t>
      </w:r>
      <w:r w:rsidRPr="00F91E14">
        <w:rPr>
          <w:rFonts w:ascii="Times New Roman" w:hAnsi="Times New Roman" w:cs="Times New Roman"/>
          <w:color w:val="000000" w:themeColor="text1"/>
          <w:sz w:val="24"/>
          <w:szCs w:val="24"/>
        </w:rPr>
        <w:t>penyelesaian sengketa kebendaan dalam kasus hukum pembagian waris di Pengadilan Agama</w:t>
      </w:r>
      <w:r w:rsidRPr="00F91E14">
        <w:rPr>
          <w:rFonts w:ascii="Times New Roman" w:hAnsi="Times New Roman" w:cs="Times New Roman"/>
          <w:color w:val="000000" w:themeColor="text1"/>
          <w:sz w:val="24"/>
          <w:szCs w:val="24"/>
          <w:lang w:val="id-ID"/>
        </w:rPr>
        <w:t>.</w:t>
      </w:r>
    </w:p>
    <w:p w14:paraId="7820A430" w14:textId="77777777" w:rsidR="00B16E75" w:rsidRPr="00C73B1D" w:rsidRDefault="00B16E75" w:rsidP="00B16E75">
      <w:pPr>
        <w:pStyle w:val="ListParagraph"/>
        <w:numPr>
          <w:ilvl w:val="0"/>
          <w:numId w:val="13"/>
        </w:numPr>
        <w:spacing w:after="0" w:line="480" w:lineRule="auto"/>
        <w:jc w:val="both"/>
        <w:rPr>
          <w:rFonts w:ascii="Times New Roman" w:hAnsi="Times New Roman" w:cs="Times New Roman"/>
          <w:b/>
          <w:bCs/>
          <w:color w:val="000000" w:themeColor="text1"/>
          <w:sz w:val="24"/>
          <w:szCs w:val="24"/>
        </w:rPr>
      </w:pPr>
      <w:r w:rsidRPr="00C73B1D">
        <w:rPr>
          <w:rFonts w:ascii="Times New Roman" w:hAnsi="Times New Roman" w:cs="Times New Roman"/>
          <w:b/>
          <w:bCs/>
          <w:color w:val="000000" w:themeColor="text1"/>
          <w:sz w:val="24"/>
          <w:szCs w:val="24"/>
        </w:rPr>
        <w:t xml:space="preserve">Sistematika Penulisan </w:t>
      </w:r>
    </w:p>
    <w:p w14:paraId="1747BE60" w14:textId="77777777" w:rsidR="00B16E75" w:rsidRPr="00F91E14" w:rsidRDefault="00B16E75" w:rsidP="00B16E75">
      <w:pPr>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Sistematika penulisan tesis ini adalah sebagai berikut:</w:t>
      </w:r>
    </w:p>
    <w:p w14:paraId="365F22F2" w14:textId="77777777" w:rsidR="00B16E75" w:rsidRPr="00F91E14" w:rsidRDefault="00B16E75" w:rsidP="00B16E75">
      <w:pPr>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BAB I PENDAHULUAN</w:t>
      </w:r>
    </w:p>
    <w:p w14:paraId="7ACC6EFC" w14:textId="77777777" w:rsidR="00B16E75" w:rsidRPr="00F91E14" w:rsidRDefault="00B16E75" w:rsidP="00B16E75">
      <w:pPr>
        <w:autoSpaceDE w:val="0"/>
        <w:autoSpaceDN w:val="0"/>
        <w:adjustRightInd w:val="0"/>
        <w:spacing w:after="0" w:line="480" w:lineRule="auto"/>
        <w:ind w:left="720"/>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Bab I berisi tentang latar belakang masalah, rumusan masalah, tujuan penelitian, manfaat penelitian, dan sistematika penulisan.</w:t>
      </w:r>
    </w:p>
    <w:p w14:paraId="0FCAA7EB" w14:textId="77777777" w:rsidR="00B16E75" w:rsidRPr="00F91E14" w:rsidRDefault="00B16E75" w:rsidP="00B16E75">
      <w:pPr>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BAB II TINJAUAN PUSTAKA</w:t>
      </w:r>
    </w:p>
    <w:p w14:paraId="6C98AB46" w14:textId="77777777" w:rsidR="00B16E75" w:rsidRPr="00F91E14" w:rsidRDefault="00B16E75" w:rsidP="00B16E75">
      <w:pPr>
        <w:autoSpaceDE w:val="0"/>
        <w:autoSpaceDN w:val="0"/>
        <w:adjustRightInd w:val="0"/>
        <w:spacing w:after="0" w:line="480" w:lineRule="auto"/>
        <w:ind w:left="720"/>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 xml:space="preserve">Bab II membahas tentang norma dan teori hukum yang berhubungan dengan </w:t>
      </w:r>
      <w:r w:rsidRPr="00F91E14">
        <w:rPr>
          <w:rFonts w:ascii="Times New Roman" w:hAnsi="Times New Roman" w:cs="Times New Roman"/>
          <w:color w:val="000000" w:themeColor="text1"/>
          <w:sz w:val="24"/>
          <w:szCs w:val="24"/>
        </w:rPr>
        <w:t>sengketa kebendaan dalam kasus hukum pembagian Waris di Pengadilan Agama</w:t>
      </w:r>
      <w:r w:rsidRPr="00F91E14">
        <w:rPr>
          <w:rFonts w:ascii="Times New Roman" w:eastAsia="CIDFont+F2" w:hAnsi="Times New Roman" w:cs="Times New Roman"/>
          <w:color w:val="000000" w:themeColor="text1"/>
          <w:sz w:val="24"/>
          <w:szCs w:val="24"/>
        </w:rPr>
        <w:t>.</w:t>
      </w:r>
    </w:p>
    <w:p w14:paraId="37EF9284" w14:textId="77777777" w:rsidR="00B16E75" w:rsidRPr="00F91E14" w:rsidRDefault="00B16E75" w:rsidP="00B16E75">
      <w:pPr>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BAB III METODE PENELITIAN</w:t>
      </w:r>
    </w:p>
    <w:p w14:paraId="7CD4B5FB" w14:textId="77777777" w:rsidR="00B16E75" w:rsidRPr="00F91E14" w:rsidRDefault="00B16E75" w:rsidP="00B16E75">
      <w:pPr>
        <w:autoSpaceDE w:val="0"/>
        <w:autoSpaceDN w:val="0"/>
        <w:adjustRightInd w:val="0"/>
        <w:spacing w:after="0" w:line="480" w:lineRule="auto"/>
        <w:ind w:left="720"/>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Pada Bab III berisi tentang mengenai jenis penelitian, pendekatan penelitian, sumber data, teknik pengumpulan data, dan analisis data.</w:t>
      </w:r>
    </w:p>
    <w:p w14:paraId="07564AD5" w14:textId="77777777" w:rsidR="00B16E75" w:rsidRPr="00F91E14" w:rsidRDefault="00B16E75" w:rsidP="00B16E75">
      <w:pPr>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BAB IV HASIL PENELITIAN DAN PEMBAHASAN</w:t>
      </w:r>
    </w:p>
    <w:p w14:paraId="14818F8B" w14:textId="77777777" w:rsidR="00B16E75" w:rsidRPr="00F91E14" w:rsidRDefault="00B16E75" w:rsidP="00B16E75">
      <w:pPr>
        <w:autoSpaceDE w:val="0"/>
        <w:autoSpaceDN w:val="0"/>
        <w:adjustRightInd w:val="0"/>
        <w:spacing w:after="0" w:line="480" w:lineRule="auto"/>
        <w:ind w:left="720"/>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 xml:space="preserve">Bab </w:t>
      </w:r>
      <w:r w:rsidRPr="00F91E14">
        <w:rPr>
          <w:rFonts w:ascii="Times New Roman" w:eastAsia="CIDFont+F2" w:hAnsi="Times New Roman" w:cs="Times New Roman"/>
          <w:caps/>
          <w:color w:val="000000" w:themeColor="text1"/>
          <w:sz w:val="24"/>
          <w:szCs w:val="24"/>
        </w:rPr>
        <w:t>iv</w:t>
      </w:r>
      <w:r w:rsidRPr="00F91E14">
        <w:rPr>
          <w:rFonts w:ascii="Times New Roman" w:eastAsia="CIDFont+F2" w:hAnsi="Times New Roman" w:cs="Times New Roman"/>
          <w:color w:val="000000" w:themeColor="text1"/>
          <w:sz w:val="24"/>
          <w:szCs w:val="24"/>
        </w:rPr>
        <w:t xml:space="preserve"> menguraikan data hasil penelitian yang telah dianalisis dan ditafsirkan, sehingga dapat dinarasikan secara sistematis dalam pembahasan.</w:t>
      </w:r>
    </w:p>
    <w:p w14:paraId="496C89E2" w14:textId="77777777" w:rsidR="00B16E75" w:rsidRPr="00F91E14" w:rsidRDefault="00B16E75" w:rsidP="00B16E75">
      <w:pPr>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lastRenderedPageBreak/>
        <w:t>BAB V PENUTUP</w:t>
      </w:r>
    </w:p>
    <w:p w14:paraId="63F27A64" w14:textId="77777777" w:rsidR="00B16E75" w:rsidRPr="00F91E14" w:rsidRDefault="00B16E75" w:rsidP="00B16E75">
      <w:pPr>
        <w:autoSpaceDE w:val="0"/>
        <w:autoSpaceDN w:val="0"/>
        <w:adjustRightInd w:val="0"/>
        <w:spacing w:after="0" w:line="480" w:lineRule="auto"/>
        <w:ind w:left="720"/>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Bab V berisi tentang simpulan dan saran yang merupakan kristalisasi dari seluruh hasil penelitian sekaligus jawaban terhadap rumusan masalah.</w:t>
      </w:r>
    </w:p>
    <w:p w14:paraId="684E3F9E" w14:textId="77777777" w:rsidR="00B16E75" w:rsidRDefault="00B16E75" w:rsidP="00B16E75">
      <w:pPr>
        <w:jc w:val="center"/>
        <w:rPr>
          <w:rFonts w:ascii="Times New Roman" w:hAnsi="Times New Roman" w:cs="Times New Roman"/>
          <w:b/>
          <w:caps/>
          <w:color w:val="000000" w:themeColor="text1"/>
          <w:sz w:val="24"/>
          <w:szCs w:val="24"/>
        </w:rPr>
      </w:pPr>
    </w:p>
    <w:p w14:paraId="1CEB82D1" w14:textId="77777777" w:rsidR="00B16E75" w:rsidRDefault="00B16E75" w:rsidP="00B16E75">
      <w:pPr>
        <w:jc w:val="center"/>
        <w:rPr>
          <w:rFonts w:ascii="Times New Roman" w:hAnsi="Times New Roman" w:cs="Times New Roman"/>
          <w:b/>
          <w:caps/>
          <w:color w:val="000000" w:themeColor="text1"/>
          <w:sz w:val="24"/>
          <w:szCs w:val="24"/>
        </w:rPr>
        <w:sectPr w:rsidR="00B16E75" w:rsidSect="00B16E75">
          <w:headerReference w:type="default" r:id="rId16"/>
          <w:footerReference w:type="default" r:id="rId17"/>
          <w:footerReference w:type="first" r:id="rId18"/>
          <w:pgSz w:w="11907" w:h="16839" w:code="9"/>
          <w:pgMar w:top="2268" w:right="1701" w:bottom="1701" w:left="2268" w:header="284" w:footer="708" w:gutter="0"/>
          <w:pgNumType w:fmt="lowerRoman"/>
          <w:cols w:space="708"/>
          <w:titlePg/>
          <w:docGrid w:linePitch="360"/>
        </w:sectPr>
      </w:pPr>
    </w:p>
    <w:p w14:paraId="12064D6B" w14:textId="77777777" w:rsidR="00B16E75" w:rsidRPr="00F91E14" w:rsidRDefault="00B16E75" w:rsidP="00B16E75">
      <w:pPr>
        <w:jc w:val="center"/>
        <w:rPr>
          <w:rFonts w:ascii="Times New Roman" w:hAnsi="Times New Roman" w:cs="Times New Roman"/>
          <w:b/>
          <w:caps/>
          <w:color w:val="000000" w:themeColor="text1"/>
          <w:sz w:val="24"/>
          <w:szCs w:val="24"/>
        </w:rPr>
      </w:pPr>
      <w:r w:rsidRPr="00F91E14">
        <w:rPr>
          <w:rFonts w:ascii="Times New Roman" w:hAnsi="Times New Roman" w:cs="Times New Roman"/>
          <w:b/>
          <w:caps/>
          <w:color w:val="000000" w:themeColor="text1"/>
          <w:sz w:val="24"/>
          <w:szCs w:val="24"/>
        </w:rPr>
        <w:lastRenderedPageBreak/>
        <w:t>Bab II</w:t>
      </w:r>
    </w:p>
    <w:p w14:paraId="16D4ABE9" w14:textId="77777777" w:rsidR="00B16E75" w:rsidRPr="00F91E14" w:rsidRDefault="00B16E75" w:rsidP="00B16E75">
      <w:pPr>
        <w:spacing w:after="0" w:line="480" w:lineRule="auto"/>
        <w:jc w:val="center"/>
        <w:rPr>
          <w:rFonts w:ascii="Times New Roman" w:hAnsi="Times New Roman" w:cs="Times New Roman"/>
          <w:b/>
          <w:caps/>
          <w:color w:val="000000" w:themeColor="text1"/>
          <w:sz w:val="24"/>
          <w:szCs w:val="24"/>
        </w:rPr>
      </w:pPr>
      <w:r w:rsidRPr="00F91E14">
        <w:rPr>
          <w:rFonts w:ascii="Times New Roman" w:hAnsi="Times New Roman" w:cs="Times New Roman"/>
          <w:b/>
          <w:caps/>
          <w:color w:val="000000" w:themeColor="text1"/>
          <w:sz w:val="24"/>
          <w:szCs w:val="24"/>
        </w:rPr>
        <w:t>Tinjauan pustaka</w:t>
      </w:r>
    </w:p>
    <w:p w14:paraId="77D3B94C" w14:textId="77777777" w:rsidR="00B16E75" w:rsidRPr="00F91E14" w:rsidRDefault="00B16E75" w:rsidP="00B16E75">
      <w:pPr>
        <w:spacing w:after="0" w:line="480" w:lineRule="auto"/>
        <w:jc w:val="center"/>
        <w:rPr>
          <w:rFonts w:ascii="Times New Roman" w:hAnsi="Times New Roman" w:cs="Times New Roman"/>
          <w:b/>
          <w:caps/>
          <w:color w:val="000000" w:themeColor="text1"/>
          <w:sz w:val="24"/>
          <w:szCs w:val="24"/>
        </w:rPr>
      </w:pPr>
    </w:p>
    <w:p w14:paraId="10788688" w14:textId="77777777" w:rsidR="00B16E75" w:rsidRPr="00F91E14" w:rsidRDefault="00B16E75" w:rsidP="00B16E75">
      <w:pPr>
        <w:pStyle w:val="ListParagraph"/>
        <w:numPr>
          <w:ilvl w:val="0"/>
          <w:numId w:val="18"/>
        </w:numPr>
        <w:autoSpaceDE w:val="0"/>
        <w:autoSpaceDN w:val="0"/>
        <w:adjustRightInd w:val="0"/>
        <w:spacing w:after="0" w:line="480" w:lineRule="auto"/>
        <w:rPr>
          <w:rFonts w:ascii="Times New Roman" w:eastAsia="CIDFont+F2" w:hAnsi="Times New Roman" w:cs="Times New Roman"/>
          <w:b/>
          <w:color w:val="000000" w:themeColor="text1"/>
          <w:sz w:val="24"/>
          <w:szCs w:val="24"/>
        </w:rPr>
      </w:pPr>
      <w:r w:rsidRPr="00F91E14">
        <w:rPr>
          <w:rFonts w:ascii="Times New Roman" w:eastAsia="CIDFont+F2" w:hAnsi="Times New Roman" w:cs="Times New Roman"/>
          <w:b/>
          <w:color w:val="000000" w:themeColor="text1"/>
          <w:sz w:val="24"/>
          <w:szCs w:val="24"/>
        </w:rPr>
        <w:t>Tinjauan Umum tentang Pengadilan Agama</w:t>
      </w:r>
    </w:p>
    <w:p w14:paraId="7ACDD4DD" w14:textId="77777777" w:rsidR="00B16E75" w:rsidRPr="00591FA9" w:rsidRDefault="00B16E75" w:rsidP="00B16E75">
      <w:pPr>
        <w:pStyle w:val="ListParagraph"/>
        <w:numPr>
          <w:ilvl w:val="0"/>
          <w:numId w:val="19"/>
        </w:numPr>
        <w:autoSpaceDE w:val="0"/>
        <w:autoSpaceDN w:val="0"/>
        <w:adjustRightInd w:val="0"/>
        <w:spacing w:after="0" w:line="480" w:lineRule="auto"/>
        <w:rPr>
          <w:rFonts w:ascii="Times New Roman" w:eastAsia="CIDFont+F2" w:hAnsi="Times New Roman" w:cs="Times New Roman"/>
          <w:b/>
          <w:bCs/>
          <w:color w:val="000000" w:themeColor="text1"/>
          <w:sz w:val="24"/>
          <w:szCs w:val="24"/>
        </w:rPr>
      </w:pPr>
      <w:r w:rsidRPr="00591FA9">
        <w:rPr>
          <w:rFonts w:ascii="Times New Roman" w:eastAsia="CIDFont+F2" w:hAnsi="Times New Roman" w:cs="Times New Roman"/>
          <w:b/>
          <w:bCs/>
          <w:color w:val="000000" w:themeColor="text1"/>
          <w:sz w:val="24"/>
          <w:szCs w:val="24"/>
        </w:rPr>
        <w:t>Dinamika Perkembangan Pengadilan Agama</w:t>
      </w:r>
    </w:p>
    <w:p w14:paraId="456C0ABC" w14:textId="77777777" w:rsidR="00B16E75" w:rsidRPr="00F91E14" w:rsidRDefault="00B16E75" w:rsidP="00B16E75">
      <w:pPr>
        <w:spacing w:after="0" w:line="480" w:lineRule="auto"/>
        <w:ind w:left="360" w:firstLine="720"/>
        <w:jc w:val="both"/>
        <w:rPr>
          <w:rFonts w:ascii="Times New Roman" w:eastAsia="Times New Roman" w:hAnsi="Times New Roman" w:cs="Times New Roman"/>
          <w:color w:val="000000" w:themeColor="text1"/>
          <w:sz w:val="24"/>
          <w:szCs w:val="24"/>
        </w:rPr>
      </w:pPr>
      <w:r w:rsidRPr="00F91E14">
        <w:rPr>
          <w:rFonts w:ascii="Times New Roman" w:eastAsia="Times New Roman" w:hAnsi="Times New Roman" w:cs="Times New Roman"/>
          <w:color w:val="000000" w:themeColor="text1"/>
          <w:sz w:val="24"/>
          <w:szCs w:val="24"/>
        </w:rPr>
        <w:t xml:space="preserve">Sekumpulan orang yang hidup di suatu wilayah, saling berinteraksi, dan membentuk tatanan sosial tertentu disebut sebagai masyarakat. Dalam menjalankan kehidupan sosial tersebut dibutuhkan peraturan yang disepakati untuk digunakan sebagai acuan hidup. Wujud peraturan tersebut dapat berupa aturan tertulis dan aturan tidak tertulis. Menurut </w:t>
      </w:r>
      <w:r w:rsidRPr="00F91E14">
        <w:rPr>
          <w:rFonts w:ascii="Times New Roman" w:eastAsia="Times New Roman" w:hAnsi="Times New Roman" w:cs="Times New Roman"/>
          <w:color w:val="000000" w:themeColor="text1"/>
          <w:sz w:val="24"/>
          <w:szCs w:val="24"/>
        </w:rPr>
        <w:fldChar w:fldCharType="begin" w:fldLock="1"/>
      </w:r>
      <w:r w:rsidRPr="00F91E14">
        <w:rPr>
          <w:rFonts w:ascii="Times New Roman" w:eastAsia="Times New Roman" w:hAnsi="Times New Roman" w:cs="Times New Roman"/>
          <w:color w:val="000000" w:themeColor="text1"/>
          <w:sz w:val="24"/>
          <w:szCs w:val="24"/>
        </w:rPr>
        <w:instrText>ADDIN CSL_CITATION {"citationItems":[{"id":"ITEM-1","itemData":{"ISBN":"978-623-7786-17-7","author":[{"dropping-particle":"","family":"Supardin","given":"","non-dropping-particle":"","parse-names":false,"suffix":""}],"id":"ITEM-1","issued":{"date-parts":[["2020"]]},"publisher":"Alauddin University Press Universitas","publisher-place":"Makassar","title":"Fikih Peradilan Agama Di Indonesia","type":"book"},"uris":["http://www.mendeley.com/documents/?uuid=d5d5a4c6-fd21-48f5-9d57-4af2acf5649b"]}],"mendeley":{"formattedCitation":"(Supardin, 2020b)","manualFormatting":"Supardin (2020)","plainTextFormattedCitation":"(Supardin, 2020b)","previouslyFormattedCitation":"(Supardin, 2020b)"},"properties":{"noteIndex":0},"schema":"https://github.com/citation-style-language/schema/raw/master/csl-citation.json"}</w:instrText>
      </w:r>
      <w:r w:rsidRPr="00F91E14">
        <w:rPr>
          <w:rFonts w:ascii="Times New Roman" w:eastAsia="Times New Roman" w:hAnsi="Times New Roman" w:cs="Times New Roman"/>
          <w:color w:val="000000" w:themeColor="text1"/>
          <w:sz w:val="24"/>
          <w:szCs w:val="24"/>
        </w:rPr>
        <w:fldChar w:fldCharType="separate"/>
      </w:r>
      <w:r w:rsidRPr="00F91E14">
        <w:rPr>
          <w:rFonts w:ascii="Times New Roman" w:eastAsia="Times New Roman" w:hAnsi="Times New Roman" w:cs="Times New Roman"/>
          <w:color w:val="000000" w:themeColor="text1"/>
          <w:sz w:val="24"/>
          <w:szCs w:val="24"/>
        </w:rPr>
        <w:t>Supardin (2020)</w:t>
      </w:r>
      <w:r w:rsidRPr="00F91E14">
        <w:rPr>
          <w:rFonts w:ascii="Times New Roman" w:eastAsia="Times New Roman" w:hAnsi="Times New Roman" w:cs="Times New Roman"/>
          <w:color w:val="000000" w:themeColor="text1"/>
          <w:sz w:val="24"/>
          <w:szCs w:val="24"/>
        </w:rPr>
        <w:fldChar w:fldCharType="end"/>
      </w:r>
      <w:r w:rsidRPr="00F91E14">
        <w:rPr>
          <w:rFonts w:ascii="Times New Roman" w:eastAsia="Times New Roman" w:hAnsi="Times New Roman" w:cs="Times New Roman"/>
          <w:color w:val="000000" w:themeColor="text1"/>
          <w:sz w:val="24"/>
          <w:szCs w:val="24"/>
        </w:rPr>
        <w:t>, peraturan yang disepakati dan ditaati oleh sekelompok orang tersebut dipahami dan diartikan sebagai hukum atau undang-undang. Meski peraturan atau hukum tersebut disepakati, hal itu tidak menutup kemungkinan terjadinya perubahan. Perubahan disebabkan oleh adanya dinamika dalam masyarakat dan perbedaan pendapat yang terjadi antar para ahli hukum.</w:t>
      </w:r>
    </w:p>
    <w:p w14:paraId="5CE4B03A" w14:textId="77777777" w:rsidR="00B16E75" w:rsidRPr="00F91E14" w:rsidRDefault="00B16E75" w:rsidP="00B16E75">
      <w:pPr>
        <w:spacing w:after="0" w:line="480" w:lineRule="auto"/>
        <w:ind w:left="360" w:firstLine="720"/>
        <w:jc w:val="both"/>
        <w:rPr>
          <w:rFonts w:ascii="Times New Roman" w:eastAsia="Times New Roman" w:hAnsi="Times New Roman" w:cs="Times New Roman"/>
          <w:color w:val="000000" w:themeColor="text1"/>
          <w:sz w:val="24"/>
          <w:szCs w:val="24"/>
        </w:rPr>
      </w:pPr>
      <w:r w:rsidRPr="00F91E14">
        <w:rPr>
          <w:rFonts w:ascii="Times New Roman" w:eastAsia="Times New Roman" w:hAnsi="Times New Roman" w:cs="Times New Roman"/>
          <w:color w:val="000000" w:themeColor="text1"/>
          <w:sz w:val="24"/>
          <w:szCs w:val="24"/>
        </w:rPr>
        <w:t xml:space="preserve">Indonesia merupakan negara kesatuan berbentuk republik yang penyelenggaraannya didasarkan pada Undang-Undang. Hal tersebut disampaikan secara jelas pada Pasal 1 </w:t>
      </w:r>
      <w:r w:rsidRPr="00F91E14">
        <w:rPr>
          <w:rFonts w:ascii="Times New Roman" w:eastAsia="Times New Roman" w:hAnsi="Times New Roman" w:cs="Times New Roman"/>
          <w:color w:val="000000" w:themeColor="text1"/>
          <w:sz w:val="24"/>
          <w:szCs w:val="24"/>
        </w:rPr>
        <w:fldChar w:fldCharType="begin" w:fldLock="1"/>
      </w:r>
      <w:r w:rsidRPr="00F91E14">
        <w:rPr>
          <w:rFonts w:ascii="Times New Roman" w:eastAsia="Times New Roman" w:hAnsi="Times New Roman" w:cs="Times New Roman"/>
          <w:color w:val="000000" w:themeColor="text1"/>
          <w:sz w:val="24"/>
          <w:szCs w:val="24"/>
        </w:rPr>
        <w:instrText>ADDIN CSL_CITATION {"citationItems":[{"id":"ITEM-1","itemData":{"abstract":"Penerbitan buku Undang-Undang Dasar Negara Republik Indonesia Tahun 1945 adalah untuk memberikan informasi kepada masyarakat tentang susunan resmi Undang-Undang Dasar Negara Republik Indonesia Tahun 1945, sekaligus merupakan dukungan Sekretariat Jenderal MPR kepada MPR dalam melaksanakan kegiatan sosialisasi UndangUndang Dasar Negara Republik Indonesia Tahun 1945.","author":[{"dropping-particle":"","family":"RI","given":"Sekretariat Jenderal MPR","non-dropping-particle":"","parse-names":false,"suffix":""}],"container-title":"Jdih.Bapeten.Go.Id","id":"ITEM-1","issued":{"date-parts":[["0"]]},"title":"Undang-Undang Dasar Negara Republik Indonesia Tahun 1945","type":"legislation"},"uris":["http://www.mendeley.com/documents/?uuid=40a381b0-c71d-46f2-a8ed-8712ef910f03"]}],"mendeley":{"formattedCitation":"(Undang-Undang Dasar Negara Republik Indonesia Tahun 1945, n.d.)","manualFormatting":"Undang-Undang Dasar Negara Republik Indonesia (UUD NRI) Tahun 1945","plainTextFormattedCitation":"(Undang-Undang Dasar Negara Republik Indonesia Tahun 1945, n.d.)","previouslyFormattedCitation":"(Undang-Undang Dasar Negara Republik Indonesia Tahun 1945, n.d.)"},"properties":{"noteIndex":0},"schema":"https://github.com/citation-style-language/schema/raw/master/csl-citation.json"}</w:instrText>
      </w:r>
      <w:r w:rsidRPr="00F91E14">
        <w:rPr>
          <w:rFonts w:ascii="Times New Roman" w:eastAsia="Times New Roman" w:hAnsi="Times New Roman" w:cs="Times New Roman"/>
          <w:color w:val="000000" w:themeColor="text1"/>
          <w:sz w:val="24"/>
          <w:szCs w:val="24"/>
        </w:rPr>
        <w:fldChar w:fldCharType="separate"/>
      </w:r>
      <w:r w:rsidRPr="00F91E14">
        <w:rPr>
          <w:rFonts w:ascii="Times New Roman" w:eastAsia="Times New Roman" w:hAnsi="Times New Roman" w:cs="Times New Roman"/>
          <w:color w:val="000000" w:themeColor="text1"/>
          <w:sz w:val="24"/>
          <w:szCs w:val="24"/>
        </w:rPr>
        <w:t>Undang-Undang Dasar Negara Republik Indonesia (UUD NRI) Tahun 1945</w:t>
      </w:r>
      <w:r w:rsidRPr="00F91E14">
        <w:rPr>
          <w:rFonts w:ascii="Times New Roman" w:eastAsia="Times New Roman" w:hAnsi="Times New Roman" w:cs="Times New Roman"/>
          <w:color w:val="000000" w:themeColor="text1"/>
          <w:sz w:val="24"/>
          <w:szCs w:val="24"/>
        </w:rPr>
        <w:fldChar w:fldCharType="end"/>
      </w:r>
      <w:r w:rsidRPr="00F91E14">
        <w:rPr>
          <w:rFonts w:ascii="Times New Roman" w:eastAsia="Times New Roman" w:hAnsi="Times New Roman" w:cs="Times New Roman"/>
          <w:color w:val="000000" w:themeColor="text1"/>
          <w:sz w:val="24"/>
          <w:szCs w:val="24"/>
        </w:rPr>
        <w:t xml:space="preserve">. Pada Konstitusi negara Indonesia itu istilah hukum disebut sebanyak 40 kali dan mengisyarakatkan pentingnya kedudukan hukum dalam sistem kenegaraan Indonesia. Menurut </w:t>
      </w:r>
      <w:r w:rsidRPr="00F91E14">
        <w:rPr>
          <w:rFonts w:ascii="Times New Roman" w:eastAsia="Times New Roman" w:hAnsi="Times New Roman" w:cs="Times New Roman"/>
          <w:color w:val="000000" w:themeColor="text1"/>
          <w:sz w:val="24"/>
          <w:szCs w:val="24"/>
        </w:rPr>
        <w:fldChar w:fldCharType="begin" w:fldLock="1"/>
      </w:r>
      <w:r w:rsidRPr="00F91E14">
        <w:rPr>
          <w:rFonts w:ascii="Times New Roman" w:eastAsia="Times New Roman" w:hAnsi="Times New Roman" w:cs="Times New Roman"/>
          <w:color w:val="000000" w:themeColor="text1"/>
          <w:sz w:val="24"/>
          <w:szCs w:val="24"/>
        </w:rPr>
        <w:instrText>ADDIN CSL_CITATION {"citationItems":[{"id":"ITEM-1","itemData":{"author":[{"dropping-particle":"","family":"Rizki","given":"Imron","non-dropping-particle":"","parse-names":false,"suffix":""},{"dropping-particle":"","family":"Salam","given":"Safrin","non-dropping-particle":"","parse-names":false,"suffix":""},{"dropping-particle":"","family":"Marlina","given":"Andi","non-dropping-particle":"","parse-names":false,"suffix":""}],"container-title":"Indonesia Journal of Criminal Law","id":"ITEM-1","issue":"1","issued":{"date-parts":[["2021"]]},"page":"65-76","title":"Menguji Eksistensi Pengadilan Agama Dalam Menyelesaikan Sengketa Ekonomi Syariah","type":"article-journal","volume":"1"},"uris":["http://www.mendeley.com/documents/?uuid=e398e4b6-73d8-40ab-a5f5-5266a6cd783a"]}],"mendeley":{"formattedCitation":"(Rizki et al., 2021)","manualFormatting":"Rizki et al., (2021)","plainTextFormattedCitation":"(Rizki et al., 2021)","previouslyFormattedCitation":"(Rizki et al., 2021)"},"properties":{"noteIndex":0},"schema":"https://github.com/citation-style-language/schema/raw/master/csl-citation.json"}</w:instrText>
      </w:r>
      <w:r w:rsidRPr="00F91E14">
        <w:rPr>
          <w:rFonts w:ascii="Times New Roman" w:eastAsia="Times New Roman" w:hAnsi="Times New Roman" w:cs="Times New Roman"/>
          <w:color w:val="000000" w:themeColor="text1"/>
          <w:sz w:val="24"/>
          <w:szCs w:val="24"/>
        </w:rPr>
        <w:fldChar w:fldCharType="separate"/>
      </w:r>
      <w:r w:rsidRPr="00F91E14">
        <w:rPr>
          <w:rFonts w:ascii="Times New Roman" w:eastAsia="Times New Roman" w:hAnsi="Times New Roman" w:cs="Times New Roman"/>
          <w:color w:val="000000" w:themeColor="text1"/>
          <w:sz w:val="24"/>
          <w:szCs w:val="24"/>
        </w:rPr>
        <w:t>Rizki et al., (2021)</w:t>
      </w:r>
      <w:r w:rsidRPr="00F91E14">
        <w:rPr>
          <w:rFonts w:ascii="Times New Roman" w:eastAsia="Times New Roman" w:hAnsi="Times New Roman" w:cs="Times New Roman"/>
          <w:color w:val="000000" w:themeColor="text1"/>
          <w:sz w:val="24"/>
          <w:szCs w:val="24"/>
        </w:rPr>
        <w:fldChar w:fldCharType="end"/>
      </w:r>
      <w:r w:rsidRPr="00F91E14">
        <w:rPr>
          <w:rFonts w:ascii="Times New Roman" w:eastAsia="Times New Roman" w:hAnsi="Times New Roman" w:cs="Times New Roman"/>
          <w:color w:val="000000" w:themeColor="text1"/>
          <w:sz w:val="24"/>
          <w:szCs w:val="24"/>
        </w:rPr>
        <w:t xml:space="preserve">, konstitusi dalam kaitannya dengan negara berfungsi untuk membatasi kekuasaan negara sekaligus membebaskan rakyatnya. Konstitusi sebagai </w:t>
      </w:r>
      <w:r w:rsidRPr="00F91E14">
        <w:rPr>
          <w:rFonts w:ascii="Times New Roman" w:eastAsia="Times New Roman" w:hAnsi="Times New Roman" w:cs="Times New Roman"/>
          <w:color w:val="000000" w:themeColor="text1"/>
          <w:sz w:val="24"/>
          <w:szCs w:val="24"/>
        </w:rPr>
        <w:lastRenderedPageBreak/>
        <w:t>landasan bernegara tidak hanya memberi kekuatan kepada pemerintah sebagai penyelenggara negara, tetapi juga memberi batasan sehingga tidak terjadi tindak kesewenang-wenangan oleh aparat pemerintahan. Begitu pula konstitusi sebagai acuan kehidupan sosial harus mampu menampung kepentingan dan kebutuhan sesuai dinamika yang terjadi di masyarakat, sehingga diperlukan aparat penegak hukum yang adil dan berkeadilan.</w:t>
      </w:r>
    </w:p>
    <w:p w14:paraId="4C498A6B" w14:textId="77777777" w:rsidR="00B16E75" w:rsidRPr="00F91E14" w:rsidRDefault="00B16E75" w:rsidP="00B16E75">
      <w:pPr>
        <w:spacing w:after="0" w:line="480" w:lineRule="auto"/>
        <w:ind w:left="360"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Konseku</w:t>
      </w:r>
      <w:r w:rsidRPr="00F91E14">
        <w:rPr>
          <w:rFonts w:ascii="Times New Roman" w:eastAsia="Times New Roman" w:hAnsi="Times New Roman" w:cs="Times New Roman"/>
          <w:color w:val="000000" w:themeColor="text1"/>
          <w:sz w:val="24"/>
          <w:szCs w:val="24"/>
        </w:rPr>
        <w:t xml:space="preserve">ensi Indonesia sebagai negara hukum adalah adanya lembaga kekuasaan kehakiman yang merdeka dalam menyelenggarakan peradilan. Pada pasal 24 UUD NRI 1945 dan </w:t>
      </w:r>
      <w:r w:rsidRPr="00F91E14">
        <w:rPr>
          <w:rFonts w:ascii="Times New Roman" w:eastAsia="Times New Roman" w:hAnsi="Times New Roman" w:cs="Times New Roman"/>
          <w:color w:val="000000" w:themeColor="text1"/>
          <w:sz w:val="24"/>
          <w:szCs w:val="24"/>
        </w:rPr>
        <w:fldChar w:fldCharType="begin" w:fldLock="1"/>
      </w:r>
      <w:r w:rsidRPr="00F91E14">
        <w:rPr>
          <w:rFonts w:ascii="Times New Roman" w:eastAsia="Times New Roman" w:hAnsi="Times New Roman" w:cs="Times New Roman"/>
          <w:color w:val="000000" w:themeColor="text1"/>
          <w:sz w:val="24"/>
          <w:szCs w:val="24"/>
        </w:rPr>
        <w:instrText>ADDIN CSL_CITATION {"citationItems":[{"id":"ITEM-1","itemData":{"id":"ITEM-1","issued":{"date-parts":[["2009"]]},"title":"Undang-Undang Republik Indonesia Nomor 48 Tahun 2009 Tentang Kekuasaan Kehakiman","type":"legislation"},"uris":["http://www.mendeley.com/documents/?uuid=d348feb2-f383-4dda-bb0c-0165bb46ebfc"]}],"mendeley":{"formattedCitation":"(Undang-Undang Republik Indonesia Nomor 48 Tahun 2009 Tentang Kekuasaan Kehakiman, 2009)","manualFormatting":"UU No. 48 Tahun 2009 Tentang Kekuasaan Kehakiman","plainTextFormattedCitation":"(Undang-Undang Republik Indonesia Nomor 48 Tahun 2009 Tentang Kekuasaan Kehakiman, 2009)","previouslyFormattedCitation":"(Undang-Undang Republik Indonesia Nomor 48 Tahun 2009 Tentang Kekuasaan Kehakiman, 2009)"},"properties":{"noteIndex":0},"schema":"https://github.com/citation-style-language/schema/raw/master/csl-citation.json"}</w:instrText>
      </w:r>
      <w:r w:rsidRPr="00F91E14">
        <w:rPr>
          <w:rFonts w:ascii="Times New Roman" w:eastAsia="Times New Roman" w:hAnsi="Times New Roman" w:cs="Times New Roman"/>
          <w:color w:val="000000" w:themeColor="text1"/>
          <w:sz w:val="24"/>
          <w:szCs w:val="24"/>
        </w:rPr>
        <w:fldChar w:fldCharType="separate"/>
      </w:r>
      <w:r>
        <w:rPr>
          <w:rFonts w:ascii="Times New Roman" w:eastAsia="Times New Roman" w:hAnsi="Times New Roman" w:cs="Times New Roman"/>
          <w:color w:val="000000" w:themeColor="text1"/>
          <w:sz w:val="24"/>
          <w:szCs w:val="24"/>
        </w:rPr>
        <w:t>Undang Undang Nomor</w:t>
      </w:r>
      <w:r w:rsidRPr="00F91E14">
        <w:rPr>
          <w:rFonts w:ascii="Times New Roman" w:eastAsia="Times New Roman" w:hAnsi="Times New Roman" w:cs="Times New Roman"/>
          <w:color w:val="000000" w:themeColor="text1"/>
          <w:sz w:val="24"/>
          <w:szCs w:val="24"/>
        </w:rPr>
        <w:t xml:space="preserve"> 48 Tahun 2009 Tentang Kekuasaan Kehakiman</w:t>
      </w:r>
      <w:r w:rsidRPr="00F91E14">
        <w:rPr>
          <w:rFonts w:ascii="Times New Roman" w:eastAsia="Times New Roman" w:hAnsi="Times New Roman" w:cs="Times New Roman"/>
          <w:color w:val="000000" w:themeColor="text1"/>
          <w:sz w:val="24"/>
          <w:szCs w:val="24"/>
        </w:rPr>
        <w:fldChar w:fldCharType="end"/>
      </w:r>
      <w:r w:rsidRPr="00F91E14">
        <w:rPr>
          <w:rFonts w:ascii="Times New Roman" w:eastAsia="Times New Roman" w:hAnsi="Times New Roman" w:cs="Times New Roman"/>
          <w:color w:val="000000" w:themeColor="text1"/>
          <w:sz w:val="24"/>
          <w:szCs w:val="24"/>
        </w:rPr>
        <w:t xml:space="preserve"> menjelaskan kekuasaan kehakiman merdeka dalam menyelenggarakan peradilan melalui Mahkamah Agung dan badan peradilan di bawahnya dengan tujuan agar hukum dan keadilan dapat ditegakan. Terdapat lima lingkungan peradilan di bawah Mahkamah Agung, yaitu Peradilan Umum, Peradilan Militer, Peradilan Tata Usaha Negara, Peradilan Agama, dan Mahkamah Konstitusi.</w:t>
      </w:r>
    </w:p>
    <w:p w14:paraId="3C50138C" w14:textId="77777777" w:rsidR="00B16E75" w:rsidRPr="00F91E14" w:rsidRDefault="00B16E75" w:rsidP="00B16E75">
      <w:pPr>
        <w:spacing w:after="0" w:line="480" w:lineRule="auto"/>
        <w:ind w:left="360" w:firstLine="720"/>
        <w:jc w:val="both"/>
        <w:rPr>
          <w:rFonts w:ascii="Times New Roman" w:eastAsia="Times New Roman" w:hAnsi="Times New Roman" w:cs="Times New Roman"/>
          <w:color w:val="000000" w:themeColor="text1"/>
          <w:sz w:val="24"/>
          <w:szCs w:val="24"/>
        </w:rPr>
      </w:pPr>
      <w:r w:rsidRPr="00F91E14">
        <w:rPr>
          <w:rFonts w:ascii="Times New Roman" w:eastAsia="Times New Roman" w:hAnsi="Times New Roman" w:cs="Times New Roman"/>
          <w:color w:val="000000" w:themeColor="text1"/>
          <w:sz w:val="24"/>
          <w:szCs w:val="24"/>
        </w:rPr>
        <w:fldChar w:fldCharType="begin" w:fldLock="1"/>
      </w:r>
      <w:r w:rsidRPr="00F91E14">
        <w:rPr>
          <w:rFonts w:ascii="Times New Roman" w:eastAsia="Times New Roman" w:hAnsi="Times New Roman" w:cs="Times New Roman"/>
          <w:color w:val="000000" w:themeColor="text1"/>
          <w:sz w:val="24"/>
          <w:szCs w:val="24"/>
        </w:rPr>
        <w:instrText>ADDIN CSL_CITATION {"citationItems":[{"id":"ITEM-1","itemData":{"abstract":"Pengaruh politik hukum terhadap keberadaan dan kedudukan Peradilan Agama di Indonesia ditandai dengan produk-produk hukum yang menjadi landasan keberadaan dan kedudukan Peradilan Agama. Dasar filosofis keberadaan Peradilan Agama di Indonesia adalah nilai-nilai yang terkandung dalam Pancasila yang dianut oleh bangsa Indonesia terutama sila pertama “Ketuhanan Yang Maha Esa” yang menjiwai sila-sila lainnya. Sedangkan dasar sosiologis keberadaan Peradilan Agama yang berdasarkan hukum Islam merupakan cerminan norma-norma bangsa Indonesia yang mayoritas beragama Islam. Hukum Islam sudah menjadi hukum yang hidup dalam masayarakat Indonesia sejak Islam mulai berkembang di Nusantara. Adapun dasar yuridis yang merupakan landasan konstitusional keberadaan Peradilan Agama di Indonesia adalah Pancasila, Dekrit Presiden 5 Juli 1959, dan UUD 1945.","author":[{"dropping-particle":"","family":"Martius","given":"A Havizh","non-dropping-particle":"","parse-names":false,"suffix":""}],"container-title":"Hukum Diktum","id":"ITEM-1","issue":"1","issued":{"date-parts":[["2016"]]},"page":"56","title":"Peradilan Agama dalam Sistem di Indonesia","type":"article-journal","volume":"14"},"uris":["http://www.mendeley.com/documents/?uuid=7c9b04c4-5dfd-4c81-8b75-6b608d690857"]}],"mendeley":{"formattedCitation":"(Martius, 2016)","manualFormatting":"Martius (2016)","plainTextFormattedCitation":"(Martius, 2016)","previouslyFormattedCitation":"(Martius, 2016)"},"properties":{"noteIndex":0},"schema":"https://github.com/citation-style-language/schema/raw/master/csl-citation.json"}</w:instrText>
      </w:r>
      <w:r w:rsidRPr="00F91E14">
        <w:rPr>
          <w:rFonts w:ascii="Times New Roman" w:eastAsia="Times New Roman" w:hAnsi="Times New Roman" w:cs="Times New Roman"/>
          <w:color w:val="000000" w:themeColor="text1"/>
          <w:sz w:val="24"/>
          <w:szCs w:val="24"/>
        </w:rPr>
        <w:fldChar w:fldCharType="separate"/>
      </w:r>
      <w:r w:rsidRPr="00F91E14">
        <w:rPr>
          <w:rFonts w:ascii="Times New Roman" w:eastAsia="Times New Roman" w:hAnsi="Times New Roman" w:cs="Times New Roman"/>
          <w:color w:val="000000" w:themeColor="text1"/>
          <w:sz w:val="24"/>
          <w:szCs w:val="24"/>
        </w:rPr>
        <w:t>Martius (2016)</w:t>
      </w:r>
      <w:r w:rsidRPr="00F91E14">
        <w:rPr>
          <w:rFonts w:ascii="Times New Roman" w:eastAsia="Times New Roman" w:hAnsi="Times New Roman" w:cs="Times New Roman"/>
          <w:color w:val="000000" w:themeColor="text1"/>
          <w:sz w:val="24"/>
          <w:szCs w:val="24"/>
        </w:rPr>
        <w:fldChar w:fldCharType="end"/>
      </w:r>
      <w:r w:rsidRPr="00F91E14">
        <w:rPr>
          <w:rFonts w:ascii="Times New Roman" w:eastAsia="Times New Roman" w:hAnsi="Times New Roman" w:cs="Times New Roman"/>
          <w:color w:val="000000" w:themeColor="text1"/>
          <w:sz w:val="24"/>
          <w:szCs w:val="24"/>
        </w:rPr>
        <w:t xml:space="preserve"> mengungkap adanya hubungan yang erat antara hukum dengan politik, dan secara tegas mengatakan bahwa hukum merupakan produk politik. Pada negara dengan konfigurasi politik demokratis seperti Indonesia, produk hukumnya memiliki karakteristik responsif dan populistik. Salah satu buktinya dapat dilihat pada dinamika Pengadilan Agama sebagai salah satu perangkat hukum yang diakui oleh Undang-Undang. Pengadilan Agama merupakan lembaga hukum yang diberi wewenang untuk menerapkan Hukum Islam pada proses penyelesaian perkara. Oleh sebab itu Hakim Pengadilan </w:t>
      </w:r>
      <w:r w:rsidRPr="00F91E14">
        <w:rPr>
          <w:rFonts w:ascii="Times New Roman" w:eastAsia="Times New Roman" w:hAnsi="Times New Roman" w:cs="Times New Roman"/>
          <w:color w:val="000000" w:themeColor="text1"/>
          <w:sz w:val="24"/>
          <w:szCs w:val="24"/>
        </w:rPr>
        <w:lastRenderedPageBreak/>
        <w:t xml:space="preserve">Agama menggunakan Al Quran, Hadis, dan pendapat Ulama sebagai dasar dalam memutus perkara. Dalam konteks penyelesaian perkara hukum waris, Hakim dan masyarakat beragama Islam mengikuti pendapat </w:t>
      </w:r>
      <w:r w:rsidRPr="00F91E14">
        <w:rPr>
          <w:rFonts w:ascii="Times New Roman" w:eastAsia="Times New Roman" w:hAnsi="Times New Roman" w:cs="Times New Roman"/>
          <w:i/>
          <w:color w:val="000000" w:themeColor="text1"/>
          <w:sz w:val="24"/>
          <w:szCs w:val="24"/>
        </w:rPr>
        <w:t>faraid</w:t>
      </w:r>
      <w:r w:rsidRPr="00F91E14">
        <w:rPr>
          <w:rFonts w:ascii="Times New Roman" w:eastAsia="Times New Roman" w:hAnsi="Times New Roman" w:cs="Times New Roman"/>
          <w:color w:val="000000" w:themeColor="text1"/>
          <w:sz w:val="24"/>
          <w:szCs w:val="24"/>
        </w:rPr>
        <w:t xml:space="preserve"> atau ahli hukum waris Islam. Menurut </w:t>
      </w:r>
      <w:r w:rsidRPr="00F91E14">
        <w:rPr>
          <w:rFonts w:ascii="Times New Roman" w:eastAsia="Times New Roman" w:hAnsi="Times New Roman" w:cs="Times New Roman"/>
          <w:color w:val="000000" w:themeColor="text1"/>
          <w:sz w:val="24"/>
          <w:szCs w:val="24"/>
        </w:rPr>
        <w:fldChar w:fldCharType="begin" w:fldLock="1"/>
      </w:r>
      <w:r w:rsidRPr="00F91E14">
        <w:rPr>
          <w:rFonts w:ascii="Times New Roman" w:eastAsia="Times New Roman" w:hAnsi="Times New Roman" w:cs="Times New Roman"/>
          <w:color w:val="000000" w:themeColor="text1"/>
          <w:sz w:val="24"/>
          <w:szCs w:val="24"/>
        </w:rPr>
        <w:instrText>ADDIN CSL_CITATION {"citationItems":[{"id":"ITEM-1","itemData":{"author":[{"dropping-particle":"","family":"Wahib","given":"Ahmad Bunyan","non-dropping-particle":"","parse-names":false,"suffix":""}],"container-title":"Asy Syirah","id":"ITEM-1","issue":"1","issued":{"date-parts":[["2014"]]},"title":"Reformasi Hukum Waris Di Negara-Negara Muslim","type":"article-journal","volume":"48"},"uris":["http://www.mendeley.com/documents/?uuid=d7341f9b-3598-4cc0-900f-385c05b2413b"]}],"mendeley":{"formattedCitation":"(Wahib, 2014)","manualFormatting":"Wahib (2014)","plainTextFormattedCitation":"(Wahib, 2014)","previouslyFormattedCitation":"(Wahib, 2014)"},"properties":{"noteIndex":0},"schema":"https://github.com/citation-style-language/schema/raw/master/csl-citation.json"}</w:instrText>
      </w:r>
      <w:r w:rsidRPr="00F91E14">
        <w:rPr>
          <w:rFonts w:ascii="Times New Roman" w:eastAsia="Times New Roman" w:hAnsi="Times New Roman" w:cs="Times New Roman"/>
          <w:color w:val="000000" w:themeColor="text1"/>
          <w:sz w:val="24"/>
          <w:szCs w:val="24"/>
        </w:rPr>
        <w:fldChar w:fldCharType="separate"/>
      </w:r>
      <w:r w:rsidRPr="00F91E14">
        <w:rPr>
          <w:rFonts w:ascii="Times New Roman" w:eastAsia="Times New Roman" w:hAnsi="Times New Roman" w:cs="Times New Roman"/>
          <w:color w:val="000000" w:themeColor="text1"/>
          <w:sz w:val="24"/>
          <w:szCs w:val="24"/>
        </w:rPr>
        <w:t>Wahib (2014)</w:t>
      </w:r>
      <w:r w:rsidRPr="00F91E14">
        <w:rPr>
          <w:rFonts w:ascii="Times New Roman" w:eastAsia="Times New Roman" w:hAnsi="Times New Roman" w:cs="Times New Roman"/>
          <w:color w:val="000000" w:themeColor="text1"/>
          <w:sz w:val="24"/>
          <w:szCs w:val="24"/>
        </w:rPr>
        <w:fldChar w:fldCharType="end"/>
      </w:r>
      <w:r w:rsidRPr="00F91E14">
        <w:rPr>
          <w:rFonts w:ascii="Times New Roman" w:eastAsia="Times New Roman" w:hAnsi="Times New Roman" w:cs="Times New Roman"/>
          <w:color w:val="000000" w:themeColor="text1"/>
          <w:sz w:val="24"/>
          <w:szCs w:val="24"/>
        </w:rPr>
        <w:t xml:space="preserve"> sakralitas </w:t>
      </w:r>
      <w:r w:rsidRPr="00F91E14">
        <w:rPr>
          <w:rFonts w:ascii="Times New Roman" w:eastAsia="Times New Roman" w:hAnsi="Times New Roman" w:cs="Times New Roman"/>
          <w:i/>
          <w:color w:val="000000" w:themeColor="text1"/>
          <w:sz w:val="24"/>
          <w:szCs w:val="24"/>
        </w:rPr>
        <w:t>faraid</w:t>
      </w:r>
      <w:r w:rsidRPr="00F91E14">
        <w:rPr>
          <w:rFonts w:ascii="Times New Roman" w:eastAsia="Times New Roman" w:hAnsi="Times New Roman" w:cs="Times New Roman"/>
          <w:color w:val="000000" w:themeColor="text1"/>
          <w:sz w:val="24"/>
          <w:szCs w:val="24"/>
        </w:rPr>
        <w:t xml:space="preserve"> di kalangan umat Islam merupakan salah satu penyebab adanya konsistensi umat Islam dalam menggunakan pendapat faraid ketika berusaha menyelesaikan perkaranya.</w:t>
      </w:r>
    </w:p>
    <w:p w14:paraId="670AB22E" w14:textId="77777777" w:rsidR="00B16E75" w:rsidRPr="00F91E14" w:rsidRDefault="00B16E75" w:rsidP="00B16E75">
      <w:pPr>
        <w:spacing w:after="0" w:line="480" w:lineRule="auto"/>
        <w:ind w:left="360" w:firstLine="720"/>
        <w:jc w:val="both"/>
        <w:rPr>
          <w:rFonts w:ascii="Times New Roman" w:eastAsia="Times New Roman" w:hAnsi="Times New Roman" w:cs="Times New Roman"/>
          <w:color w:val="000000" w:themeColor="text1"/>
          <w:sz w:val="24"/>
          <w:szCs w:val="24"/>
        </w:rPr>
      </w:pPr>
      <w:r w:rsidRPr="00F91E14">
        <w:rPr>
          <w:rFonts w:ascii="Times New Roman" w:eastAsia="Times New Roman" w:hAnsi="Times New Roman" w:cs="Times New Roman"/>
          <w:color w:val="000000" w:themeColor="text1"/>
          <w:sz w:val="24"/>
          <w:szCs w:val="24"/>
        </w:rPr>
        <w:t xml:space="preserve">Pengadilan Agama telah diakui sejak era penjajahan. Pada  masa tersebut wewenang Pengadilan Agama sangat terbatas. Eksistensi Pengadilan Agama mendapatkan pengakuan yang kuat ketika ditetapkan </w:t>
      </w:r>
      <w:r>
        <w:rPr>
          <w:rFonts w:ascii="Times New Roman" w:eastAsia="Times New Roman" w:hAnsi="Times New Roman" w:cs="Times New Roman"/>
          <w:color w:val="000000" w:themeColor="text1"/>
          <w:sz w:val="24"/>
          <w:szCs w:val="24"/>
        </w:rPr>
        <w:t>Undang Undang Nomor</w:t>
      </w:r>
      <w:r w:rsidRPr="00F91E14">
        <w:rPr>
          <w:rFonts w:ascii="Times New Roman" w:eastAsia="Times New Roman" w:hAnsi="Times New Roman" w:cs="Times New Roman"/>
          <w:color w:val="000000" w:themeColor="text1"/>
          <w:sz w:val="24"/>
          <w:szCs w:val="24"/>
        </w:rPr>
        <w:t xml:space="preserve"> 7 tahun 1989 tentang Peradilan Agama, dan diperkuat lagi melalui  UU No 4 tahun 2004 tentang Kekuasaan Kehakiman, serta </w:t>
      </w:r>
      <w:r>
        <w:rPr>
          <w:rFonts w:ascii="Times New Roman" w:eastAsia="Times New Roman" w:hAnsi="Times New Roman" w:cs="Times New Roman"/>
          <w:color w:val="000000" w:themeColor="text1"/>
          <w:sz w:val="24"/>
          <w:szCs w:val="24"/>
        </w:rPr>
        <w:t>Undang Undang Nomor</w:t>
      </w:r>
      <w:r w:rsidRPr="00F91E14">
        <w:rPr>
          <w:rFonts w:ascii="Times New Roman" w:eastAsia="Times New Roman" w:hAnsi="Times New Roman" w:cs="Times New Roman"/>
          <w:color w:val="000000" w:themeColor="text1"/>
          <w:sz w:val="24"/>
          <w:szCs w:val="24"/>
        </w:rPr>
        <w:t xml:space="preserve"> 3 tahun 2006 yang pada saat ini telah diubah lagi dengan </w:t>
      </w:r>
      <w:r>
        <w:rPr>
          <w:rFonts w:ascii="Times New Roman" w:eastAsia="Times New Roman" w:hAnsi="Times New Roman" w:cs="Times New Roman"/>
          <w:color w:val="000000" w:themeColor="text1"/>
          <w:sz w:val="24"/>
          <w:szCs w:val="24"/>
        </w:rPr>
        <w:t>Undang Undang Nomor</w:t>
      </w:r>
      <w:r w:rsidRPr="00F91E14">
        <w:rPr>
          <w:rFonts w:ascii="Times New Roman" w:eastAsia="Times New Roman" w:hAnsi="Times New Roman" w:cs="Times New Roman"/>
          <w:color w:val="000000" w:themeColor="text1"/>
          <w:sz w:val="24"/>
          <w:szCs w:val="24"/>
        </w:rPr>
        <w:t xml:space="preserve"> 50 tahun 2009 tentang Pengadilan Agama. Berbagai peraturan tersebut mempertegas kedudukan Pengadilan Agama dalam sistem hukum di Indonesia. </w:t>
      </w:r>
    </w:p>
    <w:p w14:paraId="20628420" w14:textId="77777777" w:rsidR="00B16E75" w:rsidRPr="00F91E14" w:rsidRDefault="00B16E75" w:rsidP="00B16E75">
      <w:pPr>
        <w:spacing w:after="0" w:line="480" w:lineRule="auto"/>
        <w:ind w:left="360" w:firstLine="720"/>
        <w:jc w:val="both"/>
        <w:rPr>
          <w:rFonts w:ascii="Times New Roman" w:eastAsia="Times New Roman" w:hAnsi="Times New Roman" w:cs="Times New Roman"/>
          <w:color w:val="000000" w:themeColor="text1"/>
          <w:sz w:val="24"/>
          <w:szCs w:val="24"/>
        </w:rPr>
      </w:pPr>
      <w:r w:rsidRPr="00F91E14">
        <w:rPr>
          <w:rFonts w:ascii="Times New Roman" w:eastAsia="Times New Roman" w:hAnsi="Times New Roman" w:cs="Times New Roman"/>
          <w:color w:val="000000" w:themeColor="text1"/>
          <w:sz w:val="24"/>
          <w:szCs w:val="24"/>
        </w:rPr>
        <w:fldChar w:fldCharType="begin" w:fldLock="1"/>
      </w:r>
      <w:r w:rsidRPr="00F91E14">
        <w:rPr>
          <w:rFonts w:ascii="Times New Roman" w:eastAsia="Times New Roman" w:hAnsi="Times New Roman" w:cs="Times New Roman"/>
          <w:color w:val="000000" w:themeColor="text1"/>
          <w:sz w:val="24"/>
          <w:szCs w:val="24"/>
        </w:rPr>
        <w:instrText>ADDIN CSL_CITATION {"citationItems":[{"id":"ITEM-1","itemData":{"id":"ITEM-1","issued":{"date-parts":[["0"]]},"title":"UU No. 50 Tahun 2009 Tentang Perubahan Kedua Atas Undang-Undang Nomor 7 Tahun 1989 Tentang Peradilan Agama.pdf","type":"legislation"},"uris":["http://www.mendeley.com/documents/?uuid=3d4998f6-a958-4236-ba80-5e652496ca4e"]}],"mendeley":{"formattedCitation":"(UU No. 50 Tahun 2009 Tentang Perubahan Kedua Atas Undang-Undang Nomor 7 Tahun 1989 Tentang Peradilan Agama.pdf, n.d.)","manualFormatting":"UU No. 50 Tahun 2009 Tentang Perubahan Kedua Atas Undang-Undang Nomor 7 Tahun 1989 Tentang Peradilan Agama","plainTextFormattedCitation":"(UU No. 50 Tahun 2009 Tentang Perubahan Kedua Atas Undang-Undang Nomor 7 Tahun 1989 Tentang Peradilan Agama.pdf, n.d.)","previouslyFormattedCitation":"(UU No. 50 Tahun 2009 Tentang Perubahan Kedua Atas Undang-Undang Nomor 7 Tahun 1989 Tentang Peradilan Agama.pdf, n.d.)"},"properties":{"noteIndex":0},"schema":"https://github.com/citation-style-language/schema/raw/master/csl-citation.json"}</w:instrText>
      </w:r>
      <w:r w:rsidRPr="00F91E14">
        <w:rPr>
          <w:rFonts w:ascii="Times New Roman" w:eastAsia="Times New Roman" w:hAnsi="Times New Roman" w:cs="Times New Roman"/>
          <w:color w:val="000000" w:themeColor="text1"/>
          <w:sz w:val="24"/>
          <w:szCs w:val="24"/>
        </w:rPr>
        <w:fldChar w:fldCharType="separate"/>
      </w:r>
      <w:r>
        <w:rPr>
          <w:rFonts w:ascii="Times New Roman" w:eastAsia="Times New Roman" w:hAnsi="Times New Roman" w:cs="Times New Roman"/>
          <w:color w:val="000000" w:themeColor="text1"/>
          <w:sz w:val="24"/>
          <w:szCs w:val="24"/>
        </w:rPr>
        <w:t>Undang Undang Nomor</w:t>
      </w:r>
      <w:r w:rsidRPr="00F91E14">
        <w:rPr>
          <w:rFonts w:ascii="Times New Roman" w:eastAsia="Times New Roman" w:hAnsi="Times New Roman" w:cs="Times New Roman"/>
          <w:color w:val="000000" w:themeColor="text1"/>
          <w:sz w:val="24"/>
          <w:szCs w:val="24"/>
        </w:rPr>
        <w:t xml:space="preserve"> 50 Tahun 2009 Tentang Perubahan Kedua Atas Undang-Undang Nomor 7 Tahun 1989 Tentang Peradilan Agama</w:t>
      </w:r>
      <w:r w:rsidRPr="00F91E14">
        <w:rPr>
          <w:rFonts w:ascii="Times New Roman" w:eastAsia="Times New Roman" w:hAnsi="Times New Roman" w:cs="Times New Roman"/>
          <w:color w:val="000000" w:themeColor="text1"/>
          <w:sz w:val="24"/>
          <w:szCs w:val="24"/>
        </w:rPr>
        <w:fldChar w:fldCharType="end"/>
      </w:r>
      <w:r w:rsidRPr="00F91E14">
        <w:rPr>
          <w:rFonts w:ascii="Times New Roman" w:eastAsia="Times New Roman" w:hAnsi="Times New Roman" w:cs="Times New Roman"/>
          <w:color w:val="000000" w:themeColor="text1"/>
          <w:sz w:val="24"/>
          <w:szCs w:val="24"/>
        </w:rPr>
        <w:t xml:space="preserve"> menyebutkan bahwa yang dimaksud dengan </w:t>
      </w:r>
      <w:r w:rsidRPr="00F91E14">
        <w:rPr>
          <w:rFonts w:ascii="Times New Roman" w:hAnsi="Times New Roman" w:cs="Times New Roman"/>
          <w:color w:val="000000" w:themeColor="text1"/>
          <w:sz w:val="24"/>
          <w:szCs w:val="24"/>
        </w:rPr>
        <w:t>Peradilan Agama adalah peradilan bagi orang-orang yang beragama Islam. Sedangkan Pengadilan merupakan Pengadilan Agama dan Pengadilan Tinggi Agama di lingkungan Peradilan Agama.</w:t>
      </w:r>
      <w:r w:rsidRPr="00F91E14">
        <w:rPr>
          <w:rFonts w:ascii="Times New Roman" w:eastAsia="Times New Roman" w:hAnsi="Times New Roman" w:cs="Times New Roman"/>
          <w:color w:val="000000" w:themeColor="text1"/>
          <w:sz w:val="24"/>
          <w:szCs w:val="24"/>
        </w:rPr>
        <w:t xml:space="preserve"> Dalam rangka memperluas wewenang Pengadilan Agama, </w:t>
      </w:r>
      <w:r>
        <w:rPr>
          <w:rFonts w:ascii="Times New Roman" w:eastAsia="Times New Roman" w:hAnsi="Times New Roman" w:cs="Times New Roman"/>
          <w:color w:val="000000" w:themeColor="text1"/>
          <w:sz w:val="24"/>
          <w:szCs w:val="24"/>
        </w:rPr>
        <w:t>Undang Undang Nomor</w:t>
      </w:r>
      <w:r w:rsidRPr="00F91E14">
        <w:rPr>
          <w:rFonts w:ascii="Times New Roman" w:eastAsia="Times New Roman" w:hAnsi="Times New Roman" w:cs="Times New Roman"/>
          <w:color w:val="000000" w:themeColor="text1"/>
          <w:sz w:val="24"/>
          <w:szCs w:val="24"/>
        </w:rPr>
        <w:t xml:space="preserve"> 50 Tahun 2009 juga mengatur tentang dapat dibentukanya Pengadilan Khusus di lingkungan Peradilan Agama. Dalam Pengadilan Khusus tersebut dapat </w:t>
      </w:r>
      <w:r w:rsidRPr="00F91E14">
        <w:rPr>
          <w:rFonts w:ascii="Times New Roman" w:eastAsia="Times New Roman" w:hAnsi="Times New Roman" w:cs="Times New Roman"/>
          <w:color w:val="000000" w:themeColor="text1"/>
          <w:sz w:val="24"/>
          <w:szCs w:val="24"/>
        </w:rPr>
        <w:lastRenderedPageBreak/>
        <w:t xml:space="preserve">diangkat Hakim </w:t>
      </w:r>
      <w:r w:rsidRPr="00F91E14">
        <w:rPr>
          <w:rFonts w:ascii="Times New Roman" w:eastAsia="Times New Roman" w:hAnsi="Times New Roman" w:cs="Times New Roman"/>
          <w:i/>
          <w:color w:val="000000" w:themeColor="text1"/>
          <w:sz w:val="24"/>
          <w:szCs w:val="24"/>
        </w:rPr>
        <w:t>ad hoc</w:t>
      </w:r>
      <w:r w:rsidRPr="00F91E14">
        <w:rPr>
          <w:rFonts w:ascii="Times New Roman" w:eastAsia="Times New Roman" w:hAnsi="Times New Roman" w:cs="Times New Roman"/>
          <w:color w:val="000000" w:themeColor="text1"/>
          <w:sz w:val="24"/>
          <w:szCs w:val="24"/>
        </w:rPr>
        <w:t xml:space="preserve"> dengan keahlian dan pengalaman tertentu yang pengangkatannya dilakukan dalam jangka waktu tertentu pula.</w:t>
      </w:r>
    </w:p>
    <w:p w14:paraId="7E738B4D" w14:textId="77777777" w:rsidR="00B16E75" w:rsidRPr="00F91E14" w:rsidRDefault="00B16E75" w:rsidP="00B16E75">
      <w:pPr>
        <w:spacing w:after="0" w:line="480" w:lineRule="auto"/>
        <w:ind w:left="36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Setiap peradilan memiliki wewenang, karakteristik, serta dinamika perkembangan yang berbeda. Lahirnya peraturan-peraturan baru sebagai pengganti peraturan sebelumnya menjadikan Pengadilan Agama semakin mendapat pengakuan sehingga masyarakat beragama Islam dapat menyelesaikan sengketa berdasarkan Hukum Islam. Kebijakan tersebut diterapkan semata-mata dalam rangka mewujudkan kepastian, keadilan, dan manfaat hukum bagi masyarakat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Rizki","given":"Imron","non-dropping-particle":"","parse-names":false,"suffix":""},{"dropping-particle":"","family":"Salam","given":"Safrin","non-dropping-particle":"","parse-names":false,"suffix":""},{"dropping-particle":"","family":"Marlina","given":"Andi","non-dropping-particle":"","parse-names":false,"suffix":""}],"container-title":"Indonesia Journal of Criminal Law","id":"ITEM-1","issue":"1","issued":{"date-parts":[["2021"]]},"page":"65-76","title":"Menguji Eksistensi Pengadilan Agama Dalam Menyelesaikan Sengketa Ekonomi Syariah","type":"article-journal","volume":"1"},"uris":["http://www.mendeley.com/documents/?uuid=e398e4b6-73d8-40ab-a5f5-5266a6cd783a"]}],"mendeley":{"formattedCitation":"(Rizki et al., 2021)","manualFormatting":"Rizki et al., 2019)","plainTextFormattedCitation":"(Rizki et al., 2021)","previouslyFormattedCitation":"(Rizki et al., 2021)"},"properties":{"noteIndex":0},"schema":"https://github.com/citation-style-language/schema/raw/master/csl-citation.json"}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Rizki et al., 2019)</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w:t>
      </w:r>
    </w:p>
    <w:p w14:paraId="31B3F459" w14:textId="77777777" w:rsidR="00B16E75" w:rsidRPr="00F91E14" w:rsidRDefault="00B16E75" w:rsidP="00B16E75">
      <w:pPr>
        <w:spacing w:after="0" w:line="480" w:lineRule="auto"/>
        <w:ind w:left="36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{"citationItems":[{"id":"ITEM-1","itemData":{"ISBN":"978-623-329-410-2","abstract":"… Peradilan Agama di Indonesia dalam ringkasan minimal 10 paragraf. 3. Mahasiswa mampu menguraikan tentang kedudukan dan kewenangan Peradilan Agama … di Peradilan Agama …","author":[{"dropping-particle":"","family":"Amri","given":"SH.I","non-dropping-particle":"","parse-names":false,"suffix":""}],"id":"ITEM-1","issued":{"date-parts":[["2021"]]},"publisher":"CV. Literasi Nusantara Abadai","publisher-place":"Malang","title":"Buku Ajar Hukum Acara Pengadilan Agama","type":"book"},"uris":["http://www.mendeley.com/documents/?uuid=d4ee0541-e480-4705-8ad5-d8e038d29efe"]}],"mendeley":{"formattedCitation":"(Amri, 2021)","plainTextFormattedCitation":"(Amri, 2021)","previouslyFormattedCitation":"(Amri, 2021)"},"properties":{"noteIndex":0},"schema":"https://github.com/citation-style-language/schema/raw/master/csl-citation.json"}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(Amri, 2021)</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Pengadilan Agama bukan merupakan badan otonom penuh, sehingga selalu menjalankan pertukaran dengan lingkungannya yang lebih besar. Dalam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{"citationItems":[{"id":"ITEM-1","itemData":{"id":"ITEM-1","issued":{"date-parts":[["2009"]]},"title":"Undang-Undang Republik Indonesia Nomor 48 Tahun 2009 Tentang Kekuasaan Kehakiman","type":"legislation"},"uris":["http://www.mendeley.com/documents/?uuid=d348feb2-f383-4dda-bb0c-0165bb46ebfc"]}],"mendeley":{"formattedCitation":"(Undang-Undang Republik Indonesia Nomor 48 Tahun 2009 Tentang Kekuasaan Kehakiman, 2009)","manualFormatting":"UU No. 48 Tahun 2009 Tentang Kekuasaan Kehakiman","plainTextFormattedCitation":"(Undang-Undang Republik Indonesia Nomor 48 Tahun 2009 Tentang Kekuasaan Kehakiman, 2009)","previouslyFormattedCitation":"(Undang-Undang Republik Indonesia Nomor 48 Tahun 2009 Tentang Kekuasaan Kehakiman, 2009)"},"properties":{"noteIndex":0},"schema":"https://github.com/citation-style-language/schema/raw/master/csl-citation.json"}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Undang Undang Nomor</w:t>
      </w:r>
      <w:r w:rsidRPr="00F91E14">
        <w:rPr>
          <w:rFonts w:ascii="Times New Roman" w:hAnsi="Times New Roman" w:cs="Times New Roman"/>
          <w:color w:val="000000" w:themeColor="text1"/>
          <w:sz w:val="24"/>
          <w:szCs w:val="24"/>
        </w:rPr>
        <w:t xml:space="preserve"> 48 Tahun 2009 Tentang Kekuasaan Kehakiman</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disebutkan bahwa  Peradilan Negara menerapkan dan menegakkan hukum dan keadilan berdasarkan Pancasila. Hal tersebut menjadikan Hakim memiliki kewajiban untuk menggali, mengikuti dan memahami nilai-nilai hukum yang hidup dalam masyarakat. Pengadilan Agama sebagai institusi harus bersifat dinamis dan mengikuti perubahan-perubahan yang terjadi dalam masyarakat.</w:t>
      </w:r>
    </w:p>
    <w:p w14:paraId="5FB1B90C" w14:textId="77777777" w:rsidR="00B16E75" w:rsidRPr="00F91E14" w:rsidRDefault="00B16E75" w:rsidP="00B16E75">
      <w:pPr>
        <w:spacing w:after="0" w:line="480" w:lineRule="auto"/>
        <w:ind w:left="36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Berdasarkan Undang-undang dan keterangan ahli dapat diketahui bahwa Pengadilan Agama merupakan bagian dari Peradilan Agama di Indonesia. Pengadilan Agama sebagai lembaga dalam sistem peradilan agama yang menangani sengketa berdasarkan hukum Islam. Secara geografis Pengadilan Agama berkedudukan di kotamadya atau di ibukota kabupaten, </w:t>
      </w:r>
      <w:r w:rsidRPr="00F91E14">
        <w:rPr>
          <w:rFonts w:ascii="Times New Roman" w:hAnsi="Times New Roman" w:cs="Times New Roman"/>
          <w:color w:val="000000" w:themeColor="text1"/>
          <w:sz w:val="24"/>
          <w:szCs w:val="24"/>
        </w:rPr>
        <w:lastRenderedPageBreak/>
        <w:t xml:space="preserve">sedangkan Pengadilan Tinggi Agama berkedudukan di ibukota propinsi dengan wilayah hukum yang meliputi wilayah propinsi. Hal tersebut menggambarkan bahwa Pengadilan Agama merupakan Pengadilan tingkat pertama, sedangkan Pengadilan Tinggi Agama merupakan Pengadilan tingkat banding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9786236636909","ISSN":"20711050","PMID":"25246403","author":[{"dropping-particle":"","family":"Herman","given":"","non-dropping-particle":"","parse-names":false,"suffix":""},{"dropping-particle":"","family":"Effendy","given":"Andry","non-dropping-particle":"","parse-names":false,"suffix":""}],"container-title":"Sustainability (Switzerland)","id":"ITEM-1","issue":"1","issued":{"date-parts":[["2021"]]},"publisher":"Forum Pemuda Aswaja","publisher-place":"Praya","title":"Hukum Acara Peradilan Agama","type":"book","volume":"11"},"uris":["http://www.mendeley.com/documents/?uuid=549b467c-3c8c-4714-81e7-68d180ab5c9a"]}],"mendeley":{"formattedCitation":"(Herman &amp; Effendy, 2021)","plainTextFormattedCitation":"(Herman &amp; Effendy, 2021)","previouslyFormattedCitation":"(Herman &amp; Effendy, 2021)"},"properties":{"noteIndex":0},"schema":"https://github.com/citation-style-language/schema/raw/master/csl-citation.json"}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(Herman &amp; Effendy, 2021)</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w:t>
      </w:r>
    </w:p>
    <w:p w14:paraId="4014DC79" w14:textId="77777777" w:rsidR="00B16E75" w:rsidRPr="00F91E14" w:rsidRDefault="00B16E75" w:rsidP="00B16E75">
      <w:pPr>
        <w:spacing w:after="0" w:line="480" w:lineRule="auto"/>
        <w:ind w:left="36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Keberadaan Pengadilan Agama pada saat ini tidak terlepas dari sejarah panjang yang tidak sebentar.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{"citationItems":[{"id":"ITEM-1","itemData":{"author":[{"dropping-particle":"","family":"Rosadi","given":"Aden","non-dropping-particle":"","parse-names":false,"suffix":""}],"id":"ITEM-1","issued":{"date-parts":[["2018"]]},"publisher":"Simbiosa Berkatama Media","publisher-place":"Bandung","title":"Perkembangan Peradilan Islam Di Indonesia","type":"book"},"uris":["http://www.mendeley.com/documents/?uuid=990adf69-3733-4b88-8f6f-73715a9a876d"]}],"mendeley":{"formattedCitation":"(Rosadi, 2018)","manualFormatting":"Rosadi (2018)","plainTextFormattedCitation":"(Rosadi, 2018)","previouslyFormattedCitation":"(Rosadi, 2018)"},"properties":{"noteIndex":0},"schema":"https://github.com/citation-style-language/schema/raw/master/csl-citation.json"}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Rosadi (2018)</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membagi masa perkembangan Pengadilan Agama di Indonesia dalam 6 fase, yaitu masa Kesultanan Islam, masa penjajahan Belanda, masa penjajan Jepang, masa awal kemerdekaan, masa Orde Lama, masa Orde Baru, dan masa Reformasi. Penerapan hukum Islam pada era kerajaan Samudera Pasai dapat dilihat dari pelaksanaan hukuman rajam kepada Meurah Pupoek sebagai anak raja yang melakukan pelanggaran zina. Kerajaan Samudera Pasai juga telah menerapkan sistem pengadilan berjenjang. Pada tingkat kampung sebagai pengadilan paling rendah dipimpin oleh </w:t>
      </w:r>
      <w:r w:rsidRPr="00F91E14">
        <w:rPr>
          <w:rFonts w:ascii="Times New Roman" w:hAnsi="Times New Roman" w:cs="Times New Roman"/>
          <w:i/>
          <w:color w:val="000000" w:themeColor="text1"/>
          <w:sz w:val="24"/>
          <w:szCs w:val="24"/>
        </w:rPr>
        <w:t>Keuchik</w:t>
      </w:r>
      <w:r w:rsidRPr="00F91E14">
        <w:rPr>
          <w:rFonts w:ascii="Times New Roman" w:hAnsi="Times New Roman" w:cs="Times New Roman"/>
          <w:color w:val="000000" w:themeColor="text1"/>
          <w:sz w:val="24"/>
          <w:szCs w:val="24"/>
        </w:rPr>
        <w:t xml:space="preserve">. Jika masalah tidak dapat diselesaikan oleh Keuchik, maka perkara dapat dibawa ke tingkat lebih tinggi yang dipimpin oleh </w:t>
      </w:r>
      <w:r w:rsidRPr="00F91E14">
        <w:rPr>
          <w:rFonts w:ascii="Times New Roman" w:hAnsi="Times New Roman" w:cs="Times New Roman"/>
          <w:i/>
          <w:color w:val="000000" w:themeColor="text1"/>
          <w:sz w:val="24"/>
          <w:szCs w:val="24"/>
        </w:rPr>
        <w:t>Ulee Balang</w:t>
      </w:r>
      <w:r w:rsidRPr="00F91E14">
        <w:rPr>
          <w:rFonts w:ascii="Times New Roman" w:hAnsi="Times New Roman" w:cs="Times New Roman"/>
          <w:color w:val="000000" w:themeColor="text1"/>
          <w:sz w:val="24"/>
          <w:szCs w:val="24"/>
        </w:rPr>
        <w:t>, dan banding pada tingkat paling tinggi dapat pula diajukan kepada Mahkamah Agung yang terdiri dari Malikul Adil, Orang Kaya Sri Paduka Tuan, Orang Kaya Raja Bandhara, dan Faqih (Ulama).</w:t>
      </w:r>
    </w:p>
    <w:p w14:paraId="7B5AE2FF" w14:textId="77777777" w:rsidR="00B16E75" w:rsidRPr="00F91E14" w:rsidRDefault="00B16E75" w:rsidP="00B16E75">
      <w:pPr>
        <w:spacing w:after="0" w:line="480" w:lineRule="auto"/>
        <w:ind w:left="36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Menurut Hamka dalam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{"citationItems":[{"id":"ITEM-1","itemData":{"author":[{"dropping-particle":"","family":"Rosadi","given":"Aden","non-dropping-particle":"","parse-names":false,"suffix":""}],"id":"ITEM-1","issued":{"date-parts":[["2018"]]},"publisher":"Simbiosa Berkatama Media","publisher-place":"Bandung","title":"Perkembangan Peradilan Islam Di Indonesia","type":"book"},"uris":["http://www.mendeley.com/documents/?uuid=990adf69-3733-4b88-8f6f-73715a9a876d"]}],"mendeley":{"formattedCitation":"(Rosadi, 2018)","manualFormatting":"Rosadi (2018)","plainTextFormattedCitation":"(Rosadi, 2018)","previouslyFormattedCitation":"(Rosadi, 2018)"},"properties":{"noteIndex":0},"schema":"https://github.com/citation-style-language/schema/raw/master/csl-citation.json"}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Rosadi (2018)</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Kerajaan Samudera Pasai yang berdasarkan paham Syafi’i selanjutnya mengembangkan sistem hukumnya ke kerajaan-kerajaan Islam lain di nusantara. Setelah banyak kerajaan nusantara runtuh dan wilayahnya dikuasai oleh pemerintah Hindia Belanda, tonggak </w:t>
      </w:r>
      <w:r w:rsidRPr="00F91E14">
        <w:rPr>
          <w:rFonts w:ascii="Times New Roman" w:hAnsi="Times New Roman" w:cs="Times New Roman"/>
          <w:color w:val="000000" w:themeColor="text1"/>
          <w:sz w:val="24"/>
          <w:szCs w:val="24"/>
        </w:rPr>
        <w:lastRenderedPageBreak/>
        <w:t xml:space="preserve">pengakuan Pengadilan Agama sebagai bagian dari sistem hukum terjadi pada tahun 1919. Pemerintah Hindia Belanda pada saat itu mengubah </w:t>
      </w:r>
      <w:r w:rsidRPr="00F91E14">
        <w:rPr>
          <w:rFonts w:ascii="Times New Roman" w:hAnsi="Times New Roman" w:cs="Times New Roman"/>
          <w:i/>
          <w:color w:val="000000" w:themeColor="text1"/>
          <w:sz w:val="24"/>
          <w:szCs w:val="24"/>
        </w:rPr>
        <w:t>reception in complex</w:t>
      </w:r>
      <w:r w:rsidRPr="00F91E14">
        <w:rPr>
          <w:rFonts w:ascii="Times New Roman" w:hAnsi="Times New Roman" w:cs="Times New Roman"/>
          <w:color w:val="000000" w:themeColor="text1"/>
          <w:sz w:val="24"/>
          <w:szCs w:val="24"/>
        </w:rPr>
        <w:t xml:space="preserve"> yang terdapat pada pasal 78 dan 109 </w:t>
      </w:r>
      <w:r w:rsidRPr="00F91E14">
        <w:rPr>
          <w:rFonts w:ascii="Times New Roman" w:hAnsi="Times New Roman" w:cs="Times New Roman"/>
          <w:i/>
          <w:color w:val="000000" w:themeColor="text1"/>
          <w:sz w:val="24"/>
          <w:szCs w:val="24"/>
        </w:rPr>
        <w:t>Staatsblad</w:t>
      </w:r>
      <w:r w:rsidRPr="00F91E14">
        <w:rPr>
          <w:rFonts w:ascii="Times New Roman" w:hAnsi="Times New Roman" w:cs="Times New Roman"/>
          <w:color w:val="000000" w:themeColor="text1"/>
          <w:sz w:val="24"/>
          <w:szCs w:val="24"/>
        </w:rPr>
        <w:t xml:space="preserve"> No. 2 dengan teori </w:t>
      </w:r>
      <w:r w:rsidRPr="00F91E14">
        <w:rPr>
          <w:rFonts w:ascii="Times New Roman" w:hAnsi="Times New Roman" w:cs="Times New Roman"/>
          <w:i/>
          <w:color w:val="000000" w:themeColor="text1"/>
          <w:sz w:val="24"/>
          <w:szCs w:val="24"/>
        </w:rPr>
        <w:t>receptie</w:t>
      </w:r>
      <w:r w:rsidRPr="00F91E14">
        <w:rPr>
          <w:rFonts w:ascii="Times New Roman" w:hAnsi="Times New Roman" w:cs="Times New Roman"/>
          <w:color w:val="000000" w:themeColor="text1"/>
          <w:sz w:val="24"/>
          <w:szCs w:val="24"/>
        </w:rPr>
        <w:t xml:space="preserve">. Perubahan tersebut dituangkan pada pasal 134 (2) </w:t>
      </w:r>
      <w:r w:rsidRPr="00F91E14">
        <w:rPr>
          <w:rFonts w:ascii="Times New Roman" w:hAnsi="Times New Roman" w:cs="Times New Roman"/>
          <w:i/>
          <w:color w:val="000000" w:themeColor="text1"/>
          <w:sz w:val="24"/>
          <w:szCs w:val="24"/>
        </w:rPr>
        <w:t>Indische Staatsblad</w:t>
      </w:r>
      <w:r w:rsidRPr="00F91E14">
        <w:rPr>
          <w:rFonts w:ascii="Times New Roman" w:hAnsi="Times New Roman" w:cs="Times New Roman"/>
          <w:color w:val="000000" w:themeColor="text1"/>
          <w:sz w:val="24"/>
          <w:szCs w:val="24"/>
        </w:rPr>
        <w:t xml:space="preserve"> yang berbunyi sebagai berikut:</w:t>
      </w:r>
    </w:p>
    <w:p w14:paraId="68C3570E" w14:textId="77777777" w:rsidR="00B16E75" w:rsidRPr="00F91E14" w:rsidRDefault="00B16E75" w:rsidP="00B16E75">
      <w:pPr>
        <w:spacing w:after="0" w:line="480" w:lineRule="auto"/>
        <w:ind w:left="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“…dalam hal terjadi perkara perdata antara sesama orang Islam akan diselesaikan oleh Hakim Agama Islam apabila keadaan tersebut telah diterima oleh hukum adat dan sejauh tidak ditentukan lain oleh ordonantie”</w:t>
      </w:r>
    </w:p>
    <w:p w14:paraId="28EFAF32" w14:textId="77777777" w:rsidR="00B16E75" w:rsidRPr="00F91E14" w:rsidRDefault="00B16E75" w:rsidP="00B16E75">
      <w:pPr>
        <w:spacing w:after="0" w:line="480" w:lineRule="auto"/>
        <w:ind w:left="36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Setelah Jenderal Ter Poorten menyatakan menyerah pada tahun 1942 kepada militer Jepang, pemerintah Jepang menetapkan </w:t>
      </w:r>
      <w:r>
        <w:rPr>
          <w:rFonts w:ascii="Times New Roman" w:hAnsi="Times New Roman" w:cs="Times New Roman"/>
          <w:color w:val="000000" w:themeColor="text1"/>
          <w:sz w:val="24"/>
          <w:szCs w:val="24"/>
        </w:rPr>
        <w:t>Undang Undang Nomor</w:t>
      </w:r>
      <w:r w:rsidRPr="00F91E14">
        <w:rPr>
          <w:rFonts w:ascii="Times New Roman" w:hAnsi="Times New Roman" w:cs="Times New Roman"/>
          <w:color w:val="000000" w:themeColor="text1"/>
          <w:sz w:val="24"/>
          <w:szCs w:val="24"/>
        </w:rPr>
        <w:t xml:space="preserve"> 1 tahun 1942 sebagai penegasan kekuasaan Jepang menggantikan pemerintah Belanda. Menurut Daniel S. Lev dan Anderson dalam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{"citationItems":[{"id":"ITEM-1","itemData":{"author":[{"dropping-particle":"","family":"Rosadi","given":"Aden","non-dropping-particle":"","parse-names":false,"suffix":""}],"id":"ITEM-1","issued":{"date-parts":[["2018"]]},"publisher":"Simbiosa Berkatama Media","publisher-place":"Bandung","title":"Perkembangan Peradilan Islam Di Indonesia","type":"book"},"uris":["http://www.mendeley.com/documents/?uuid=990adf69-3733-4b88-8f6f-73715a9a876d"]}],"mendeley":{"formattedCitation":"(Rosadi, 2018)","manualFormatting":"Rosadi (2018)","plainTextFormattedCitation":"(Rosadi, 2018)","previouslyFormattedCitation":"(Rosadi, 2018)"},"properties":{"noteIndex":0},"schema":"https://github.com/citation-style-language/schema/raw/master/csl-citation.json"}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Rosadi (2018)</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keberadaan pemerintah Jepang tidak berdampak terlalu luas terhadap keberadaaan Pengadilan Agama karena hanya melanjutkan kebijakan yang telah diterapkan oleh pemerintah Belanda.</w:t>
      </w:r>
    </w:p>
    <w:p w14:paraId="0E20D55A" w14:textId="77777777" w:rsidR="00B16E75" w:rsidRPr="00F91E14" w:rsidRDefault="00B16E75" w:rsidP="00B16E75">
      <w:pPr>
        <w:spacing w:after="0" w:line="480" w:lineRule="auto"/>
        <w:ind w:left="36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Indonesia meraih kemerdekaan pada tahun 1945. Selang 4 tahun sejak Jepang berkuasa, pemerintah Republik Indonesia pada masa awal Orde Lama mengeluarkan Penetapan Pemerintah No. 5-sd pada tanggal 25 Maret 1946. Peraturan tersebut mengatur tentang honorarium dan pembelanjaan Peradilan Agama yang sebelumnya tidak dilakukan oleh pemerintah Hindia Belanda. Pemerintah menetapkan bahwa honorarium dan pembelanjaan Peradilan Agama selanjutnya akan disediakan oleh pemerintah. Merespon dinamika Peradilan Agama yang terus terjadi dan menjadi polemik hukum pada saat itu, </w:t>
      </w:r>
      <w:r w:rsidRPr="00F91E14">
        <w:rPr>
          <w:rFonts w:ascii="Times New Roman" w:hAnsi="Times New Roman" w:cs="Times New Roman"/>
          <w:color w:val="000000" w:themeColor="text1"/>
          <w:sz w:val="24"/>
          <w:szCs w:val="24"/>
        </w:rPr>
        <w:lastRenderedPageBreak/>
        <w:t xml:space="preserve">pemerintah mengeluarkan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{"citationItems":[{"id":"ITEM-1","itemData":{"ISBN":"2013206534","id":"ITEM-1","issued":{"date-parts":[["0"]]},"page":"1-23","title":"Peraturan Pemerintah Republik Indonesia Nomor 45 Tahun 1957 Tentang Menetapkan Peraturan Tentang Pengadilan Agama Di Luar Jawa-Madura","type":"legislation"},"uris":["http://www.mendeley.com/documents/?uuid=ddfe6db7-3975-4bb4-b9bf-db454c4c3723"]}],"mendeley":{"formattedCitation":"(Peraturan Pemerintah Republik Indonesia Nomor 45 Tahun 1957 Tentang Menetapkan Peraturan Tentang Pengadilan Agama Di Luar Jawa-Madura, n.d.)","manualFormatting":" PP No. 45 Tahun 1957","plainTextFormattedCitation":"(Peraturan Pemerintah Republik Indonesia Nomor 45 Tahun 1957 Tentang Menetapkan Peraturan Tentang Pengadilan Agama Di Luar Jawa-Madura, n.d.)","previouslyFormattedCitation":"(Peraturan Pemerintah Republik Indonesia Nomor 45 Tahun 1957 Tentang Menetapkan Peraturan Tentang Pengadilan Agama Di Luar Jawa-Madura, n.d.)"},"properties":{"noteIndex":0},"schema":"https://github.com/citation-style-language/schema/raw/master/csl-citation.json"}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 xml:space="preserve"> PP No. 45 Tahun 1957</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tentang pembentukan Pengadilan Agama/ Mahkamah Syari’ah di Luar Jawa-Madura. Pada peraturan tersebut ditegaskan juga mengenai wilayah hukum Pengadilan Agama meliputi daerah yang dengan daerah hukum Pengadilan Negeri, sekaligus memperkuat PP No. 5 tahun 1946 mengenai perubahan Raad Agama menjadi Pengadilan Agama yang kedudukannya di bawah Mahkamah Agung Republik Indonesia.  </w:t>
      </w:r>
    </w:p>
    <w:p w14:paraId="1CA59C6A" w14:textId="77777777" w:rsidR="00B16E75" w:rsidRPr="00F91E14" w:rsidRDefault="00B16E75" w:rsidP="00B16E75">
      <w:pPr>
        <w:spacing w:after="0" w:line="480" w:lineRule="auto"/>
        <w:ind w:left="36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Pada era Orde lama penamaan peradilan agama sebagai lembaga hukum di Indonesia masih belum konsisten. Di Jawa peradilan agama disebut Pengadilan Agama, di Kalimantan Timur dan Kalimantan Selatan disebut Kerapatan Qadhi. Pengadilan Agama tingkat banding di Madura dan Jawa disebut Mahkamah Islam Tinggi, sedangkan di Kalimantan Utara dan Kalimantan Selatan disebut Mahkamah Syariah. Setelah Indonesia memasuki era Orde Baru, pemerintah melakukan penyeragaman nama yaitu Pengadilan Agama untuk pengadilan di tingkat pertama, dan Pengadilan Tinggi Agama untuk pengadilan pada tingkat banding. Besarnya perhatian pemerintah terhadap kedudukan dan fungsi Pengadilan Agama jug</w:t>
      </w:r>
      <w:r>
        <w:rPr>
          <w:rFonts w:ascii="Times New Roman" w:hAnsi="Times New Roman" w:cs="Times New Roman"/>
          <w:color w:val="000000" w:themeColor="text1"/>
          <w:sz w:val="24"/>
          <w:szCs w:val="24"/>
        </w:rPr>
        <w:t>a ditandai dengan ditetapkankan</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{"citationItems":[{"id":"ITEM-1","itemData":{"id":"ITEM-1","issued":{"date-parts":[["1989"]]},"title":"Undang-Undang Republik Indonesia Nomor 7 tahun 1989 Tentang Peradilan Agama","type":"legislation"},"uris":["http://www.mendeley.com/documents/?uuid=cf38cd22-978d-4862-8dd2-3eeef6285229"]}],"mendeley":{"formattedCitation":"(Undang-Undang Republik Indonesia Nomor 7 tahun 1989 Tentang Peradilan Agama, 1989)","manualFormatting":" UU No. 7 tahun 1989","plainTextFormattedCitation":"(Undang-Undang Republik Indonesia Nomor 7 tahun 1989 Tentang Peradilan Agama, 1989)","previouslyFormattedCitation":"(Undang-Undang Republik Indonesia Nomor 7 tahun 1989 Tentang Peradilan Agama, 1989)"},"properties":{"noteIndex":0},"schema":"https://github.com/citation-style-language/schema/raw/master/csl-citation.json"}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Undang Undang Nomor</w:t>
      </w:r>
      <w:r w:rsidRPr="00F91E14">
        <w:rPr>
          <w:rFonts w:ascii="Times New Roman" w:hAnsi="Times New Roman" w:cs="Times New Roman"/>
          <w:color w:val="000000" w:themeColor="text1"/>
          <w:sz w:val="24"/>
          <w:szCs w:val="24"/>
        </w:rPr>
        <w:t xml:space="preserve"> 7 tahun 1989</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tentang Peradilan Agama. Undang-Undang tersebut membawa dampak besar karena Pengadilan Agama selanjutnya disejajarkan dengan peradilan lain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{"citationItems":[{"id":"ITEM-1","itemData":{"author":[{"dropping-particle":"","family":"Rosadi","given":"Aden","non-dropping-particle":"","parse-names":false,"suffix":""}],"id":"ITEM-1","issued":{"date-parts":[["2018"]]},"publisher":"Simbiosa Berkatama Media","publisher-place":"Bandung","title":"Perkembangan Peradilan Islam Di Indonesia","type":"book"},"uris":["http://www.mendeley.com/documents/?uuid=990adf69-3733-4b88-8f6f-73715a9a876d"]}],"mendeley":{"formattedCitation":"(Rosadi, 2018)","plainTextFormattedCitation":"(Rosadi, 2018)","previouslyFormattedCitation":"(Rosadi, 2018)"},"properties":{"noteIndex":0},"schema":"https://github.com/citation-style-language/schema/raw/master/csl-citation.json"}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(Rosadi, 2018)</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w:t>
      </w:r>
    </w:p>
    <w:p w14:paraId="186E4343" w14:textId="77777777" w:rsidR="00B16E75" w:rsidRPr="00F91E14" w:rsidRDefault="00B16E75" w:rsidP="00B16E75">
      <w:pPr>
        <w:spacing w:after="0" w:line="480" w:lineRule="auto"/>
        <w:ind w:left="36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Terjadinya reformasi pada tahun 1997 ikut memberi sumbangsih terhadap perubahan tata hukum di Indonesia yang di dalamnya terdapat juga unsur Pengadilan Agama. Negara menembatkan Kekuasaan Kehakiman sebagai kekuasaan merdeka yang dijalankan berdasarkan prinsip </w:t>
      </w:r>
      <w:r w:rsidRPr="00F91E14">
        <w:rPr>
          <w:rFonts w:ascii="Times New Roman" w:hAnsi="Times New Roman" w:cs="Times New Roman"/>
          <w:i/>
          <w:color w:val="000000" w:themeColor="text1"/>
          <w:sz w:val="24"/>
          <w:szCs w:val="24"/>
        </w:rPr>
        <w:t xml:space="preserve">due proces of </w:t>
      </w:r>
      <w:r w:rsidRPr="00F91E14">
        <w:rPr>
          <w:rFonts w:ascii="Times New Roman" w:hAnsi="Times New Roman" w:cs="Times New Roman"/>
          <w:i/>
          <w:color w:val="000000" w:themeColor="text1"/>
          <w:sz w:val="24"/>
          <w:szCs w:val="24"/>
        </w:rPr>
        <w:lastRenderedPageBreak/>
        <w:t>law</w:t>
      </w:r>
      <w:r w:rsidRPr="00F91E14">
        <w:rPr>
          <w:rFonts w:ascii="Times New Roman" w:hAnsi="Times New Roman" w:cs="Times New Roman"/>
          <w:color w:val="000000" w:themeColor="text1"/>
          <w:sz w:val="24"/>
          <w:szCs w:val="24"/>
        </w:rPr>
        <w:t xml:space="preserve"> dan </w:t>
      </w:r>
      <w:r w:rsidRPr="00F91E14">
        <w:rPr>
          <w:rFonts w:ascii="Times New Roman" w:hAnsi="Times New Roman" w:cs="Times New Roman"/>
          <w:i/>
          <w:color w:val="000000" w:themeColor="text1"/>
          <w:sz w:val="24"/>
          <w:szCs w:val="24"/>
        </w:rPr>
        <w:t>check and balances</w:t>
      </w:r>
      <w:r w:rsidRPr="00F91E14">
        <w:rPr>
          <w:rFonts w:ascii="Times New Roman" w:hAnsi="Times New Roman" w:cs="Times New Roman"/>
          <w:color w:val="000000" w:themeColor="text1"/>
          <w:sz w:val="24"/>
          <w:szCs w:val="24"/>
        </w:rPr>
        <w:t xml:space="preserve">. Pada proses tersebut kedudukan dan wewenang setiap lembaga negara disesuaikan dengan dinamika demokrasi yang terjadi di Indonesia. Dinamika politik yang terjadi di Indonesia ikut berperan dalam perluasan wewenang Pengadilan Agama.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{"citationItems":[{"id":"ITEM-1","itemData":{"ISBN":"9786026546470","author":[{"dropping-particle":"","family":"Susylawati","given":"Eka","non-dropping-particle":"","parse-names":false,"suffix":""}],"id":"ITEM-1","issued":{"date-parts":[["2018"]]},"publisher":"Duta Media Publishing","publisher-place":"Pamekasan","title":"Kewenangan Pengadilan Agama: Dalam Mengadili Perkara Kewarisan Islam Berdasarkan Undang-Undang Peradilan Agama","type":"book"},"uris":["http://www.mendeley.com/documents/?uuid=3499d306-c156-49f4-9079-046c2bd00909"]}],"mendeley":{"formattedCitation":"(Susylawati, 2018)","manualFormatting":"Susylawati (2018)","plainTextFormattedCitation":"(Susylawati, 2018)","previouslyFormattedCitation":"(Susylawati, 2018)"},"properties":{"noteIndex":0},"schema":"https://github.com/citation-style-language/schema/raw/master/csl-citation.json"}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Susylawati (2018)</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mengatakan bahwa berdasarkan kebijakan yang tertuang dalam UU Peradilan Agama terdapat beberapa perubahan sebagai berikut:</w:t>
      </w:r>
    </w:p>
    <w:p w14:paraId="59171005" w14:textId="77777777" w:rsidR="00B16E75" w:rsidRPr="00F91E14" w:rsidRDefault="00B16E75" w:rsidP="00B16E75">
      <w:pPr>
        <w:pStyle w:val="ListParagraph"/>
        <w:numPr>
          <w:ilvl w:val="1"/>
          <w:numId w:val="19"/>
        </w:numPr>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Pengadilan Agama tidak hanya memeriksa, memutus, dan menyelesaikan perkara perbankan syariah, tetapi juga bidang ekonomi syariah lainnya.</w:t>
      </w:r>
    </w:p>
    <w:p w14:paraId="64CE6FDF" w14:textId="77777777" w:rsidR="00B16E75" w:rsidRPr="00F91E14" w:rsidRDefault="00B16E75" w:rsidP="00B16E75">
      <w:pPr>
        <w:pStyle w:val="ListParagraph"/>
        <w:numPr>
          <w:ilvl w:val="1"/>
          <w:numId w:val="19"/>
        </w:numPr>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Pengadilan Agama tidak hanya menangani perkara perdata, tetapi juga dapat menangani perkara pidana. Contoh penerapan dari perluasan wewenang Pengadilan Agama tersebut dilaksanakan di Propinsi Aceh.</w:t>
      </w:r>
    </w:p>
    <w:p w14:paraId="5EA6B8F8" w14:textId="77777777" w:rsidR="00B16E75" w:rsidRPr="00F91E14" w:rsidRDefault="00B16E75" w:rsidP="00B16E75">
      <w:pPr>
        <w:pStyle w:val="ListParagraph"/>
        <w:numPr>
          <w:ilvl w:val="1"/>
          <w:numId w:val="19"/>
        </w:numPr>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Pengadilan Agama memiliki wewenang untuk menetapkan obyek sengketa milik tanpa menunggu keputusan dari Pengadilan Negeri.</w:t>
      </w:r>
    </w:p>
    <w:p w14:paraId="3D12DEB5" w14:textId="77777777" w:rsidR="00B16E75" w:rsidRDefault="00B16E75" w:rsidP="00B16E75">
      <w:pPr>
        <w:pStyle w:val="ListParagraph"/>
        <w:numPr>
          <w:ilvl w:val="1"/>
          <w:numId w:val="19"/>
        </w:numPr>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Jika terdapat pengajuan perkara oleh orang Islam dan berhubungan dengan waris ke pengadilan, maka secara otomatis untuk memeriksa, memutus, dan menyelesaikan perkara adalah Pengadilan Agama. </w:t>
      </w:r>
    </w:p>
    <w:p w14:paraId="17F68CB7" w14:textId="77777777" w:rsidR="00B16E75" w:rsidRDefault="00B16E75" w:rsidP="00B16E75">
      <w:pPr>
        <w:spacing w:after="0" w:line="480" w:lineRule="auto"/>
        <w:jc w:val="both"/>
        <w:rPr>
          <w:rFonts w:ascii="Times New Roman" w:hAnsi="Times New Roman" w:cs="Times New Roman"/>
          <w:color w:val="000000" w:themeColor="text1"/>
          <w:sz w:val="24"/>
          <w:szCs w:val="24"/>
        </w:rPr>
      </w:pPr>
    </w:p>
    <w:p w14:paraId="6880FC7B" w14:textId="77777777" w:rsidR="00B16E75" w:rsidRPr="00E85CA2" w:rsidRDefault="00B16E75" w:rsidP="00B16E75">
      <w:pPr>
        <w:spacing w:after="0" w:line="480" w:lineRule="auto"/>
        <w:jc w:val="both"/>
        <w:rPr>
          <w:rFonts w:ascii="Times New Roman" w:hAnsi="Times New Roman" w:cs="Times New Roman"/>
          <w:color w:val="000000" w:themeColor="text1"/>
          <w:sz w:val="24"/>
          <w:szCs w:val="24"/>
        </w:rPr>
      </w:pPr>
    </w:p>
    <w:p w14:paraId="3762D6C5" w14:textId="77777777" w:rsidR="00B16E75" w:rsidRPr="005D5F8D" w:rsidRDefault="00B16E75" w:rsidP="00B16E75">
      <w:pPr>
        <w:pStyle w:val="ListParagraph"/>
        <w:numPr>
          <w:ilvl w:val="0"/>
          <w:numId w:val="19"/>
        </w:numPr>
        <w:autoSpaceDE w:val="0"/>
        <w:autoSpaceDN w:val="0"/>
        <w:adjustRightInd w:val="0"/>
        <w:spacing w:after="0" w:line="480" w:lineRule="auto"/>
        <w:rPr>
          <w:rFonts w:ascii="Times New Roman" w:eastAsia="CIDFont+F2" w:hAnsi="Times New Roman" w:cs="Times New Roman"/>
          <w:b/>
          <w:bCs/>
          <w:color w:val="000000" w:themeColor="text1"/>
          <w:sz w:val="24"/>
          <w:szCs w:val="24"/>
        </w:rPr>
      </w:pPr>
      <w:r w:rsidRPr="005D5F8D">
        <w:rPr>
          <w:rFonts w:ascii="Times New Roman" w:eastAsia="CIDFont+F2" w:hAnsi="Times New Roman" w:cs="Times New Roman"/>
          <w:b/>
          <w:bCs/>
          <w:color w:val="000000" w:themeColor="text1"/>
          <w:sz w:val="24"/>
          <w:szCs w:val="24"/>
        </w:rPr>
        <w:t xml:space="preserve">Peraturan dan Dasar Hukum Pengadilan Agama </w:t>
      </w:r>
    </w:p>
    <w:p w14:paraId="65D62678" w14:textId="77777777" w:rsidR="00B16E75" w:rsidRPr="00F91E14" w:rsidRDefault="00B16E75" w:rsidP="00B16E75">
      <w:pPr>
        <w:spacing w:after="0" w:line="480" w:lineRule="auto"/>
        <w:ind w:left="36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Terdapat relasi yang sangat kuat antara agama dan negara dalam membangun hukum di Indonesia. 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Shofi","given":"Umar","non-dropping-particle":"","parse-names":false,"suffix":""},{"dropping-particle":"","family":"Septiani","given":"Rina","non-dropping-particle":"","parse-names":false,"suffix":""}],"container-title":"Jurnal Sosial dan Teknologi","id":"ITEM-1","issue":"8","issued":{"date-parts":[["2022"]]},"page":"660-669","title":"Eksistensi Dan Penerapan Hukum Islam Dalam Hukum Positif Indonesia","type":"article-journal","volume":"2"},"uris":["http://www.mendeley.com/documents/?uuid=52db11a4-f739-41e3-a0e5-6016b3141e2e"]}],"mendeley":{"formattedCitation":"(Shofi &amp; Septiani, 2022)","manualFormatting":"Shofi &amp; Septiani (2022)","plainTextFormattedCitation":"(Shofi &amp; Septiani, 2022)","previouslyFormattedCitation":"(Shofi &amp; Septiani, 2022)"},"properties":{"noteIndex":0},"schema":"https://github.com/citation-style-language/schema/raw/master/csl-citation.json"}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Shofi &amp; Septiani (2022)</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para ahli </w:t>
      </w:r>
      <w:r w:rsidRPr="00F91E14">
        <w:rPr>
          <w:rFonts w:ascii="Times New Roman" w:hAnsi="Times New Roman" w:cs="Times New Roman"/>
          <w:i/>
          <w:color w:val="000000" w:themeColor="text1"/>
          <w:sz w:val="24"/>
          <w:szCs w:val="24"/>
        </w:rPr>
        <w:lastRenderedPageBreak/>
        <w:t>Fiqih Siyasi</w:t>
      </w:r>
      <w:r w:rsidRPr="00F91E14">
        <w:rPr>
          <w:rFonts w:ascii="Times New Roman" w:hAnsi="Times New Roman" w:cs="Times New Roman"/>
          <w:color w:val="000000" w:themeColor="text1"/>
          <w:sz w:val="24"/>
          <w:szCs w:val="24"/>
        </w:rPr>
        <w:t xml:space="preserve"> atau politik Islam telah membangun paradigma dan memberi gambaran eratnya hukuman agama dengan negara.</w:t>
      </w:r>
    </w:p>
    <w:p w14:paraId="638EC0CE" w14:textId="77777777" w:rsidR="00B16E75" w:rsidRPr="00F91E14" w:rsidRDefault="00B16E75" w:rsidP="00B16E75">
      <w:pPr>
        <w:pStyle w:val="ListParagraph"/>
        <w:numPr>
          <w:ilvl w:val="0"/>
          <w:numId w:val="20"/>
        </w:numPr>
        <w:autoSpaceDE w:val="0"/>
        <w:autoSpaceDN w:val="0"/>
        <w:adjustRightInd w:val="0"/>
        <w:spacing w:after="0" w:line="480" w:lineRule="auto"/>
        <w:ind w:left="1134"/>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Paradigma integralistik</w:t>
      </w:r>
    </w:p>
    <w:p w14:paraId="7687784C" w14:textId="77777777" w:rsidR="00B16E75" w:rsidRPr="00F91E14" w:rsidRDefault="00B16E75" w:rsidP="00B16E75">
      <w:pPr>
        <w:pStyle w:val="ListParagraph"/>
        <w:autoSpaceDE w:val="0"/>
        <w:autoSpaceDN w:val="0"/>
        <w:adjustRightInd w:val="0"/>
        <w:spacing w:after="0" w:line="480" w:lineRule="auto"/>
        <w:ind w:left="1134"/>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Dalam paradigm integralisitik dinyatakan bahwa agama dan negara menyatu (integral). Negara merupakan institusi politik yang di dalamnya terdapat pemegang kekuasaan dan kebijakan. Kekuaaan pemerintah diselenggarakan atas dasar kedaulatan yang bersumber dari Tuhan. </w:t>
      </w:r>
    </w:p>
    <w:p w14:paraId="461EF72B" w14:textId="77777777" w:rsidR="00B16E75" w:rsidRPr="00F91E14" w:rsidRDefault="00B16E75" w:rsidP="00B16E75">
      <w:pPr>
        <w:pStyle w:val="ListParagraph"/>
        <w:numPr>
          <w:ilvl w:val="0"/>
          <w:numId w:val="20"/>
        </w:numPr>
        <w:autoSpaceDE w:val="0"/>
        <w:autoSpaceDN w:val="0"/>
        <w:adjustRightInd w:val="0"/>
        <w:spacing w:after="0" w:line="480" w:lineRule="auto"/>
        <w:ind w:left="1134"/>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Paradigma Sekularistik.</w:t>
      </w:r>
    </w:p>
    <w:p w14:paraId="2CFCF454" w14:textId="77777777" w:rsidR="00B16E75" w:rsidRPr="00F91E14" w:rsidRDefault="00B16E75" w:rsidP="00B16E75">
      <w:pPr>
        <w:pStyle w:val="ListParagraph"/>
        <w:autoSpaceDE w:val="0"/>
        <w:autoSpaceDN w:val="0"/>
        <w:adjustRightInd w:val="0"/>
        <w:spacing w:after="0" w:line="480" w:lineRule="auto"/>
        <w:ind w:left="1134"/>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Paradigma Sekularistik memberi penekanan pada pentingnya pemisahan agama dan Negara karena keduanya memiliki ranah kerja yang berbeda dan tidak dapat saling mengintervensi.  </w:t>
      </w:r>
    </w:p>
    <w:p w14:paraId="7F360DD5" w14:textId="77777777" w:rsidR="00B16E75" w:rsidRPr="00F91E14" w:rsidRDefault="00B16E75" w:rsidP="00B16E75">
      <w:pPr>
        <w:pStyle w:val="ListParagraph"/>
        <w:numPr>
          <w:ilvl w:val="0"/>
          <w:numId w:val="20"/>
        </w:numPr>
        <w:autoSpaceDE w:val="0"/>
        <w:autoSpaceDN w:val="0"/>
        <w:adjustRightInd w:val="0"/>
        <w:spacing w:after="0" w:line="480" w:lineRule="auto"/>
        <w:ind w:left="1134"/>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Paradigma Mutual Simbiotik. </w:t>
      </w:r>
    </w:p>
    <w:p w14:paraId="57BDA3FB" w14:textId="77777777" w:rsidR="00B16E75" w:rsidRPr="00F91E14" w:rsidRDefault="00B16E75" w:rsidP="00B16E75">
      <w:pPr>
        <w:pStyle w:val="ListParagraph"/>
        <w:autoSpaceDE w:val="0"/>
        <w:autoSpaceDN w:val="0"/>
        <w:adjustRightInd w:val="0"/>
        <w:spacing w:after="0" w:line="480" w:lineRule="auto"/>
        <w:ind w:left="1134"/>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Dalam paradigma Mutual Simbiotik, relasi yang terjadi antara agama dan negara bersifat saling menguntungkan karena Negara dapat berkembang dengan adanya dukungan agama beserta nilai moral yang dibawanya, begitu juga agama dapat dijalankan jika Negara memberi perlindungan kepada pemeluk agama. </w:t>
      </w:r>
    </w:p>
    <w:p w14:paraId="2148BAEA" w14:textId="77777777" w:rsidR="00B16E75" w:rsidRPr="00F91E14" w:rsidRDefault="00B16E75" w:rsidP="00B16E75">
      <w:pPr>
        <w:spacing w:after="0" w:line="480" w:lineRule="auto"/>
        <w:ind w:left="36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Pijakan awal sebagai dasar pengakuan Pengadilan Agama di Indonesia adalah Pasal 134 Indische Staatsregeling (I.S). pada peraturan tersebut disampaikan perkara-perkara perdata diantara orang-orang Islam diadili menggunakan hukum agama sepanjang tidak ditentukan lain di dalam undang-undang. Dalam perkembangannya, kedudukan Pengadilan Agama semakin kuat </w:t>
      </w:r>
      <w:r w:rsidRPr="00F91E14">
        <w:rPr>
          <w:rFonts w:ascii="Times New Roman" w:hAnsi="Times New Roman" w:cs="Times New Roman"/>
          <w:color w:val="000000" w:themeColor="text1"/>
          <w:sz w:val="24"/>
          <w:szCs w:val="24"/>
        </w:rPr>
        <w:lastRenderedPageBreak/>
        <w:t xml:space="preserve">dan ditegaskan melalui UUD 1945 Pasal 24 ayat (2) yang menyatakan bahwa Pengadilan Agama merupakan salah satu peradilan yang ada di bawah Mahkamah Agung sebagai lembaga yang diberi Kekuasaan kehakiman. Hal itu dirinci kembali melalui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{"citationItems":[{"id":"ITEM-1","itemData":{"id":"ITEM-1","issued":{"date-parts":[["0"]]},"title":"UU No. 50 Tahun 2009 Tentang Perubahan Kedua Atas Undang-Undang Nomor 7 Tahun 1989 Tentang Peradilan Agama.pdf","type":"legislation"},"uris":["http://www.mendeley.com/documents/?uuid=3d4998f6-a958-4236-ba80-5e652496ca4e"]}],"mendeley":{"formattedCitation":"(UU No. 50 Tahun 2009 Tentang Perubahan Kedua Atas Undang-Undang Nomor 7 Tahun 1989 Tentang Peradilan Agama.pdf, n.d.)","manualFormatting":" Pasal 2 UU No. 50 Tahun 2009","plainTextFormattedCitation":"(UU No. 50 Tahun 2009 Tentang Perubahan Kedua Atas Undang-Undang Nomor 7 Tahun 1989 Tentang Peradilan Agama.pdf, n.d.)","previouslyFormattedCitation":"(UU No. 50 Tahun 2009 Tentang Perubahan Kedua Atas Undang-Undang Nomor 7 Tahun 1989 Tentang Peradilan Agama.pdf, n.d.)"},"properties":{"noteIndex":0},"schema":"https://github.com/citation-style-language/schema/raw/master/csl-citation.json"}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 xml:space="preserve"> Pasal 2 </w:t>
      </w:r>
      <w:r>
        <w:rPr>
          <w:rFonts w:ascii="Times New Roman" w:hAnsi="Times New Roman" w:cs="Times New Roman"/>
          <w:color w:val="000000" w:themeColor="text1"/>
          <w:sz w:val="24"/>
          <w:szCs w:val="24"/>
        </w:rPr>
        <w:t>Undang Undang Nomor</w:t>
      </w:r>
      <w:r w:rsidRPr="00F91E14">
        <w:rPr>
          <w:rFonts w:ascii="Times New Roman" w:hAnsi="Times New Roman" w:cs="Times New Roman"/>
          <w:color w:val="000000" w:themeColor="text1"/>
          <w:sz w:val="24"/>
          <w:szCs w:val="24"/>
        </w:rPr>
        <w:t xml:space="preserve"> 50 Tahun 2009</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yang menyebutkan Peradilan Agama sebagai salah satu pelaksana kekuasaan kehakiman bagi rakyat pencari keadilan yang beragama Islam. Perkara yang ditangani oleh Pengadilan Agama meliputi perkara perdata tertentu seperti Hibah, Wakaf, Zakat, Infaq, Shadaqah, Perkawinan, Waris, Wasiat, dan Ekonomi Syariah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9786027402454","author":[{"dropping-particle":"","family":"Harwati","given":"Tuti","non-dropping-particle":"","parse-names":false,"suffix":""}],"id":"ITEM-1","issued":{"date-parts":[["2015"]]},"number-of-pages":"228","publisher":"Sinabil","publisher-place":"Mataram","title":"Peradilan di Indonesia","type":"book"},"uris":["http://www.mendeley.com/documents/?uuid=f730d0a7-e0c7-4e2d-a76a-6384edcb7e1f"]}],"mendeley":{"formattedCitation":"(Harwati, 2015)","manualFormatting":"Harwati, 2015)","plainTextFormattedCitation":"(Harwati, 2015)","previouslyFormattedCitation":"(Harwati, 2015)"},"properties":{"noteIndex":0},"schema":"https://github.com/citation-style-language/schema/raw/master/csl-citation.json"}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Harwati, 2015)</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w:t>
      </w:r>
    </w:p>
    <w:p w14:paraId="7E37579B" w14:textId="77777777" w:rsidR="00B16E75" w:rsidRPr="00F91E14" w:rsidRDefault="00B16E75" w:rsidP="00B16E75">
      <w:pPr>
        <w:spacing w:after="0" w:line="480" w:lineRule="auto"/>
        <w:ind w:left="36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9786027444560","author":[{"dropping-particle":"","family":"Maimun","given":"","non-dropping-particle":"","parse-names":false,"suffix":""}],"id":"ITEM-1","issued":{"date-parts":[["2016"]]},"number-of-pages":"1-160","publisher":"Duta Media Publishing","publisher-place":"Pamekasan","title":"Politik Hukum Islam (Studi Peraturan Daerah Bernuansa Syari’ah di Pamekasan)","type":"book"},"uris":["http://www.mendeley.com/documents/?uuid=4a8843c7-321a-4ddc-9b96-4820df08eccb"]}],"mendeley":{"formattedCitation":"(Maimun, 2016)","manualFormatting":"Maimun (2016)","plainTextFormattedCitation":"(Maimun, 2016)","previouslyFormattedCitation":"(Maimun, 2016)"},"properties":{"noteIndex":0},"schema":"https://github.com/citation-style-language/schema/raw/master/csl-citation.json"}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Maimun (2016)</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mencatat bahwa sejarah umat Islam dalam menerapkan hukum Islam menghasilkan keteraturan dan mampu mengarahkan masyarakat dalam hubungan sosial yang baik. Hal itu terjadi karena Al Qur'an diintepretasikan sebagai pedoman praktis dalam menggerakan dan mengendalikan bagi perubahan masyarakat.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{"citationItems":[{"id":"ITEM-1","itemData":{"ISBN":"9786026126351","author":[{"dropping-particle":"","family":"Marzuki","given":"Suparman","non-dropping-particle":"","parse-names":false,"suffix":""}],"id":"ITEM-1","issued":{"date-parts":[["2017"]]},"publisher":"Pusham UII","publisher-place":"Yogyakarta","title":"Hukum Hak Asasi Manusia","type":"book"},"uris":["http://www.mendeley.com/documents/?uuid=16a6c88a-6866-42eb-9367-8b14c5b4f408"]}],"mendeley":{"formattedCitation":"(Marzuki, 2017)","manualFormatting":"Marzuki (2017)","plainTextFormattedCitation":"(Marzuki, 2017)","previouslyFormattedCitation":"(Marzuki, 2017)"},"properties":{"noteIndex":0},"schema":"https://github.com/citation-style-language/schema/raw/master/csl-citation.json"}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Marzuki (2017)</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mengatakan bahwa Hukum merupakan aturan yang memiliki kekuatan memaksa untuk mencegah pelanggaran terhadap hak asasi manusia sekaligus menegakkan keadilan. Penerapan Hukum Islam oleh Pengadilan Agama tidak terlepas dari konsep filsafat hukum Islam yang disampaikan oleh para pemikir Agama Islam sejak jaman dulu. Proses berpikir filsafati oleh para pemikir Islam seperti Imam al Syafi’i terhadap hukum Islam telah menghasilkan ilmu penting seperti ilmu Fiqih Fiqih dan Usul Fiqih. Pemikiran mendalam secara filsafati tersebut sangat penting kedudukannya dalam sistem hukum karena dapat menjawab </w:t>
      </w:r>
      <w:r w:rsidRPr="00F91E14">
        <w:rPr>
          <w:rFonts w:ascii="Times New Roman" w:hAnsi="Times New Roman" w:cs="Times New Roman"/>
          <w:color w:val="000000" w:themeColor="text1"/>
          <w:sz w:val="24"/>
          <w:szCs w:val="24"/>
        </w:rPr>
        <w:lastRenderedPageBreak/>
        <w:t xml:space="preserve">pertanyaan-pertanyaan yang berkaitan dasar penerapan, proses, dan tujuan hukum. </w:t>
      </w:r>
    </w:p>
    <w:p w14:paraId="2C28C2C8" w14:textId="77777777" w:rsidR="00B16E75" w:rsidRPr="00F91E14" w:rsidRDefault="00B16E75" w:rsidP="00B16E75">
      <w:pPr>
        <w:spacing w:after="0" w:line="480" w:lineRule="auto"/>
        <w:ind w:left="36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9786237410812","author":[{"dropping-particle":"","family":"Abbas","given":"Syahrizal","non-dropping-particle":"","parse-names":false,"suffix":""},{"dropping-particle":"","family":"Sabil","given":"Jabbar","non-dropping-particle":"","parse-names":false,"suffix":""},{"dropping-particle":"","family":"Abubakar","given":"Ali","non-dropping-particle":"","parse-names":false,"suffix":""},{"dropping-particle":"","family":"Iskandar","given":"Mizaj","non-dropping-particle":"","parse-names":false,"suffix":""},{"dropping-particle":"","family":"Sumardi","given":"Dedy","non-dropping-particle":"","parse-names":false,"suffix":""}],"id":"ITEM-1","issued":{"date-parts":[["2021"]]},"publisher":"Ar-Raniry Press","publisher-place":"Banda Aceh","title":"Filsafat Hukum Islam","type":"book"},"uris":["http://www.mendeley.com/documents/?uuid=d25f5855-a1b3-4a6b-8463-82f73b63fb85"]}],"mendeley":{"formattedCitation":"(Abbas et al., 2021)","manualFormatting":"Abbas et al., (2021)","plainTextFormattedCitation":"(Abbas et al., 2021)","previouslyFormattedCitation":"(Abbas et al., 2021)"},"properties":{"noteIndex":0},"schema":"https://github.com/citation-style-language/schema/raw/master/csl-citation.json"}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Abbas et al., (2021)</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Hukum Islam hanya merupakan bagian dari Islam secara keseluruhan. Islam secara keseluruhan meliputi tigas aspek yang terdiri dari akidah, akhlak, dan syariat. Tiga aspek tersebut dapat digambarkan sebagai berikut:</w:t>
      </w:r>
    </w:p>
    <w:p w14:paraId="32C534AB" w14:textId="77777777" w:rsidR="00B16E75" w:rsidRPr="00F91E14" w:rsidRDefault="00B16E75" w:rsidP="00B16E75">
      <w:pPr>
        <w:spacing w:after="0" w:line="480" w:lineRule="auto"/>
        <w:ind w:left="360" w:firstLine="720"/>
        <w:jc w:val="both"/>
        <w:rPr>
          <w:rFonts w:ascii="Times New Roman" w:hAnsi="Times New Roman" w:cs="Times New Roman"/>
          <w:color w:val="000000" w:themeColor="text1"/>
          <w:sz w:val="24"/>
          <w:szCs w:val="24"/>
        </w:rPr>
      </w:pPr>
      <w:r w:rsidRPr="00F91E14">
        <w:rPr>
          <w:rFonts w:ascii="Times New Roman" w:hAnsi="Times New Roman" w:cs="Times New Roman"/>
          <w:noProof/>
          <w:color w:val="000000" w:themeColor="text1"/>
          <w:sz w:val="24"/>
          <w:szCs w:val="24"/>
        </w:rPr>
        <mc:AlternateContent>
          <mc:Choice Requires="wpg">
            <w:drawing>
              <wp:anchor distT="0" distB="0" distL="114300" distR="114300" simplePos="0" relativeHeight="251659264" behindDoc="0" locked="0" layoutInCell="1" allowOverlap="1" wp14:anchorId="01240D06" wp14:editId="5F144B29">
                <wp:simplePos x="0" y="0"/>
                <wp:positionH relativeFrom="column">
                  <wp:posOffset>1836420</wp:posOffset>
                </wp:positionH>
                <wp:positionV relativeFrom="paragraph">
                  <wp:posOffset>104140</wp:posOffset>
                </wp:positionV>
                <wp:extent cx="1914525" cy="1912620"/>
                <wp:effectExtent l="19050" t="19050" r="9525" b="30480"/>
                <wp:wrapNone/>
                <wp:docPr id="8" name="Group 8"/>
                <wp:cNvGraphicFramePr/>
                <a:graphic xmlns:a="http://schemas.openxmlformats.org/drawingml/2006/main">
                  <a:graphicData uri="http://schemas.microsoft.com/office/word/2010/wordprocessingGroup">
                    <wpg:wgp>
                      <wpg:cNvGrpSpPr/>
                      <wpg:grpSpPr>
                        <a:xfrm>
                          <a:off x="0" y="0"/>
                          <a:ext cx="1914525" cy="1911985"/>
                          <a:chOff x="0" y="0"/>
                          <a:chExt cx="1914712" cy="1912358"/>
                        </a:xfrm>
                      </wpg:grpSpPr>
                      <wps:wsp>
                        <wps:cNvPr id="3" name="Pie 3"/>
                        <wps:cNvSpPr/>
                        <wps:spPr>
                          <a:xfrm rot="279363">
                            <a:off x="9605" y="5272"/>
                            <a:ext cx="1839342" cy="1900555"/>
                          </a:xfrm>
                          <a:prstGeom prst="pie">
                            <a:avLst>
                              <a:gd name="adj1" fmla="val 8675336"/>
                              <a:gd name="adj2" fmla="val 15934076"/>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ie 4"/>
                        <wps:cNvSpPr/>
                        <wps:spPr>
                          <a:xfrm rot="9123412">
                            <a:off x="13045" y="0"/>
                            <a:ext cx="1901667" cy="1900555"/>
                          </a:xfrm>
                          <a:prstGeom prst="pie">
                            <a:avLst>
                              <a:gd name="adj1" fmla="val 7071842"/>
                              <a:gd name="adj2" fmla="val 13891185"/>
                            </a:avLst>
                          </a:prstGeom>
                          <a:ln/>
                        </wps:spPr>
                        <wps:style>
                          <a:lnRef idx="2">
                            <a:schemeClr val="dk1"/>
                          </a:lnRef>
                          <a:fillRef idx="1">
                            <a:schemeClr val="lt1"/>
                          </a:fillRef>
                          <a:effectRef idx="0">
                            <a:schemeClr val="dk1"/>
                          </a:effectRef>
                          <a:fontRef idx="minor">
                            <a:schemeClr val="dk1"/>
                          </a:fontRef>
                        </wps:style>
                        <wps:txbx>
                          <w:txbxContent>
                            <w:p w14:paraId="4225C66B" w14:textId="77777777" w:rsidR="00B16E75" w:rsidRDefault="00B16E75" w:rsidP="00B16E75">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Pie 5"/>
                        <wps:cNvSpPr/>
                        <wps:spPr>
                          <a:xfrm rot="16200000">
                            <a:off x="20604" y="32406"/>
                            <a:ext cx="1859348" cy="1900555"/>
                          </a:xfrm>
                          <a:prstGeom prst="pie">
                            <a:avLst>
                              <a:gd name="adj1" fmla="val 6838075"/>
                              <a:gd name="adj2" fmla="val 14408682"/>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rot="3718616">
                            <a:off x="1048479" y="504578"/>
                            <a:ext cx="901478" cy="32680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A5F0F6B" w14:textId="77777777" w:rsidR="00B16E75" w:rsidRDefault="00B16E75" w:rsidP="00B16E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Akidah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452578" y="1388156"/>
                            <a:ext cx="976045" cy="36986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3C80332" w14:textId="77777777" w:rsidR="00B16E75" w:rsidRDefault="00B16E75" w:rsidP="00B16E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Akhlak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rot="17949049">
                            <a:off x="-71405" y="576498"/>
                            <a:ext cx="1068513" cy="31248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04A6A04" w14:textId="77777777" w:rsidR="00B16E75" w:rsidRDefault="00B16E75" w:rsidP="00B16E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Syariat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240D06" id="Group 8" o:spid="_x0000_s1026" style="position:absolute;left:0;text-align:left;margin-left:144.6pt;margin-top:8.2pt;width:150.75pt;height:150.6pt;z-index:251659264;mso-width-relative:margin;mso-height-relative:margin" coordsize="19147,1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">
                <v:shape id="Pie 3" o:spid="_x0000_s1027" style="position:absolute;left:96;top:52;width:18393;height:19006;rotation:305139fd;visibility:visible;mso-wrap-style:square;v-text-anchor:middle" coordsize="1839342,190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" path="m162020,1488932c-20641,1214623,-51030,861539,81916,558228,219970,243264,512694,30635,846252,3032r73419,947246l162020,1488932xe" fillcolor="white [3201]" strokecolor="black [3213]" strokeweight="1pt">
                  <v:stroke joinstyle="miter"/>
                  <v:path arrowok="t" o:connecttype="custom" o:connectlocs="162020,1488932;81916,558228;846252,3032;919671,950278;162020,1488932" o:connectangles="0,0,0,0,0"/>
                </v:shape>
                <v:shape id="Pie 4" o:spid="_x0000_s1028" style="position:absolute;left:130;width:19017;height:19005;rotation:9965199fd;visibility:visible;mso-wrap-style:square;v-text-anchor:middle" coordsize="1901667,19005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" adj="-11796480,,5400" path="m506641,1790486c222800,1640603,33798,1357699,4082,1038239,-25638,718729,107992,405808,359394,206209l950834,950278,506641,1790486xe" fillcolor="white [3201]" strokecolor="black [3200]" strokeweight="1pt">
                  <v:stroke joinstyle="miter"/>
                  <v:formulas/>
                  <v:path arrowok="t" o:connecttype="custom" o:connectlocs="506641,1790486;4082,1038239;359394,206209;950834,950278;506641,1790486" o:connectangles="0,0,0,0,0" textboxrect="0,0,1901667,1900555"/>
                  <v:textbox>
                    <w:txbxContent>
                      <w:p w14:paraId="4225C66B" w14:textId="77777777" w:rsidR="00B16E75" w:rsidRDefault="00B16E75" w:rsidP="00B16E75">
                        <w:pPr>
                          <w:jc w:val="center"/>
                        </w:pPr>
                      </w:p>
                    </w:txbxContent>
                  </v:textbox>
                </v:shape>
                <v:shape id="Pie 5" o:spid="_x0000_s1029" style="position:absolute;left:206;top:324;width:18593;height:19005;rotation:-90;visibility:visible;mso-wrap-style:square;v-text-anchor:middle" coordsize="1859348,190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" path="m545067,1815422c228480,1668373,18646,1353021,1174,998022,-16238,644233,160312,309911,459220,130653l929674,950278,545067,1815422xe" fillcolor="white [3201]" strokecolor="black [3213]" strokeweight="1pt">
                  <v:stroke joinstyle="miter"/>
                  <v:path arrowok="t" o:connecttype="custom" o:connectlocs="545067,1815422;1174,998022;459220,130653;929674,950278;545067,1815422" o:connectangles="0,0,0,0,0"/>
                </v:shape>
                <v:rect id="Rectangle 6" o:spid="_x0000_s1030" style="position:absolute;left:10484;top:5046;width:9015;height:3268;rotation:406172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" fillcolor="white [3201]" strokecolor="white [3212]" strokeweight="1pt">
                  <v:textbox>
                    <w:txbxContent>
                      <w:p w14:paraId="4A5F0F6B" w14:textId="77777777" w:rsidR="00B16E75" w:rsidRDefault="00B16E75" w:rsidP="00B16E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Akidah </w:t>
                        </w:r>
                      </w:p>
                    </w:txbxContent>
                  </v:textbox>
                </v:rect>
                <v:rect id="Rectangle 7" o:spid="_x0000_s1031" style="position:absolute;left:4525;top:13881;width:9761;height:3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" fillcolor="white [3201]" strokecolor="white [3212]" strokeweight="1pt">
                  <v:textbox>
                    <w:txbxContent>
                      <w:p w14:paraId="03C80332" w14:textId="77777777" w:rsidR="00B16E75" w:rsidRDefault="00B16E75" w:rsidP="00B16E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Akhlak </w:t>
                        </w:r>
                      </w:p>
                    </w:txbxContent>
                  </v:textbox>
                </v:rect>
                <v:rect id="Rectangle 10" o:spid="_x0000_s1032" style="position:absolute;left:-715;top:5765;width:10685;height:3124;rotation:-398781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" fillcolor="white [3201]" strokecolor="white [3212]" strokeweight="1pt">
                  <v:textbox>
                    <w:txbxContent>
                      <w:p w14:paraId="504A6A04" w14:textId="77777777" w:rsidR="00B16E75" w:rsidRDefault="00B16E75" w:rsidP="00B16E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Syariat </w:t>
                        </w:r>
                      </w:p>
                    </w:txbxContent>
                  </v:textbox>
                </v:rect>
              </v:group>
            </w:pict>
          </mc:Fallback>
        </mc:AlternateContent>
      </w:r>
      <w:r w:rsidRPr="00F91E14">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289455A3" wp14:editId="5DA6292D">
                <wp:simplePos x="0" y="0"/>
                <wp:positionH relativeFrom="column">
                  <wp:posOffset>1558925</wp:posOffset>
                </wp:positionH>
                <wp:positionV relativeFrom="paragraph">
                  <wp:posOffset>2255520</wp:posOffset>
                </wp:positionV>
                <wp:extent cx="2404745"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404745" cy="302260"/>
                        </a:xfrm>
                        <a:prstGeom prst="rect">
                          <a:avLst/>
                        </a:prstGeom>
                        <a:solidFill>
                          <a:prstClr val="white"/>
                        </a:solidFill>
                        <a:ln>
                          <a:noFill/>
                        </a:ln>
                        <a:effectLst/>
                      </wps:spPr>
                      <wps:txbx>
                        <w:txbxContent>
                          <w:p w14:paraId="00799BE0" w14:textId="77777777" w:rsidR="00B16E75" w:rsidRDefault="00B16E75" w:rsidP="00B16E75">
                            <w:pPr>
                              <w:pStyle w:val="Caption"/>
                              <w:jc w:val="center"/>
                              <w:rPr>
                                <w:rFonts w:ascii="Times New Roman" w:hAnsi="Times New Roman" w:cs="Times New Roman"/>
                                <w:i w:val="0"/>
                                <w:color w:val="000000" w:themeColor="text1"/>
                                <w:sz w:val="30"/>
                                <w:szCs w:val="24"/>
                              </w:rPr>
                            </w:pPr>
                            <w:r>
                              <w:rPr>
                                <w:rFonts w:ascii="Times New Roman" w:hAnsi="Times New Roman" w:cs="Times New Roman"/>
                                <w:i w:val="0"/>
                                <w:color w:val="000000" w:themeColor="text1"/>
                                <w:sz w:val="24"/>
                              </w:rPr>
                              <w:t xml:space="preserve">Gambar 2. </w:t>
                            </w:r>
                            <w:r w:rsidRPr="00CA3D3D">
                              <w:rPr>
                                <w:rFonts w:ascii="Times New Roman" w:hAnsi="Times New Roman" w:cs="Times New Roman"/>
                                <w:i w:val="0"/>
                                <w:color w:val="000000" w:themeColor="text1"/>
                                <w:sz w:val="24"/>
                              </w:rPr>
                              <w:fldChar w:fldCharType="begin"/>
                            </w:r>
                            <w:r w:rsidRPr="00CA3D3D">
                              <w:rPr>
                                <w:rFonts w:ascii="Times New Roman" w:hAnsi="Times New Roman" w:cs="Times New Roman"/>
                                <w:i w:val="0"/>
                                <w:color w:val="000000" w:themeColor="text1"/>
                                <w:sz w:val="24"/>
                              </w:rPr>
                              <w:instrText xml:space="preserve"> SEQ Gambar_2. \* ARABIC </w:instrText>
                            </w:r>
                            <w:r w:rsidRPr="00CA3D3D">
                              <w:rPr>
                                <w:rFonts w:ascii="Times New Roman" w:hAnsi="Times New Roman" w:cs="Times New Roman"/>
                                <w:i w:val="0"/>
                                <w:color w:val="000000" w:themeColor="text1"/>
                                <w:sz w:val="24"/>
                              </w:rPr>
                              <w:fldChar w:fldCharType="separate"/>
                            </w:r>
                            <w:r>
                              <w:rPr>
                                <w:rFonts w:ascii="Times New Roman" w:hAnsi="Times New Roman" w:cs="Times New Roman"/>
                                <w:i w:val="0"/>
                                <w:color w:val="000000" w:themeColor="text1"/>
                                <w:sz w:val="24"/>
                              </w:rPr>
                              <w:t>1</w:t>
                            </w:r>
                            <w:r w:rsidRPr="00CA3D3D">
                              <w:rPr>
                                <w:rFonts w:ascii="Times New Roman" w:hAnsi="Times New Roman" w:cs="Times New Roman"/>
                                <w:i w:val="0"/>
                                <w:color w:val="000000" w:themeColor="text1"/>
                                <w:sz w:val="24"/>
                              </w:rPr>
                              <w:fldChar w:fldCharType="end"/>
                            </w:r>
                            <w:r>
                              <w:rPr>
                                <w:rFonts w:ascii="Times New Roman" w:hAnsi="Times New Roman" w:cs="Times New Roman"/>
                                <w:i w:val="0"/>
                                <w:color w:val="000000" w:themeColor="text1"/>
                                <w:sz w:val="24"/>
                              </w:rPr>
                              <w:t xml:space="preserve"> Tiga Aspek Hukum Islam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9455A3" id="_x0000_t202" coordsize="21600,21600" o:spt="202" path="m,l,21600r21600,l21600,xe">
                <v:stroke joinstyle="miter"/>
                <v:path gradientshapeok="t" o:connecttype="rect"/>
              </v:shapetype>
              <v:shape id="Text Box 9" o:spid="_x0000_s1033" type="#_x0000_t202" style="position:absolute;left:0;text-align:left;margin-left:122.75pt;margin-top:177.6pt;width:189.3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" stroked="f">
                <v:textbox style="mso-fit-shape-to-text:t" inset="0,0,0,0">
                  <w:txbxContent>
                    <w:p w14:paraId="00799BE0" w14:textId="77777777" w:rsidR="00B16E75" w:rsidRDefault="00B16E75" w:rsidP="00B16E75">
                      <w:pPr>
                        <w:pStyle w:val="Caption"/>
                        <w:jc w:val="center"/>
                        <w:rPr>
                          <w:rFonts w:ascii="Times New Roman" w:hAnsi="Times New Roman" w:cs="Times New Roman"/>
                          <w:i w:val="0"/>
                          <w:color w:val="000000" w:themeColor="text1"/>
                          <w:sz w:val="30"/>
                          <w:szCs w:val="24"/>
                        </w:rPr>
                      </w:pPr>
                      <w:r>
                        <w:rPr>
                          <w:rFonts w:ascii="Times New Roman" w:hAnsi="Times New Roman" w:cs="Times New Roman"/>
                          <w:i w:val="0"/>
                          <w:color w:val="000000" w:themeColor="text1"/>
                          <w:sz w:val="24"/>
                        </w:rPr>
                        <w:t xml:space="preserve">Gambar 2. </w:t>
                      </w:r>
                      <w:r w:rsidRPr="00CA3D3D">
                        <w:rPr>
                          <w:rFonts w:ascii="Times New Roman" w:hAnsi="Times New Roman" w:cs="Times New Roman"/>
                          <w:i w:val="0"/>
                          <w:color w:val="000000" w:themeColor="text1"/>
                          <w:sz w:val="24"/>
                        </w:rPr>
                        <w:fldChar w:fldCharType="begin"/>
                      </w:r>
                      <w:r w:rsidRPr="00CA3D3D">
                        <w:rPr>
                          <w:rFonts w:ascii="Times New Roman" w:hAnsi="Times New Roman" w:cs="Times New Roman"/>
                          <w:i w:val="0"/>
                          <w:color w:val="000000" w:themeColor="text1"/>
                          <w:sz w:val="24"/>
                        </w:rPr>
                        <w:instrText xml:space="preserve"> SEQ Gambar_2. \* ARABIC </w:instrText>
                      </w:r>
                      <w:r w:rsidRPr="00CA3D3D">
                        <w:rPr>
                          <w:rFonts w:ascii="Times New Roman" w:hAnsi="Times New Roman" w:cs="Times New Roman"/>
                          <w:i w:val="0"/>
                          <w:color w:val="000000" w:themeColor="text1"/>
                          <w:sz w:val="24"/>
                        </w:rPr>
                        <w:fldChar w:fldCharType="separate"/>
                      </w:r>
                      <w:r>
                        <w:rPr>
                          <w:rFonts w:ascii="Times New Roman" w:hAnsi="Times New Roman" w:cs="Times New Roman"/>
                          <w:i w:val="0"/>
                          <w:color w:val="000000" w:themeColor="text1"/>
                          <w:sz w:val="24"/>
                        </w:rPr>
                        <w:t>1</w:t>
                      </w:r>
                      <w:r w:rsidRPr="00CA3D3D">
                        <w:rPr>
                          <w:rFonts w:ascii="Times New Roman" w:hAnsi="Times New Roman" w:cs="Times New Roman"/>
                          <w:i w:val="0"/>
                          <w:color w:val="000000" w:themeColor="text1"/>
                          <w:sz w:val="24"/>
                        </w:rPr>
                        <w:fldChar w:fldCharType="end"/>
                      </w:r>
                      <w:r>
                        <w:rPr>
                          <w:rFonts w:ascii="Times New Roman" w:hAnsi="Times New Roman" w:cs="Times New Roman"/>
                          <w:i w:val="0"/>
                          <w:color w:val="000000" w:themeColor="text1"/>
                          <w:sz w:val="24"/>
                        </w:rPr>
                        <w:t xml:space="preserve"> Tiga Aspek Hukum Islam</w:t>
                      </w:r>
                    </w:p>
                  </w:txbxContent>
                </v:textbox>
              </v:shape>
            </w:pict>
          </mc:Fallback>
        </mc:AlternateContent>
      </w:r>
    </w:p>
    <w:p w14:paraId="52825EEF" w14:textId="77777777" w:rsidR="00B16E75" w:rsidRPr="00F91E14" w:rsidRDefault="00B16E75" w:rsidP="00B16E75">
      <w:pPr>
        <w:spacing w:after="0" w:line="480" w:lineRule="auto"/>
        <w:ind w:left="360" w:firstLine="720"/>
        <w:jc w:val="both"/>
        <w:rPr>
          <w:rFonts w:ascii="Times New Roman" w:hAnsi="Times New Roman" w:cs="Times New Roman"/>
          <w:color w:val="000000" w:themeColor="text1"/>
          <w:sz w:val="24"/>
          <w:szCs w:val="24"/>
        </w:rPr>
      </w:pPr>
    </w:p>
    <w:p w14:paraId="6E80D65B" w14:textId="77777777" w:rsidR="00B16E75" w:rsidRPr="00F91E14" w:rsidRDefault="00B16E75" w:rsidP="00B16E75">
      <w:pPr>
        <w:spacing w:after="0" w:line="480" w:lineRule="auto"/>
        <w:ind w:left="360" w:firstLine="720"/>
        <w:jc w:val="both"/>
        <w:rPr>
          <w:rFonts w:ascii="Times New Roman" w:hAnsi="Times New Roman" w:cs="Times New Roman"/>
          <w:color w:val="000000" w:themeColor="text1"/>
          <w:sz w:val="24"/>
          <w:szCs w:val="24"/>
        </w:rPr>
      </w:pPr>
    </w:p>
    <w:p w14:paraId="5FAC5199" w14:textId="77777777" w:rsidR="00B16E75" w:rsidRPr="00F91E14" w:rsidRDefault="00B16E75" w:rsidP="00B16E75">
      <w:pPr>
        <w:spacing w:after="0" w:line="480" w:lineRule="auto"/>
        <w:ind w:left="360" w:firstLine="720"/>
        <w:jc w:val="both"/>
        <w:rPr>
          <w:rFonts w:ascii="Times New Roman" w:hAnsi="Times New Roman" w:cs="Times New Roman"/>
          <w:color w:val="000000" w:themeColor="text1"/>
          <w:sz w:val="24"/>
          <w:szCs w:val="24"/>
        </w:rPr>
      </w:pPr>
    </w:p>
    <w:p w14:paraId="70C35430" w14:textId="77777777" w:rsidR="00B16E75" w:rsidRPr="00F91E14" w:rsidRDefault="00B16E75" w:rsidP="00B16E75">
      <w:pPr>
        <w:spacing w:after="0" w:line="480" w:lineRule="auto"/>
        <w:ind w:left="360" w:firstLine="720"/>
        <w:jc w:val="both"/>
        <w:rPr>
          <w:rFonts w:ascii="Times New Roman" w:hAnsi="Times New Roman" w:cs="Times New Roman"/>
          <w:color w:val="000000" w:themeColor="text1"/>
          <w:sz w:val="24"/>
          <w:szCs w:val="24"/>
        </w:rPr>
      </w:pPr>
    </w:p>
    <w:p w14:paraId="1081AE13" w14:textId="77777777" w:rsidR="00B16E75" w:rsidRPr="00F91E14" w:rsidRDefault="00B16E75" w:rsidP="00B16E75">
      <w:pPr>
        <w:pStyle w:val="ListParagraph"/>
        <w:autoSpaceDE w:val="0"/>
        <w:autoSpaceDN w:val="0"/>
        <w:adjustRightInd w:val="0"/>
        <w:spacing w:after="0" w:line="480" w:lineRule="auto"/>
        <w:rPr>
          <w:rFonts w:ascii="Times New Roman" w:eastAsia="CIDFont+F2" w:hAnsi="Times New Roman" w:cs="Times New Roman"/>
          <w:color w:val="000000" w:themeColor="text1"/>
          <w:sz w:val="24"/>
          <w:szCs w:val="24"/>
        </w:rPr>
      </w:pPr>
    </w:p>
    <w:p w14:paraId="59FFD376" w14:textId="77777777" w:rsidR="00B16E75" w:rsidRPr="00F91E14" w:rsidRDefault="00B16E75" w:rsidP="00B16E75">
      <w:pPr>
        <w:pStyle w:val="ListParagraph"/>
        <w:autoSpaceDE w:val="0"/>
        <w:autoSpaceDN w:val="0"/>
        <w:adjustRightInd w:val="0"/>
        <w:spacing w:after="0" w:line="480" w:lineRule="auto"/>
        <w:rPr>
          <w:rFonts w:ascii="Times New Roman" w:hAnsi="Times New Roman" w:cs="Times New Roman"/>
          <w:color w:val="000000" w:themeColor="text1"/>
          <w:sz w:val="24"/>
          <w:szCs w:val="24"/>
        </w:rPr>
      </w:pPr>
    </w:p>
    <w:p w14:paraId="4660376C" w14:textId="77777777" w:rsidR="00B16E75" w:rsidRDefault="00B16E75" w:rsidP="00B16E75">
      <w:pPr>
        <w:spacing w:after="0" w:line="480" w:lineRule="auto"/>
        <w:ind w:left="360" w:firstLine="720"/>
        <w:jc w:val="both"/>
        <w:rPr>
          <w:rFonts w:ascii="Times New Roman" w:eastAsia="CIDFont+F2" w:hAnsi="Times New Roman" w:cs="Times New Roman"/>
          <w:color w:val="000000" w:themeColor="text1"/>
          <w:sz w:val="24"/>
          <w:szCs w:val="24"/>
        </w:rPr>
      </w:pPr>
    </w:p>
    <w:p w14:paraId="743B171A" w14:textId="77777777" w:rsidR="00B16E75" w:rsidRPr="00F91E14" w:rsidRDefault="00B16E75" w:rsidP="00B16E75">
      <w:pPr>
        <w:spacing w:after="0" w:line="480" w:lineRule="auto"/>
        <w:ind w:left="360" w:firstLine="720"/>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 xml:space="preserve">Penelitian </w:t>
      </w:r>
      <w:r w:rsidRPr="00F91E14">
        <w:rPr>
          <w:rFonts w:ascii="Times New Roman" w:eastAsia="CIDFont+F2" w:hAnsi="Times New Roman" w:cs="Times New Roman"/>
          <w:color w:val="000000" w:themeColor="text1"/>
          <w:sz w:val="24"/>
          <w:szCs w:val="24"/>
        </w:rPr>
        <w:fldChar w:fldCharType="begin" w:fldLock="1"/>
      </w:r>
      <w:r w:rsidRPr="00F91E14">
        <w:rPr>
          <w:rFonts w:ascii="Times New Roman" w:eastAsia="CIDFont+F2" w:hAnsi="Times New Roman" w:cs="Times New Roman"/>
          <w:color w:val="000000" w:themeColor="text1"/>
          <w:sz w:val="24"/>
          <w:szCs w:val="24"/>
        </w:rPr>
        <w:instrText>ADDIN CSL_CITATION {"citationItems":[{"id":"ITEM-1","itemData":{"DOI":"10.24252/al-qadau.v6i1.9483","ISSN":"2407-8115","author":[{"dropping-particle":"","family":"Cahyani","given":"Andi Intan","non-dropping-particle":"","parse-names":false,"suffix":""}],"container-title":"Jurnal Al-Qadau","id":"ITEM-1","issue":"1","issued":{"date-parts":[["2019"]]},"page":"119","title":"Peradilan Agama sebagai Penegak Hukum Islam di Indonesia","type":"article-journal","volume":"6"},"uris":["http://www.mendeley.com/documents/?uuid=5ae81e8b-ef49-4de7-b8b1-ad75c32fba39"]}],"mendeley":{"formattedCitation":"(Cahyani, 2019)","manualFormatting":"Cahyani (2019)","plainTextFormattedCitation":"(Cahyani, 2019)","previouslyFormattedCitation":"(Cahyani, 2019)"},"properties":{"noteIndex":0},"schema":"https://github.com/citation-style-language/schema/raw/master/csl-citation.json"}</w:instrText>
      </w:r>
      <w:r w:rsidRPr="00F91E14">
        <w:rPr>
          <w:rFonts w:ascii="Times New Roman" w:eastAsia="CIDFont+F2" w:hAnsi="Times New Roman" w:cs="Times New Roman"/>
          <w:color w:val="000000" w:themeColor="text1"/>
          <w:sz w:val="24"/>
          <w:szCs w:val="24"/>
        </w:rPr>
        <w:fldChar w:fldCharType="separate"/>
      </w:r>
      <w:r w:rsidRPr="00F91E14">
        <w:rPr>
          <w:rFonts w:ascii="Times New Roman" w:eastAsia="CIDFont+F2" w:hAnsi="Times New Roman" w:cs="Times New Roman"/>
          <w:color w:val="000000" w:themeColor="text1"/>
          <w:sz w:val="24"/>
          <w:szCs w:val="24"/>
        </w:rPr>
        <w:t>Cahyani (2019)</w:t>
      </w:r>
      <w:r w:rsidRPr="00F91E14">
        <w:rPr>
          <w:rFonts w:ascii="Times New Roman" w:eastAsia="CIDFont+F2" w:hAnsi="Times New Roman" w:cs="Times New Roman"/>
          <w:color w:val="000000" w:themeColor="text1"/>
          <w:sz w:val="24"/>
          <w:szCs w:val="24"/>
        </w:rPr>
        <w:fldChar w:fldCharType="end"/>
      </w:r>
      <w:r w:rsidRPr="00F91E14">
        <w:rPr>
          <w:rFonts w:ascii="Times New Roman" w:eastAsia="CIDFont+F2" w:hAnsi="Times New Roman" w:cs="Times New Roman"/>
          <w:color w:val="000000" w:themeColor="text1"/>
          <w:sz w:val="24"/>
          <w:szCs w:val="24"/>
        </w:rPr>
        <w:t xml:space="preserve"> mengenai Peradilan Agama sebagai Penegak Hukum Islam di Indonesia menghasilkan keseimpulan bahwa sumber hukum Pengadilan Agama terdiri dari sumber hukum materiil dan sumber hukum formil sebagai berikut:</w:t>
      </w:r>
    </w:p>
    <w:p w14:paraId="19F23DBA" w14:textId="77777777" w:rsidR="00B16E75" w:rsidRPr="00F91E14" w:rsidRDefault="00B16E75" w:rsidP="00B16E75">
      <w:pPr>
        <w:pStyle w:val="ListParagraph"/>
        <w:numPr>
          <w:ilvl w:val="0"/>
          <w:numId w:val="21"/>
        </w:numPr>
        <w:spacing w:after="0" w:line="480" w:lineRule="auto"/>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 xml:space="preserve">Sumber hukum materiil Pengadilan Agama meliputi hukum Islam dan hukum materiil yang terikat dengan </w:t>
      </w:r>
      <w:r w:rsidRPr="00E85CA2">
        <w:rPr>
          <w:rFonts w:ascii="Times New Roman" w:eastAsia="CIDFont+F2" w:hAnsi="Times New Roman" w:cs="Times New Roman"/>
          <w:color w:val="000000" w:themeColor="text1"/>
          <w:sz w:val="24"/>
          <w:szCs w:val="24"/>
        </w:rPr>
        <w:t>Undang-Undang Nomor 7 Tahun 1989 tentang Peradilan Agama sebagaimana telah diubah dengan Undang-Undang Nomor 3 Tahun 2006 dan perubahan kedua dengan Undang-Undang Nomor 50 Tahun 2009</w:t>
      </w:r>
      <w:r w:rsidRPr="00F91E14">
        <w:rPr>
          <w:rFonts w:ascii="Times New Roman" w:eastAsia="CIDFont+F2" w:hAnsi="Times New Roman" w:cs="Times New Roman"/>
          <w:color w:val="000000" w:themeColor="text1"/>
          <w:sz w:val="24"/>
          <w:szCs w:val="24"/>
        </w:rPr>
        <w:t>.</w:t>
      </w:r>
    </w:p>
    <w:p w14:paraId="7D36D704" w14:textId="77777777" w:rsidR="00B16E75" w:rsidRPr="00F91E14" w:rsidRDefault="00B16E75" w:rsidP="00B16E75">
      <w:pPr>
        <w:pStyle w:val="ListParagraph"/>
        <w:numPr>
          <w:ilvl w:val="0"/>
          <w:numId w:val="21"/>
        </w:numPr>
        <w:spacing w:after="0" w:line="480" w:lineRule="auto"/>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lastRenderedPageBreak/>
        <w:t>Sumber hukum formil Pengadilan Agama terdiri dari hukum perundang-undangan, hukum kebiasaan, hukum yurisprudensi, hukum agama dan hukum adat yang dinyatakan sebagai hukum positif.</w:t>
      </w:r>
    </w:p>
    <w:p w14:paraId="3BE3BB79" w14:textId="77777777" w:rsidR="00B16E75" w:rsidRPr="00F91E14" w:rsidRDefault="00B16E75" w:rsidP="00B16E75">
      <w:pPr>
        <w:spacing w:after="0" w:line="480" w:lineRule="auto"/>
        <w:ind w:left="36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Dalam melaksanakan peran sebagai lembaga penegakan hukum di Indonesia, terdapat beberapa peraturan yang dijadikan pedoman oleh Pengadilan Agama.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Iqbal","given":"Muhammad","non-dropping-particle":"","parse-names":false,"suffix":""},{"dropping-particle":"","family":"Rahim","given":"Abdurrahman","non-dropping-particle":"","parse-names":false,"suffix":""}],"id":"ITEM-1","issued":{"date-parts":[["2012"]]},"number-of-pages":"6","publisher":"Dirjen Pengadilan Agama RI","publisher-place":"Jakarta","title":"Himpunan Peraturan Perundang-Undangan Di Lingkungan Peradilan Agama","type":"book"},"uris":["http://www.mendeley.com/documents/?uuid=e1ad06fc-1356-459e-99e9-a02033ede959"]}],"mendeley":{"formattedCitation":"(Iqbal &amp; Rahim, 2012)","manualFormatting":"Iqbal dan Rahim (2012)","plainTextFormattedCitation":"(Iqbal &amp; Rahim, 2012)","previouslyFormattedCitation":"(Iqbal &amp; Rahim, 2012)"},"properties":{"noteIndex":0},"schema":"https://github.com/citation-style-language/schema/raw/master/csl-citation.json"}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Iqbal dan Rahim (2012)</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sebagai Hakim Pengadilan Agama membuat kompilasi peraturan dalam buku berjudul Himpunan Peraturan Perundang-Undangan Di Lingkungan Pengadilan Agama. Buku tersebut mengungkapkan adanya 58 peraturan perundang-undangan di Pengadilan Agama sebagai berikut:</w:t>
      </w:r>
    </w:p>
    <w:p w14:paraId="2A9BF716"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sidRPr="00F91E14">
        <w:rPr>
          <w:rFonts w:ascii="Times New Roman" w:hAnsi="Times New Roman" w:cs="Times New Roman"/>
          <w:i/>
          <w:iCs/>
          <w:noProof/>
          <w:color w:val="000000" w:themeColor="text1"/>
          <w:lang w:val="id-ID"/>
        </w:rPr>
        <w:t xml:space="preserve">Herziene Indonesische Reglement </w:t>
      </w:r>
      <w:r w:rsidRPr="00F91E14">
        <w:rPr>
          <w:rFonts w:ascii="Times New Roman" w:hAnsi="Times New Roman" w:cs="Times New Roman"/>
          <w:iCs/>
          <w:noProof/>
          <w:color w:val="000000" w:themeColor="text1"/>
          <w:lang w:val="id-ID"/>
        </w:rPr>
        <w:t>(</w:t>
      </w:r>
      <w:r w:rsidRPr="00F91E14">
        <w:rPr>
          <w:rFonts w:ascii="Times New Roman" w:hAnsi="Times New Roman" w:cs="Times New Roman"/>
          <w:noProof/>
          <w:color w:val="000000" w:themeColor="text1"/>
          <w:lang w:val="id-ID"/>
        </w:rPr>
        <w:t>HIR)</w:t>
      </w:r>
    </w:p>
    <w:p w14:paraId="3C62D093"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sidRPr="00F91E14">
        <w:rPr>
          <w:rFonts w:ascii="Times New Roman" w:hAnsi="Times New Roman" w:cs="Times New Roman"/>
          <w:i/>
          <w:iCs/>
          <w:noProof/>
          <w:color w:val="000000" w:themeColor="text1"/>
          <w:lang w:val="id-ID"/>
        </w:rPr>
        <w:t xml:space="preserve">Reglement Voor de Buitegewesten </w:t>
      </w:r>
      <w:r w:rsidRPr="00F91E14">
        <w:rPr>
          <w:rFonts w:ascii="Times New Roman" w:hAnsi="Times New Roman" w:cs="Times New Roman"/>
          <w:noProof/>
          <w:color w:val="000000" w:themeColor="text1"/>
          <w:lang w:val="id-ID"/>
        </w:rPr>
        <w:t>(RBg)</w:t>
      </w:r>
    </w:p>
    <w:p w14:paraId="35E8591E"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20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1947 Tentang Peradilan Ulangan di Jawa Madura  </w:t>
      </w:r>
    </w:p>
    <w:p w14:paraId="2DAF92D7"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1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1974 Tentang Perkawinan </w:t>
      </w:r>
    </w:p>
    <w:p w14:paraId="43A10BC3" w14:textId="77777777" w:rsidR="00B16E75" w:rsidRPr="00F15EFA"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sidRPr="00F15EFA">
        <w:rPr>
          <w:rFonts w:ascii="Times New Roman" w:hAnsi="Times New Roman" w:cs="Times New Roman"/>
          <w:noProof/>
          <w:color w:val="000000" w:themeColor="text1"/>
          <w:lang w:val="id-ID"/>
        </w:rPr>
        <w:t>Undang-Undang Nomor 7 Tahun 1989 tentang Peradilan Agama sebagaimana telah diubah dengan Undang-Undang Nomor 3 Tahun 2006 dan perubahan kedua dengan Undang-Undang Nomor 50 Tahun 2009</w:t>
      </w:r>
    </w:p>
    <w:p w14:paraId="144D0086"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20 Tahun 2004 Tentang Perubahan atas </w:t>
      </w: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23 </w:t>
      </w:r>
      <w:r w:rsidRPr="00F91E14">
        <w:rPr>
          <w:rFonts w:ascii="Times New Roman" w:hAnsi="Times New Roman" w:cs="Times New Roman"/>
          <w:noProof/>
          <w:color w:val="000000" w:themeColor="text1"/>
        </w:rPr>
        <w:t>Tahun</w:t>
      </w:r>
      <w:r w:rsidRPr="00F91E14">
        <w:rPr>
          <w:rFonts w:ascii="Times New Roman" w:hAnsi="Times New Roman" w:cs="Times New Roman"/>
          <w:noProof/>
          <w:color w:val="000000" w:themeColor="text1"/>
          <w:lang w:val="id-ID"/>
        </w:rPr>
        <w:t xml:space="preserve"> 1999 Tentang Bank Indonesia</w:t>
      </w:r>
    </w:p>
    <w:p w14:paraId="6919CF7F"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13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1985 Tentang Bea Meterai </w:t>
      </w:r>
    </w:p>
    <w:p w14:paraId="1E3A2B88"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14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1985 Tentang Mahkamah Agung  </w:t>
      </w:r>
    </w:p>
    <w:p w14:paraId="38A4C591"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lang w:val="id-ID"/>
        </w:rPr>
        <w:lastRenderedPageBreak/>
        <w:t>Undang Undang Nomor</w:t>
      </w:r>
      <w:r w:rsidRPr="00F91E14">
        <w:rPr>
          <w:rFonts w:ascii="Times New Roman" w:hAnsi="Times New Roman" w:cs="Times New Roman"/>
          <w:noProof/>
          <w:color w:val="000000" w:themeColor="text1"/>
          <w:lang w:val="id-ID"/>
        </w:rPr>
        <w:t xml:space="preserve"> 18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2003 Tentang Advokat  </w:t>
      </w:r>
    </w:p>
    <w:p w14:paraId="243C1841"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22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2004 Tentang Komisi Yudisial  </w:t>
      </w:r>
    </w:p>
    <w:p w14:paraId="307B4184"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13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2006 Tentang Perlindungan Saksi dan Korban  </w:t>
      </w:r>
    </w:p>
    <w:p w14:paraId="038D3EDF"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14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2008 Tentang Keterbukaan Informasi Publik  </w:t>
      </w:r>
    </w:p>
    <w:p w14:paraId="5CB1A34A"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16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2011 Tentang Bantuan Hukum  </w:t>
      </w:r>
    </w:p>
    <w:p w14:paraId="25D22327"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18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2011 Tentang Perubahan Atas </w:t>
      </w: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22</w:t>
      </w:r>
      <w:r>
        <w:rPr>
          <w:rFonts w:ascii="Times New Roman" w:hAnsi="Times New Roman" w:cs="Times New Roman"/>
          <w:noProof/>
          <w:color w:val="000000" w:themeColor="text1"/>
        </w:rPr>
        <w:t xml:space="preserve"> </w:t>
      </w:r>
      <w:r w:rsidRPr="00F91E14">
        <w:rPr>
          <w:rFonts w:ascii="Times New Roman" w:hAnsi="Times New Roman" w:cs="Times New Roman"/>
          <w:noProof/>
          <w:color w:val="000000" w:themeColor="text1"/>
        </w:rPr>
        <w:t>Tahun</w:t>
      </w:r>
      <w:r w:rsidRPr="00F91E14">
        <w:rPr>
          <w:rFonts w:ascii="Times New Roman" w:hAnsi="Times New Roman" w:cs="Times New Roman"/>
          <w:noProof/>
          <w:color w:val="000000" w:themeColor="text1"/>
          <w:lang w:val="id-ID"/>
        </w:rPr>
        <w:t xml:space="preserve"> 2004 Tentang Komisi Yudisial   </w:t>
      </w:r>
    </w:p>
    <w:p w14:paraId="099B5DC5"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19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2008 Tentang Surat Berharga Syariah Negara  </w:t>
      </w:r>
    </w:p>
    <w:p w14:paraId="286916CD"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21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2008 Tentang Perbankan Syariah  </w:t>
      </w:r>
    </w:p>
    <w:p w14:paraId="629C6DD8"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23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1999 Tentang Bank Indonesia  </w:t>
      </w:r>
    </w:p>
    <w:p w14:paraId="262EDA3A"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23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2002 Tentang Perlindungan Anak  </w:t>
      </w:r>
    </w:p>
    <w:p w14:paraId="6E76A5FB"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23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2004 Tentang Penghapusan KDRT  </w:t>
      </w:r>
    </w:p>
    <w:p w14:paraId="58CA6FE4"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23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2006 Tentang Administrasi Kependudukan  </w:t>
      </w:r>
    </w:p>
    <w:p w14:paraId="69335245"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23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2011 Tentang Pengelolaan Zakat  </w:t>
      </w:r>
    </w:p>
    <w:p w14:paraId="70E8161A"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3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2009 Tentang Perubahan Kedua Atas </w:t>
      </w: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14 </w:t>
      </w:r>
      <w:r w:rsidRPr="00F91E14">
        <w:rPr>
          <w:rFonts w:ascii="Times New Roman" w:hAnsi="Times New Roman" w:cs="Times New Roman"/>
          <w:noProof/>
          <w:color w:val="000000" w:themeColor="text1"/>
        </w:rPr>
        <w:t>Tahun</w:t>
      </w:r>
      <w:r w:rsidRPr="00F91E14">
        <w:rPr>
          <w:rFonts w:ascii="Times New Roman" w:hAnsi="Times New Roman" w:cs="Times New Roman"/>
          <w:noProof/>
          <w:color w:val="000000" w:themeColor="text1"/>
          <w:lang w:val="id-ID"/>
        </w:rPr>
        <w:t xml:space="preserve"> 1985 Tentang Mahkamah Agung  </w:t>
      </w:r>
    </w:p>
    <w:p w14:paraId="12A4D903"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30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1999 Tentang Arbitrase dan Alternatif Penyelesaian Sengketa    </w:t>
      </w:r>
    </w:p>
    <w:p w14:paraId="5925FB6A"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lang w:val="id-ID"/>
        </w:rPr>
        <w:lastRenderedPageBreak/>
        <w:t>Undang Undang Nomor</w:t>
      </w:r>
      <w:r w:rsidRPr="00F91E14">
        <w:rPr>
          <w:rFonts w:ascii="Times New Roman" w:hAnsi="Times New Roman" w:cs="Times New Roman"/>
          <w:noProof/>
          <w:color w:val="000000" w:themeColor="text1"/>
          <w:lang w:val="id-ID"/>
        </w:rPr>
        <w:t xml:space="preserve"> 38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1999 Tentang Pengelolaan Zakat  </w:t>
      </w:r>
    </w:p>
    <w:p w14:paraId="212AFB9C"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4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2004 Tentang Kekuasaan Kehakiman  </w:t>
      </w:r>
    </w:p>
    <w:p w14:paraId="09034AF2"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41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2004 Tentang Wakaf  </w:t>
      </w:r>
    </w:p>
    <w:p w14:paraId="5E5ECD06"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48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2009 Tentang Kekuasaan Kehakiman  </w:t>
      </w:r>
    </w:p>
    <w:p w14:paraId="75EC5856"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lang w:val="id-ID"/>
        </w:rPr>
        <w:t>Inpres No</w:t>
      </w:r>
      <w:r>
        <w:rPr>
          <w:rFonts w:ascii="Times New Roman" w:hAnsi="Times New Roman" w:cs="Times New Roman"/>
          <w:noProof/>
          <w:color w:val="000000" w:themeColor="text1"/>
        </w:rPr>
        <w:t xml:space="preserve">mor </w:t>
      </w:r>
      <w:r w:rsidRPr="00F91E14">
        <w:rPr>
          <w:rFonts w:ascii="Times New Roman" w:hAnsi="Times New Roman" w:cs="Times New Roman"/>
          <w:noProof/>
          <w:color w:val="000000" w:themeColor="text1"/>
          <w:lang w:val="id-ID"/>
        </w:rPr>
        <w:t xml:space="preserve">1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1991 Tentang Kompilasi Hukum Islam  </w:t>
      </w:r>
    </w:p>
    <w:p w14:paraId="0705D06F"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sidRPr="00F91E14">
        <w:rPr>
          <w:rFonts w:ascii="Times New Roman" w:hAnsi="Times New Roman" w:cs="Times New Roman"/>
          <w:noProof/>
          <w:color w:val="000000" w:themeColor="text1"/>
          <w:lang w:val="id-ID"/>
        </w:rPr>
        <w:t>Keputusan Presiden No</w:t>
      </w:r>
      <w:r>
        <w:rPr>
          <w:rFonts w:ascii="Times New Roman" w:hAnsi="Times New Roman" w:cs="Times New Roman"/>
          <w:noProof/>
          <w:color w:val="000000" w:themeColor="text1"/>
        </w:rPr>
        <w:t>mor</w:t>
      </w:r>
      <w:r w:rsidRPr="00F91E14">
        <w:rPr>
          <w:rFonts w:ascii="Times New Roman" w:hAnsi="Times New Roman" w:cs="Times New Roman"/>
          <w:noProof/>
          <w:color w:val="000000" w:themeColor="text1"/>
          <w:lang w:val="id-ID"/>
        </w:rPr>
        <w:t xml:space="preserve"> 21</w:t>
      </w:r>
      <w:r>
        <w:rPr>
          <w:rFonts w:ascii="Times New Roman" w:hAnsi="Times New Roman" w:cs="Times New Roman"/>
          <w:noProof/>
          <w:color w:val="000000" w:themeColor="text1"/>
        </w:rPr>
        <w:t xml:space="preserve"> Tahun</w:t>
      </w:r>
      <w:r w:rsidRPr="00F91E14">
        <w:rPr>
          <w:rFonts w:ascii="Times New Roman" w:hAnsi="Times New Roman" w:cs="Times New Roman"/>
          <w:noProof/>
          <w:color w:val="000000" w:themeColor="text1"/>
          <w:lang w:val="id-ID"/>
        </w:rPr>
        <w:t xml:space="preserve"> 2004 Tentang Pengalihan Organisasi, Administrasi, dan Finansial Di Lingkungan Peradilan Umum Dan Peradilan Tata Usaha Negara, Dan Peradilan Agama Ke Mahkamah  </w:t>
      </w:r>
    </w:p>
    <w:p w14:paraId="0519E91A"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rPr>
        <w:t xml:space="preserve">Surat Keputusan Ketua Mahkamah Agung (SK </w:t>
      </w:r>
      <w:r w:rsidRPr="00F91E14">
        <w:rPr>
          <w:rFonts w:ascii="Times New Roman" w:hAnsi="Times New Roman" w:cs="Times New Roman"/>
          <w:noProof/>
          <w:color w:val="000000" w:themeColor="text1"/>
          <w:lang w:val="id-ID"/>
        </w:rPr>
        <w:t>KMA</w:t>
      </w:r>
      <w:r>
        <w:rPr>
          <w:rFonts w:ascii="Times New Roman" w:hAnsi="Times New Roman" w:cs="Times New Roman"/>
          <w:noProof/>
          <w:color w:val="000000" w:themeColor="text1"/>
        </w:rPr>
        <w:t>)</w:t>
      </w:r>
      <w:r w:rsidRPr="00F91E14">
        <w:rPr>
          <w:rFonts w:ascii="Times New Roman" w:hAnsi="Times New Roman" w:cs="Times New Roman"/>
          <w:noProof/>
          <w:color w:val="000000" w:themeColor="text1"/>
          <w:lang w:val="id-ID"/>
        </w:rPr>
        <w:t xml:space="preserve"> No</w:t>
      </w:r>
      <w:r>
        <w:rPr>
          <w:rFonts w:ascii="Times New Roman" w:hAnsi="Times New Roman" w:cs="Times New Roman"/>
          <w:noProof/>
          <w:color w:val="000000" w:themeColor="text1"/>
        </w:rPr>
        <w:t>mor</w:t>
      </w:r>
      <w:r w:rsidRPr="00F91E14">
        <w:rPr>
          <w:rFonts w:ascii="Times New Roman" w:hAnsi="Times New Roman" w:cs="Times New Roman"/>
          <w:noProof/>
          <w:color w:val="000000" w:themeColor="text1"/>
          <w:lang w:val="id-ID"/>
        </w:rPr>
        <w:t xml:space="preserve"> 001/SEK/IZ.07/IV/2010 Tentang Pendelegasian Wewenang Mengenai Penolakan/ Pemberian Izin Perkawinan Dan Perceraian Bagi PNS Di Lingkungan Mahkamah Agung Dan Badan-Badan Peradilan Di Bawahnya  </w:t>
      </w:r>
    </w:p>
    <w:p w14:paraId="4E103574"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rPr>
        <w:t xml:space="preserve">Surat Keputusan Ketua Mahkamah Agung (SK </w:t>
      </w:r>
      <w:r w:rsidRPr="00F91E14">
        <w:rPr>
          <w:rFonts w:ascii="Times New Roman" w:hAnsi="Times New Roman" w:cs="Times New Roman"/>
          <w:noProof/>
          <w:color w:val="000000" w:themeColor="text1"/>
          <w:lang w:val="id-ID"/>
        </w:rPr>
        <w:t>KMA</w:t>
      </w:r>
      <w:r>
        <w:rPr>
          <w:rFonts w:ascii="Times New Roman" w:hAnsi="Times New Roman" w:cs="Times New Roman"/>
          <w:noProof/>
          <w:color w:val="000000" w:themeColor="text1"/>
        </w:rPr>
        <w:t>)</w:t>
      </w:r>
      <w:r w:rsidRPr="00F91E14">
        <w:rPr>
          <w:rFonts w:ascii="Times New Roman" w:hAnsi="Times New Roman" w:cs="Times New Roman"/>
          <w:noProof/>
          <w:color w:val="000000" w:themeColor="text1"/>
          <w:lang w:val="id-ID"/>
        </w:rPr>
        <w:t xml:space="preserve"> No</w:t>
      </w:r>
      <w:r>
        <w:rPr>
          <w:rFonts w:ascii="Times New Roman" w:hAnsi="Times New Roman" w:cs="Times New Roman"/>
          <w:noProof/>
          <w:color w:val="000000" w:themeColor="text1"/>
        </w:rPr>
        <w:t>mor</w:t>
      </w:r>
      <w:r w:rsidRPr="00F91E14">
        <w:rPr>
          <w:rFonts w:ascii="Times New Roman" w:hAnsi="Times New Roman" w:cs="Times New Roman"/>
          <w:noProof/>
          <w:color w:val="000000" w:themeColor="text1"/>
          <w:lang w:val="id-ID"/>
        </w:rPr>
        <w:t xml:space="preserve"> 144/KMA/SK/IVIII/2007 Tentang Keterbukaan Informasi di Pengadilan  </w:t>
      </w:r>
    </w:p>
    <w:p w14:paraId="5EDF8705"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rPr>
        <w:t xml:space="preserve">Surat Keputusan Ketua Mahkamah Agung (SK </w:t>
      </w:r>
      <w:r w:rsidRPr="00F91E14">
        <w:rPr>
          <w:rFonts w:ascii="Times New Roman" w:hAnsi="Times New Roman" w:cs="Times New Roman"/>
          <w:noProof/>
          <w:color w:val="000000" w:themeColor="text1"/>
          <w:lang w:val="id-ID"/>
        </w:rPr>
        <w:t>KMA</w:t>
      </w:r>
      <w:r>
        <w:rPr>
          <w:rFonts w:ascii="Times New Roman" w:hAnsi="Times New Roman" w:cs="Times New Roman"/>
          <w:noProof/>
          <w:color w:val="000000" w:themeColor="text1"/>
        </w:rPr>
        <w:t>)</w:t>
      </w:r>
      <w:r w:rsidRPr="00F91E14">
        <w:rPr>
          <w:rFonts w:ascii="Times New Roman" w:hAnsi="Times New Roman" w:cs="Times New Roman"/>
          <w:noProof/>
          <w:color w:val="000000" w:themeColor="text1"/>
          <w:lang w:val="id-ID"/>
        </w:rPr>
        <w:t xml:space="preserve"> No</w:t>
      </w:r>
      <w:r>
        <w:rPr>
          <w:rFonts w:ascii="Times New Roman" w:hAnsi="Times New Roman" w:cs="Times New Roman"/>
          <w:noProof/>
          <w:color w:val="000000" w:themeColor="text1"/>
        </w:rPr>
        <w:t>mor</w:t>
      </w:r>
      <w:r w:rsidRPr="00F91E14">
        <w:rPr>
          <w:rFonts w:ascii="Times New Roman" w:hAnsi="Times New Roman" w:cs="Times New Roman"/>
          <w:noProof/>
          <w:color w:val="000000" w:themeColor="text1"/>
          <w:lang w:val="id-ID"/>
        </w:rPr>
        <w:t xml:space="preserve"> 2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2009 Tentang biaya proses penyelesaian perkara dan Pengelolaannya pada Mahkamah Agung dan Peradilan yang berada di bawahnya  </w:t>
      </w:r>
    </w:p>
    <w:p w14:paraId="404BA987"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rPr>
        <w:lastRenderedPageBreak/>
        <w:t xml:space="preserve">Surat Keputusan Ketua Mahkamah Agung (SK </w:t>
      </w:r>
      <w:r w:rsidRPr="00F91E14">
        <w:rPr>
          <w:rFonts w:ascii="Times New Roman" w:hAnsi="Times New Roman" w:cs="Times New Roman"/>
          <w:noProof/>
          <w:color w:val="000000" w:themeColor="text1"/>
          <w:lang w:val="id-ID"/>
        </w:rPr>
        <w:t>KMA</w:t>
      </w:r>
      <w:r>
        <w:rPr>
          <w:rFonts w:ascii="Times New Roman" w:hAnsi="Times New Roman" w:cs="Times New Roman"/>
          <w:noProof/>
          <w:color w:val="000000" w:themeColor="text1"/>
        </w:rPr>
        <w:t>)</w:t>
      </w:r>
      <w:r w:rsidRPr="00F91E14">
        <w:rPr>
          <w:rFonts w:ascii="Times New Roman" w:hAnsi="Times New Roman" w:cs="Times New Roman"/>
          <w:noProof/>
          <w:color w:val="000000" w:themeColor="text1"/>
          <w:lang w:val="id-ID"/>
        </w:rPr>
        <w:t xml:space="preserve"> No</w:t>
      </w:r>
      <w:r>
        <w:rPr>
          <w:rFonts w:ascii="Times New Roman" w:hAnsi="Times New Roman" w:cs="Times New Roman"/>
          <w:noProof/>
          <w:color w:val="000000" w:themeColor="text1"/>
        </w:rPr>
        <w:t>mor</w:t>
      </w:r>
      <w:r w:rsidRPr="00F91E14">
        <w:rPr>
          <w:rFonts w:ascii="Times New Roman" w:hAnsi="Times New Roman" w:cs="Times New Roman"/>
          <w:noProof/>
          <w:color w:val="000000" w:themeColor="text1"/>
          <w:lang w:val="id-ID"/>
        </w:rPr>
        <w:t xml:space="preserve"> 42/WKMA-N.Y/XI/2008 Tentang Petunjuk Pelaksanaan PP No. 53 </w:t>
      </w:r>
      <w:r>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2008  </w:t>
      </w:r>
    </w:p>
    <w:p w14:paraId="31B36A4C"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rPr>
        <w:t>Peraturan Kepala Kepolisian RI (</w:t>
      </w:r>
      <w:r w:rsidRPr="00F91E14">
        <w:rPr>
          <w:rFonts w:ascii="Times New Roman" w:hAnsi="Times New Roman" w:cs="Times New Roman"/>
          <w:noProof/>
          <w:color w:val="000000" w:themeColor="text1"/>
          <w:lang w:val="id-ID"/>
        </w:rPr>
        <w:t>Perkap</w:t>
      </w:r>
      <w:r>
        <w:rPr>
          <w:rFonts w:ascii="Times New Roman" w:hAnsi="Times New Roman" w:cs="Times New Roman"/>
          <w:noProof/>
          <w:color w:val="000000" w:themeColor="text1"/>
        </w:rPr>
        <w:t>)</w:t>
      </w:r>
      <w:r w:rsidRPr="00F91E14">
        <w:rPr>
          <w:rFonts w:ascii="Times New Roman" w:hAnsi="Times New Roman" w:cs="Times New Roman"/>
          <w:noProof/>
          <w:color w:val="000000" w:themeColor="text1"/>
          <w:lang w:val="id-ID"/>
        </w:rPr>
        <w:t xml:space="preserve"> No</w:t>
      </w:r>
      <w:r>
        <w:rPr>
          <w:rFonts w:ascii="Times New Roman" w:hAnsi="Times New Roman" w:cs="Times New Roman"/>
          <w:noProof/>
          <w:color w:val="000000" w:themeColor="text1"/>
        </w:rPr>
        <w:t>mor</w:t>
      </w:r>
      <w:r w:rsidRPr="00F91E14">
        <w:rPr>
          <w:rFonts w:ascii="Times New Roman" w:hAnsi="Times New Roman" w:cs="Times New Roman"/>
          <w:noProof/>
          <w:color w:val="000000" w:themeColor="text1"/>
          <w:lang w:val="id-ID"/>
        </w:rPr>
        <w:t xml:space="preserve"> 9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2010 Tentang Tata Cara Pengajuan Perkawinan, Perceraian, Dan Rujuk Bagi Pegawai Negeri Pada Kepolisian Negara RI  </w:t>
      </w:r>
    </w:p>
    <w:p w14:paraId="4B01BFAC"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rPr>
        <w:t>Peraturan Mahkamah Agung (</w:t>
      </w:r>
      <w:r w:rsidRPr="00F91E14">
        <w:rPr>
          <w:rFonts w:ascii="Times New Roman" w:hAnsi="Times New Roman" w:cs="Times New Roman"/>
          <w:noProof/>
          <w:color w:val="000000" w:themeColor="text1"/>
          <w:lang w:val="id-ID"/>
        </w:rPr>
        <w:t>Perma</w:t>
      </w:r>
      <w:r>
        <w:rPr>
          <w:rFonts w:ascii="Times New Roman" w:hAnsi="Times New Roman" w:cs="Times New Roman"/>
          <w:noProof/>
          <w:color w:val="000000" w:themeColor="text1"/>
        </w:rPr>
        <w:t>) Nomor</w:t>
      </w:r>
      <w:r w:rsidRPr="00F91E14">
        <w:rPr>
          <w:rFonts w:ascii="Times New Roman" w:hAnsi="Times New Roman" w:cs="Times New Roman"/>
          <w:noProof/>
          <w:color w:val="000000" w:themeColor="text1"/>
          <w:lang w:val="id-ID"/>
        </w:rPr>
        <w:t xml:space="preserve">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1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2008 Tentang Prosedur Mediasi di Pengadilan  </w:t>
      </w:r>
    </w:p>
    <w:p w14:paraId="1D231010"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rPr>
        <w:t>Peraturan Menteri Agama (</w:t>
      </w:r>
      <w:r w:rsidRPr="00F91E14">
        <w:rPr>
          <w:rFonts w:ascii="Times New Roman" w:hAnsi="Times New Roman" w:cs="Times New Roman"/>
          <w:noProof/>
          <w:color w:val="000000" w:themeColor="text1"/>
          <w:lang w:val="id-ID"/>
        </w:rPr>
        <w:t>Permenag</w:t>
      </w:r>
      <w:r>
        <w:rPr>
          <w:rFonts w:ascii="Times New Roman" w:hAnsi="Times New Roman" w:cs="Times New Roman"/>
          <w:noProof/>
          <w:color w:val="000000" w:themeColor="text1"/>
        </w:rPr>
        <w:t>)</w:t>
      </w:r>
      <w:r w:rsidRPr="00F91E14">
        <w:rPr>
          <w:rFonts w:ascii="Times New Roman" w:hAnsi="Times New Roman" w:cs="Times New Roman"/>
          <w:noProof/>
          <w:color w:val="000000" w:themeColor="text1"/>
          <w:lang w:val="id-ID"/>
        </w:rPr>
        <w:t xml:space="preserve"> No</w:t>
      </w:r>
      <w:r>
        <w:rPr>
          <w:rFonts w:ascii="Times New Roman" w:hAnsi="Times New Roman" w:cs="Times New Roman"/>
          <w:noProof/>
          <w:color w:val="000000" w:themeColor="text1"/>
        </w:rPr>
        <w:t>mor</w:t>
      </w:r>
      <w:r w:rsidRPr="00F91E14">
        <w:rPr>
          <w:rFonts w:ascii="Times New Roman" w:hAnsi="Times New Roman" w:cs="Times New Roman"/>
          <w:noProof/>
          <w:color w:val="000000" w:themeColor="text1"/>
          <w:lang w:val="id-ID"/>
        </w:rPr>
        <w:t xml:space="preserve"> 1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1978 Tent</w:t>
      </w:r>
      <w:r>
        <w:rPr>
          <w:rFonts w:ascii="Times New Roman" w:hAnsi="Times New Roman" w:cs="Times New Roman"/>
          <w:noProof/>
          <w:color w:val="000000" w:themeColor="text1"/>
          <w:lang w:val="id-ID"/>
        </w:rPr>
        <w:t>ang Peraturan Pelaksanaan PP No</w:t>
      </w:r>
      <w:r>
        <w:rPr>
          <w:rFonts w:ascii="Times New Roman" w:hAnsi="Times New Roman" w:cs="Times New Roman"/>
          <w:noProof/>
          <w:color w:val="000000" w:themeColor="text1"/>
        </w:rPr>
        <w:t>mor</w:t>
      </w:r>
      <w:r w:rsidRPr="00F91E14">
        <w:rPr>
          <w:rFonts w:ascii="Times New Roman" w:hAnsi="Times New Roman" w:cs="Times New Roman"/>
          <w:noProof/>
          <w:color w:val="000000" w:themeColor="text1"/>
          <w:lang w:val="id-ID"/>
        </w:rPr>
        <w:t xml:space="preserve"> 28 </w:t>
      </w:r>
      <w:r>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1977 Tentang Perwakafan Tanah Milik  </w:t>
      </w:r>
    </w:p>
    <w:p w14:paraId="652C02D6"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rPr>
        <w:t>Peraturan Menteri Agama (</w:t>
      </w:r>
      <w:r w:rsidRPr="00F91E14">
        <w:rPr>
          <w:rFonts w:ascii="Times New Roman" w:hAnsi="Times New Roman" w:cs="Times New Roman"/>
          <w:noProof/>
          <w:color w:val="000000" w:themeColor="text1"/>
          <w:lang w:val="id-ID"/>
        </w:rPr>
        <w:t>Permenag</w:t>
      </w:r>
      <w:r>
        <w:rPr>
          <w:rFonts w:ascii="Times New Roman" w:hAnsi="Times New Roman" w:cs="Times New Roman"/>
          <w:noProof/>
          <w:color w:val="000000" w:themeColor="text1"/>
        </w:rPr>
        <w:t>)</w:t>
      </w:r>
      <w:r w:rsidRPr="00F91E14">
        <w:rPr>
          <w:rFonts w:ascii="Times New Roman" w:hAnsi="Times New Roman" w:cs="Times New Roman"/>
          <w:noProof/>
          <w:color w:val="000000" w:themeColor="text1"/>
          <w:lang w:val="id-ID"/>
        </w:rPr>
        <w:t xml:space="preserve"> No</w:t>
      </w:r>
      <w:r>
        <w:rPr>
          <w:rFonts w:ascii="Times New Roman" w:hAnsi="Times New Roman" w:cs="Times New Roman"/>
          <w:noProof/>
          <w:color w:val="000000" w:themeColor="text1"/>
        </w:rPr>
        <w:t>mor</w:t>
      </w:r>
      <w:r w:rsidRPr="00F91E14">
        <w:rPr>
          <w:rFonts w:ascii="Times New Roman" w:hAnsi="Times New Roman" w:cs="Times New Roman"/>
          <w:noProof/>
          <w:color w:val="000000" w:themeColor="text1"/>
          <w:lang w:val="id-ID"/>
        </w:rPr>
        <w:t xml:space="preserve"> 11 Tahun 2007 Tentang Pencatatan nikah  </w:t>
      </w:r>
    </w:p>
    <w:p w14:paraId="6475C174"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rPr>
        <w:t>Peraturan Menteri Agama (</w:t>
      </w:r>
      <w:r w:rsidRPr="00F91E14">
        <w:rPr>
          <w:rFonts w:ascii="Times New Roman" w:hAnsi="Times New Roman" w:cs="Times New Roman"/>
          <w:noProof/>
          <w:color w:val="000000" w:themeColor="text1"/>
          <w:lang w:val="id-ID"/>
        </w:rPr>
        <w:t>Permenag</w:t>
      </w:r>
      <w:r>
        <w:rPr>
          <w:rFonts w:ascii="Times New Roman" w:hAnsi="Times New Roman" w:cs="Times New Roman"/>
          <w:noProof/>
          <w:color w:val="000000" w:themeColor="text1"/>
        </w:rPr>
        <w:t>)</w:t>
      </w:r>
      <w:r w:rsidRPr="00F91E14">
        <w:rPr>
          <w:rFonts w:ascii="Times New Roman" w:hAnsi="Times New Roman" w:cs="Times New Roman"/>
          <w:noProof/>
          <w:color w:val="000000" w:themeColor="text1"/>
          <w:lang w:val="id-ID"/>
        </w:rPr>
        <w:t xml:space="preserve"> No</w:t>
      </w:r>
      <w:r>
        <w:rPr>
          <w:rFonts w:ascii="Times New Roman" w:hAnsi="Times New Roman" w:cs="Times New Roman"/>
          <w:noProof/>
          <w:color w:val="000000" w:themeColor="text1"/>
        </w:rPr>
        <w:t>mor</w:t>
      </w:r>
      <w:r w:rsidRPr="00F91E14">
        <w:rPr>
          <w:rFonts w:ascii="Times New Roman" w:hAnsi="Times New Roman" w:cs="Times New Roman"/>
          <w:noProof/>
          <w:color w:val="000000" w:themeColor="text1"/>
          <w:lang w:val="id-ID"/>
        </w:rPr>
        <w:t xml:space="preserve"> 30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2005 Tentang Wali Hakim  </w:t>
      </w:r>
    </w:p>
    <w:p w14:paraId="148B66B2"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sidRPr="00F91E14">
        <w:rPr>
          <w:rFonts w:ascii="Times New Roman" w:hAnsi="Times New Roman" w:cs="Times New Roman"/>
          <w:noProof/>
          <w:color w:val="000000" w:themeColor="text1"/>
          <w:lang w:val="id-ID"/>
        </w:rPr>
        <w:t xml:space="preserve">Permendagri No. 6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1977 Tentang Tata Pendaftaran Tanah Mengenai Perwakaf Tanah Milik  </w:t>
      </w:r>
    </w:p>
    <w:p w14:paraId="42EF6F30"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sidRPr="00F91E14">
        <w:rPr>
          <w:rFonts w:ascii="Times New Roman" w:hAnsi="Times New Roman" w:cs="Times New Roman"/>
          <w:noProof/>
          <w:color w:val="000000" w:themeColor="text1"/>
          <w:lang w:val="id-ID"/>
        </w:rPr>
        <w:t xml:space="preserve">Permenhan No. 23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2008 Tentang Perkawinan, Perceraian Dan Rujuk Bagi Pegawai Di Lingkungan Departemen Pertahanan </w:t>
      </w:r>
    </w:p>
    <w:p w14:paraId="76896AF0"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sidRPr="00F91E14">
        <w:rPr>
          <w:rFonts w:ascii="Times New Roman" w:hAnsi="Times New Roman" w:cs="Times New Roman"/>
          <w:noProof/>
          <w:color w:val="000000" w:themeColor="text1"/>
          <w:lang w:val="id-ID"/>
        </w:rPr>
        <w:t xml:space="preserve">PP No. 10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1983 Tentang Izin Perkawinan dan Perceraian Bagi PNS  </w:t>
      </w:r>
    </w:p>
    <w:p w14:paraId="10D8659D"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sidRPr="00F91E14">
        <w:rPr>
          <w:rFonts w:ascii="Times New Roman" w:hAnsi="Times New Roman" w:cs="Times New Roman"/>
          <w:noProof/>
          <w:color w:val="000000" w:themeColor="text1"/>
          <w:lang w:val="id-ID"/>
        </w:rPr>
        <w:t xml:space="preserve">PP No. 28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1977 Tentang Perwakafan Tanah Milik  </w:t>
      </w:r>
    </w:p>
    <w:p w14:paraId="58BEE537"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sidRPr="00F91E14">
        <w:rPr>
          <w:rFonts w:ascii="Times New Roman" w:hAnsi="Times New Roman" w:cs="Times New Roman"/>
          <w:noProof/>
          <w:color w:val="000000" w:themeColor="text1"/>
          <w:lang w:val="id-ID"/>
        </w:rPr>
        <w:lastRenderedPageBreak/>
        <w:t xml:space="preserve">PP No. 39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2005 Tentang Penjaminan Simpanan Nasabah Bank Berdasarkan Prinsip Syari'ah  </w:t>
      </w:r>
    </w:p>
    <w:p w14:paraId="2E6C5D20"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sidRPr="00F91E14">
        <w:rPr>
          <w:rFonts w:ascii="Times New Roman" w:hAnsi="Times New Roman" w:cs="Times New Roman"/>
          <w:noProof/>
          <w:color w:val="000000" w:themeColor="text1"/>
          <w:lang w:val="id-ID"/>
        </w:rPr>
        <w:t xml:space="preserve">PP No. 45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1990 Tentang Perubahan Atas PP No. 10</w:t>
      </w:r>
      <w:r>
        <w:rPr>
          <w:rFonts w:ascii="Times New Roman" w:hAnsi="Times New Roman" w:cs="Times New Roman"/>
          <w:noProof/>
          <w:color w:val="000000" w:themeColor="text1"/>
        </w:rPr>
        <w:t xml:space="preserve"> Tahun</w:t>
      </w:r>
      <w:r w:rsidRPr="00F91E14">
        <w:rPr>
          <w:rFonts w:ascii="Times New Roman" w:hAnsi="Times New Roman" w:cs="Times New Roman"/>
          <w:noProof/>
          <w:color w:val="000000" w:themeColor="text1"/>
          <w:lang w:val="id-ID"/>
        </w:rPr>
        <w:t xml:space="preserve"> 1983 Tentang Izin Perkawinan Dan Perceraian Bagi PNS  </w:t>
      </w:r>
    </w:p>
    <w:p w14:paraId="0E3D6EEB"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sidRPr="00F91E14">
        <w:rPr>
          <w:rFonts w:ascii="Times New Roman" w:hAnsi="Times New Roman" w:cs="Times New Roman"/>
          <w:noProof/>
          <w:color w:val="000000" w:themeColor="text1"/>
          <w:lang w:val="id-ID"/>
        </w:rPr>
        <w:t xml:space="preserve">PP No. 53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2008 Tentang Jenis Dan Tarif Atas Jenis Penerimaan Negara  Bukan Pajak Yang Berlaku Pada Mahkamah Agung Dan Badan Peradilan Yang Berada Di Bawahnya  </w:t>
      </w:r>
    </w:p>
    <w:p w14:paraId="65D4DC20"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sidRPr="00F91E14">
        <w:rPr>
          <w:rFonts w:ascii="Times New Roman" w:hAnsi="Times New Roman" w:cs="Times New Roman"/>
          <w:noProof/>
          <w:color w:val="000000" w:themeColor="text1"/>
          <w:lang w:val="id-ID"/>
        </w:rPr>
        <w:t xml:space="preserve">PP No. 67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2008 Tentang Pendirian Perusahaan Penerbit Surat Berharga Syariah Negara Indonesia </w:t>
      </w:r>
    </w:p>
    <w:p w14:paraId="320D9EA7"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sidRPr="00F91E14">
        <w:rPr>
          <w:rFonts w:ascii="Times New Roman" w:hAnsi="Times New Roman" w:cs="Times New Roman"/>
          <w:noProof/>
          <w:color w:val="000000" w:themeColor="text1"/>
          <w:lang w:val="id-ID"/>
        </w:rPr>
        <w:t xml:space="preserve">PP No. 9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1975 Tentang Pelaksanaan </w:t>
      </w: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1</w:t>
      </w:r>
      <w:r>
        <w:rPr>
          <w:rFonts w:ascii="Times New Roman" w:hAnsi="Times New Roman" w:cs="Times New Roman"/>
          <w:noProof/>
          <w:color w:val="000000" w:themeColor="text1"/>
        </w:rPr>
        <w:t xml:space="preserve"> Tahun</w:t>
      </w:r>
      <w:r w:rsidRPr="00F91E14">
        <w:rPr>
          <w:rFonts w:ascii="Times New Roman" w:hAnsi="Times New Roman" w:cs="Times New Roman"/>
          <w:noProof/>
          <w:color w:val="000000" w:themeColor="text1"/>
          <w:lang w:val="id-ID"/>
        </w:rPr>
        <w:t xml:space="preserve"> 1974 Tentang Perkawinan  </w:t>
      </w:r>
    </w:p>
    <w:p w14:paraId="4F8C3D24"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rPr>
        <w:t>Surat Edaran Badan Kepegawaian Negara (</w:t>
      </w:r>
      <w:r w:rsidRPr="00F91E14">
        <w:rPr>
          <w:rFonts w:ascii="Times New Roman" w:hAnsi="Times New Roman" w:cs="Times New Roman"/>
          <w:noProof/>
          <w:color w:val="000000" w:themeColor="text1"/>
          <w:lang w:val="id-ID"/>
        </w:rPr>
        <w:t>SE BKN</w:t>
      </w:r>
      <w:r>
        <w:rPr>
          <w:rFonts w:ascii="Times New Roman" w:hAnsi="Times New Roman" w:cs="Times New Roman"/>
          <w:noProof/>
          <w:color w:val="000000" w:themeColor="text1"/>
        </w:rPr>
        <w:t>)</w:t>
      </w:r>
      <w:r w:rsidRPr="00F91E14">
        <w:rPr>
          <w:rFonts w:ascii="Times New Roman" w:hAnsi="Times New Roman" w:cs="Times New Roman"/>
          <w:noProof/>
          <w:color w:val="000000" w:themeColor="text1"/>
          <w:lang w:val="id-ID"/>
        </w:rPr>
        <w:t xml:space="preserve"> No. 48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1990 Tentang Petunjuk Pelaksanaan PP No. 45 </w:t>
      </w:r>
      <w:r>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1990 Tentang Perubahan Atas PP No. 10 </w:t>
      </w:r>
      <w:r>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1983 Tentang Izin Perkawinan dan Perceraian Bagi PNS  </w:t>
      </w:r>
    </w:p>
    <w:p w14:paraId="52126B10"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rPr>
        <w:t>Surat Edaran Mahkamah Agung (</w:t>
      </w:r>
      <w:r w:rsidRPr="00F91E14">
        <w:rPr>
          <w:rFonts w:ascii="Times New Roman" w:hAnsi="Times New Roman" w:cs="Times New Roman"/>
          <w:noProof/>
          <w:color w:val="000000" w:themeColor="text1"/>
          <w:lang w:val="id-ID"/>
        </w:rPr>
        <w:t>SEMA</w:t>
      </w:r>
      <w:r>
        <w:rPr>
          <w:rFonts w:ascii="Times New Roman" w:hAnsi="Times New Roman" w:cs="Times New Roman"/>
          <w:noProof/>
          <w:color w:val="000000" w:themeColor="text1"/>
        </w:rPr>
        <w:t>) Nomor</w:t>
      </w:r>
      <w:r w:rsidRPr="00F91E14">
        <w:rPr>
          <w:rFonts w:ascii="Times New Roman" w:hAnsi="Times New Roman" w:cs="Times New Roman"/>
          <w:noProof/>
          <w:color w:val="000000" w:themeColor="text1"/>
          <w:lang w:val="id-ID"/>
        </w:rPr>
        <w:t xml:space="preserve"> 052/KMA/V/2009 Tentang Sikap Mahkamah Agung Terhadap Organisasi Advokat  </w:t>
      </w:r>
    </w:p>
    <w:p w14:paraId="27A22E9D"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rPr>
        <w:t>Surat Edaran Mahkamah Agung (</w:t>
      </w:r>
      <w:r w:rsidRPr="00F91E14">
        <w:rPr>
          <w:rFonts w:ascii="Times New Roman" w:hAnsi="Times New Roman" w:cs="Times New Roman"/>
          <w:noProof/>
          <w:color w:val="000000" w:themeColor="text1"/>
          <w:lang w:val="id-ID"/>
        </w:rPr>
        <w:t>SEMA</w:t>
      </w:r>
      <w:r>
        <w:rPr>
          <w:rFonts w:ascii="Times New Roman" w:hAnsi="Times New Roman" w:cs="Times New Roman"/>
          <w:noProof/>
          <w:color w:val="000000" w:themeColor="text1"/>
        </w:rPr>
        <w:t>) Nomor</w:t>
      </w:r>
      <w:r w:rsidRPr="00F91E14">
        <w:rPr>
          <w:rFonts w:ascii="Times New Roman" w:hAnsi="Times New Roman" w:cs="Times New Roman"/>
          <w:noProof/>
          <w:color w:val="000000" w:themeColor="text1"/>
          <w:lang w:val="id-ID"/>
        </w:rPr>
        <w:t xml:space="preserve"> 089/KMA/VI/2010 Tentang Penyumpahan Advokat  </w:t>
      </w:r>
    </w:p>
    <w:p w14:paraId="13E302CC"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rPr>
        <w:t>Surat Edaran Mahkamah Agung (</w:t>
      </w:r>
      <w:r w:rsidRPr="00F91E14">
        <w:rPr>
          <w:rFonts w:ascii="Times New Roman" w:hAnsi="Times New Roman" w:cs="Times New Roman"/>
          <w:noProof/>
          <w:color w:val="000000" w:themeColor="text1"/>
          <w:lang w:val="id-ID"/>
        </w:rPr>
        <w:t>SEMA</w:t>
      </w:r>
      <w:r>
        <w:rPr>
          <w:rFonts w:ascii="Times New Roman" w:hAnsi="Times New Roman" w:cs="Times New Roman"/>
          <w:noProof/>
          <w:color w:val="000000" w:themeColor="text1"/>
        </w:rPr>
        <w:t>) Nomor</w:t>
      </w:r>
      <w:r w:rsidRPr="00F91E14">
        <w:rPr>
          <w:rFonts w:ascii="Times New Roman" w:hAnsi="Times New Roman" w:cs="Times New Roman"/>
          <w:noProof/>
          <w:color w:val="000000" w:themeColor="text1"/>
          <w:lang w:val="id-ID"/>
        </w:rPr>
        <w:t xml:space="preserve"> 2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1990 Tentang Petunjuk Pelaksanaan </w:t>
      </w:r>
      <w:r>
        <w:rPr>
          <w:rFonts w:ascii="Times New Roman" w:hAnsi="Times New Roman" w:cs="Times New Roman"/>
          <w:noProof/>
          <w:color w:val="000000" w:themeColor="text1"/>
          <w:lang w:val="id-ID"/>
        </w:rPr>
        <w:t>Undang Undang Nomor</w:t>
      </w:r>
      <w:r w:rsidRPr="00F91E14">
        <w:rPr>
          <w:rFonts w:ascii="Times New Roman" w:hAnsi="Times New Roman" w:cs="Times New Roman"/>
          <w:noProof/>
          <w:color w:val="000000" w:themeColor="text1"/>
          <w:lang w:val="id-ID"/>
        </w:rPr>
        <w:t xml:space="preserve"> 7 1989 </w:t>
      </w:r>
    </w:p>
    <w:p w14:paraId="06EF03B6"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rPr>
        <w:t>Surat Edaran Mahkamah Agung (</w:t>
      </w:r>
      <w:r w:rsidRPr="00F91E14">
        <w:rPr>
          <w:rFonts w:ascii="Times New Roman" w:hAnsi="Times New Roman" w:cs="Times New Roman"/>
          <w:noProof/>
          <w:color w:val="000000" w:themeColor="text1"/>
          <w:lang w:val="id-ID"/>
        </w:rPr>
        <w:t>SEMA</w:t>
      </w:r>
      <w:r>
        <w:rPr>
          <w:rFonts w:ascii="Times New Roman" w:hAnsi="Times New Roman" w:cs="Times New Roman"/>
          <w:noProof/>
          <w:color w:val="000000" w:themeColor="text1"/>
        </w:rPr>
        <w:t>) Nomor</w:t>
      </w:r>
      <w:r w:rsidRPr="00F91E14">
        <w:rPr>
          <w:rFonts w:ascii="Times New Roman" w:hAnsi="Times New Roman" w:cs="Times New Roman"/>
          <w:noProof/>
          <w:color w:val="000000" w:themeColor="text1"/>
          <w:lang w:val="id-ID"/>
        </w:rPr>
        <w:t xml:space="preserve"> 2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1994 Tentang Pengertian Pasal 117 KHI  </w:t>
      </w:r>
    </w:p>
    <w:p w14:paraId="1A6E080E"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rPr>
        <w:lastRenderedPageBreak/>
        <w:t>Surat Edaran Mahkamah Agung (</w:t>
      </w:r>
      <w:r w:rsidRPr="00F91E14">
        <w:rPr>
          <w:rFonts w:ascii="Times New Roman" w:hAnsi="Times New Roman" w:cs="Times New Roman"/>
          <w:noProof/>
          <w:color w:val="000000" w:themeColor="text1"/>
          <w:lang w:val="id-ID"/>
        </w:rPr>
        <w:t>SEMA</w:t>
      </w:r>
      <w:r>
        <w:rPr>
          <w:rFonts w:ascii="Times New Roman" w:hAnsi="Times New Roman" w:cs="Times New Roman"/>
          <w:noProof/>
          <w:color w:val="000000" w:themeColor="text1"/>
        </w:rPr>
        <w:t>) Nomor</w:t>
      </w:r>
      <w:r w:rsidRPr="00F91E14">
        <w:rPr>
          <w:rFonts w:ascii="Times New Roman" w:hAnsi="Times New Roman" w:cs="Times New Roman"/>
          <w:noProof/>
          <w:color w:val="000000" w:themeColor="text1"/>
          <w:lang w:val="id-ID"/>
        </w:rPr>
        <w:t xml:space="preserve"> 5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1984 Tentang Petunjuk Pelaksanaan PP No. 10</w:t>
      </w:r>
      <w:r>
        <w:rPr>
          <w:rFonts w:ascii="Times New Roman" w:hAnsi="Times New Roman" w:cs="Times New Roman"/>
          <w:noProof/>
          <w:color w:val="000000" w:themeColor="text1"/>
        </w:rPr>
        <w:t xml:space="preserve"> Tahun</w:t>
      </w:r>
      <w:r w:rsidRPr="00F91E14">
        <w:rPr>
          <w:rFonts w:ascii="Times New Roman" w:hAnsi="Times New Roman" w:cs="Times New Roman"/>
          <w:noProof/>
          <w:color w:val="000000" w:themeColor="text1"/>
          <w:lang w:val="id-ID"/>
        </w:rPr>
        <w:t xml:space="preserve"> 1983 dan Lampiran A dan Lampiran B </w:t>
      </w:r>
    </w:p>
    <w:p w14:paraId="0A37B7A3"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rPr>
        <w:t>Surat Edaran Mahkamah Agung (</w:t>
      </w:r>
      <w:r w:rsidRPr="00F91E14">
        <w:rPr>
          <w:rFonts w:ascii="Times New Roman" w:hAnsi="Times New Roman" w:cs="Times New Roman"/>
          <w:noProof/>
          <w:color w:val="000000" w:themeColor="text1"/>
          <w:lang w:val="id-ID"/>
        </w:rPr>
        <w:t>SEMA</w:t>
      </w:r>
      <w:r>
        <w:rPr>
          <w:rFonts w:ascii="Times New Roman" w:hAnsi="Times New Roman" w:cs="Times New Roman"/>
          <w:noProof/>
          <w:color w:val="000000" w:themeColor="text1"/>
        </w:rPr>
        <w:t>) Nomor</w:t>
      </w:r>
      <w:r w:rsidRPr="00F91E14">
        <w:rPr>
          <w:rFonts w:ascii="Times New Roman" w:hAnsi="Times New Roman" w:cs="Times New Roman"/>
          <w:noProof/>
          <w:color w:val="000000" w:themeColor="text1"/>
          <w:lang w:val="id-ID"/>
        </w:rPr>
        <w:t xml:space="preserve"> 8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2008 Tentang Eksekusi Putusan Badan Arbitrase Syariah </w:t>
      </w:r>
    </w:p>
    <w:p w14:paraId="168CA4AF" w14:textId="77777777" w:rsidR="00B16E75" w:rsidRPr="00F91E14" w:rsidRDefault="00B16E75" w:rsidP="00B16E75">
      <w:pPr>
        <w:pStyle w:val="Default"/>
        <w:numPr>
          <w:ilvl w:val="0"/>
          <w:numId w:val="22"/>
        </w:numPr>
        <w:spacing w:line="480" w:lineRule="auto"/>
        <w:ind w:left="1276" w:hanging="556"/>
        <w:jc w:val="both"/>
        <w:rPr>
          <w:rFonts w:ascii="Times New Roman" w:hAnsi="Times New Roman" w:cs="Times New Roman"/>
          <w:noProof/>
          <w:color w:val="000000" w:themeColor="text1"/>
          <w:lang w:val="id-ID"/>
        </w:rPr>
      </w:pPr>
      <w:r>
        <w:rPr>
          <w:rFonts w:ascii="Times New Roman" w:hAnsi="Times New Roman" w:cs="Times New Roman"/>
          <w:noProof/>
          <w:color w:val="000000" w:themeColor="text1"/>
        </w:rPr>
        <w:t>Surat Edaran Mahkamah Agung (</w:t>
      </w:r>
      <w:r w:rsidRPr="00F91E14">
        <w:rPr>
          <w:rFonts w:ascii="Times New Roman" w:hAnsi="Times New Roman" w:cs="Times New Roman"/>
          <w:noProof/>
          <w:color w:val="000000" w:themeColor="text1"/>
          <w:lang w:val="id-ID"/>
        </w:rPr>
        <w:t>SEMA</w:t>
      </w:r>
      <w:r>
        <w:rPr>
          <w:rFonts w:ascii="Times New Roman" w:hAnsi="Times New Roman" w:cs="Times New Roman"/>
          <w:noProof/>
          <w:color w:val="000000" w:themeColor="text1"/>
        </w:rPr>
        <w:t>) Nomor</w:t>
      </w:r>
      <w:r w:rsidRPr="00F91E14">
        <w:rPr>
          <w:rFonts w:ascii="Times New Roman" w:hAnsi="Times New Roman" w:cs="Times New Roman"/>
          <w:noProof/>
          <w:color w:val="000000" w:themeColor="text1"/>
          <w:lang w:val="id-ID"/>
        </w:rPr>
        <w:t xml:space="preserve"> 8 </w:t>
      </w:r>
      <w:r w:rsidRPr="00F91E14">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2010 Tentang Penegasan Tidak Berlakunya SE MA No. 8 </w:t>
      </w:r>
      <w:r>
        <w:rPr>
          <w:rFonts w:ascii="Times New Roman" w:hAnsi="Times New Roman" w:cs="Times New Roman"/>
          <w:noProof/>
          <w:color w:val="000000" w:themeColor="text1"/>
        </w:rPr>
        <w:t xml:space="preserve">Tahun </w:t>
      </w:r>
      <w:r w:rsidRPr="00F91E14">
        <w:rPr>
          <w:rFonts w:ascii="Times New Roman" w:hAnsi="Times New Roman" w:cs="Times New Roman"/>
          <w:noProof/>
          <w:color w:val="000000" w:themeColor="text1"/>
          <w:lang w:val="id-ID"/>
        </w:rPr>
        <w:t xml:space="preserve">2008 Tentang Eksekusi Putusan Badan Arbitrase Syari‟ah  </w:t>
      </w:r>
    </w:p>
    <w:p w14:paraId="2C969774" w14:textId="77777777" w:rsidR="00B16E75" w:rsidRPr="00F91E14" w:rsidRDefault="00B16E75" w:rsidP="00B16E75">
      <w:pPr>
        <w:spacing w:after="0" w:line="480" w:lineRule="auto"/>
        <w:ind w:left="360" w:firstLine="720"/>
        <w:jc w:val="both"/>
        <w:rPr>
          <w:rFonts w:ascii="Times New Roman" w:eastAsia="CIDFont+F2" w:hAnsi="Times New Roman" w:cs="Times New Roman"/>
          <w:color w:val="000000" w:themeColor="text1"/>
          <w:sz w:val="24"/>
          <w:szCs w:val="24"/>
          <w:lang w:val="id-ID"/>
        </w:rPr>
      </w:pPr>
      <w:r w:rsidRPr="00F91E14">
        <w:rPr>
          <w:rFonts w:ascii="Times New Roman" w:eastAsia="CIDFont+F2" w:hAnsi="Times New Roman" w:cs="Times New Roman"/>
          <w:color w:val="000000" w:themeColor="text1"/>
          <w:sz w:val="24"/>
          <w:szCs w:val="24"/>
        </w:rPr>
        <w:t xml:space="preserve">Banyaknya produk hukum yang dijadikan sebagai landasan bagi Pengadilan Agama tidak terlepas dari pengaruh politik hukum. Sehingga di dalam penetapan peraturan-peraturan tersebut juga dilandasi oleh dasar filosofis nilai-nilai Pancasila serta dasar sosiologis bahwa mayoritas masyarakat Indonesia beragama Islam, sehingga nilai dan norma-norma Islam juga telah hidup dan diterapkan oleh masyarakat. Dalam kajian </w:t>
      </w:r>
      <w:r w:rsidRPr="00F91E14">
        <w:rPr>
          <w:rFonts w:ascii="Times New Roman" w:eastAsia="CIDFont+F2" w:hAnsi="Times New Roman" w:cs="Times New Roman"/>
          <w:color w:val="000000" w:themeColor="text1"/>
          <w:sz w:val="24"/>
          <w:szCs w:val="24"/>
        </w:rPr>
        <w:fldChar w:fldCharType="begin" w:fldLock="1"/>
      </w:r>
      <w:r w:rsidRPr="00F91E14">
        <w:rPr>
          <w:rFonts w:ascii="Times New Roman" w:eastAsia="CIDFont+F2" w:hAnsi="Times New Roman" w:cs="Times New Roman"/>
          <w:color w:val="000000" w:themeColor="text1"/>
          <w:sz w:val="24"/>
          <w:szCs w:val="24"/>
        </w:rPr>
        <w:instrText>ADDIN CSL_CITATION {"citationItems":[{"id":"ITEM-1","itemData":{"ISBN":"9786027444560","author":[{"dropping-particle":"","family":"Maimun","given":"","non-dropping-particle":"","parse-names":false,"suffix":""}],"id":"ITEM-1","issued":{"date-parts":[["2016"]]},"number-of-pages":"1-160","publisher":"Duta Media Publishing","publisher-place":"Pamekasan","title":"Politik Hukum Islam (Studi Peraturan Daerah Bernuansa Syari’ah di Pamekasan)","type":"book"},"uris":["http://www.mendeley.com/documents/?uuid=4a8843c7-321a-4ddc-9b96-4820df08eccb"]}],"mendeley":{"formattedCitation":"(Maimun, 2016)","manualFormatting":"Maimun (2016)","plainTextFormattedCitation":"(Maimun, 2016)","previouslyFormattedCitation":"(Maimun, 2016)"},"properties":{"noteIndex":0},"schema":"https://github.com/citation-style-language/schema/raw/master/csl-citation.json"}</w:instrText>
      </w:r>
      <w:r w:rsidRPr="00F91E14">
        <w:rPr>
          <w:rFonts w:ascii="Times New Roman" w:eastAsia="CIDFont+F2" w:hAnsi="Times New Roman" w:cs="Times New Roman"/>
          <w:color w:val="000000" w:themeColor="text1"/>
          <w:sz w:val="24"/>
          <w:szCs w:val="24"/>
        </w:rPr>
        <w:fldChar w:fldCharType="separate"/>
      </w:r>
      <w:r w:rsidRPr="00F91E14">
        <w:rPr>
          <w:rFonts w:ascii="Times New Roman" w:eastAsia="CIDFont+F2" w:hAnsi="Times New Roman" w:cs="Times New Roman"/>
          <w:color w:val="000000" w:themeColor="text1"/>
          <w:sz w:val="24"/>
          <w:szCs w:val="24"/>
        </w:rPr>
        <w:t>Maimun (2016)</w:t>
      </w:r>
      <w:r w:rsidRPr="00F91E14">
        <w:rPr>
          <w:rFonts w:ascii="Times New Roman" w:eastAsia="CIDFont+F2" w:hAnsi="Times New Roman" w:cs="Times New Roman"/>
          <w:color w:val="000000" w:themeColor="text1"/>
          <w:sz w:val="24"/>
          <w:szCs w:val="24"/>
        </w:rPr>
        <w:fldChar w:fldCharType="end"/>
      </w:r>
      <w:r w:rsidRPr="00F91E14">
        <w:rPr>
          <w:rFonts w:ascii="Times New Roman" w:eastAsia="CIDFont+F2" w:hAnsi="Times New Roman" w:cs="Times New Roman"/>
          <w:color w:val="000000" w:themeColor="text1"/>
          <w:sz w:val="24"/>
          <w:szCs w:val="24"/>
        </w:rPr>
        <w:t xml:space="preserve"> disebutkan bahwa selama ini terdapat integrasi hukum Islam ke dalam hukum nasional seperti yang terjadi pada </w:t>
      </w:r>
      <w:r>
        <w:rPr>
          <w:rFonts w:ascii="Times New Roman" w:eastAsia="CIDFont+F2" w:hAnsi="Times New Roman" w:cs="Times New Roman"/>
          <w:color w:val="000000" w:themeColor="text1"/>
          <w:sz w:val="24"/>
          <w:szCs w:val="24"/>
        </w:rPr>
        <w:t>Undang Undang Nomor</w:t>
      </w:r>
      <w:r w:rsidRPr="00F91E14">
        <w:rPr>
          <w:rFonts w:ascii="Times New Roman" w:eastAsia="CIDFont+F2" w:hAnsi="Times New Roman" w:cs="Times New Roman"/>
          <w:color w:val="000000" w:themeColor="text1"/>
          <w:sz w:val="24"/>
          <w:szCs w:val="24"/>
        </w:rPr>
        <w:t xml:space="preserve"> 1 Tahun 1974 tentang Perkawinan dan </w:t>
      </w:r>
      <w:r>
        <w:rPr>
          <w:rFonts w:ascii="Times New Roman" w:eastAsia="CIDFont+F2" w:hAnsi="Times New Roman" w:cs="Times New Roman"/>
          <w:color w:val="000000" w:themeColor="text1"/>
          <w:sz w:val="24"/>
          <w:szCs w:val="24"/>
        </w:rPr>
        <w:t>Undang Undang Nomor</w:t>
      </w:r>
      <w:r w:rsidRPr="00F91E14">
        <w:rPr>
          <w:rFonts w:ascii="Times New Roman" w:eastAsia="CIDFont+F2" w:hAnsi="Times New Roman" w:cs="Times New Roman"/>
          <w:color w:val="000000" w:themeColor="text1"/>
          <w:sz w:val="24"/>
          <w:szCs w:val="24"/>
        </w:rPr>
        <w:t xml:space="preserve"> 41 Tahun 2004 Tentang Wakaf. Dilihat dari sudut pandang yuridis, landasan yang digunakan dalam penyelenggaraan penegakan Peradilan Agama adalah Pancasila, Dekrit Presiden 5 juli tahun 1959, dan UUD 1945 </w:t>
      </w:r>
      <w:r w:rsidRPr="00F91E14">
        <w:rPr>
          <w:rFonts w:ascii="Times New Roman" w:eastAsia="CIDFont+F2" w:hAnsi="Times New Roman" w:cs="Times New Roman"/>
          <w:color w:val="000000" w:themeColor="text1"/>
          <w:sz w:val="24"/>
          <w:szCs w:val="24"/>
        </w:rPr>
        <w:fldChar w:fldCharType="begin" w:fldLock="1"/>
      </w:r>
      <w:r w:rsidRPr="00F91E14">
        <w:rPr>
          <w:rFonts w:ascii="Times New Roman" w:eastAsia="CIDFont+F2" w:hAnsi="Times New Roman" w:cs="Times New Roman"/>
          <w:color w:val="000000" w:themeColor="text1"/>
          <w:sz w:val="24"/>
          <w:szCs w:val="24"/>
        </w:rPr>
        <w:instrText>ADDIN CSL_CITATION {"citationItems":[{"id":"ITEM-1","itemData":{"abstract":"Pengaruh politik hukum terhadap keberadaan dan kedudukan Peradilan Agama di Indonesia ditandai dengan produk-produk hukum yang menjadi landasan keberadaan dan kedudukan Peradilan Agama. Dasar filosofis keberadaan Peradilan Agama di Indonesia adalah nilai-nilai yang terkandung dalam Pancasila yang dianut oleh bangsa Indonesia terutama sila pertama “Ketuhanan Yang Maha Esa” yang menjiwai sila-sila lainnya. Sedangkan dasar sosiologis keberadaan Peradilan Agama yang berdasarkan hukum Islam merupakan cerminan norma-norma bangsa Indonesia yang mayoritas beragama Islam. Hukum Islam sudah menjadi hukum yang hidup dalam masayarakat Indonesia sejak Islam mulai berkembang di Nusantara. Adapun dasar yuridis yang merupakan landasan konstitusional keberadaan Peradilan Agama di Indonesia adalah Pancasila, Dekrit Presiden 5 Juli 1959, dan UUD 1945.","author":[{"dropping-particle":"","family":"Martius","given":"A Havizh","non-dropping-particle":"","parse-names":false,"suffix":""}],"container-title":"Hukum Diktum","id":"ITEM-1","issue":"1","issued":{"date-parts":[["2016"]]},"page":"56","title":"Peradilan Agama dalam Sistem di Indonesia","type":"article-journal","volume":"14"},"uris":["http://www.mendeley.com/documents/?uuid=7c9b04c4-5dfd-4c81-8b75-6b608d690857"]}],"mendeley":{"formattedCitation":"(Martius, 2016)","plainTextFormattedCitation":"(Martius, 2016)","previouslyFormattedCitation":"(Martius, 2016)"},"properties":{"noteIndex":0},"schema":"https://github.com/citation-style-language/schema/raw/master/csl-citation.json"}</w:instrText>
      </w:r>
      <w:r w:rsidRPr="00F91E14">
        <w:rPr>
          <w:rFonts w:ascii="Times New Roman" w:eastAsia="CIDFont+F2" w:hAnsi="Times New Roman" w:cs="Times New Roman"/>
          <w:color w:val="000000" w:themeColor="text1"/>
          <w:sz w:val="24"/>
          <w:szCs w:val="24"/>
        </w:rPr>
        <w:fldChar w:fldCharType="separate"/>
      </w:r>
      <w:r w:rsidRPr="00F91E14">
        <w:rPr>
          <w:rFonts w:ascii="Times New Roman" w:eastAsia="CIDFont+F2" w:hAnsi="Times New Roman" w:cs="Times New Roman"/>
          <w:color w:val="000000" w:themeColor="text1"/>
          <w:sz w:val="24"/>
          <w:szCs w:val="24"/>
        </w:rPr>
        <w:t>(Martius, 2016)</w:t>
      </w:r>
      <w:r w:rsidRPr="00F91E14">
        <w:rPr>
          <w:rFonts w:ascii="Times New Roman" w:eastAsia="CIDFont+F2" w:hAnsi="Times New Roman" w:cs="Times New Roman"/>
          <w:color w:val="000000" w:themeColor="text1"/>
          <w:sz w:val="24"/>
          <w:szCs w:val="24"/>
        </w:rPr>
        <w:fldChar w:fldCharType="end"/>
      </w:r>
      <w:r w:rsidRPr="00F91E14">
        <w:rPr>
          <w:rFonts w:ascii="Times New Roman" w:eastAsia="CIDFont+F2" w:hAnsi="Times New Roman" w:cs="Times New Roman"/>
          <w:color w:val="000000" w:themeColor="text1"/>
          <w:sz w:val="24"/>
          <w:szCs w:val="24"/>
        </w:rPr>
        <w:t xml:space="preserve">. </w:t>
      </w:r>
    </w:p>
    <w:p w14:paraId="283D1ABA" w14:textId="77777777" w:rsidR="00B16E75" w:rsidRPr="005D5F8D" w:rsidRDefault="00B16E75" w:rsidP="00B16E75">
      <w:pPr>
        <w:pStyle w:val="ListParagraph"/>
        <w:numPr>
          <w:ilvl w:val="0"/>
          <w:numId w:val="19"/>
        </w:numPr>
        <w:autoSpaceDE w:val="0"/>
        <w:autoSpaceDN w:val="0"/>
        <w:adjustRightInd w:val="0"/>
        <w:spacing w:after="0" w:line="480" w:lineRule="auto"/>
        <w:rPr>
          <w:rFonts w:ascii="Times New Roman" w:eastAsia="CIDFont+F2" w:hAnsi="Times New Roman" w:cs="Times New Roman"/>
          <w:b/>
          <w:bCs/>
          <w:color w:val="000000" w:themeColor="text1"/>
          <w:sz w:val="24"/>
          <w:szCs w:val="24"/>
        </w:rPr>
      </w:pPr>
      <w:r w:rsidRPr="005D5F8D">
        <w:rPr>
          <w:rFonts w:ascii="Times New Roman" w:eastAsia="CIDFont+F2" w:hAnsi="Times New Roman" w:cs="Times New Roman"/>
          <w:b/>
          <w:bCs/>
          <w:color w:val="000000" w:themeColor="text1"/>
          <w:sz w:val="24"/>
          <w:szCs w:val="24"/>
        </w:rPr>
        <w:t xml:space="preserve">Tugas dan wewenang Pengadilan Agama </w:t>
      </w:r>
    </w:p>
    <w:p w14:paraId="4B372664" w14:textId="77777777" w:rsidR="00B16E75" w:rsidRPr="00F91E14" w:rsidRDefault="00B16E75" w:rsidP="00B16E75">
      <w:pPr>
        <w:spacing w:after="0" w:line="480" w:lineRule="auto"/>
        <w:ind w:left="360" w:firstLine="720"/>
        <w:jc w:val="both"/>
        <w:rPr>
          <w:rFonts w:ascii="Times New Roman"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Wewenang Peradilan Agama di Indonesia berkaitan dengan masalah yang terjadi antar</w:t>
      </w:r>
      <w:r w:rsidRPr="00F91E14">
        <w:rPr>
          <w:rFonts w:ascii="Times New Roman" w:eastAsia="CIDFont+F2" w:hAnsi="Times New Roman" w:cs="Times New Roman"/>
          <w:i/>
          <w:color w:val="000000" w:themeColor="text1"/>
          <w:sz w:val="24"/>
          <w:szCs w:val="24"/>
        </w:rPr>
        <w:t xml:space="preserve"> </w:t>
      </w:r>
      <w:r w:rsidRPr="00F91E14">
        <w:rPr>
          <w:rFonts w:ascii="Times New Roman" w:eastAsia="CIDFont+F2" w:hAnsi="Times New Roman" w:cs="Times New Roman"/>
          <w:color w:val="000000" w:themeColor="text1"/>
          <w:sz w:val="24"/>
          <w:szCs w:val="24"/>
        </w:rPr>
        <w:t xml:space="preserve">masyarakat beragama Islam. Meski masalah antar umat Islam </w:t>
      </w:r>
      <w:r w:rsidRPr="00F91E14">
        <w:rPr>
          <w:rFonts w:ascii="Times New Roman" w:eastAsia="CIDFont+F2" w:hAnsi="Times New Roman" w:cs="Times New Roman"/>
          <w:color w:val="000000" w:themeColor="text1"/>
          <w:sz w:val="24"/>
          <w:szCs w:val="24"/>
        </w:rPr>
        <w:lastRenderedPageBreak/>
        <w:t xml:space="preserve">pada dasarnya dapat diselesaikan melalui Peradilan Agama, tetapi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9786236636909","ISSN":"20711050","PMID":"25246403","author":[{"dropping-particle":"","family":"Herman","given":"","non-dropping-particle":"","parse-names":false,"suffix":""},{"dropping-particle":"","family":"Effendy","given":"Andry","non-dropping-particle":"","parse-names":false,"suffix":""}],"container-title":"Sustainability (Switzerland)","id":"ITEM-1","issue":"1","issued":{"date-parts":[["2021"]]},"publisher":"Forum Pemuda Aswaja","publisher-place":"Praya","title":"Hukum Acara Peradilan Agama","type":"book","volume":"11"},"uris":["http://www.mendeley.com/documents/?uuid=549b467c-3c8c-4714-81e7-68d180ab5c9a"]}],"mendeley":{"formattedCitation":"(Herman &amp; Effendy, 2021)","manualFormatting":"Herman &amp; Effendy (2021)","plainTextFormattedCitation":"(Herman &amp; Effendy, 2021)","previouslyFormattedCitation":"(Herman &amp; Effendy, 2021)"},"properties":{"noteIndex":0},"schema":"https://github.com/citation-style-language/schema/raw/master/csl-citation.json"}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Herman &amp; Effendy (2021)</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berpendapat hal itu tidak diterapkan karena Indonesia bukan negara Islam yang harus menerapkan Hukum Islam secara total. Pengadilan Agama hanya berwenang dalam penyelesaian masalah yang berkaitan dengan persoalan hukum keluarga (</w:t>
      </w:r>
      <w:r w:rsidRPr="00F91E14">
        <w:rPr>
          <w:rFonts w:ascii="Times New Roman" w:hAnsi="Times New Roman" w:cs="Times New Roman"/>
          <w:i/>
          <w:iCs/>
          <w:color w:val="000000" w:themeColor="text1"/>
          <w:sz w:val="24"/>
          <w:szCs w:val="24"/>
        </w:rPr>
        <w:t>ahwal syakhsiyyah</w:t>
      </w:r>
      <w:r w:rsidRPr="00F91E14">
        <w:rPr>
          <w:rFonts w:ascii="Times New Roman" w:hAnsi="Times New Roman" w:cs="Times New Roman"/>
          <w:color w:val="000000" w:themeColor="text1"/>
          <w:sz w:val="24"/>
          <w:szCs w:val="24"/>
        </w:rPr>
        <w:t xml:space="preserve">) dan sebagian masalah </w:t>
      </w:r>
      <w:r w:rsidRPr="00F91E14">
        <w:rPr>
          <w:rFonts w:ascii="Times New Roman" w:hAnsi="Times New Roman" w:cs="Times New Roman"/>
          <w:i/>
          <w:color w:val="000000" w:themeColor="text1"/>
          <w:sz w:val="24"/>
          <w:szCs w:val="24"/>
        </w:rPr>
        <w:t>muamalah</w:t>
      </w:r>
      <w:r w:rsidRPr="00F91E14">
        <w:rPr>
          <w:rFonts w:ascii="Times New Roman" w:hAnsi="Times New Roman" w:cs="Times New Roman"/>
          <w:color w:val="000000" w:themeColor="text1"/>
          <w:sz w:val="24"/>
          <w:szCs w:val="24"/>
        </w:rPr>
        <w:t xml:space="preserve"> saja.</w:t>
      </w:r>
    </w:p>
    <w:p w14:paraId="1DC8957C" w14:textId="77777777" w:rsidR="00B16E75" w:rsidRPr="00F91E14" w:rsidRDefault="00B16E75" w:rsidP="00B16E75">
      <w:pPr>
        <w:spacing w:after="0" w:line="480" w:lineRule="auto"/>
        <w:ind w:left="36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9788527729833","author":[{"dropping-particle":"","family":"Mahmudah","given":"","non-dropping-particle":"","parse-names":false,"suffix":""},{"dropping-particle":"","family":"Saepullah","given":"Usep","non-dropping-particle":"","parse-names":false,"suffix":""}],"container-title":"Jurnal Fusion","id":"ITEM-1","issue":"8","issued":{"date-parts":[["2022"]]},"page":"356-363","title":"Hakikat Keluarga Muslim Dan Hukum Keluarga Islam","type":"article-journal","volume":"9"},"uris":["http://www.mendeley.com/documents/?uuid=9b9755c0-9d12-41d7-a8fb-2915456edce7"]}],"mendeley":{"formattedCitation":"(Mahmudah &amp; Saepullah, 2022)","manualFormatting":"Mahmudah &amp; Saepullah (2022)","plainTextFormattedCitation":"(Mahmudah &amp; Saepullah, 2022)","previouslyFormattedCitation":"(Mahmudah &amp; Saepullah, 2022)"},"properties":{"noteIndex":0},"schema":"https://github.com/citation-style-language/schema/raw/master/csl-citation.json"}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Mahmudah &amp; Saepullah (2022)</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mendefinisikan Hukum Keluarga sebagai peraturan yang mengatur tentang hubungan hukum anggota keluarga terkaitan dengan urusan keluarga. Definisi tersebut dirumuskan dari pendapat beberapa ahli fiqih kontemporer seperti Abdul Wahhab Khollaf, Husni, Yasir, dan Wahbah Az Zuhaili. Menurut beberapa tokoh tersebut hukum keluarga atau </w:t>
      </w:r>
      <w:r w:rsidRPr="00F91E14">
        <w:rPr>
          <w:rFonts w:ascii="Times New Roman" w:hAnsi="Times New Roman" w:cs="Times New Roman"/>
          <w:i/>
          <w:color w:val="000000" w:themeColor="text1"/>
          <w:sz w:val="24"/>
          <w:szCs w:val="24"/>
        </w:rPr>
        <w:t>al-ahwal assyakhsiyah</w:t>
      </w:r>
      <w:r w:rsidRPr="00F91E14">
        <w:rPr>
          <w:rFonts w:ascii="Times New Roman" w:hAnsi="Times New Roman" w:cs="Times New Roman"/>
          <w:color w:val="000000" w:themeColor="text1"/>
          <w:sz w:val="24"/>
          <w:szCs w:val="24"/>
        </w:rPr>
        <w:t xml:space="preserve"> meliputi hukum yang mengatur hubungan antar anggota keluarga dimulai dari terjalinnya perkawinan hingga pembagian warisan. </w:t>
      </w:r>
    </w:p>
    <w:p w14:paraId="331B70A4" w14:textId="77777777" w:rsidR="00B16E75" w:rsidRPr="00F91E14" w:rsidRDefault="00B16E75" w:rsidP="00B16E75">
      <w:pPr>
        <w:spacing w:after="0" w:line="480" w:lineRule="auto"/>
        <w:ind w:left="36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 Tugas dan wewenang Pengadilan Agama dalam menangani perkara terkait hukum keluarga diatur dalam </w:t>
      </w:r>
      <w:r w:rsidRPr="00FF61EF">
        <w:rPr>
          <w:rFonts w:ascii="Times New Roman" w:hAnsi="Times New Roman" w:cs="Times New Roman"/>
          <w:color w:val="000000" w:themeColor="text1"/>
          <w:sz w:val="24"/>
          <w:szCs w:val="24"/>
        </w:rPr>
        <w:t>Undang-Undang Nomor 7 Tahun 1989 tentang Peradilan Agama sebagaimana telah diubah dengan Undang-Undang Nomor 3 Tahun 2006 dan perubahan kedua dengan Undang-Undang Nomor 50 Tahun 2009</w:t>
      </w:r>
      <w:r w:rsidRPr="00F91E14">
        <w:rPr>
          <w:rFonts w:ascii="Times New Roman" w:hAnsi="Times New Roman" w:cs="Times New Roman"/>
          <w:color w:val="000000" w:themeColor="text1"/>
          <w:sz w:val="24"/>
          <w:szCs w:val="24"/>
        </w:rPr>
        <w:t>. Tugas dan wewenang Pengadilan Agama meliputi tugas untuk memeriksa, memutus, dan menyelesaikan perkara yang berhubungan dengan perkawinan, warisan, wasiat, hibah secara Islam, wakaf shadaqah, zakat, infaq, serta ekonomi syariah.</w:t>
      </w:r>
    </w:p>
    <w:p w14:paraId="3EBD1F11" w14:textId="77777777" w:rsidR="00B16E75" w:rsidRPr="00F91E14" w:rsidRDefault="00B16E75" w:rsidP="00B16E75">
      <w:pPr>
        <w:pStyle w:val="ListParagraph"/>
        <w:numPr>
          <w:ilvl w:val="1"/>
          <w:numId w:val="22"/>
        </w:numPr>
        <w:autoSpaceDE w:val="0"/>
        <w:autoSpaceDN w:val="0"/>
        <w:adjustRightInd w:val="0"/>
        <w:spacing w:after="0" w:line="480" w:lineRule="auto"/>
        <w:ind w:left="1080"/>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Perkawinan.</w:t>
      </w:r>
    </w:p>
    <w:p w14:paraId="785DA0B2" w14:textId="77777777" w:rsidR="00B16E75" w:rsidRPr="00F91E14" w:rsidRDefault="00B16E75" w:rsidP="00B16E75">
      <w:pPr>
        <w:pStyle w:val="ListParagraph"/>
        <w:autoSpaceDE w:val="0"/>
        <w:autoSpaceDN w:val="0"/>
        <w:adjustRightInd w:val="0"/>
        <w:spacing w:after="0" w:line="480" w:lineRule="auto"/>
        <w:ind w:left="108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lastRenderedPageBreak/>
        <w:fldChar w:fldCharType="begin" w:fldLock="1"/>
      </w:r>
      <w:r w:rsidRPr="00F91E14">
        <w:rPr>
          <w:rFonts w:ascii="Times New Roman" w:hAnsi="Times New Roman" w:cs="Times New Roman"/>
          <w:color w:val="000000" w:themeColor="text1"/>
          <w:sz w:val="24"/>
          <w:szCs w:val="24"/>
        </w:rPr>
        <w:instrText>ADDIN CSL_CITATION {"citationItems":[{"id":"ITEM-1","itemData":{"id":"ITEM-1","issued":{"date-parts":[["1974"]]},"title":"Undang-undang Republik Indonesia Nomor 1 tahun 1974","type":"legislation"},"uris":["http://www.mendeley.com/documents/?uuid=3ba755f9-4100-4dd1-b67a-7ac83d3e164e"]}],"mendeley":{"formattedCitation":"(Undang-undang Republik Indonesia Nomor 1 tahun 1974, 1974)","manualFormatting":"UU No. 1 tahun 1974","plainTextFormattedCitation":"(Undang-undang Republik Indonesia Nomor 1 tahun 1974, 1974)","previouslyFormattedCitation":"(Undang-undang Republik Indonesia Nomor 1 tahun 1974, 1974)"},"properties":{"noteIndex":0},"schema":"https://github.com/citation-style-language/schema/raw/master/csl-citation.json"}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Undang Undang Nomor</w:t>
      </w:r>
      <w:r w:rsidRPr="00F91E14">
        <w:rPr>
          <w:rFonts w:ascii="Times New Roman" w:hAnsi="Times New Roman" w:cs="Times New Roman"/>
          <w:color w:val="000000" w:themeColor="text1"/>
          <w:sz w:val="24"/>
          <w:szCs w:val="24"/>
        </w:rPr>
        <w:t xml:space="preserve"> 1 Tahun 1974</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tentang perkawinan mengartikan perkawinan sebagai ikatan lahir batin antara seorang pria dengan seorang wanita sebagai suami isteri dengan tujuan membentuk keluarga atau rumah tangga yang bahagia dan kekal berdasarkan Ketuhanan Yang Maha Esa. </w:t>
      </w:r>
    </w:p>
    <w:p w14:paraId="3AEABE7B" w14:textId="77777777" w:rsidR="00B16E75" w:rsidRPr="00F91E14" w:rsidRDefault="00B16E75" w:rsidP="00B16E75">
      <w:pPr>
        <w:pStyle w:val="ListParagraph"/>
        <w:numPr>
          <w:ilvl w:val="1"/>
          <w:numId w:val="22"/>
        </w:numPr>
        <w:autoSpaceDE w:val="0"/>
        <w:autoSpaceDN w:val="0"/>
        <w:adjustRightInd w:val="0"/>
        <w:spacing w:after="0" w:line="480" w:lineRule="auto"/>
        <w:ind w:left="1080"/>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Waris.</w:t>
      </w:r>
    </w:p>
    <w:p w14:paraId="5A9A4B39" w14:textId="77777777" w:rsidR="00B16E75" w:rsidRPr="00F91E14" w:rsidRDefault="00B16E75" w:rsidP="00B16E75">
      <w:pPr>
        <w:pStyle w:val="ListParagraph"/>
        <w:autoSpaceDE w:val="0"/>
        <w:autoSpaceDN w:val="0"/>
        <w:adjustRightInd w:val="0"/>
        <w:spacing w:after="0" w:line="480" w:lineRule="auto"/>
        <w:ind w:left="108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Warisan dalam perspektif hukum Islam berbeda dengan warisan dalam perspektif hukum barat. Warisan dalam hukum Islam didefinisikan sebagai sejumlah harta serta hak dari orang yang meninggal dunia  yang meliputi harta benda dan hak setelah dikurangi dengan pembayaran hutang pewaris dan pembayaran lain yang diakibatkan oleh wafatnya pewaris tersebut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{"citationItems":[{"id":"ITEM-1","itemData":{"author":[{"dropping-particle":"","family":"Wahyuni","given":"Afidah","non-dropping-particle":"","parse-names":false,"suffix":""}],"container-title":"Jurnal Sosial &amp; BUdaya Syar'i","id":"ITEM-1","issue":"2","issued":{"date-parts":[["2018"]]},"page":"147-160","title":"Sistem Waris Dalam Perspektif Islam dan Peraturan Perundang-undangan Di Indonesia","type":"article-journal","volume":"5"},"uris":["http://www.mendeley.com/documents/?uuid=1c45a786-8a86-466e-a058-5ca30615ea3b"]}],"mendeley":{"formattedCitation":"(Wahyuni, 2018)","plainTextFormattedCitation":"(Wahyuni, 2018)","previouslyFormattedCitation":"(Wahyuni, 2018)"},"properties":{"noteIndex":0},"schema":"https://github.com/citation-style-language/schema/raw/master/csl-citation.json"}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(Wahyuni, 2018)</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w:t>
      </w:r>
    </w:p>
    <w:p w14:paraId="6C44C20A" w14:textId="77777777" w:rsidR="00B16E75" w:rsidRDefault="00B16E75" w:rsidP="00B16E7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24D4EEE6" w14:textId="77777777" w:rsidR="00B16E75" w:rsidRPr="00F91E14" w:rsidRDefault="00B16E75" w:rsidP="00B16E75">
      <w:pPr>
        <w:pStyle w:val="ListParagraph"/>
        <w:numPr>
          <w:ilvl w:val="1"/>
          <w:numId w:val="22"/>
        </w:numPr>
        <w:autoSpaceDE w:val="0"/>
        <w:autoSpaceDN w:val="0"/>
        <w:adjustRightInd w:val="0"/>
        <w:spacing w:after="0" w:line="480" w:lineRule="auto"/>
        <w:ind w:left="1080"/>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lastRenderedPageBreak/>
        <w:t>Wasiat.</w:t>
      </w:r>
    </w:p>
    <w:p w14:paraId="17DDAB60" w14:textId="77777777" w:rsidR="00B16E75" w:rsidRPr="00F91E14" w:rsidRDefault="00B16E75" w:rsidP="00B16E75">
      <w:pPr>
        <w:pStyle w:val="ListParagraph"/>
        <w:autoSpaceDE w:val="0"/>
        <w:autoSpaceDN w:val="0"/>
        <w:adjustRightInd w:val="0"/>
        <w:spacing w:after="0" w:line="480" w:lineRule="auto"/>
        <w:ind w:left="108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Wasiat merupakan kehendak seseorang yang disampaikan mengenai hal yang harus dilakukan terhadap hartanya setelah orang tersebut meninggal dunia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{"citationItems":[{"id":"ITEM-1","itemData":{"ISSN":"2615-241X","abstract":"AbstractThe inheritance must be shared with those who have the right to receive it, in the jurisprudence there is a discussion about the science of mawaris. According to the jurists, the science of mawaris is the knowledge of knowing people who have the right to receive heirlooms, people who cannot receive heirlooms, the levels received by each inheritance and how they are distributed. Testament is one of the forms of surrender or release of property in the Islamic Shari'ah. Testament has a very strong legal basis in the Shari'ah. Testament is also called testament is \"a statement of one's will regarding what will later be done on his property after he dies later\". The implementation of this will will only take place after the heir has passed away.Keywords: testament, testament AbstrakHarta peninggalan, haruslah dibagi kepada orang-orang yang berhak menerimanya, di dalam fiqih terdapat pembahasan mengenai ilmu mawaris. Menurut para fuqaha, ilmu mawaris adalah ilmu untuk mengetahui orang yang berhak menerima pusaka, orang yang tidak dapat menerima pusaka, kadar yang diterima oleh tiap-tiap waris dan cara pembagiannya. Wasiat adalah satu dari bentuk-bentuk penyerahan atau pelepasan harta dalam syari'at Islam. Wasiat memiliki dasar hukum yang sangat kuat dalam syari'at. Wasiat juga di sebut testamen adalah “pernyataan kehendak seseorang mengenai apa yang akan kelak di lakukan terhadap hartanya setelah ia meninggal dunia kelak”. Pelaksanaan wasiat ini baru akan dilakukan setelah pewaris meninggal dunia.Kata kunci : wasiat, testamen","author":[{"dropping-particle":"","family":"Aisyah","given":"Nur","non-dropping-particle":"","parse-names":false,"suffix":""}],"container-title":"El-Iqthisadi : Jurnal Hukum Ekonomi Syariah Fakultas Syariah dan Hukum","id":"ITEM-1","issue":"1","issued":{"date-parts":[["2019"]]},"page":"54-61","title":"Wasiat Dalam Pandangan Hukum Islam Dan Bw","type":"article-journal","volume":"1"},"uris":["http://www.mendeley.com/documents/?uuid=c6390a72-772d-4720-9c91-fee302ea10c0"]}],"mendeley":{"formattedCitation":"(Aisyah, 2019)","plainTextFormattedCitation":"(Aisyah, 2019)","previouslyFormattedCitation":"(Aisyah, 2019)"},"properties":{"noteIndex":0},"schema":"https://github.com/citation-style-language/schema/raw/master/csl-citation.json"}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(Aisyah, 2019)</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w:t>
      </w:r>
    </w:p>
    <w:p w14:paraId="2E042FBC" w14:textId="77777777" w:rsidR="00B16E75" w:rsidRPr="00F91E14" w:rsidRDefault="00B16E75" w:rsidP="00B16E75">
      <w:pPr>
        <w:pStyle w:val="ListParagraph"/>
        <w:numPr>
          <w:ilvl w:val="1"/>
          <w:numId w:val="22"/>
        </w:numPr>
        <w:autoSpaceDE w:val="0"/>
        <w:autoSpaceDN w:val="0"/>
        <w:adjustRightInd w:val="0"/>
        <w:spacing w:after="0" w:line="480" w:lineRule="auto"/>
        <w:ind w:left="1080"/>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Hibah.</w:t>
      </w:r>
    </w:p>
    <w:p w14:paraId="71A7F910" w14:textId="77777777" w:rsidR="00B16E75" w:rsidRPr="00F91E14" w:rsidRDefault="00B16E75" w:rsidP="00B16E75">
      <w:pPr>
        <w:pStyle w:val="ListParagraph"/>
        <w:autoSpaceDE w:val="0"/>
        <w:autoSpaceDN w:val="0"/>
        <w:adjustRightInd w:val="0"/>
        <w:spacing w:after="0" w:line="480" w:lineRule="auto"/>
        <w:ind w:left="108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Hibah 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{"citationItems":[{"id":"ITEM-1","itemData":{"abstract":"Hibah adalah merupakan suatu pemberian yang bersifat sukarela (tidak ada sebab dan musababnya) tnpa ada kontra prestasi dari pihak penerima pemberian, dan pemberian itu dilangsungkan pada saat si pemberi masih hidup (inilah yang membedakannya dengan wasiat, yang mana wasiat diberikan setelah si pewasiat meninggal dunia), Di dalam Kompilasi Hukum Islam, disebutkan hubungan hibah dengan waris terdapat dalam Pasal 211, yaitu :“Hibah dari orang tua kepada anaknya dapat diperhitungkan sebagai warisan.” Dengan demikian, bahwa ketentuan Pasal 211 Kompilasi Hukum Islam tentang hibah orang tua kepada anaknya, dapat diperhitungkan sebagai warisan. Hibah tersebut merupakan adat kebiasaan yang telah mengakar dan telah diterima oleh masyarakat Indonesia., adat istiadat semacam ini menurut kaidah-kaidah Hukum Islam disebut urf. Yang dimaksud dengan urf adalah segala sesuatu yang sudah dikenal oleh manusia, yang telah menjadi kebiasaan atau tradisi, baik bersifat perkataan, perbuatan atau dalam kaitannya dengan meninggalkan perbuatan tertentu. Urf disebut juga dengan adat (kebiasaan).","author":[{"dropping-particle":"","family":"Hidayat","given":"Robist","non-dropping-particle":"","parse-names":false,"suffix":""}],"container-title":"Law &amp; Justice Review Journal","id":"ITEM-1","issue":"1","issued":{"date-parts":[["2021"]]},"page":"1-6","title":"Hibah Dalam Perspektif Hukum Perdata Islam","type":"article-journal","volume":"1"},"uris":["http://www.mendeley.com/documents/?uuid=636cdac8-0d39-45f4-9619-61533118fea7"]}],"mendeley":{"formattedCitation":"(R. Hidayat, 2021)","plainTextFormattedCitation":"(R. Hidayat, 2021)","previouslyFormattedCitation":"(R. Hidayat, 2021)"},"properties":{"noteIndex":0},"schema":"https://github.com/citation-style-language/schema/raw/master/csl-citation.json"}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(R. Hidayat, 2021)</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merupakan pemberian sukarela tanpa ada kontra prestasi dari pihak penerima dan pemberian dilangsungkan pada saat si pemberi masih hidup. Dalam KHI hubungan hibah dengan waris disebutkan pada Pasal 211 bahwa Hibah dari orang tua kepada anaknya dapat diperhitungkan sebagai warisan.</w:t>
      </w:r>
    </w:p>
    <w:p w14:paraId="540ADCBD" w14:textId="77777777" w:rsidR="00B16E75" w:rsidRPr="00F91E14" w:rsidRDefault="00B16E75" w:rsidP="00B16E75">
      <w:pPr>
        <w:pStyle w:val="ListParagraph"/>
        <w:numPr>
          <w:ilvl w:val="1"/>
          <w:numId w:val="22"/>
        </w:numPr>
        <w:autoSpaceDE w:val="0"/>
        <w:autoSpaceDN w:val="0"/>
        <w:adjustRightInd w:val="0"/>
        <w:spacing w:after="0" w:line="480" w:lineRule="auto"/>
        <w:ind w:left="1080"/>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Wakaf.</w:t>
      </w:r>
    </w:p>
    <w:p w14:paraId="3FC3174D" w14:textId="77777777" w:rsidR="00B16E75" w:rsidRPr="00F91E14" w:rsidRDefault="00B16E75" w:rsidP="00B16E75">
      <w:pPr>
        <w:pStyle w:val="ListParagraph"/>
        <w:autoSpaceDE w:val="0"/>
        <w:autoSpaceDN w:val="0"/>
        <w:adjustRightInd w:val="0"/>
        <w:spacing w:after="0" w:line="480" w:lineRule="auto"/>
        <w:ind w:left="108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{"citationItems":[{"id":"ITEM-1","itemData":{"abstract":"Solidaritas dan kepedulian terhadap sesama sangat dianjurkan dalam Islam. Hal ini menunjukkan bahwa Islam sangat memperhatikan kesejahteraan ekonomi Banyak instrument yang ikut berperan dalam penyelesaian masalah-masalah umat saat ini dan salah satunya adalah wakaf. Data sejarah menunjukkan bahwa wakaf bisa menjadi solusi bagi masyarakatmendapatkan sumber kesejahteraan hidup. Oleh sebab itu, dalam tulisan singkat ini mencoba membahas sejarah dan perkembangan manajemen pengelolaan wakaf agar dapat meningkatkan kesadaran kita tentang penting dan potensialnya wakaf sebagai salah satu alternatif solusi atas ketimpangan ekonomi yang terjadi di masyarakat.","author":[{"dropping-particle":"","family":"Setyorini","given":"Septyaningdyah","non-dropping-particle":"","parse-names":false,"suffix":""}],"container-title":"Al-Ibar","id":"ITEM-1","issue":"1","issued":{"date-parts":[["2022"]]},"title":"Sejarah Wakaf Dalam Islam Dan Perkembangannya","type":"article-journal","volume":"1"},"uris":["http://www.mendeley.com/documents/?uuid=1036b798-c61e-4a21-89b3-17db1dbe4d83"]}],"mendeley":{"formattedCitation":"(Setyorini, 2022)","manualFormatting":"Setyorini (2022)","plainTextFormattedCitation":"(Setyorini, 2022)","previouslyFormattedCitation":"(Setyorini, 2022)"},"properties":{"noteIndex":0},"schema":"https://github.com/citation-style-language/schema/raw/master/csl-citation.json"}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Setyorini (2022)</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mengartikan Wakaf berdasarkan kamus Lisanul Arab. Ditinjau dari sudut pandang bahasa, Wakaf mengandung 3 unsur yaitu </w:t>
      </w:r>
      <w:r w:rsidRPr="00F91E14">
        <w:rPr>
          <w:rFonts w:ascii="Times New Roman" w:hAnsi="Times New Roman" w:cs="Times New Roman"/>
          <w:i/>
          <w:color w:val="000000" w:themeColor="text1"/>
          <w:sz w:val="24"/>
          <w:szCs w:val="24"/>
        </w:rPr>
        <w:t>Al habs</w:t>
      </w:r>
      <w:r w:rsidRPr="00F91E14">
        <w:rPr>
          <w:rFonts w:ascii="Times New Roman" w:hAnsi="Times New Roman" w:cs="Times New Roman"/>
          <w:color w:val="000000" w:themeColor="text1"/>
          <w:sz w:val="24"/>
          <w:szCs w:val="24"/>
        </w:rPr>
        <w:t xml:space="preserve"> (menahan),  </w:t>
      </w:r>
      <w:r w:rsidRPr="00F91E14">
        <w:rPr>
          <w:rFonts w:ascii="Times New Roman" w:hAnsi="Times New Roman" w:cs="Times New Roman"/>
          <w:i/>
          <w:color w:val="000000" w:themeColor="text1"/>
          <w:sz w:val="24"/>
          <w:szCs w:val="24"/>
        </w:rPr>
        <w:t>Al man’u</w:t>
      </w:r>
      <w:r w:rsidRPr="00F91E14">
        <w:rPr>
          <w:rFonts w:ascii="Times New Roman" w:hAnsi="Times New Roman" w:cs="Times New Roman"/>
          <w:color w:val="000000" w:themeColor="text1"/>
          <w:sz w:val="24"/>
          <w:szCs w:val="24"/>
        </w:rPr>
        <w:t xml:space="preserve"> (mencegah), dan </w:t>
      </w:r>
      <w:r w:rsidRPr="00F91E14">
        <w:rPr>
          <w:rFonts w:ascii="Times New Roman" w:hAnsi="Times New Roman" w:cs="Times New Roman"/>
          <w:i/>
          <w:color w:val="000000" w:themeColor="text1"/>
          <w:sz w:val="24"/>
          <w:szCs w:val="24"/>
        </w:rPr>
        <w:t>As sukun</w:t>
      </w:r>
      <w:r w:rsidRPr="00F91E14">
        <w:rPr>
          <w:rFonts w:ascii="Times New Roman" w:hAnsi="Times New Roman" w:cs="Times New Roman"/>
          <w:color w:val="000000" w:themeColor="text1"/>
          <w:sz w:val="24"/>
          <w:szCs w:val="24"/>
        </w:rPr>
        <w:t xml:space="preserve"> (berhenti). Sehingga Wakaf diartikan sebagai tindakan menahan kepemilikan harta Wakif (pemberi wakaf) dan menyedekahkan manfaatnya  untuk tujuan kebaikan. Definisi tersebut sesuai dengan penegasan bahwa manfaat penyerahan harta tersebut adalah untuk kepentingan ibadah dan/atau kesejahteraan umum yang sesuai dengan syari’ah. </w:t>
      </w:r>
    </w:p>
    <w:p w14:paraId="3A61BA3E" w14:textId="77777777" w:rsidR="00B16E75" w:rsidRPr="00F91E14" w:rsidRDefault="00B16E75" w:rsidP="00B16E75">
      <w:pPr>
        <w:pStyle w:val="ListParagraph"/>
        <w:numPr>
          <w:ilvl w:val="1"/>
          <w:numId w:val="22"/>
        </w:numPr>
        <w:autoSpaceDE w:val="0"/>
        <w:autoSpaceDN w:val="0"/>
        <w:adjustRightInd w:val="0"/>
        <w:spacing w:after="0" w:line="480" w:lineRule="auto"/>
        <w:ind w:left="1080"/>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Zakat.</w:t>
      </w:r>
    </w:p>
    <w:p w14:paraId="5232AB1F" w14:textId="77777777" w:rsidR="00B16E75" w:rsidRPr="00F91E14" w:rsidRDefault="00B16E75" w:rsidP="00B16E75">
      <w:pPr>
        <w:pStyle w:val="ListParagraph"/>
        <w:autoSpaceDE w:val="0"/>
        <w:autoSpaceDN w:val="0"/>
        <w:adjustRightInd w:val="0"/>
        <w:spacing w:after="0" w:line="480" w:lineRule="auto"/>
        <w:ind w:left="108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Zakat 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{"citationItems":[{"id":"ITEM-1","itemData":{"id":"ITEM-1","issued":{"date-parts":[["2006"]]},"page":"1-21","title":"Undang-Undang Republik Indonesia Nomor 3 tahun 2006 tentang Perubahan Atas Undang-Undang Nomor 7 tahun 1989 tentang Peradilan Agama","type":"legislation"},"uris":["http://www.mendeley.com/documents/?uuid=cca16b0e-0a79-4d8e-b4df-4bfc555372d9"]}],"mendeley":{"formattedCitation":"(Undang-Undang Republik Indonesia Nomor 3 tahun 2006 tentang Perubahan Atas Undang-Undang Nomor 7 tahun 1989 tentang Peradilan Agama, 2006)","manualFormatting":"UU No. 3 tahun 2006 tentang Perubahan Atas UU No. 7 tahun 1989 tentang Peradilan Agama ","plainTextFormattedCitation":"(Undang-Undang Republik Indonesia Nomor 3 tahun 2006 tentang Perubahan Atas Undang-Undang Nomor 7 tahun 1989 tentang Peradilan Agama, 2006)","previouslyFormattedCitation":"(Undang-Undang Republik Indonesia Nomor 3 tahun 2006 tentang Perubahan Atas Undang-Undang Nomor 7 tahun 1989 tentang Peradilan Agama, 2006)"},"properties":{"noteIndex":0},"schema":"https://github.com/citation-style-language/schema/raw/master/csl-citation.json"}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Undang Undang Nomor</w:t>
      </w:r>
      <w:r w:rsidRPr="00F91E14">
        <w:rPr>
          <w:rFonts w:ascii="Times New Roman" w:hAnsi="Times New Roman" w:cs="Times New Roman"/>
          <w:color w:val="000000" w:themeColor="text1"/>
          <w:sz w:val="24"/>
          <w:szCs w:val="24"/>
        </w:rPr>
        <w:t xml:space="preserve"> 3 tahun 2006 tentang Perubahan Atas </w:t>
      </w:r>
      <w:r>
        <w:rPr>
          <w:rFonts w:ascii="Times New Roman" w:hAnsi="Times New Roman" w:cs="Times New Roman"/>
          <w:color w:val="000000" w:themeColor="text1"/>
          <w:sz w:val="24"/>
          <w:szCs w:val="24"/>
        </w:rPr>
        <w:t>Undang Undang Nomor</w:t>
      </w:r>
      <w:r w:rsidRPr="00F91E14">
        <w:rPr>
          <w:rFonts w:ascii="Times New Roman" w:hAnsi="Times New Roman" w:cs="Times New Roman"/>
          <w:color w:val="000000" w:themeColor="text1"/>
          <w:sz w:val="24"/>
          <w:szCs w:val="24"/>
        </w:rPr>
        <w:t xml:space="preserve"> 7 tahun 1989 tentang Peradilan Agama </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merupakan harta yang harus diberikan oleh seorang muslim atau badan </w:t>
      </w:r>
      <w:r w:rsidRPr="00F91E14">
        <w:rPr>
          <w:rFonts w:ascii="Times New Roman" w:hAnsi="Times New Roman" w:cs="Times New Roman"/>
          <w:color w:val="000000" w:themeColor="text1"/>
          <w:sz w:val="24"/>
          <w:szCs w:val="24"/>
        </w:rPr>
        <w:lastRenderedPageBreak/>
        <w:t>hukum yang dimiliki orang Islam  kepada pihak yang berhak berdasarkan ketentuan syari’ah.</w:t>
      </w:r>
    </w:p>
    <w:p w14:paraId="7CDBB2DA" w14:textId="77777777" w:rsidR="00B16E75" w:rsidRPr="00F91E14" w:rsidRDefault="00B16E75" w:rsidP="00B16E75">
      <w:pPr>
        <w:pStyle w:val="ListParagraph"/>
        <w:numPr>
          <w:ilvl w:val="1"/>
          <w:numId w:val="22"/>
        </w:numPr>
        <w:autoSpaceDE w:val="0"/>
        <w:autoSpaceDN w:val="0"/>
        <w:adjustRightInd w:val="0"/>
        <w:spacing w:after="0" w:line="480" w:lineRule="auto"/>
        <w:ind w:left="1080"/>
        <w:rPr>
          <w:rFonts w:ascii="Times New Roman" w:hAnsi="Times New Roman" w:cs="Times New Roman"/>
          <w:i/>
          <w:iCs/>
          <w:color w:val="000000" w:themeColor="text1"/>
          <w:sz w:val="24"/>
          <w:szCs w:val="24"/>
        </w:rPr>
      </w:pPr>
      <w:r w:rsidRPr="00F91E14">
        <w:rPr>
          <w:rFonts w:ascii="Times New Roman" w:hAnsi="Times New Roman" w:cs="Times New Roman"/>
          <w:color w:val="000000" w:themeColor="text1"/>
          <w:sz w:val="24"/>
          <w:szCs w:val="24"/>
        </w:rPr>
        <w:t>Infaq</w:t>
      </w:r>
      <w:r w:rsidRPr="00F91E14">
        <w:rPr>
          <w:rFonts w:ascii="Times New Roman" w:hAnsi="Times New Roman" w:cs="Times New Roman"/>
          <w:iCs/>
          <w:color w:val="000000" w:themeColor="text1"/>
          <w:sz w:val="24"/>
          <w:szCs w:val="24"/>
        </w:rPr>
        <w:t>.</w:t>
      </w:r>
    </w:p>
    <w:p w14:paraId="1369594C" w14:textId="77777777" w:rsidR="00B16E75" w:rsidRPr="00F91E14" w:rsidRDefault="00B16E75" w:rsidP="00B16E75">
      <w:pPr>
        <w:pStyle w:val="ListParagraph"/>
        <w:autoSpaceDE w:val="0"/>
        <w:autoSpaceDN w:val="0"/>
        <w:adjustRightInd w:val="0"/>
        <w:spacing w:after="0" w:line="480" w:lineRule="auto"/>
        <w:ind w:left="1080"/>
        <w:jc w:val="both"/>
        <w:rPr>
          <w:rFonts w:ascii="Times New Roman" w:hAnsi="Times New Roman" w:cs="Times New Roman"/>
          <w:iCs/>
          <w:color w:val="000000" w:themeColor="text1"/>
          <w:sz w:val="24"/>
          <w:szCs w:val="24"/>
        </w:rPr>
      </w:pPr>
      <w:r w:rsidRPr="00F91E14">
        <w:rPr>
          <w:rFonts w:ascii="Times New Roman" w:hAnsi="Times New Roman" w:cs="Times New Roman"/>
          <w:iCs/>
          <w:color w:val="000000" w:themeColor="text1"/>
          <w:sz w:val="24"/>
          <w:szCs w:val="24"/>
        </w:rPr>
        <w:t xml:space="preserve">Dalam Kamus Istilah Agama Islam yang disusun oleh </w:t>
      </w:r>
      <w:r w:rsidRPr="00F91E14">
        <w:rPr>
          <w:rFonts w:ascii="Times New Roman" w:hAnsi="Times New Roman" w:cs="Times New Roman"/>
          <w:iCs/>
          <w:color w:val="000000" w:themeColor="text1"/>
          <w:sz w:val="24"/>
          <w:szCs w:val="24"/>
        </w:rPr>
        <w:fldChar w:fldCharType="begin" w:fldLock="1"/>
      </w:r>
      <w:r w:rsidRPr="00F91E14">
        <w:rPr>
          <w:rFonts w:ascii="Times New Roman" w:hAnsi="Times New Roman" w:cs="Times New Roman"/>
          <w:iCs/>
          <w:color w:val="000000" w:themeColor="text1"/>
          <w:sz w:val="24"/>
          <w:szCs w:val="24"/>
        </w:rPr>
        <w:instrText>ADDIN CSL_CITATION {"citationItems":[{"id":"ITEM-1","itemData":{"ISBN":"9789796785810","author":[{"dropping-particle":"","family":"Muhammad","given":"Abu","non-dropping-particle":"","parse-names":false,"suffix":""},{"dropping-particle":"","family":"Siroj","given":"Zainuri","non-dropping-particle":"","parse-names":false,"suffix":""}],"container-title":"Pt Spkn","id":"ITEM-1","issued":{"date-parts":[["2018"]]},"publisher":"PT. Sarana Pancakarya Nusa ISBN:","publisher-place":"Bandung","title":"Kamus Istilah Agama Islam (KIAI)","type":"book"},"uris":["http://www.mendeley.com/documents/?uuid=a4d7b8ff-651c-4c1a-b2af-454c5322e6e8"]}],"mendeley":{"formattedCitation":"(Muhammad &amp; Siroj, 2018)","manualFormatting":"Muhammad &amp; Siroj (2018)","plainTextFormattedCitation":"(Muhammad &amp; Siroj, 2018)","previouslyFormattedCitation":"(Muhammad &amp; Siroj, 2018)"},"properties":{"noteIndex":0},"schema":"https://github.com/citation-style-language/schema/raw/master/csl-citation.json"}</w:instrText>
      </w:r>
      <w:r w:rsidRPr="00F91E14">
        <w:rPr>
          <w:rFonts w:ascii="Times New Roman" w:hAnsi="Times New Roman" w:cs="Times New Roman"/>
          <w:iCs/>
          <w:color w:val="000000" w:themeColor="text1"/>
          <w:sz w:val="24"/>
          <w:szCs w:val="24"/>
        </w:rPr>
        <w:fldChar w:fldCharType="separate"/>
      </w:r>
      <w:r w:rsidRPr="00F91E14">
        <w:rPr>
          <w:rFonts w:ascii="Times New Roman" w:hAnsi="Times New Roman" w:cs="Times New Roman"/>
          <w:iCs/>
          <w:color w:val="000000" w:themeColor="text1"/>
          <w:sz w:val="24"/>
          <w:szCs w:val="24"/>
        </w:rPr>
        <w:t>Muhammad &amp; Siroj (2018)</w:t>
      </w:r>
      <w:r w:rsidRPr="00F91E14">
        <w:rPr>
          <w:rFonts w:ascii="Times New Roman" w:hAnsi="Times New Roman" w:cs="Times New Roman"/>
          <w:iCs/>
          <w:color w:val="000000" w:themeColor="text1"/>
          <w:sz w:val="24"/>
          <w:szCs w:val="24"/>
        </w:rPr>
        <w:fldChar w:fldCharType="end"/>
      </w:r>
      <w:r w:rsidRPr="00F91E14">
        <w:rPr>
          <w:rFonts w:ascii="Times New Roman" w:hAnsi="Times New Roman" w:cs="Times New Roman"/>
          <w:iCs/>
          <w:color w:val="000000" w:themeColor="text1"/>
          <w:sz w:val="24"/>
          <w:szCs w:val="24"/>
        </w:rPr>
        <w:t xml:space="preserve"> disebutkan bahwa Infaq merupakan </w:t>
      </w:r>
      <w:r w:rsidRPr="00F91E14">
        <w:rPr>
          <w:rFonts w:ascii="Times New Roman" w:hAnsi="Times New Roman" w:cs="Times New Roman"/>
          <w:color w:val="000000" w:themeColor="text1"/>
          <w:sz w:val="24"/>
          <w:szCs w:val="24"/>
        </w:rPr>
        <w:t>pemberian sebagian harta di jalan Allah untuk mengharap rida dan pahala dari-Nya. Harta tersebut digunakan untuk pembangunan tempat ibadah bagi umat Islam, gedung untuk pendidikan, serta fasilitas umum yang lain.</w:t>
      </w:r>
    </w:p>
    <w:p w14:paraId="4B937513" w14:textId="77777777" w:rsidR="00B16E75" w:rsidRPr="00F91E14" w:rsidRDefault="00B16E75" w:rsidP="00B16E75">
      <w:pPr>
        <w:pStyle w:val="ListParagraph"/>
        <w:numPr>
          <w:ilvl w:val="1"/>
          <w:numId w:val="22"/>
        </w:numPr>
        <w:autoSpaceDE w:val="0"/>
        <w:autoSpaceDN w:val="0"/>
        <w:adjustRightInd w:val="0"/>
        <w:spacing w:after="0" w:line="480" w:lineRule="auto"/>
        <w:ind w:left="1080"/>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Shadaqah.</w:t>
      </w:r>
    </w:p>
    <w:p w14:paraId="72FF4A24" w14:textId="77777777" w:rsidR="00B16E75" w:rsidRPr="00F91E14" w:rsidRDefault="00B16E75" w:rsidP="00B16E75">
      <w:pPr>
        <w:pStyle w:val="ListParagraph"/>
        <w:autoSpaceDE w:val="0"/>
        <w:autoSpaceDN w:val="0"/>
        <w:adjustRightInd w:val="0"/>
        <w:spacing w:after="0" w:line="480" w:lineRule="auto"/>
        <w:ind w:left="108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Shadah merupakan pemberian materi dan non materi untuk mendapatkan rida Allah SWT. Shadaqah dapat berupa harta benda maupun harta non benda, serta tidak dibatasi oleh waktu dan jumlah tertentu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9789796785810","author":[{"dropping-particle":"","family":"Muhammad","given":"Abu","non-dropping-particle":"","parse-names":false,"suffix":""},{"dropping-particle":"","family":"Siroj","given":"Zainuri","non-dropping-particle":"","parse-names":false,"suffix":""}],"container-title":"Pt Spkn","id":"ITEM-1","issued":{"date-parts":[["2018"]]},"publisher":"PT. Sarana Pancakarya Nusa ISBN:","publisher-place":"Bandung","title":"Kamus Istilah Agama Islam (KIAI)","type":"book"},"uris":["http://www.mendeley.com/documents/?uuid=a4d7b8ff-651c-4c1a-b2af-454c5322e6e8"]}],"mendeley":{"formattedCitation":"(Muhammad &amp; Siroj, 2018)","plainTextFormattedCitation":"(Muhammad &amp; Siroj, 2018)","previouslyFormattedCitation":"(Muhammad &amp; Siroj, 2018)"},"properties":{"noteIndex":0},"schema":"https://github.com/citation-style-language/schema/raw/master/csl-citation.json"}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(Muhammad &amp; Siroj, 2018)</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w:t>
      </w:r>
    </w:p>
    <w:p w14:paraId="46CC4B07" w14:textId="77777777" w:rsidR="00B16E75" w:rsidRPr="00F91E14" w:rsidRDefault="00B16E75" w:rsidP="00B16E75">
      <w:pPr>
        <w:pStyle w:val="ListParagraph"/>
        <w:numPr>
          <w:ilvl w:val="1"/>
          <w:numId w:val="22"/>
        </w:numPr>
        <w:autoSpaceDE w:val="0"/>
        <w:autoSpaceDN w:val="0"/>
        <w:adjustRightInd w:val="0"/>
        <w:spacing w:after="0" w:line="480" w:lineRule="auto"/>
        <w:ind w:left="1080"/>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Ekonomi syari'ah.</w:t>
      </w:r>
    </w:p>
    <w:p w14:paraId="26672070" w14:textId="77777777" w:rsidR="00B16E75" w:rsidRDefault="00B16E75" w:rsidP="00B16E75">
      <w:pPr>
        <w:pStyle w:val="ListParagraph"/>
        <w:autoSpaceDE w:val="0"/>
        <w:autoSpaceDN w:val="0"/>
        <w:adjustRightInd w:val="0"/>
        <w:spacing w:after="0" w:line="480" w:lineRule="auto"/>
        <w:ind w:left="108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Ekonomi syari'ah atau Ekonomi Islam merupakan sistem ekonomi yang mengarahkan pengelolaan dan manfaatkan harta untuk kemasalahatan umat berdasarkan sistem hukum Islam.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{"citationItems":[{"id":"ITEM-1","itemData":{"ISBN":"9786023282906","abstract":"Predicting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approach.","author":[{"dropping-particle":"","family":"Misbach","given":"Irwan","non-dropping-particle":"","parse-names":false,"suffix":""}],"container-title":"Mengapa Harus Ekonomi Syariah?","id":"ITEM-1","issue":"Mi","issued":{"date-parts":[["2023"]]},"number-of-pages":"5-24","publisher":"Alauddin University Press","publisher-place":"Gowa","title":"Ekonomi Syariah","type":"book"},"uris":["http://www.mendeley.com/documents/?uuid=756baf6b-1dc3-4845-9dce-a47935166fa5"]}],"mendeley":{"formattedCitation":"(Misbach, 2023)","plainTextFormattedCitation":"(Misbach, 2023)","previouslyFormattedCitation":"(Misbach, 2023)"},"properties":{"noteIndex":0},"schema":"https://github.com/citation-style-language/schema/raw/master/csl-citation.json"}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(Misbach, 2023)</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w:t>
      </w:r>
    </w:p>
    <w:p w14:paraId="5D543ACF" w14:textId="77777777" w:rsidR="00B16E75" w:rsidRPr="00F91E14" w:rsidRDefault="00B16E75" w:rsidP="00B16E75">
      <w:pPr>
        <w:pStyle w:val="ListParagraph"/>
        <w:numPr>
          <w:ilvl w:val="0"/>
          <w:numId w:val="19"/>
        </w:numPr>
        <w:autoSpaceDE w:val="0"/>
        <w:autoSpaceDN w:val="0"/>
        <w:adjustRightInd w:val="0"/>
        <w:spacing w:after="0" w:line="480" w:lineRule="auto"/>
        <w:rPr>
          <w:rFonts w:ascii="Times New Roman" w:hAnsi="Times New Roman" w:cs="Times New Roman"/>
          <w:b/>
          <w:color w:val="000000" w:themeColor="text1"/>
          <w:sz w:val="24"/>
          <w:szCs w:val="24"/>
        </w:rPr>
      </w:pPr>
      <w:r w:rsidRPr="00F91E14">
        <w:rPr>
          <w:rFonts w:ascii="Times New Roman" w:hAnsi="Times New Roman" w:cs="Times New Roman"/>
          <w:b/>
          <w:color w:val="000000" w:themeColor="text1"/>
          <w:sz w:val="24"/>
          <w:szCs w:val="24"/>
        </w:rPr>
        <w:t xml:space="preserve">Prosedur </w:t>
      </w:r>
      <w:r>
        <w:rPr>
          <w:rFonts w:ascii="Times New Roman" w:hAnsi="Times New Roman" w:cs="Times New Roman"/>
          <w:b/>
          <w:color w:val="000000" w:themeColor="text1"/>
          <w:sz w:val="24"/>
          <w:szCs w:val="24"/>
        </w:rPr>
        <w:t>Penyelesaian Perkara</w:t>
      </w:r>
      <w:r w:rsidRPr="00F91E14">
        <w:rPr>
          <w:rFonts w:ascii="Times New Roman" w:hAnsi="Times New Roman" w:cs="Times New Roman"/>
          <w:b/>
          <w:color w:val="000000" w:themeColor="text1"/>
          <w:sz w:val="24"/>
          <w:szCs w:val="24"/>
        </w:rPr>
        <w:t xml:space="preserve"> di Pengadilan Agama </w:t>
      </w:r>
    </w:p>
    <w:p w14:paraId="0360F40A" w14:textId="77777777" w:rsidR="00B16E75" w:rsidRPr="00F91E14" w:rsidRDefault="00B16E75" w:rsidP="00B16E75">
      <w:pPr>
        <w:spacing w:after="0" w:line="480" w:lineRule="auto"/>
        <w:ind w:left="36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Penyelesaian perkara</w:t>
      </w:r>
      <w:r w:rsidRPr="00F91E14">
        <w:rPr>
          <w:rFonts w:ascii="Times New Roman" w:hAnsi="Times New Roman" w:cs="Times New Roman"/>
          <w:color w:val="000000" w:themeColor="text1"/>
          <w:sz w:val="24"/>
          <w:szCs w:val="24"/>
        </w:rPr>
        <w:t xml:space="preserve"> di Pengadilan Agama dilaksanakan </w:t>
      </w:r>
      <w:r>
        <w:rPr>
          <w:rFonts w:ascii="Times New Roman" w:hAnsi="Times New Roman" w:cs="Times New Roman"/>
          <w:color w:val="000000" w:themeColor="text1"/>
          <w:sz w:val="24"/>
          <w:szCs w:val="24"/>
        </w:rPr>
        <w:t xml:space="preserve">melalui prosedur </w:t>
      </w:r>
      <w:r w:rsidRPr="00F91E14">
        <w:rPr>
          <w:rFonts w:ascii="Times New Roman" w:hAnsi="Times New Roman" w:cs="Times New Roman"/>
          <w:color w:val="000000" w:themeColor="text1"/>
          <w:sz w:val="24"/>
          <w:szCs w:val="24"/>
        </w:rPr>
        <w:t>sebagai berikut:</w:t>
      </w:r>
    </w:p>
    <w:p w14:paraId="397ED922" w14:textId="77777777" w:rsidR="00B16E75" w:rsidRPr="00F91E14" w:rsidRDefault="00B16E75" w:rsidP="00B16E75">
      <w:pPr>
        <w:pStyle w:val="ListParagraph"/>
        <w:numPr>
          <w:ilvl w:val="0"/>
          <w:numId w:val="54"/>
        </w:numPr>
        <w:autoSpaceDE w:val="0"/>
        <w:autoSpaceDN w:val="0"/>
        <w:adjustRightInd w:val="0"/>
        <w:spacing w:after="0" w:line="480" w:lineRule="auto"/>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Prosedur Pendaftaran Perkara di Pengadilan Agama</w:t>
      </w:r>
    </w:p>
    <w:p w14:paraId="525CBB5A" w14:textId="77777777" w:rsidR="00B16E75" w:rsidRPr="00F91E14" w:rsidRDefault="00B16E75" w:rsidP="00B16E75">
      <w:pPr>
        <w:autoSpaceDE w:val="0"/>
        <w:autoSpaceDN w:val="0"/>
        <w:adjustRightInd w:val="0"/>
        <w:spacing w:after="0" w:line="480" w:lineRule="auto"/>
        <w:ind w:left="720" w:firstLine="36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Prosedur pendaftaran Perkara di Pengadilan Agama dapat dilakukan dengan 2 cara, yaitu secara manual dan secara elektronik.</w:t>
      </w:r>
    </w:p>
    <w:p w14:paraId="4A8C48E8" w14:textId="77777777" w:rsidR="00B16E75" w:rsidRPr="00F91E14" w:rsidRDefault="00B16E75" w:rsidP="00B16E75">
      <w:pPr>
        <w:pStyle w:val="ListParagraph"/>
        <w:numPr>
          <w:ilvl w:val="0"/>
          <w:numId w:val="55"/>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lastRenderedPageBreak/>
        <w:t>Pendaftaran perkara secara manual.</w:t>
      </w:r>
    </w:p>
    <w:p w14:paraId="02D5C4A0" w14:textId="77777777" w:rsidR="00B16E75" w:rsidRPr="00F91E14" w:rsidRDefault="00B16E75" w:rsidP="00B16E75">
      <w:pPr>
        <w:autoSpaceDE w:val="0"/>
        <w:autoSpaceDN w:val="0"/>
        <w:adjustRightInd w:val="0"/>
        <w:spacing w:after="0" w:line="480" w:lineRule="auto"/>
        <w:ind w:left="1080" w:firstLine="36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Pendaftaran perkara secara manual di Pengadilan Agama dilaksanakan melalui beberapa tahap sebagai berikut:</w:t>
      </w:r>
    </w:p>
    <w:p w14:paraId="5DE4E785" w14:textId="77777777" w:rsidR="00B16E75" w:rsidRPr="00F91E14" w:rsidRDefault="00B16E75" w:rsidP="00B16E75">
      <w:pPr>
        <w:pStyle w:val="ListParagraph"/>
        <w:numPr>
          <w:ilvl w:val="0"/>
          <w:numId w:val="56"/>
        </w:numPr>
        <w:autoSpaceDE w:val="0"/>
        <w:autoSpaceDN w:val="0"/>
        <w:adjustRightInd w:val="0"/>
        <w:spacing w:after="0" w:line="480" w:lineRule="auto"/>
        <w:ind w:left="1701"/>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Penggugat mengajukan permohonan dengan cara menyerahkan surat permohonan/ gugatan dan dokumen lain yang dibutuhkan kepada Petugas Meja 1.</w:t>
      </w:r>
    </w:p>
    <w:p w14:paraId="3192B867" w14:textId="77777777" w:rsidR="00B16E75" w:rsidRPr="00F91E14" w:rsidRDefault="00B16E75" w:rsidP="00B16E75">
      <w:pPr>
        <w:pStyle w:val="ListParagraph"/>
        <w:numPr>
          <w:ilvl w:val="0"/>
          <w:numId w:val="56"/>
        </w:numPr>
        <w:autoSpaceDE w:val="0"/>
        <w:autoSpaceDN w:val="0"/>
        <w:adjustRightInd w:val="0"/>
        <w:spacing w:after="0" w:line="480" w:lineRule="auto"/>
        <w:ind w:left="1701"/>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Petugas Meja 1 melakukan pemeriksaan kelengkapan penggugat, melakukan </w:t>
      </w:r>
      <w:r w:rsidRPr="00197CA8">
        <w:rPr>
          <w:rFonts w:ascii="Times New Roman" w:hAnsi="Times New Roman" w:cs="Times New Roman"/>
          <w:i/>
          <w:iCs/>
          <w:color w:val="000000" w:themeColor="text1"/>
          <w:sz w:val="24"/>
          <w:szCs w:val="24"/>
        </w:rPr>
        <w:t xml:space="preserve">entry </w:t>
      </w:r>
      <w:r w:rsidRPr="00197CA8">
        <w:rPr>
          <w:rFonts w:ascii="Times New Roman" w:hAnsi="Times New Roman" w:cs="Times New Roman"/>
          <w:color w:val="000000" w:themeColor="text1"/>
          <w:sz w:val="24"/>
          <w:szCs w:val="24"/>
        </w:rPr>
        <w:t>data</w:t>
      </w:r>
      <w:r w:rsidRPr="00F91E14">
        <w:rPr>
          <w:rFonts w:ascii="Times New Roman" w:hAnsi="Times New Roman" w:cs="Times New Roman"/>
          <w:color w:val="000000" w:themeColor="text1"/>
          <w:sz w:val="24"/>
          <w:szCs w:val="24"/>
        </w:rPr>
        <w:t xml:space="preserve"> ke aplikasi SIPP, menaksir dan membuat SKUM panjar biaya perkara.</w:t>
      </w:r>
    </w:p>
    <w:p w14:paraId="64B92527" w14:textId="77777777" w:rsidR="00B16E75" w:rsidRPr="00F91E14" w:rsidRDefault="00B16E75" w:rsidP="00B16E75">
      <w:pPr>
        <w:pStyle w:val="ListParagraph"/>
        <w:numPr>
          <w:ilvl w:val="0"/>
          <w:numId w:val="56"/>
        </w:numPr>
        <w:autoSpaceDE w:val="0"/>
        <w:autoSpaceDN w:val="0"/>
        <w:adjustRightInd w:val="0"/>
        <w:spacing w:after="0" w:line="480" w:lineRule="auto"/>
        <w:ind w:left="1701"/>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Penggugat membayar panjar biaya perkara dan menyerahkan bukti pembayarannya kepada Kasir yang akan mencatat panjar tersebut pada lembar jurnal dan SKUM, melegalisasi, mencatat dalam register induk perkara gugatan, serta melakukan </w:t>
      </w:r>
      <w:r w:rsidRPr="00197CA8">
        <w:rPr>
          <w:rFonts w:ascii="Times New Roman" w:hAnsi="Times New Roman" w:cs="Times New Roman"/>
          <w:i/>
          <w:iCs/>
          <w:color w:val="000000" w:themeColor="text1"/>
          <w:sz w:val="24"/>
          <w:szCs w:val="24"/>
        </w:rPr>
        <w:t>entry</w:t>
      </w:r>
      <w:r w:rsidRPr="00F91E14">
        <w:rPr>
          <w:rFonts w:ascii="Times New Roman" w:hAnsi="Times New Roman" w:cs="Times New Roman"/>
          <w:color w:val="000000" w:themeColor="text1"/>
          <w:sz w:val="24"/>
          <w:szCs w:val="24"/>
        </w:rPr>
        <w:t xml:space="preserve"> data pada SIPP.</w:t>
      </w:r>
    </w:p>
    <w:p w14:paraId="2DD32BED" w14:textId="77777777" w:rsidR="00B16E75" w:rsidRDefault="00B16E75" w:rsidP="00B16E75">
      <w:pPr>
        <w:pStyle w:val="ListParagraph"/>
        <w:numPr>
          <w:ilvl w:val="0"/>
          <w:numId w:val="56"/>
        </w:numPr>
        <w:autoSpaceDE w:val="0"/>
        <w:autoSpaceDN w:val="0"/>
        <w:adjustRightInd w:val="0"/>
        <w:spacing w:after="0" w:line="480" w:lineRule="auto"/>
        <w:ind w:left="1701"/>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Penggugat menerima kembali surat permohonan dan SKUM yang telah diberi nomor perkara</w:t>
      </w:r>
      <w:r>
        <w:rPr>
          <w:rFonts w:ascii="Times New Roman" w:hAnsi="Times New Roman" w:cs="Times New Roman"/>
          <w:color w:val="000000" w:themeColor="text1"/>
          <w:sz w:val="24"/>
          <w:szCs w:val="24"/>
        </w:rPr>
        <w:t>.</w:t>
      </w:r>
    </w:p>
    <w:p w14:paraId="1948E603" w14:textId="77777777" w:rsidR="00B16E75" w:rsidRPr="00F91E14" w:rsidRDefault="00B16E75" w:rsidP="00B16E75">
      <w:pPr>
        <w:pStyle w:val="ListParagraph"/>
        <w:numPr>
          <w:ilvl w:val="0"/>
          <w:numId w:val="55"/>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Pendaftaran perkara secara elektronik.</w:t>
      </w:r>
    </w:p>
    <w:p w14:paraId="1CACBC6F" w14:textId="77777777" w:rsidR="00B16E75" w:rsidRPr="00F91E14" w:rsidRDefault="00B16E75" w:rsidP="00B16E75">
      <w:pPr>
        <w:autoSpaceDE w:val="0"/>
        <w:autoSpaceDN w:val="0"/>
        <w:adjustRightInd w:val="0"/>
        <w:spacing w:after="0" w:line="480" w:lineRule="auto"/>
        <w:ind w:left="1080" w:firstLine="36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Pendaftaran perkara secara elektronik di Pengadilan Agama dilaksanakan melalui beberapa tahap sebagai berikut:</w:t>
      </w:r>
    </w:p>
    <w:p w14:paraId="29C5C2C5" w14:textId="77777777" w:rsidR="00B16E75" w:rsidRPr="00F91E14" w:rsidRDefault="00B16E75" w:rsidP="00B16E75">
      <w:pPr>
        <w:pStyle w:val="ListParagraph"/>
        <w:numPr>
          <w:ilvl w:val="0"/>
          <w:numId w:val="57"/>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Kuasa Hukum Penggugat membuat akun di aplikasi e-Court. Jika proses tersebut disetujui maka selanjutnya Kuasa Hukum resmi menjadi Pengguna Terdaftar.</w:t>
      </w:r>
    </w:p>
    <w:p w14:paraId="22CDCE3E" w14:textId="77777777" w:rsidR="00B16E75" w:rsidRPr="00F91E14" w:rsidRDefault="00B16E75" w:rsidP="00B16E75">
      <w:pPr>
        <w:pStyle w:val="ListParagraph"/>
        <w:numPr>
          <w:ilvl w:val="0"/>
          <w:numId w:val="57"/>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lastRenderedPageBreak/>
        <w:t>Pengguna Terdaftar mendaftarkan perkara melalui aplikasi e-Court yang di dalamnya terdapat beberapa hal yang harus dilakukan, yaitu:</w:t>
      </w:r>
    </w:p>
    <w:p w14:paraId="4C6DEFB9" w14:textId="77777777" w:rsidR="00B16E75" w:rsidRPr="00F91E14" w:rsidRDefault="00B16E75" w:rsidP="00B16E75">
      <w:pPr>
        <w:pStyle w:val="ListParagraph"/>
        <w:numPr>
          <w:ilvl w:val="1"/>
          <w:numId w:val="57"/>
        </w:numPr>
        <w:autoSpaceDE w:val="0"/>
        <w:autoSpaceDN w:val="0"/>
        <w:adjustRightInd w:val="0"/>
        <w:spacing w:after="0" w:line="480" w:lineRule="auto"/>
        <w:ind w:left="1843"/>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Memilih Pengadilan;</w:t>
      </w:r>
    </w:p>
    <w:p w14:paraId="309265D3" w14:textId="77777777" w:rsidR="00B16E75" w:rsidRPr="00F91E14" w:rsidRDefault="00B16E75" w:rsidP="00B16E75">
      <w:pPr>
        <w:pStyle w:val="ListParagraph"/>
        <w:numPr>
          <w:ilvl w:val="1"/>
          <w:numId w:val="57"/>
        </w:numPr>
        <w:autoSpaceDE w:val="0"/>
        <w:autoSpaceDN w:val="0"/>
        <w:adjustRightInd w:val="0"/>
        <w:spacing w:after="0" w:line="480" w:lineRule="auto"/>
        <w:ind w:left="1843"/>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Mendaftarkan Surat Kuasa Khusus;</w:t>
      </w:r>
    </w:p>
    <w:p w14:paraId="7B590C6A" w14:textId="77777777" w:rsidR="00B16E75" w:rsidRPr="00F91E14" w:rsidRDefault="00B16E75" w:rsidP="00B16E75">
      <w:pPr>
        <w:pStyle w:val="ListParagraph"/>
        <w:numPr>
          <w:ilvl w:val="1"/>
          <w:numId w:val="57"/>
        </w:numPr>
        <w:autoSpaceDE w:val="0"/>
        <w:autoSpaceDN w:val="0"/>
        <w:adjustRightInd w:val="0"/>
        <w:spacing w:after="0" w:line="480" w:lineRule="auto"/>
        <w:ind w:left="1843"/>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Membayar PNBP pendaftaran Surat Kuasa;</w:t>
      </w:r>
    </w:p>
    <w:p w14:paraId="223E4AA0" w14:textId="77777777" w:rsidR="00B16E75" w:rsidRPr="00F91E14" w:rsidRDefault="00B16E75" w:rsidP="00B16E75">
      <w:pPr>
        <w:pStyle w:val="ListParagraph"/>
        <w:numPr>
          <w:ilvl w:val="1"/>
          <w:numId w:val="57"/>
        </w:numPr>
        <w:autoSpaceDE w:val="0"/>
        <w:autoSpaceDN w:val="0"/>
        <w:adjustRightInd w:val="0"/>
        <w:spacing w:after="0" w:line="480" w:lineRule="auto"/>
        <w:ind w:left="1843"/>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Setelah memperoleh nomor pendaftaran, Pengguna Terdaftar melakukan </w:t>
      </w:r>
      <w:r w:rsidRPr="00197CA8">
        <w:rPr>
          <w:rFonts w:ascii="Times New Roman" w:hAnsi="Times New Roman" w:cs="Times New Roman"/>
          <w:i/>
          <w:iCs/>
          <w:color w:val="000000" w:themeColor="text1"/>
          <w:sz w:val="24"/>
          <w:szCs w:val="24"/>
        </w:rPr>
        <w:t>entry</w:t>
      </w:r>
      <w:r w:rsidRPr="00F91E14">
        <w:rPr>
          <w:rFonts w:ascii="Times New Roman" w:hAnsi="Times New Roman" w:cs="Times New Roman"/>
          <w:color w:val="000000" w:themeColor="text1"/>
          <w:sz w:val="24"/>
          <w:szCs w:val="24"/>
        </w:rPr>
        <w:t xml:space="preserve"> data para pihak, mengunggah dokumen guga</w:t>
      </w:r>
      <w:r>
        <w:rPr>
          <w:rFonts w:ascii="Times New Roman" w:hAnsi="Times New Roman" w:cs="Times New Roman"/>
          <w:color w:val="000000" w:themeColor="text1"/>
          <w:sz w:val="24"/>
          <w:szCs w:val="24"/>
        </w:rPr>
        <w:t>tan dan surat persetujuan prinsi</w:t>
      </w:r>
      <w:r w:rsidRPr="00F91E14">
        <w:rPr>
          <w:rFonts w:ascii="Times New Roman" w:hAnsi="Times New Roman" w:cs="Times New Roman"/>
          <w:color w:val="000000" w:themeColor="text1"/>
          <w:sz w:val="24"/>
          <w:szCs w:val="24"/>
        </w:rPr>
        <w:t>pal untuk beracara secara elektronik;</w:t>
      </w:r>
    </w:p>
    <w:p w14:paraId="4AC1A960" w14:textId="77777777" w:rsidR="00B16E75" w:rsidRPr="00F91E14" w:rsidRDefault="00B16E75" w:rsidP="00B16E75">
      <w:pPr>
        <w:pStyle w:val="ListParagraph"/>
        <w:numPr>
          <w:ilvl w:val="1"/>
          <w:numId w:val="57"/>
        </w:numPr>
        <w:autoSpaceDE w:val="0"/>
        <w:autoSpaceDN w:val="0"/>
        <w:adjustRightInd w:val="0"/>
        <w:spacing w:after="0" w:line="480" w:lineRule="auto"/>
        <w:ind w:left="1843"/>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Setelah semua dokumen divalidasi dan dinyatakan valid melalui e-Court, Pengguna Terdaftar akan menerima taksiran biaya panjar melalui e-SKUM dan melakukan pembayaran biaya panjar tersebut secara elektronik melalui rekening Pengadilan Agama Tegal;</w:t>
      </w:r>
    </w:p>
    <w:p w14:paraId="028BAC22" w14:textId="77777777" w:rsidR="00B16E75" w:rsidRPr="00F91E14" w:rsidRDefault="00B16E75" w:rsidP="00B16E75">
      <w:pPr>
        <w:pStyle w:val="ListParagraph"/>
        <w:numPr>
          <w:ilvl w:val="1"/>
          <w:numId w:val="57"/>
        </w:numPr>
        <w:autoSpaceDE w:val="0"/>
        <w:autoSpaceDN w:val="0"/>
        <w:adjustRightInd w:val="0"/>
        <w:spacing w:after="0" w:line="480" w:lineRule="auto"/>
        <w:ind w:left="1843"/>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Setelah biaya panjar dibayar secara e-payment (pembayaran elektronik/ transfer) maka aplikasi e-Court secara otomatis akan memberikan konfirmasi dan menyampaikan bukti registrasi nomor perkara melalui SIPP;</w:t>
      </w:r>
    </w:p>
    <w:p w14:paraId="4357492D" w14:textId="77777777" w:rsidR="00B16E75" w:rsidRPr="00F91E14" w:rsidRDefault="00B16E75" w:rsidP="00B16E75">
      <w:pPr>
        <w:pStyle w:val="ListParagraph"/>
        <w:numPr>
          <w:ilvl w:val="1"/>
          <w:numId w:val="57"/>
        </w:numPr>
        <w:autoSpaceDE w:val="0"/>
        <w:autoSpaceDN w:val="0"/>
        <w:adjustRightInd w:val="0"/>
        <w:spacing w:after="0" w:line="480" w:lineRule="auto"/>
        <w:ind w:left="1843"/>
        <w:jc w:val="both"/>
        <w:rPr>
          <w:rFonts w:ascii="Times New Roman" w:hAnsi="Times New Roman" w:cs="Times New Roman"/>
          <w:color w:val="000000" w:themeColor="text1"/>
          <w:sz w:val="24"/>
          <w:szCs w:val="24"/>
        </w:rPr>
      </w:pPr>
      <w:r w:rsidRPr="00F91E14">
        <w:rPr>
          <w:rFonts w:ascii="Times New Roman" w:hAnsi="Times New Roman" w:cs="Times New Roman"/>
          <w:noProof/>
          <w:color w:val="000000" w:themeColor="text1"/>
          <w:sz w:val="24"/>
          <w:szCs w:val="24"/>
        </w:rPr>
        <mc:AlternateContent>
          <mc:Choice Requires="wpg">
            <w:drawing>
              <wp:anchor distT="0" distB="0" distL="114300" distR="114300" simplePos="0" relativeHeight="251663360" behindDoc="0" locked="0" layoutInCell="1" allowOverlap="1" wp14:anchorId="4A8690D1" wp14:editId="276E8A3A">
                <wp:simplePos x="0" y="0"/>
                <wp:positionH relativeFrom="column">
                  <wp:posOffset>1039673</wp:posOffset>
                </wp:positionH>
                <wp:positionV relativeFrom="paragraph">
                  <wp:posOffset>1654150</wp:posOffset>
                </wp:positionV>
                <wp:extent cx="4016122" cy="5938671"/>
                <wp:effectExtent l="0" t="0" r="22860" b="24130"/>
                <wp:wrapNone/>
                <wp:docPr id="88" name="Group 88"/>
                <wp:cNvGraphicFramePr/>
                <a:graphic xmlns:a="http://schemas.openxmlformats.org/drawingml/2006/main">
                  <a:graphicData uri="http://schemas.microsoft.com/office/word/2010/wordprocessingGroup">
                    <wpg:wgp>
                      <wpg:cNvGrpSpPr/>
                      <wpg:grpSpPr>
                        <a:xfrm>
                          <a:off x="0" y="0"/>
                          <a:ext cx="4016122" cy="5938671"/>
                          <a:chOff x="-61007" y="-44292"/>
                          <a:chExt cx="6698324" cy="5744447"/>
                        </a:xfrm>
                      </wpg:grpSpPr>
                      <wps:wsp>
                        <wps:cNvPr id="89" name="Rectangle 89"/>
                        <wps:cNvSpPr/>
                        <wps:spPr>
                          <a:xfrm>
                            <a:off x="118736" y="4868252"/>
                            <a:ext cx="1151668" cy="320634"/>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6EF2D7F" w14:textId="77777777" w:rsidR="00B16E75" w:rsidRPr="0038447C" w:rsidRDefault="00B16E75" w:rsidP="00B16E75">
                              <w:pPr>
                                <w:jc w:val="center"/>
                                <w:rPr>
                                  <w:rFonts w:ascii="Times New Roman" w:hAnsi="Times New Roman" w:cs="Times New Roman"/>
                                  <w:sz w:val="18"/>
                                  <w:szCs w:val="16"/>
                                </w:rPr>
                              </w:pPr>
                              <w:r w:rsidRPr="0038447C">
                                <w:rPr>
                                  <w:rFonts w:ascii="Times New Roman" w:hAnsi="Times New Roman" w:cs="Times New Roman"/>
                                  <w:sz w:val="18"/>
                                  <w:szCs w:val="16"/>
                                </w:rPr>
                                <w:t xml:space="preserve">Penetapan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0" name="Group 90"/>
                        <wpg:cNvGrpSpPr/>
                        <wpg:grpSpPr>
                          <a:xfrm>
                            <a:off x="-61007" y="-44292"/>
                            <a:ext cx="6698324" cy="5744447"/>
                            <a:chOff x="-61007" y="-44292"/>
                            <a:chExt cx="6698324" cy="5744447"/>
                          </a:xfrm>
                        </wpg:grpSpPr>
                        <wps:wsp>
                          <wps:cNvPr id="91" name="Straight Arrow Connector 91"/>
                          <wps:cNvCnPr/>
                          <wps:spPr>
                            <a:xfrm>
                              <a:off x="3621974" y="1246909"/>
                              <a:ext cx="0" cy="8461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 name="Rectangle 92"/>
                          <wps:cNvSpPr/>
                          <wps:spPr>
                            <a:xfrm>
                              <a:off x="1004347" y="-44292"/>
                              <a:ext cx="2125355" cy="38029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7B6E26" w14:textId="77777777" w:rsidR="00B16E75" w:rsidRPr="00CA3D3D" w:rsidRDefault="00B16E75" w:rsidP="00B16E75">
                                <w:pPr>
                                  <w:jc w:val="center"/>
                                  <w:rPr>
                                    <w:rFonts w:ascii="Times New Roman" w:hAnsi="Times New Roman" w:cs="Times New Roman"/>
                                    <w:sz w:val="18"/>
                                    <w:szCs w:val="16"/>
                                  </w:rPr>
                                </w:pPr>
                                <w:r w:rsidRPr="00CA3D3D">
                                  <w:rPr>
                                    <w:rFonts w:ascii="Times New Roman" w:hAnsi="Times New Roman" w:cs="Times New Roman"/>
                                    <w:sz w:val="18"/>
                                    <w:szCs w:val="16"/>
                                  </w:rPr>
                                  <w:t xml:space="preserve">Membuat akun di </w:t>
                                </w:r>
                                <w:r>
                                  <w:rPr>
                                    <w:rFonts w:ascii="Times New Roman" w:hAnsi="Times New Roman" w:cs="Times New Roman"/>
                                    <w:sz w:val="18"/>
                                    <w:szCs w:val="16"/>
                                  </w:rPr>
                                  <w:t xml:space="preserve">aplikasi </w:t>
                                </w:r>
                                <w:r w:rsidRPr="00CA3D3D">
                                  <w:rPr>
                                    <w:rFonts w:ascii="Times New Roman" w:hAnsi="Times New Roman" w:cs="Times New Roman"/>
                                    <w:sz w:val="18"/>
                                    <w:szCs w:val="16"/>
                                  </w:rPr>
                                  <w:t>e-Court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ounded Rectangle 93"/>
                          <wps:cNvSpPr/>
                          <wps:spPr>
                            <a:xfrm>
                              <a:off x="4322618" y="0"/>
                              <a:ext cx="1524000" cy="304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7513A9" w14:textId="77777777" w:rsidR="00B16E75" w:rsidRPr="00CA3D3D" w:rsidRDefault="00B16E75" w:rsidP="00B16E75">
                                <w:pPr>
                                  <w:jc w:val="center"/>
                                  <w:rPr>
                                    <w:rFonts w:ascii="Times New Roman" w:hAnsi="Times New Roman" w:cs="Times New Roman"/>
                                    <w:sz w:val="18"/>
                                    <w:szCs w:val="16"/>
                                  </w:rPr>
                                </w:pPr>
                                <w:r w:rsidRPr="00CA3D3D">
                                  <w:rPr>
                                    <w:rFonts w:ascii="Times New Roman" w:hAnsi="Times New Roman" w:cs="Times New Roman"/>
                                    <w:sz w:val="18"/>
                                    <w:szCs w:val="16"/>
                                  </w:rPr>
                                  <w:t xml:space="preserve">Kuasa Hukum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5189517" y="463137"/>
                              <a:ext cx="1447800" cy="40909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F36CBE" w14:textId="77777777" w:rsidR="00B16E75" w:rsidRPr="00CA3D3D" w:rsidRDefault="00B16E75" w:rsidP="00B16E75">
                                <w:pPr>
                                  <w:jc w:val="center"/>
                                  <w:rPr>
                                    <w:rFonts w:ascii="Times New Roman" w:hAnsi="Times New Roman" w:cs="Times New Roman"/>
                                    <w:sz w:val="18"/>
                                    <w:szCs w:val="16"/>
                                  </w:rPr>
                                </w:pPr>
                                <w:r w:rsidRPr="00CA3D3D">
                                  <w:rPr>
                                    <w:rFonts w:ascii="Times New Roman" w:hAnsi="Times New Roman" w:cs="Times New Roman"/>
                                    <w:sz w:val="18"/>
                                    <w:szCs w:val="16"/>
                                  </w:rPr>
                                  <w:t>Pendaftaran perkara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ounded Rectangle 95"/>
                          <wps:cNvSpPr/>
                          <wps:spPr>
                            <a:xfrm>
                              <a:off x="1329900" y="451234"/>
                              <a:ext cx="1524000" cy="42105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A4E7A5" w14:textId="77777777" w:rsidR="00B16E75" w:rsidRPr="00CA3D3D" w:rsidRDefault="00B16E75" w:rsidP="00B16E75">
                                <w:pPr>
                                  <w:jc w:val="center"/>
                                  <w:rPr>
                                    <w:rFonts w:ascii="Times New Roman" w:hAnsi="Times New Roman" w:cs="Times New Roman"/>
                                    <w:sz w:val="18"/>
                                    <w:szCs w:val="16"/>
                                  </w:rPr>
                                </w:pPr>
                                <w:r w:rsidRPr="00CA3D3D">
                                  <w:rPr>
                                    <w:rFonts w:ascii="Times New Roman" w:hAnsi="Times New Roman" w:cs="Times New Roman"/>
                                    <w:sz w:val="18"/>
                                    <w:szCs w:val="16"/>
                                  </w:rPr>
                                  <w:t>Pemohon Terdaftar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2552934" y="985593"/>
                              <a:ext cx="3007922"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96D3A3" w14:textId="77777777" w:rsidR="00B16E75" w:rsidRPr="00CA3D3D" w:rsidRDefault="00B16E75" w:rsidP="00B16E75">
                                <w:pPr>
                                  <w:jc w:val="center"/>
                                  <w:rPr>
                                    <w:rFonts w:ascii="Times New Roman" w:hAnsi="Times New Roman" w:cs="Times New Roman"/>
                                    <w:sz w:val="18"/>
                                    <w:szCs w:val="16"/>
                                  </w:rPr>
                                </w:pPr>
                                <w:r w:rsidRPr="00CA3D3D">
                                  <w:rPr>
                                    <w:rFonts w:ascii="Times New Roman" w:hAnsi="Times New Roman" w:cs="Times New Roman"/>
                                    <w:color w:val="000000"/>
                                    <w:sz w:val="18"/>
                                    <w:szCs w:val="18"/>
                                  </w:rPr>
                                  <w:t>Pemilihan Pengadilan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2552411" y="1294176"/>
                              <a:ext cx="3009016"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684E05" w14:textId="77777777" w:rsidR="00B16E75" w:rsidRPr="00CA3D3D" w:rsidRDefault="00B16E75" w:rsidP="00B16E75">
                                <w:pPr>
                                  <w:jc w:val="both"/>
                                  <w:rPr>
                                    <w:rFonts w:ascii="Times New Roman" w:hAnsi="Times New Roman" w:cs="Times New Roman"/>
                                    <w:sz w:val="18"/>
                                    <w:szCs w:val="16"/>
                                  </w:rPr>
                                </w:pPr>
                                <w:r w:rsidRPr="00CA3D3D">
                                  <w:rPr>
                                    <w:rFonts w:ascii="Times New Roman" w:hAnsi="Times New Roman" w:cs="Times New Roman"/>
                                    <w:color w:val="000000"/>
                                    <w:sz w:val="18"/>
                                    <w:szCs w:val="18"/>
                                  </w:rPr>
                                  <w:t>Mendaftarkan Surat Kuasa Khusus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2552671" y="1602870"/>
                              <a:ext cx="3007921" cy="3694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A62AFB" w14:textId="77777777" w:rsidR="00B16E75" w:rsidRPr="00CA3D3D" w:rsidRDefault="00B16E75" w:rsidP="00B16E75">
                                <w:pPr>
                                  <w:jc w:val="center"/>
                                  <w:rPr>
                                    <w:rFonts w:ascii="Times New Roman" w:hAnsi="Times New Roman" w:cs="Times New Roman"/>
                                    <w:sz w:val="18"/>
                                    <w:szCs w:val="16"/>
                                  </w:rPr>
                                </w:pPr>
                                <w:r w:rsidRPr="00CA3D3D">
                                  <w:rPr>
                                    <w:rFonts w:ascii="Times New Roman" w:hAnsi="Times New Roman" w:cs="Times New Roman"/>
                                    <w:color w:val="000000"/>
                                    <w:sz w:val="18"/>
                                    <w:szCs w:val="18"/>
                                  </w:rPr>
                                  <w:t>Membayar PNBP pendaftaran surat kuasa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ectangle 99"/>
                          <wps:cNvSpPr/>
                          <wps:spPr>
                            <a:xfrm>
                              <a:off x="2552671" y="2089669"/>
                              <a:ext cx="3007091" cy="802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329099" w14:textId="77777777" w:rsidR="00B16E75" w:rsidRPr="00CA3D3D" w:rsidRDefault="00B16E75" w:rsidP="00B16E75">
                                <w:pPr>
                                  <w:pStyle w:val="ListParagraph"/>
                                  <w:numPr>
                                    <w:ilvl w:val="0"/>
                                    <w:numId w:val="60"/>
                                  </w:numPr>
                                  <w:ind w:left="284" w:hanging="218"/>
                                  <w:jc w:val="both"/>
                                  <w:rPr>
                                    <w:rFonts w:ascii="Times New Roman" w:hAnsi="Times New Roman" w:cs="Times New Roman"/>
                                    <w:sz w:val="18"/>
                                    <w:szCs w:val="16"/>
                                  </w:rPr>
                                </w:pPr>
                                <w:r w:rsidRPr="00CA3D3D">
                                  <w:rPr>
                                    <w:rFonts w:ascii="Times New Roman" w:hAnsi="Times New Roman" w:cs="Times New Roman"/>
                                    <w:color w:val="000000"/>
                                    <w:sz w:val="18"/>
                                    <w:szCs w:val="18"/>
                                  </w:rPr>
                                  <w:t xml:space="preserve">Input data para pihak </w:t>
                                </w:r>
                              </w:p>
                              <w:p w14:paraId="00E241C2" w14:textId="77777777" w:rsidR="00B16E75" w:rsidRPr="00CA3D3D" w:rsidRDefault="00B16E75" w:rsidP="00B16E75">
                                <w:pPr>
                                  <w:pStyle w:val="ListParagraph"/>
                                  <w:numPr>
                                    <w:ilvl w:val="0"/>
                                    <w:numId w:val="60"/>
                                  </w:numPr>
                                  <w:ind w:left="284" w:hanging="218"/>
                                  <w:jc w:val="both"/>
                                  <w:rPr>
                                    <w:rFonts w:ascii="Times New Roman" w:hAnsi="Times New Roman" w:cs="Times New Roman"/>
                                    <w:sz w:val="18"/>
                                    <w:szCs w:val="16"/>
                                  </w:rPr>
                                </w:pPr>
                                <w:r w:rsidRPr="00CA3D3D">
                                  <w:rPr>
                                    <w:rFonts w:ascii="Times New Roman" w:hAnsi="Times New Roman" w:cs="Times New Roman"/>
                                    <w:color w:val="000000"/>
                                    <w:sz w:val="18"/>
                                    <w:szCs w:val="18"/>
                                  </w:rPr>
                                  <w:t xml:space="preserve">Unggah dokumen gugatan </w:t>
                                </w:r>
                              </w:p>
                              <w:p w14:paraId="030172D7" w14:textId="77777777" w:rsidR="00B16E75" w:rsidRPr="00CA3D3D" w:rsidRDefault="00B16E75" w:rsidP="00B16E75">
                                <w:pPr>
                                  <w:pStyle w:val="ListParagraph"/>
                                  <w:numPr>
                                    <w:ilvl w:val="0"/>
                                    <w:numId w:val="60"/>
                                  </w:numPr>
                                  <w:ind w:left="284" w:hanging="218"/>
                                  <w:jc w:val="both"/>
                                  <w:rPr>
                                    <w:rFonts w:ascii="Times New Roman" w:hAnsi="Times New Roman" w:cs="Times New Roman"/>
                                    <w:sz w:val="18"/>
                                    <w:szCs w:val="16"/>
                                  </w:rPr>
                                </w:pPr>
                                <w:r w:rsidRPr="00CA3D3D">
                                  <w:rPr>
                                    <w:rFonts w:ascii="Times New Roman" w:hAnsi="Times New Roman" w:cs="Times New Roman"/>
                                    <w:color w:val="000000"/>
                                    <w:sz w:val="18"/>
                                    <w:szCs w:val="18"/>
                                  </w:rPr>
                                  <w:t>Unggah surat persetujuan prinsipal beracara secara elektronik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2540596" y="2950437"/>
                              <a:ext cx="3006258"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551EC6" w14:textId="77777777" w:rsidR="00B16E75" w:rsidRPr="00CA3D3D" w:rsidRDefault="00B16E75" w:rsidP="00B16E75">
                                <w:pPr>
                                  <w:jc w:val="both"/>
                                  <w:rPr>
                                    <w:rFonts w:ascii="Times New Roman" w:hAnsi="Times New Roman" w:cs="Times New Roman"/>
                                    <w:sz w:val="18"/>
                                    <w:szCs w:val="16"/>
                                  </w:rPr>
                                </w:pPr>
                                <w:r w:rsidRPr="00CA3D3D">
                                  <w:rPr>
                                    <w:rFonts w:ascii="Times New Roman" w:hAnsi="Times New Roman" w:cs="Times New Roman"/>
                                    <w:color w:val="000000"/>
                                    <w:sz w:val="18"/>
                                    <w:szCs w:val="18"/>
                                  </w:rPr>
                                  <w:t>Pemilihan pengadilan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2540596" y="3294974"/>
                              <a:ext cx="3007921"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C013FB" w14:textId="77777777" w:rsidR="00B16E75" w:rsidRPr="00CA3D3D" w:rsidRDefault="00B16E75" w:rsidP="00B16E75">
                                <w:pPr>
                                  <w:jc w:val="both"/>
                                  <w:rPr>
                                    <w:rFonts w:ascii="Times New Roman" w:hAnsi="Times New Roman" w:cs="Times New Roman"/>
                                    <w:sz w:val="18"/>
                                    <w:szCs w:val="16"/>
                                  </w:rPr>
                                </w:pPr>
                                <w:r w:rsidRPr="00CA3D3D">
                                  <w:rPr>
                                    <w:rFonts w:ascii="Times New Roman" w:hAnsi="Times New Roman" w:cs="Times New Roman"/>
                                    <w:color w:val="000000"/>
                                    <w:sz w:val="18"/>
                                    <w:szCs w:val="18"/>
                                  </w:rPr>
                                  <w:t>Mendaftarkan surat kuasa khusus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Straight Arrow Connector 102"/>
                          <wps:cNvCnPr/>
                          <wps:spPr>
                            <a:xfrm flipH="1">
                              <a:off x="3135086" y="178130"/>
                              <a:ext cx="11906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3" name="Straight Arrow Connector 103"/>
                          <wps:cNvCnPr/>
                          <wps:spPr>
                            <a:xfrm>
                              <a:off x="2031832" y="319056"/>
                              <a:ext cx="0" cy="142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4" name="Straight Arrow Connector 104"/>
                          <wps:cNvCnPr/>
                          <wps:spPr>
                            <a:xfrm>
                              <a:off x="2850078" y="546265"/>
                              <a:ext cx="23285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5" name="Elbow Connector 105"/>
                          <wps:cNvCnPr/>
                          <wps:spPr>
                            <a:xfrm flipH="1">
                              <a:off x="3621974" y="724395"/>
                              <a:ext cx="448310" cy="253904"/>
                            </a:xfrm>
                            <a:prstGeom prst="bentConnector3">
                              <a:avLst>
                                <a:gd name="adj1" fmla="val 10000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6" name="Rectangle 106"/>
                          <wps:cNvSpPr/>
                          <wps:spPr>
                            <a:xfrm>
                              <a:off x="3867626" y="605527"/>
                              <a:ext cx="961395" cy="266668"/>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3E22FE3" w14:textId="77777777" w:rsidR="00B16E75" w:rsidRPr="00CA3D3D" w:rsidRDefault="00B16E75" w:rsidP="00B16E75">
                                <w:pPr>
                                  <w:rPr>
                                    <w:rFonts w:ascii="Times New Roman" w:hAnsi="Times New Roman" w:cs="Times New Roman"/>
                                    <w:sz w:val="18"/>
                                    <w:szCs w:val="16"/>
                                  </w:rPr>
                                </w:pPr>
                                <w:r w:rsidRPr="00CA3D3D">
                                  <w:rPr>
                                    <w:rFonts w:ascii="Times New Roman" w:hAnsi="Times New Roman" w:cs="Times New Roman"/>
                                    <w:sz w:val="18"/>
                                    <w:szCs w:val="16"/>
                                  </w:rPr>
                                  <w:t>e-Court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Elbow Connector 107"/>
                          <wps:cNvCnPr/>
                          <wps:spPr>
                            <a:xfrm flipH="1">
                              <a:off x="4785756" y="605642"/>
                              <a:ext cx="396228" cy="129396"/>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8" name="Rectangle 108"/>
                          <wps:cNvSpPr/>
                          <wps:spPr>
                            <a:xfrm>
                              <a:off x="744241" y="1626617"/>
                              <a:ext cx="1316252" cy="266700"/>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9F2B3CB" w14:textId="77777777" w:rsidR="00B16E75" w:rsidRPr="00CA3D3D" w:rsidRDefault="00B16E75" w:rsidP="00B16E75">
                                <w:pPr>
                                  <w:jc w:val="center"/>
                                  <w:rPr>
                                    <w:rFonts w:ascii="Times New Roman" w:hAnsi="Times New Roman" w:cs="Times New Roman"/>
                                    <w:sz w:val="18"/>
                                    <w:szCs w:val="16"/>
                                  </w:rPr>
                                </w:pPr>
                                <w:r w:rsidRPr="00CA3D3D">
                                  <w:rPr>
                                    <w:rFonts w:ascii="Times New Roman" w:hAnsi="Times New Roman" w:cs="Times New Roman"/>
                                    <w:sz w:val="18"/>
                                    <w:szCs w:val="16"/>
                                  </w:rPr>
                                  <w:t>e-payment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Straight Arrow Connector 109"/>
                          <wps:cNvCnPr/>
                          <wps:spPr>
                            <a:xfrm flipH="1">
                              <a:off x="2066306" y="1757548"/>
                              <a:ext cx="486339" cy="0"/>
                            </a:xfrm>
                            <a:prstGeom prst="straightConnector1">
                              <a:avLst/>
                            </a:prstGeom>
                            <a:ln>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10" name="Rounded Rectangle 110"/>
                          <wps:cNvSpPr/>
                          <wps:spPr>
                            <a:xfrm>
                              <a:off x="1092530" y="2090057"/>
                              <a:ext cx="1153064" cy="54346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984AA0" w14:textId="77777777" w:rsidR="00B16E75" w:rsidRPr="00CA3D3D" w:rsidRDefault="00B16E75" w:rsidP="00B16E75">
                                <w:pPr>
                                  <w:spacing w:line="240" w:lineRule="auto"/>
                                  <w:jc w:val="center"/>
                                  <w:rPr>
                                    <w:rFonts w:ascii="Times New Roman" w:hAnsi="Times New Roman" w:cs="Times New Roman"/>
                                    <w:sz w:val="18"/>
                                    <w:szCs w:val="16"/>
                                  </w:rPr>
                                </w:pPr>
                                <w:r w:rsidRPr="00CA3D3D">
                                  <w:rPr>
                                    <w:rFonts w:ascii="Times New Roman" w:hAnsi="Times New Roman" w:cs="Times New Roman"/>
                                    <w:sz w:val="18"/>
                                    <w:szCs w:val="16"/>
                                  </w:rPr>
                                  <w:t>Panitera Muda Gugatan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Straight Arrow Connector 111"/>
                          <wps:cNvCnPr/>
                          <wps:spPr>
                            <a:xfrm flipH="1">
                              <a:off x="2232561" y="2351314"/>
                              <a:ext cx="3080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 name="Rectangle 112"/>
                          <wps:cNvSpPr/>
                          <wps:spPr>
                            <a:xfrm>
                              <a:off x="1009298" y="2802408"/>
                              <a:ext cx="1224951" cy="49256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83F6AE" w14:textId="77777777" w:rsidR="00B16E75" w:rsidRPr="0038447C" w:rsidRDefault="00B16E75" w:rsidP="00B16E75">
                                <w:pPr>
                                  <w:jc w:val="center"/>
                                  <w:rPr>
                                    <w:rFonts w:ascii="Times New Roman" w:hAnsi="Times New Roman" w:cs="Times New Roman"/>
                                    <w:sz w:val="18"/>
                                    <w:szCs w:val="16"/>
                                  </w:rPr>
                                </w:pPr>
                                <w:r w:rsidRPr="0038447C">
                                  <w:rPr>
                                    <w:rFonts w:ascii="Times New Roman" w:hAnsi="Times New Roman" w:cs="Times New Roman"/>
                                    <w:color w:val="000000"/>
                                    <w:sz w:val="18"/>
                                    <w:szCs w:val="18"/>
                                  </w:rPr>
                                  <w:t>Verifikasi berkas perkara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Straight Arrow Connector 113"/>
                          <wps:cNvCnPr/>
                          <wps:spPr>
                            <a:xfrm>
                              <a:off x="1638795" y="2636322"/>
                              <a:ext cx="0" cy="16444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 name="Rounded Rectangle 114"/>
                          <wps:cNvSpPr/>
                          <wps:spPr>
                            <a:xfrm>
                              <a:off x="379968" y="3372372"/>
                              <a:ext cx="1782254" cy="47498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060CA7" w14:textId="77777777" w:rsidR="00B16E75" w:rsidRPr="0038447C" w:rsidRDefault="00B16E75" w:rsidP="00B16E75">
                                <w:pPr>
                                  <w:spacing w:line="240" w:lineRule="auto"/>
                                  <w:jc w:val="center"/>
                                  <w:rPr>
                                    <w:rFonts w:ascii="Times New Roman" w:hAnsi="Times New Roman" w:cs="Times New Roman"/>
                                    <w:sz w:val="18"/>
                                    <w:szCs w:val="16"/>
                                  </w:rPr>
                                </w:pPr>
                                <w:r w:rsidRPr="0038447C">
                                  <w:rPr>
                                    <w:rFonts w:ascii="Times New Roman" w:hAnsi="Times New Roman" w:cs="Times New Roman"/>
                                    <w:sz w:val="18"/>
                                    <w:szCs w:val="16"/>
                                  </w:rPr>
                                  <w:t xml:space="preserve">Ketua </w:t>
                                </w:r>
                                <w:r w:rsidRPr="0038447C">
                                  <w:rPr>
                                    <w:rFonts w:ascii="Times New Roman" w:hAnsi="Times New Roman" w:cs="Times New Roman"/>
                                    <w:sz w:val="18"/>
                                    <w:szCs w:val="18"/>
                                  </w:rPr>
                                  <w:t xml:space="preserve">Pengadilan Agama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Elbow Connector 115"/>
                          <wps:cNvCnPr/>
                          <wps:spPr>
                            <a:xfrm flipH="1">
                              <a:off x="676893" y="3040083"/>
                              <a:ext cx="327804" cy="336430"/>
                            </a:xfrm>
                            <a:prstGeom prst="bentConnector3">
                              <a:avLst>
                                <a:gd name="adj1" fmla="val 9997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6" name="Rounded Rectangle 116"/>
                          <wps:cNvSpPr/>
                          <wps:spPr>
                            <a:xfrm>
                              <a:off x="2553195" y="3847605"/>
                              <a:ext cx="1242203" cy="5429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77012D" w14:textId="77777777" w:rsidR="00B16E75" w:rsidRPr="0038447C" w:rsidRDefault="00B16E75" w:rsidP="00B16E75">
                                <w:pPr>
                                  <w:spacing w:line="240" w:lineRule="auto"/>
                                  <w:jc w:val="center"/>
                                  <w:rPr>
                                    <w:rFonts w:ascii="Times New Roman" w:hAnsi="Times New Roman" w:cs="Times New Roman"/>
                                    <w:sz w:val="18"/>
                                    <w:szCs w:val="16"/>
                                  </w:rPr>
                                </w:pPr>
                                <w:r w:rsidRPr="0038447C">
                                  <w:rPr>
                                    <w:rFonts w:ascii="Times New Roman" w:hAnsi="Times New Roman" w:cs="Times New Roman"/>
                                    <w:sz w:val="18"/>
                                    <w:szCs w:val="16"/>
                                  </w:rPr>
                                  <w:t>Menunjuk Majelis Hakim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Elbow Connector 117"/>
                          <wps:cNvCnPr/>
                          <wps:spPr>
                            <a:xfrm>
                              <a:off x="1270660" y="3855176"/>
                              <a:ext cx="1274132" cy="267958"/>
                            </a:xfrm>
                            <a:prstGeom prst="bentConnector3">
                              <a:avLst>
                                <a:gd name="adj1" fmla="val -18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8" name="Rectangle 118"/>
                          <wps:cNvSpPr/>
                          <wps:spPr>
                            <a:xfrm>
                              <a:off x="1457430" y="4034810"/>
                              <a:ext cx="909508" cy="266700"/>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9179952" w14:textId="77777777" w:rsidR="00B16E75" w:rsidRPr="0038447C" w:rsidRDefault="00B16E75" w:rsidP="00B16E75">
                                <w:pPr>
                                  <w:jc w:val="center"/>
                                  <w:rPr>
                                    <w:rFonts w:ascii="Times New Roman" w:hAnsi="Times New Roman" w:cs="Times New Roman"/>
                                    <w:sz w:val="18"/>
                                    <w:szCs w:val="16"/>
                                  </w:rPr>
                                </w:pPr>
                                <w:r w:rsidRPr="0038447C">
                                  <w:rPr>
                                    <w:rFonts w:ascii="Times New Roman" w:hAnsi="Times New Roman" w:cs="Times New Roman"/>
                                    <w:sz w:val="18"/>
                                    <w:szCs w:val="16"/>
                                  </w:rPr>
                                  <w:t>SIPP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ounded Rectangle 119"/>
                          <wps:cNvSpPr/>
                          <wps:spPr>
                            <a:xfrm>
                              <a:off x="225605" y="4321818"/>
                              <a:ext cx="1044668" cy="29329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B0244A" w14:textId="77777777" w:rsidR="00B16E75" w:rsidRPr="0038447C" w:rsidRDefault="00B16E75" w:rsidP="00B16E75">
                                <w:pPr>
                                  <w:spacing w:line="240" w:lineRule="auto"/>
                                  <w:jc w:val="center"/>
                                  <w:rPr>
                                    <w:rFonts w:ascii="Times New Roman" w:hAnsi="Times New Roman" w:cs="Times New Roman"/>
                                    <w:sz w:val="18"/>
                                    <w:szCs w:val="16"/>
                                  </w:rPr>
                                </w:pPr>
                                <w:r w:rsidRPr="0038447C">
                                  <w:rPr>
                                    <w:rFonts w:ascii="Times New Roman" w:hAnsi="Times New Roman" w:cs="Times New Roman"/>
                                    <w:sz w:val="18"/>
                                    <w:szCs w:val="16"/>
                                  </w:rPr>
                                  <w:t xml:space="preserve">Panitera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Elbow Connector 120"/>
                          <wps:cNvCnPr/>
                          <wps:spPr>
                            <a:xfrm flipV="1">
                              <a:off x="819397" y="4251366"/>
                              <a:ext cx="759124" cy="68292"/>
                            </a:xfrm>
                            <a:prstGeom prst="bentConnector3">
                              <a:avLst>
                                <a:gd name="adj1" fmla="val -115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Rounded Rectangle 121"/>
                          <wps:cNvSpPr/>
                          <wps:spPr>
                            <a:xfrm>
                              <a:off x="1331140" y="4540078"/>
                              <a:ext cx="1053910" cy="41589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CF55C9" w14:textId="77777777" w:rsidR="00B16E75" w:rsidRPr="0038447C" w:rsidRDefault="00B16E75" w:rsidP="00B16E75">
                                <w:pPr>
                                  <w:spacing w:line="240" w:lineRule="auto"/>
                                  <w:jc w:val="center"/>
                                  <w:rPr>
                                    <w:rFonts w:ascii="Times New Roman" w:hAnsi="Times New Roman" w:cs="Times New Roman"/>
                                    <w:sz w:val="18"/>
                                    <w:szCs w:val="16"/>
                                  </w:rPr>
                                </w:pPr>
                                <w:r w:rsidRPr="0038447C">
                                  <w:rPr>
                                    <w:rFonts w:ascii="Times New Roman" w:hAnsi="Times New Roman" w:cs="Times New Roman"/>
                                    <w:sz w:val="18"/>
                                    <w:szCs w:val="16"/>
                                  </w:rPr>
                                  <w:t>Panitera Pengganti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ounded Rectangle 122"/>
                          <wps:cNvSpPr/>
                          <wps:spPr>
                            <a:xfrm>
                              <a:off x="2483176" y="4530956"/>
                              <a:ext cx="724573" cy="40346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99CB41" w14:textId="77777777" w:rsidR="00B16E75" w:rsidRPr="0038447C" w:rsidRDefault="00B16E75" w:rsidP="00B16E75">
                                <w:pPr>
                                  <w:spacing w:line="240" w:lineRule="auto"/>
                                  <w:jc w:val="center"/>
                                  <w:rPr>
                                    <w:rFonts w:ascii="Times New Roman" w:hAnsi="Times New Roman" w:cs="Times New Roman"/>
                                    <w:sz w:val="18"/>
                                    <w:szCs w:val="16"/>
                                  </w:rPr>
                                </w:pPr>
                                <w:r w:rsidRPr="0038447C">
                                  <w:rPr>
                                    <w:rFonts w:ascii="Times New Roman" w:hAnsi="Times New Roman" w:cs="Times New Roman"/>
                                    <w:sz w:val="18"/>
                                    <w:szCs w:val="16"/>
                                  </w:rPr>
                                  <w:t>Juru Sita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a:off x="3965974" y="3939586"/>
                              <a:ext cx="928419" cy="3676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93BD66" w14:textId="77777777" w:rsidR="00B16E75" w:rsidRPr="0038447C" w:rsidRDefault="00B16E75" w:rsidP="00B16E75">
                                <w:pPr>
                                  <w:jc w:val="center"/>
                                  <w:rPr>
                                    <w:rFonts w:ascii="Times New Roman" w:hAnsi="Times New Roman" w:cs="Times New Roman"/>
                                    <w:sz w:val="18"/>
                                    <w:szCs w:val="16"/>
                                  </w:rPr>
                                </w:pPr>
                                <w:r w:rsidRPr="0038447C">
                                  <w:rPr>
                                    <w:rFonts w:ascii="Times New Roman" w:hAnsi="Times New Roman" w:cs="Times New Roman"/>
                                    <w:color w:val="000000"/>
                                    <w:sz w:val="18"/>
                                    <w:szCs w:val="18"/>
                                  </w:rPr>
                                  <w:t>Jadwal Sidang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Straight Arrow Connector 124"/>
                          <wps:cNvCnPr/>
                          <wps:spPr>
                            <a:xfrm>
                              <a:off x="3800104" y="4104558"/>
                              <a:ext cx="17267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5" name="Rectangle 125"/>
                          <wps:cNvSpPr/>
                          <wps:spPr>
                            <a:xfrm>
                              <a:off x="1045028" y="5308270"/>
                              <a:ext cx="1224915" cy="3918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52F789" w14:textId="77777777" w:rsidR="00B16E75" w:rsidRPr="0038447C" w:rsidRDefault="00B16E75" w:rsidP="00B16E75">
                                <w:pPr>
                                  <w:spacing w:after="0" w:line="240" w:lineRule="auto"/>
                                  <w:jc w:val="center"/>
                                  <w:rPr>
                                    <w:rFonts w:ascii="Times New Roman" w:hAnsi="Times New Roman" w:cs="Times New Roman"/>
                                    <w:sz w:val="20"/>
                                    <w:szCs w:val="18"/>
                                  </w:rPr>
                                </w:pPr>
                                <w:r w:rsidRPr="0038447C">
                                  <w:rPr>
                                    <w:rFonts w:ascii="Times New Roman" w:hAnsi="Times New Roman" w:cs="Times New Roman"/>
                                    <w:color w:val="000000"/>
                                    <w:sz w:val="20"/>
                                    <w:szCs w:val="20"/>
                                  </w:rPr>
                                  <w:t>Biaya Panjar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tangle 126"/>
                          <wps:cNvSpPr/>
                          <wps:spPr>
                            <a:xfrm>
                              <a:off x="-61007" y="2434137"/>
                              <a:ext cx="1114658" cy="266700"/>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2AE1AED" w14:textId="77777777" w:rsidR="00B16E75" w:rsidRPr="00CA3D3D" w:rsidRDefault="00B16E75" w:rsidP="00B16E75">
                                <w:pPr>
                                  <w:jc w:val="center"/>
                                  <w:rPr>
                                    <w:rFonts w:ascii="Times New Roman" w:hAnsi="Times New Roman" w:cs="Times New Roman"/>
                                    <w:sz w:val="18"/>
                                    <w:szCs w:val="16"/>
                                  </w:rPr>
                                </w:pPr>
                                <w:r w:rsidRPr="00CA3D3D">
                                  <w:rPr>
                                    <w:rFonts w:ascii="Times New Roman" w:hAnsi="Times New Roman" w:cs="Times New Roman"/>
                                    <w:sz w:val="18"/>
                                    <w:szCs w:val="16"/>
                                  </w:rPr>
                                  <w:t>e-Court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Elbow Connector 127"/>
                          <wps:cNvCnPr/>
                          <wps:spPr>
                            <a:xfrm flipH="1" flipV="1">
                              <a:off x="676893" y="2695699"/>
                              <a:ext cx="327660" cy="196438"/>
                            </a:xfrm>
                            <a:prstGeom prst="bentConnector3">
                              <a:avLst>
                                <a:gd name="adj1" fmla="val 11161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 name="Elbow Connector 128"/>
                          <wps:cNvCnPr/>
                          <wps:spPr>
                            <a:xfrm>
                              <a:off x="225631" y="2695699"/>
                              <a:ext cx="819397" cy="2695699"/>
                            </a:xfrm>
                            <a:prstGeom prst="bentConnector3">
                              <a:avLst>
                                <a:gd name="adj1" fmla="val 889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29" name="Group 129"/>
                          <wpg:cNvGrpSpPr/>
                          <wpg:grpSpPr>
                            <a:xfrm>
                              <a:off x="118753" y="605642"/>
                              <a:ext cx="1211283" cy="4999512"/>
                              <a:chOff x="0" y="0"/>
                              <a:chExt cx="1211283" cy="4999512"/>
                            </a:xfrm>
                          </wpg:grpSpPr>
                          <wps:wsp>
                            <wps:cNvPr id="130" name="Straight Connector 130"/>
                            <wps:cNvCnPr/>
                            <wps:spPr>
                              <a:xfrm flipH="1">
                                <a:off x="0" y="0"/>
                                <a:ext cx="12112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 name="Elbow Connector 131"/>
                            <wps:cNvCnPr/>
                            <wps:spPr>
                              <a:xfrm>
                                <a:off x="0" y="0"/>
                                <a:ext cx="926275" cy="4999512"/>
                              </a:xfrm>
                              <a:prstGeom prst="bentConnector3">
                                <a:avLst>
                                  <a:gd name="adj1" fmla="val -2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32" name="Rectangle 132"/>
                          <wps:cNvSpPr/>
                          <wps:spPr>
                            <a:xfrm>
                              <a:off x="-3" y="1246677"/>
                              <a:ext cx="1330035" cy="314201"/>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1E56DD5" w14:textId="77777777" w:rsidR="00B16E75" w:rsidRPr="00CA3D3D" w:rsidRDefault="00B16E75" w:rsidP="00B16E75">
                                <w:pPr>
                                  <w:jc w:val="center"/>
                                  <w:rPr>
                                    <w:rFonts w:ascii="Times New Roman" w:hAnsi="Times New Roman" w:cs="Times New Roman"/>
                                    <w:sz w:val="18"/>
                                    <w:szCs w:val="16"/>
                                  </w:rPr>
                                </w:pPr>
                                <w:r w:rsidRPr="00CA3D3D">
                                  <w:rPr>
                                    <w:rFonts w:ascii="Times New Roman" w:hAnsi="Times New Roman" w:cs="Times New Roman"/>
                                    <w:sz w:val="18"/>
                                    <w:szCs w:val="16"/>
                                  </w:rPr>
                                  <w:t xml:space="preserve">Pembayaran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tangle 133"/>
                          <wps:cNvSpPr/>
                          <wps:spPr>
                            <a:xfrm>
                              <a:off x="5319052" y="3989629"/>
                              <a:ext cx="1180347" cy="261257"/>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67C3F41" w14:textId="77777777" w:rsidR="00B16E75" w:rsidRPr="0038447C" w:rsidRDefault="00B16E75" w:rsidP="00B16E75">
                                <w:pPr>
                                  <w:jc w:val="center"/>
                                  <w:rPr>
                                    <w:rFonts w:ascii="Times New Roman" w:hAnsi="Times New Roman" w:cs="Times New Roman"/>
                                    <w:sz w:val="18"/>
                                    <w:szCs w:val="16"/>
                                  </w:rPr>
                                </w:pPr>
                                <w:r w:rsidRPr="0038447C">
                                  <w:rPr>
                                    <w:rFonts w:ascii="Times New Roman" w:hAnsi="Times New Roman" w:cs="Times New Roman"/>
                                    <w:sz w:val="18"/>
                                    <w:szCs w:val="16"/>
                                  </w:rPr>
                                  <w:t>e-Summon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Straight Connector 134"/>
                          <wps:cNvCnPr/>
                          <wps:spPr>
                            <a:xfrm>
                              <a:off x="4892634" y="4168239"/>
                              <a:ext cx="423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 name="Rectangle 135"/>
                          <wps:cNvSpPr/>
                          <wps:spPr>
                            <a:xfrm>
                              <a:off x="4069497" y="4547386"/>
                              <a:ext cx="1180102" cy="408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6635FA" w14:textId="77777777" w:rsidR="00B16E75" w:rsidRPr="0038447C" w:rsidRDefault="00B16E75" w:rsidP="00B16E75">
                                <w:pPr>
                                  <w:jc w:val="center"/>
                                  <w:rPr>
                                    <w:rFonts w:ascii="Times New Roman" w:hAnsi="Times New Roman" w:cs="Times New Roman"/>
                                    <w:sz w:val="18"/>
                                    <w:szCs w:val="16"/>
                                  </w:rPr>
                                </w:pPr>
                                <w:r w:rsidRPr="0038447C">
                                  <w:rPr>
                                    <w:rFonts w:ascii="Times New Roman" w:hAnsi="Times New Roman" w:cs="Times New Roman"/>
                                    <w:color w:val="000000"/>
                                    <w:sz w:val="18"/>
                                    <w:szCs w:val="18"/>
                                  </w:rPr>
                                  <w:t>Panggilan Sidang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ounded Rectangle 136"/>
                          <wps:cNvSpPr/>
                          <wps:spPr>
                            <a:xfrm>
                              <a:off x="3207439" y="5305776"/>
                              <a:ext cx="1231529" cy="31055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121686" w14:textId="77777777" w:rsidR="00B16E75" w:rsidRPr="0038447C" w:rsidRDefault="00B16E75" w:rsidP="00B16E75">
                                <w:pPr>
                                  <w:spacing w:line="240" w:lineRule="auto"/>
                                  <w:jc w:val="center"/>
                                  <w:rPr>
                                    <w:rFonts w:ascii="Times New Roman" w:hAnsi="Times New Roman" w:cs="Times New Roman"/>
                                    <w:sz w:val="18"/>
                                    <w:szCs w:val="16"/>
                                  </w:rPr>
                                </w:pPr>
                                <w:r w:rsidRPr="0038447C">
                                  <w:rPr>
                                    <w:rFonts w:ascii="Times New Roman" w:hAnsi="Times New Roman" w:cs="Times New Roman"/>
                                    <w:sz w:val="18"/>
                                    <w:szCs w:val="16"/>
                                  </w:rPr>
                                  <w:t xml:space="preserve">Penggugat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ounded Rectangle 137"/>
                          <wps:cNvSpPr/>
                          <wps:spPr>
                            <a:xfrm>
                              <a:off x="5188487" y="5308763"/>
                              <a:ext cx="1180285" cy="31055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BAD718" w14:textId="77777777" w:rsidR="00B16E75" w:rsidRPr="0038447C" w:rsidRDefault="00B16E75" w:rsidP="00B16E75">
                                <w:pPr>
                                  <w:spacing w:line="240" w:lineRule="auto"/>
                                  <w:jc w:val="center"/>
                                  <w:rPr>
                                    <w:rFonts w:ascii="Times New Roman" w:hAnsi="Times New Roman" w:cs="Times New Roman"/>
                                    <w:sz w:val="18"/>
                                    <w:szCs w:val="16"/>
                                  </w:rPr>
                                </w:pPr>
                                <w:r w:rsidRPr="0038447C">
                                  <w:rPr>
                                    <w:rFonts w:ascii="Times New Roman" w:hAnsi="Times New Roman" w:cs="Times New Roman"/>
                                    <w:sz w:val="18"/>
                                    <w:szCs w:val="16"/>
                                  </w:rPr>
                                  <w:t xml:space="preserve">Terggugat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Elbow Connector 138"/>
                          <wps:cNvCnPr/>
                          <wps:spPr>
                            <a:xfrm flipH="1">
                              <a:off x="5248893" y="4251366"/>
                              <a:ext cx="595630" cy="522786"/>
                            </a:xfrm>
                            <a:prstGeom prst="bentConnector3">
                              <a:avLst>
                                <a:gd name="adj1" fmla="val -183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9" name="Elbow Connector 139"/>
                          <wps:cNvCnPr/>
                          <wps:spPr>
                            <a:xfrm flipH="1">
                              <a:off x="4441371" y="4968933"/>
                              <a:ext cx="285642" cy="496446"/>
                            </a:xfrm>
                            <a:prstGeom prst="bentConnector3">
                              <a:avLst>
                                <a:gd name="adj1" fmla="val -413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0" name="Elbow Connector 140"/>
                          <wps:cNvCnPr/>
                          <wps:spPr>
                            <a:xfrm>
                              <a:off x="4892633" y="4961857"/>
                              <a:ext cx="285864" cy="493618"/>
                            </a:xfrm>
                            <a:prstGeom prst="bentConnector3">
                              <a:avLst>
                                <a:gd name="adj1" fmla="val 9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8690D1" id="Group 88" o:spid="_x0000_s1034" style="position:absolute;left:0;text-align:left;margin-left:81.85pt;margin-top:130.25pt;width:316.25pt;height:467.6pt;z-index:251663360;mso-width-relative:margin;mso-height-relative:margin" coordorigin="-610,-442" coordsize="66983,5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">
                <v:rect id="Rectangle 89" o:spid="_x0000_s1035" style="position:absolute;left:1187;top:48682;width:11517;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" fillcolor="white [3201]" strokecolor="black [3213]" strokeweight="1pt">
                  <v:stroke dashstyle="dash"/>
                  <v:textbox>
                    <w:txbxContent>
                      <w:p w14:paraId="26EF2D7F" w14:textId="77777777" w:rsidR="00B16E75" w:rsidRPr="0038447C" w:rsidRDefault="00B16E75" w:rsidP="00B16E75">
                        <w:pPr>
                          <w:jc w:val="center"/>
                          <w:rPr>
                            <w:rFonts w:ascii="Times New Roman" w:hAnsi="Times New Roman" w:cs="Times New Roman"/>
                            <w:sz w:val="18"/>
                            <w:szCs w:val="16"/>
                          </w:rPr>
                        </w:pPr>
                        <w:r w:rsidRPr="0038447C">
                          <w:rPr>
                            <w:rFonts w:ascii="Times New Roman" w:hAnsi="Times New Roman" w:cs="Times New Roman"/>
                            <w:sz w:val="18"/>
                            <w:szCs w:val="16"/>
                          </w:rPr>
                          <w:t xml:space="preserve">Penetapan </w:t>
                        </w:r>
                      </w:p>
                    </w:txbxContent>
                  </v:textbox>
                </v:rect>
                <v:group id="Group 90" o:spid="_x0000_s1036" style="position:absolute;left:-610;top:-442;width:66983;height:57443" coordorigin="-610,-442" coordsize="66983,5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91" o:spid="_x0000_s1037" type="#_x0000_t32" style="position:absolute;left:36219;top:12469;width:0;height:8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" strokecolor="black [3213]" strokeweight=".5pt">
                    <v:stroke endarrow="block" joinstyle="miter"/>
                  </v:shape>
                  <v:rect id="Rectangle 92" o:spid="_x0000_s1038" style="position:absolute;left:10043;top:-442;width:21254;height:3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" fillcolor="white [3201]" strokecolor="black [3213]" strokeweight="1pt">
                    <v:textbox>
                      <w:txbxContent>
                        <w:p w14:paraId="687B6E26" w14:textId="77777777" w:rsidR="00B16E75" w:rsidRPr="00CA3D3D" w:rsidRDefault="00B16E75" w:rsidP="00B16E75">
                          <w:pPr>
                            <w:jc w:val="center"/>
                            <w:rPr>
                              <w:rFonts w:ascii="Times New Roman" w:hAnsi="Times New Roman" w:cs="Times New Roman"/>
                              <w:sz w:val="18"/>
                              <w:szCs w:val="16"/>
                            </w:rPr>
                          </w:pPr>
                          <w:r w:rsidRPr="00CA3D3D">
                            <w:rPr>
                              <w:rFonts w:ascii="Times New Roman" w:hAnsi="Times New Roman" w:cs="Times New Roman"/>
                              <w:sz w:val="18"/>
                              <w:szCs w:val="16"/>
                            </w:rPr>
                            <w:t xml:space="preserve">Membuat akun di </w:t>
                          </w:r>
                          <w:r>
                            <w:rPr>
                              <w:rFonts w:ascii="Times New Roman" w:hAnsi="Times New Roman" w:cs="Times New Roman"/>
                              <w:sz w:val="18"/>
                              <w:szCs w:val="16"/>
                            </w:rPr>
                            <w:t xml:space="preserve">aplikasi </w:t>
                          </w:r>
                          <w:r w:rsidRPr="00CA3D3D">
                            <w:rPr>
                              <w:rFonts w:ascii="Times New Roman" w:hAnsi="Times New Roman" w:cs="Times New Roman"/>
                              <w:sz w:val="18"/>
                              <w:szCs w:val="16"/>
                            </w:rPr>
                            <w:t>e-Court</w:t>
                          </w:r>
                        </w:p>
                      </w:txbxContent>
                    </v:textbox>
                  </v:rect>
                  <v:roundrect id="Rounded Rectangle 93" o:spid="_x0000_s1039" style="position:absolute;left:43226;width:15240;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" fillcolor="white [3201]" strokecolor="black [3213]" strokeweight="1pt">
                    <v:stroke joinstyle="miter"/>
                    <v:textbox>
                      <w:txbxContent>
                        <w:p w14:paraId="6E7513A9" w14:textId="77777777" w:rsidR="00B16E75" w:rsidRPr="00CA3D3D" w:rsidRDefault="00B16E75" w:rsidP="00B16E75">
                          <w:pPr>
                            <w:jc w:val="center"/>
                            <w:rPr>
                              <w:rFonts w:ascii="Times New Roman" w:hAnsi="Times New Roman" w:cs="Times New Roman"/>
                              <w:sz w:val="18"/>
                              <w:szCs w:val="16"/>
                            </w:rPr>
                          </w:pPr>
                          <w:r w:rsidRPr="00CA3D3D">
                            <w:rPr>
                              <w:rFonts w:ascii="Times New Roman" w:hAnsi="Times New Roman" w:cs="Times New Roman"/>
                              <w:sz w:val="18"/>
                              <w:szCs w:val="16"/>
                            </w:rPr>
                            <w:t xml:space="preserve">Kuasa Hukum </w:t>
                          </w:r>
                        </w:p>
                      </w:txbxContent>
                    </v:textbox>
                  </v:roundrect>
                  <v:rect id="Rectangle 94" o:spid="_x0000_s1040" style="position:absolute;left:51895;top:4631;width:14478;height:4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" fillcolor="white [3201]" strokecolor="black [3213]" strokeweight="1pt">
                    <v:textbox>
                      <w:txbxContent>
                        <w:p w14:paraId="7BF36CBE" w14:textId="77777777" w:rsidR="00B16E75" w:rsidRPr="00CA3D3D" w:rsidRDefault="00B16E75" w:rsidP="00B16E75">
                          <w:pPr>
                            <w:jc w:val="center"/>
                            <w:rPr>
                              <w:rFonts w:ascii="Times New Roman" w:hAnsi="Times New Roman" w:cs="Times New Roman"/>
                              <w:sz w:val="18"/>
                              <w:szCs w:val="16"/>
                            </w:rPr>
                          </w:pPr>
                          <w:r w:rsidRPr="00CA3D3D">
                            <w:rPr>
                              <w:rFonts w:ascii="Times New Roman" w:hAnsi="Times New Roman" w:cs="Times New Roman"/>
                              <w:sz w:val="18"/>
                              <w:szCs w:val="16"/>
                            </w:rPr>
                            <w:t>Pendaftaran perkara</w:t>
                          </w:r>
                        </w:p>
                      </w:txbxContent>
                    </v:textbox>
                  </v:rect>
                  <v:roundrect id="Rounded Rectangle 95" o:spid="_x0000_s1041" style="position:absolute;left:13299;top:4512;width:15240;height:42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" fillcolor="white [3201]" strokecolor="black [3213]" strokeweight="1pt">
                    <v:stroke joinstyle="miter"/>
                    <v:textbox>
                      <w:txbxContent>
                        <w:p w14:paraId="3DA4E7A5" w14:textId="77777777" w:rsidR="00B16E75" w:rsidRPr="00CA3D3D" w:rsidRDefault="00B16E75" w:rsidP="00B16E75">
                          <w:pPr>
                            <w:jc w:val="center"/>
                            <w:rPr>
                              <w:rFonts w:ascii="Times New Roman" w:hAnsi="Times New Roman" w:cs="Times New Roman"/>
                              <w:sz w:val="18"/>
                              <w:szCs w:val="16"/>
                            </w:rPr>
                          </w:pPr>
                          <w:r w:rsidRPr="00CA3D3D">
                            <w:rPr>
                              <w:rFonts w:ascii="Times New Roman" w:hAnsi="Times New Roman" w:cs="Times New Roman"/>
                              <w:sz w:val="18"/>
                              <w:szCs w:val="16"/>
                            </w:rPr>
                            <w:t>Pemohon Terdaftar</w:t>
                          </w:r>
                        </w:p>
                      </w:txbxContent>
                    </v:textbox>
                  </v:roundrect>
                  <v:rect id="Rectangle 96" o:spid="_x0000_s1042" style="position:absolute;left:25529;top:9855;width:3007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" fillcolor="white [3201]" strokecolor="black [3213]" strokeweight="1pt">
                    <v:textbox>
                      <w:txbxContent>
                        <w:p w14:paraId="0696D3A3" w14:textId="77777777" w:rsidR="00B16E75" w:rsidRPr="00CA3D3D" w:rsidRDefault="00B16E75" w:rsidP="00B16E75">
                          <w:pPr>
                            <w:jc w:val="center"/>
                            <w:rPr>
                              <w:rFonts w:ascii="Times New Roman" w:hAnsi="Times New Roman" w:cs="Times New Roman"/>
                              <w:sz w:val="18"/>
                              <w:szCs w:val="16"/>
                            </w:rPr>
                          </w:pPr>
                          <w:r w:rsidRPr="00CA3D3D">
                            <w:rPr>
                              <w:rFonts w:ascii="Times New Roman" w:hAnsi="Times New Roman" w:cs="Times New Roman"/>
                              <w:color w:val="000000"/>
                              <w:sz w:val="18"/>
                              <w:szCs w:val="18"/>
                            </w:rPr>
                            <w:t>Pemilihan Pengadilan</w:t>
                          </w:r>
                        </w:p>
                      </w:txbxContent>
                    </v:textbox>
                  </v:rect>
                  <v:rect id="Rectangle 97" o:spid="_x0000_s1043" style="position:absolute;left:25524;top:12941;width:3009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" fillcolor="white [3201]" strokecolor="black [3213]" strokeweight="1pt">
                    <v:textbox>
                      <w:txbxContent>
                        <w:p w14:paraId="6F684E05" w14:textId="77777777" w:rsidR="00B16E75" w:rsidRPr="00CA3D3D" w:rsidRDefault="00B16E75" w:rsidP="00B16E75">
                          <w:pPr>
                            <w:jc w:val="both"/>
                            <w:rPr>
                              <w:rFonts w:ascii="Times New Roman" w:hAnsi="Times New Roman" w:cs="Times New Roman"/>
                              <w:sz w:val="18"/>
                              <w:szCs w:val="16"/>
                            </w:rPr>
                          </w:pPr>
                          <w:r w:rsidRPr="00CA3D3D">
                            <w:rPr>
                              <w:rFonts w:ascii="Times New Roman" w:hAnsi="Times New Roman" w:cs="Times New Roman"/>
                              <w:color w:val="000000"/>
                              <w:sz w:val="18"/>
                              <w:szCs w:val="18"/>
                            </w:rPr>
                            <w:t>Mendaftarkan Surat Kuasa Khusus</w:t>
                          </w:r>
                        </w:p>
                      </w:txbxContent>
                    </v:textbox>
                  </v:rect>
                  <v:rect id="Rectangle 98" o:spid="_x0000_s1044" style="position:absolute;left:25526;top:16028;width:30079;height:3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" fillcolor="white [3201]" strokecolor="black [3213]" strokeweight="1pt">
                    <v:textbox>
                      <w:txbxContent>
                        <w:p w14:paraId="23A62AFB" w14:textId="77777777" w:rsidR="00B16E75" w:rsidRPr="00CA3D3D" w:rsidRDefault="00B16E75" w:rsidP="00B16E75">
                          <w:pPr>
                            <w:jc w:val="center"/>
                            <w:rPr>
                              <w:rFonts w:ascii="Times New Roman" w:hAnsi="Times New Roman" w:cs="Times New Roman"/>
                              <w:sz w:val="18"/>
                              <w:szCs w:val="16"/>
                            </w:rPr>
                          </w:pPr>
                          <w:r w:rsidRPr="00CA3D3D">
                            <w:rPr>
                              <w:rFonts w:ascii="Times New Roman" w:hAnsi="Times New Roman" w:cs="Times New Roman"/>
                              <w:color w:val="000000"/>
                              <w:sz w:val="18"/>
                              <w:szCs w:val="18"/>
                            </w:rPr>
                            <w:t>Membayar PNBP pendaftaran surat kuasa</w:t>
                          </w:r>
                        </w:p>
                      </w:txbxContent>
                    </v:textbox>
                  </v:rect>
                  <v:rect id="Rectangle 99" o:spid="_x0000_s1045" style="position:absolute;left:25526;top:20896;width:30071;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" fillcolor="white [3201]" strokecolor="black [3213]" strokeweight="1pt">
                    <v:textbox>
                      <w:txbxContent>
                        <w:p w14:paraId="7A329099" w14:textId="77777777" w:rsidR="00B16E75" w:rsidRPr="00CA3D3D" w:rsidRDefault="00B16E75" w:rsidP="00B16E75">
                          <w:pPr>
                            <w:pStyle w:val="ListParagraph"/>
                            <w:numPr>
                              <w:ilvl w:val="0"/>
                              <w:numId w:val="60"/>
                            </w:numPr>
                            <w:ind w:left="284" w:hanging="218"/>
                            <w:jc w:val="both"/>
                            <w:rPr>
                              <w:rFonts w:ascii="Times New Roman" w:hAnsi="Times New Roman" w:cs="Times New Roman"/>
                              <w:sz w:val="18"/>
                              <w:szCs w:val="16"/>
                            </w:rPr>
                          </w:pPr>
                          <w:r w:rsidRPr="00CA3D3D">
                            <w:rPr>
                              <w:rFonts w:ascii="Times New Roman" w:hAnsi="Times New Roman" w:cs="Times New Roman"/>
                              <w:color w:val="000000"/>
                              <w:sz w:val="18"/>
                              <w:szCs w:val="18"/>
                            </w:rPr>
                            <w:t xml:space="preserve">Input data para pihak </w:t>
                          </w:r>
                        </w:p>
                        <w:p w14:paraId="00E241C2" w14:textId="77777777" w:rsidR="00B16E75" w:rsidRPr="00CA3D3D" w:rsidRDefault="00B16E75" w:rsidP="00B16E75">
                          <w:pPr>
                            <w:pStyle w:val="ListParagraph"/>
                            <w:numPr>
                              <w:ilvl w:val="0"/>
                              <w:numId w:val="60"/>
                            </w:numPr>
                            <w:ind w:left="284" w:hanging="218"/>
                            <w:jc w:val="both"/>
                            <w:rPr>
                              <w:rFonts w:ascii="Times New Roman" w:hAnsi="Times New Roman" w:cs="Times New Roman"/>
                              <w:sz w:val="18"/>
                              <w:szCs w:val="16"/>
                            </w:rPr>
                          </w:pPr>
                          <w:r w:rsidRPr="00CA3D3D">
                            <w:rPr>
                              <w:rFonts w:ascii="Times New Roman" w:hAnsi="Times New Roman" w:cs="Times New Roman"/>
                              <w:color w:val="000000"/>
                              <w:sz w:val="18"/>
                              <w:szCs w:val="18"/>
                            </w:rPr>
                            <w:t xml:space="preserve">Unggah dokumen gugatan </w:t>
                          </w:r>
                        </w:p>
                        <w:p w14:paraId="030172D7" w14:textId="77777777" w:rsidR="00B16E75" w:rsidRPr="00CA3D3D" w:rsidRDefault="00B16E75" w:rsidP="00B16E75">
                          <w:pPr>
                            <w:pStyle w:val="ListParagraph"/>
                            <w:numPr>
                              <w:ilvl w:val="0"/>
                              <w:numId w:val="60"/>
                            </w:numPr>
                            <w:ind w:left="284" w:hanging="218"/>
                            <w:jc w:val="both"/>
                            <w:rPr>
                              <w:rFonts w:ascii="Times New Roman" w:hAnsi="Times New Roman" w:cs="Times New Roman"/>
                              <w:sz w:val="18"/>
                              <w:szCs w:val="16"/>
                            </w:rPr>
                          </w:pPr>
                          <w:r w:rsidRPr="00CA3D3D">
                            <w:rPr>
                              <w:rFonts w:ascii="Times New Roman" w:hAnsi="Times New Roman" w:cs="Times New Roman"/>
                              <w:color w:val="000000"/>
                              <w:sz w:val="18"/>
                              <w:szCs w:val="18"/>
                            </w:rPr>
                            <w:t>Unggah surat persetujuan prinsipal beracara secara elektronik</w:t>
                          </w:r>
                        </w:p>
                      </w:txbxContent>
                    </v:textbox>
                  </v:rect>
                  <v:rect id="Rectangle 100" o:spid="_x0000_s1046" style="position:absolute;left:25405;top:29504;width:30063;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" fillcolor="white [3201]" strokecolor="black [3213]" strokeweight="1pt">
                    <v:textbox>
                      <w:txbxContent>
                        <w:p w14:paraId="22551EC6" w14:textId="77777777" w:rsidR="00B16E75" w:rsidRPr="00CA3D3D" w:rsidRDefault="00B16E75" w:rsidP="00B16E75">
                          <w:pPr>
                            <w:jc w:val="both"/>
                            <w:rPr>
                              <w:rFonts w:ascii="Times New Roman" w:hAnsi="Times New Roman" w:cs="Times New Roman"/>
                              <w:sz w:val="18"/>
                              <w:szCs w:val="16"/>
                            </w:rPr>
                          </w:pPr>
                          <w:r w:rsidRPr="00CA3D3D">
                            <w:rPr>
                              <w:rFonts w:ascii="Times New Roman" w:hAnsi="Times New Roman" w:cs="Times New Roman"/>
                              <w:color w:val="000000"/>
                              <w:sz w:val="18"/>
                              <w:szCs w:val="18"/>
                            </w:rPr>
                            <w:t>Pemilihan pengadilan</w:t>
                          </w:r>
                        </w:p>
                      </w:txbxContent>
                    </v:textbox>
                  </v:rect>
                  <v:rect id="Rectangle 101" o:spid="_x0000_s1047" style="position:absolute;left:25405;top:32949;width:3008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" fillcolor="white [3201]" strokecolor="black [3213]" strokeweight="1pt">
                    <v:textbox>
                      <w:txbxContent>
                        <w:p w14:paraId="74C013FB" w14:textId="77777777" w:rsidR="00B16E75" w:rsidRPr="00CA3D3D" w:rsidRDefault="00B16E75" w:rsidP="00B16E75">
                          <w:pPr>
                            <w:jc w:val="both"/>
                            <w:rPr>
                              <w:rFonts w:ascii="Times New Roman" w:hAnsi="Times New Roman" w:cs="Times New Roman"/>
                              <w:sz w:val="18"/>
                              <w:szCs w:val="16"/>
                            </w:rPr>
                          </w:pPr>
                          <w:r w:rsidRPr="00CA3D3D">
                            <w:rPr>
                              <w:rFonts w:ascii="Times New Roman" w:hAnsi="Times New Roman" w:cs="Times New Roman"/>
                              <w:color w:val="000000"/>
                              <w:sz w:val="18"/>
                              <w:szCs w:val="18"/>
                            </w:rPr>
                            <w:t>Mendaftarkan surat kuasa khusus</w:t>
                          </w:r>
                        </w:p>
                      </w:txbxContent>
                    </v:textbox>
                  </v:rect>
                  <v:shape id="Straight Arrow Connector 102" o:spid="_x0000_s1048" type="#_x0000_t32" style="position:absolute;left:31350;top:1781;width:119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" strokecolor="black [3213]" strokeweight=".5pt">
                    <v:stroke endarrow="block" joinstyle="miter"/>
                  </v:shape>
                  <v:shape id="Straight Arrow Connector 103" o:spid="_x0000_s1049" type="#_x0000_t32" style="position:absolute;left:20318;top:3190;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" strokecolor="black [3213]" strokeweight=".5pt">
                    <v:stroke endarrow="block" joinstyle="miter"/>
                  </v:shape>
                  <v:shape id="Straight Arrow Connector 104" o:spid="_x0000_s1050" type="#_x0000_t32" style="position:absolute;left:28500;top:5462;width:23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" strokecolor="black [3213]"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5" o:spid="_x0000_s1051" type="#_x0000_t34" style="position:absolute;left:36219;top:7243;width:4483;height:253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" adj="21600" strokecolor="black [3213]" strokeweight=".5pt">
                    <v:stroke endarrow="block"/>
                  </v:shape>
                  <v:rect id="Rectangle 106" o:spid="_x0000_s1052" style="position:absolute;left:38676;top:6055;width:9614;height:2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" fillcolor="white [3201]" strokecolor="black [3213]" strokeweight="1pt">
                    <v:stroke dashstyle="dash"/>
                    <v:textbox>
                      <w:txbxContent>
                        <w:p w14:paraId="23E22FE3" w14:textId="77777777" w:rsidR="00B16E75" w:rsidRPr="00CA3D3D" w:rsidRDefault="00B16E75" w:rsidP="00B16E75">
                          <w:pPr>
                            <w:rPr>
                              <w:rFonts w:ascii="Times New Roman" w:hAnsi="Times New Roman" w:cs="Times New Roman"/>
                              <w:sz w:val="18"/>
                              <w:szCs w:val="16"/>
                            </w:rPr>
                          </w:pPr>
                          <w:r w:rsidRPr="00CA3D3D">
                            <w:rPr>
                              <w:rFonts w:ascii="Times New Roman" w:hAnsi="Times New Roman" w:cs="Times New Roman"/>
                              <w:sz w:val="18"/>
                              <w:szCs w:val="16"/>
                            </w:rPr>
                            <w:t>e-Court</w:t>
                          </w:r>
                        </w:p>
                      </w:txbxContent>
                    </v:textbox>
                  </v:rect>
                  <v:shape id="Elbow Connector 107" o:spid="_x0000_s1053" type="#_x0000_t34" style="position:absolute;left:47857;top:6056;width:3962;height:12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" strokecolor="black [3213]" strokeweight=".5pt">
                    <v:stroke endarrow="block"/>
                  </v:shape>
                  <v:rect id="Rectangle 108" o:spid="_x0000_s1054" style="position:absolute;left:7442;top:16266;width:1316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" fillcolor="white [3201]" strokecolor="black [3213]" strokeweight="1pt">
                    <v:stroke dashstyle="dash"/>
                    <v:textbox>
                      <w:txbxContent>
                        <w:p w14:paraId="29F2B3CB" w14:textId="77777777" w:rsidR="00B16E75" w:rsidRPr="00CA3D3D" w:rsidRDefault="00B16E75" w:rsidP="00B16E75">
                          <w:pPr>
                            <w:jc w:val="center"/>
                            <w:rPr>
                              <w:rFonts w:ascii="Times New Roman" w:hAnsi="Times New Roman" w:cs="Times New Roman"/>
                              <w:sz w:val="18"/>
                              <w:szCs w:val="16"/>
                            </w:rPr>
                          </w:pPr>
                          <w:r w:rsidRPr="00CA3D3D">
                            <w:rPr>
                              <w:rFonts w:ascii="Times New Roman" w:hAnsi="Times New Roman" w:cs="Times New Roman"/>
                              <w:sz w:val="18"/>
                              <w:szCs w:val="16"/>
                            </w:rPr>
                            <w:t>e-payment</w:t>
                          </w:r>
                        </w:p>
                      </w:txbxContent>
                    </v:textbox>
                  </v:rect>
                  <v:shape id="Straight Arrow Connector 109" o:spid="_x0000_s1055" type="#_x0000_t32" style="position:absolute;left:20663;top:17575;width:4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" strokecolor="black [3213]" strokeweight=".5pt">
                    <v:stroke endarrow="block" joinstyle="miter"/>
                  </v:shape>
                  <v:roundrect id="Rounded Rectangle 110" o:spid="_x0000_s1056" style="position:absolute;left:10925;top:20900;width:11530;height:5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" fillcolor="white [3201]" strokecolor="black [3213]" strokeweight="1pt">
                    <v:stroke joinstyle="miter"/>
                    <v:textbox>
                      <w:txbxContent>
                        <w:p w14:paraId="10984AA0" w14:textId="77777777" w:rsidR="00B16E75" w:rsidRPr="00CA3D3D" w:rsidRDefault="00B16E75" w:rsidP="00B16E75">
                          <w:pPr>
                            <w:spacing w:line="240" w:lineRule="auto"/>
                            <w:jc w:val="center"/>
                            <w:rPr>
                              <w:rFonts w:ascii="Times New Roman" w:hAnsi="Times New Roman" w:cs="Times New Roman"/>
                              <w:sz w:val="18"/>
                              <w:szCs w:val="16"/>
                            </w:rPr>
                          </w:pPr>
                          <w:r w:rsidRPr="00CA3D3D">
                            <w:rPr>
                              <w:rFonts w:ascii="Times New Roman" w:hAnsi="Times New Roman" w:cs="Times New Roman"/>
                              <w:sz w:val="18"/>
                              <w:szCs w:val="16"/>
                            </w:rPr>
                            <w:t>Panitera Muda Gugatan</w:t>
                          </w:r>
                        </w:p>
                      </w:txbxContent>
                    </v:textbox>
                  </v:roundrect>
                  <v:shape id="Straight Arrow Connector 111" o:spid="_x0000_s1057" type="#_x0000_t32" style="position:absolute;left:22325;top:23513;width:30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" strokecolor="black [3213]" strokeweight=".5pt">
                    <v:stroke endarrow="block" joinstyle="miter"/>
                  </v:shape>
                  <v:rect id="Rectangle 112" o:spid="_x0000_s1058" style="position:absolute;left:10092;top:28024;width:12250;height:4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" fillcolor="white [3201]" strokecolor="black [3213]" strokeweight="1pt">
                    <v:textbox>
                      <w:txbxContent>
                        <w:p w14:paraId="1583F6AE" w14:textId="77777777" w:rsidR="00B16E75" w:rsidRPr="0038447C" w:rsidRDefault="00B16E75" w:rsidP="00B16E75">
                          <w:pPr>
                            <w:jc w:val="center"/>
                            <w:rPr>
                              <w:rFonts w:ascii="Times New Roman" w:hAnsi="Times New Roman" w:cs="Times New Roman"/>
                              <w:sz w:val="18"/>
                              <w:szCs w:val="16"/>
                            </w:rPr>
                          </w:pPr>
                          <w:r w:rsidRPr="0038447C">
                            <w:rPr>
                              <w:rFonts w:ascii="Times New Roman" w:hAnsi="Times New Roman" w:cs="Times New Roman"/>
                              <w:color w:val="000000"/>
                              <w:sz w:val="18"/>
                              <w:szCs w:val="18"/>
                            </w:rPr>
                            <w:t>Verifikasi berkas perkara</w:t>
                          </w:r>
                        </w:p>
                      </w:txbxContent>
                    </v:textbox>
                  </v:rect>
                  <v:shape id="Straight Arrow Connector 113" o:spid="_x0000_s1059" type="#_x0000_t32" style="position:absolute;left:16387;top:26363;width:0;height:16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" strokecolor="black [3213]" strokeweight=".5pt">
                    <v:stroke endarrow="block" joinstyle="miter"/>
                  </v:shape>
                  <v:roundrect id="Rounded Rectangle 114" o:spid="_x0000_s1060" style="position:absolute;left:3799;top:33723;width:17823;height:47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" fillcolor="white [3201]" strokecolor="black [3213]" strokeweight="1pt">
                    <v:stroke joinstyle="miter"/>
                    <v:textbox>
                      <w:txbxContent>
                        <w:p w14:paraId="17060CA7" w14:textId="77777777" w:rsidR="00B16E75" w:rsidRPr="0038447C" w:rsidRDefault="00B16E75" w:rsidP="00B16E75">
                          <w:pPr>
                            <w:spacing w:line="240" w:lineRule="auto"/>
                            <w:jc w:val="center"/>
                            <w:rPr>
                              <w:rFonts w:ascii="Times New Roman" w:hAnsi="Times New Roman" w:cs="Times New Roman"/>
                              <w:sz w:val="18"/>
                              <w:szCs w:val="16"/>
                            </w:rPr>
                          </w:pPr>
                          <w:r w:rsidRPr="0038447C">
                            <w:rPr>
                              <w:rFonts w:ascii="Times New Roman" w:hAnsi="Times New Roman" w:cs="Times New Roman"/>
                              <w:sz w:val="18"/>
                              <w:szCs w:val="16"/>
                            </w:rPr>
                            <w:t xml:space="preserve">Ketua </w:t>
                          </w:r>
                          <w:r w:rsidRPr="0038447C">
                            <w:rPr>
                              <w:rFonts w:ascii="Times New Roman" w:hAnsi="Times New Roman" w:cs="Times New Roman"/>
                              <w:sz w:val="18"/>
                              <w:szCs w:val="18"/>
                            </w:rPr>
                            <w:t xml:space="preserve">Pengadilan Agama </w:t>
                          </w:r>
                        </w:p>
                      </w:txbxContent>
                    </v:textbox>
                  </v:roundrect>
                  <v:shape id="Elbow Connector 115" o:spid="_x0000_s1061" type="#_x0000_t34" style="position:absolute;left:6768;top:30400;width:3278;height:336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" adj="21595" strokecolor="black [3213]" strokeweight=".5pt">
                    <v:stroke endarrow="block"/>
                  </v:shape>
                  <v:roundrect id="Rounded Rectangle 116" o:spid="_x0000_s1062" style="position:absolute;left:25531;top:38476;width:12422;height:5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" fillcolor="white [3201]" strokecolor="black [3213]" strokeweight="1pt">
                    <v:stroke joinstyle="miter"/>
                    <v:textbox>
                      <w:txbxContent>
                        <w:p w14:paraId="1177012D" w14:textId="77777777" w:rsidR="00B16E75" w:rsidRPr="0038447C" w:rsidRDefault="00B16E75" w:rsidP="00B16E75">
                          <w:pPr>
                            <w:spacing w:line="240" w:lineRule="auto"/>
                            <w:jc w:val="center"/>
                            <w:rPr>
                              <w:rFonts w:ascii="Times New Roman" w:hAnsi="Times New Roman" w:cs="Times New Roman"/>
                              <w:sz w:val="18"/>
                              <w:szCs w:val="16"/>
                            </w:rPr>
                          </w:pPr>
                          <w:r w:rsidRPr="0038447C">
                            <w:rPr>
                              <w:rFonts w:ascii="Times New Roman" w:hAnsi="Times New Roman" w:cs="Times New Roman"/>
                              <w:sz w:val="18"/>
                              <w:szCs w:val="16"/>
                            </w:rPr>
                            <w:t>Menunjuk Majelis Hakim</w:t>
                          </w:r>
                        </w:p>
                      </w:txbxContent>
                    </v:textbox>
                  </v:roundrect>
                  <v:shape id="Elbow Connector 117" o:spid="_x0000_s1063" type="#_x0000_t34" style="position:absolute;left:12706;top:38551;width:12741;height:26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" adj="-41" strokecolor="black [3213]" strokeweight=".5pt">
                    <v:stroke endarrow="block"/>
                  </v:shape>
                  <v:rect id="Rectangle 118" o:spid="_x0000_s1064" style="position:absolute;left:14574;top:40348;width:909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" fillcolor="white [3201]" strokecolor="black [3213]" strokeweight="1pt">
                    <v:stroke dashstyle="dash"/>
                    <v:textbox>
                      <w:txbxContent>
                        <w:p w14:paraId="29179952" w14:textId="77777777" w:rsidR="00B16E75" w:rsidRPr="0038447C" w:rsidRDefault="00B16E75" w:rsidP="00B16E75">
                          <w:pPr>
                            <w:jc w:val="center"/>
                            <w:rPr>
                              <w:rFonts w:ascii="Times New Roman" w:hAnsi="Times New Roman" w:cs="Times New Roman"/>
                              <w:sz w:val="18"/>
                              <w:szCs w:val="16"/>
                            </w:rPr>
                          </w:pPr>
                          <w:r w:rsidRPr="0038447C">
                            <w:rPr>
                              <w:rFonts w:ascii="Times New Roman" w:hAnsi="Times New Roman" w:cs="Times New Roman"/>
                              <w:sz w:val="18"/>
                              <w:szCs w:val="16"/>
                            </w:rPr>
                            <w:t>SIPP</w:t>
                          </w:r>
                        </w:p>
                      </w:txbxContent>
                    </v:textbox>
                  </v:rect>
                  <v:roundrect id="Rounded Rectangle 119" o:spid="_x0000_s1065" style="position:absolute;left:2256;top:43218;width:10446;height:29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" fillcolor="white [3201]" strokecolor="black [3213]" strokeweight="1pt">
                    <v:stroke joinstyle="miter"/>
                    <v:textbox>
                      <w:txbxContent>
                        <w:p w14:paraId="02B0244A" w14:textId="77777777" w:rsidR="00B16E75" w:rsidRPr="0038447C" w:rsidRDefault="00B16E75" w:rsidP="00B16E75">
                          <w:pPr>
                            <w:spacing w:line="240" w:lineRule="auto"/>
                            <w:jc w:val="center"/>
                            <w:rPr>
                              <w:rFonts w:ascii="Times New Roman" w:hAnsi="Times New Roman" w:cs="Times New Roman"/>
                              <w:sz w:val="18"/>
                              <w:szCs w:val="16"/>
                            </w:rPr>
                          </w:pPr>
                          <w:r w:rsidRPr="0038447C">
                            <w:rPr>
                              <w:rFonts w:ascii="Times New Roman" w:hAnsi="Times New Roman" w:cs="Times New Roman"/>
                              <w:sz w:val="18"/>
                              <w:szCs w:val="16"/>
                            </w:rPr>
                            <w:t xml:space="preserve">Panitera </w:t>
                          </w:r>
                        </w:p>
                      </w:txbxContent>
                    </v:textbox>
                  </v:roundrect>
                  <v:shape id="Elbow Connector 120" o:spid="_x0000_s1066" type="#_x0000_t34" style="position:absolute;left:8193;top:42513;width:7592;height:68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" adj="-250" strokecolor="black [3213]" strokeweight=".5pt"/>
                  <v:roundrect id="Rounded Rectangle 121" o:spid="_x0000_s1067" style="position:absolute;left:13311;top:45400;width:10539;height:4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" fillcolor="white [3201]" strokecolor="black [3213]" strokeweight="1pt">
                    <v:stroke joinstyle="miter"/>
                    <v:textbox>
                      <w:txbxContent>
                        <w:p w14:paraId="7BCF55C9" w14:textId="77777777" w:rsidR="00B16E75" w:rsidRPr="0038447C" w:rsidRDefault="00B16E75" w:rsidP="00B16E75">
                          <w:pPr>
                            <w:spacing w:line="240" w:lineRule="auto"/>
                            <w:jc w:val="center"/>
                            <w:rPr>
                              <w:rFonts w:ascii="Times New Roman" w:hAnsi="Times New Roman" w:cs="Times New Roman"/>
                              <w:sz w:val="18"/>
                              <w:szCs w:val="16"/>
                            </w:rPr>
                          </w:pPr>
                          <w:r w:rsidRPr="0038447C">
                            <w:rPr>
                              <w:rFonts w:ascii="Times New Roman" w:hAnsi="Times New Roman" w:cs="Times New Roman"/>
                              <w:sz w:val="18"/>
                              <w:szCs w:val="16"/>
                            </w:rPr>
                            <w:t>Panitera Pengganti</w:t>
                          </w:r>
                        </w:p>
                      </w:txbxContent>
                    </v:textbox>
                  </v:roundrect>
                  <v:roundrect id="Rounded Rectangle 122" o:spid="_x0000_s1068" style="position:absolute;left:24831;top:45309;width:7246;height:40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" fillcolor="white [3201]" strokecolor="black [3213]" strokeweight="1pt">
                    <v:stroke joinstyle="miter"/>
                    <v:textbox>
                      <w:txbxContent>
                        <w:p w14:paraId="1199CB41" w14:textId="77777777" w:rsidR="00B16E75" w:rsidRPr="0038447C" w:rsidRDefault="00B16E75" w:rsidP="00B16E75">
                          <w:pPr>
                            <w:spacing w:line="240" w:lineRule="auto"/>
                            <w:jc w:val="center"/>
                            <w:rPr>
                              <w:rFonts w:ascii="Times New Roman" w:hAnsi="Times New Roman" w:cs="Times New Roman"/>
                              <w:sz w:val="18"/>
                              <w:szCs w:val="16"/>
                            </w:rPr>
                          </w:pPr>
                          <w:r w:rsidRPr="0038447C">
                            <w:rPr>
                              <w:rFonts w:ascii="Times New Roman" w:hAnsi="Times New Roman" w:cs="Times New Roman"/>
                              <w:sz w:val="18"/>
                              <w:szCs w:val="16"/>
                            </w:rPr>
                            <w:t>Juru Sita</w:t>
                          </w:r>
                        </w:p>
                      </w:txbxContent>
                    </v:textbox>
                  </v:roundrect>
                  <v:rect id="Rectangle 123" o:spid="_x0000_s1069" style="position:absolute;left:39659;top:39395;width:9284;height: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" fillcolor="white [3201]" strokecolor="black [3213]" strokeweight="1pt">
                    <v:textbox>
                      <w:txbxContent>
                        <w:p w14:paraId="1A93BD66" w14:textId="77777777" w:rsidR="00B16E75" w:rsidRPr="0038447C" w:rsidRDefault="00B16E75" w:rsidP="00B16E75">
                          <w:pPr>
                            <w:jc w:val="center"/>
                            <w:rPr>
                              <w:rFonts w:ascii="Times New Roman" w:hAnsi="Times New Roman" w:cs="Times New Roman"/>
                              <w:sz w:val="18"/>
                              <w:szCs w:val="16"/>
                            </w:rPr>
                          </w:pPr>
                          <w:r w:rsidRPr="0038447C">
                            <w:rPr>
                              <w:rFonts w:ascii="Times New Roman" w:hAnsi="Times New Roman" w:cs="Times New Roman"/>
                              <w:color w:val="000000"/>
                              <w:sz w:val="18"/>
                              <w:szCs w:val="18"/>
                            </w:rPr>
                            <w:t>Jadwal Sidang</w:t>
                          </w:r>
                        </w:p>
                      </w:txbxContent>
                    </v:textbox>
                  </v:rect>
                  <v:shape id="Straight Arrow Connector 124" o:spid="_x0000_s1070" type="#_x0000_t32" style="position:absolute;left:38001;top:41045;width:17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" strokecolor="black [3213]" strokeweight=".5pt">
                    <v:stroke endarrow="block" joinstyle="miter"/>
                  </v:shape>
                  <v:rect id="Rectangle 125" o:spid="_x0000_s1071" style="position:absolute;left:10450;top:53082;width:12249;height:3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" fillcolor="white [3201]" strokecolor="black [3213]" strokeweight="1pt">
                    <v:textbox>
                      <w:txbxContent>
                        <w:p w14:paraId="1052F789" w14:textId="77777777" w:rsidR="00B16E75" w:rsidRPr="0038447C" w:rsidRDefault="00B16E75" w:rsidP="00B16E75">
                          <w:pPr>
                            <w:spacing w:after="0" w:line="240" w:lineRule="auto"/>
                            <w:jc w:val="center"/>
                            <w:rPr>
                              <w:rFonts w:ascii="Times New Roman" w:hAnsi="Times New Roman" w:cs="Times New Roman"/>
                              <w:sz w:val="20"/>
                              <w:szCs w:val="18"/>
                            </w:rPr>
                          </w:pPr>
                          <w:r w:rsidRPr="0038447C">
                            <w:rPr>
                              <w:rFonts w:ascii="Times New Roman" w:hAnsi="Times New Roman" w:cs="Times New Roman"/>
                              <w:color w:val="000000"/>
                              <w:sz w:val="20"/>
                              <w:szCs w:val="20"/>
                            </w:rPr>
                            <w:t>Biaya Panjar</w:t>
                          </w:r>
                        </w:p>
                      </w:txbxContent>
                    </v:textbox>
                  </v:rect>
                  <v:rect id="Rectangle 126" o:spid="_x0000_s1072" style="position:absolute;left:-610;top:24341;width:11146;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" fillcolor="white [3201]" strokecolor="black [3213]" strokeweight="1pt">
                    <v:stroke dashstyle="dash"/>
                    <v:textbox>
                      <w:txbxContent>
                        <w:p w14:paraId="42AE1AED" w14:textId="77777777" w:rsidR="00B16E75" w:rsidRPr="00CA3D3D" w:rsidRDefault="00B16E75" w:rsidP="00B16E75">
                          <w:pPr>
                            <w:jc w:val="center"/>
                            <w:rPr>
                              <w:rFonts w:ascii="Times New Roman" w:hAnsi="Times New Roman" w:cs="Times New Roman"/>
                              <w:sz w:val="18"/>
                              <w:szCs w:val="16"/>
                            </w:rPr>
                          </w:pPr>
                          <w:r w:rsidRPr="00CA3D3D">
                            <w:rPr>
                              <w:rFonts w:ascii="Times New Roman" w:hAnsi="Times New Roman" w:cs="Times New Roman"/>
                              <w:sz w:val="18"/>
                              <w:szCs w:val="16"/>
                            </w:rPr>
                            <w:t>e-Court</w:t>
                          </w:r>
                        </w:p>
                      </w:txbxContent>
                    </v:textbox>
                  </v:rect>
                  <v:shape id="Elbow Connector 127" o:spid="_x0000_s1073" type="#_x0000_t34" style="position:absolute;left:6768;top:26956;width:3277;height:1965;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" adj="24108" strokecolor="black [3213]" strokeweight=".5pt"/>
                  <v:shape id="Elbow Connector 128" o:spid="_x0000_s1074" type="#_x0000_t34" style="position:absolute;left:2256;top:26956;width:8194;height:2695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" adj="1922" strokecolor="black [3213]" strokeweight=".5pt">
                    <v:stroke endarrow="block"/>
                  </v:shape>
                  <v:group id="Group 129" o:spid="_x0000_s1075" style="position:absolute;left:1187;top:6056;width:12113;height:49995" coordsize="12112,4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line id="Straight Connector 130" o:spid="_x0000_s1076" style="position:absolute;flip:x;visibility:visible;mso-wrap-style:square" from="0,0" to="12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" strokecolor="black [3213]" strokeweight=".5pt">
                      <v:stroke joinstyle="miter"/>
                    </v:line>
                    <v:shape id="Elbow Connector 131" o:spid="_x0000_s1077" type="#_x0000_t34" style="position:absolute;width:9262;height:4999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" adj="-5" strokecolor="black [3213]" strokeweight=".5pt">
                      <v:stroke endarrow="block"/>
                    </v:shape>
                  </v:group>
                  <v:rect id="Rectangle 132" o:spid="_x0000_s1078" style="position:absolute;top:12466;width:13300;height:3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" fillcolor="white [3201]" strokecolor="black [3213]" strokeweight="1pt">
                    <v:stroke dashstyle="dash"/>
                    <v:textbox>
                      <w:txbxContent>
                        <w:p w14:paraId="71E56DD5" w14:textId="77777777" w:rsidR="00B16E75" w:rsidRPr="00CA3D3D" w:rsidRDefault="00B16E75" w:rsidP="00B16E75">
                          <w:pPr>
                            <w:jc w:val="center"/>
                            <w:rPr>
                              <w:rFonts w:ascii="Times New Roman" w:hAnsi="Times New Roman" w:cs="Times New Roman"/>
                              <w:sz w:val="18"/>
                              <w:szCs w:val="16"/>
                            </w:rPr>
                          </w:pPr>
                          <w:r w:rsidRPr="00CA3D3D">
                            <w:rPr>
                              <w:rFonts w:ascii="Times New Roman" w:hAnsi="Times New Roman" w:cs="Times New Roman"/>
                              <w:sz w:val="18"/>
                              <w:szCs w:val="16"/>
                            </w:rPr>
                            <w:t xml:space="preserve">Pembayaran </w:t>
                          </w:r>
                        </w:p>
                      </w:txbxContent>
                    </v:textbox>
                  </v:rect>
                  <v:rect id="Rectangle 133" o:spid="_x0000_s1079" style="position:absolute;left:53190;top:39896;width:11803;height:2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" fillcolor="white [3201]" strokecolor="black [3213]" strokeweight="1pt">
                    <v:stroke dashstyle="dash"/>
                    <v:textbox>
                      <w:txbxContent>
                        <w:p w14:paraId="467C3F41" w14:textId="77777777" w:rsidR="00B16E75" w:rsidRPr="0038447C" w:rsidRDefault="00B16E75" w:rsidP="00B16E75">
                          <w:pPr>
                            <w:jc w:val="center"/>
                            <w:rPr>
                              <w:rFonts w:ascii="Times New Roman" w:hAnsi="Times New Roman" w:cs="Times New Roman"/>
                              <w:sz w:val="18"/>
                              <w:szCs w:val="16"/>
                            </w:rPr>
                          </w:pPr>
                          <w:r w:rsidRPr="0038447C">
                            <w:rPr>
                              <w:rFonts w:ascii="Times New Roman" w:hAnsi="Times New Roman" w:cs="Times New Roman"/>
                              <w:sz w:val="18"/>
                              <w:szCs w:val="16"/>
                            </w:rPr>
                            <w:t>e-Summon</w:t>
                          </w:r>
                        </w:p>
                      </w:txbxContent>
                    </v:textbox>
                  </v:rect>
                  <v:line id="Straight Connector 134" o:spid="_x0000_s1080" style="position:absolute;visibility:visible;mso-wrap-style:square" from="48926,41682" to="53164,4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" strokecolor="black [3213]" strokeweight=".5pt">
                    <v:stroke joinstyle="miter"/>
                  </v:line>
                  <v:rect id="Rectangle 135" o:spid="_x0000_s1081" style="position:absolute;left:40694;top:45473;width:11801;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" fillcolor="white [3201]" strokecolor="black [3213]" strokeweight="1pt">
                    <v:textbox>
                      <w:txbxContent>
                        <w:p w14:paraId="5E6635FA" w14:textId="77777777" w:rsidR="00B16E75" w:rsidRPr="0038447C" w:rsidRDefault="00B16E75" w:rsidP="00B16E75">
                          <w:pPr>
                            <w:jc w:val="center"/>
                            <w:rPr>
                              <w:rFonts w:ascii="Times New Roman" w:hAnsi="Times New Roman" w:cs="Times New Roman"/>
                              <w:sz w:val="18"/>
                              <w:szCs w:val="16"/>
                            </w:rPr>
                          </w:pPr>
                          <w:r w:rsidRPr="0038447C">
                            <w:rPr>
                              <w:rFonts w:ascii="Times New Roman" w:hAnsi="Times New Roman" w:cs="Times New Roman"/>
                              <w:color w:val="000000"/>
                              <w:sz w:val="18"/>
                              <w:szCs w:val="18"/>
                            </w:rPr>
                            <w:t>Panggilan Sidang</w:t>
                          </w:r>
                        </w:p>
                      </w:txbxContent>
                    </v:textbox>
                  </v:rect>
                  <v:roundrect id="Rounded Rectangle 136" o:spid="_x0000_s1082" style="position:absolute;left:32074;top:53057;width:12315;height:31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" fillcolor="white [3201]" strokecolor="black [3213]" strokeweight="1pt">
                    <v:stroke joinstyle="miter"/>
                    <v:textbox>
                      <w:txbxContent>
                        <w:p w14:paraId="15121686" w14:textId="77777777" w:rsidR="00B16E75" w:rsidRPr="0038447C" w:rsidRDefault="00B16E75" w:rsidP="00B16E75">
                          <w:pPr>
                            <w:spacing w:line="240" w:lineRule="auto"/>
                            <w:jc w:val="center"/>
                            <w:rPr>
                              <w:rFonts w:ascii="Times New Roman" w:hAnsi="Times New Roman" w:cs="Times New Roman"/>
                              <w:sz w:val="18"/>
                              <w:szCs w:val="16"/>
                            </w:rPr>
                          </w:pPr>
                          <w:r w:rsidRPr="0038447C">
                            <w:rPr>
                              <w:rFonts w:ascii="Times New Roman" w:hAnsi="Times New Roman" w:cs="Times New Roman"/>
                              <w:sz w:val="18"/>
                              <w:szCs w:val="16"/>
                            </w:rPr>
                            <w:t xml:space="preserve">Penggugat </w:t>
                          </w:r>
                        </w:p>
                      </w:txbxContent>
                    </v:textbox>
                  </v:roundrect>
                  <v:roundrect id="Rounded Rectangle 137" o:spid="_x0000_s1083" style="position:absolute;left:51884;top:53087;width:11803;height:31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" fillcolor="white [3201]" strokecolor="black [3213]" strokeweight="1pt">
                    <v:stroke joinstyle="miter"/>
                    <v:textbox>
                      <w:txbxContent>
                        <w:p w14:paraId="23BAD718" w14:textId="77777777" w:rsidR="00B16E75" w:rsidRPr="0038447C" w:rsidRDefault="00B16E75" w:rsidP="00B16E75">
                          <w:pPr>
                            <w:spacing w:line="240" w:lineRule="auto"/>
                            <w:jc w:val="center"/>
                            <w:rPr>
                              <w:rFonts w:ascii="Times New Roman" w:hAnsi="Times New Roman" w:cs="Times New Roman"/>
                              <w:sz w:val="18"/>
                              <w:szCs w:val="16"/>
                            </w:rPr>
                          </w:pPr>
                          <w:r w:rsidRPr="0038447C">
                            <w:rPr>
                              <w:rFonts w:ascii="Times New Roman" w:hAnsi="Times New Roman" w:cs="Times New Roman"/>
                              <w:sz w:val="18"/>
                              <w:szCs w:val="16"/>
                            </w:rPr>
                            <w:t xml:space="preserve">Terggugat </w:t>
                          </w:r>
                        </w:p>
                      </w:txbxContent>
                    </v:textbox>
                  </v:roundrect>
                  <v:shape id="Elbow Connector 138" o:spid="_x0000_s1084" type="#_x0000_t34" style="position:absolute;left:52488;top:42513;width:5957;height:522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" adj="-397" strokecolor="black [3213]" strokeweight=".5pt">
                    <v:stroke endarrow="block"/>
                  </v:shape>
                  <v:shape id="Elbow Connector 139" o:spid="_x0000_s1085" type="#_x0000_t34" style="position:absolute;left:44413;top:49689;width:2857;height:496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" adj="-894" strokecolor="black [3213]" strokeweight=".5pt">
                    <v:stroke endarrow="block"/>
                  </v:shape>
                  <v:shape id="Elbow Connector 140" o:spid="_x0000_s1086" type="#_x0000_t34" style="position:absolute;left:48926;top:49618;width:2858;height:493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" adj="21" strokecolor="black [3213]" strokeweight=".5pt">
                    <v:stroke endarrow="block"/>
                  </v:shape>
                </v:group>
              </v:group>
            </w:pict>
          </mc:Fallback>
        </mc:AlternateContent>
      </w:r>
      <w:r w:rsidRPr="00F91E14">
        <w:rPr>
          <w:rFonts w:ascii="Times New Roman" w:hAnsi="Times New Roman" w:cs="Times New Roman"/>
          <w:color w:val="000000" w:themeColor="text1"/>
          <w:sz w:val="24"/>
          <w:szCs w:val="24"/>
        </w:rPr>
        <w:t xml:space="preserve">Jurusita/ Jurusita Pengganti mengirim e-Summon atau relaas panggilan elektronik melalui aplikasi e-Court kepada para pihak melalui domisili elektronik dan menyerahkan dokumen relaas elektronik kepada Majelis Hakim melalui Panitera Pengganti. </w:t>
      </w:r>
    </w:p>
    <w:p w14:paraId="069F1F5E" w14:textId="77777777" w:rsidR="00B16E75" w:rsidRPr="00F91E14" w:rsidRDefault="00B16E75" w:rsidP="00B16E75">
      <w:pPr>
        <w:pStyle w:val="ListParagraph"/>
        <w:autoSpaceDE w:val="0"/>
        <w:autoSpaceDN w:val="0"/>
        <w:adjustRightInd w:val="0"/>
        <w:spacing w:after="0" w:line="480" w:lineRule="auto"/>
        <w:ind w:left="1843"/>
        <w:jc w:val="both"/>
        <w:rPr>
          <w:rFonts w:ascii="Times New Roman" w:hAnsi="Times New Roman" w:cs="Times New Roman"/>
          <w:color w:val="000000" w:themeColor="text1"/>
          <w:sz w:val="24"/>
          <w:szCs w:val="24"/>
        </w:rPr>
      </w:pPr>
    </w:p>
    <w:p w14:paraId="2182FF5D" w14:textId="77777777" w:rsidR="00B16E75" w:rsidRPr="00F91E14" w:rsidRDefault="00B16E75" w:rsidP="00B16E75">
      <w:pPr>
        <w:pStyle w:val="ListParagraph"/>
        <w:autoSpaceDE w:val="0"/>
        <w:autoSpaceDN w:val="0"/>
        <w:adjustRightInd w:val="0"/>
        <w:spacing w:after="0" w:line="480" w:lineRule="auto"/>
        <w:ind w:left="1843"/>
        <w:jc w:val="both"/>
        <w:rPr>
          <w:rFonts w:ascii="Times New Roman" w:hAnsi="Times New Roman" w:cs="Times New Roman"/>
          <w:color w:val="000000" w:themeColor="text1"/>
          <w:sz w:val="24"/>
          <w:szCs w:val="24"/>
        </w:rPr>
      </w:pPr>
    </w:p>
    <w:p w14:paraId="398B5EB0" w14:textId="77777777" w:rsidR="00B16E75" w:rsidRPr="00F91E14" w:rsidRDefault="00B16E75" w:rsidP="00B16E75">
      <w:pPr>
        <w:pStyle w:val="ListParagraph"/>
        <w:autoSpaceDE w:val="0"/>
        <w:autoSpaceDN w:val="0"/>
        <w:adjustRightInd w:val="0"/>
        <w:spacing w:after="0" w:line="480" w:lineRule="auto"/>
        <w:ind w:left="1843"/>
        <w:jc w:val="both"/>
        <w:rPr>
          <w:rFonts w:ascii="Times New Roman" w:hAnsi="Times New Roman" w:cs="Times New Roman"/>
          <w:color w:val="000000" w:themeColor="text1"/>
          <w:sz w:val="24"/>
          <w:szCs w:val="24"/>
        </w:rPr>
      </w:pPr>
    </w:p>
    <w:p w14:paraId="32BC5FDA" w14:textId="77777777" w:rsidR="00B16E75" w:rsidRPr="00F91E14" w:rsidRDefault="00B16E75" w:rsidP="00B16E75">
      <w:pPr>
        <w:pStyle w:val="ListParagraph"/>
        <w:autoSpaceDE w:val="0"/>
        <w:autoSpaceDN w:val="0"/>
        <w:adjustRightInd w:val="0"/>
        <w:spacing w:after="0" w:line="480" w:lineRule="auto"/>
        <w:ind w:left="1843"/>
        <w:jc w:val="both"/>
        <w:rPr>
          <w:rFonts w:ascii="Times New Roman" w:hAnsi="Times New Roman" w:cs="Times New Roman"/>
          <w:color w:val="000000" w:themeColor="text1"/>
          <w:sz w:val="24"/>
          <w:szCs w:val="24"/>
        </w:rPr>
      </w:pPr>
    </w:p>
    <w:p w14:paraId="7FB606D5" w14:textId="77777777" w:rsidR="00B16E75" w:rsidRPr="00F91E14" w:rsidRDefault="00B16E75" w:rsidP="00B16E75">
      <w:pPr>
        <w:pStyle w:val="ListParagraph"/>
        <w:autoSpaceDE w:val="0"/>
        <w:autoSpaceDN w:val="0"/>
        <w:adjustRightInd w:val="0"/>
        <w:spacing w:after="0" w:line="480" w:lineRule="auto"/>
        <w:ind w:left="1843"/>
        <w:jc w:val="both"/>
        <w:rPr>
          <w:rFonts w:ascii="Times New Roman" w:hAnsi="Times New Roman" w:cs="Times New Roman"/>
          <w:color w:val="000000" w:themeColor="text1"/>
          <w:sz w:val="24"/>
          <w:szCs w:val="24"/>
        </w:rPr>
      </w:pPr>
    </w:p>
    <w:p w14:paraId="05311504" w14:textId="77777777" w:rsidR="00B16E75" w:rsidRPr="00F91E14" w:rsidRDefault="00B16E75" w:rsidP="00B16E75">
      <w:pPr>
        <w:pStyle w:val="ListParagraph"/>
        <w:autoSpaceDE w:val="0"/>
        <w:autoSpaceDN w:val="0"/>
        <w:adjustRightInd w:val="0"/>
        <w:spacing w:after="0" w:line="480" w:lineRule="auto"/>
        <w:ind w:left="1843"/>
        <w:jc w:val="both"/>
        <w:rPr>
          <w:rFonts w:ascii="Times New Roman" w:hAnsi="Times New Roman" w:cs="Times New Roman"/>
          <w:color w:val="000000" w:themeColor="text1"/>
          <w:sz w:val="24"/>
          <w:szCs w:val="24"/>
        </w:rPr>
      </w:pPr>
    </w:p>
    <w:p w14:paraId="46FFE2D7" w14:textId="77777777" w:rsidR="00B16E75" w:rsidRPr="00F91E14" w:rsidRDefault="00B16E75" w:rsidP="00B16E75">
      <w:pPr>
        <w:pStyle w:val="ListParagraph"/>
        <w:autoSpaceDE w:val="0"/>
        <w:autoSpaceDN w:val="0"/>
        <w:adjustRightInd w:val="0"/>
        <w:spacing w:after="0" w:line="480" w:lineRule="auto"/>
        <w:ind w:left="1843"/>
        <w:jc w:val="both"/>
        <w:rPr>
          <w:rFonts w:ascii="Times New Roman" w:hAnsi="Times New Roman" w:cs="Times New Roman"/>
          <w:color w:val="000000" w:themeColor="text1"/>
          <w:sz w:val="24"/>
          <w:szCs w:val="24"/>
        </w:rPr>
      </w:pPr>
    </w:p>
    <w:p w14:paraId="61AE2845" w14:textId="77777777" w:rsidR="00B16E75" w:rsidRPr="00F91E14" w:rsidRDefault="00B16E75" w:rsidP="00B16E75">
      <w:pPr>
        <w:pStyle w:val="ListParagraph"/>
        <w:autoSpaceDE w:val="0"/>
        <w:autoSpaceDN w:val="0"/>
        <w:adjustRightInd w:val="0"/>
        <w:spacing w:after="0" w:line="480" w:lineRule="auto"/>
        <w:ind w:left="1843"/>
        <w:jc w:val="both"/>
        <w:rPr>
          <w:rFonts w:ascii="Times New Roman" w:hAnsi="Times New Roman" w:cs="Times New Roman"/>
          <w:color w:val="000000" w:themeColor="text1"/>
          <w:sz w:val="24"/>
          <w:szCs w:val="24"/>
        </w:rPr>
      </w:pPr>
    </w:p>
    <w:p w14:paraId="714BDAEC" w14:textId="77777777" w:rsidR="00B16E75" w:rsidRDefault="00B16E75" w:rsidP="00B16E75">
      <w:pPr>
        <w:pStyle w:val="ListParagraph"/>
        <w:autoSpaceDE w:val="0"/>
        <w:autoSpaceDN w:val="0"/>
        <w:adjustRightInd w:val="0"/>
        <w:spacing w:after="0" w:line="480" w:lineRule="auto"/>
        <w:ind w:left="1843"/>
        <w:jc w:val="both"/>
        <w:rPr>
          <w:rFonts w:ascii="Times New Roman" w:hAnsi="Times New Roman" w:cs="Times New Roman"/>
          <w:color w:val="000000" w:themeColor="text1"/>
          <w:sz w:val="24"/>
          <w:szCs w:val="24"/>
        </w:rPr>
      </w:pPr>
    </w:p>
    <w:p w14:paraId="061A733E" w14:textId="77777777" w:rsidR="00B16E75" w:rsidRDefault="00B16E75" w:rsidP="00B16E75">
      <w:pPr>
        <w:pStyle w:val="ListParagraph"/>
        <w:autoSpaceDE w:val="0"/>
        <w:autoSpaceDN w:val="0"/>
        <w:adjustRightInd w:val="0"/>
        <w:spacing w:after="0" w:line="480" w:lineRule="auto"/>
        <w:ind w:left="1843"/>
        <w:jc w:val="both"/>
        <w:rPr>
          <w:rFonts w:ascii="Times New Roman" w:hAnsi="Times New Roman" w:cs="Times New Roman"/>
          <w:color w:val="000000" w:themeColor="text1"/>
          <w:sz w:val="24"/>
          <w:szCs w:val="24"/>
        </w:rPr>
      </w:pPr>
    </w:p>
    <w:p w14:paraId="3FC3CD64" w14:textId="77777777" w:rsidR="00B16E75" w:rsidRDefault="00B16E75" w:rsidP="00B16E75">
      <w:pPr>
        <w:pStyle w:val="ListParagraph"/>
        <w:autoSpaceDE w:val="0"/>
        <w:autoSpaceDN w:val="0"/>
        <w:adjustRightInd w:val="0"/>
        <w:spacing w:after="0" w:line="480" w:lineRule="auto"/>
        <w:ind w:left="1843"/>
        <w:jc w:val="both"/>
        <w:rPr>
          <w:rFonts w:ascii="Times New Roman" w:hAnsi="Times New Roman" w:cs="Times New Roman"/>
          <w:color w:val="000000" w:themeColor="text1"/>
          <w:sz w:val="24"/>
          <w:szCs w:val="24"/>
        </w:rPr>
      </w:pPr>
    </w:p>
    <w:p w14:paraId="55AB5430" w14:textId="77777777" w:rsidR="00B16E75" w:rsidRDefault="00B16E75" w:rsidP="00B16E75">
      <w:pPr>
        <w:pStyle w:val="ListParagraph"/>
        <w:autoSpaceDE w:val="0"/>
        <w:autoSpaceDN w:val="0"/>
        <w:adjustRightInd w:val="0"/>
        <w:spacing w:after="0" w:line="480" w:lineRule="auto"/>
        <w:ind w:left="1843"/>
        <w:jc w:val="both"/>
        <w:rPr>
          <w:rFonts w:ascii="Times New Roman" w:hAnsi="Times New Roman" w:cs="Times New Roman"/>
          <w:color w:val="000000" w:themeColor="text1"/>
          <w:sz w:val="24"/>
          <w:szCs w:val="24"/>
        </w:rPr>
      </w:pPr>
    </w:p>
    <w:p w14:paraId="28C98DA1" w14:textId="77777777" w:rsidR="00B16E75" w:rsidRDefault="00B16E75" w:rsidP="00B16E75">
      <w:pPr>
        <w:pStyle w:val="ListParagraph"/>
        <w:autoSpaceDE w:val="0"/>
        <w:autoSpaceDN w:val="0"/>
        <w:adjustRightInd w:val="0"/>
        <w:spacing w:after="0" w:line="480" w:lineRule="auto"/>
        <w:ind w:left="1843"/>
        <w:jc w:val="both"/>
        <w:rPr>
          <w:rFonts w:ascii="Times New Roman" w:hAnsi="Times New Roman" w:cs="Times New Roman"/>
          <w:color w:val="000000" w:themeColor="text1"/>
          <w:sz w:val="24"/>
          <w:szCs w:val="24"/>
        </w:rPr>
      </w:pPr>
    </w:p>
    <w:p w14:paraId="574B2B4F" w14:textId="77777777" w:rsidR="00B16E75" w:rsidRDefault="00B16E75" w:rsidP="00B16E75">
      <w:pPr>
        <w:pStyle w:val="ListParagraph"/>
        <w:autoSpaceDE w:val="0"/>
        <w:autoSpaceDN w:val="0"/>
        <w:adjustRightInd w:val="0"/>
        <w:spacing w:after="0" w:line="480" w:lineRule="auto"/>
        <w:ind w:left="1843"/>
        <w:jc w:val="both"/>
        <w:rPr>
          <w:rFonts w:ascii="Times New Roman" w:hAnsi="Times New Roman" w:cs="Times New Roman"/>
          <w:color w:val="000000" w:themeColor="text1"/>
          <w:sz w:val="24"/>
          <w:szCs w:val="24"/>
        </w:rPr>
      </w:pPr>
    </w:p>
    <w:p w14:paraId="79C95D06" w14:textId="77777777" w:rsidR="00B16E75" w:rsidRDefault="00B16E75" w:rsidP="00B16E75">
      <w:pPr>
        <w:pStyle w:val="ListParagraph"/>
        <w:autoSpaceDE w:val="0"/>
        <w:autoSpaceDN w:val="0"/>
        <w:adjustRightInd w:val="0"/>
        <w:spacing w:after="0" w:line="480" w:lineRule="auto"/>
        <w:ind w:left="1843"/>
        <w:jc w:val="both"/>
        <w:rPr>
          <w:rFonts w:ascii="Times New Roman" w:hAnsi="Times New Roman" w:cs="Times New Roman"/>
          <w:color w:val="000000" w:themeColor="text1"/>
          <w:sz w:val="24"/>
          <w:szCs w:val="24"/>
        </w:rPr>
      </w:pPr>
    </w:p>
    <w:p w14:paraId="3D029B87" w14:textId="77777777" w:rsidR="00B16E75" w:rsidRDefault="00B16E75" w:rsidP="00B16E75">
      <w:pPr>
        <w:pStyle w:val="ListParagraph"/>
        <w:autoSpaceDE w:val="0"/>
        <w:autoSpaceDN w:val="0"/>
        <w:adjustRightInd w:val="0"/>
        <w:spacing w:after="0" w:line="480" w:lineRule="auto"/>
        <w:ind w:left="1843"/>
        <w:jc w:val="both"/>
        <w:rPr>
          <w:rFonts w:ascii="Times New Roman" w:hAnsi="Times New Roman" w:cs="Times New Roman"/>
          <w:color w:val="000000" w:themeColor="text1"/>
          <w:sz w:val="24"/>
          <w:szCs w:val="24"/>
        </w:rPr>
      </w:pPr>
    </w:p>
    <w:p w14:paraId="281556B2" w14:textId="77777777" w:rsidR="00B16E75" w:rsidRDefault="00B16E75" w:rsidP="00B16E75">
      <w:pPr>
        <w:pStyle w:val="ListParagraph"/>
        <w:autoSpaceDE w:val="0"/>
        <w:autoSpaceDN w:val="0"/>
        <w:adjustRightInd w:val="0"/>
        <w:spacing w:after="0" w:line="480" w:lineRule="auto"/>
        <w:ind w:left="1843"/>
        <w:jc w:val="both"/>
        <w:rPr>
          <w:rFonts w:ascii="Times New Roman" w:hAnsi="Times New Roman" w:cs="Times New Roman"/>
          <w:color w:val="000000" w:themeColor="text1"/>
          <w:sz w:val="24"/>
          <w:szCs w:val="24"/>
        </w:rPr>
      </w:pPr>
    </w:p>
    <w:p w14:paraId="55ABBD89" w14:textId="77777777" w:rsidR="00B16E75" w:rsidRDefault="00B16E75" w:rsidP="00B16E75">
      <w:pPr>
        <w:pStyle w:val="ListParagraph"/>
        <w:autoSpaceDE w:val="0"/>
        <w:autoSpaceDN w:val="0"/>
        <w:adjustRightInd w:val="0"/>
        <w:spacing w:after="0" w:line="480" w:lineRule="auto"/>
        <w:ind w:left="1843"/>
        <w:jc w:val="both"/>
        <w:rPr>
          <w:rFonts w:ascii="Times New Roman" w:hAnsi="Times New Roman" w:cs="Times New Roman"/>
          <w:color w:val="000000" w:themeColor="text1"/>
          <w:sz w:val="24"/>
          <w:szCs w:val="24"/>
        </w:rPr>
      </w:pPr>
      <w:r w:rsidRPr="00F91E14">
        <w:rPr>
          <w:rFonts w:ascii="Times New Roman" w:hAnsi="Times New Roman"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56B9A6EA" wp14:editId="2B4542AA">
                <wp:simplePos x="0" y="0"/>
                <wp:positionH relativeFrom="column">
                  <wp:posOffset>587375</wp:posOffset>
                </wp:positionH>
                <wp:positionV relativeFrom="paragraph">
                  <wp:posOffset>105080</wp:posOffset>
                </wp:positionV>
                <wp:extent cx="4381500" cy="635"/>
                <wp:effectExtent l="0" t="0" r="0" b="0"/>
                <wp:wrapNone/>
                <wp:docPr id="141" name="Text Box 141"/>
                <wp:cNvGraphicFramePr/>
                <a:graphic xmlns:a="http://schemas.openxmlformats.org/drawingml/2006/main">
                  <a:graphicData uri="http://schemas.microsoft.com/office/word/2010/wordprocessingShape">
                    <wps:wsp>
                      <wps:cNvSpPr txBox="1"/>
                      <wps:spPr>
                        <a:xfrm>
                          <a:off x="0" y="0"/>
                          <a:ext cx="4381500" cy="635"/>
                        </a:xfrm>
                        <a:prstGeom prst="rect">
                          <a:avLst/>
                        </a:prstGeom>
                        <a:solidFill>
                          <a:prstClr val="white"/>
                        </a:solidFill>
                        <a:ln>
                          <a:noFill/>
                        </a:ln>
                        <a:effectLst/>
                      </wps:spPr>
                      <wps:txbx>
                        <w:txbxContent>
                          <w:p w14:paraId="432E7568" w14:textId="77777777" w:rsidR="00B16E75" w:rsidRPr="0010560D" w:rsidRDefault="00B16E75" w:rsidP="00B16E75">
                            <w:pPr>
                              <w:pStyle w:val="Caption"/>
                              <w:spacing w:after="0"/>
                              <w:jc w:val="center"/>
                              <w:rPr>
                                <w:rFonts w:ascii="Times New Roman" w:hAnsi="Times New Roman" w:cs="Times New Roman"/>
                                <w:b/>
                                <w:i w:val="0"/>
                                <w:color w:val="000000" w:themeColor="text1"/>
                                <w:sz w:val="24"/>
                                <w:szCs w:val="24"/>
                              </w:rPr>
                            </w:pPr>
                            <w:r>
                              <w:rPr>
                                <w:rFonts w:ascii="Times New Roman" w:hAnsi="Times New Roman" w:cs="Times New Roman"/>
                                <w:b/>
                                <w:i w:val="0"/>
                                <w:color w:val="000000" w:themeColor="text1"/>
                                <w:sz w:val="24"/>
                                <w:szCs w:val="24"/>
                              </w:rPr>
                              <w:t>Gambar 2</w:t>
                            </w:r>
                            <w:r w:rsidRPr="0010560D">
                              <w:rPr>
                                <w:rFonts w:ascii="Times New Roman" w:hAnsi="Times New Roman" w:cs="Times New Roman"/>
                                <w:b/>
                                <w:i w:val="0"/>
                                <w:color w:val="000000" w:themeColor="text1"/>
                                <w:sz w:val="24"/>
                                <w:szCs w:val="24"/>
                              </w:rPr>
                              <w:t xml:space="preserve">. </w:t>
                            </w:r>
                            <w:r>
                              <w:rPr>
                                <w:rFonts w:ascii="Times New Roman" w:hAnsi="Times New Roman" w:cs="Times New Roman"/>
                                <w:b/>
                                <w:i w:val="0"/>
                                <w:color w:val="000000" w:themeColor="text1"/>
                                <w:sz w:val="24"/>
                                <w:szCs w:val="24"/>
                              </w:rPr>
                              <w:t>2</w:t>
                            </w:r>
                            <w:r w:rsidRPr="0010560D">
                              <w:rPr>
                                <w:rFonts w:ascii="Times New Roman" w:hAnsi="Times New Roman" w:cs="Times New Roman"/>
                                <w:b/>
                                <w:i w:val="0"/>
                                <w:color w:val="000000" w:themeColor="text1"/>
                                <w:sz w:val="24"/>
                                <w:szCs w:val="24"/>
                              </w:rPr>
                              <w:t xml:space="preserve"> Prosedur Pendaftaran Perkara secara elektronik di </w:t>
                            </w:r>
                            <w:r>
                              <w:rPr>
                                <w:rFonts w:ascii="Times New Roman" w:hAnsi="Times New Roman" w:cs="Times New Roman"/>
                                <w:b/>
                                <w:i w:val="0"/>
                                <w:color w:val="000000" w:themeColor="text1"/>
                                <w:sz w:val="24"/>
                                <w:szCs w:val="24"/>
                              </w:rPr>
                              <w:t xml:space="preserve">Pengadilan Agama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B9A6EA" id="Text Box 141" o:spid="_x0000_s1087" type="#_x0000_t202" style="position:absolute;left:0;text-align:left;margin-left:46.25pt;margin-top:8.25pt;width:345pt;height:.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" stroked="f">
                <v:textbox style="mso-fit-shape-to-text:t" inset="0,0,0,0">
                  <w:txbxContent>
                    <w:p w14:paraId="432E7568" w14:textId="77777777" w:rsidR="00B16E75" w:rsidRPr="0010560D" w:rsidRDefault="00B16E75" w:rsidP="00B16E75">
                      <w:pPr>
                        <w:pStyle w:val="Caption"/>
                        <w:spacing w:after="0"/>
                        <w:jc w:val="center"/>
                        <w:rPr>
                          <w:rFonts w:ascii="Times New Roman" w:hAnsi="Times New Roman" w:cs="Times New Roman"/>
                          <w:b/>
                          <w:i w:val="0"/>
                          <w:color w:val="000000" w:themeColor="text1"/>
                          <w:sz w:val="24"/>
                          <w:szCs w:val="24"/>
                        </w:rPr>
                      </w:pPr>
                      <w:r>
                        <w:rPr>
                          <w:rFonts w:ascii="Times New Roman" w:hAnsi="Times New Roman" w:cs="Times New Roman"/>
                          <w:b/>
                          <w:i w:val="0"/>
                          <w:color w:val="000000" w:themeColor="text1"/>
                          <w:sz w:val="24"/>
                          <w:szCs w:val="24"/>
                        </w:rPr>
                        <w:t>Gambar 2</w:t>
                      </w:r>
                      <w:r w:rsidRPr="0010560D">
                        <w:rPr>
                          <w:rFonts w:ascii="Times New Roman" w:hAnsi="Times New Roman" w:cs="Times New Roman"/>
                          <w:b/>
                          <w:i w:val="0"/>
                          <w:color w:val="000000" w:themeColor="text1"/>
                          <w:sz w:val="24"/>
                          <w:szCs w:val="24"/>
                        </w:rPr>
                        <w:t xml:space="preserve">. </w:t>
                      </w:r>
                      <w:r>
                        <w:rPr>
                          <w:rFonts w:ascii="Times New Roman" w:hAnsi="Times New Roman" w:cs="Times New Roman"/>
                          <w:b/>
                          <w:i w:val="0"/>
                          <w:color w:val="000000" w:themeColor="text1"/>
                          <w:sz w:val="24"/>
                          <w:szCs w:val="24"/>
                        </w:rPr>
                        <w:t>2</w:t>
                      </w:r>
                      <w:r w:rsidRPr="0010560D">
                        <w:rPr>
                          <w:rFonts w:ascii="Times New Roman" w:hAnsi="Times New Roman" w:cs="Times New Roman"/>
                          <w:b/>
                          <w:i w:val="0"/>
                          <w:color w:val="000000" w:themeColor="text1"/>
                          <w:sz w:val="24"/>
                          <w:szCs w:val="24"/>
                        </w:rPr>
                        <w:t xml:space="preserve"> Prosedur Pendaftaran Perkara secara elektronik di </w:t>
                      </w:r>
                      <w:r>
                        <w:rPr>
                          <w:rFonts w:ascii="Times New Roman" w:hAnsi="Times New Roman" w:cs="Times New Roman"/>
                          <w:b/>
                          <w:i w:val="0"/>
                          <w:color w:val="000000" w:themeColor="text1"/>
                          <w:sz w:val="24"/>
                          <w:szCs w:val="24"/>
                        </w:rPr>
                        <w:t xml:space="preserve">Pengadilan Agama </w:t>
                      </w:r>
                    </w:p>
                  </w:txbxContent>
                </v:textbox>
              </v:shape>
            </w:pict>
          </mc:Fallback>
        </mc:AlternateContent>
      </w:r>
    </w:p>
    <w:p w14:paraId="38930690" w14:textId="77777777" w:rsidR="00B16E75" w:rsidRPr="00F91E14" w:rsidRDefault="00B16E75" w:rsidP="00B16E75">
      <w:pPr>
        <w:pStyle w:val="ListParagraph"/>
        <w:numPr>
          <w:ilvl w:val="0"/>
          <w:numId w:val="54"/>
        </w:numPr>
        <w:autoSpaceDE w:val="0"/>
        <w:autoSpaceDN w:val="0"/>
        <w:adjustRightInd w:val="0"/>
        <w:spacing w:after="0" w:line="480" w:lineRule="auto"/>
        <w:rPr>
          <w:rFonts w:ascii="Times New Roman" w:hAnsi="Times New Roman" w:cs="Times New Roman"/>
          <w:color w:val="000000" w:themeColor="text1"/>
          <w:sz w:val="24"/>
          <w:szCs w:val="24"/>
        </w:rPr>
      </w:pPr>
      <w:r w:rsidRPr="00F91E14">
        <w:rPr>
          <w:rFonts w:ascii="Times New Roman" w:hAnsi="Times New Roman" w:cs="Times New Roman"/>
          <w:bCs/>
          <w:color w:val="000000" w:themeColor="text1"/>
          <w:sz w:val="24"/>
          <w:szCs w:val="24"/>
        </w:rPr>
        <w:t>Prosedur Sidang</w:t>
      </w:r>
    </w:p>
    <w:p w14:paraId="7B6F9B53" w14:textId="77777777" w:rsidR="00B16E75" w:rsidRPr="00F91E14" w:rsidRDefault="00B16E75" w:rsidP="00B16E75">
      <w:pPr>
        <w:autoSpaceDE w:val="0"/>
        <w:autoSpaceDN w:val="0"/>
        <w:adjustRightInd w:val="0"/>
        <w:spacing w:after="0" w:line="480" w:lineRule="auto"/>
        <w:ind w:left="720" w:firstLine="360"/>
        <w:jc w:val="both"/>
        <w:rPr>
          <w:rFonts w:ascii="Times New Roman" w:hAnsi="Times New Roman" w:cs="Times New Roman"/>
          <w:bCs/>
          <w:color w:val="000000" w:themeColor="text1"/>
          <w:sz w:val="24"/>
          <w:szCs w:val="24"/>
        </w:rPr>
      </w:pPr>
      <w:r w:rsidRPr="00F91E14">
        <w:rPr>
          <w:rFonts w:ascii="Times New Roman" w:hAnsi="Times New Roman" w:cs="Times New Roman"/>
          <w:bCs/>
          <w:color w:val="000000" w:themeColor="text1"/>
          <w:sz w:val="24"/>
          <w:szCs w:val="24"/>
        </w:rPr>
        <w:t xml:space="preserve">Berdasarkan PERMA Nomor 7 Tahun 2022 tentang Perubahan Atas Peraturan </w:t>
      </w:r>
      <w:r w:rsidRPr="00F91E14">
        <w:rPr>
          <w:rFonts w:ascii="Times New Roman" w:hAnsi="Times New Roman" w:cs="Times New Roman"/>
          <w:color w:val="000000" w:themeColor="text1"/>
          <w:sz w:val="24"/>
          <w:szCs w:val="24"/>
        </w:rPr>
        <w:t>Mahkamah</w:t>
      </w:r>
      <w:r w:rsidRPr="00F91E14">
        <w:rPr>
          <w:rFonts w:ascii="Times New Roman" w:hAnsi="Times New Roman" w:cs="Times New Roman"/>
          <w:bCs/>
          <w:color w:val="000000" w:themeColor="text1"/>
          <w:sz w:val="24"/>
          <w:szCs w:val="24"/>
        </w:rPr>
        <w:t xml:space="preserve"> Agung Nomor 1 Tahun 2019, maka Pengadilan Agama Tegal wajib melaksanakan persidangan secara elektronik. Hal itu diatur pada Pasal 3 PERMA Nomor 7 Tahun 2022 yang berbunyi sebagai berikut:</w:t>
      </w:r>
    </w:p>
    <w:p w14:paraId="03A6B744" w14:textId="77777777" w:rsidR="00B16E75" w:rsidRPr="00F91E14" w:rsidRDefault="00B16E75" w:rsidP="00B16E75">
      <w:pPr>
        <w:autoSpaceDE w:val="0"/>
        <w:autoSpaceDN w:val="0"/>
        <w:adjustRightInd w:val="0"/>
        <w:spacing w:line="240" w:lineRule="auto"/>
        <w:ind w:left="1440"/>
        <w:jc w:val="both"/>
        <w:rPr>
          <w:rFonts w:ascii="Times New Roman" w:hAnsi="Times New Roman" w:cs="Times New Roman"/>
          <w:bCs/>
          <w:color w:val="000000" w:themeColor="text1"/>
          <w:sz w:val="24"/>
          <w:szCs w:val="24"/>
        </w:rPr>
      </w:pPr>
      <w:r w:rsidRPr="00F91E14">
        <w:rPr>
          <w:rFonts w:ascii="Times New Roman" w:hAnsi="Times New Roman" w:cs="Times New Roman"/>
          <w:bCs/>
          <w:color w:val="000000" w:themeColor="text1"/>
          <w:sz w:val="24"/>
          <w:szCs w:val="24"/>
        </w:rPr>
        <w:lastRenderedPageBreak/>
        <w:t>“Pengaturan administrasi perkara dan Persidangan secara Elektronik berlaku pada Pengadilan tingkat pertama dan tingkat banding untuk jenis perkara perdata, perdata khusus, perdata agama, tata usaha militer, dan tata usaha negara”</w:t>
      </w:r>
    </w:p>
    <w:p w14:paraId="2DD165C6" w14:textId="77777777" w:rsidR="00B16E75" w:rsidRPr="00F91E14" w:rsidRDefault="00B16E75" w:rsidP="00B16E75">
      <w:pPr>
        <w:autoSpaceDE w:val="0"/>
        <w:autoSpaceDN w:val="0"/>
        <w:adjustRightInd w:val="0"/>
        <w:spacing w:after="0" w:line="480" w:lineRule="auto"/>
        <w:ind w:left="720" w:firstLine="360"/>
        <w:jc w:val="both"/>
        <w:rPr>
          <w:rFonts w:ascii="Times New Roman" w:hAnsi="Times New Roman" w:cs="Times New Roman"/>
          <w:bCs/>
          <w:color w:val="000000" w:themeColor="text1"/>
          <w:sz w:val="24"/>
          <w:szCs w:val="24"/>
        </w:rPr>
      </w:pPr>
      <w:r w:rsidRPr="00F91E14">
        <w:rPr>
          <w:rFonts w:ascii="Times New Roman" w:hAnsi="Times New Roman" w:cs="Times New Roman"/>
          <w:bCs/>
          <w:color w:val="000000" w:themeColor="text1"/>
          <w:sz w:val="24"/>
          <w:szCs w:val="24"/>
        </w:rPr>
        <w:t>Berdasarkan Peraturan Mahkamah Agung Tersebut maka tahap-tahap persidangan yang dilaksanakan di Pengadilan Agama Tegal adalah sebagai berikut:</w:t>
      </w:r>
    </w:p>
    <w:p w14:paraId="553A2E00" w14:textId="77777777" w:rsidR="00B16E75" w:rsidRPr="00F91E14" w:rsidRDefault="00B16E75" w:rsidP="00B16E75">
      <w:pPr>
        <w:numPr>
          <w:ilvl w:val="0"/>
          <w:numId w:val="58"/>
        </w:numPr>
        <w:shd w:val="clear" w:color="auto" w:fill="FFFFFF"/>
        <w:spacing w:after="120" w:line="240" w:lineRule="auto"/>
        <w:rPr>
          <w:rFonts w:ascii="Times New Roman" w:eastAsia="Times New Roman" w:hAnsi="Times New Roman" w:cs="Times New Roman"/>
          <w:color w:val="000000" w:themeColor="text1"/>
          <w:sz w:val="24"/>
          <w:szCs w:val="24"/>
        </w:rPr>
      </w:pPr>
      <w:r w:rsidRPr="00F91E14">
        <w:rPr>
          <w:rFonts w:ascii="Times New Roman" w:eastAsia="Times New Roman" w:hAnsi="Times New Roman" w:cs="Times New Roman"/>
          <w:color w:val="000000" w:themeColor="text1"/>
          <w:sz w:val="24"/>
          <w:szCs w:val="24"/>
        </w:rPr>
        <w:t>Pemanggilan secara elektronik</w:t>
      </w:r>
    </w:p>
    <w:p w14:paraId="3403A45F" w14:textId="77777777" w:rsidR="00B16E75" w:rsidRPr="00F91E14" w:rsidRDefault="00B16E75" w:rsidP="00B16E75">
      <w:pPr>
        <w:autoSpaceDE w:val="0"/>
        <w:autoSpaceDN w:val="0"/>
        <w:adjustRightInd w:val="0"/>
        <w:spacing w:after="0" w:line="480" w:lineRule="auto"/>
        <w:ind w:left="1080" w:firstLine="720"/>
        <w:jc w:val="both"/>
        <w:rPr>
          <w:rFonts w:ascii="Times New Roman" w:eastAsia="Times New Roman" w:hAnsi="Times New Roman" w:cs="Times New Roman"/>
          <w:color w:val="000000" w:themeColor="text1"/>
          <w:sz w:val="24"/>
          <w:szCs w:val="24"/>
        </w:rPr>
      </w:pPr>
      <w:r w:rsidRPr="00F91E14">
        <w:rPr>
          <w:rFonts w:ascii="Times New Roman" w:eastAsia="Times New Roman" w:hAnsi="Times New Roman" w:cs="Times New Roman"/>
          <w:color w:val="000000" w:themeColor="text1"/>
          <w:sz w:val="24"/>
          <w:szCs w:val="24"/>
        </w:rPr>
        <w:t xml:space="preserve">Pemanggilan </w:t>
      </w:r>
      <w:r w:rsidRPr="00F91E14">
        <w:rPr>
          <w:rFonts w:ascii="Times New Roman" w:hAnsi="Times New Roman" w:cs="Times New Roman"/>
          <w:bCs/>
          <w:color w:val="000000" w:themeColor="text1"/>
          <w:sz w:val="24"/>
          <w:szCs w:val="24"/>
        </w:rPr>
        <w:t>secara</w:t>
      </w:r>
      <w:r w:rsidRPr="00F91E14">
        <w:rPr>
          <w:rFonts w:ascii="Times New Roman" w:eastAsia="Times New Roman" w:hAnsi="Times New Roman" w:cs="Times New Roman"/>
          <w:color w:val="000000" w:themeColor="text1"/>
          <w:sz w:val="24"/>
          <w:szCs w:val="24"/>
        </w:rPr>
        <w:t xml:space="preserve"> elektronik dilakukan melalui alamat domisili elektronik para pihak berperkara yang didaftarkan pada aplikasi e-Court. </w:t>
      </w:r>
    </w:p>
    <w:p w14:paraId="0AC59958" w14:textId="77777777" w:rsidR="00B16E75" w:rsidRPr="00F91E14" w:rsidRDefault="00B16E75" w:rsidP="00B16E75">
      <w:pPr>
        <w:numPr>
          <w:ilvl w:val="0"/>
          <w:numId w:val="58"/>
        </w:numPr>
        <w:shd w:val="clear" w:color="auto" w:fill="FFFFFF"/>
        <w:spacing w:after="120" w:line="240" w:lineRule="auto"/>
        <w:rPr>
          <w:rFonts w:ascii="Times New Roman" w:eastAsia="Times New Roman" w:hAnsi="Times New Roman" w:cs="Times New Roman"/>
          <w:color w:val="000000" w:themeColor="text1"/>
          <w:sz w:val="24"/>
          <w:szCs w:val="24"/>
        </w:rPr>
      </w:pPr>
      <w:r w:rsidRPr="00F91E14">
        <w:rPr>
          <w:rFonts w:ascii="Times New Roman" w:eastAsia="Times New Roman" w:hAnsi="Times New Roman" w:cs="Times New Roman"/>
          <w:color w:val="000000" w:themeColor="text1"/>
          <w:sz w:val="24"/>
          <w:szCs w:val="24"/>
        </w:rPr>
        <w:t>Mediasi</w:t>
      </w:r>
    </w:p>
    <w:p w14:paraId="59988DB9" w14:textId="77777777" w:rsidR="00B16E75" w:rsidRPr="00F91E14" w:rsidRDefault="00B16E75" w:rsidP="00B16E75">
      <w:pPr>
        <w:autoSpaceDE w:val="0"/>
        <w:autoSpaceDN w:val="0"/>
        <w:adjustRightInd w:val="0"/>
        <w:spacing w:after="0" w:line="480" w:lineRule="auto"/>
        <w:ind w:left="1080" w:firstLine="720"/>
        <w:jc w:val="both"/>
        <w:rPr>
          <w:rFonts w:ascii="Times New Roman" w:hAnsi="Times New Roman" w:cs="Times New Roman"/>
          <w:bCs/>
          <w:color w:val="000000" w:themeColor="text1"/>
          <w:sz w:val="24"/>
          <w:szCs w:val="24"/>
        </w:rPr>
      </w:pPr>
      <w:r w:rsidRPr="00F91E14">
        <w:rPr>
          <w:rFonts w:ascii="Times New Roman" w:hAnsi="Times New Roman" w:cs="Times New Roman"/>
          <w:bCs/>
          <w:color w:val="000000" w:themeColor="text1"/>
          <w:sz w:val="24"/>
          <w:szCs w:val="24"/>
        </w:rPr>
        <w:t xml:space="preserve">Mediasi dalam sidang elektronik dilakukan melalui aplikasi yang di dalamnya terdapat fitur </w:t>
      </w:r>
      <w:r w:rsidRPr="00F91E14">
        <w:rPr>
          <w:rFonts w:ascii="Times New Roman" w:hAnsi="Times New Roman" w:cs="Times New Roman"/>
          <w:bCs/>
          <w:i/>
          <w:color w:val="000000" w:themeColor="text1"/>
          <w:sz w:val="24"/>
          <w:szCs w:val="24"/>
        </w:rPr>
        <w:t>video call</w:t>
      </w:r>
      <w:r w:rsidRPr="00F91E14">
        <w:rPr>
          <w:rFonts w:ascii="Times New Roman" w:hAnsi="Times New Roman" w:cs="Times New Roman"/>
          <w:bCs/>
          <w:color w:val="000000" w:themeColor="text1"/>
          <w:sz w:val="24"/>
          <w:szCs w:val="24"/>
        </w:rPr>
        <w:t xml:space="preserve"> atau </w:t>
      </w:r>
      <w:r w:rsidRPr="00F91E14">
        <w:rPr>
          <w:rFonts w:ascii="Times New Roman" w:hAnsi="Times New Roman" w:cs="Times New Roman"/>
          <w:bCs/>
          <w:i/>
          <w:color w:val="000000" w:themeColor="text1"/>
          <w:sz w:val="24"/>
          <w:szCs w:val="24"/>
        </w:rPr>
        <w:t>teleconference</w:t>
      </w:r>
      <w:r w:rsidRPr="00F91E14">
        <w:rPr>
          <w:rFonts w:ascii="Times New Roman" w:hAnsi="Times New Roman" w:cs="Times New Roman"/>
          <w:bCs/>
          <w:color w:val="000000" w:themeColor="text1"/>
          <w:sz w:val="24"/>
          <w:szCs w:val="24"/>
        </w:rPr>
        <w:t>. Mediasi elektronik dilakukan jika para pihak atau kuasanya menyetujui dilaksanakannya proses Mediasi secara elektronik dan sesuai dengan amanah Peraturan Mahkamah Agung (PERMA) Nomor 1 Tahun 2016 yang mewajibkan Hakim  melakukan upaya mediasi dalam perkara perdata. Prosedur mediasi elektronik meliputi: Penentuan aplikasi mediasi elektronik, Pertemuan mediasi secara virtual, Pencatatan proses mediasi secara elektronik, Penandatanganan kesepakatan perdamaian secara elektronik.  Aplikasi yang dapat digunakan untuk mediasi elektronik di antaranya adalah e-Court, Zoom Meeting, dan Whatsapp.</w:t>
      </w:r>
    </w:p>
    <w:p w14:paraId="4C81DA5B" w14:textId="77777777" w:rsidR="00B16E75" w:rsidRPr="00F91E14" w:rsidRDefault="00B16E75" w:rsidP="00B16E75">
      <w:pPr>
        <w:numPr>
          <w:ilvl w:val="0"/>
          <w:numId w:val="58"/>
        </w:numPr>
        <w:shd w:val="clear" w:color="auto" w:fill="FFFFFF"/>
        <w:spacing w:after="120" w:line="240" w:lineRule="auto"/>
        <w:rPr>
          <w:rFonts w:ascii="Times New Roman" w:eastAsia="Times New Roman" w:hAnsi="Times New Roman" w:cs="Times New Roman"/>
          <w:color w:val="000000" w:themeColor="text1"/>
          <w:sz w:val="24"/>
          <w:szCs w:val="24"/>
        </w:rPr>
      </w:pPr>
      <w:r w:rsidRPr="00F91E14">
        <w:rPr>
          <w:rFonts w:ascii="Times New Roman" w:eastAsia="Times New Roman" w:hAnsi="Times New Roman" w:cs="Times New Roman"/>
          <w:color w:val="000000" w:themeColor="text1"/>
          <w:sz w:val="24"/>
          <w:szCs w:val="24"/>
        </w:rPr>
        <w:t>Penyampaian Jawaban, Replik, dan Duplik</w:t>
      </w:r>
    </w:p>
    <w:p w14:paraId="2CA2C155" w14:textId="77777777" w:rsidR="00B16E75" w:rsidRPr="00F91E14" w:rsidRDefault="00B16E75" w:rsidP="00B16E75">
      <w:pPr>
        <w:autoSpaceDE w:val="0"/>
        <w:autoSpaceDN w:val="0"/>
        <w:adjustRightInd w:val="0"/>
        <w:spacing w:after="0" w:line="480" w:lineRule="auto"/>
        <w:ind w:left="1080" w:firstLine="720"/>
        <w:jc w:val="both"/>
        <w:rPr>
          <w:rFonts w:ascii="Times New Roman" w:eastAsia="Times New Roman" w:hAnsi="Times New Roman" w:cs="Times New Roman"/>
          <w:color w:val="000000" w:themeColor="text1"/>
          <w:sz w:val="24"/>
          <w:szCs w:val="24"/>
        </w:rPr>
      </w:pPr>
      <w:r w:rsidRPr="00F91E14">
        <w:rPr>
          <w:rFonts w:ascii="Times New Roman" w:eastAsia="Times New Roman" w:hAnsi="Times New Roman" w:cs="Times New Roman"/>
          <w:color w:val="000000" w:themeColor="text1"/>
          <w:sz w:val="24"/>
          <w:szCs w:val="24"/>
        </w:rPr>
        <w:t>Para pihak menyampaikan jawaban, replik, dan duplik secara elektronik melalui e-Court.</w:t>
      </w:r>
    </w:p>
    <w:p w14:paraId="7ADF9F69" w14:textId="77777777" w:rsidR="00B16E75" w:rsidRPr="00F91E14" w:rsidRDefault="00B16E75" w:rsidP="00B16E75">
      <w:pPr>
        <w:numPr>
          <w:ilvl w:val="0"/>
          <w:numId w:val="58"/>
        </w:numPr>
        <w:shd w:val="clear" w:color="auto" w:fill="FFFFFF"/>
        <w:spacing w:after="120" w:line="240" w:lineRule="auto"/>
        <w:rPr>
          <w:rFonts w:ascii="Times New Roman" w:eastAsia="Times New Roman" w:hAnsi="Times New Roman" w:cs="Times New Roman"/>
          <w:color w:val="000000" w:themeColor="text1"/>
          <w:sz w:val="24"/>
          <w:szCs w:val="24"/>
        </w:rPr>
      </w:pPr>
      <w:r w:rsidRPr="00F91E14">
        <w:rPr>
          <w:rFonts w:ascii="Times New Roman" w:eastAsia="Times New Roman" w:hAnsi="Times New Roman" w:cs="Times New Roman"/>
          <w:color w:val="000000" w:themeColor="text1"/>
          <w:sz w:val="24"/>
          <w:szCs w:val="24"/>
        </w:rPr>
        <w:lastRenderedPageBreak/>
        <w:t>Pembuktian</w:t>
      </w:r>
    </w:p>
    <w:p w14:paraId="6FF36E8F" w14:textId="77777777" w:rsidR="00B16E75" w:rsidRPr="00F91E14" w:rsidRDefault="00B16E75" w:rsidP="00B16E75">
      <w:pPr>
        <w:autoSpaceDE w:val="0"/>
        <w:autoSpaceDN w:val="0"/>
        <w:adjustRightInd w:val="0"/>
        <w:spacing w:after="0" w:line="480" w:lineRule="auto"/>
        <w:ind w:left="1080" w:firstLine="720"/>
        <w:jc w:val="both"/>
        <w:rPr>
          <w:rFonts w:ascii="Times New Roman" w:hAnsi="Times New Roman" w:cs="Times New Roman"/>
          <w:bCs/>
          <w:color w:val="000000" w:themeColor="text1"/>
          <w:sz w:val="24"/>
          <w:szCs w:val="24"/>
        </w:rPr>
      </w:pPr>
      <w:r w:rsidRPr="00F91E14">
        <w:rPr>
          <w:rFonts w:ascii="Times New Roman" w:hAnsi="Times New Roman" w:cs="Times New Roman"/>
          <w:bCs/>
          <w:color w:val="000000" w:themeColor="text1"/>
          <w:sz w:val="24"/>
          <w:szCs w:val="24"/>
        </w:rPr>
        <w:t>Pembuktian dalam sidang elektronik menggunakan alat bukti elektronik seperti dokumen elektronik, informasi elektronik, dan hasil cetaknya. Alat Bukti Elektronik ialah Informasi Elektronik dan/ atau Dokumen Elektronik dan/ atau hasil cetaknya merupakan alat bukti hukum yang sah, yang memenuhi persyaratan formil dan persyaratan materil dan telah diatur dalam UU ITE. Alat bukti elektronik harus memenuhi beberapa kriteria, yaitu:</w:t>
      </w:r>
    </w:p>
    <w:p w14:paraId="68E5680C" w14:textId="77777777" w:rsidR="00B16E75" w:rsidRPr="00F91E14" w:rsidRDefault="00B16E75" w:rsidP="00B16E75">
      <w:pPr>
        <w:pStyle w:val="ListParagraph"/>
        <w:numPr>
          <w:ilvl w:val="0"/>
          <w:numId w:val="59"/>
        </w:numPr>
        <w:autoSpaceDE w:val="0"/>
        <w:autoSpaceDN w:val="0"/>
        <w:adjustRightInd w:val="0"/>
        <w:spacing w:after="0" w:line="480" w:lineRule="auto"/>
        <w:ind w:left="1843"/>
        <w:jc w:val="both"/>
        <w:rPr>
          <w:rFonts w:ascii="Times New Roman" w:hAnsi="Times New Roman" w:cs="Times New Roman"/>
          <w:bCs/>
          <w:color w:val="000000" w:themeColor="text1"/>
          <w:sz w:val="24"/>
          <w:szCs w:val="24"/>
        </w:rPr>
      </w:pPr>
      <w:r w:rsidRPr="00F91E14">
        <w:rPr>
          <w:rFonts w:ascii="Times New Roman" w:hAnsi="Times New Roman" w:cs="Times New Roman"/>
          <w:bCs/>
          <w:color w:val="000000" w:themeColor="text1"/>
          <w:sz w:val="24"/>
          <w:szCs w:val="24"/>
        </w:rPr>
        <w:t>Admissible &amp; Reliable</w:t>
      </w:r>
    </w:p>
    <w:p w14:paraId="43D57731" w14:textId="77777777" w:rsidR="00B16E75" w:rsidRPr="00F91E14" w:rsidRDefault="00B16E75" w:rsidP="00B16E75">
      <w:pPr>
        <w:pStyle w:val="ListParagraph"/>
        <w:autoSpaceDE w:val="0"/>
        <w:autoSpaceDN w:val="0"/>
        <w:adjustRightInd w:val="0"/>
        <w:spacing w:after="0" w:line="480" w:lineRule="auto"/>
        <w:ind w:left="1843"/>
        <w:jc w:val="both"/>
        <w:rPr>
          <w:rFonts w:ascii="Times New Roman" w:hAnsi="Times New Roman" w:cs="Times New Roman"/>
          <w:bCs/>
          <w:color w:val="000000" w:themeColor="text1"/>
          <w:sz w:val="24"/>
          <w:szCs w:val="24"/>
        </w:rPr>
      </w:pPr>
      <w:r w:rsidRPr="00F91E14">
        <w:rPr>
          <w:rFonts w:ascii="Times New Roman" w:hAnsi="Times New Roman" w:cs="Times New Roman"/>
          <w:bCs/>
          <w:color w:val="000000" w:themeColor="text1"/>
          <w:sz w:val="24"/>
          <w:szCs w:val="24"/>
        </w:rPr>
        <w:t xml:space="preserve">Bukti elektronik dapat dijadikan sebagai alat bukti elektronik di Pengadilan Agama jika keberadaannya diakui oleh undang-undang dan dapat dipercaya keabsahannya. </w:t>
      </w:r>
    </w:p>
    <w:p w14:paraId="6F4A5CAD" w14:textId="77777777" w:rsidR="00B16E75" w:rsidRPr="00F91E14" w:rsidRDefault="00B16E75" w:rsidP="00B16E75">
      <w:pPr>
        <w:pStyle w:val="ListParagraph"/>
        <w:numPr>
          <w:ilvl w:val="0"/>
          <w:numId w:val="59"/>
        </w:numPr>
        <w:autoSpaceDE w:val="0"/>
        <w:autoSpaceDN w:val="0"/>
        <w:adjustRightInd w:val="0"/>
        <w:spacing w:after="0" w:line="480" w:lineRule="auto"/>
        <w:ind w:left="1843"/>
        <w:jc w:val="both"/>
        <w:rPr>
          <w:rFonts w:ascii="Times New Roman" w:hAnsi="Times New Roman" w:cs="Times New Roman"/>
          <w:bCs/>
          <w:color w:val="000000" w:themeColor="text1"/>
          <w:sz w:val="24"/>
          <w:szCs w:val="24"/>
        </w:rPr>
      </w:pPr>
      <w:r w:rsidRPr="00F91E14">
        <w:rPr>
          <w:rFonts w:ascii="Times New Roman" w:hAnsi="Times New Roman" w:cs="Times New Roman"/>
          <w:bCs/>
          <w:color w:val="000000" w:themeColor="text1"/>
          <w:sz w:val="24"/>
          <w:szCs w:val="24"/>
        </w:rPr>
        <w:t>Necessity &amp; Relevance</w:t>
      </w:r>
    </w:p>
    <w:p w14:paraId="12D25CCD" w14:textId="77777777" w:rsidR="00B16E75" w:rsidRPr="00F91E14" w:rsidRDefault="00B16E75" w:rsidP="00B16E75">
      <w:pPr>
        <w:pStyle w:val="ListParagraph"/>
        <w:autoSpaceDE w:val="0"/>
        <w:autoSpaceDN w:val="0"/>
        <w:adjustRightInd w:val="0"/>
        <w:spacing w:after="0" w:line="480" w:lineRule="auto"/>
        <w:ind w:left="1843"/>
        <w:jc w:val="both"/>
        <w:rPr>
          <w:rFonts w:ascii="Times New Roman" w:hAnsi="Times New Roman" w:cs="Times New Roman"/>
          <w:bCs/>
          <w:color w:val="000000" w:themeColor="text1"/>
          <w:sz w:val="24"/>
          <w:szCs w:val="24"/>
        </w:rPr>
      </w:pPr>
      <w:r w:rsidRPr="00F91E14">
        <w:rPr>
          <w:rFonts w:ascii="Times New Roman" w:hAnsi="Times New Roman" w:cs="Times New Roman"/>
          <w:bCs/>
          <w:color w:val="000000" w:themeColor="text1"/>
          <w:sz w:val="24"/>
          <w:szCs w:val="24"/>
        </w:rPr>
        <w:t>Bukti elektronik dapat dijadikan sebagai alat bukti elek</w:t>
      </w:r>
      <w:r>
        <w:rPr>
          <w:rFonts w:ascii="Times New Roman" w:hAnsi="Times New Roman" w:cs="Times New Roman"/>
          <w:bCs/>
          <w:color w:val="000000" w:themeColor="text1"/>
          <w:sz w:val="24"/>
          <w:szCs w:val="24"/>
        </w:rPr>
        <w:t>tronik di Pengadilan Agama</w:t>
      </w:r>
      <w:r w:rsidRPr="00F91E14">
        <w:rPr>
          <w:rFonts w:ascii="Times New Roman" w:hAnsi="Times New Roman" w:cs="Times New Roman"/>
          <w:bCs/>
          <w:color w:val="000000" w:themeColor="text1"/>
          <w:sz w:val="24"/>
          <w:szCs w:val="24"/>
        </w:rPr>
        <w:t xml:space="preserve"> jika keberadaannya dibutuhkan dan berhubungan dengan pembuktian fakta perkara.</w:t>
      </w:r>
    </w:p>
    <w:p w14:paraId="2B3ED301" w14:textId="77777777" w:rsidR="00B16E75" w:rsidRPr="00F91E14" w:rsidRDefault="00B16E75" w:rsidP="00B16E75">
      <w:pPr>
        <w:rPr>
          <w:rFonts w:ascii="Times New Roman" w:hAnsi="Times New Roman" w:cs="Times New Roman"/>
          <w:bCs/>
          <w:color w:val="000000" w:themeColor="text1"/>
          <w:sz w:val="24"/>
          <w:szCs w:val="24"/>
        </w:rPr>
      </w:pPr>
      <w:r w:rsidRPr="00F91E14">
        <w:rPr>
          <w:rFonts w:ascii="Times New Roman" w:hAnsi="Times New Roman" w:cs="Times New Roman"/>
          <w:bCs/>
          <w:color w:val="000000" w:themeColor="text1"/>
          <w:sz w:val="24"/>
          <w:szCs w:val="24"/>
        </w:rPr>
        <w:br w:type="page"/>
      </w:r>
    </w:p>
    <w:p w14:paraId="24319F7D" w14:textId="77777777" w:rsidR="00B16E75" w:rsidRPr="00F91E14" w:rsidRDefault="00B16E75" w:rsidP="00B16E75">
      <w:pPr>
        <w:numPr>
          <w:ilvl w:val="0"/>
          <w:numId w:val="58"/>
        </w:numPr>
        <w:shd w:val="clear" w:color="auto" w:fill="FFFFFF"/>
        <w:spacing w:after="0" w:line="480" w:lineRule="auto"/>
        <w:rPr>
          <w:rFonts w:ascii="Times New Roman" w:hAnsi="Times New Roman" w:cs="Times New Roman"/>
          <w:bCs/>
          <w:color w:val="000000" w:themeColor="text1"/>
          <w:sz w:val="24"/>
          <w:szCs w:val="24"/>
        </w:rPr>
      </w:pPr>
      <w:r w:rsidRPr="00F91E14">
        <w:rPr>
          <w:rFonts w:ascii="Times New Roman" w:hAnsi="Times New Roman" w:cs="Times New Roman"/>
          <w:bCs/>
          <w:color w:val="000000" w:themeColor="text1"/>
          <w:sz w:val="24"/>
          <w:szCs w:val="24"/>
        </w:rPr>
        <w:lastRenderedPageBreak/>
        <w:t>Kesimpulan</w:t>
      </w:r>
    </w:p>
    <w:p w14:paraId="1EC034E3" w14:textId="77777777" w:rsidR="00B16E75" w:rsidRPr="00F91E14" w:rsidRDefault="00B16E75" w:rsidP="00B16E75">
      <w:pPr>
        <w:shd w:val="clear" w:color="auto" w:fill="FFFFFF"/>
        <w:spacing w:after="0" w:line="480" w:lineRule="auto"/>
        <w:ind w:left="1080"/>
        <w:jc w:val="both"/>
        <w:rPr>
          <w:rFonts w:ascii="Times New Roman" w:hAnsi="Times New Roman" w:cs="Times New Roman"/>
          <w:bCs/>
          <w:color w:val="000000" w:themeColor="text1"/>
          <w:sz w:val="24"/>
          <w:szCs w:val="24"/>
        </w:rPr>
      </w:pPr>
      <w:r w:rsidRPr="00F91E14">
        <w:rPr>
          <w:rFonts w:ascii="Times New Roman" w:hAnsi="Times New Roman" w:cs="Times New Roman"/>
          <w:bCs/>
          <w:color w:val="000000" w:themeColor="text1"/>
          <w:sz w:val="24"/>
          <w:szCs w:val="24"/>
        </w:rPr>
        <w:t>Kesimpulan para pihak disampaikan secara elektronik melalui aplikasi e-Court dan alamat domisili elektronik para pihak.</w:t>
      </w:r>
    </w:p>
    <w:p w14:paraId="4EB99DF7" w14:textId="77777777" w:rsidR="00B16E75" w:rsidRPr="00F91E14" w:rsidRDefault="00B16E75" w:rsidP="00B16E75">
      <w:pPr>
        <w:numPr>
          <w:ilvl w:val="0"/>
          <w:numId w:val="58"/>
        </w:numPr>
        <w:shd w:val="clear" w:color="auto" w:fill="FFFFFF"/>
        <w:spacing w:after="0" w:line="480" w:lineRule="auto"/>
        <w:rPr>
          <w:rFonts w:ascii="Times New Roman" w:eastAsia="Times New Roman" w:hAnsi="Times New Roman" w:cs="Times New Roman"/>
          <w:color w:val="000000" w:themeColor="text1"/>
          <w:sz w:val="24"/>
          <w:szCs w:val="24"/>
        </w:rPr>
      </w:pPr>
      <w:r w:rsidRPr="00F91E14">
        <w:rPr>
          <w:rFonts w:ascii="Times New Roman" w:eastAsia="Times New Roman" w:hAnsi="Times New Roman" w:cs="Times New Roman"/>
          <w:color w:val="000000" w:themeColor="text1"/>
          <w:sz w:val="24"/>
          <w:szCs w:val="24"/>
        </w:rPr>
        <w:t>Putusan</w:t>
      </w:r>
    </w:p>
    <w:p w14:paraId="41EDDABB" w14:textId="77777777" w:rsidR="00B16E75" w:rsidRPr="00F91E14" w:rsidRDefault="00B16E75" w:rsidP="00B16E75">
      <w:pPr>
        <w:pStyle w:val="ListParagraph"/>
        <w:autoSpaceDE w:val="0"/>
        <w:autoSpaceDN w:val="0"/>
        <w:adjustRightInd w:val="0"/>
        <w:spacing w:after="0" w:line="480" w:lineRule="auto"/>
        <w:ind w:left="1080"/>
        <w:jc w:val="both"/>
        <w:rPr>
          <w:rFonts w:ascii="Times New Roman" w:hAnsi="Times New Roman" w:cs="Times New Roman"/>
          <w:bCs/>
          <w:color w:val="000000" w:themeColor="text1"/>
          <w:sz w:val="24"/>
          <w:szCs w:val="24"/>
        </w:rPr>
      </w:pPr>
      <w:r w:rsidRPr="00F91E14">
        <w:rPr>
          <w:rFonts w:ascii="Times New Roman" w:hAnsi="Times New Roman" w:cs="Times New Roman"/>
          <w:bCs/>
          <w:color w:val="000000" w:themeColor="text1"/>
          <w:sz w:val="24"/>
          <w:szCs w:val="24"/>
        </w:rPr>
        <w:t>Putusan Hakim dibacakan dan disampaikan secara elektronik serta diunggah Salinan Putusan tersebut melalui SIP.</w:t>
      </w:r>
    </w:p>
    <w:p w14:paraId="5CED1525" w14:textId="77777777" w:rsidR="00B16E75" w:rsidRPr="00F91E14" w:rsidRDefault="00B16E75" w:rsidP="00B16E75">
      <w:pPr>
        <w:pStyle w:val="ListParagraph"/>
        <w:numPr>
          <w:ilvl w:val="0"/>
          <w:numId w:val="54"/>
        </w:numPr>
        <w:autoSpaceDE w:val="0"/>
        <w:autoSpaceDN w:val="0"/>
        <w:adjustRightInd w:val="0"/>
        <w:spacing w:after="0" w:line="480" w:lineRule="auto"/>
        <w:rPr>
          <w:rFonts w:ascii="Times New Roman" w:hAnsi="Times New Roman" w:cs="Times New Roman"/>
          <w:color w:val="000000" w:themeColor="text1"/>
          <w:sz w:val="24"/>
          <w:szCs w:val="24"/>
        </w:rPr>
      </w:pPr>
      <w:r w:rsidRPr="00F91E14">
        <w:rPr>
          <w:rFonts w:ascii="Times New Roman" w:hAnsi="Times New Roman" w:cs="Times New Roman"/>
          <w:bCs/>
          <w:color w:val="000000" w:themeColor="text1"/>
          <w:sz w:val="24"/>
          <w:szCs w:val="24"/>
        </w:rPr>
        <w:t>Prosedur Pengajuan Upaya Hukum Verzet</w:t>
      </w:r>
    </w:p>
    <w:p w14:paraId="0E5104C9" w14:textId="77777777" w:rsidR="00B16E75" w:rsidRPr="00F91E14" w:rsidRDefault="00B16E75" w:rsidP="00B16E75">
      <w:pPr>
        <w:pStyle w:val="Default"/>
        <w:spacing w:line="480" w:lineRule="auto"/>
        <w:ind w:left="720" w:firstLine="720"/>
        <w:jc w:val="both"/>
        <w:rPr>
          <w:rFonts w:ascii="Times New Roman" w:hAnsi="Times New Roman" w:cs="Times New Roman"/>
          <w:bCs/>
          <w:noProof/>
          <w:color w:val="000000" w:themeColor="text1"/>
          <w:lang w:val="id-ID"/>
        </w:rPr>
      </w:pPr>
      <w:r w:rsidRPr="00F91E14">
        <w:rPr>
          <w:rFonts w:ascii="Times New Roman" w:hAnsi="Times New Roman" w:cs="Times New Roman"/>
          <w:bCs/>
          <w:noProof/>
          <w:color w:val="000000" w:themeColor="text1"/>
          <w:lang w:val="id-ID"/>
        </w:rPr>
        <w:t xml:space="preserve">Verzet merupakan perlawanan Tergugat atas Putusan yang dijatuhkan secara Verstek. Verzet </w:t>
      </w:r>
      <w:r w:rsidRPr="00F91E14">
        <w:rPr>
          <w:rFonts w:ascii="Times New Roman" w:hAnsi="Times New Roman" w:cs="Times New Roman"/>
          <w:noProof/>
          <w:color w:val="000000" w:themeColor="text1"/>
          <w:lang w:val="id-ID"/>
        </w:rPr>
        <w:t>tidak terpisah dengan gugatan semula, tetapi merupakan satu kesatuan dengan gugatan semula dan bukan merupakan perkara baru. Oleh sebab itu dalam Verzet Pelawan tetap berkedudukan sebagai Tergugat dan Terlawan adalah Penggugat.</w:t>
      </w:r>
      <w:r w:rsidRPr="00F91E14">
        <w:rPr>
          <w:rFonts w:ascii="Times New Roman" w:hAnsi="Times New Roman" w:cs="Times New Roman"/>
          <w:bCs/>
          <w:noProof/>
          <w:color w:val="000000" w:themeColor="text1"/>
          <w:lang w:val="id-ID"/>
        </w:rPr>
        <w:t xml:space="preserve"> Tenggang waktu pengajuan Verzet di Pengadilan Agama Tegal dalah </w:t>
      </w:r>
      <w:r w:rsidRPr="00F91E14">
        <w:rPr>
          <w:rFonts w:ascii="Times New Roman" w:hAnsi="Times New Roman" w:cs="Times New Roman"/>
          <w:noProof/>
          <w:color w:val="000000" w:themeColor="text1"/>
          <w:lang w:val="id-ID"/>
        </w:rPr>
        <w:t xml:space="preserve">waktu 14 hari setelah putusan diberitahukan (Pasal 129 (2) HIR). </w:t>
      </w:r>
      <w:r w:rsidRPr="00F91E14">
        <w:rPr>
          <w:rFonts w:ascii="Times New Roman" w:hAnsi="Times New Roman" w:cs="Times New Roman"/>
          <w:noProof/>
          <w:color w:val="000000" w:themeColor="text1"/>
          <w:spacing w:val="2"/>
          <w:lang w:val="id-ID"/>
        </w:rPr>
        <w:t>Substansi verzet harus ditujukan untuk isi pertimbangan putusan dan dalil gugatan tergugat asal dan tidak meliputi alasan ketidakhadiran karena pembahasan yang berkaitan dengan ketidakhadiran sudah dilampaui atau dilakukan pada tahap sidang sebelum disampaikan putusan verstek.</w:t>
      </w:r>
      <w:r w:rsidRPr="00F91E14">
        <w:rPr>
          <w:rFonts w:ascii="Times New Roman" w:hAnsi="Times New Roman" w:cs="Times New Roman"/>
          <w:noProof/>
          <w:color w:val="000000" w:themeColor="text1"/>
          <w:lang w:val="id-ID"/>
        </w:rPr>
        <w:t xml:space="preserve"> </w:t>
      </w:r>
    </w:p>
    <w:p w14:paraId="55314C6A" w14:textId="77777777" w:rsidR="00B16E75" w:rsidRPr="00F91E14" w:rsidRDefault="00B16E75" w:rsidP="00B16E75">
      <w:pPr>
        <w:pStyle w:val="ListParagraph"/>
        <w:numPr>
          <w:ilvl w:val="0"/>
          <w:numId w:val="54"/>
        </w:numPr>
        <w:autoSpaceDE w:val="0"/>
        <w:autoSpaceDN w:val="0"/>
        <w:adjustRightInd w:val="0"/>
        <w:spacing w:after="0" w:line="240" w:lineRule="auto"/>
        <w:rPr>
          <w:rFonts w:ascii="Times New Roman" w:hAnsi="Times New Roman" w:cs="Times New Roman"/>
          <w:bCs/>
          <w:caps/>
          <w:color w:val="000000" w:themeColor="text1"/>
          <w:sz w:val="24"/>
          <w:szCs w:val="24"/>
        </w:rPr>
      </w:pPr>
      <w:r w:rsidRPr="00F91E14">
        <w:rPr>
          <w:rFonts w:ascii="Times New Roman" w:hAnsi="Times New Roman" w:cs="Times New Roman"/>
          <w:bCs/>
          <w:color w:val="000000" w:themeColor="text1"/>
          <w:sz w:val="24"/>
          <w:szCs w:val="24"/>
        </w:rPr>
        <w:t>Prosedur berperkara Tingkat Banding</w:t>
      </w:r>
    </w:p>
    <w:p w14:paraId="5F4D5D97" w14:textId="77777777" w:rsidR="00B16E75" w:rsidRPr="00F91E14" w:rsidRDefault="00B16E75" w:rsidP="00B16E75">
      <w:pPr>
        <w:pStyle w:val="ListParagraph"/>
        <w:autoSpaceDE w:val="0"/>
        <w:autoSpaceDN w:val="0"/>
        <w:adjustRightInd w:val="0"/>
        <w:spacing w:after="0" w:line="240" w:lineRule="auto"/>
        <w:rPr>
          <w:rFonts w:ascii="Times New Roman" w:hAnsi="Times New Roman" w:cs="Times New Roman"/>
          <w:bCs/>
          <w:color w:val="000000" w:themeColor="text1"/>
          <w:sz w:val="24"/>
          <w:szCs w:val="24"/>
        </w:rPr>
      </w:pPr>
    </w:p>
    <w:p w14:paraId="360C56F4" w14:textId="77777777" w:rsidR="00B16E75" w:rsidRPr="00F91E14" w:rsidRDefault="00B16E75" w:rsidP="00B16E75">
      <w:pPr>
        <w:pStyle w:val="Default"/>
        <w:spacing w:line="480" w:lineRule="auto"/>
        <w:ind w:left="720" w:firstLine="720"/>
        <w:jc w:val="both"/>
        <w:rPr>
          <w:rFonts w:ascii="Times New Roman" w:hAnsi="Times New Roman" w:cs="Times New Roman"/>
          <w:noProof/>
          <w:color w:val="000000" w:themeColor="text1"/>
          <w:lang w:val="id-ID"/>
        </w:rPr>
      </w:pPr>
      <w:r w:rsidRPr="00F91E14">
        <w:rPr>
          <w:rFonts w:ascii="Times New Roman" w:hAnsi="Times New Roman" w:cs="Times New Roman"/>
          <w:noProof/>
          <w:color w:val="000000" w:themeColor="text1"/>
          <w:lang w:val="id-ID"/>
        </w:rPr>
        <w:t xml:space="preserve">Dalam mengajukan banding, pemohon diberi waktu maksimal 14 hari untuk mengajukan </w:t>
      </w:r>
      <w:r w:rsidRPr="00F91E14">
        <w:rPr>
          <w:rFonts w:ascii="Times New Roman" w:hAnsi="Times New Roman" w:cs="Times New Roman"/>
          <w:noProof/>
          <w:color w:val="000000" w:themeColor="text1"/>
          <w:spacing w:val="2"/>
          <w:lang w:val="id-ID"/>
        </w:rPr>
        <w:t>permohonan</w:t>
      </w:r>
      <w:r w:rsidRPr="00F91E14">
        <w:rPr>
          <w:rFonts w:ascii="Times New Roman" w:hAnsi="Times New Roman" w:cs="Times New Roman"/>
          <w:noProof/>
          <w:color w:val="000000" w:themeColor="text1"/>
          <w:lang w:val="id-ID"/>
        </w:rPr>
        <w:t xml:space="preserve"> banding secara tertulis atau lisan kepada Pengadilan Agama. Jika domisili pemohon tidak di wilayah h</w:t>
      </w:r>
      <w:r>
        <w:rPr>
          <w:rFonts w:ascii="Times New Roman" w:hAnsi="Times New Roman" w:cs="Times New Roman"/>
          <w:noProof/>
          <w:color w:val="000000" w:themeColor="text1"/>
        </w:rPr>
        <w:t>u</w:t>
      </w:r>
      <w:r w:rsidRPr="00F91E14">
        <w:rPr>
          <w:rFonts w:ascii="Times New Roman" w:hAnsi="Times New Roman" w:cs="Times New Roman"/>
          <w:noProof/>
          <w:color w:val="000000" w:themeColor="text1"/>
          <w:lang w:val="id-ID"/>
        </w:rPr>
        <w:t xml:space="preserve">kum </w:t>
      </w:r>
      <w:r>
        <w:rPr>
          <w:rFonts w:ascii="Times New Roman" w:hAnsi="Times New Roman" w:cs="Times New Roman"/>
          <w:noProof/>
          <w:color w:val="000000" w:themeColor="text1"/>
          <w:lang w:val="id-ID"/>
        </w:rPr>
        <w:t>Pengadilan Agama</w:t>
      </w:r>
      <w:r w:rsidRPr="00F91E14">
        <w:rPr>
          <w:rFonts w:ascii="Times New Roman" w:hAnsi="Times New Roman" w:cs="Times New Roman"/>
          <w:noProof/>
          <w:color w:val="000000" w:themeColor="text1"/>
          <w:lang w:val="id-ID"/>
        </w:rPr>
        <w:t xml:space="preserve">, waktu yang diberikan kepada pemohon adalah 30 hari. </w:t>
      </w:r>
      <w:r w:rsidRPr="00F91E14">
        <w:rPr>
          <w:rFonts w:ascii="Times New Roman" w:hAnsi="Times New Roman" w:cs="Times New Roman"/>
          <w:noProof/>
          <w:color w:val="000000" w:themeColor="text1"/>
          <w:lang w:val="id-ID"/>
        </w:rPr>
        <w:lastRenderedPageBreak/>
        <w:t xml:space="preserve">Dalam hal ini pemohon banding mengajukan memori banding dan termohon banding dapat mengajukan kontra memori banding. Berkas perkara banding dikirim ke Pengadilan Tinggi Agama dengan batas waktu paling lambat adalah 1 bulan sejak diterima perkara banding. Setelah majelis Hakim Tinggi memutus perkara banding, selanjutnya salinan putusan dikikirm kepada kedua pihak berperkara </w:t>
      </w:r>
      <w:r>
        <w:rPr>
          <w:rFonts w:ascii="Times New Roman" w:hAnsi="Times New Roman" w:cs="Times New Roman"/>
          <w:noProof/>
          <w:color w:val="000000" w:themeColor="text1"/>
          <w:lang w:val="id-ID"/>
        </w:rPr>
        <w:t>melalui Pengadilan Agama</w:t>
      </w:r>
      <w:r w:rsidRPr="00F91E14">
        <w:rPr>
          <w:rFonts w:ascii="Times New Roman" w:hAnsi="Times New Roman" w:cs="Times New Roman"/>
          <w:noProof/>
          <w:color w:val="000000" w:themeColor="text1"/>
          <w:lang w:val="id-ID"/>
        </w:rPr>
        <w:t>.</w:t>
      </w:r>
    </w:p>
    <w:p w14:paraId="1270941A" w14:textId="77777777" w:rsidR="00B16E75" w:rsidRPr="00F91E14" w:rsidRDefault="00B16E75" w:rsidP="00B16E75">
      <w:pPr>
        <w:pStyle w:val="Default"/>
        <w:spacing w:line="480" w:lineRule="auto"/>
        <w:ind w:left="720" w:firstLine="720"/>
        <w:jc w:val="both"/>
        <w:rPr>
          <w:rFonts w:ascii="Times New Roman" w:hAnsi="Times New Roman" w:cs="Times New Roman"/>
          <w:noProof/>
          <w:color w:val="000000" w:themeColor="text1"/>
          <w:lang w:val="id-ID"/>
        </w:rPr>
      </w:pPr>
      <w:r w:rsidRPr="00F91E14">
        <w:rPr>
          <w:rFonts w:ascii="Times New Roman" w:hAnsi="Times New Roman" w:cs="Times New Roman"/>
          <w:noProof/>
          <w:color w:val="000000" w:themeColor="text1"/>
        </w:rPr>
        <mc:AlternateContent>
          <mc:Choice Requires="wpg">
            <w:drawing>
              <wp:anchor distT="0" distB="0" distL="114300" distR="114300" simplePos="0" relativeHeight="251661312" behindDoc="0" locked="0" layoutInCell="1" allowOverlap="1" wp14:anchorId="1B1B3D91" wp14:editId="7F1593ED">
                <wp:simplePos x="0" y="0"/>
                <wp:positionH relativeFrom="column">
                  <wp:posOffset>483718</wp:posOffset>
                </wp:positionH>
                <wp:positionV relativeFrom="paragraph">
                  <wp:posOffset>115519</wp:posOffset>
                </wp:positionV>
                <wp:extent cx="4219575" cy="3433340"/>
                <wp:effectExtent l="0" t="0" r="28575" b="15240"/>
                <wp:wrapNone/>
                <wp:docPr id="38" name="Group 38"/>
                <wp:cNvGraphicFramePr/>
                <a:graphic xmlns:a="http://schemas.openxmlformats.org/drawingml/2006/main">
                  <a:graphicData uri="http://schemas.microsoft.com/office/word/2010/wordprocessingGroup">
                    <wpg:wgp>
                      <wpg:cNvGrpSpPr/>
                      <wpg:grpSpPr>
                        <a:xfrm>
                          <a:off x="0" y="0"/>
                          <a:ext cx="4219575" cy="3433340"/>
                          <a:chOff x="0" y="0"/>
                          <a:chExt cx="4219575" cy="3433340"/>
                        </a:xfrm>
                      </wpg:grpSpPr>
                      <wps:wsp>
                        <wps:cNvPr id="39" name="Rectangle 2"/>
                        <wps:cNvSpPr/>
                        <wps:spPr>
                          <a:xfrm>
                            <a:off x="19050" y="0"/>
                            <a:ext cx="1371600"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CB7819" w14:textId="77777777" w:rsidR="00B16E75" w:rsidRPr="009A26DA" w:rsidRDefault="00B16E75" w:rsidP="00B16E75">
                              <w:pPr>
                                <w:jc w:val="center"/>
                                <w:rPr>
                                  <w:rFonts w:ascii="Times New Roman" w:hAnsi="Times New Roman" w:cs="Times New Roman"/>
                                </w:rPr>
                              </w:pPr>
                              <w:r w:rsidRPr="009A26DA">
                                <w:rPr>
                                  <w:rFonts w:ascii="Times New Roman" w:hAnsi="Times New Roman" w:cs="Times New Roman"/>
                                </w:rPr>
                                <w:t>Permohonan Banding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ounded Rectangle 11"/>
                        <wps:cNvSpPr/>
                        <wps:spPr>
                          <a:xfrm>
                            <a:off x="2486025" y="66675"/>
                            <a:ext cx="1733550" cy="3333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19305E" w14:textId="77777777" w:rsidR="00B16E75" w:rsidRPr="009A26DA" w:rsidRDefault="00B16E75" w:rsidP="00B16E75">
                              <w:pPr>
                                <w:spacing w:after="100" w:afterAutospacing="1"/>
                                <w:jc w:val="center"/>
                                <w:rPr>
                                  <w:rFonts w:ascii="Times New Roman" w:hAnsi="Times New Roman" w:cs="Times New Roman"/>
                                </w:rPr>
                              </w:pPr>
                              <w:r w:rsidRPr="009A26DA">
                                <w:rPr>
                                  <w:rFonts w:ascii="Times New Roman" w:hAnsi="Times New Roman" w:cs="Times New Roman"/>
                                </w:rPr>
                                <w:t>Pemohon Banding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Arrow Connector 12"/>
                        <wps:cNvCnPr/>
                        <wps:spPr>
                          <a:xfrm flipH="1">
                            <a:off x="1390650" y="247650"/>
                            <a:ext cx="1095375"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2" name="Rectangle 13"/>
                        <wps:cNvSpPr/>
                        <wps:spPr>
                          <a:xfrm>
                            <a:off x="1371600" y="1704975"/>
                            <a:ext cx="1371600"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FEAD76" w14:textId="77777777" w:rsidR="00B16E75" w:rsidRPr="009A26DA" w:rsidRDefault="00B16E75" w:rsidP="00B16E75">
                              <w:pPr>
                                <w:jc w:val="center"/>
                                <w:rPr>
                                  <w:rFonts w:ascii="Times New Roman" w:hAnsi="Times New Roman" w:cs="Times New Roman"/>
                                </w:rPr>
                              </w:pPr>
                              <w:r w:rsidRPr="009A26DA">
                                <w:rPr>
                                  <w:rFonts w:ascii="Times New Roman" w:hAnsi="Times New Roman" w:cs="Times New Roman"/>
                                </w:rPr>
                                <w:t>Penetapan Majelis Hakim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ounded Rectangle 14"/>
                        <wps:cNvSpPr/>
                        <wps:spPr>
                          <a:xfrm>
                            <a:off x="3181350" y="1704975"/>
                            <a:ext cx="904875" cy="4572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234021" w14:textId="77777777" w:rsidR="00B16E75" w:rsidRDefault="00B16E75" w:rsidP="00B16E75">
                              <w:pPr>
                                <w:spacing w:after="0" w:line="240" w:lineRule="auto"/>
                                <w:jc w:val="center"/>
                                <w:rPr>
                                  <w:rFonts w:ascii="Times New Roman" w:hAnsi="Times New Roman" w:cs="Times New Roman"/>
                                </w:rPr>
                              </w:pPr>
                              <w:r w:rsidRPr="009A26DA">
                                <w:rPr>
                                  <w:rFonts w:ascii="Times New Roman" w:hAnsi="Times New Roman" w:cs="Times New Roman"/>
                                </w:rPr>
                                <w:t>Ketua</w:t>
                              </w:r>
                              <w:r>
                                <w:rPr>
                                  <w:rFonts w:ascii="Times New Roman" w:hAnsi="Times New Roman" w:cs="Times New Roman"/>
                                </w:rPr>
                                <w:t xml:space="preserve"> </w:t>
                              </w:r>
                            </w:p>
                            <w:p w14:paraId="6C5FF9D8" w14:textId="77777777" w:rsidR="00B16E75" w:rsidRDefault="00B16E75" w:rsidP="00B16E75">
                              <w:pPr>
                                <w:spacing w:after="0" w:line="240" w:lineRule="auto"/>
                                <w:jc w:val="center"/>
                                <w:rPr>
                                  <w:rFonts w:ascii="Times New Roman" w:hAnsi="Times New Roman" w:cs="Times New Roman"/>
                                </w:rPr>
                              </w:pPr>
                              <w:r>
                                <w:rPr>
                                  <w:rFonts w:ascii="Times New Roman" w:hAnsi="Times New Roman" w:cs="Times New Roman"/>
                                </w:rPr>
                                <w:t>PTA</w:t>
                              </w:r>
                            </w:p>
                            <w:p w14:paraId="3900B4BA" w14:textId="77777777" w:rsidR="00B16E75" w:rsidRDefault="00B16E75" w:rsidP="00B16E75">
                              <w:pPr>
                                <w:spacing w:after="0" w:line="240" w:lineRule="auto"/>
                                <w:jc w:val="center"/>
                                <w:rPr>
                                  <w:rFonts w:ascii="Times New Roman" w:hAnsi="Times New Roman" w:cs="Times New Roman"/>
                                </w:rPr>
                              </w:pPr>
                              <w:r>
                                <w:rPr>
                                  <w:rFonts w:ascii="Times New Roman" w:hAnsi="Times New Roman" w:cs="Times New Roman"/>
                                </w:rPr>
                                <w:t>pta</w:t>
                              </w:r>
                              <w:r w:rsidRPr="009A26DA">
                                <w:rPr>
                                  <w:rFonts w:ascii="Times New Roman" w:hAnsi="Times New Roman" w:cs="Times New Roman"/>
                                </w:rPr>
                                <w:t xml:space="preserve"> </w:t>
                              </w:r>
                            </w:p>
                            <w:p w14:paraId="6B2214B7" w14:textId="77777777" w:rsidR="00B16E75" w:rsidRPr="009A26DA" w:rsidRDefault="00B16E75" w:rsidP="00B16E75">
                              <w:pPr>
                                <w:spacing w:after="0" w:line="240" w:lineRule="auto"/>
                                <w:jc w:val="center"/>
                                <w:rPr>
                                  <w:rFonts w:ascii="Times New Roman" w:hAnsi="Times New Roman" w:cs="Times New Roman"/>
                                </w:rPr>
                              </w:pPr>
                              <w:r w:rsidRPr="009A26DA">
                                <w:rPr>
                                  <w:rFonts w:ascii="Times New Roman" w:hAnsi="Times New Roman" w:cs="Times New Roman"/>
                                </w:rPr>
                                <w:t>P</w:t>
                              </w:r>
                              <w:r>
                                <w:rPr>
                                  <w:rFonts w:ascii="Times New Roman" w:hAnsi="Times New Roman" w:cs="Times New Roman"/>
                                </w:rPr>
                                <w:t>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raight Arrow Connector 15"/>
                        <wps:cNvCnPr/>
                        <wps:spPr>
                          <a:xfrm flipH="1">
                            <a:off x="2743200" y="1933575"/>
                            <a:ext cx="438150"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5" name="Rounded Rectangle 16"/>
                        <wps:cNvSpPr/>
                        <wps:spPr>
                          <a:xfrm>
                            <a:off x="19050" y="762000"/>
                            <a:ext cx="1009650" cy="295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C32E26" w14:textId="77777777" w:rsidR="00B16E75" w:rsidRPr="009A26DA" w:rsidRDefault="00B16E75" w:rsidP="00B16E75">
                              <w:pPr>
                                <w:spacing w:after="100" w:afterAutospacing="1"/>
                                <w:jc w:val="center"/>
                                <w:rPr>
                                  <w:rFonts w:ascii="Times New Roman" w:hAnsi="Times New Roman" w:cs="Times New Roman"/>
                                </w:rPr>
                              </w:pPr>
                              <w:r w:rsidRPr="009A26DA">
                                <w:rPr>
                                  <w:rFonts w:ascii="Times New Roman" w:hAnsi="Times New Roman" w:cs="Times New Roman"/>
                                </w:rPr>
                                <w:t xml:space="preserve">Panitera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17"/>
                        <wps:cNvSpPr/>
                        <wps:spPr>
                          <a:xfrm>
                            <a:off x="1390650" y="714375"/>
                            <a:ext cx="1371600"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4ECD65" w14:textId="77777777" w:rsidR="00B16E75" w:rsidRPr="009A26DA" w:rsidRDefault="00B16E75" w:rsidP="00B16E75">
                              <w:pPr>
                                <w:jc w:val="center"/>
                                <w:rPr>
                                  <w:rFonts w:ascii="Times New Roman" w:hAnsi="Times New Roman" w:cs="Times New Roman"/>
                                </w:rPr>
                              </w:pPr>
                              <w:r w:rsidRPr="009A26DA">
                                <w:rPr>
                                  <w:rFonts w:ascii="Times New Roman" w:hAnsi="Times New Roman" w:cs="Times New Roman"/>
                                </w:rPr>
                                <w:t>Menetapkan Panitera Pengganti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ounded Rectangle 18"/>
                        <wps:cNvSpPr/>
                        <wps:spPr>
                          <a:xfrm>
                            <a:off x="3009900" y="590550"/>
                            <a:ext cx="1009650" cy="5810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74D453" w14:textId="77777777" w:rsidR="00B16E75" w:rsidRPr="009A26DA" w:rsidRDefault="00B16E75" w:rsidP="00B16E75">
                              <w:pPr>
                                <w:spacing w:after="100" w:afterAutospacing="1"/>
                                <w:jc w:val="center"/>
                                <w:rPr>
                                  <w:rFonts w:ascii="Times New Roman" w:hAnsi="Times New Roman" w:cs="Times New Roman"/>
                                </w:rPr>
                              </w:pPr>
                              <w:r w:rsidRPr="009A26DA">
                                <w:rPr>
                                  <w:rFonts w:ascii="Times New Roman" w:hAnsi="Times New Roman" w:cs="Times New Roman"/>
                                </w:rPr>
                                <w:t>Panitera Pengganti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ounded Rectangle 19"/>
                        <wps:cNvSpPr/>
                        <wps:spPr>
                          <a:xfrm>
                            <a:off x="19050" y="1666875"/>
                            <a:ext cx="904875" cy="495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E51B17" w14:textId="77777777" w:rsidR="00B16E75" w:rsidRPr="009A26DA" w:rsidRDefault="00B16E75" w:rsidP="00B16E75">
                              <w:pPr>
                                <w:spacing w:after="100" w:afterAutospacing="1"/>
                                <w:jc w:val="center"/>
                                <w:rPr>
                                  <w:rFonts w:ascii="Times New Roman" w:hAnsi="Times New Roman" w:cs="Times New Roman"/>
                                </w:rPr>
                              </w:pPr>
                              <w:r w:rsidRPr="009A26DA">
                                <w:rPr>
                                  <w:rFonts w:ascii="Times New Roman" w:hAnsi="Times New Roman" w:cs="Times New Roman"/>
                                </w:rPr>
                                <w:t>Majelis Hakim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20"/>
                        <wps:cNvSpPr/>
                        <wps:spPr>
                          <a:xfrm>
                            <a:off x="1371600" y="1209675"/>
                            <a:ext cx="1371600"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A5CD11" w14:textId="77777777" w:rsidR="00B16E75" w:rsidRPr="009A26DA" w:rsidRDefault="00B16E75" w:rsidP="00B16E75">
                              <w:pPr>
                                <w:jc w:val="center"/>
                                <w:rPr>
                                  <w:rFonts w:ascii="Times New Roman" w:hAnsi="Times New Roman" w:cs="Times New Roman"/>
                                </w:rPr>
                              </w:pPr>
                              <w:r w:rsidRPr="009A26DA">
                                <w:rPr>
                                  <w:rFonts w:ascii="Times New Roman" w:hAnsi="Times New Roman" w:cs="Times New Roman"/>
                                </w:rPr>
                                <w:t>Menyerahkan berkas perkara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21"/>
                        <wps:cNvSpPr/>
                        <wps:spPr>
                          <a:xfrm>
                            <a:off x="0" y="2343150"/>
                            <a:ext cx="1371600"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8D7974" w14:textId="77777777" w:rsidR="00B16E75" w:rsidRPr="009A26DA" w:rsidRDefault="00B16E75" w:rsidP="00B16E75">
                              <w:pPr>
                                <w:spacing w:line="240" w:lineRule="auto"/>
                                <w:jc w:val="center"/>
                                <w:rPr>
                                  <w:rFonts w:ascii="Times New Roman" w:hAnsi="Times New Roman" w:cs="Times New Roman"/>
                                </w:rPr>
                              </w:pPr>
                              <w:r w:rsidRPr="009A26DA">
                                <w:rPr>
                                  <w:rFonts w:ascii="Times New Roman" w:hAnsi="Times New Roman" w:cs="Times New Roman"/>
                                </w:rPr>
                                <w:t>Memutus perkara banding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22"/>
                        <wps:cNvSpPr/>
                        <wps:spPr>
                          <a:xfrm>
                            <a:off x="1524000" y="2333625"/>
                            <a:ext cx="1371600"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73C2C0" w14:textId="77777777" w:rsidR="00B16E75" w:rsidRPr="009A26DA" w:rsidRDefault="00B16E75" w:rsidP="00B16E75">
                              <w:pPr>
                                <w:jc w:val="center"/>
                                <w:rPr>
                                  <w:rFonts w:ascii="Times New Roman" w:hAnsi="Times New Roman" w:cs="Times New Roman"/>
                                </w:rPr>
                              </w:pPr>
                              <w:r w:rsidRPr="009A26DA">
                                <w:rPr>
                                  <w:rFonts w:ascii="Times New Roman" w:hAnsi="Times New Roman" w:cs="Times New Roman"/>
                                </w:rPr>
                                <w:t>Mengirim salinan putusan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ounded Rectangle 23"/>
                        <wps:cNvSpPr/>
                        <wps:spPr>
                          <a:xfrm>
                            <a:off x="3181350" y="2285316"/>
                            <a:ext cx="981075" cy="65539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2FCE0D" w14:textId="77777777" w:rsidR="00B16E75" w:rsidRPr="009A26DA" w:rsidRDefault="00B16E75" w:rsidP="00B16E75">
                              <w:pPr>
                                <w:spacing w:after="100" w:afterAutospacing="1" w:line="240" w:lineRule="auto"/>
                                <w:jc w:val="center"/>
                                <w:rPr>
                                  <w:rFonts w:ascii="Times New Roman" w:hAnsi="Times New Roman" w:cs="Times New Roman"/>
                                </w:rPr>
                              </w:pPr>
                              <w:r w:rsidRPr="009A26DA">
                                <w:rPr>
                                  <w:rFonts w:ascii="Times New Roman" w:hAnsi="Times New Roman" w:cs="Times New Roman"/>
                                </w:rPr>
                                <w:t xml:space="preserve">Pengadilan Agama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ounded Rectangle 24"/>
                        <wps:cNvSpPr/>
                        <wps:spPr>
                          <a:xfrm>
                            <a:off x="1165251" y="2938040"/>
                            <a:ext cx="1304925" cy="495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696B7F" w14:textId="77777777" w:rsidR="00B16E75" w:rsidRPr="009A26DA" w:rsidRDefault="00B16E75" w:rsidP="00B16E75">
                              <w:pPr>
                                <w:spacing w:after="100" w:afterAutospacing="1"/>
                                <w:jc w:val="center"/>
                                <w:rPr>
                                  <w:rFonts w:ascii="Times New Roman" w:hAnsi="Times New Roman" w:cs="Times New Roman"/>
                                </w:rPr>
                              </w:pPr>
                              <w:r w:rsidRPr="009A26DA">
                                <w:rPr>
                                  <w:rFonts w:ascii="Times New Roman" w:hAnsi="Times New Roman" w:cs="Times New Roman"/>
                                </w:rPr>
                                <w:t>Para pihak berperkara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raight Arrow Connector 25"/>
                        <wps:cNvCnPr/>
                        <wps:spPr>
                          <a:xfrm>
                            <a:off x="542925" y="457200"/>
                            <a:ext cx="0"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Straight Arrow Connector 26"/>
                        <wps:cNvCnPr/>
                        <wps:spPr>
                          <a:xfrm>
                            <a:off x="1028700" y="914400"/>
                            <a:ext cx="361950"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57" name="Straight Arrow Connector 27"/>
                        <wps:cNvCnPr/>
                        <wps:spPr>
                          <a:xfrm>
                            <a:off x="2762250" y="914400"/>
                            <a:ext cx="247650"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58" name="Elbow Connector 28"/>
                        <wps:cNvCnPr/>
                        <wps:spPr>
                          <a:xfrm flipH="1">
                            <a:off x="2762250" y="1171575"/>
                            <a:ext cx="762000" cy="257175"/>
                          </a:xfrm>
                          <a:prstGeom prst="bentConnector3">
                            <a:avLst>
                              <a:gd name="adj1" fmla="val -25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Elbow Connector 29"/>
                        <wps:cNvCnPr/>
                        <wps:spPr>
                          <a:xfrm flipH="1">
                            <a:off x="495300" y="1428750"/>
                            <a:ext cx="876300" cy="238125"/>
                          </a:xfrm>
                          <a:prstGeom prst="bentConnector3">
                            <a:avLst>
                              <a:gd name="adj1" fmla="val 10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Straight Arrow Connector 30"/>
                        <wps:cNvCnPr/>
                        <wps:spPr>
                          <a:xfrm flipH="1">
                            <a:off x="923925" y="1933575"/>
                            <a:ext cx="457200"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61" name="Straight Arrow Connector 31"/>
                        <wps:cNvCnPr/>
                        <wps:spPr>
                          <a:xfrm>
                            <a:off x="495300" y="2162175"/>
                            <a:ext cx="0"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Straight Arrow Connector 32"/>
                        <wps:cNvCnPr/>
                        <wps:spPr>
                          <a:xfrm>
                            <a:off x="1381125" y="2562225"/>
                            <a:ext cx="142875" cy="19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Straight Arrow Connector 34"/>
                        <wps:cNvCnPr/>
                        <wps:spPr>
                          <a:xfrm>
                            <a:off x="2895600" y="2581275"/>
                            <a:ext cx="2857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Elbow Connector 35"/>
                        <wps:cNvCnPr/>
                        <wps:spPr>
                          <a:xfrm flipH="1">
                            <a:off x="2470176" y="2963331"/>
                            <a:ext cx="1200150" cy="95250"/>
                          </a:xfrm>
                          <a:prstGeom prst="bentConnector3">
                            <a:avLst>
                              <a:gd name="adj1" fmla="val -79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1B3D91" id="Group 38" o:spid="_x0000_s1088" style="position:absolute;left:0;text-align:left;margin-left:38.1pt;margin-top:9.1pt;width:332.25pt;height:270.35pt;z-index:251661312;mso-height-relative:margin" coordsize="42195,3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">
                <v:rect id="Rectangle 2" o:spid="_x0000_s1089" style="position:absolute;left:190;width:1371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" fillcolor="white [3201]" strokecolor="black [3213]" strokeweight="1pt">
                  <v:textbox>
                    <w:txbxContent>
                      <w:p w14:paraId="00CB7819" w14:textId="77777777" w:rsidR="00B16E75" w:rsidRPr="009A26DA" w:rsidRDefault="00B16E75" w:rsidP="00B16E75">
                        <w:pPr>
                          <w:jc w:val="center"/>
                          <w:rPr>
                            <w:rFonts w:ascii="Times New Roman" w:hAnsi="Times New Roman" w:cs="Times New Roman"/>
                          </w:rPr>
                        </w:pPr>
                        <w:r w:rsidRPr="009A26DA">
                          <w:rPr>
                            <w:rFonts w:ascii="Times New Roman" w:hAnsi="Times New Roman" w:cs="Times New Roman"/>
                          </w:rPr>
                          <w:t>Permohonan Banding</w:t>
                        </w:r>
                      </w:p>
                    </w:txbxContent>
                  </v:textbox>
                </v:rect>
                <v:roundrect id="Rounded Rectangle 11" o:spid="_x0000_s1090" style="position:absolute;left:24860;top:666;width:17335;height:3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" fillcolor="white [3201]" strokecolor="black [3213]" strokeweight="1pt">
                  <v:stroke joinstyle="miter"/>
                  <v:textbox>
                    <w:txbxContent>
                      <w:p w14:paraId="3F19305E" w14:textId="77777777" w:rsidR="00B16E75" w:rsidRPr="009A26DA" w:rsidRDefault="00B16E75" w:rsidP="00B16E75">
                        <w:pPr>
                          <w:spacing w:after="100" w:afterAutospacing="1"/>
                          <w:jc w:val="center"/>
                          <w:rPr>
                            <w:rFonts w:ascii="Times New Roman" w:hAnsi="Times New Roman" w:cs="Times New Roman"/>
                          </w:rPr>
                        </w:pPr>
                        <w:r w:rsidRPr="009A26DA">
                          <w:rPr>
                            <w:rFonts w:ascii="Times New Roman" w:hAnsi="Times New Roman" w:cs="Times New Roman"/>
                          </w:rPr>
                          <w:t>Pemohon Banding</w:t>
                        </w:r>
                      </w:p>
                    </w:txbxContent>
                  </v:textbox>
                </v:roundrect>
                <v:shape id="Straight Arrow Connector 12" o:spid="_x0000_s1091" type="#_x0000_t32" style="position:absolute;left:13906;top:2476;width:109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" strokecolor="black [3213]" strokeweight=".5pt">
                  <v:stroke dashstyle="dash" endarrow="block" joinstyle="miter"/>
                </v:shape>
                <v:rect id="Rectangle 13" o:spid="_x0000_s1092" style="position:absolute;left:13716;top:17049;width:1371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" fillcolor="white [3201]" strokecolor="black [3213]" strokeweight="1pt">
                  <v:textbox>
                    <w:txbxContent>
                      <w:p w14:paraId="63FEAD76" w14:textId="77777777" w:rsidR="00B16E75" w:rsidRPr="009A26DA" w:rsidRDefault="00B16E75" w:rsidP="00B16E75">
                        <w:pPr>
                          <w:jc w:val="center"/>
                          <w:rPr>
                            <w:rFonts w:ascii="Times New Roman" w:hAnsi="Times New Roman" w:cs="Times New Roman"/>
                          </w:rPr>
                        </w:pPr>
                        <w:r w:rsidRPr="009A26DA">
                          <w:rPr>
                            <w:rFonts w:ascii="Times New Roman" w:hAnsi="Times New Roman" w:cs="Times New Roman"/>
                          </w:rPr>
                          <w:t>Penetapan Majelis Hakim</w:t>
                        </w:r>
                      </w:p>
                    </w:txbxContent>
                  </v:textbox>
                </v:rect>
                <v:roundrect id="Rounded Rectangle 14" o:spid="_x0000_s1093" style="position:absolute;left:31813;top:17049;width:9049;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" fillcolor="white [3201]" strokecolor="black [3213]" strokeweight="1pt">
                  <v:stroke joinstyle="miter"/>
                  <v:textbox>
                    <w:txbxContent>
                      <w:p w14:paraId="1D234021" w14:textId="77777777" w:rsidR="00B16E75" w:rsidRDefault="00B16E75" w:rsidP="00B16E75">
                        <w:pPr>
                          <w:spacing w:after="0" w:line="240" w:lineRule="auto"/>
                          <w:jc w:val="center"/>
                          <w:rPr>
                            <w:rFonts w:ascii="Times New Roman" w:hAnsi="Times New Roman" w:cs="Times New Roman"/>
                          </w:rPr>
                        </w:pPr>
                        <w:r w:rsidRPr="009A26DA">
                          <w:rPr>
                            <w:rFonts w:ascii="Times New Roman" w:hAnsi="Times New Roman" w:cs="Times New Roman"/>
                          </w:rPr>
                          <w:t>Ketua</w:t>
                        </w:r>
                        <w:r>
                          <w:rPr>
                            <w:rFonts w:ascii="Times New Roman" w:hAnsi="Times New Roman" w:cs="Times New Roman"/>
                          </w:rPr>
                          <w:t xml:space="preserve"> </w:t>
                        </w:r>
                      </w:p>
                      <w:p w14:paraId="6C5FF9D8" w14:textId="77777777" w:rsidR="00B16E75" w:rsidRDefault="00B16E75" w:rsidP="00B16E75">
                        <w:pPr>
                          <w:spacing w:after="0" w:line="240" w:lineRule="auto"/>
                          <w:jc w:val="center"/>
                          <w:rPr>
                            <w:rFonts w:ascii="Times New Roman" w:hAnsi="Times New Roman" w:cs="Times New Roman"/>
                          </w:rPr>
                        </w:pPr>
                        <w:r>
                          <w:rPr>
                            <w:rFonts w:ascii="Times New Roman" w:hAnsi="Times New Roman" w:cs="Times New Roman"/>
                          </w:rPr>
                          <w:t>PTA</w:t>
                        </w:r>
                      </w:p>
                      <w:p w14:paraId="3900B4BA" w14:textId="77777777" w:rsidR="00B16E75" w:rsidRDefault="00B16E75" w:rsidP="00B16E75">
                        <w:pPr>
                          <w:spacing w:after="0" w:line="240" w:lineRule="auto"/>
                          <w:jc w:val="center"/>
                          <w:rPr>
                            <w:rFonts w:ascii="Times New Roman" w:hAnsi="Times New Roman" w:cs="Times New Roman"/>
                          </w:rPr>
                        </w:pPr>
                        <w:r>
                          <w:rPr>
                            <w:rFonts w:ascii="Times New Roman" w:hAnsi="Times New Roman" w:cs="Times New Roman"/>
                          </w:rPr>
                          <w:t>pta</w:t>
                        </w:r>
                        <w:r w:rsidRPr="009A26DA">
                          <w:rPr>
                            <w:rFonts w:ascii="Times New Roman" w:hAnsi="Times New Roman" w:cs="Times New Roman"/>
                          </w:rPr>
                          <w:t xml:space="preserve"> </w:t>
                        </w:r>
                      </w:p>
                      <w:p w14:paraId="6B2214B7" w14:textId="77777777" w:rsidR="00B16E75" w:rsidRPr="009A26DA" w:rsidRDefault="00B16E75" w:rsidP="00B16E75">
                        <w:pPr>
                          <w:spacing w:after="0" w:line="240" w:lineRule="auto"/>
                          <w:jc w:val="center"/>
                          <w:rPr>
                            <w:rFonts w:ascii="Times New Roman" w:hAnsi="Times New Roman" w:cs="Times New Roman"/>
                          </w:rPr>
                        </w:pPr>
                        <w:r w:rsidRPr="009A26DA">
                          <w:rPr>
                            <w:rFonts w:ascii="Times New Roman" w:hAnsi="Times New Roman" w:cs="Times New Roman"/>
                          </w:rPr>
                          <w:t>P</w:t>
                        </w:r>
                        <w:r>
                          <w:rPr>
                            <w:rFonts w:ascii="Times New Roman" w:hAnsi="Times New Roman" w:cs="Times New Roman"/>
                          </w:rPr>
                          <w:t>TA</w:t>
                        </w:r>
                      </w:p>
                    </w:txbxContent>
                  </v:textbox>
                </v:roundrect>
                <v:shape id="Straight Arrow Connector 15" o:spid="_x0000_s1094" type="#_x0000_t32" style="position:absolute;left:27432;top:19335;width:43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" strokecolor="black [3213]" strokeweight=".5pt">
                  <v:stroke dashstyle="dash" endarrow="block" joinstyle="miter"/>
                </v:shape>
                <v:roundrect id="Rounded Rectangle 16" o:spid="_x0000_s1095" style="position:absolute;left:190;top:7620;width:10097;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" fillcolor="white [3201]" strokecolor="black [3213]" strokeweight="1pt">
                  <v:stroke joinstyle="miter"/>
                  <v:textbox>
                    <w:txbxContent>
                      <w:p w14:paraId="29C32E26" w14:textId="77777777" w:rsidR="00B16E75" w:rsidRPr="009A26DA" w:rsidRDefault="00B16E75" w:rsidP="00B16E75">
                        <w:pPr>
                          <w:spacing w:after="100" w:afterAutospacing="1"/>
                          <w:jc w:val="center"/>
                          <w:rPr>
                            <w:rFonts w:ascii="Times New Roman" w:hAnsi="Times New Roman" w:cs="Times New Roman"/>
                          </w:rPr>
                        </w:pPr>
                        <w:r w:rsidRPr="009A26DA">
                          <w:rPr>
                            <w:rFonts w:ascii="Times New Roman" w:hAnsi="Times New Roman" w:cs="Times New Roman"/>
                          </w:rPr>
                          <w:t xml:space="preserve">Panitera </w:t>
                        </w:r>
                      </w:p>
                    </w:txbxContent>
                  </v:textbox>
                </v:roundrect>
                <v:rect id="Rectangle 17" o:spid="_x0000_s1096" style="position:absolute;left:13906;top:7143;width:1371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" fillcolor="white [3201]" strokecolor="black [3213]" strokeweight="1pt">
                  <v:textbox>
                    <w:txbxContent>
                      <w:p w14:paraId="664ECD65" w14:textId="77777777" w:rsidR="00B16E75" w:rsidRPr="009A26DA" w:rsidRDefault="00B16E75" w:rsidP="00B16E75">
                        <w:pPr>
                          <w:jc w:val="center"/>
                          <w:rPr>
                            <w:rFonts w:ascii="Times New Roman" w:hAnsi="Times New Roman" w:cs="Times New Roman"/>
                          </w:rPr>
                        </w:pPr>
                        <w:r w:rsidRPr="009A26DA">
                          <w:rPr>
                            <w:rFonts w:ascii="Times New Roman" w:hAnsi="Times New Roman" w:cs="Times New Roman"/>
                          </w:rPr>
                          <w:t>Menetapkan Panitera Pengganti</w:t>
                        </w:r>
                      </w:p>
                    </w:txbxContent>
                  </v:textbox>
                </v:rect>
                <v:roundrect id="Rounded Rectangle 18" o:spid="_x0000_s1097" style="position:absolute;left:30099;top:5905;width:10096;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" fillcolor="white [3201]" strokecolor="black [3213]" strokeweight="1pt">
                  <v:stroke joinstyle="miter"/>
                  <v:textbox>
                    <w:txbxContent>
                      <w:p w14:paraId="1574D453" w14:textId="77777777" w:rsidR="00B16E75" w:rsidRPr="009A26DA" w:rsidRDefault="00B16E75" w:rsidP="00B16E75">
                        <w:pPr>
                          <w:spacing w:after="100" w:afterAutospacing="1"/>
                          <w:jc w:val="center"/>
                          <w:rPr>
                            <w:rFonts w:ascii="Times New Roman" w:hAnsi="Times New Roman" w:cs="Times New Roman"/>
                          </w:rPr>
                        </w:pPr>
                        <w:r w:rsidRPr="009A26DA">
                          <w:rPr>
                            <w:rFonts w:ascii="Times New Roman" w:hAnsi="Times New Roman" w:cs="Times New Roman"/>
                          </w:rPr>
                          <w:t>Panitera Pengganti</w:t>
                        </w:r>
                      </w:p>
                    </w:txbxContent>
                  </v:textbox>
                </v:roundrect>
                <v:roundrect id="Rounded Rectangle 19" o:spid="_x0000_s1098" style="position:absolute;left:190;top:16668;width:9049;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" fillcolor="white [3201]" strokecolor="black [3213]" strokeweight="1pt">
                  <v:stroke joinstyle="miter"/>
                  <v:textbox>
                    <w:txbxContent>
                      <w:p w14:paraId="73E51B17" w14:textId="77777777" w:rsidR="00B16E75" w:rsidRPr="009A26DA" w:rsidRDefault="00B16E75" w:rsidP="00B16E75">
                        <w:pPr>
                          <w:spacing w:after="100" w:afterAutospacing="1"/>
                          <w:jc w:val="center"/>
                          <w:rPr>
                            <w:rFonts w:ascii="Times New Roman" w:hAnsi="Times New Roman" w:cs="Times New Roman"/>
                          </w:rPr>
                        </w:pPr>
                        <w:r w:rsidRPr="009A26DA">
                          <w:rPr>
                            <w:rFonts w:ascii="Times New Roman" w:hAnsi="Times New Roman" w:cs="Times New Roman"/>
                          </w:rPr>
                          <w:t>Majelis Hakim</w:t>
                        </w:r>
                      </w:p>
                    </w:txbxContent>
                  </v:textbox>
                </v:roundrect>
                <v:rect id="Rectangle 20" o:spid="_x0000_s1099" style="position:absolute;left:13716;top:12096;width:1371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" fillcolor="white [3201]" strokecolor="black [3213]" strokeweight="1pt">
                  <v:textbox>
                    <w:txbxContent>
                      <w:p w14:paraId="25A5CD11" w14:textId="77777777" w:rsidR="00B16E75" w:rsidRPr="009A26DA" w:rsidRDefault="00B16E75" w:rsidP="00B16E75">
                        <w:pPr>
                          <w:jc w:val="center"/>
                          <w:rPr>
                            <w:rFonts w:ascii="Times New Roman" w:hAnsi="Times New Roman" w:cs="Times New Roman"/>
                          </w:rPr>
                        </w:pPr>
                        <w:r w:rsidRPr="009A26DA">
                          <w:rPr>
                            <w:rFonts w:ascii="Times New Roman" w:hAnsi="Times New Roman" w:cs="Times New Roman"/>
                          </w:rPr>
                          <w:t>Menyerahkan berkas perkara</w:t>
                        </w:r>
                      </w:p>
                    </w:txbxContent>
                  </v:textbox>
                </v:rect>
                <v:rect id="Rectangle 21" o:spid="_x0000_s1100" style="position:absolute;top:23431;width:1371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" fillcolor="white [3201]" strokecolor="black [3213]" strokeweight="1pt">
                  <v:textbox>
                    <w:txbxContent>
                      <w:p w14:paraId="1F8D7974" w14:textId="77777777" w:rsidR="00B16E75" w:rsidRPr="009A26DA" w:rsidRDefault="00B16E75" w:rsidP="00B16E75">
                        <w:pPr>
                          <w:spacing w:line="240" w:lineRule="auto"/>
                          <w:jc w:val="center"/>
                          <w:rPr>
                            <w:rFonts w:ascii="Times New Roman" w:hAnsi="Times New Roman" w:cs="Times New Roman"/>
                          </w:rPr>
                        </w:pPr>
                        <w:r w:rsidRPr="009A26DA">
                          <w:rPr>
                            <w:rFonts w:ascii="Times New Roman" w:hAnsi="Times New Roman" w:cs="Times New Roman"/>
                          </w:rPr>
                          <w:t>Memutus perkara banding</w:t>
                        </w:r>
                      </w:p>
                    </w:txbxContent>
                  </v:textbox>
                </v:rect>
                <v:rect id="Rectangle 22" o:spid="_x0000_s1101" style="position:absolute;left:15240;top:23336;width:1371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" fillcolor="white [3201]" strokecolor="black [3213]" strokeweight="1pt">
                  <v:textbox>
                    <w:txbxContent>
                      <w:p w14:paraId="6B73C2C0" w14:textId="77777777" w:rsidR="00B16E75" w:rsidRPr="009A26DA" w:rsidRDefault="00B16E75" w:rsidP="00B16E75">
                        <w:pPr>
                          <w:jc w:val="center"/>
                          <w:rPr>
                            <w:rFonts w:ascii="Times New Roman" w:hAnsi="Times New Roman" w:cs="Times New Roman"/>
                          </w:rPr>
                        </w:pPr>
                        <w:r w:rsidRPr="009A26DA">
                          <w:rPr>
                            <w:rFonts w:ascii="Times New Roman" w:hAnsi="Times New Roman" w:cs="Times New Roman"/>
                          </w:rPr>
                          <w:t>Mengirim salinan putusan</w:t>
                        </w:r>
                      </w:p>
                    </w:txbxContent>
                  </v:textbox>
                </v:rect>
                <v:roundrect id="Rounded Rectangle 23" o:spid="_x0000_s1102" style="position:absolute;left:31813;top:22853;width:9811;height:6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" fillcolor="white [3201]" strokecolor="black [3213]" strokeweight="1pt">
                  <v:stroke joinstyle="miter"/>
                  <v:textbox>
                    <w:txbxContent>
                      <w:p w14:paraId="3B2FCE0D" w14:textId="77777777" w:rsidR="00B16E75" w:rsidRPr="009A26DA" w:rsidRDefault="00B16E75" w:rsidP="00B16E75">
                        <w:pPr>
                          <w:spacing w:after="100" w:afterAutospacing="1" w:line="240" w:lineRule="auto"/>
                          <w:jc w:val="center"/>
                          <w:rPr>
                            <w:rFonts w:ascii="Times New Roman" w:hAnsi="Times New Roman" w:cs="Times New Roman"/>
                          </w:rPr>
                        </w:pPr>
                        <w:r w:rsidRPr="009A26DA">
                          <w:rPr>
                            <w:rFonts w:ascii="Times New Roman" w:hAnsi="Times New Roman" w:cs="Times New Roman"/>
                          </w:rPr>
                          <w:t xml:space="preserve">Pengadilan Agama </w:t>
                        </w:r>
                      </w:p>
                    </w:txbxContent>
                  </v:textbox>
                </v:roundrect>
                <v:roundrect id="Rounded Rectangle 24" o:spid="_x0000_s1103" style="position:absolute;left:11652;top:29380;width:13049;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" fillcolor="white [3201]" strokecolor="black [3213]" strokeweight="1pt">
                  <v:stroke joinstyle="miter"/>
                  <v:textbox>
                    <w:txbxContent>
                      <w:p w14:paraId="16696B7F" w14:textId="77777777" w:rsidR="00B16E75" w:rsidRPr="009A26DA" w:rsidRDefault="00B16E75" w:rsidP="00B16E75">
                        <w:pPr>
                          <w:spacing w:after="100" w:afterAutospacing="1"/>
                          <w:jc w:val="center"/>
                          <w:rPr>
                            <w:rFonts w:ascii="Times New Roman" w:hAnsi="Times New Roman" w:cs="Times New Roman"/>
                          </w:rPr>
                        </w:pPr>
                        <w:r w:rsidRPr="009A26DA">
                          <w:rPr>
                            <w:rFonts w:ascii="Times New Roman" w:hAnsi="Times New Roman" w:cs="Times New Roman"/>
                          </w:rPr>
                          <w:t>Para pihak berperkara</w:t>
                        </w:r>
                      </w:p>
                    </w:txbxContent>
                  </v:textbox>
                </v:roundrect>
                <v:shape id="Straight Arrow Connector 25" o:spid="_x0000_s1104" type="#_x0000_t32" style="position:absolute;left:5429;top:4572;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" strokecolor="black [3213]" strokeweight=".5pt">
                  <v:stroke endarrow="block" joinstyle="miter"/>
                </v:shape>
                <v:shape id="Straight Arrow Connector 26" o:spid="_x0000_s1105" type="#_x0000_t32" style="position:absolute;left:10287;top:9144;width:3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" strokecolor="black [3213]" strokeweight=".5pt">
                  <v:stroke dashstyle="dash" endarrow="block" joinstyle="miter"/>
                </v:shape>
                <v:shape id="Straight Arrow Connector 27" o:spid="_x0000_s1106" type="#_x0000_t32" style="position:absolute;left:27622;top:9144;width:24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" strokecolor="black [3213]" strokeweight=".5pt">
                  <v:stroke dashstyle="dash" endarrow="block" joinstyle="miter"/>
                </v:shape>
                <v:shape id="Elbow Connector 28" o:spid="_x0000_s1107" type="#_x0000_t34" style="position:absolute;left:27622;top:11715;width:7620;height:257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" adj="-540" strokecolor="black [3213]" strokeweight=".5pt">
                  <v:stroke endarrow="block"/>
                </v:shape>
                <v:shape id="Elbow Connector 29" o:spid="_x0000_s1108" type="#_x0000_t34" style="position:absolute;left:4953;top:14287;width:8763;height:238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" adj="21600" strokecolor="black [3213]" strokeweight=".5pt">
                  <v:stroke endarrow="block"/>
                </v:shape>
                <v:shape id="Straight Arrow Connector 30" o:spid="_x0000_s1109" type="#_x0000_t32" style="position:absolute;left:9239;top:19335;width:45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" strokecolor="black [3213]" strokeweight=".5pt">
                  <v:stroke dashstyle="dash" endarrow="block" joinstyle="miter"/>
                </v:shape>
                <v:shape id="Straight Arrow Connector 31" o:spid="_x0000_s1110" type="#_x0000_t32" style="position:absolute;left:4953;top:21621;width:0;height:1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" strokecolor="black [3213]" strokeweight=".5pt">
                  <v:stroke endarrow="block" joinstyle="miter"/>
                </v:shape>
                <v:shape id="Straight Arrow Connector 32" o:spid="_x0000_s1111" type="#_x0000_t32" style="position:absolute;left:13811;top:25622;width:1429;height: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" strokecolor="black [3213]" strokeweight=".5pt">
                  <v:stroke endarrow="block" joinstyle="miter"/>
                </v:shape>
                <v:shape id="Straight Arrow Connector 34" o:spid="_x0000_s1112" type="#_x0000_t32" style="position:absolute;left:28956;top:25812;width:2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" strokecolor="black [3213]" strokeweight=".5pt">
                  <v:stroke endarrow="block" joinstyle="miter"/>
                </v:shape>
                <v:shape id="Elbow Connector 35" o:spid="_x0000_s1113" type="#_x0000_t34" style="position:absolute;left:24701;top:29633;width:12002;height:95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" adj="-172" strokecolor="black [3213]" strokeweight=".5pt">
                  <v:stroke endarrow="block"/>
                </v:shape>
              </v:group>
            </w:pict>
          </mc:Fallback>
        </mc:AlternateContent>
      </w:r>
    </w:p>
    <w:p w14:paraId="03EE6B89" w14:textId="77777777" w:rsidR="00B16E75" w:rsidRPr="00F91E14" w:rsidRDefault="00B16E75" w:rsidP="00B16E75">
      <w:pPr>
        <w:pStyle w:val="Default"/>
        <w:spacing w:line="480" w:lineRule="auto"/>
        <w:ind w:left="720" w:firstLine="720"/>
        <w:jc w:val="both"/>
        <w:rPr>
          <w:rFonts w:ascii="Times New Roman" w:hAnsi="Times New Roman" w:cs="Times New Roman"/>
          <w:noProof/>
          <w:color w:val="000000" w:themeColor="text1"/>
          <w:lang w:val="id-ID"/>
        </w:rPr>
      </w:pPr>
    </w:p>
    <w:p w14:paraId="6CA0222F" w14:textId="77777777" w:rsidR="00B16E75" w:rsidRPr="00F91E14" w:rsidRDefault="00B16E75" w:rsidP="00B16E75">
      <w:pPr>
        <w:pStyle w:val="Default"/>
        <w:spacing w:line="480" w:lineRule="auto"/>
        <w:ind w:left="720" w:firstLine="720"/>
        <w:jc w:val="both"/>
        <w:rPr>
          <w:rFonts w:ascii="Times New Roman" w:hAnsi="Times New Roman" w:cs="Times New Roman"/>
          <w:noProof/>
          <w:color w:val="000000" w:themeColor="text1"/>
          <w:lang w:val="id-ID"/>
        </w:rPr>
      </w:pPr>
    </w:p>
    <w:p w14:paraId="564C66D9" w14:textId="77777777" w:rsidR="00B16E75" w:rsidRPr="00F91E14" w:rsidRDefault="00B16E75" w:rsidP="00B16E75">
      <w:pPr>
        <w:pStyle w:val="Default"/>
        <w:spacing w:line="480" w:lineRule="auto"/>
        <w:ind w:left="720" w:firstLine="720"/>
        <w:jc w:val="both"/>
        <w:rPr>
          <w:rFonts w:ascii="Times New Roman" w:hAnsi="Times New Roman" w:cs="Times New Roman"/>
          <w:noProof/>
          <w:color w:val="000000" w:themeColor="text1"/>
          <w:lang w:val="id-ID"/>
        </w:rPr>
      </w:pPr>
    </w:p>
    <w:p w14:paraId="4C1283C0" w14:textId="77777777" w:rsidR="00B16E75" w:rsidRPr="00F91E14" w:rsidRDefault="00B16E75" w:rsidP="00B16E75">
      <w:pPr>
        <w:pStyle w:val="Default"/>
        <w:spacing w:line="480" w:lineRule="auto"/>
        <w:ind w:left="720" w:firstLine="720"/>
        <w:jc w:val="both"/>
        <w:rPr>
          <w:rFonts w:ascii="Times New Roman" w:hAnsi="Times New Roman" w:cs="Times New Roman"/>
          <w:noProof/>
          <w:color w:val="000000" w:themeColor="text1"/>
          <w:lang w:val="id-ID"/>
        </w:rPr>
      </w:pPr>
    </w:p>
    <w:p w14:paraId="7D552C52" w14:textId="77777777" w:rsidR="00B16E75" w:rsidRPr="00F91E14" w:rsidRDefault="00B16E75" w:rsidP="00B16E75">
      <w:pPr>
        <w:pStyle w:val="Default"/>
        <w:spacing w:line="480" w:lineRule="auto"/>
        <w:ind w:left="720" w:firstLine="720"/>
        <w:jc w:val="both"/>
        <w:rPr>
          <w:rFonts w:ascii="Times New Roman" w:hAnsi="Times New Roman" w:cs="Times New Roman"/>
          <w:noProof/>
          <w:color w:val="000000" w:themeColor="text1"/>
          <w:lang w:val="id-ID"/>
        </w:rPr>
      </w:pPr>
    </w:p>
    <w:p w14:paraId="4792423F" w14:textId="77777777" w:rsidR="00B16E75" w:rsidRPr="00F91E14" w:rsidRDefault="00B16E75" w:rsidP="00B16E75">
      <w:pPr>
        <w:pStyle w:val="Default"/>
        <w:spacing w:line="480" w:lineRule="auto"/>
        <w:ind w:left="720" w:firstLine="720"/>
        <w:jc w:val="both"/>
        <w:rPr>
          <w:rFonts w:ascii="Times New Roman" w:hAnsi="Times New Roman" w:cs="Times New Roman"/>
          <w:noProof/>
          <w:color w:val="000000" w:themeColor="text1"/>
          <w:lang w:val="id-ID"/>
        </w:rPr>
      </w:pPr>
    </w:p>
    <w:p w14:paraId="5104397C" w14:textId="77777777" w:rsidR="00B16E75" w:rsidRPr="00F91E14" w:rsidRDefault="00B16E75" w:rsidP="00B16E75">
      <w:pPr>
        <w:pStyle w:val="Default"/>
        <w:spacing w:line="480" w:lineRule="auto"/>
        <w:ind w:left="720" w:firstLine="720"/>
        <w:jc w:val="both"/>
        <w:rPr>
          <w:rFonts w:ascii="Times New Roman" w:hAnsi="Times New Roman" w:cs="Times New Roman"/>
          <w:noProof/>
          <w:color w:val="000000" w:themeColor="text1"/>
          <w:lang w:val="id-ID"/>
        </w:rPr>
      </w:pPr>
    </w:p>
    <w:p w14:paraId="2A1E38A5" w14:textId="77777777" w:rsidR="00B16E75" w:rsidRPr="00F91E14" w:rsidRDefault="00B16E75" w:rsidP="00B16E75">
      <w:pPr>
        <w:pStyle w:val="Default"/>
        <w:spacing w:line="480" w:lineRule="auto"/>
        <w:ind w:left="720" w:firstLine="720"/>
        <w:jc w:val="both"/>
        <w:rPr>
          <w:rFonts w:ascii="Times New Roman" w:hAnsi="Times New Roman" w:cs="Times New Roman"/>
          <w:bCs/>
          <w:caps/>
          <w:noProof/>
          <w:color w:val="000000" w:themeColor="text1"/>
          <w:lang w:val="id-ID"/>
        </w:rPr>
      </w:pPr>
    </w:p>
    <w:p w14:paraId="646FC950" w14:textId="77777777" w:rsidR="00B16E75" w:rsidRDefault="00B16E75" w:rsidP="00B16E75">
      <w:pPr>
        <w:pStyle w:val="Default"/>
        <w:spacing w:line="480" w:lineRule="auto"/>
        <w:ind w:left="720" w:firstLine="720"/>
        <w:jc w:val="both"/>
        <w:rPr>
          <w:rFonts w:ascii="Times New Roman" w:hAnsi="Times New Roman" w:cs="Times New Roman"/>
          <w:bCs/>
          <w:caps/>
          <w:noProof/>
          <w:color w:val="000000" w:themeColor="text1"/>
        </w:rPr>
      </w:pPr>
    </w:p>
    <w:p w14:paraId="2F8AE4D2" w14:textId="77777777" w:rsidR="00B16E75" w:rsidRPr="00A852A2" w:rsidRDefault="00B16E75" w:rsidP="00B16E75">
      <w:pPr>
        <w:pStyle w:val="Default"/>
        <w:spacing w:line="480" w:lineRule="auto"/>
        <w:ind w:left="720" w:firstLine="720"/>
        <w:jc w:val="both"/>
        <w:rPr>
          <w:rFonts w:ascii="Times New Roman" w:hAnsi="Times New Roman" w:cs="Times New Roman"/>
          <w:bCs/>
          <w:caps/>
          <w:noProof/>
          <w:color w:val="000000" w:themeColor="text1"/>
        </w:rPr>
      </w:pPr>
      <w:r w:rsidRPr="00F91E14">
        <w:rPr>
          <w:rFonts w:ascii="Times New Roman"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79D8EA66" wp14:editId="11A53C46">
                <wp:simplePos x="0" y="0"/>
                <wp:positionH relativeFrom="column">
                  <wp:posOffset>494843</wp:posOffset>
                </wp:positionH>
                <wp:positionV relativeFrom="paragraph">
                  <wp:posOffset>330810</wp:posOffset>
                </wp:positionV>
                <wp:extent cx="4219575" cy="635"/>
                <wp:effectExtent l="0" t="0" r="9525" b="2540"/>
                <wp:wrapNone/>
                <wp:docPr id="33" name="Text Box 33"/>
                <wp:cNvGraphicFramePr/>
                <a:graphic xmlns:a="http://schemas.openxmlformats.org/drawingml/2006/main">
                  <a:graphicData uri="http://schemas.microsoft.com/office/word/2010/wordprocessingShape">
                    <wps:wsp>
                      <wps:cNvSpPr txBox="1"/>
                      <wps:spPr>
                        <a:xfrm>
                          <a:off x="0" y="0"/>
                          <a:ext cx="4219575" cy="635"/>
                        </a:xfrm>
                        <a:prstGeom prst="rect">
                          <a:avLst/>
                        </a:prstGeom>
                        <a:solidFill>
                          <a:prstClr val="white"/>
                        </a:solidFill>
                        <a:ln>
                          <a:noFill/>
                        </a:ln>
                        <a:effectLst/>
                      </wps:spPr>
                      <wps:txbx>
                        <w:txbxContent>
                          <w:p w14:paraId="7059065D" w14:textId="77777777" w:rsidR="00B16E75" w:rsidRPr="005D78AF" w:rsidRDefault="00B16E75" w:rsidP="00B16E75">
                            <w:pPr>
                              <w:pStyle w:val="Caption"/>
                              <w:jc w:val="center"/>
                              <w:rPr>
                                <w:rFonts w:ascii="Times New Roman" w:hAnsi="Times New Roman" w:cs="Times New Roman"/>
                                <w:b/>
                                <w:i w:val="0"/>
                                <w:color w:val="000000" w:themeColor="text1"/>
                                <w:sz w:val="24"/>
                                <w:szCs w:val="24"/>
                              </w:rPr>
                            </w:pPr>
                            <w:r>
                              <w:rPr>
                                <w:rFonts w:ascii="Times New Roman" w:hAnsi="Times New Roman" w:cs="Times New Roman"/>
                                <w:b/>
                                <w:i w:val="0"/>
                                <w:color w:val="000000" w:themeColor="text1"/>
                                <w:sz w:val="24"/>
                                <w:szCs w:val="24"/>
                              </w:rPr>
                              <w:t>Gambar 2</w:t>
                            </w:r>
                            <w:r w:rsidRPr="005D78AF">
                              <w:rPr>
                                <w:rFonts w:ascii="Times New Roman" w:hAnsi="Times New Roman" w:cs="Times New Roman"/>
                                <w:b/>
                                <w:i w:val="0"/>
                                <w:color w:val="000000" w:themeColor="text1"/>
                                <w:sz w:val="24"/>
                                <w:szCs w:val="24"/>
                              </w:rPr>
                              <w:t xml:space="preserve">. </w:t>
                            </w:r>
                            <w:r>
                              <w:rPr>
                                <w:rFonts w:ascii="Times New Roman" w:hAnsi="Times New Roman" w:cs="Times New Roman"/>
                                <w:b/>
                                <w:i w:val="0"/>
                                <w:color w:val="000000" w:themeColor="text1"/>
                                <w:sz w:val="24"/>
                                <w:szCs w:val="24"/>
                              </w:rPr>
                              <w:t>3</w:t>
                            </w:r>
                            <w:r w:rsidRPr="005D78AF">
                              <w:rPr>
                                <w:rFonts w:ascii="Times New Roman" w:hAnsi="Times New Roman" w:cs="Times New Roman"/>
                                <w:b/>
                                <w:i w:val="0"/>
                                <w:color w:val="000000" w:themeColor="text1"/>
                                <w:sz w:val="24"/>
                                <w:szCs w:val="24"/>
                              </w:rPr>
                              <w:t xml:space="preserve"> Prosedur Perkara Banding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D8EA66" id="Text Box 33" o:spid="_x0000_s1114" type="#_x0000_t202" style="position:absolute;left:0;text-align:left;margin-left:38.95pt;margin-top:26.05pt;width:332.2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" stroked="f">
                <v:textbox style="mso-fit-shape-to-text:t" inset="0,0,0,0">
                  <w:txbxContent>
                    <w:p w14:paraId="7059065D" w14:textId="77777777" w:rsidR="00B16E75" w:rsidRPr="005D78AF" w:rsidRDefault="00B16E75" w:rsidP="00B16E75">
                      <w:pPr>
                        <w:pStyle w:val="Caption"/>
                        <w:jc w:val="center"/>
                        <w:rPr>
                          <w:rFonts w:ascii="Times New Roman" w:hAnsi="Times New Roman" w:cs="Times New Roman"/>
                          <w:b/>
                          <w:i w:val="0"/>
                          <w:color w:val="000000" w:themeColor="text1"/>
                          <w:sz w:val="24"/>
                          <w:szCs w:val="24"/>
                        </w:rPr>
                      </w:pPr>
                      <w:r>
                        <w:rPr>
                          <w:rFonts w:ascii="Times New Roman" w:hAnsi="Times New Roman" w:cs="Times New Roman"/>
                          <w:b/>
                          <w:i w:val="0"/>
                          <w:color w:val="000000" w:themeColor="text1"/>
                          <w:sz w:val="24"/>
                          <w:szCs w:val="24"/>
                        </w:rPr>
                        <w:t>Gambar 2</w:t>
                      </w:r>
                      <w:r w:rsidRPr="005D78AF">
                        <w:rPr>
                          <w:rFonts w:ascii="Times New Roman" w:hAnsi="Times New Roman" w:cs="Times New Roman"/>
                          <w:b/>
                          <w:i w:val="0"/>
                          <w:color w:val="000000" w:themeColor="text1"/>
                          <w:sz w:val="24"/>
                          <w:szCs w:val="24"/>
                        </w:rPr>
                        <w:t xml:space="preserve">. </w:t>
                      </w:r>
                      <w:r>
                        <w:rPr>
                          <w:rFonts w:ascii="Times New Roman" w:hAnsi="Times New Roman" w:cs="Times New Roman"/>
                          <w:b/>
                          <w:i w:val="0"/>
                          <w:color w:val="000000" w:themeColor="text1"/>
                          <w:sz w:val="24"/>
                          <w:szCs w:val="24"/>
                        </w:rPr>
                        <w:t>3</w:t>
                      </w:r>
                      <w:r w:rsidRPr="005D78AF">
                        <w:rPr>
                          <w:rFonts w:ascii="Times New Roman" w:hAnsi="Times New Roman" w:cs="Times New Roman"/>
                          <w:b/>
                          <w:i w:val="0"/>
                          <w:color w:val="000000" w:themeColor="text1"/>
                          <w:sz w:val="24"/>
                          <w:szCs w:val="24"/>
                        </w:rPr>
                        <w:t xml:space="preserve"> Prosedur Perkara Banding</w:t>
                      </w:r>
                    </w:p>
                  </w:txbxContent>
                </v:textbox>
              </v:shape>
            </w:pict>
          </mc:Fallback>
        </mc:AlternateContent>
      </w:r>
    </w:p>
    <w:p w14:paraId="7E790F32" w14:textId="77777777" w:rsidR="00B16E75" w:rsidRPr="00F91E14" w:rsidRDefault="00B16E75" w:rsidP="00B16E75">
      <w:pPr>
        <w:pStyle w:val="Default"/>
        <w:spacing w:line="480" w:lineRule="auto"/>
        <w:ind w:left="720" w:firstLine="720"/>
        <w:jc w:val="both"/>
        <w:rPr>
          <w:rFonts w:ascii="Times New Roman" w:hAnsi="Times New Roman" w:cs="Times New Roman"/>
          <w:bCs/>
          <w:caps/>
          <w:noProof/>
          <w:color w:val="000000" w:themeColor="text1"/>
          <w:lang w:val="id-ID"/>
        </w:rPr>
      </w:pPr>
    </w:p>
    <w:p w14:paraId="0548F93D" w14:textId="77777777" w:rsidR="00B16E75" w:rsidRDefault="00B16E75" w:rsidP="00B16E75">
      <w:pPr>
        <w:rPr>
          <w:rFonts w:ascii="Times New Roman" w:eastAsia="CIDFont+F2" w:hAnsi="Times New Roman" w:cs="Times New Roman"/>
          <w:b/>
          <w:color w:val="000000" w:themeColor="text1"/>
          <w:sz w:val="24"/>
          <w:szCs w:val="24"/>
        </w:rPr>
      </w:pPr>
      <w:r>
        <w:rPr>
          <w:rFonts w:ascii="Times New Roman" w:eastAsia="CIDFont+F2" w:hAnsi="Times New Roman" w:cs="Times New Roman"/>
          <w:b/>
          <w:color w:val="000000" w:themeColor="text1"/>
          <w:sz w:val="24"/>
          <w:szCs w:val="24"/>
        </w:rPr>
        <w:br w:type="page"/>
      </w:r>
    </w:p>
    <w:p w14:paraId="5B8E473D" w14:textId="77777777" w:rsidR="00B16E75" w:rsidRPr="00F91E14" w:rsidRDefault="00B16E75" w:rsidP="00B16E75">
      <w:pPr>
        <w:pStyle w:val="ListParagraph"/>
        <w:numPr>
          <w:ilvl w:val="0"/>
          <w:numId w:val="18"/>
        </w:numPr>
        <w:autoSpaceDE w:val="0"/>
        <w:autoSpaceDN w:val="0"/>
        <w:adjustRightInd w:val="0"/>
        <w:spacing w:after="0" w:line="480" w:lineRule="auto"/>
        <w:rPr>
          <w:rFonts w:ascii="Times New Roman" w:eastAsia="CIDFont+F2" w:hAnsi="Times New Roman" w:cs="Times New Roman"/>
          <w:b/>
          <w:color w:val="000000" w:themeColor="text1"/>
          <w:sz w:val="24"/>
          <w:szCs w:val="24"/>
        </w:rPr>
      </w:pPr>
      <w:r w:rsidRPr="00F91E14">
        <w:rPr>
          <w:rFonts w:ascii="Times New Roman" w:eastAsia="CIDFont+F2" w:hAnsi="Times New Roman" w:cs="Times New Roman"/>
          <w:b/>
          <w:color w:val="000000" w:themeColor="text1"/>
          <w:sz w:val="24"/>
          <w:szCs w:val="24"/>
        </w:rPr>
        <w:lastRenderedPageBreak/>
        <w:t>Hukum Kebendaan</w:t>
      </w:r>
    </w:p>
    <w:p w14:paraId="7C4FE432" w14:textId="77777777" w:rsidR="00B16E75" w:rsidRPr="00F91E14" w:rsidRDefault="00B16E75" w:rsidP="00B16E75">
      <w:pPr>
        <w:pStyle w:val="ListParagraph"/>
        <w:numPr>
          <w:ilvl w:val="0"/>
          <w:numId w:val="23"/>
        </w:numPr>
        <w:spacing w:after="0" w:line="480" w:lineRule="auto"/>
        <w:ind w:left="360"/>
        <w:jc w:val="both"/>
        <w:rPr>
          <w:rFonts w:ascii="Times New Roman" w:eastAsia="Times New Roman" w:hAnsi="Times New Roman" w:cs="Times New Roman"/>
          <w:color w:val="000000" w:themeColor="text1"/>
          <w:sz w:val="24"/>
          <w:szCs w:val="24"/>
        </w:rPr>
      </w:pPr>
      <w:r w:rsidRPr="00F91E14">
        <w:rPr>
          <w:rFonts w:ascii="Times New Roman" w:eastAsia="Times New Roman" w:hAnsi="Times New Roman" w:cs="Times New Roman"/>
          <w:color w:val="000000" w:themeColor="text1"/>
          <w:sz w:val="24"/>
          <w:szCs w:val="24"/>
        </w:rPr>
        <w:t>Tinjauan Umum tentang Hukum Kebendaan</w:t>
      </w:r>
    </w:p>
    <w:p w14:paraId="1FF247BB" w14:textId="77777777" w:rsidR="00B16E75" w:rsidRPr="00F91E14" w:rsidRDefault="00B16E75" w:rsidP="00B16E75">
      <w:pPr>
        <w:spacing w:after="0" w:line="480" w:lineRule="auto"/>
        <w:ind w:left="360" w:firstLine="720"/>
        <w:jc w:val="both"/>
        <w:rPr>
          <w:rFonts w:ascii="Times New Roman" w:eastAsia="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Hukum mengenai benda diatur dalam pasal 499 sampai pasal 1232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{"citationItems":[{"id":"ITEM-1","itemData":{"ISBN":"9798114310","id":"ITEM-1","issued":{"date-parts":[["0"]]},"title":"Buku Kedua Kitab Undang-undang Hukum Perdata (KUH Perdata)","type":"legislation"},"uris":["http://www.mendeley.com/documents/?uuid=a1c25ab8-f6c0-43bc-9d9c-96657faa47a2"]}],"mendeley":{"formattedCitation":"(Buku Kedua Kitab Undang-undang Hukum Perdata (KUH Perdata), n.d.)","manualFormatting":"Buku II KUH Perdata","plainTextFormattedCitation":"(Buku Kedua Kitab Undang-undang Hukum Perdata (KUH Perdata), n.d.)","previouslyFormattedCitation":"(Buku Kedua Kitab Undang-undang Hukum Perdata (KUH Perdata), n.d.)"},"properties":{"noteIndex":0},"schema":"https://github.com/citation-style-language/schema/raw/master/csl-citation.json"}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Buku II KUH Perdata</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Benda diartikan sebagai tiap-tiap barang atau hak yang dapat dimiliki. 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{"citationItems":[{"id":"ITEM-1","itemData":{"ISBN":"9786237710448","author":[{"dropping-particle":"","family":"Supeno","given":"","non-dropping-particle":"","parse-names":false,"suffix":""}],"id":"ITEM-1","issued":{"date-parts":[["2020"]]},"publisher":"Balai Insan Cendikia Mandiri","publisher-place":"Kota Baru","title":"Pilar-Pilar Pokok Hukum Perdata","type":"book"},"uris":["http://www.mendeley.com/documents/?uuid=89f510bd-4702-49c7-aaac-3ed4259aa5f8"]}],"mendeley":{"formattedCitation":"(Supeno, 2020)","manualFormatting":"Supeno (2020)","plainTextFormattedCitation":"(Supeno, 2020)","previouslyFormattedCitation":"(Supeno, 2020)"},"properties":{"noteIndex":0},"schema":"https://github.com/citation-style-language/schema/raw/master/csl-citation.json"}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Supeno (2020)</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Benda dalam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{"citationItems":[{"id":"ITEM-1","itemData":{"ISBN":"9798114310","id":"ITEM-1","issued":{"date-parts":[["0"]]},"title":"Buku Kedua Kitab Undang-undang Hukum Perdata (KUH Perdata)","type":"legislation"},"uris":["http://www.mendeley.com/documents/?uuid=a1c25ab8-f6c0-43bc-9d9c-96657faa47a2"]}],"mendeley":{"formattedCitation":"(Buku Kedua Kitab Undang-undang Hukum Perdata (KUH Perdata), n.d.)","manualFormatting":"Buku II KUH Perdata","plainTextFormattedCitation":"(Buku Kedua Kitab Undang-undang Hukum Perdata (KUH Perdata), n.d.)","previouslyFormattedCitation":"(Buku Kedua Kitab Undang-undang Hukum Perdata (KUH Perdata), n.d.)"},"properties":{"noteIndex":0},"schema":"https://github.com/citation-style-language/schema/raw/master/csl-citation.json"}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Buku II KUH Perdata</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diklasifikasi menjadi beberapa macam, yaitu:</w:t>
      </w:r>
    </w:p>
    <w:p w14:paraId="2CB68443" w14:textId="77777777" w:rsidR="00B16E75" w:rsidRPr="00F91E14" w:rsidRDefault="00B16E75" w:rsidP="00B16E75">
      <w:pPr>
        <w:pStyle w:val="Default"/>
        <w:numPr>
          <w:ilvl w:val="0"/>
          <w:numId w:val="24"/>
        </w:numPr>
        <w:spacing w:line="480" w:lineRule="auto"/>
        <w:ind w:left="1134"/>
        <w:rPr>
          <w:rFonts w:ascii="Times New Roman" w:hAnsi="Times New Roman" w:cs="Times New Roman"/>
          <w:noProof/>
          <w:color w:val="000000" w:themeColor="text1"/>
          <w:lang w:val="id-ID"/>
        </w:rPr>
      </w:pPr>
      <w:r w:rsidRPr="00F91E14">
        <w:rPr>
          <w:rFonts w:ascii="Times New Roman" w:hAnsi="Times New Roman" w:cs="Times New Roman"/>
          <w:noProof/>
          <w:color w:val="000000" w:themeColor="text1"/>
          <w:lang w:val="id-ID"/>
        </w:rPr>
        <w:t>Benda bertubuh dan barang tidak bertubuh.</w:t>
      </w:r>
    </w:p>
    <w:p w14:paraId="70FCC213" w14:textId="77777777" w:rsidR="00B16E75" w:rsidRPr="00F91E14" w:rsidRDefault="00B16E75" w:rsidP="00B16E75">
      <w:pPr>
        <w:pStyle w:val="Default"/>
        <w:numPr>
          <w:ilvl w:val="0"/>
          <w:numId w:val="24"/>
        </w:numPr>
        <w:spacing w:line="480" w:lineRule="auto"/>
        <w:ind w:left="1134"/>
        <w:rPr>
          <w:rFonts w:ascii="Times New Roman" w:hAnsi="Times New Roman" w:cs="Times New Roman"/>
          <w:noProof/>
          <w:color w:val="000000" w:themeColor="text1"/>
          <w:lang w:val="id-ID"/>
        </w:rPr>
      </w:pPr>
      <w:r w:rsidRPr="00F91E14">
        <w:rPr>
          <w:rFonts w:ascii="Times New Roman" w:hAnsi="Times New Roman" w:cs="Times New Roman"/>
          <w:noProof/>
          <w:color w:val="000000" w:themeColor="text1"/>
          <w:lang w:val="id-ID"/>
        </w:rPr>
        <w:t>Benda bergerak dan benda tak bergerak.</w:t>
      </w:r>
    </w:p>
    <w:p w14:paraId="2BAE3489" w14:textId="77777777" w:rsidR="00B16E75" w:rsidRPr="00F91E14" w:rsidRDefault="00B16E75" w:rsidP="00B16E75">
      <w:pPr>
        <w:pStyle w:val="Default"/>
        <w:numPr>
          <w:ilvl w:val="0"/>
          <w:numId w:val="24"/>
        </w:numPr>
        <w:spacing w:line="480" w:lineRule="auto"/>
        <w:ind w:left="1134"/>
        <w:rPr>
          <w:rFonts w:ascii="Times New Roman" w:hAnsi="Times New Roman" w:cs="Times New Roman"/>
          <w:noProof/>
          <w:color w:val="000000" w:themeColor="text1"/>
          <w:lang w:val="id-ID"/>
        </w:rPr>
      </w:pPr>
      <w:r w:rsidRPr="00F91E14">
        <w:rPr>
          <w:rFonts w:ascii="Times New Roman" w:hAnsi="Times New Roman" w:cs="Times New Roman"/>
          <w:noProof/>
          <w:color w:val="000000" w:themeColor="text1"/>
          <w:lang w:val="id-ID"/>
        </w:rPr>
        <w:t xml:space="preserve">Benda dipakai habis dan benda dipakai tidak habis. </w:t>
      </w:r>
    </w:p>
    <w:p w14:paraId="55223952" w14:textId="77777777" w:rsidR="00B16E75" w:rsidRPr="00F91E14" w:rsidRDefault="00B16E75" w:rsidP="00B16E75">
      <w:pPr>
        <w:pStyle w:val="Default"/>
        <w:numPr>
          <w:ilvl w:val="0"/>
          <w:numId w:val="24"/>
        </w:numPr>
        <w:spacing w:line="480" w:lineRule="auto"/>
        <w:ind w:left="1134"/>
        <w:rPr>
          <w:rFonts w:ascii="Times New Roman" w:hAnsi="Times New Roman" w:cs="Times New Roman"/>
          <w:noProof/>
          <w:color w:val="000000" w:themeColor="text1"/>
          <w:lang w:val="id-ID"/>
        </w:rPr>
      </w:pPr>
      <w:r w:rsidRPr="00F91E14">
        <w:rPr>
          <w:rFonts w:ascii="Times New Roman" w:hAnsi="Times New Roman" w:cs="Times New Roman"/>
          <w:noProof/>
          <w:color w:val="000000" w:themeColor="text1"/>
          <w:lang w:val="id-ID"/>
        </w:rPr>
        <w:t>Benda yang sudah ada dan benda yang akan ada.</w:t>
      </w:r>
    </w:p>
    <w:p w14:paraId="1CFDD88E" w14:textId="77777777" w:rsidR="00B16E75" w:rsidRPr="00F91E14" w:rsidRDefault="00B16E75" w:rsidP="00B16E75">
      <w:pPr>
        <w:pStyle w:val="Default"/>
        <w:numPr>
          <w:ilvl w:val="0"/>
          <w:numId w:val="24"/>
        </w:numPr>
        <w:spacing w:line="480" w:lineRule="auto"/>
        <w:ind w:left="1134"/>
        <w:rPr>
          <w:rFonts w:ascii="Times New Roman" w:hAnsi="Times New Roman" w:cs="Times New Roman"/>
          <w:noProof/>
          <w:color w:val="000000" w:themeColor="text1"/>
          <w:lang w:val="id-ID"/>
        </w:rPr>
      </w:pPr>
      <w:r w:rsidRPr="00F91E14">
        <w:rPr>
          <w:rFonts w:ascii="Times New Roman" w:hAnsi="Times New Roman" w:cs="Times New Roman"/>
          <w:noProof/>
          <w:color w:val="000000" w:themeColor="text1"/>
          <w:lang w:val="id-ID"/>
        </w:rPr>
        <w:t xml:space="preserve">Benda dalam perdagangan dan benda diluar perdagangan. </w:t>
      </w:r>
    </w:p>
    <w:p w14:paraId="51698A4A" w14:textId="77777777" w:rsidR="00B16E75" w:rsidRPr="00F91E14" w:rsidRDefault="00B16E75" w:rsidP="00B16E75">
      <w:pPr>
        <w:pStyle w:val="Default"/>
        <w:numPr>
          <w:ilvl w:val="0"/>
          <w:numId w:val="24"/>
        </w:numPr>
        <w:spacing w:line="480" w:lineRule="auto"/>
        <w:ind w:left="1134"/>
        <w:rPr>
          <w:rFonts w:ascii="Times New Roman" w:hAnsi="Times New Roman" w:cs="Times New Roman"/>
          <w:noProof/>
          <w:color w:val="000000" w:themeColor="text1"/>
          <w:lang w:val="id-ID"/>
        </w:rPr>
      </w:pPr>
      <w:r w:rsidRPr="00F91E14">
        <w:rPr>
          <w:rFonts w:ascii="Times New Roman" w:hAnsi="Times New Roman" w:cs="Times New Roman"/>
          <w:noProof/>
          <w:color w:val="000000" w:themeColor="text1"/>
          <w:lang w:val="id-ID"/>
        </w:rPr>
        <w:t xml:space="preserve">Benda dapat dibagi dan benda tidak dapat dibagi.  </w:t>
      </w:r>
    </w:p>
    <w:p w14:paraId="58EB1664" w14:textId="77777777" w:rsidR="00B16E75" w:rsidRPr="00F91E14" w:rsidRDefault="00B16E75" w:rsidP="00B16E75">
      <w:pPr>
        <w:pStyle w:val="Default"/>
        <w:numPr>
          <w:ilvl w:val="0"/>
          <w:numId w:val="24"/>
        </w:numPr>
        <w:spacing w:line="480" w:lineRule="auto"/>
        <w:ind w:left="1134"/>
        <w:rPr>
          <w:rFonts w:ascii="Times New Roman" w:hAnsi="Times New Roman" w:cs="Times New Roman"/>
          <w:noProof/>
          <w:color w:val="000000" w:themeColor="text1"/>
          <w:lang w:val="id-ID"/>
        </w:rPr>
      </w:pPr>
      <w:r w:rsidRPr="00F91E14">
        <w:rPr>
          <w:rFonts w:ascii="Times New Roman" w:hAnsi="Times New Roman" w:cs="Times New Roman"/>
          <w:noProof/>
          <w:color w:val="000000" w:themeColor="text1"/>
          <w:lang w:val="id-ID"/>
        </w:rPr>
        <w:t xml:space="preserve">Benda terdaftar dan benda tidak terdaftar. </w:t>
      </w:r>
    </w:p>
    <w:p w14:paraId="4DC6EE8B" w14:textId="77777777" w:rsidR="00B16E75" w:rsidRPr="00F91E14" w:rsidRDefault="00B16E75" w:rsidP="00B16E75">
      <w:pPr>
        <w:spacing w:after="0" w:line="480" w:lineRule="auto"/>
        <w:ind w:left="360" w:firstLine="720"/>
        <w:jc w:val="both"/>
        <w:rPr>
          <w:rFonts w:ascii="Times New Roman" w:hAnsi="Times New Roman" w:cs="Times New Roman"/>
          <w:color w:val="000000" w:themeColor="text1"/>
          <w:sz w:val="24"/>
          <w:szCs w:val="24"/>
          <w:lang w:val="id-ID"/>
        </w:rPr>
      </w:pP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{"citationItems":[{"id":"ITEM-1","itemData":{"author":[{"dropping-particle":"","family":"Sitompul","given":"Verawati Br","non-dropping-particle":"","parse-names":false,"suffix":""}],"id":"ITEM-1","issued":{"date-parts":[["2017"]]},"publisher":"Pustaka Mandiri","publisher-place":"Tangerang","title":"Buku Belajar Hukum Perdata","type":"book"},"uris":["http://www.mendeley.com/documents/?uuid=56e48299-974a-4ab5-a488-eb8ffb296400"]}],"mendeley":{"formattedCitation":"(Sitompul, 2017)","manualFormatting":"Sitompul (2017)","plainTextFormattedCitation":"(Sitompul, 2017)","previouslyFormattedCitation":"(Sitompul, 2017)"},"properties":{"noteIndex":0},"schema":"https://github.com/citation-style-language/schema/raw/master/csl-citation.json"}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Sitompul (2017)</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mengartikan hak kebendaan atau </w:t>
      </w:r>
      <w:r w:rsidRPr="00F91E14">
        <w:rPr>
          <w:rFonts w:ascii="Times New Roman" w:hAnsi="Times New Roman" w:cs="Times New Roman"/>
          <w:i/>
          <w:color w:val="000000" w:themeColor="text1"/>
          <w:sz w:val="24"/>
          <w:szCs w:val="24"/>
        </w:rPr>
        <w:t>zakelijkrecht</w:t>
      </w:r>
      <w:r w:rsidRPr="00F91E14">
        <w:rPr>
          <w:rFonts w:ascii="Times New Roman" w:hAnsi="Times New Roman" w:cs="Times New Roman"/>
          <w:color w:val="000000" w:themeColor="text1"/>
          <w:sz w:val="24"/>
          <w:szCs w:val="24"/>
        </w:rPr>
        <w:t xml:space="preserve"> sebagai hak mutlak terhadap benda yang memberi kekuasaan langsung terhadap benda serta dapat dipertahankan oleh siapapun. Untuk memperoleh hak kebendaan tersebut dapat dilakukan melalui pengakuan, penemuan, penyerahan, daluwarsa, penciptaan, turunan atau cara ikutan, serta pewarisan. Sedangkan berakhir atau hilangnya hak kebendaan disebabkan oleh musnah atau benda lenyap, benda dipindah tangankan, pelepasan hak, kadaluwarsa, dan pencabutan hak. Di dalam hukum benda terdapat asas-asas hak kebendaan yang meliputi:</w:t>
      </w:r>
    </w:p>
    <w:p w14:paraId="63BA19C5" w14:textId="77777777" w:rsidR="00B16E75" w:rsidRPr="00F91E14" w:rsidRDefault="00B16E75" w:rsidP="00B16E75">
      <w:pPr>
        <w:pStyle w:val="ListParagraph"/>
        <w:numPr>
          <w:ilvl w:val="4"/>
          <w:numId w:val="22"/>
        </w:numPr>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Hukum pemaksa.</w:t>
      </w:r>
    </w:p>
    <w:p w14:paraId="757B7B25" w14:textId="77777777" w:rsidR="00B16E75" w:rsidRPr="00F91E14" w:rsidRDefault="00B16E75" w:rsidP="00B16E75">
      <w:pPr>
        <w:pStyle w:val="ListParagraph"/>
        <w:numPr>
          <w:ilvl w:val="4"/>
          <w:numId w:val="22"/>
        </w:numPr>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Dapat dipindahkan. </w:t>
      </w:r>
    </w:p>
    <w:p w14:paraId="1D303FD1" w14:textId="77777777" w:rsidR="00B16E75" w:rsidRPr="00F91E14" w:rsidRDefault="00B16E75" w:rsidP="00B16E75">
      <w:pPr>
        <w:pStyle w:val="ListParagraph"/>
        <w:numPr>
          <w:ilvl w:val="4"/>
          <w:numId w:val="22"/>
        </w:numPr>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lastRenderedPageBreak/>
        <w:t>Individualitas.</w:t>
      </w:r>
    </w:p>
    <w:p w14:paraId="5F0CF4B0" w14:textId="77777777" w:rsidR="00B16E75" w:rsidRPr="00F91E14" w:rsidRDefault="00B16E75" w:rsidP="00B16E75">
      <w:pPr>
        <w:pStyle w:val="ListParagraph"/>
        <w:numPr>
          <w:ilvl w:val="4"/>
          <w:numId w:val="22"/>
        </w:numPr>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Totalitas.</w:t>
      </w:r>
    </w:p>
    <w:p w14:paraId="0F13F3E2" w14:textId="77777777" w:rsidR="00B16E75" w:rsidRPr="00F91E14" w:rsidRDefault="00B16E75" w:rsidP="00B16E75">
      <w:pPr>
        <w:pStyle w:val="ListParagraph"/>
        <w:numPr>
          <w:ilvl w:val="4"/>
          <w:numId w:val="22"/>
        </w:numPr>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Onsplitsbarheid atau asas tidak dapat dipisahkan.</w:t>
      </w:r>
    </w:p>
    <w:p w14:paraId="0B7FE6D1" w14:textId="77777777" w:rsidR="00B16E75" w:rsidRPr="00F91E14" w:rsidRDefault="00B16E75" w:rsidP="00B16E75">
      <w:pPr>
        <w:pStyle w:val="ListParagraph"/>
        <w:numPr>
          <w:ilvl w:val="4"/>
          <w:numId w:val="22"/>
        </w:numPr>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Prioritas.</w:t>
      </w:r>
    </w:p>
    <w:p w14:paraId="44C69EDE" w14:textId="77777777" w:rsidR="00B16E75" w:rsidRPr="00F91E14" w:rsidRDefault="00B16E75" w:rsidP="00B16E75">
      <w:pPr>
        <w:pStyle w:val="ListParagraph"/>
        <w:numPr>
          <w:ilvl w:val="4"/>
          <w:numId w:val="22"/>
        </w:numPr>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Vermenging atau asas percampuran.</w:t>
      </w:r>
    </w:p>
    <w:p w14:paraId="12C9744E" w14:textId="77777777" w:rsidR="00B16E75" w:rsidRPr="00F91E14" w:rsidRDefault="00B16E75" w:rsidP="00B16E75">
      <w:pPr>
        <w:pStyle w:val="ListParagraph"/>
        <w:numPr>
          <w:ilvl w:val="4"/>
          <w:numId w:val="22"/>
        </w:numPr>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Asas perlakuan benda berbeda benda bergerak dan tidak bergerak.</w:t>
      </w:r>
    </w:p>
    <w:p w14:paraId="557F9D04" w14:textId="77777777" w:rsidR="00B16E75" w:rsidRPr="00F91E14" w:rsidRDefault="00B16E75" w:rsidP="00B16E75">
      <w:pPr>
        <w:pStyle w:val="ListParagraph"/>
        <w:numPr>
          <w:ilvl w:val="4"/>
          <w:numId w:val="22"/>
        </w:numPr>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Asas publisitas.</w:t>
      </w:r>
    </w:p>
    <w:p w14:paraId="1BB783A3" w14:textId="77777777" w:rsidR="00B16E75" w:rsidRPr="00F91E14" w:rsidRDefault="00B16E75" w:rsidP="00B16E75">
      <w:pPr>
        <w:pStyle w:val="ListParagraph"/>
        <w:numPr>
          <w:ilvl w:val="4"/>
          <w:numId w:val="22"/>
        </w:numPr>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Asas </w:t>
      </w:r>
      <w:r w:rsidRPr="00F91E14">
        <w:rPr>
          <w:rFonts w:ascii="Times New Roman" w:hAnsi="Times New Roman" w:cs="Times New Roman"/>
          <w:i/>
          <w:color w:val="000000" w:themeColor="text1"/>
          <w:sz w:val="24"/>
          <w:szCs w:val="24"/>
        </w:rPr>
        <w:t>zakelijk</w:t>
      </w:r>
      <w:r w:rsidRPr="00F91E14">
        <w:rPr>
          <w:rFonts w:ascii="Times New Roman" w:hAnsi="Times New Roman" w:cs="Times New Roman"/>
          <w:color w:val="000000" w:themeColor="text1"/>
          <w:sz w:val="24"/>
          <w:szCs w:val="24"/>
        </w:rPr>
        <w:t>.</w:t>
      </w:r>
    </w:p>
    <w:p w14:paraId="6A41CE3E" w14:textId="77777777" w:rsidR="00B16E75" w:rsidRPr="00F91E14" w:rsidRDefault="00B16E75" w:rsidP="00B16E75">
      <w:pPr>
        <w:pStyle w:val="ListParagraph"/>
        <w:spacing w:after="0" w:line="480" w:lineRule="auto"/>
        <w:ind w:left="360" w:firstLine="69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Isi dalam Buku II KUH Perdata berupa peraturan yang berhubungan dengan benda dan hak kebendaan secara limitatif. 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{"citationItems":[{"id":"ITEM-1","itemData":{"ISBN":"9786026199522","author":[{"dropping-particle":"","family":"Martha","given":"M.H Eri Sefira","non-dropping-particle":"","parse-names":false,"suffix":""}],"container-title":"CV Nata Karya","id":"ITEM-1","issued":{"date-parts":[["2017"]]},"number-of-pages":"1-133","publisher":"Cv. Nata Karya","publisher-place":"Ponorogo","title":"Hukum Perdata","type":"book","volume":"3"},"uris":["http://www.mendeley.com/documents/?uuid=e935f26d-27e1-4a05-8fe5-645bd30b4b11"]}],"mendeley":{"formattedCitation":"(Martha, 2017)","manualFormatting":"Martha (2017)","plainTextFormattedCitation":"(Martha, 2017)","previouslyFormattedCitation":"(Martha, 2017)"},"properties":{"noteIndex":0},"schema":"https://github.com/citation-style-language/schema/raw/master/csl-citation.json"}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Martha (2017)</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hal tersebut mengandung arti bahwa hukum benda yang diatur dalam Buku II KUH Perdata bersifat </w:t>
      </w:r>
      <w:r w:rsidRPr="00F91E14">
        <w:rPr>
          <w:rFonts w:ascii="Times New Roman" w:hAnsi="Times New Roman" w:cs="Times New Roman"/>
          <w:i/>
          <w:color w:val="000000" w:themeColor="text1"/>
          <w:sz w:val="24"/>
          <w:szCs w:val="24"/>
        </w:rPr>
        <w:t>gesloten system</w:t>
      </w:r>
      <w:r w:rsidRPr="00F91E14">
        <w:rPr>
          <w:rFonts w:ascii="Times New Roman" w:hAnsi="Times New Roman" w:cs="Times New Roman"/>
          <w:color w:val="000000" w:themeColor="text1"/>
          <w:sz w:val="24"/>
          <w:szCs w:val="24"/>
        </w:rPr>
        <w:t xml:space="preserve"> dan </w:t>
      </w:r>
      <w:r w:rsidRPr="00F91E14">
        <w:rPr>
          <w:rFonts w:ascii="Times New Roman" w:hAnsi="Times New Roman" w:cs="Times New Roman"/>
          <w:i/>
          <w:color w:val="000000" w:themeColor="text1"/>
          <w:sz w:val="24"/>
          <w:szCs w:val="24"/>
        </w:rPr>
        <w:t xml:space="preserve">dwingend recht </w:t>
      </w:r>
      <w:r w:rsidRPr="00F91E14">
        <w:rPr>
          <w:rFonts w:ascii="Times New Roman" w:hAnsi="Times New Roman" w:cs="Times New Roman"/>
          <w:color w:val="000000" w:themeColor="text1"/>
          <w:sz w:val="24"/>
          <w:szCs w:val="24"/>
        </w:rPr>
        <w:t xml:space="preserve">atau merupakan sistem tertutup yang bersifat memaksa. Keterangan tersebut sama dengan pernyataan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{"citationItems":[{"id":"ITEM-1","itemData":{"ISBN":"9786021068168","author":[{"dropping-particle":"","family":"Yulia","given":"","non-dropping-particle":"","parse-names":false,"suffix":""}],"id":"ITEM-1","issued":{"date-parts":[["2015"]]},"publisher":"CV. BieNa Edukasi","publisher-place":"Lhokseumawe","title":"Buku Ajar Hukum Perdata","type":"book"},"uris":["http://www.mendeley.com/documents/?uuid=fcfd029f-4ca9-4be4-894f-a8a216a04a65"]}],"mendeley":{"formattedCitation":"(Yulia, 2015)","plainTextFormattedCitation":"(Yulia, 2015)","previouslyFormattedCitation":"(Yulia, 2015)"},"properties":{"noteIndex":0},"schema":"https://github.com/citation-style-language/schema/raw/master/csl-citation.json"}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(Yulia, 2015)</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yang mengatakan bahwa hukum kebendaan merupakan hukum yang mengatur tentang hubungan hukum antara seseorang dengan benda yang melahirkan hak kebendaan (</w:t>
      </w:r>
      <w:r w:rsidRPr="00F91E14">
        <w:rPr>
          <w:rFonts w:ascii="Times New Roman" w:hAnsi="Times New Roman" w:cs="Times New Roman"/>
          <w:i/>
          <w:color w:val="000000" w:themeColor="text1"/>
          <w:sz w:val="24"/>
          <w:szCs w:val="24"/>
        </w:rPr>
        <w:t>zakelijk recht</w:t>
      </w:r>
      <w:r w:rsidRPr="00F91E14">
        <w:rPr>
          <w:rFonts w:ascii="Times New Roman" w:hAnsi="Times New Roman" w:cs="Times New Roman"/>
          <w:color w:val="000000" w:themeColor="text1"/>
          <w:sz w:val="24"/>
          <w:szCs w:val="24"/>
        </w:rPr>
        <w:t xml:space="preserve">). Di dalam hukum benda terdapat hak-hak perdata. Hak tersebut terdiri dari hak absolut dan hak relatif. Hak absolut merupakan kekuasaan yang diberikan hukum kepada subjek hukum untuk bertindak menurut kepentingannya. Sedangkan hak relatif adalah hak yang diberikan hukum kepada subjek hukum untuk berbuata atau tidak berbuat terhadap subjek hukum tertentu. </w:t>
      </w:r>
    </w:p>
    <w:p w14:paraId="79920C0B" w14:textId="77777777" w:rsidR="00B16E75" w:rsidRPr="00F91E14" w:rsidRDefault="00B16E75" w:rsidP="00B16E75">
      <w:pPr>
        <w:pStyle w:val="ListParagraph"/>
        <w:spacing w:after="0" w:line="480" w:lineRule="auto"/>
        <w:ind w:left="360" w:firstLine="69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Hak-hak kebendaan seperti yang diatur dalam KUH Perdata 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{"citationItems":[{"id":"ITEM-1","itemData":{"ISBN":"9786026199522","author":[{"dropping-particle":"","family":"Martha","given":"M.H Eri Sefira","non-dropping-particle":"","parse-names":false,"suffix":""}],"container-title":"CV Nata Karya","id":"ITEM-1","issued":{"date-parts":[["2017"]]},"number-of-pages":"1-133","publisher":"Cv. Nata Karya","publisher-place":"Ponorogo","title":"Hukum Perdata","type":"book","volume":"3"},"uris":["http://www.mendeley.com/documents/?uuid=e935f26d-27e1-4a05-8fe5-645bd30b4b11"]}],"mendeley":{"formattedCitation":"(Martha, 2017)","manualFormatting":"Martha (2017)","plainTextFormattedCitation":"(Martha, 2017)","previouslyFormattedCitation":"(Martha, 2017)"},"properties":{"noteIndex":0},"schema":"https://github.com/citation-style-language/schema/raw/master/csl-citation.json"}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Martha (2017)</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terdiri dari:</w:t>
      </w:r>
    </w:p>
    <w:p w14:paraId="72E4F4EF" w14:textId="77777777" w:rsidR="00B16E75" w:rsidRPr="00F91E14" w:rsidRDefault="00B16E75" w:rsidP="00B16E75">
      <w:pPr>
        <w:pStyle w:val="ListParagraph"/>
        <w:numPr>
          <w:ilvl w:val="5"/>
          <w:numId w:val="22"/>
        </w:numPr>
        <w:autoSpaceDE w:val="0"/>
        <w:autoSpaceDN w:val="0"/>
        <w:adjustRightInd w:val="0"/>
        <w:spacing w:after="0" w:line="480" w:lineRule="auto"/>
        <w:ind w:left="1134"/>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lastRenderedPageBreak/>
        <w:t>Bezit (kedudukan berkuasa)</w:t>
      </w:r>
    </w:p>
    <w:p w14:paraId="5495673D" w14:textId="77777777" w:rsidR="00B16E75" w:rsidRPr="00F91E14" w:rsidRDefault="00B16E75" w:rsidP="00B16E75">
      <w:pPr>
        <w:pStyle w:val="ListParagraph"/>
        <w:numPr>
          <w:ilvl w:val="5"/>
          <w:numId w:val="22"/>
        </w:numPr>
        <w:autoSpaceDE w:val="0"/>
        <w:autoSpaceDN w:val="0"/>
        <w:adjustRightInd w:val="0"/>
        <w:spacing w:after="0" w:line="480" w:lineRule="auto"/>
        <w:ind w:left="1134"/>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Hak milik (eigendoom)</w:t>
      </w:r>
    </w:p>
    <w:p w14:paraId="02A67717" w14:textId="77777777" w:rsidR="00B16E75" w:rsidRPr="00F91E14" w:rsidRDefault="00B16E75" w:rsidP="00B16E75">
      <w:pPr>
        <w:pStyle w:val="ListParagraph"/>
        <w:numPr>
          <w:ilvl w:val="5"/>
          <w:numId w:val="22"/>
        </w:numPr>
        <w:autoSpaceDE w:val="0"/>
        <w:autoSpaceDN w:val="0"/>
        <w:adjustRightInd w:val="0"/>
        <w:spacing w:after="0" w:line="480" w:lineRule="auto"/>
        <w:ind w:left="1134"/>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Hak waris</w:t>
      </w:r>
    </w:p>
    <w:p w14:paraId="47335E5C" w14:textId="77777777" w:rsidR="00B16E75" w:rsidRPr="00F91E14" w:rsidRDefault="00B16E75" w:rsidP="00B16E75">
      <w:pPr>
        <w:pStyle w:val="ListParagraph"/>
        <w:numPr>
          <w:ilvl w:val="5"/>
          <w:numId w:val="22"/>
        </w:numPr>
        <w:autoSpaceDE w:val="0"/>
        <w:autoSpaceDN w:val="0"/>
        <w:adjustRightInd w:val="0"/>
        <w:spacing w:after="0" w:line="480" w:lineRule="auto"/>
        <w:ind w:left="1134"/>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Hak Pakai Hasil (vruchtgebruik)</w:t>
      </w:r>
    </w:p>
    <w:p w14:paraId="18B7C153" w14:textId="77777777" w:rsidR="00B16E75" w:rsidRPr="00F91E14" w:rsidRDefault="00B16E75" w:rsidP="00B16E75">
      <w:pPr>
        <w:pStyle w:val="ListParagraph"/>
        <w:numPr>
          <w:ilvl w:val="5"/>
          <w:numId w:val="22"/>
        </w:numPr>
        <w:autoSpaceDE w:val="0"/>
        <w:autoSpaceDN w:val="0"/>
        <w:adjustRightInd w:val="0"/>
        <w:spacing w:after="0" w:line="480" w:lineRule="auto"/>
        <w:ind w:left="1134"/>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Hak Pengabdian Tanah (servituut)</w:t>
      </w:r>
    </w:p>
    <w:p w14:paraId="5C8045B9" w14:textId="77777777" w:rsidR="00B16E75" w:rsidRPr="00F91E14" w:rsidRDefault="00B16E75" w:rsidP="00B16E75">
      <w:pPr>
        <w:pStyle w:val="ListParagraph"/>
        <w:numPr>
          <w:ilvl w:val="5"/>
          <w:numId w:val="22"/>
        </w:numPr>
        <w:autoSpaceDE w:val="0"/>
        <w:autoSpaceDN w:val="0"/>
        <w:adjustRightInd w:val="0"/>
        <w:spacing w:after="0" w:line="480" w:lineRule="auto"/>
        <w:ind w:left="1134"/>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Hak Gadai (Pand)</w:t>
      </w:r>
    </w:p>
    <w:p w14:paraId="3FFFA95E" w14:textId="77777777" w:rsidR="00B16E75" w:rsidRPr="00F91E14" w:rsidRDefault="00B16E75" w:rsidP="00B16E75">
      <w:pPr>
        <w:pStyle w:val="ListParagraph"/>
        <w:numPr>
          <w:ilvl w:val="5"/>
          <w:numId w:val="22"/>
        </w:numPr>
        <w:autoSpaceDE w:val="0"/>
        <w:autoSpaceDN w:val="0"/>
        <w:adjustRightInd w:val="0"/>
        <w:spacing w:after="0" w:line="480" w:lineRule="auto"/>
        <w:ind w:left="1134"/>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Hak Hipotik</w:t>
      </w:r>
    </w:p>
    <w:p w14:paraId="4E1148D9" w14:textId="77777777" w:rsidR="00B16E75" w:rsidRDefault="00B16E75" w:rsidP="00B16E75">
      <w:pPr>
        <w:pStyle w:val="ListParagraph"/>
        <w:spacing w:after="0" w:line="480" w:lineRule="auto"/>
        <w:ind w:left="360" w:firstLine="698"/>
        <w:jc w:val="both"/>
        <w:rPr>
          <w:rFonts w:ascii="Times New Roman" w:hAnsi="Times New Roman" w:cs="Times New Roman"/>
          <w:color w:val="000000" w:themeColor="text1"/>
          <w:sz w:val="24"/>
          <w:szCs w:val="24"/>
        </w:rPr>
      </w:pPr>
      <w:r w:rsidRPr="00F91E14">
        <w:rPr>
          <w:rFonts w:ascii="Times New Roman" w:eastAsia="Times New Roman" w:hAnsi="Times New Roman" w:cs="Times New Roman"/>
          <w:color w:val="000000" w:themeColor="text1"/>
          <w:sz w:val="24"/>
          <w:szCs w:val="24"/>
        </w:rPr>
        <w:t xml:space="preserve">Hak kebendaan timbul disebabkan oleh adanya hubungan hukum antara orang yang berhak dengan benda yang dimiliki haknya. Oleh sebab itu terdapat 3 sifat hak kebendaan yaitu absolut, </w:t>
      </w:r>
      <w:r w:rsidRPr="00F91E14">
        <w:rPr>
          <w:rFonts w:ascii="Times New Roman" w:eastAsia="Times New Roman" w:hAnsi="Times New Roman" w:cs="Times New Roman"/>
          <w:i/>
          <w:color w:val="000000" w:themeColor="text1"/>
          <w:sz w:val="24"/>
          <w:szCs w:val="24"/>
        </w:rPr>
        <w:t>droit de suit</w:t>
      </w:r>
      <w:r w:rsidRPr="00F91E14">
        <w:rPr>
          <w:rFonts w:ascii="Times New Roman" w:eastAsia="Times New Roman" w:hAnsi="Times New Roman" w:cs="Times New Roman"/>
          <w:color w:val="000000" w:themeColor="text1"/>
          <w:sz w:val="24"/>
          <w:szCs w:val="24"/>
        </w:rPr>
        <w:t xml:space="preserve"> atau mengikuti bendanya, dan dapat dipertahankan oleh subjek hukum. Pada p</w:t>
      </w:r>
      <w:r w:rsidRPr="00F91E14">
        <w:rPr>
          <w:rFonts w:ascii="Times New Roman" w:hAnsi="Times New Roman" w:cs="Times New Roman"/>
          <w:color w:val="000000" w:themeColor="text1"/>
          <w:sz w:val="24"/>
          <w:szCs w:val="24"/>
        </w:rPr>
        <w:t xml:space="preserve">asal 538 KUH Perdata disebutkan bahwa kedudukan berkuasa atau </w:t>
      </w:r>
      <w:r w:rsidRPr="00F91E14">
        <w:rPr>
          <w:rFonts w:ascii="Times New Roman" w:hAnsi="Times New Roman" w:cs="Times New Roman"/>
          <w:i/>
          <w:color w:val="000000" w:themeColor="text1"/>
          <w:sz w:val="24"/>
          <w:szCs w:val="24"/>
        </w:rPr>
        <w:t>bezit</w:t>
      </w:r>
      <w:r w:rsidRPr="00F91E14">
        <w:rPr>
          <w:rFonts w:ascii="Times New Roman" w:hAnsi="Times New Roman" w:cs="Times New Roman"/>
          <w:color w:val="000000" w:themeColor="text1"/>
          <w:sz w:val="24"/>
          <w:szCs w:val="24"/>
        </w:rPr>
        <w:t xml:space="preserve"> dapat diperoleh melalui perbuatan menarik benda ke dalam kekuasaannya dengan tujuan mempertahankannya untuk diri sendiri. Berdasarkan hal tersebut maka syarat adanya </w:t>
      </w:r>
      <w:r w:rsidRPr="00F91E14">
        <w:rPr>
          <w:rFonts w:ascii="Times New Roman" w:hAnsi="Times New Roman" w:cs="Times New Roman"/>
          <w:i/>
          <w:color w:val="000000" w:themeColor="text1"/>
          <w:sz w:val="24"/>
          <w:szCs w:val="24"/>
        </w:rPr>
        <w:t>bezit</w:t>
      </w:r>
      <w:r w:rsidRPr="00F91E14">
        <w:rPr>
          <w:rFonts w:ascii="Times New Roman" w:hAnsi="Times New Roman" w:cs="Times New Roman"/>
          <w:color w:val="000000" w:themeColor="text1"/>
          <w:sz w:val="24"/>
          <w:szCs w:val="24"/>
        </w:rPr>
        <w:t xml:space="preserve"> adalah adanya perbuatan (</w:t>
      </w:r>
      <w:r w:rsidRPr="00F91E14">
        <w:rPr>
          <w:rFonts w:ascii="Times New Roman" w:hAnsi="Times New Roman" w:cs="Times New Roman"/>
          <w:i/>
          <w:color w:val="000000" w:themeColor="text1"/>
          <w:sz w:val="24"/>
          <w:szCs w:val="24"/>
        </w:rPr>
        <w:t>corpus</w:t>
      </w:r>
      <w:r w:rsidRPr="00F91E14">
        <w:rPr>
          <w:rFonts w:ascii="Times New Roman" w:hAnsi="Times New Roman" w:cs="Times New Roman"/>
          <w:color w:val="000000" w:themeColor="text1"/>
          <w:sz w:val="24"/>
          <w:szCs w:val="24"/>
        </w:rPr>
        <w:t>) dan kehendak (</w:t>
      </w:r>
      <w:r w:rsidRPr="00F91E14">
        <w:rPr>
          <w:rFonts w:ascii="Times New Roman" w:hAnsi="Times New Roman" w:cs="Times New Roman"/>
          <w:i/>
          <w:color w:val="000000" w:themeColor="text1"/>
          <w:sz w:val="24"/>
          <w:szCs w:val="24"/>
        </w:rPr>
        <w:t>animus</w:t>
      </w:r>
      <w:r w:rsidRPr="00F91E14">
        <w:rPr>
          <w:rFonts w:ascii="Times New Roman" w:hAnsi="Times New Roman" w:cs="Times New Roman"/>
          <w:color w:val="000000" w:themeColor="text1"/>
          <w:sz w:val="24"/>
          <w:szCs w:val="24"/>
        </w:rPr>
        <w:t>). Manfaat bezit bagi subjek hukum di antaranya adalah agar memperoleh fungsi po</w:t>
      </w:r>
      <w:r>
        <w:rPr>
          <w:rFonts w:ascii="Times New Roman" w:hAnsi="Times New Roman" w:cs="Times New Roman"/>
          <w:color w:val="000000" w:themeColor="text1"/>
          <w:sz w:val="24"/>
          <w:szCs w:val="24"/>
        </w:rPr>
        <w:t>lisionil atau perlidungan hukum</w:t>
      </w:r>
      <w:r w:rsidRPr="00F91E14">
        <w:rPr>
          <w:rFonts w:ascii="Times New Roman" w:hAnsi="Times New Roman" w:cs="Times New Roman"/>
          <w:color w:val="000000" w:themeColor="text1"/>
          <w:sz w:val="24"/>
          <w:szCs w:val="24"/>
        </w:rPr>
        <w:t xml:space="preserve">. Bezit dapat diperoleh melalui </w:t>
      </w:r>
      <w:r w:rsidRPr="00F91E14">
        <w:rPr>
          <w:rFonts w:ascii="Times New Roman" w:hAnsi="Times New Roman" w:cs="Times New Roman"/>
          <w:i/>
          <w:color w:val="000000" w:themeColor="text1"/>
          <w:sz w:val="24"/>
          <w:szCs w:val="24"/>
        </w:rPr>
        <w:t xml:space="preserve">occupatie/ </w:t>
      </w:r>
      <w:r w:rsidRPr="00F91E14">
        <w:rPr>
          <w:rFonts w:ascii="Times New Roman" w:hAnsi="Times New Roman" w:cs="Times New Roman"/>
          <w:color w:val="000000" w:themeColor="text1"/>
          <w:sz w:val="24"/>
          <w:szCs w:val="24"/>
        </w:rPr>
        <w:t xml:space="preserve">menduduki dan </w:t>
      </w:r>
      <w:r w:rsidRPr="00F91E14">
        <w:rPr>
          <w:rFonts w:ascii="Times New Roman" w:hAnsi="Times New Roman" w:cs="Times New Roman"/>
          <w:i/>
          <w:color w:val="000000" w:themeColor="text1"/>
          <w:sz w:val="24"/>
          <w:szCs w:val="24"/>
        </w:rPr>
        <w:t xml:space="preserve">tradition </w:t>
      </w:r>
      <w:r w:rsidRPr="00F91E14">
        <w:rPr>
          <w:rFonts w:ascii="Times New Roman" w:hAnsi="Times New Roman" w:cs="Times New Roman"/>
          <w:color w:val="000000" w:themeColor="text1"/>
          <w:sz w:val="24"/>
          <w:szCs w:val="24"/>
        </w:rPr>
        <w:t>atau penyerahan dari orang lain yang sebelumnya berperan sebagai</w:t>
      </w:r>
      <w:r w:rsidRPr="00F91E14">
        <w:rPr>
          <w:rFonts w:ascii="Times New Roman" w:hAnsi="Times New Roman" w:cs="Times New Roman"/>
          <w:i/>
          <w:color w:val="000000" w:themeColor="text1"/>
          <w:sz w:val="24"/>
          <w:szCs w:val="24"/>
        </w:rPr>
        <w:t xml:space="preserve"> bezitter</w:t>
      </w:r>
      <w:r w:rsidRPr="00F91E14">
        <w:rPr>
          <w:rFonts w:ascii="Times New Roman" w:hAnsi="Times New Roman" w:cs="Times New Roman"/>
          <w:color w:val="000000" w:themeColor="text1"/>
          <w:sz w:val="24"/>
          <w:szCs w:val="24"/>
        </w:rPr>
        <w:t>.</w:t>
      </w:r>
    </w:p>
    <w:p w14:paraId="08249489" w14:textId="77777777" w:rsidR="00B16E75" w:rsidRDefault="00B16E75" w:rsidP="00B16E75">
      <w:pPr>
        <w:pStyle w:val="ListParagraph"/>
        <w:spacing w:after="0" w:line="480" w:lineRule="auto"/>
        <w:ind w:left="360" w:firstLine="698"/>
        <w:jc w:val="both"/>
        <w:rPr>
          <w:rFonts w:ascii="Times New Roman" w:hAnsi="Times New Roman" w:cs="Times New Roman"/>
          <w:color w:val="000000" w:themeColor="text1"/>
          <w:sz w:val="24"/>
          <w:szCs w:val="24"/>
        </w:rPr>
      </w:pPr>
    </w:p>
    <w:p w14:paraId="7E630E3A" w14:textId="77777777" w:rsidR="00B16E75" w:rsidRPr="00F91E14" w:rsidRDefault="00B16E75" w:rsidP="00B16E75">
      <w:pPr>
        <w:pStyle w:val="ListParagraph"/>
        <w:spacing w:after="0" w:line="480" w:lineRule="auto"/>
        <w:ind w:left="360" w:firstLine="698"/>
        <w:jc w:val="both"/>
        <w:rPr>
          <w:rFonts w:ascii="Times New Roman" w:eastAsia="Times New Roman" w:hAnsi="Times New Roman" w:cs="Times New Roman"/>
          <w:color w:val="000000" w:themeColor="text1"/>
          <w:sz w:val="24"/>
          <w:szCs w:val="24"/>
        </w:rPr>
      </w:pPr>
    </w:p>
    <w:p w14:paraId="3925CBB2" w14:textId="77777777" w:rsidR="00B16E75" w:rsidRPr="00F91E14" w:rsidRDefault="00B16E75" w:rsidP="00B16E75">
      <w:pPr>
        <w:pStyle w:val="ListParagraph"/>
        <w:numPr>
          <w:ilvl w:val="0"/>
          <w:numId w:val="23"/>
        </w:numPr>
        <w:spacing w:after="0" w:line="480" w:lineRule="auto"/>
        <w:ind w:left="360"/>
        <w:jc w:val="both"/>
        <w:rPr>
          <w:rFonts w:ascii="Times New Roman" w:eastAsia="Times New Roman" w:hAnsi="Times New Roman" w:cs="Times New Roman"/>
          <w:color w:val="000000" w:themeColor="text1"/>
          <w:sz w:val="24"/>
          <w:szCs w:val="24"/>
        </w:rPr>
      </w:pPr>
      <w:r w:rsidRPr="00F91E14">
        <w:rPr>
          <w:rFonts w:ascii="Times New Roman" w:eastAsia="Times New Roman" w:hAnsi="Times New Roman" w:cs="Times New Roman"/>
          <w:color w:val="000000" w:themeColor="text1"/>
          <w:sz w:val="24"/>
          <w:szCs w:val="24"/>
        </w:rPr>
        <w:t>Hukum Kebendaan dalam perspektif Islam</w:t>
      </w:r>
    </w:p>
    <w:p w14:paraId="7A04329E" w14:textId="77777777" w:rsidR="00B16E75" w:rsidRPr="00F91E14" w:rsidRDefault="00B16E75" w:rsidP="00B16E75">
      <w:pPr>
        <w:pStyle w:val="ListParagraph"/>
        <w:spacing w:after="0" w:line="480" w:lineRule="auto"/>
        <w:ind w:left="360" w:firstLine="698"/>
        <w:jc w:val="both"/>
        <w:rPr>
          <w:rFonts w:ascii="Times New Roman" w:hAnsi="Times New Roman" w:cs="Times New Roman"/>
          <w:color w:val="000000" w:themeColor="text1"/>
          <w:sz w:val="24"/>
          <w:szCs w:val="24"/>
        </w:rPr>
      </w:pPr>
      <w:r w:rsidRPr="00F91E14">
        <w:rPr>
          <w:rFonts w:ascii="Times New Roman" w:eastAsia="Times New Roman" w:hAnsi="Times New Roman" w:cs="Times New Roman"/>
          <w:color w:val="000000" w:themeColor="text1"/>
          <w:sz w:val="24"/>
          <w:szCs w:val="24"/>
        </w:rPr>
        <w:lastRenderedPageBreak/>
        <w:t>Hukum benda dalam Islam mencakup berbagai aspek yang mengatur kepemilikan, penggunaan, dan pemanfaatan benda-</w:t>
      </w:r>
      <w:r w:rsidRPr="00F91E14">
        <w:rPr>
          <w:rFonts w:ascii="Times New Roman" w:hAnsi="Times New Roman" w:cs="Times New Roman"/>
          <w:color w:val="000000" w:themeColor="text1"/>
          <w:sz w:val="24"/>
          <w:szCs w:val="24"/>
        </w:rPr>
        <w:t>benda</w:t>
      </w:r>
      <w:r w:rsidRPr="00F91E14">
        <w:rPr>
          <w:rFonts w:ascii="Times New Roman" w:eastAsia="Times New Roman" w:hAnsi="Times New Roman" w:cs="Times New Roman"/>
          <w:color w:val="000000" w:themeColor="text1"/>
          <w:sz w:val="24"/>
          <w:szCs w:val="24"/>
        </w:rPr>
        <w:t xml:space="preserve"> atau harta. Dalam perspektif Islam terdapat beberapa perkara yang berhubungan dengan hukum benda yaitu </w:t>
      </w:r>
      <w:r w:rsidRPr="00F91E14">
        <w:rPr>
          <w:rFonts w:ascii="Times New Roman" w:eastAsia="Times New Roman" w:hAnsi="Times New Roman" w:cs="Times New Roman"/>
          <w:i/>
          <w:color w:val="000000" w:themeColor="text1"/>
          <w:sz w:val="24"/>
          <w:szCs w:val="24"/>
        </w:rPr>
        <w:t>milkiyah</w:t>
      </w:r>
      <w:r w:rsidRPr="00F91E14">
        <w:rPr>
          <w:rFonts w:ascii="Times New Roman" w:eastAsia="Times New Roman" w:hAnsi="Times New Roman" w:cs="Times New Roman"/>
          <w:color w:val="000000" w:themeColor="text1"/>
          <w:sz w:val="24"/>
          <w:szCs w:val="24"/>
        </w:rPr>
        <w:t xml:space="preserve"> atau kepemilikan, </w:t>
      </w:r>
      <w:r w:rsidRPr="00F91E14">
        <w:rPr>
          <w:rFonts w:ascii="Times New Roman" w:eastAsia="Times New Roman" w:hAnsi="Times New Roman" w:cs="Times New Roman"/>
          <w:i/>
          <w:color w:val="000000" w:themeColor="text1"/>
          <w:sz w:val="24"/>
          <w:szCs w:val="24"/>
        </w:rPr>
        <w:t>bai'</w:t>
      </w:r>
      <w:r w:rsidRPr="00F91E14">
        <w:rPr>
          <w:rFonts w:ascii="Times New Roman" w:eastAsia="Times New Roman" w:hAnsi="Times New Roman" w:cs="Times New Roman"/>
          <w:color w:val="000000" w:themeColor="text1"/>
          <w:sz w:val="24"/>
          <w:szCs w:val="24"/>
        </w:rPr>
        <w:t xml:space="preserve"> atau jual-beli, </w:t>
      </w:r>
      <w:r w:rsidRPr="00F91E14">
        <w:rPr>
          <w:rFonts w:ascii="Times New Roman" w:eastAsia="Times New Roman" w:hAnsi="Times New Roman" w:cs="Times New Roman"/>
          <w:i/>
          <w:color w:val="000000" w:themeColor="text1"/>
          <w:sz w:val="24"/>
          <w:szCs w:val="24"/>
        </w:rPr>
        <w:t>ijarah</w:t>
      </w:r>
      <w:r w:rsidRPr="00F91E14">
        <w:rPr>
          <w:rFonts w:ascii="Times New Roman" w:eastAsia="Times New Roman" w:hAnsi="Times New Roman" w:cs="Times New Roman"/>
          <w:color w:val="000000" w:themeColor="text1"/>
          <w:sz w:val="24"/>
          <w:szCs w:val="24"/>
        </w:rPr>
        <w:t xml:space="preserve"> atau kontrak sewa, </w:t>
      </w:r>
      <w:r w:rsidRPr="00F91E14">
        <w:rPr>
          <w:rFonts w:ascii="Times New Roman" w:eastAsia="Times New Roman" w:hAnsi="Times New Roman" w:cs="Times New Roman"/>
          <w:i/>
          <w:color w:val="000000" w:themeColor="text1"/>
          <w:sz w:val="24"/>
          <w:szCs w:val="24"/>
        </w:rPr>
        <w:t>hibah, wakaf,</w:t>
      </w:r>
      <w:r w:rsidRPr="00F91E14">
        <w:rPr>
          <w:rFonts w:ascii="Times New Roman" w:eastAsia="Times New Roman" w:hAnsi="Times New Roman" w:cs="Times New Roman"/>
          <w:color w:val="000000" w:themeColor="text1"/>
          <w:sz w:val="24"/>
          <w:szCs w:val="24"/>
        </w:rPr>
        <w:t xml:space="preserve"> </w:t>
      </w:r>
      <w:r w:rsidRPr="00F91E14">
        <w:rPr>
          <w:rFonts w:ascii="Times New Roman" w:eastAsia="Times New Roman" w:hAnsi="Times New Roman" w:cs="Times New Roman"/>
          <w:i/>
          <w:color w:val="000000" w:themeColor="text1"/>
          <w:sz w:val="24"/>
          <w:szCs w:val="24"/>
        </w:rPr>
        <w:t>rahn</w:t>
      </w:r>
      <w:r w:rsidRPr="00F91E14">
        <w:rPr>
          <w:rFonts w:ascii="Times New Roman" w:eastAsia="Times New Roman" w:hAnsi="Times New Roman" w:cs="Times New Roman"/>
          <w:color w:val="000000" w:themeColor="text1"/>
          <w:sz w:val="24"/>
          <w:szCs w:val="24"/>
        </w:rPr>
        <w:t xml:space="preserve"> atau gadai, </w:t>
      </w:r>
      <w:r w:rsidRPr="00F91E14">
        <w:rPr>
          <w:rFonts w:ascii="Times New Roman" w:eastAsia="Times New Roman" w:hAnsi="Times New Roman" w:cs="Times New Roman"/>
          <w:i/>
          <w:color w:val="000000" w:themeColor="text1"/>
          <w:sz w:val="24"/>
          <w:szCs w:val="24"/>
        </w:rPr>
        <w:t>faraidh</w:t>
      </w:r>
      <w:r w:rsidRPr="00F91E14">
        <w:rPr>
          <w:rFonts w:ascii="Times New Roman" w:eastAsia="Times New Roman" w:hAnsi="Times New Roman" w:cs="Times New Roman"/>
          <w:color w:val="000000" w:themeColor="text1"/>
          <w:sz w:val="24"/>
          <w:szCs w:val="24"/>
        </w:rPr>
        <w:t xml:space="preserve"> atau warisan, zakat, serta </w:t>
      </w:r>
      <w:r w:rsidRPr="00F91E14">
        <w:rPr>
          <w:rFonts w:ascii="Times New Roman" w:hAnsi="Times New Roman" w:cs="Times New Roman"/>
          <w:i/>
          <w:color w:val="000000" w:themeColor="text1"/>
          <w:sz w:val="24"/>
          <w:szCs w:val="24"/>
        </w:rPr>
        <w:t>ghanimah</w:t>
      </w:r>
      <w:r w:rsidRPr="00F91E14">
        <w:rPr>
          <w:rFonts w:ascii="Times New Roman" w:hAnsi="Times New Roman" w:cs="Times New Roman"/>
          <w:color w:val="000000" w:themeColor="text1"/>
          <w:sz w:val="24"/>
          <w:szCs w:val="24"/>
        </w:rPr>
        <w:t xml:space="preserve"> dan </w:t>
      </w:r>
      <w:r w:rsidRPr="00F91E14">
        <w:rPr>
          <w:rFonts w:ascii="Times New Roman" w:hAnsi="Times New Roman" w:cs="Times New Roman"/>
          <w:i/>
          <w:color w:val="000000" w:themeColor="text1"/>
          <w:sz w:val="24"/>
          <w:szCs w:val="24"/>
        </w:rPr>
        <w:t>fai</w:t>
      </w:r>
      <w:r w:rsidRPr="00F91E14">
        <w:rPr>
          <w:rFonts w:ascii="Times New Roman" w:hAnsi="Times New Roman" w:cs="Times New Roman"/>
          <w:color w:val="000000" w:themeColor="text1"/>
          <w:sz w:val="24"/>
          <w:szCs w:val="24"/>
        </w:rPr>
        <w:t xml:space="preserve">. Meski begitu dalam buku Kompilasi Hukum Islam di Indonesia yang diterbitkan oleh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{"citationItems":[{"id":"ITEM-1","itemData":{"author":[{"dropping-particle":"","family":"RI","given":"Kementerian Agama","non-dropping-particle":"","parse-names":false,"suffix":""}],"id":"ITEM-1","issued":{"date-parts":[["2018"]]},"publisher":"Direktorat Jenderal Bimbingan Masyarakat Islam","publisher-place":"Jakarta","title":"Kompilasi Hukum Islam di Indonesia","type":"book"},"uris":["http://www.mendeley.com/documents/?uuid=3e7db19e-2f7f-4c46-bcc1-9327fc900811"]}],"mendeley":{"formattedCitation":"(RI, 2018)","manualFormatting":"Kementerian Agama Republik Indonesia (2018)","plainTextFormattedCitation":"(RI, 2018)","previouslyFormattedCitation":"(RI, 2018)"},"properties":{"noteIndex":0},"schema":"https://github.com/citation-style-language/schema/raw/master/csl-citation.json"}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Kementerian Agama Republik Indonesia (2018)</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dan dijadikan sebagai salah satu pedoman pelaksanaan peradilan Agama hanya memberi penjelasan mengenai masalah perkawinan, kewarisan, dan perwakafan. Buku tersebut merupakan wujud dari upaya untuk mengimplementasikan Instruksi Presiden Republik Indonesia Nomor I Tahun 1991 tentang Penyebaran Kompilasi Hukum Islam.</w:t>
      </w:r>
    </w:p>
    <w:p w14:paraId="0E16D821" w14:textId="77777777" w:rsidR="00B16E75" w:rsidRPr="00F91E14" w:rsidRDefault="00B16E75" w:rsidP="00B16E75">
      <w:pPr>
        <w:pStyle w:val="ListParagraph"/>
        <w:spacing w:after="0" w:line="480" w:lineRule="auto"/>
        <w:ind w:left="360" w:firstLine="69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9786235722283","author":[{"dropping-particle":"","family":"Pane","given":"Ismail","non-dropping-particle":"","parse-names":false,"suffix":""},{"dropping-particle":"","family":"Syazali","given":"Hasan","non-dropping-particle":"","parse-names":false,"suffix":""},{"dropping-particle":"","family":"Halim","given":"Syaflin","non-dropping-particle":"","parse-names":false,"suffix":""},{"dropping-particle":"","family":"Karimuddin","given":"","non-dropping-particle":"","parse-names":false,"suffix":""},{"dropping-particle":"","family":"Asrofi","given":"Imam","non-dropping-particle":"","parse-names":false,"suffix":""},{"dropping-particle":"","family":"Is","given":"Muhammad Fadhlan","non-dropping-particle":"","parse-names":false,"suffix":""},{"dropping-particle":"","family":"Kartini","given":"","non-dropping-particle":"","parse-names":false,"suffix":""},{"dropping-particle":"","family":"Saleh","given":"Muhammad","non-dropping-particle":"","parse-names":false,"suffix":""},{"dropping-particle":"","family":"Asmaret","given":"Desi","non-dropping-particle":"","parse-names":false,"suffix":""},{"dropping-particle":"","family":"Habibah","given":"","non-dropping-particle":"","parse-names":false,"suffix":""},{"dropping-particle":"","family":"Ridwan","given":"Mohammad","non-dropping-particle":"","parse-names":false,"suffix":""},{"dropping-particle":"","family":"Sungkawaningrum","given":"Fatmawati","non-dropping-particle":"","parse-names":false,"suffix":""},{"dropping-particle":"","family":"Yuana","given":"Anik Gita","non-dropping-particle":"","parse-names":false,"suffix":""}],"id":"ITEM-1","issued":{"date-parts":[["2022"]]},"publisher":"Yayasan Penerbit Muhammad Zaini","publisher-place":"Pidie","title":"Fiqh Mu'amalah Kontemporer","type":"book"},"uris":["http://www.mendeley.com/documents/?uuid=9a187424-39c6-4e70-90f3-2a93f5419338"]}],"mendeley":{"formattedCitation":"(Pane et al., 2022)","manualFormatting":"Pane et al., (2022)","plainTextFormattedCitation":"(Pane et al., 2022)","previouslyFormattedCitation":"(Pane et al., 2022)"},"properties":{"noteIndex":0},"schema":"https://github.com/citation-style-language/schema/raw/master/csl-citation.json"}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Pane et al., (2022)</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,Hukum benda yang di dalamnya mengatur tentang konsep harta, konsep hak, dan konsep tentang hak milik termasuk dalam ruang lingkup fikih muamalah dalam hukum Islam. Ruang lingkup fikih muamallah dibedakan menjadi dua yaitu </w:t>
      </w:r>
      <w:r w:rsidRPr="00F91E14">
        <w:rPr>
          <w:rFonts w:ascii="Times New Roman" w:hAnsi="Times New Roman" w:cs="Times New Roman"/>
          <w:i/>
          <w:color w:val="000000" w:themeColor="text1"/>
          <w:sz w:val="24"/>
          <w:szCs w:val="24"/>
        </w:rPr>
        <w:t>Al Muamallah Al Adabiyah</w:t>
      </w:r>
      <w:r w:rsidRPr="00F91E14">
        <w:rPr>
          <w:rFonts w:ascii="Times New Roman" w:hAnsi="Times New Roman" w:cs="Times New Roman"/>
          <w:color w:val="000000" w:themeColor="text1"/>
          <w:sz w:val="24"/>
          <w:szCs w:val="24"/>
        </w:rPr>
        <w:t xml:space="preserve"> atau pergaulan antar manusia yang berkaitan dengan sikap, dan </w:t>
      </w:r>
      <w:r w:rsidRPr="00F91E14">
        <w:rPr>
          <w:rFonts w:ascii="Times New Roman" w:hAnsi="Times New Roman" w:cs="Times New Roman"/>
          <w:i/>
          <w:color w:val="000000" w:themeColor="text1"/>
          <w:sz w:val="24"/>
          <w:szCs w:val="24"/>
        </w:rPr>
        <w:t>Al-Muamalah al-Madiyah</w:t>
      </w:r>
      <w:r w:rsidRPr="00F91E14">
        <w:rPr>
          <w:rFonts w:ascii="Times New Roman" w:hAnsi="Times New Roman" w:cs="Times New Roman"/>
          <w:color w:val="000000" w:themeColor="text1"/>
          <w:sz w:val="24"/>
          <w:szCs w:val="24"/>
        </w:rPr>
        <w:t xml:space="preserve"> atau pergaulan antar manusia yang berkaitan dengan benda. Berdasarkan hal tersebut maka hukum benda dalam Islam termasuk dalam </w:t>
      </w:r>
      <w:r w:rsidRPr="00F91E14">
        <w:rPr>
          <w:rFonts w:ascii="Times New Roman" w:hAnsi="Times New Roman" w:cs="Times New Roman"/>
          <w:i/>
          <w:color w:val="000000" w:themeColor="text1"/>
          <w:sz w:val="24"/>
          <w:szCs w:val="24"/>
        </w:rPr>
        <w:t>Al-Muamalah al-Madiyah</w:t>
      </w:r>
      <w:r w:rsidRPr="00F91E14">
        <w:rPr>
          <w:rFonts w:ascii="Times New Roman" w:hAnsi="Times New Roman" w:cs="Times New Roman"/>
          <w:color w:val="000000" w:themeColor="text1"/>
          <w:sz w:val="24"/>
          <w:szCs w:val="24"/>
        </w:rPr>
        <w:t xml:space="preserve">. Setiap implementasi hukum harus memperhatikan kaidah-kaidah hukum yang berlaku. Begitu pula pelaksanakan </w:t>
      </w:r>
      <w:r w:rsidRPr="00F91E14">
        <w:rPr>
          <w:rFonts w:ascii="Times New Roman" w:hAnsi="Times New Roman" w:cs="Times New Roman"/>
          <w:i/>
          <w:color w:val="000000" w:themeColor="text1"/>
          <w:sz w:val="24"/>
          <w:szCs w:val="24"/>
        </w:rPr>
        <w:t>fikih muammalah</w:t>
      </w:r>
      <w:r w:rsidRPr="00F91E14">
        <w:rPr>
          <w:rFonts w:ascii="Times New Roman" w:hAnsi="Times New Roman" w:cs="Times New Roman"/>
          <w:color w:val="000000" w:themeColor="text1"/>
          <w:sz w:val="24"/>
          <w:szCs w:val="24"/>
        </w:rPr>
        <w:t xml:space="preserve"> sebagai dasar implementasi hukum Islam harus memperhatikan </w:t>
      </w:r>
      <w:r w:rsidRPr="00F91E14">
        <w:rPr>
          <w:rFonts w:ascii="Times New Roman" w:hAnsi="Times New Roman" w:cs="Times New Roman"/>
          <w:color w:val="000000" w:themeColor="text1"/>
          <w:sz w:val="24"/>
          <w:szCs w:val="24"/>
        </w:rPr>
        <w:lastRenderedPageBreak/>
        <w:t xml:space="preserve">kaidah-kaidah tersebut. Terdapat 3 kaidah dalam </w:t>
      </w:r>
      <w:r w:rsidRPr="00F91E14">
        <w:rPr>
          <w:rFonts w:ascii="Times New Roman" w:hAnsi="Times New Roman" w:cs="Times New Roman"/>
          <w:i/>
          <w:color w:val="000000" w:themeColor="text1"/>
          <w:sz w:val="24"/>
          <w:szCs w:val="24"/>
        </w:rPr>
        <w:t>fikih muammalah</w:t>
      </w:r>
      <w:r w:rsidRPr="00F91E14">
        <w:rPr>
          <w:rFonts w:ascii="Times New Roman" w:hAnsi="Times New Roman" w:cs="Times New Roman"/>
          <w:color w:val="000000" w:themeColor="text1"/>
          <w:sz w:val="24"/>
          <w:szCs w:val="24"/>
        </w:rPr>
        <w:t xml:space="preserve"> yang meliputi hal-hal sebagai berikut:</w:t>
      </w:r>
    </w:p>
    <w:p w14:paraId="1D6E1FDD" w14:textId="77777777" w:rsidR="00B16E75" w:rsidRPr="00F91E14" w:rsidRDefault="00B16E75" w:rsidP="00B16E75">
      <w:pPr>
        <w:pStyle w:val="ListParagraph"/>
        <w:numPr>
          <w:ilvl w:val="6"/>
          <w:numId w:val="22"/>
        </w:numPr>
        <w:spacing w:after="0" w:line="480" w:lineRule="auto"/>
        <w:ind w:left="993"/>
        <w:jc w:val="both"/>
        <w:rPr>
          <w:rFonts w:ascii="Times New Roman" w:eastAsia="Times New Roman" w:hAnsi="Times New Roman" w:cs="Times New Roman"/>
          <w:color w:val="000000" w:themeColor="text1"/>
          <w:sz w:val="24"/>
          <w:szCs w:val="24"/>
        </w:rPr>
      </w:pPr>
      <w:r w:rsidRPr="00F91E14">
        <w:rPr>
          <w:rFonts w:ascii="Times New Roman" w:hAnsi="Times New Roman" w:cs="Times New Roman"/>
          <w:i/>
          <w:color w:val="000000" w:themeColor="text1"/>
          <w:sz w:val="24"/>
          <w:szCs w:val="24"/>
        </w:rPr>
        <w:t xml:space="preserve">Al-Ashli fil muamalah al-ibahah an yadulla ad-dalilu ala tahrimiha </w:t>
      </w:r>
      <w:r w:rsidRPr="00F91E14">
        <w:rPr>
          <w:rFonts w:ascii="Times New Roman" w:hAnsi="Times New Roman" w:cs="Times New Roman"/>
          <w:color w:val="000000" w:themeColor="text1"/>
          <w:sz w:val="24"/>
          <w:szCs w:val="24"/>
        </w:rPr>
        <w:t>yang berarti bahwa pada dasarnya semua praktek muamalah diperbolehkan, kecuali jika terdapat dalil yang mengharamkannya.</w:t>
      </w:r>
    </w:p>
    <w:p w14:paraId="24C92BC4" w14:textId="77777777" w:rsidR="00B16E75" w:rsidRPr="00F91E14" w:rsidRDefault="00B16E75" w:rsidP="00B16E75">
      <w:pPr>
        <w:pStyle w:val="ListParagraph"/>
        <w:numPr>
          <w:ilvl w:val="6"/>
          <w:numId w:val="22"/>
        </w:numPr>
        <w:spacing w:after="0" w:line="480" w:lineRule="auto"/>
        <w:ind w:left="993"/>
        <w:jc w:val="both"/>
        <w:rPr>
          <w:rFonts w:ascii="Times New Roman" w:eastAsia="Times New Roman" w:hAnsi="Times New Roman" w:cs="Times New Roman"/>
          <w:color w:val="000000" w:themeColor="text1"/>
          <w:sz w:val="24"/>
          <w:szCs w:val="24"/>
        </w:rPr>
      </w:pPr>
      <w:r w:rsidRPr="00F91E14">
        <w:rPr>
          <w:rFonts w:ascii="Times New Roman" w:hAnsi="Times New Roman" w:cs="Times New Roman"/>
          <w:i/>
          <w:color w:val="000000" w:themeColor="text1"/>
          <w:sz w:val="24"/>
          <w:szCs w:val="24"/>
        </w:rPr>
        <w:t xml:space="preserve">Al-muhafazah bil qadim ash-sholih wal akhz bil jadid aslah </w:t>
      </w:r>
      <w:r w:rsidRPr="00F91E14">
        <w:rPr>
          <w:rFonts w:ascii="Times New Roman" w:hAnsi="Times New Roman" w:cs="Times New Roman"/>
          <w:color w:val="000000" w:themeColor="text1"/>
          <w:sz w:val="24"/>
          <w:szCs w:val="24"/>
        </w:rPr>
        <w:t>yaitu berarti bahwa dalam melaksanakan muammalah memelihara ajaran terdahulu selama tidak ditemukan larangan terhadap ajaran tersebut.</w:t>
      </w:r>
    </w:p>
    <w:p w14:paraId="54A0C6CF" w14:textId="77777777" w:rsidR="00B16E75" w:rsidRPr="00F91E14" w:rsidRDefault="00B16E75" w:rsidP="00B16E75">
      <w:pPr>
        <w:pStyle w:val="ListParagraph"/>
        <w:numPr>
          <w:ilvl w:val="6"/>
          <w:numId w:val="22"/>
        </w:numPr>
        <w:spacing w:after="0" w:line="480" w:lineRule="auto"/>
        <w:ind w:left="993"/>
        <w:jc w:val="both"/>
        <w:rPr>
          <w:rFonts w:ascii="Times New Roman" w:eastAsia="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Perbedaan fatwa disesuaikan dengan perubahan tempat, jaman, niat, adat, dan kondisi sosial penerapannya.</w:t>
      </w:r>
    </w:p>
    <w:p w14:paraId="36F7CD6A" w14:textId="77777777" w:rsidR="00B16E75" w:rsidRPr="00F91E14" w:rsidRDefault="00B16E75" w:rsidP="00B16E75">
      <w:pPr>
        <w:pStyle w:val="ListParagraph"/>
        <w:spacing w:after="0" w:line="480" w:lineRule="auto"/>
        <w:ind w:left="360" w:firstLine="698"/>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 xml:space="preserve">Sama seperti perkara lain, hukum kebendaan dalam Islam juga harus berpedoman kepada Al Quran. Hal tersebut ditegaskan melalui QS. Al Nahl ayat 89 yang artinya adalah </w:t>
      </w:r>
      <w:r w:rsidRPr="00F91E14">
        <w:rPr>
          <w:rFonts w:ascii="Times New Roman" w:hAnsi="Times New Roman" w:cs="Times New Roman"/>
          <w:i/>
          <w:iCs/>
          <w:color w:val="000000" w:themeColor="text1"/>
          <w:sz w:val="24"/>
          <w:szCs w:val="24"/>
        </w:rPr>
        <w:t>Kami turunkan kepadamu al Qur’an untuk menerangkan segala sesuatu, untuk petunjuk dan rahmat serta berita gembira bagi orang-orang islam”.</w:t>
      </w:r>
    </w:p>
    <w:p w14:paraId="5B9029A8" w14:textId="77777777" w:rsidR="00B16E75" w:rsidRPr="00601346" w:rsidRDefault="00B16E75" w:rsidP="00B16E75">
      <w:pPr>
        <w:pStyle w:val="ListParagraph"/>
        <w:numPr>
          <w:ilvl w:val="0"/>
          <w:numId w:val="18"/>
        </w:numPr>
        <w:autoSpaceDE w:val="0"/>
        <w:autoSpaceDN w:val="0"/>
        <w:adjustRightInd w:val="0"/>
        <w:spacing w:after="0" w:line="480" w:lineRule="auto"/>
        <w:rPr>
          <w:rFonts w:ascii="Times New Roman" w:eastAsia="CIDFont+F2" w:hAnsi="Times New Roman" w:cs="Times New Roman"/>
          <w:b/>
          <w:bCs/>
          <w:color w:val="000000" w:themeColor="text1"/>
          <w:sz w:val="24"/>
          <w:szCs w:val="24"/>
        </w:rPr>
      </w:pPr>
      <w:r w:rsidRPr="00601346">
        <w:rPr>
          <w:rFonts w:ascii="Times New Roman" w:eastAsia="CIDFont+F2" w:hAnsi="Times New Roman" w:cs="Times New Roman"/>
          <w:b/>
          <w:bCs/>
          <w:color w:val="000000" w:themeColor="text1"/>
          <w:sz w:val="24"/>
          <w:szCs w:val="24"/>
        </w:rPr>
        <w:t xml:space="preserve">Waris </w:t>
      </w:r>
    </w:p>
    <w:p w14:paraId="449AFD2E" w14:textId="77777777" w:rsidR="00B16E75" w:rsidRPr="00F91E14" w:rsidRDefault="00B16E75" w:rsidP="00B16E75">
      <w:pPr>
        <w:pStyle w:val="ListParagraph"/>
        <w:numPr>
          <w:ilvl w:val="0"/>
          <w:numId w:val="25"/>
        </w:numPr>
        <w:autoSpaceDE w:val="0"/>
        <w:autoSpaceDN w:val="0"/>
        <w:adjustRightInd w:val="0"/>
        <w:spacing w:after="0" w:line="480" w:lineRule="auto"/>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 xml:space="preserve">Tinjauan Umum tentang Waris </w:t>
      </w:r>
    </w:p>
    <w:p w14:paraId="08EF9DD0" w14:textId="77777777" w:rsidR="00B16E75" w:rsidRPr="00F91E14" w:rsidRDefault="00B16E75" w:rsidP="00B16E75">
      <w:pPr>
        <w:shd w:val="clear" w:color="auto" w:fill="FFFFFF" w:themeFill="background1"/>
        <w:spacing w:after="0" w:line="480" w:lineRule="auto"/>
        <w:ind w:left="709" w:firstLine="709"/>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Hukum perdata Islam terdiri dari </w:t>
      </w:r>
      <w:r w:rsidRPr="00F91E14">
        <w:rPr>
          <w:rFonts w:ascii="Times New Roman" w:hAnsi="Times New Roman" w:cs="Times New Roman"/>
          <w:i/>
          <w:color w:val="000000" w:themeColor="text1"/>
          <w:sz w:val="24"/>
          <w:szCs w:val="24"/>
        </w:rPr>
        <w:t xml:space="preserve">al-ahkam al-madaniyyah </w:t>
      </w:r>
      <w:r w:rsidRPr="00F91E14">
        <w:rPr>
          <w:rFonts w:ascii="Times New Roman" w:hAnsi="Times New Roman" w:cs="Times New Roman"/>
          <w:color w:val="000000" w:themeColor="text1"/>
          <w:sz w:val="24"/>
          <w:szCs w:val="24"/>
        </w:rPr>
        <w:t>dan</w:t>
      </w:r>
      <w:r w:rsidRPr="00F91E14">
        <w:rPr>
          <w:rFonts w:ascii="Times New Roman" w:hAnsi="Times New Roman" w:cs="Times New Roman"/>
          <w:i/>
          <w:color w:val="000000" w:themeColor="text1"/>
          <w:sz w:val="24"/>
          <w:szCs w:val="24"/>
        </w:rPr>
        <w:t xml:space="preserve"> ahkam al-ahwal al-syakhshiyyah</w:t>
      </w:r>
      <w:r w:rsidRPr="00F91E14">
        <w:rPr>
          <w:rFonts w:ascii="Times New Roman" w:hAnsi="Times New Roman" w:cs="Times New Roman"/>
          <w:color w:val="000000" w:themeColor="text1"/>
          <w:sz w:val="24"/>
          <w:szCs w:val="24"/>
        </w:rPr>
        <w:t xml:space="preserve">. </w:t>
      </w:r>
      <w:r w:rsidRPr="00F91E14">
        <w:rPr>
          <w:rFonts w:ascii="Times New Roman" w:hAnsi="Times New Roman" w:cs="Times New Roman"/>
          <w:i/>
          <w:color w:val="000000" w:themeColor="text1"/>
          <w:sz w:val="24"/>
          <w:szCs w:val="24"/>
        </w:rPr>
        <w:t>Al-ahkam al-madaniyyah</w:t>
      </w:r>
      <w:r w:rsidRPr="00F91E14">
        <w:rPr>
          <w:rFonts w:ascii="Times New Roman" w:hAnsi="Times New Roman" w:cs="Times New Roman"/>
          <w:color w:val="000000" w:themeColor="text1"/>
          <w:sz w:val="24"/>
          <w:szCs w:val="24"/>
        </w:rPr>
        <w:t xml:space="preserve"> mengatur tentang hubungan masyarakat dalam hal jual beli, hutang, kontrak, serta perkara perdata khusus yang juga diakui dalam sistem hukum Indonesia. Sedangkan </w:t>
      </w:r>
      <w:r w:rsidRPr="00F91E14">
        <w:rPr>
          <w:rFonts w:ascii="Times New Roman" w:hAnsi="Times New Roman" w:cs="Times New Roman"/>
          <w:i/>
          <w:color w:val="000000" w:themeColor="text1"/>
          <w:sz w:val="24"/>
          <w:szCs w:val="24"/>
        </w:rPr>
        <w:t xml:space="preserve"> Ahkam al-ahwal al-syakhshiyyah</w:t>
      </w:r>
      <w:r w:rsidRPr="00F91E14">
        <w:rPr>
          <w:rFonts w:ascii="Times New Roman" w:hAnsi="Times New Roman" w:cs="Times New Roman"/>
          <w:color w:val="000000" w:themeColor="text1"/>
          <w:sz w:val="24"/>
          <w:szCs w:val="24"/>
        </w:rPr>
        <w:t xml:space="preserve"> mengatur tentang masalah </w:t>
      </w:r>
      <w:r w:rsidRPr="00F91E14">
        <w:rPr>
          <w:rFonts w:ascii="Times New Roman" w:hAnsi="Times New Roman" w:cs="Times New Roman"/>
          <w:color w:val="000000" w:themeColor="text1"/>
          <w:sz w:val="24"/>
          <w:szCs w:val="24"/>
        </w:rPr>
        <w:lastRenderedPageBreak/>
        <w:t xml:space="preserve">yang berkaitan dengan keluarga yang di dalamnya juga mengatur perkara waris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{"citationItems":[{"id":"ITEM-1","itemData":{"ISBN":"9786234954425","author":[{"dropping-particle":"","family":"Nasrullah","given":"Achmad Muzammil Alfan","non-dropping-particle":"","parse-names":false,"suffix":""}],"id":"ITEM-1","issued":{"date-parts":[["2023"]]},"publisher":"CV. Literasi Nusantara Abadi","publisher-place":"Malang","title":"Pengantar Ilmu Hukum Islam","type":"book"},"uris":["http://www.mendeley.com/documents/?uuid=c7657614-b51e-4bb6-9e1d-6e5eae5480ff"]}],"mendeley":{"formattedCitation":"(Nasrullah, 2023)","plainTextFormattedCitation":"(Nasrullah, 2023)","previouslyFormattedCitation":"(Nasrullah, 2023)"},"properties":{"noteIndex":0},"schema":"https://github.com/citation-style-language/schema/raw/master/csl-citation.json"}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(Nasrullah, 2023)</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w:t>
      </w:r>
    </w:p>
    <w:p w14:paraId="6B85EEB4" w14:textId="77777777" w:rsidR="00B16E75" w:rsidRPr="00F91E14" w:rsidRDefault="00B16E75" w:rsidP="00B16E75">
      <w:pPr>
        <w:shd w:val="clear" w:color="auto" w:fill="FFFFFF" w:themeFill="background1"/>
        <w:spacing w:after="0" w:line="480" w:lineRule="auto"/>
        <w:ind w:left="709" w:firstLine="709"/>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Secara etimologis istilah waris berasal dari kata </w:t>
      </w:r>
      <w:r w:rsidRPr="00F91E14">
        <w:rPr>
          <w:rFonts w:ascii="Times New Roman" w:hAnsi="Times New Roman" w:cs="Times New Roman"/>
          <w:i/>
          <w:iCs/>
          <w:color w:val="000000" w:themeColor="text1"/>
          <w:sz w:val="24"/>
          <w:szCs w:val="24"/>
        </w:rPr>
        <w:t>waritsa, yaritsu, irtsan</w:t>
      </w:r>
      <w:r w:rsidRPr="00F91E14">
        <w:rPr>
          <w:rFonts w:ascii="Times New Roman" w:hAnsi="Times New Roman" w:cs="Times New Roman"/>
          <w:color w:val="000000" w:themeColor="text1"/>
          <w:sz w:val="24"/>
          <w:szCs w:val="24"/>
        </w:rPr>
        <w:t xml:space="preserve">, yang berarti perpindahan harta milik. Pokok masalah yang diatur terkait dengan waris berhubungan dengan </w:t>
      </w:r>
      <w:r w:rsidRPr="00F91E14">
        <w:rPr>
          <w:rFonts w:ascii="Times New Roman" w:hAnsi="Times New Roman" w:cs="Times New Roman"/>
          <w:i/>
          <w:iCs/>
          <w:color w:val="000000" w:themeColor="text1"/>
          <w:sz w:val="24"/>
          <w:szCs w:val="24"/>
        </w:rPr>
        <w:t xml:space="preserve">mawaris </w:t>
      </w:r>
      <w:r w:rsidRPr="00F91E14">
        <w:rPr>
          <w:rFonts w:ascii="Times New Roman" w:hAnsi="Times New Roman" w:cs="Times New Roman"/>
          <w:color w:val="000000" w:themeColor="text1"/>
          <w:sz w:val="24"/>
          <w:szCs w:val="24"/>
        </w:rPr>
        <w:t xml:space="preserve">atau </w:t>
      </w:r>
      <w:r w:rsidRPr="00F91E14">
        <w:rPr>
          <w:rFonts w:ascii="Times New Roman" w:hAnsi="Times New Roman" w:cs="Times New Roman"/>
          <w:i/>
          <w:iCs/>
          <w:color w:val="000000" w:themeColor="text1"/>
          <w:sz w:val="24"/>
          <w:szCs w:val="24"/>
        </w:rPr>
        <w:t>faraidh</w:t>
      </w:r>
      <w:r w:rsidRPr="00F91E14">
        <w:rPr>
          <w:rFonts w:ascii="Times New Roman" w:hAnsi="Times New Roman" w:cs="Times New Roman"/>
          <w:color w:val="000000" w:themeColor="text1"/>
          <w:sz w:val="24"/>
          <w:szCs w:val="24"/>
        </w:rPr>
        <w:t xml:space="preserve">. </w:t>
      </w:r>
      <w:r w:rsidRPr="00F91E14">
        <w:rPr>
          <w:rFonts w:ascii="Times New Roman" w:hAnsi="Times New Roman" w:cs="Times New Roman"/>
          <w:i/>
          <w:iCs/>
          <w:color w:val="000000" w:themeColor="text1"/>
          <w:sz w:val="24"/>
          <w:szCs w:val="24"/>
        </w:rPr>
        <w:t xml:space="preserve">Mawarits </w:t>
      </w:r>
      <w:r w:rsidRPr="00F91E14">
        <w:rPr>
          <w:rFonts w:ascii="Times New Roman" w:hAnsi="Times New Roman" w:cs="Times New Roman"/>
          <w:color w:val="000000" w:themeColor="text1"/>
          <w:sz w:val="24"/>
          <w:szCs w:val="24"/>
        </w:rPr>
        <w:t xml:space="preserve">diartikan sebagai harta peninggalan orang yang telah meninggal dan diwariskan kepada ahli warisnya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-623-90608-7-9","author":[{"dropping-particle":"","family":"Khairuddin","given":"","non-dropping-particle":"","parse-names":false,"suffix":""}],"id":"ITEM-1","issued":{"date-parts":[["2020"]]},"number-of-pages":"1-8","publisher":"Sahifah","publisher-place":"Aceh Besar","title":"Fikih Faraidh: Teknik Penyelesaian Kasus Waris","type":"book"},"uris":["http://www.mendeley.com/documents/?uuid=081a4e74-4fd1-400f-b99e-0c956572dd05"]}],"mendeley":{"formattedCitation":"(Khairuddin, 2020)","plainTextFormattedCitation":"(Khairuddin, 2020)","previouslyFormattedCitation":"(Khairuddin, 2020)"},"properties":{"noteIndex":0},"schema":"https://github.com/citation-style-language/schema/raw/master/csl-citation.json"}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(Khairuddin, 2020)</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w:t>
      </w:r>
    </w:p>
    <w:p w14:paraId="0C236DCC"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Hukum Waris mengatur tentang proses pengalihan harta warisan dari pewaris kepada orang-orang ahli waris berdasarkan Undang-Undang dan surat wasi’at yang telah ditentukan dalam KUHP. 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{"citationItems":[{"id":"ITEM-1","itemData":{"author":[{"dropping-particle":"","family":"Ria","given":"Wati Rahmi","non-dropping-particle":"","parse-names":false,"suffix":""},{"dropping-particle":"","family":"Zulfikat","given":"Muhamad","non-dropping-particle":"","parse-names":false,"suffix":""}],"id":"ITEM-1","issued":{"date-parts":[["2018"]]},"publisher":"LPMM Unila","publisher-place":"Lampung","title":"Hukum Waris Berdasarkan Sistem Perdata Barat dan Kompilasi Hukum Islam","type":"book"},"uris":["http://www.mendeley.com/documents/?uuid=3bba2d62-eba1-403b-bd11-29f371760837"]}],"mendeley":{"formattedCitation":"(Ria &amp; Zulfikat, 2018)","manualFormatting":"Ria &amp; Zulfikat (2018)","plainTextFormattedCitation":"(Ria &amp; Zulfikat, 2018)","previouslyFormattedCitation":"(Ria &amp; Zulfikat, 2018)"},"properties":{"noteIndex":0},"schema":"https://github.com/citation-style-language/schema/raw/master/csl-citation.json"}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Ria &amp; Zulfikat (2018)</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terdapat 3 unsur penting dalam perkara waris, yaitu Pewaris (</w:t>
      </w:r>
      <w:r w:rsidRPr="00F91E14">
        <w:rPr>
          <w:rFonts w:ascii="Times New Roman" w:hAnsi="Times New Roman" w:cs="Times New Roman"/>
          <w:i/>
          <w:color w:val="000000" w:themeColor="text1"/>
          <w:sz w:val="24"/>
          <w:szCs w:val="24"/>
        </w:rPr>
        <w:t>erflater</w:t>
      </w:r>
      <w:r w:rsidRPr="00F91E14">
        <w:rPr>
          <w:rFonts w:ascii="Times New Roman" w:hAnsi="Times New Roman" w:cs="Times New Roman"/>
          <w:color w:val="000000" w:themeColor="text1"/>
          <w:sz w:val="24"/>
          <w:szCs w:val="24"/>
        </w:rPr>
        <w:t>), Ahli Waris (</w:t>
      </w:r>
      <w:r w:rsidRPr="00F91E14">
        <w:rPr>
          <w:rFonts w:ascii="Times New Roman" w:hAnsi="Times New Roman" w:cs="Times New Roman"/>
          <w:i/>
          <w:color w:val="000000" w:themeColor="text1"/>
          <w:sz w:val="24"/>
          <w:szCs w:val="24"/>
        </w:rPr>
        <w:t>erfgenaam</w:t>
      </w:r>
      <w:r w:rsidRPr="00F91E14">
        <w:rPr>
          <w:rFonts w:ascii="Times New Roman" w:hAnsi="Times New Roman" w:cs="Times New Roman"/>
          <w:color w:val="000000" w:themeColor="text1"/>
          <w:sz w:val="24"/>
          <w:szCs w:val="24"/>
        </w:rPr>
        <w:t>) dan Harta Peninggalan (</w:t>
      </w:r>
      <w:r w:rsidRPr="00F91E14">
        <w:rPr>
          <w:rFonts w:ascii="Times New Roman" w:hAnsi="Times New Roman" w:cs="Times New Roman"/>
          <w:i/>
          <w:color w:val="000000" w:themeColor="text1"/>
          <w:sz w:val="24"/>
          <w:szCs w:val="24"/>
        </w:rPr>
        <w:t>boedel</w:t>
      </w:r>
      <w:r w:rsidRPr="00F91E14">
        <w:rPr>
          <w:rFonts w:ascii="Times New Roman" w:hAnsi="Times New Roman" w:cs="Times New Roman"/>
          <w:color w:val="000000" w:themeColor="text1"/>
          <w:sz w:val="24"/>
          <w:szCs w:val="24"/>
        </w:rPr>
        <w:t>). Pewaris merupakan setiap orang yang telah meninggal dunia dan meninggalkan harta peninggalan, sedangkan Ahli Waris adalah individu yang memiliki hubungan darah dengan Pewaris dan orang-orang yang ditetapkan pewaris dalam surat wasiat (</w:t>
      </w:r>
      <w:r w:rsidRPr="00F91E14">
        <w:rPr>
          <w:rFonts w:ascii="Times New Roman" w:hAnsi="Times New Roman" w:cs="Times New Roman"/>
          <w:i/>
          <w:color w:val="000000" w:themeColor="text1"/>
          <w:sz w:val="24"/>
          <w:szCs w:val="24"/>
        </w:rPr>
        <w:t>testament</w:t>
      </w:r>
      <w:r w:rsidRPr="00F91E14">
        <w:rPr>
          <w:rFonts w:ascii="Times New Roman" w:hAnsi="Times New Roman" w:cs="Times New Roman"/>
          <w:color w:val="000000" w:themeColor="text1"/>
          <w:sz w:val="24"/>
          <w:szCs w:val="24"/>
        </w:rPr>
        <w:t>) ketika pewaris masih hidup sebagai pihak yang memiliki hak untuk menerima warisannya.</w:t>
      </w:r>
    </w:p>
    <w:p w14:paraId="4637EF12" w14:textId="77777777" w:rsidR="00B16E75" w:rsidRPr="00F91E14" w:rsidRDefault="00B16E75" w:rsidP="00B16E75">
      <w:pPr>
        <w:autoSpaceDE w:val="0"/>
        <w:autoSpaceDN w:val="0"/>
        <w:adjustRightInd w:val="0"/>
        <w:spacing w:after="0" w:line="480" w:lineRule="auto"/>
        <w:ind w:left="720" w:firstLine="720"/>
        <w:jc w:val="both"/>
        <w:rPr>
          <w:rFonts w:ascii="Times New Roman" w:eastAsia="CIDFont+F2"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Fiqih sebagai ilmu hukum Islam 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{"citationItems":[{"id":"ITEM-1","itemData":{"author":[{"dropping-particle":"","family":"Darmalaksana","given":"Wahyudin","non-dropping-particle":"","parse-names":false,"suffix":""}],"id":"ITEM-1","issued":{"date-parts":[["2022"]]},"publisher":"Sentra Publikasi Indonesia","publisher-place":"Bandung","title":"Hukum Islam Suatu Tinjauan Filosofis","type":"book"},"uris":["http://www.mendeley.com/documents/?uuid=57d326d2-fbfb-408e-9849-281af2e89a1e"]}],"mendeley":{"formattedCitation":"(Darmalaksana, 2022)","manualFormatting":"Darmalaksana (2022)","plainTextFormattedCitation":"(Darmalaksana, 2022)","previouslyFormattedCitation":"(Darmalaksana, 2022)"},"properties":{"noteIndex":0},"schema":"https://github.com/citation-style-language/schema/raw/master/csl-citation.json"}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Darmalaksana (2022)</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terdiri dari 2 bagian utama, yaitu hukum ibadah dan hukum </w:t>
      </w:r>
      <w:r w:rsidRPr="00F91E14">
        <w:rPr>
          <w:rFonts w:ascii="Times New Roman" w:hAnsi="Times New Roman" w:cs="Times New Roman"/>
          <w:i/>
          <w:color w:val="000000" w:themeColor="text1"/>
          <w:sz w:val="24"/>
          <w:szCs w:val="24"/>
        </w:rPr>
        <w:t>muamalah</w:t>
      </w:r>
      <w:r w:rsidRPr="00F91E14">
        <w:rPr>
          <w:rFonts w:ascii="Times New Roman" w:hAnsi="Times New Roman" w:cs="Times New Roman"/>
          <w:color w:val="000000" w:themeColor="text1"/>
          <w:sz w:val="24"/>
          <w:szCs w:val="24"/>
        </w:rPr>
        <w:t xml:space="preserve">. Waris termasuk dalam hukum muamalah yaitu hukum yang mengatur tentang hubungan antar manusia, dan secara spesifik tergolong dalam </w:t>
      </w:r>
      <w:r w:rsidRPr="00F91E14">
        <w:rPr>
          <w:rFonts w:ascii="Times New Roman" w:hAnsi="Times New Roman" w:cs="Times New Roman"/>
          <w:i/>
          <w:iCs/>
          <w:color w:val="000000" w:themeColor="text1"/>
          <w:sz w:val="24"/>
          <w:szCs w:val="24"/>
        </w:rPr>
        <w:t>ahwal al-syakhsiyah</w:t>
      </w:r>
      <w:r w:rsidRPr="00F91E14">
        <w:rPr>
          <w:rFonts w:ascii="Times New Roman" w:hAnsi="Times New Roman" w:cs="Times New Roman"/>
          <w:color w:val="000000" w:themeColor="text1"/>
          <w:sz w:val="24"/>
          <w:szCs w:val="24"/>
        </w:rPr>
        <w:t xml:space="preserve"> atau muamalah dalam arti sempit. </w:t>
      </w:r>
    </w:p>
    <w:p w14:paraId="6ADB55B6"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lastRenderedPageBreak/>
        <w:t xml:space="preserve">Ilmu mengenai waris disebut sebagai </w:t>
      </w:r>
      <w:r w:rsidRPr="00F91E14">
        <w:rPr>
          <w:rFonts w:ascii="Times New Roman" w:eastAsia="CIDFont+F2" w:hAnsi="Times New Roman" w:cs="Times New Roman"/>
          <w:i/>
          <w:color w:val="000000" w:themeColor="text1"/>
          <w:sz w:val="24"/>
          <w:szCs w:val="24"/>
        </w:rPr>
        <w:t>mawaris</w:t>
      </w:r>
      <w:r w:rsidRPr="00F91E14">
        <w:rPr>
          <w:rFonts w:ascii="Times New Roman" w:eastAsia="CIDFont+F2" w:hAnsi="Times New Roman" w:cs="Times New Roman"/>
          <w:color w:val="000000" w:themeColor="text1"/>
          <w:sz w:val="24"/>
          <w:szCs w:val="24"/>
        </w:rPr>
        <w:t xml:space="preserve"> atau </w:t>
      </w:r>
      <w:r w:rsidRPr="00F91E14">
        <w:rPr>
          <w:rFonts w:ascii="Times New Roman" w:eastAsia="CIDFont+F2" w:hAnsi="Times New Roman" w:cs="Times New Roman"/>
          <w:i/>
          <w:color w:val="000000" w:themeColor="text1"/>
          <w:sz w:val="24"/>
          <w:szCs w:val="24"/>
        </w:rPr>
        <w:t>faraid</w:t>
      </w:r>
      <w:r w:rsidRPr="00F91E14">
        <w:rPr>
          <w:rFonts w:ascii="Times New Roman" w:eastAsia="CIDFont+F2" w:hAnsi="Times New Roman" w:cs="Times New Roman"/>
          <w:color w:val="000000" w:themeColor="text1"/>
          <w:sz w:val="24"/>
          <w:szCs w:val="24"/>
        </w:rPr>
        <w:t xml:space="preserve">. Secara etimologi di dalam </w:t>
      </w:r>
      <w:r w:rsidRPr="00F91E14">
        <w:rPr>
          <w:rFonts w:ascii="Times New Roman" w:eastAsia="CIDFont+F2" w:hAnsi="Times New Roman" w:cs="Times New Roman"/>
          <w:i/>
          <w:color w:val="000000" w:themeColor="text1"/>
          <w:sz w:val="24"/>
          <w:szCs w:val="24"/>
        </w:rPr>
        <w:t>mawaris</w:t>
      </w:r>
      <w:r w:rsidRPr="00F91E14">
        <w:rPr>
          <w:rFonts w:ascii="Times New Roman" w:eastAsia="CIDFont+F2" w:hAnsi="Times New Roman" w:cs="Times New Roman"/>
          <w:color w:val="000000" w:themeColor="text1"/>
          <w:sz w:val="24"/>
          <w:szCs w:val="24"/>
        </w:rPr>
        <w:t xml:space="preserve"> atau </w:t>
      </w:r>
      <w:r w:rsidRPr="00F91E14">
        <w:rPr>
          <w:rFonts w:ascii="Times New Roman" w:eastAsia="CIDFont+F2" w:hAnsi="Times New Roman" w:cs="Times New Roman"/>
          <w:i/>
          <w:color w:val="000000" w:themeColor="text1"/>
          <w:sz w:val="24"/>
          <w:szCs w:val="24"/>
        </w:rPr>
        <w:t>faraid</w:t>
      </w:r>
      <w:r w:rsidRPr="00F91E14">
        <w:rPr>
          <w:rFonts w:ascii="Times New Roman" w:eastAsia="CIDFont+F2" w:hAnsi="Times New Roman" w:cs="Times New Roman"/>
          <w:color w:val="000000" w:themeColor="text1"/>
          <w:sz w:val="24"/>
          <w:szCs w:val="24"/>
        </w:rPr>
        <w:t xml:space="preserve"> terkandung beberapa unsur, yaitu ke</w:t>
      </w:r>
      <w:r w:rsidRPr="00F91E14">
        <w:rPr>
          <w:rFonts w:ascii="Times New Roman" w:hAnsi="Times New Roman" w:cs="Times New Roman"/>
          <w:color w:val="000000" w:themeColor="text1"/>
          <w:sz w:val="24"/>
          <w:szCs w:val="24"/>
        </w:rPr>
        <w:t>wajiban (</w:t>
      </w:r>
      <w:r w:rsidRPr="00F91E14">
        <w:rPr>
          <w:rFonts w:ascii="Times New Roman" w:hAnsi="Times New Roman" w:cs="Times New Roman"/>
          <w:i/>
          <w:iCs/>
          <w:color w:val="000000" w:themeColor="text1"/>
          <w:sz w:val="24"/>
          <w:szCs w:val="24"/>
        </w:rPr>
        <w:t>al-wājibu</w:t>
      </w:r>
      <w:r w:rsidRPr="00F91E14">
        <w:rPr>
          <w:rFonts w:ascii="Times New Roman" w:hAnsi="Times New Roman" w:cs="Times New Roman"/>
          <w:color w:val="000000" w:themeColor="text1"/>
          <w:sz w:val="24"/>
          <w:szCs w:val="24"/>
        </w:rPr>
        <w:t>), perkiraan (</w:t>
      </w:r>
      <w:r w:rsidRPr="00F91E14">
        <w:rPr>
          <w:rFonts w:ascii="Times New Roman" w:hAnsi="Times New Roman" w:cs="Times New Roman"/>
          <w:i/>
          <w:iCs/>
          <w:color w:val="000000" w:themeColor="text1"/>
          <w:sz w:val="24"/>
          <w:szCs w:val="24"/>
        </w:rPr>
        <w:t>almuqaddaru</w:t>
      </w:r>
      <w:r w:rsidRPr="00F91E14">
        <w:rPr>
          <w:rFonts w:ascii="Times New Roman" w:hAnsi="Times New Roman" w:cs="Times New Roman"/>
          <w:color w:val="000000" w:themeColor="text1"/>
          <w:sz w:val="24"/>
          <w:szCs w:val="24"/>
        </w:rPr>
        <w:t>), pembatasan (</w:t>
      </w:r>
      <w:r w:rsidRPr="00F91E14">
        <w:rPr>
          <w:rFonts w:ascii="Times New Roman" w:hAnsi="Times New Roman" w:cs="Times New Roman"/>
          <w:i/>
          <w:iCs/>
          <w:color w:val="000000" w:themeColor="text1"/>
          <w:sz w:val="24"/>
          <w:szCs w:val="24"/>
        </w:rPr>
        <w:t>al-ḥaẓzu</w:t>
      </w:r>
      <w:r w:rsidRPr="00F91E14">
        <w:rPr>
          <w:rFonts w:ascii="Times New Roman" w:hAnsi="Times New Roman" w:cs="Times New Roman"/>
          <w:color w:val="000000" w:themeColor="text1"/>
          <w:sz w:val="24"/>
          <w:szCs w:val="24"/>
        </w:rPr>
        <w:t>), ketentuan (</w:t>
      </w:r>
      <w:r w:rsidRPr="00F91E14">
        <w:rPr>
          <w:rFonts w:ascii="Times New Roman" w:hAnsi="Times New Roman" w:cs="Times New Roman"/>
          <w:i/>
          <w:iCs/>
          <w:color w:val="000000" w:themeColor="text1"/>
          <w:sz w:val="24"/>
          <w:szCs w:val="24"/>
        </w:rPr>
        <w:t>altaqdīru</w:t>
      </w:r>
      <w:r w:rsidRPr="00F91E14">
        <w:rPr>
          <w:rFonts w:ascii="Times New Roman" w:hAnsi="Times New Roman" w:cs="Times New Roman"/>
          <w:color w:val="000000" w:themeColor="text1"/>
          <w:sz w:val="24"/>
          <w:szCs w:val="24"/>
        </w:rPr>
        <w:t>), kepastian (</w:t>
      </w:r>
      <w:r w:rsidRPr="00F91E14">
        <w:rPr>
          <w:rFonts w:ascii="Times New Roman" w:hAnsi="Times New Roman" w:cs="Times New Roman"/>
          <w:i/>
          <w:iCs/>
          <w:color w:val="000000" w:themeColor="text1"/>
          <w:sz w:val="24"/>
          <w:szCs w:val="24"/>
        </w:rPr>
        <w:t>al-qaṭ‟u</w:t>
      </w:r>
      <w:r w:rsidRPr="00F91E14">
        <w:rPr>
          <w:rFonts w:ascii="Times New Roman" w:hAnsi="Times New Roman" w:cs="Times New Roman"/>
          <w:color w:val="000000" w:themeColor="text1"/>
          <w:sz w:val="24"/>
          <w:szCs w:val="24"/>
        </w:rPr>
        <w:t>), menurunkan (</w:t>
      </w:r>
      <w:r w:rsidRPr="00F91E14">
        <w:rPr>
          <w:rFonts w:ascii="Times New Roman" w:hAnsi="Times New Roman" w:cs="Times New Roman"/>
          <w:i/>
          <w:iCs/>
          <w:color w:val="000000" w:themeColor="text1"/>
          <w:sz w:val="24"/>
          <w:szCs w:val="24"/>
        </w:rPr>
        <w:t>alinzālu</w:t>
      </w:r>
      <w:r w:rsidRPr="00F91E14">
        <w:rPr>
          <w:rFonts w:ascii="Times New Roman" w:hAnsi="Times New Roman" w:cs="Times New Roman"/>
          <w:color w:val="000000" w:themeColor="text1"/>
          <w:sz w:val="24"/>
          <w:szCs w:val="24"/>
        </w:rPr>
        <w:t>), penjelasan (</w:t>
      </w:r>
      <w:r w:rsidRPr="00F91E14">
        <w:rPr>
          <w:rFonts w:ascii="Times New Roman" w:hAnsi="Times New Roman" w:cs="Times New Roman"/>
          <w:i/>
          <w:iCs/>
          <w:color w:val="000000" w:themeColor="text1"/>
          <w:sz w:val="24"/>
          <w:szCs w:val="24"/>
        </w:rPr>
        <w:t>at-tabyīnu</w:t>
      </w:r>
      <w:r w:rsidRPr="00F91E14">
        <w:rPr>
          <w:rFonts w:ascii="Times New Roman" w:hAnsi="Times New Roman" w:cs="Times New Roman"/>
          <w:color w:val="000000" w:themeColor="text1"/>
          <w:sz w:val="24"/>
          <w:szCs w:val="24"/>
        </w:rPr>
        <w:t>), dan bagian yang ditetapkan (</w:t>
      </w:r>
      <w:r w:rsidRPr="00F91E14">
        <w:rPr>
          <w:rFonts w:ascii="Times New Roman" w:hAnsi="Times New Roman" w:cs="Times New Roman"/>
          <w:i/>
          <w:iCs/>
          <w:color w:val="000000" w:themeColor="text1"/>
          <w:sz w:val="24"/>
          <w:szCs w:val="24"/>
        </w:rPr>
        <w:t>al-Naṣību al-muqaddaru al-mafrūḍu</w:t>
      </w:r>
      <w:r w:rsidRPr="00F91E14">
        <w:rPr>
          <w:rFonts w:ascii="Times New Roman" w:hAnsi="Times New Roman" w:cs="Times New Roman"/>
          <w:color w:val="000000" w:themeColor="text1"/>
          <w:sz w:val="24"/>
          <w:szCs w:val="24"/>
        </w:rPr>
        <w:t xml:space="preserve">). Berdasarkan hal tersebut maka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{"citationItems":[{"id":"ITEM-1","itemData":{"ISBN":"9786239300753","author":[{"dropping-particle":"","family":"Muhibbussabry","given":"","non-dropping-particle":"","parse-names":false,"suffix":""}],"id":"ITEM-1","issued":{"date-parts":[["2020"]]},"publisher":"CV. Pusdikra Mitra Jaya","publisher-place":"Medan","title":"Fikih Mawaris","type":"book"},"uris":["http://www.mendeley.com/documents/?uuid=19fb0a6d-e4d6-4eb1-9f7a-37b3bf18d43b"]}],"mendeley":{"formattedCitation":"(Muhibbussabry, 2020)","manualFormatting":"Muhibbussabry (2020)","plainTextFormattedCitation":"(Muhibbussabry, 2020)","previouslyFormattedCitation":"(Muhibbussabry, 2020)"},"properties":{"noteIndex":0},"schema":"https://github.com/citation-style-language/schema/raw/master/csl-citation.json"}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Muhibbussabry (2020)</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mengartikan </w:t>
      </w:r>
      <w:r w:rsidRPr="00F91E14">
        <w:rPr>
          <w:rFonts w:ascii="Times New Roman" w:hAnsi="Times New Roman" w:cs="Times New Roman"/>
          <w:i/>
          <w:color w:val="000000" w:themeColor="text1"/>
          <w:sz w:val="24"/>
          <w:szCs w:val="24"/>
        </w:rPr>
        <w:t>faradi</w:t>
      </w:r>
      <w:r w:rsidRPr="00F91E14">
        <w:rPr>
          <w:rFonts w:ascii="Times New Roman" w:hAnsi="Times New Roman" w:cs="Times New Roman"/>
          <w:color w:val="000000" w:themeColor="text1"/>
          <w:sz w:val="24"/>
          <w:szCs w:val="24"/>
        </w:rPr>
        <w:t xml:space="preserve"> sebagai ilmu yang mempelajari cara pembagian warisan sesuai hukum fiqih dan hisab. Hal yang sama juga disampikan oleh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{"citationItems":[{"id":"ITEM-1","itemData":{"ISBN":"9786234182200","author":[{"dropping-particle":"","family":"Nofiardi","given":"","non-dropping-particle":"","parse-names":false,"suffix":""}],"id":"ITEM-1","issued":{"date-parts":[["2023"]]},"publisher":"Pusaka Media","publisher-place":"Bandar Lampung","title":"Hukum Kewarisan Islam Antara Teori dan Praktek","type":"book"},"uris":["http://www.mendeley.com/documents/?uuid=a3caa2ba-d3f3-4bf4-8600-3ddf7487fdd4"]}],"mendeley":{"formattedCitation":"(Nofiardi, 2023)","plainTextFormattedCitation":"(Nofiardi, 2023)","previouslyFormattedCitation":"(Nofiardi, 2023)"},"properties":{"noteIndex":0},"schema":"https://github.com/citation-style-language/schema/raw/master/csl-citation.json"}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(Nofiardi, 2023)</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yang memaknai faraid sebagai tata cara penentuan bagian ahli waris berdasarkan aturan dalam al-Qur’an.</w:t>
      </w:r>
    </w:p>
    <w:p w14:paraId="7B740E97"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{"citationItems":[{"id":"ITEM-1","itemData":{"author":[{"dropping-particle":"","family":"Nawawi","given":"Maimun","non-dropping-particle":"","parse-names":false,"suffix":""}],"id":"ITEM-1","issued":{"date-parts":[["2016"]]},"publisher":"Pustaka Raja","publisher-place":"Surabaya","title":"Pengantar Hukum Kewarisan Islam","type":"book"},"uris":["http://www.mendeley.com/documents/?uuid=0d544681-5e32-417f-ae25-73972026dba5"]}],"mendeley":{"formattedCitation":"(Nawawi, 2016)","manualFormatting":"Nawawi (2016)","plainTextFormattedCitation":"(Nawawi, 2016)","previouslyFormattedCitation":"(Nawawi, 2016)"},"properties":{"noteIndex":0},"schema":"https://github.com/citation-style-language/schema/raw/master/csl-citation.json"}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Nawawi (2016)</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mengutip pendapat Muhammad Ali al-Shabuni yang mengartikan kewarisan sebagai hak milik harta bergerak, harta tidak bergerak, serta hak-hak dari orang yang telah meninggal dunia kepada ahli warisnya yang masih hidup dan dilaksanakan berdasarkan syariat. Hukum tentang waris dalam Islam sama halnya dengan hukum-hukum Islam lainnya yang ditujukan untuk mengatur umat agar terpelihara, amanah, serta memberi kemaslahatan. Terdapat lima pemenuhan kebutuhan dasar yang ingin dicapai melalui hukum kewarisan atau hukum </w:t>
      </w:r>
      <w:r w:rsidRPr="00F91E14">
        <w:rPr>
          <w:rFonts w:ascii="Times New Roman" w:hAnsi="Times New Roman" w:cs="Times New Roman"/>
          <w:i/>
          <w:color w:val="000000" w:themeColor="text1"/>
          <w:sz w:val="24"/>
          <w:szCs w:val="24"/>
        </w:rPr>
        <w:t>mawaris</w:t>
      </w:r>
      <w:r w:rsidRPr="00F91E14">
        <w:rPr>
          <w:rFonts w:ascii="Times New Roman" w:hAnsi="Times New Roman" w:cs="Times New Roman"/>
          <w:color w:val="000000" w:themeColor="text1"/>
          <w:sz w:val="24"/>
          <w:szCs w:val="24"/>
        </w:rPr>
        <w:t>, yaitu terpiliharanya jiwa, agama, harta, keturunan, serta akal. Untuk menjamin hal tersebut maka dibutuhkan sumber hukum Islam yang jelas mengenai mawaris.</w:t>
      </w:r>
    </w:p>
    <w:p w14:paraId="2E60B137"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lastRenderedPageBreak/>
        <w:t xml:space="preserve">Sumber hukum  waris Islam 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{"citationItems":[{"id":"ITEM-1","itemData":{"ISBN":"9786234182200","author":[{"dropping-particle":"","family":"Nofiardi","given":"","non-dropping-particle":"","parse-names":false,"suffix":""}],"id":"ITEM-1","issued":{"date-parts":[["2023"]]},"publisher":"Pusaka Media","publisher-place":"Bandar Lampung","title":"Hukum Kewarisan Islam Antara Teori dan Praktek","type":"book"},"uris":["http://www.mendeley.com/documents/?uuid=a3caa2ba-d3f3-4bf4-8600-3ddf7487fdd4"]}],"mendeley":{"formattedCitation":"(Nofiardi, 2023)","manualFormatting":"Nofiardi (2023)","plainTextFormattedCitation":"(Nofiardi, 2023)","previouslyFormattedCitation":"(Nofiardi, 2023)"},"properties":{"noteIndex":0},"schema":"https://github.com/citation-style-language/schema/raw/master/csl-citation.json"}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Nofiardi (2023)</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terdiri dari Al Quran dan Hadits. Ayat Al Quran yang memuat aturan tentang  perkara waris di antaranya adalah sebagai berikut:</w:t>
      </w:r>
    </w:p>
    <w:p w14:paraId="4E7B5648" w14:textId="77777777" w:rsidR="00B16E75" w:rsidRPr="00F91E14" w:rsidRDefault="00B16E75" w:rsidP="00B16E75">
      <w:pPr>
        <w:pStyle w:val="ListParagraph"/>
        <w:numPr>
          <w:ilvl w:val="3"/>
          <w:numId w:val="26"/>
        </w:numPr>
        <w:autoSpaceDE w:val="0"/>
        <w:autoSpaceDN w:val="0"/>
        <w:adjustRightInd w:val="0"/>
        <w:spacing w:after="0" w:line="480" w:lineRule="auto"/>
        <w:ind w:left="156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QS. Al-Nisa’ ayat 7 mengatur tentang hak bagian harta peninggalan dari orangtua dan kerabatnya bagi laki-laki dan perempuan.</w:t>
      </w:r>
    </w:p>
    <w:p w14:paraId="6CA9F70C" w14:textId="77777777" w:rsidR="00B16E75" w:rsidRPr="00F91E14" w:rsidRDefault="00B16E75" w:rsidP="00B16E75">
      <w:pPr>
        <w:pStyle w:val="ListParagraph"/>
        <w:numPr>
          <w:ilvl w:val="3"/>
          <w:numId w:val="26"/>
        </w:numPr>
        <w:autoSpaceDE w:val="0"/>
        <w:autoSpaceDN w:val="0"/>
        <w:adjustRightInd w:val="0"/>
        <w:spacing w:after="0" w:line="480" w:lineRule="auto"/>
        <w:ind w:left="156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QS. Al-Nisa’ ayat 8 mengatur tentang anjuran untuk memberikan sebagian harta waris kepada kerabat, anak yatim dan orang miskin ketika pembagian warisan sedang dilakukan.</w:t>
      </w:r>
    </w:p>
    <w:p w14:paraId="4F7780F8" w14:textId="77777777" w:rsidR="00B16E75" w:rsidRPr="00F91E14" w:rsidRDefault="00B16E75" w:rsidP="00B16E75">
      <w:pPr>
        <w:pStyle w:val="ListParagraph"/>
        <w:numPr>
          <w:ilvl w:val="3"/>
          <w:numId w:val="26"/>
        </w:numPr>
        <w:autoSpaceDE w:val="0"/>
        <w:autoSpaceDN w:val="0"/>
        <w:adjustRightInd w:val="0"/>
        <w:spacing w:after="0" w:line="480" w:lineRule="auto"/>
        <w:ind w:left="156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QS. Al-Nisa’ ayat 9 mengatur tentang kewajiban untuk memberikan hak secara adil termasuk kepada ahli waris yang dianggap lemah dibandingkan ahli waris lain.</w:t>
      </w:r>
    </w:p>
    <w:p w14:paraId="369B7C71" w14:textId="77777777" w:rsidR="00B16E75" w:rsidRPr="00F91E14" w:rsidRDefault="00B16E75" w:rsidP="00B16E75">
      <w:pPr>
        <w:pStyle w:val="ListParagraph"/>
        <w:numPr>
          <w:ilvl w:val="3"/>
          <w:numId w:val="26"/>
        </w:numPr>
        <w:autoSpaceDE w:val="0"/>
        <w:autoSpaceDN w:val="0"/>
        <w:adjustRightInd w:val="0"/>
        <w:spacing w:after="0" w:line="480" w:lineRule="auto"/>
        <w:ind w:left="156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QS. Al-Nisa’ ayat 10 berisi tentang hukuman bagi orang-orang yang memakan harta anak yatim secara zalim.</w:t>
      </w:r>
    </w:p>
    <w:p w14:paraId="0601C66F" w14:textId="77777777" w:rsidR="00B16E75" w:rsidRPr="00F91E14" w:rsidRDefault="00B16E75" w:rsidP="00B16E75">
      <w:pPr>
        <w:pStyle w:val="ListParagraph"/>
        <w:numPr>
          <w:ilvl w:val="3"/>
          <w:numId w:val="26"/>
        </w:numPr>
        <w:autoSpaceDE w:val="0"/>
        <w:autoSpaceDN w:val="0"/>
        <w:adjustRightInd w:val="0"/>
        <w:spacing w:after="0" w:line="480" w:lineRule="auto"/>
        <w:ind w:left="156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QS. Al-Nisa’ ayat 11 mengatur tentang jumlah pembagian harta waris.</w:t>
      </w:r>
    </w:p>
    <w:p w14:paraId="0D263977" w14:textId="77777777" w:rsidR="00B16E75" w:rsidRPr="00F91E14" w:rsidRDefault="00B16E75" w:rsidP="00B16E75">
      <w:pPr>
        <w:pStyle w:val="ListParagraph"/>
        <w:numPr>
          <w:ilvl w:val="3"/>
          <w:numId w:val="26"/>
        </w:numPr>
        <w:autoSpaceDE w:val="0"/>
        <w:autoSpaceDN w:val="0"/>
        <w:adjustRightInd w:val="0"/>
        <w:spacing w:after="0" w:line="480" w:lineRule="auto"/>
        <w:ind w:left="156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QS. Al-Nisa’ ayat 12 mengatur tentang jumlah pembagian harta waris.</w:t>
      </w:r>
    </w:p>
    <w:p w14:paraId="0E7732FF" w14:textId="77777777" w:rsidR="00B16E75" w:rsidRPr="00F91E14" w:rsidRDefault="00B16E75" w:rsidP="00B16E75">
      <w:pPr>
        <w:pStyle w:val="ListParagraph"/>
        <w:numPr>
          <w:ilvl w:val="3"/>
          <w:numId w:val="26"/>
        </w:numPr>
        <w:autoSpaceDE w:val="0"/>
        <w:autoSpaceDN w:val="0"/>
        <w:adjustRightInd w:val="0"/>
        <w:spacing w:after="0" w:line="480" w:lineRule="auto"/>
        <w:ind w:left="156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QS. Al-Nisa’ ayat 13 mengatur tentang pentingnya menegakan hukum yang telah ditentukan oleh Allah secara adil.</w:t>
      </w:r>
    </w:p>
    <w:p w14:paraId="0DEC0CEC" w14:textId="77777777" w:rsidR="00B16E75" w:rsidRPr="00F91E14" w:rsidRDefault="00B16E75" w:rsidP="00B16E75">
      <w:pPr>
        <w:pStyle w:val="ListParagraph"/>
        <w:numPr>
          <w:ilvl w:val="3"/>
          <w:numId w:val="26"/>
        </w:numPr>
        <w:autoSpaceDE w:val="0"/>
        <w:autoSpaceDN w:val="0"/>
        <w:adjustRightInd w:val="0"/>
        <w:spacing w:after="0" w:line="480" w:lineRule="auto"/>
        <w:ind w:left="156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QS. Al-Nisa’ ayat 14 mengatur tentang ancaman hukuman jika mengingkari hukum yang telah ditentukan oleh Allah dan RasulNya.</w:t>
      </w:r>
    </w:p>
    <w:p w14:paraId="33B87AA0" w14:textId="77777777" w:rsidR="00B16E75" w:rsidRPr="00F91E14" w:rsidRDefault="00B16E75" w:rsidP="00B16E75">
      <w:pPr>
        <w:pStyle w:val="ListParagraph"/>
        <w:numPr>
          <w:ilvl w:val="3"/>
          <w:numId w:val="26"/>
        </w:numPr>
        <w:autoSpaceDE w:val="0"/>
        <w:autoSpaceDN w:val="0"/>
        <w:adjustRightInd w:val="0"/>
        <w:spacing w:after="0" w:line="480" w:lineRule="auto"/>
        <w:ind w:left="156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lastRenderedPageBreak/>
        <w:t>QS. Al-Nisa’ ayat 33 mengatur tentang orang-orang yang berhak mendapatkan harta waris serta perjanjian antar ahli waris.</w:t>
      </w:r>
    </w:p>
    <w:p w14:paraId="47450B24" w14:textId="77777777" w:rsidR="00B16E75" w:rsidRPr="00F91E14" w:rsidRDefault="00B16E75" w:rsidP="00B16E75">
      <w:pPr>
        <w:pStyle w:val="ListParagraph"/>
        <w:numPr>
          <w:ilvl w:val="3"/>
          <w:numId w:val="26"/>
        </w:numPr>
        <w:autoSpaceDE w:val="0"/>
        <w:autoSpaceDN w:val="0"/>
        <w:adjustRightInd w:val="0"/>
        <w:spacing w:after="0" w:line="480" w:lineRule="auto"/>
        <w:ind w:left="156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QS. Al-Nisa’ ayat 176 mengatur tentang jumlah pembagian harta waris.</w:t>
      </w:r>
    </w:p>
    <w:p w14:paraId="3EC934B4" w14:textId="77777777" w:rsidR="00B16E75" w:rsidRPr="00F91E14" w:rsidRDefault="00B16E75" w:rsidP="00B16E75">
      <w:pPr>
        <w:pStyle w:val="ListParagraph"/>
        <w:numPr>
          <w:ilvl w:val="3"/>
          <w:numId w:val="26"/>
        </w:numPr>
        <w:autoSpaceDE w:val="0"/>
        <w:autoSpaceDN w:val="0"/>
        <w:adjustRightInd w:val="0"/>
        <w:spacing w:after="0" w:line="480" w:lineRule="auto"/>
        <w:ind w:left="156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QS. Al-Anfal ayat 75 mengatur tentang hubungan kekerabatan antar umat Islam dan prioritas pemberian hak antar sesama kerabat.</w:t>
      </w:r>
    </w:p>
    <w:p w14:paraId="47F7A1F3"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Irshadi","given":"Filzah","non-dropping-particle":"","parse-names":false,"suffix":""},{"dropping-particle":"","family":"Simanjuntak","given":"Ester","non-dropping-particle":"","parse-names":false,"suffix":""},{"dropping-particle":"","family":"Vioni","given":"Octa","non-dropping-particle":"","parse-names":false,"suffix":""},{"dropping-particle":"","family":"Hadiningrum","given":"Sri","non-dropping-particle":"","parse-names":false,"suffix":""}],"container-title":"Mediation: Journal of Law","id":"ITEM-1","issued":{"date-parts":[["2023"]]},"page":"31-44","title":"Implementasi dan Penerapan Hukum Waris Islam di Indonesia","type":"article-journal","volume":"2"},"uris":["http://www.mendeley.com/documents/?uuid=dc70cbe8-1067-4d5d-8411-b7fa54f8b01d"]}],"mendeley":{"formattedCitation":"(Irshadi et al., 2023)","manualFormatting":"Irshadi et al., (2023)","plainTextFormattedCitation":"(Irshadi et al., 2023)","previouslyFormattedCitation":"(Irshadi et al., 2023)"},"properties":{"noteIndex":0},"schema":"https://github.com/citation-style-language/schema/raw/master/csl-citation.json"}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Irshadi et al., (2023)</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aturan hukum yang dilandaskan pada Al Quran dan dituangkan dalam Kompilasi Hukum Islam bertujuan agar aturan hukum tersebut lebih mudah dipahami karena rasional, praktis, dan benar. Begitu pula penggunaan Hadis sebagai sumber hukum memperhatikan </w:t>
      </w:r>
      <w:r w:rsidRPr="00F91E14">
        <w:rPr>
          <w:rFonts w:ascii="Times New Roman" w:hAnsi="Times New Roman" w:cs="Times New Roman"/>
          <w:i/>
          <w:color w:val="000000" w:themeColor="text1"/>
          <w:sz w:val="24"/>
          <w:szCs w:val="24"/>
        </w:rPr>
        <w:t>asbabul nuzul</w:t>
      </w:r>
      <w:r w:rsidRPr="00F91E14">
        <w:rPr>
          <w:rFonts w:ascii="Times New Roman" w:hAnsi="Times New Roman" w:cs="Times New Roman"/>
          <w:color w:val="000000" w:themeColor="text1"/>
          <w:sz w:val="24"/>
          <w:szCs w:val="24"/>
        </w:rPr>
        <w:t xml:space="preserve"> dan </w:t>
      </w:r>
      <w:r w:rsidRPr="00F91E14">
        <w:rPr>
          <w:rFonts w:ascii="Times New Roman" w:hAnsi="Times New Roman" w:cs="Times New Roman"/>
          <w:i/>
          <w:color w:val="000000" w:themeColor="text1"/>
          <w:sz w:val="24"/>
          <w:szCs w:val="24"/>
        </w:rPr>
        <w:t xml:space="preserve">asbabul wurud </w:t>
      </w:r>
      <w:r w:rsidRPr="00F91E14">
        <w:rPr>
          <w:rFonts w:ascii="Times New Roman" w:hAnsi="Times New Roman" w:cs="Times New Roman"/>
          <w:color w:val="000000" w:themeColor="text1"/>
          <w:sz w:val="24"/>
          <w:szCs w:val="24"/>
        </w:rPr>
        <w:t>Hadis, sehingga hukum Islam tersebut dapat dikembangkan dan diterapkan sesuai dengan waktu, keadaan, dan tempat hukum tersebut diterapkan.</w:t>
      </w:r>
    </w:p>
    <w:p w14:paraId="020CC8D7"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Berbeda dengan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{"citationItems":[{"id":"ITEM-1","itemData":{"ISBN":"9786234182200","author":[{"dropping-particle":"","family":"Nofiardi","given":"","non-dropping-particle":"","parse-names":false,"suffix":""}],"id":"ITEM-1","issued":{"date-parts":[["2023"]]},"publisher":"Pusaka Media","publisher-place":"Bandar Lampung","title":"Hukum Kewarisan Islam Antara Teori dan Praktek","type":"book"},"uris":["http://www.mendeley.com/documents/?uuid=a3caa2ba-d3f3-4bf4-8600-3ddf7487fdd4"]}],"mendeley":{"formattedCitation":"(Nofiardi, 2023)","manualFormatting":"Nofiardi (2023)","plainTextFormattedCitation":"(Nofiardi, 2023)","previouslyFormattedCitation":"(Nofiardi, 2023)"},"properties":{"noteIndex":0},"schema":"https://github.com/citation-style-language/schema/raw/master/csl-citation.json"}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Nofiardi (2023)</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yang hanya menyebutkan Al Quran dan Hadis sebagai dasar hukum waris,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{"citationItems":[{"id":"ITEM-1","itemData":{"ISBN":"9786232261600","author":[{"dropping-particle":"","family":"Supardin","given":"","non-dropping-particle":"","parse-names":false,"suffix":""}],"id":"ITEM-1","issued":{"date-parts":[["2020"]]},"publisher":"Pusaka Almadia","publisher-place":"Gowa","title":"Fikih Mawaris dan Hukum Kewarisan (Studi Analisis Perbandingan)","type":"book"},"uris":["http://www.mendeley.com/documents/?uuid=8d8446c1-cad7-422e-8923-920617f31561"]}],"mendeley":{"formattedCitation":"(Supardin, 2020a)","manualFormatting":"Supardin (2020)","plainTextFormattedCitation":"(Supardin, 2020a)","previouslyFormattedCitation":"(Supardin, 2020a)"},"properties":{"noteIndex":0},"schema":"https://github.com/citation-style-language/schema/raw/master/csl-citation.json"}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Supardin (2020)</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berpendapat bahwa fiqih mawaris terdiri dari tiga sumber yaitu Al Quran, Hadis, serta Ijtihad atau Kitab Fiqih Waris yang juga dijadikan sebagai dasar hukum waris. Dalam hal pelaksanaannya di Indonesia, hukum kewarisan Islam yang dimaksudkan adalah Kompilasi Hukum Islam. Implementasi Hukum Islam di Indonesia tidak selamanya berjalan lancar. Dalam penelitian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Shofi","given":"Umar","non-dropping-particle":"","parse-names":false,"suffix":""},{"dropping-particle":"","family":"Septiani","given":"Rina","non-dropping-particle":"","parse-names":false,"suffix":""}],"container-title":"Jurnal Sosial dan Teknologi","id":"ITEM-1","issue":"8","issued":{"date-parts":[["2022"]]},"page":"660-669","title":"Eksistensi Dan Penerapan Hukum Islam Dalam Hukum Positif Indonesia","type":"article-journal","volume":"2"},"uris":["http://www.mendeley.com/documents/?uuid=52db11a4-f739-41e3-a0e5-6016b3141e2e"]}],"mendeley":{"formattedCitation":"(Shofi &amp; Septiani, 2022)","manualFormatting":"Shofi &amp; Septiani (2022)","plainTextFormattedCitation":"(Shofi &amp; Septiani, 2022)","previouslyFormattedCitation":"(Shofi &amp; Septiani, 2022)"},"properties":{"noteIndex":0},"schema":"https://github.com/citation-style-language/schema/raw/master/csl-citation.json"}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Shofi &amp; Septiani (2022)</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hal tersebut disebabkan oleh adanya perbedaan persepsi mengenai Hukum Islam yang dinamis dan disebabkan oleh hetrogenitas pengetahuan, kesadaran beragama, serta dinamika masyarakat dan </w:t>
      </w:r>
      <w:r w:rsidRPr="00F91E14">
        <w:rPr>
          <w:rFonts w:ascii="Times New Roman" w:hAnsi="Times New Roman" w:cs="Times New Roman"/>
          <w:color w:val="000000" w:themeColor="text1"/>
          <w:sz w:val="24"/>
          <w:szCs w:val="24"/>
        </w:rPr>
        <w:lastRenderedPageBreak/>
        <w:t>budayanya. Meski begitu penerapan Hukum Islam dan pengaruh di Indonesia sangat besar karena mayoritas masyarakat Indonesia beragama Islam, sehingga secara tradisi telah menerapkan hukum Islam dalam kehidupan yang dijalani secara individu, sosial, dan dalam menjalankan fungsi kewarganegaraannya.</w:t>
      </w:r>
    </w:p>
    <w:p w14:paraId="3F818040"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Friederich Julius dalam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{"citationItems":[{"id":"ITEM-1","itemData":{"ISBN":"9786232261600","author":[{"dropping-particle":"","family":"Supardin","given":"","non-dropping-particle":"","parse-names":false,"suffix":""}],"id":"ITEM-1","issued":{"date-parts":[["2020"]]},"publisher":"Pusaka Almadia","publisher-place":"Gowa","title":"Fikih Mawaris dan Hukum Kewarisan (Studi Analisis Perbandingan)","type":"book"},"uris":["http://www.mendeley.com/documents/?uuid=8d8446c1-cad7-422e-8923-920617f31561"]}],"mendeley":{"formattedCitation":"(Supardin, 2020a)","manualFormatting":"Supardin (2020)","plainTextFormattedCitation":"(Supardin, 2020a)","previouslyFormattedCitation":"(Supardin, 2020a)"},"properties":{"noteIndex":0},"schema":"https://github.com/citation-style-language/schema/raw/master/csl-citation.json"}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Supardin (2020)</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mengatakan adanya ikatan yang tidak dapat dipisahkan antara agama, hukum, dan negara, sehingga pemberlakuan hukum Islam di Indonesia telah sesuai dengan teori pemberlakuan hukum. Teori tersebut meliputi:</w:t>
      </w:r>
    </w:p>
    <w:p w14:paraId="6621EE2B" w14:textId="77777777" w:rsidR="00B16E75" w:rsidRPr="00F91E14" w:rsidRDefault="00B16E75" w:rsidP="00B16E75">
      <w:pPr>
        <w:pStyle w:val="ListParagraph"/>
        <w:numPr>
          <w:ilvl w:val="0"/>
          <w:numId w:val="27"/>
        </w:numPr>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Teori </w:t>
      </w:r>
      <w:r w:rsidRPr="00F91E14">
        <w:rPr>
          <w:rFonts w:ascii="Times New Roman" w:hAnsi="Times New Roman" w:cs="Times New Roman"/>
          <w:i/>
          <w:color w:val="000000" w:themeColor="text1"/>
          <w:sz w:val="24"/>
          <w:szCs w:val="24"/>
        </w:rPr>
        <w:t>kredo</w:t>
      </w:r>
      <w:r w:rsidRPr="00F91E14">
        <w:rPr>
          <w:rFonts w:ascii="Times New Roman" w:hAnsi="Times New Roman" w:cs="Times New Roman"/>
          <w:color w:val="000000" w:themeColor="text1"/>
          <w:sz w:val="24"/>
          <w:szCs w:val="24"/>
        </w:rPr>
        <w:t xml:space="preserve">  </w:t>
      </w:r>
    </w:p>
    <w:p w14:paraId="3EBACD13" w14:textId="77777777" w:rsidR="00B16E75" w:rsidRPr="00F91E14" w:rsidRDefault="00B16E75" w:rsidP="00B16E75">
      <w:pPr>
        <w:pStyle w:val="ListParagraph"/>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shd w:val="clear" w:color="auto" w:fill="FFFFFF"/>
        </w:rPr>
        <w:t>Orang yang telah mengucapkan dua kalimah syahadat, secara otomatis wajib melaksanakan hukum Islam</w:t>
      </w:r>
    </w:p>
    <w:p w14:paraId="1F5A297F" w14:textId="77777777" w:rsidR="00B16E75" w:rsidRPr="00F91E14" w:rsidRDefault="00B16E75" w:rsidP="00B16E75">
      <w:pPr>
        <w:pStyle w:val="ListParagraph"/>
        <w:numPr>
          <w:ilvl w:val="0"/>
          <w:numId w:val="27"/>
        </w:numPr>
        <w:autoSpaceDE w:val="0"/>
        <w:autoSpaceDN w:val="0"/>
        <w:adjustRightInd w:val="0"/>
        <w:spacing w:after="0" w:line="480" w:lineRule="auto"/>
        <w:ind w:left="1418"/>
        <w:jc w:val="both"/>
        <w:rPr>
          <w:rFonts w:ascii="Times New Roman" w:hAnsi="Times New Roman" w:cs="Times New Roman"/>
          <w:i/>
          <w:color w:val="000000" w:themeColor="text1"/>
          <w:sz w:val="24"/>
          <w:szCs w:val="24"/>
        </w:rPr>
      </w:pPr>
      <w:r w:rsidRPr="00F91E14">
        <w:rPr>
          <w:rFonts w:ascii="Times New Roman" w:hAnsi="Times New Roman" w:cs="Times New Roman"/>
          <w:color w:val="000000" w:themeColor="text1"/>
          <w:sz w:val="24"/>
          <w:szCs w:val="24"/>
        </w:rPr>
        <w:t xml:space="preserve">Teori </w:t>
      </w:r>
      <w:r w:rsidRPr="00F91E14">
        <w:rPr>
          <w:rFonts w:ascii="Times New Roman" w:hAnsi="Times New Roman" w:cs="Times New Roman"/>
          <w:i/>
          <w:color w:val="000000" w:themeColor="text1"/>
          <w:sz w:val="24"/>
          <w:szCs w:val="24"/>
        </w:rPr>
        <w:t>receptio in complexu</w:t>
      </w:r>
    </w:p>
    <w:p w14:paraId="60F6AD93" w14:textId="77777777" w:rsidR="00B16E75" w:rsidRPr="00F91E14" w:rsidRDefault="00B16E75" w:rsidP="00B16E75">
      <w:pPr>
        <w:pStyle w:val="ListParagraph"/>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shd w:val="clear" w:color="auto" w:fill="FFFFFF"/>
        </w:rPr>
        <w:t>Hukum Islam berlaku secara keseluruhan bagi masyarakat yang memeluk agama Islam.</w:t>
      </w:r>
    </w:p>
    <w:p w14:paraId="726DC255" w14:textId="77777777" w:rsidR="00B16E75" w:rsidRPr="00F91E14" w:rsidRDefault="00B16E75" w:rsidP="00B16E75">
      <w:pPr>
        <w:pStyle w:val="ListParagraph"/>
        <w:numPr>
          <w:ilvl w:val="0"/>
          <w:numId w:val="27"/>
        </w:numPr>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Teori </w:t>
      </w:r>
      <w:r w:rsidRPr="00F91E14">
        <w:rPr>
          <w:rFonts w:ascii="Times New Roman" w:hAnsi="Times New Roman" w:cs="Times New Roman"/>
          <w:i/>
          <w:color w:val="000000" w:themeColor="text1"/>
          <w:sz w:val="24"/>
          <w:szCs w:val="24"/>
        </w:rPr>
        <w:t>receptie</w:t>
      </w:r>
      <w:r w:rsidRPr="00F91E14">
        <w:rPr>
          <w:rFonts w:ascii="Times New Roman" w:hAnsi="Times New Roman" w:cs="Times New Roman"/>
          <w:color w:val="000000" w:themeColor="text1"/>
          <w:sz w:val="24"/>
          <w:szCs w:val="24"/>
        </w:rPr>
        <w:t xml:space="preserve"> </w:t>
      </w:r>
    </w:p>
    <w:p w14:paraId="77C5203A" w14:textId="77777777" w:rsidR="00B16E75" w:rsidRPr="00F91E14" w:rsidRDefault="00B16E75" w:rsidP="00B16E75">
      <w:pPr>
        <w:pStyle w:val="ListParagraph"/>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shd w:val="clear" w:color="auto" w:fill="FFFFFF"/>
        </w:rPr>
        <w:t>Hukum Islam dapat berlaku selama tidak bertentangan atau telah diterima oleh hukum adat.</w:t>
      </w:r>
    </w:p>
    <w:p w14:paraId="607239E5" w14:textId="77777777" w:rsidR="00B16E75" w:rsidRPr="00F91E14" w:rsidRDefault="00B16E75" w:rsidP="00B16E75">
      <w:pPr>
        <w:pStyle w:val="ListParagraph"/>
        <w:numPr>
          <w:ilvl w:val="0"/>
          <w:numId w:val="27"/>
        </w:numPr>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Teori </w:t>
      </w:r>
      <w:r w:rsidRPr="00F91E14">
        <w:rPr>
          <w:rFonts w:ascii="Times New Roman" w:hAnsi="Times New Roman" w:cs="Times New Roman"/>
          <w:i/>
          <w:color w:val="000000" w:themeColor="text1"/>
          <w:sz w:val="24"/>
          <w:szCs w:val="24"/>
        </w:rPr>
        <w:t>receptie exit</w:t>
      </w:r>
    </w:p>
    <w:p w14:paraId="1923E487" w14:textId="77777777" w:rsidR="00B16E75" w:rsidRPr="00F91E14" w:rsidRDefault="00B16E75" w:rsidP="00B16E75">
      <w:pPr>
        <w:pStyle w:val="ListParagraph"/>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shd w:val="clear" w:color="auto" w:fill="FFFFFF"/>
        </w:rPr>
        <w:t>Peraturan perundang-undangan Hindia Belanda yang berlandaskan pada teori receptie harus keluar dari tata hukum Indonesia sejak Indonesia merdeka.</w:t>
      </w:r>
    </w:p>
    <w:p w14:paraId="1102DCD2" w14:textId="77777777" w:rsidR="00B16E75" w:rsidRPr="00F91E14" w:rsidRDefault="00B16E75" w:rsidP="00B16E75">
      <w:pPr>
        <w:pStyle w:val="ListParagraph"/>
        <w:numPr>
          <w:ilvl w:val="0"/>
          <w:numId w:val="27"/>
        </w:numPr>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Teori </w:t>
      </w:r>
      <w:r w:rsidRPr="00F91E14">
        <w:rPr>
          <w:rFonts w:ascii="Times New Roman" w:hAnsi="Times New Roman" w:cs="Times New Roman"/>
          <w:i/>
          <w:color w:val="000000" w:themeColor="text1"/>
          <w:sz w:val="24"/>
          <w:szCs w:val="24"/>
        </w:rPr>
        <w:t>receptio a contrario</w:t>
      </w:r>
    </w:p>
    <w:p w14:paraId="35DE2C99" w14:textId="77777777" w:rsidR="00B16E75" w:rsidRPr="00F91E14" w:rsidRDefault="00B16E75" w:rsidP="00B16E75">
      <w:pPr>
        <w:pStyle w:val="ListParagraph"/>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shd w:val="clear" w:color="auto" w:fill="FFFFFF"/>
        </w:rPr>
        <w:lastRenderedPageBreak/>
        <w:t>Hukum adat hanya diterapkan jika tidak bertentangan dengan hukum agama.</w:t>
      </w:r>
    </w:p>
    <w:p w14:paraId="2761A7ED" w14:textId="77777777" w:rsidR="00B16E75" w:rsidRPr="00F91E14" w:rsidRDefault="00B16E75" w:rsidP="00B16E75">
      <w:pPr>
        <w:pStyle w:val="ListParagraph"/>
        <w:numPr>
          <w:ilvl w:val="0"/>
          <w:numId w:val="27"/>
        </w:numPr>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Teori eksistensi.</w:t>
      </w:r>
    </w:p>
    <w:p w14:paraId="6873E75E" w14:textId="77777777" w:rsidR="00B16E75" w:rsidRPr="00F91E14" w:rsidRDefault="00B16E75" w:rsidP="00B16E75">
      <w:pPr>
        <w:pStyle w:val="ListParagraph"/>
        <w:autoSpaceDE w:val="0"/>
        <w:autoSpaceDN w:val="0"/>
        <w:adjustRightInd w:val="0"/>
        <w:spacing w:after="0" w:line="480" w:lineRule="auto"/>
        <w:ind w:left="1418"/>
        <w:jc w:val="both"/>
        <w:rPr>
          <w:rFonts w:ascii="Times New Roman" w:hAnsi="Times New Roman" w:cs="Times New Roman"/>
          <w:color w:val="000000" w:themeColor="text1"/>
          <w:sz w:val="24"/>
          <w:szCs w:val="24"/>
          <w:shd w:val="clear" w:color="auto" w:fill="FFFFFF"/>
        </w:rPr>
      </w:pPr>
      <w:r w:rsidRPr="00F91E14">
        <w:rPr>
          <w:rFonts w:ascii="Times New Roman" w:hAnsi="Times New Roman" w:cs="Times New Roman"/>
          <w:color w:val="000000" w:themeColor="text1"/>
          <w:sz w:val="24"/>
          <w:szCs w:val="24"/>
          <w:shd w:val="clear" w:color="auto" w:fill="FFFFFF"/>
        </w:rPr>
        <w:t>Eksistensi hukum Islam di Indonesia diketahui dan dipahami oleh masyarakat Indonesia dalam rangka membina dan mengembangkan hukum nasional.</w:t>
      </w:r>
    </w:p>
    <w:p w14:paraId="417FEACC"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Sistem waris sebagai bagian dari tata cara yang diterapkan berdasarkan Hukum Islam 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{"citationItems":[{"id":"ITEM-1","itemData":{"ISBN":"9786239300753","author":[{"dropping-particle":"","family":"Muhibbussabry","given":"","non-dropping-particle":"","parse-names":false,"suffix":""}],"id":"ITEM-1","issued":{"date-parts":[["2020"]]},"publisher":"CV. Pusdikra Mitra Jaya","publisher-place":"Medan","title":"Fikih Mawaris","type":"book"},"uris":["http://www.mendeley.com/documents/?uuid=19fb0a6d-e4d6-4eb1-9f7a-37b3bf18d43b"]}],"mendeley":{"formattedCitation":"(Muhibbussabry, 2020)","manualFormatting":"Muhibbussabry (2020)","plainTextFormattedCitation":"(Muhibbussabry, 2020)","previouslyFormattedCitation":"(Muhibbussabry, 2020)"},"properties":{"noteIndex":0},"schema":"https://github.com/citation-style-language/schema/raw/master/csl-citation.json"}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Muhibbussabry (2020)</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merupakan perpindahan kepemilikan harta benda dan hak-hak material dari </w:t>
      </w:r>
      <w:r w:rsidRPr="00F91E14">
        <w:rPr>
          <w:rFonts w:ascii="Times New Roman" w:hAnsi="Times New Roman" w:cs="Times New Roman"/>
          <w:i/>
          <w:color w:val="000000" w:themeColor="text1"/>
          <w:sz w:val="24"/>
          <w:szCs w:val="24"/>
        </w:rPr>
        <w:t>muwarriṡ</w:t>
      </w:r>
      <w:r w:rsidRPr="00F91E14">
        <w:rPr>
          <w:rFonts w:ascii="Times New Roman" w:hAnsi="Times New Roman" w:cs="Times New Roman"/>
          <w:color w:val="000000" w:themeColor="text1"/>
          <w:sz w:val="24"/>
          <w:szCs w:val="24"/>
        </w:rPr>
        <w:t xml:space="preserve"> kepada </w:t>
      </w:r>
      <w:r w:rsidRPr="00F91E14">
        <w:rPr>
          <w:rFonts w:ascii="Times New Roman" w:hAnsi="Times New Roman" w:cs="Times New Roman"/>
          <w:i/>
          <w:color w:val="000000" w:themeColor="text1"/>
          <w:sz w:val="24"/>
          <w:szCs w:val="24"/>
        </w:rPr>
        <w:t>warasah</w:t>
      </w:r>
      <w:r w:rsidRPr="00F91E14">
        <w:rPr>
          <w:rFonts w:ascii="Times New Roman" w:hAnsi="Times New Roman" w:cs="Times New Roman"/>
          <w:color w:val="000000" w:themeColor="text1"/>
          <w:sz w:val="24"/>
          <w:szCs w:val="24"/>
        </w:rPr>
        <w:t xml:space="preserve"> setelah mawaris meninggal dunia dan pelaksanaannya  didasarkan pada hukum </w:t>
      </w:r>
      <w:r w:rsidRPr="00F91E14">
        <w:rPr>
          <w:rFonts w:ascii="Times New Roman" w:hAnsi="Times New Roman" w:cs="Times New Roman"/>
          <w:i/>
          <w:color w:val="000000" w:themeColor="text1"/>
          <w:sz w:val="24"/>
          <w:szCs w:val="24"/>
        </w:rPr>
        <w:t>syara’</w:t>
      </w:r>
      <w:r w:rsidRPr="00F91E14">
        <w:rPr>
          <w:rFonts w:ascii="Times New Roman" w:hAnsi="Times New Roman" w:cs="Times New Roman"/>
          <w:color w:val="000000" w:themeColor="text1"/>
          <w:sz w:val="24"/>
          <w:szCs w:val="24"/>
        </w:rPr>
        <w:t xml:space="preserve">.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{"citationItems":[{"id":"ITEM-1","itemData":{"ISBN":"9786234182200","author":[{"dropping-particle":"","family":"Nofiardi","given":"","non-dropping-particle":"","parse-names":false,"suffix":""}],"id":"ITEM-1","issued":{"date-parts":[["2023"]]},"publisher":"Pusaka Media","publisher-place":"Bandar Lampung","title":"Hukum Kewarisan Islam Antara Teori dan Praktek","type":"book"},"uris":["http://www.mendeley.com/documents/?uuid=a3caa2ba-d3f3-4bf4-8600-3ddf7487fdd4"]}],"mendeley":{"formattedCitation":"(Nofiardi, 2023)","plainTextFormattedCitation":"(Nofiardi, 2023)","previouslyFormattedCitation":"(Nofiardi, 2023)"},"properties":{"noteIndex":0},"schema":"https://github.com/citation-style-language/schema/raw/master/csl-citation.json"}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(Nofiardi, 2023)</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mengatakan bahwa dalam literatur fiqih pewaris atau al muwaris merupakan orang yang telah meninggal dunia dan meninggalkan sesuatu yang dapat beralih haknya kepada keluarganya yang masih hidup. Atas dasar prinsip </w:t>
      </w:r>
      <w:r w:rsidRPr="00F91E14">
        <w:rPr>
          <w:rFonts w:ascii="Times New Roman" w:hAnsi="Times New Roman" w:cs="Times New Roman"/>
          <w:i/>
          <w:color w:val="000000" w:themeColor="text1"/>
          <w:sz w:val="24"/>
          <w:szCs w:val="24"/>
        </w:rPr>
        <w:t>ijbari</w:t>
      </w:r>
      <w:r w:rsidRPr="00F91E14">
        <w:rPr>
          <w:rFonts w:ascii="Times New Roman" w:hAnsi="Times New Roman" w:cs="Times New Roman"/>
          <w:color w:val="000000" w:themeColor="text1"/>
          <w:sz w:val="24"/>
          <w:szCs w:val="24"/>
        </w:rPr>
        <w:t xml:space="preserve">, pewaris yang belum meninggal dunia tidak berhak menentukan pihak-pihak yang akan mendapatkan harta peninggalannya karena semua telah ditentukan secara pasti oleh Allah SWT. </w:t>
      </w:r>
    </w:p>
    <w:p w14:paraId="635F724B"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i/>
          <w:iCs/>
          <w:color w:val="000000" w:themeColor="text1"/>
          <w:sz w:val="24"/>
          <w:szCs w:val="24"/>
        </w:rPr>
      </w:pPr>
      <w:r w:rsidRPr="00F91E14">
        <w:rPr>
          <w:rFonts w:ascii="Times New Roman" w:hAnsi="Times New Roman" w:cs="Times New Roman"/>
          <w:i/>
          <w:color w:val="000000" w:themeColor="text1"/>
          <w:sz w:val="24"/>
          <w:szCs w:val="24"/>
        </w:rPr>
        <w:t>Ijbari</w:t>
      </w:r>
      <w:r w:rsidRPr="00F91E14">
        <w:rPr>
          <w:rFonts w:ascii="Times New Roman" w:hAnsi="Times New Roman" w:cs="Times New Roman"/>
          <w:color w:val="000000" w:themeColor="text1"/>
          <w:sz w:val="24"/>
          <w:szCs w:val="24"/>
        </w:rPr>
        <w:t xml:space="preserve"> secara sederhana diartikan sebagai keadaan terpaksa orang yang hampir meninggal dunia atau telah ada tanda-tanda meninggal dunia, sehingga ketika menyampaikan pesan terkait harta yang akan ditinggalkan dalam keadaan terpaksa. Oleh sebab itu wewenangnya untuk bertindak terhadap hartanya menjelang kematiannya hanya sepertiga dari jumlah keseluruhan dari harta yang akan ditinggalkan. Wewenang tersebut </w:t>
      </w:r>
      <w:r w:rsidRPr="00F91E14">
        <w:rPr>
          <w:rFonts w:ascii="Times New Roman" w:hAnsi="Times New Roman" w:cs="Times New Roman"/>
          <w:color w:val="000000" w:themeColor="text1"/>
          <w:sz w:val="24"/>
          <w:szCs w:val="24"/>
        </w:rPr>
        <w:lastRenderedPageBreak/>
        <w:t xml:space="preserve">ditetapkan untuk menjaga agar tidak terjadi pelanggaran atas hak pribadi ahli waris menurut ketentuan Allah SWT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{"citationItems":[{"id":"ITEM-1","itemData":{"ISBN":"9786239300753","author":[{"dropping-particle":"","family":"Muhibbussabry","given":"","non-dropping-particle":"","parse-names":false,"suffix":""}],"id":"ITEM-1","issued":{"date-parts":[["2020"]]},"publisher":"CV. Pusdikra Mitra Jaya","publisher-place":"Medan","title":"Fikih Mawaris","type":"book"},"uris":["http://www.mendeley.com/documents/?uuid=19fb0a6d-e4d6-4eb1-9f7a-37b3bf18d43b"]}],"mendeley":{"formattedCitation":"(Muhibbussabry, 2020)","plainTextFormattedCitation":"(Muhibbussabry, 2020)","previouslyFormattedCitation":"(Muhibbussabry, 2020)"},"properties":{"noteIndex":0},"schema":"https://github.com/citation-style-language/schema/raw/master/csl-citation.json"}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(Muhibbussabry, 2020)</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i/>
          <w:iCs/>
          <w:color w:val="000000" w:themeColor="text1"/>
          <w:sz w:val="24"/>
          <w:szCs w:val="24"/>
        </w:rPr>
        <w:t>.</w:t>
      </w:r>
    </w:p>
    <w:p w14:paraId="5FB08D72"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Dalam keterangan yang disampaikan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{"citationItems":[{"id":"ITEM-1","itemData":{"author":[{"dropping-particle":"","family":"Mustari","given":"Abdillah","non-dropping-particle":"","parse-names":false,"suffix":""}],"id":"ITEM-1","issued":{"date-parts":[["2013"]]},"publisher":"Alaudin University Press","publisher-place":"Makassar","title":"Hukum Kewarisan Islam","type":"book"},"uris":["http://www.mendeley.com/documents/?uuid=76d3b421-f2fe-45b8-99b7-ac7163eeb3dc"]}],"mendeley":{"formattedCitation":"(Mustari, 2013)","manualFormatting":"Mustari (2013)","plainTextFormattedCitation":"(Mustari, 2013)","previouslyFormattedCitation":"(Mustari, 2013)"},"properties":{"noteIndex":0},"schema":"https://github.com/citation-style-language/schema/raw/master/csl-citation.json"}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Mustari (2013)</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w:t>
      </w:r>
      <w:r w:rsidRPr="00F91E14">
        <w:rPr>
          <w:rFonts w:ascii="Times New Roman" w:hAnsi="Times New Roman" w:cs="Times New Roman"/>
          <w:i/>
          <w:color w:val="000000" w:themeColor="text1"/>
          <w:sz w:val="24"/>
          <w:szCs w:val="24"/>
        </w:rPr>
        <w:t>ijbari</w:t>
      </w:r>
      <w:r w:rsidRPr="00F91E14">
        <w:rPr>
          <w:rFonts w:ascii="Times New Roman" w:hAnsi="Times New Roman" w:cs="Times New Roman"/>
          <w:color w:val="000000" w:themeColor="text1"/>
          <w:sz w:val="24"/>
          <w:szCs w:val="24"/>
        </w:rPr>
        <w:t xml:space="preserve"> merupakan asas mengenai tata cara peralihan harta pewaris dan ahli waris yang dilakukan secara otomatis berdasarkan ketetapan Allah SWT. Oleh sebab itu asas ijbari dapat dilihat dari 3 sudut pandang sebagai berikut:</w:t>
      </w:r>
    </w:p>
    <w:p w14:paraId="132F4554" w14:textId="77777777" w:rsidR="00B16E75" w:rsidRPr="00F91E14" w:rsidRDefault="00B16E75" w:rsidP="00B16E75">
      <w:pPr>
        <w:pStyle w:val="ListParagraph"/>
        <w:numPr>
          <w:ilvl w:val="0"/>
          <w:numId w:val="28"/>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Peralihan harta yang otomatis terjadi setelah seorang dinyatakan meninggal dunia.</w:t>
      </w:r>
    </w:p>
    <w:p w14:paraId="1783651C" w14:textId="77777777" w:rsidR="00B16E75" w:rsidRPr="00F91E14" w:rsidRDefault="00B16E75" w:rsidP="00B16E75">
      <w:pPr>
        <w:pStyle w:val="ListParagraph"/>
        <w:numPr>
          <w:ilvl w:val="0"/>
          <w:numId w:val="28"/>
        </w:numPr>
        <w:autoSpaceDE w:val="0"/>
        <w:autoSpaceDN w:val="0"/>
        <w:adjustRightInd w:val="0"/>
        <w:spacing w:after="0" w:line="480" w:lineRule="auto"/>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Ketentuan jumlah harta  untuk masing-masing ahli waris.</w:t>
      </w:r>
    </w:p>
    <w:p w14:paraId="26CAA27D" w14:textId="77777777" w:rsidR="00B16E75" w:rsidRPr="00F91E14" w:rsidRDefault="00B16E75" w:rsidP="00B16E75">
      <w:pPr>
        <w:pStyle w:val="ListParagraph"/>
        <w:numPr>
          <w:ilvl w:val="0"/>
          <w:numId w:val="28"/>
        </w:numPr>
        <w:autoSpaceDE w:val="0"/>
        <w:autoSpaceDN w:val="0"/>
        <w:adjustRightInd w:val="0"/>
        <w:spacing w:after="0" w:line="480" w:lineRule="auto"/>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Ahli waris yang akan menerima harta warisan.</w:t>
      </w:r>
    </w:p>
    <w:p w14:paraId="46C85B8B"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Selain ijbari,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{"citationItems":[{"id":"ITEM-1","itemData":{"author":[{"dropping-particle":"","family":"Mustari","given":"Abdillah","non-dropping-particle":"","parse-names":false,"suffix":""}],"id":"ITEM-1","issued":{"date-parts":[["2013"]]},"publisher":"Alaudin University Press","publisher-place":"Makassar","title":"Hukum Kewarisan Islam","type":"book"},"uris":["http://www.mendeley.com/documents/?uuid=76d3b421-f2fe-45b8-99b7-ac7163eeb3dc"]}],"mendeley":{"formattedCitation":"(Mustari, 2013)","manualFormatting":"Mustari (2013)","plainTextFormattedCitation":"(Mustari, 2013)","previouslyFormattedCitation":"(Mustari, 2013)"},"properties":{"noteIndex":0},"schema":"https://github.com/citation-style-language/schema/raw/master/csl-citation.json"}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Mustari (2013)</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juga menjelaskan adanya asas-asas lain dalam </w:t>
      </w:r>
      <w:r w:rsidRPr="00F91E14">
        <w:rPr>
          <w:rFonts w:ascii="Times New Roman" w:hAnsi="Times New Roman" w:cs="Times New Roman"/>
          <w:i/>
          <w:color w:val="000000" w:themeColor="text1"/>
          <w:sz w:val="24"/>
          <w:szCs w:val="24"/>
        </w:rPr>
        <w:t>fiqih mawaris</w:t>
      </w:r>
      <w:r w:rsidRPr="00F91E14">
        <w:rPr>
          <w:rFonts w:ascii="Times New Roman" w:hAnsi="Times New Roman" w:cs="Times New Roman"/>
          <w:color w:val="000000" w:themeColor="text1"/>
          <w:sz w:val="24"/>
          <w:szCs w:val="24"/>
        </w:rPr>
        <w:t xml:space="preserve">, yaitu sebagai berikut: </w:t>
      </w:r>
    </w:p>
    <w:p w14:paraId="0F6CBDF0" w14:textId="77777777" w:rsidR="00B16E75" w:rsidRPr="00F91E14" w:rsidRDefault="00B16E75" w:rsidP="00B16E75">
      <w:pPr>
        <w:pStyle w:val="ListParagraph"/>
        <w:numPr>
          <w:ilvl w:val="0"/>
          <w:numId w:val="29"/>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Asas integriti </w:t>
      </w:r>
    </w:p>
    <w:p w14:paraId="59BF5CE1" w14:textId="77777777" w:rsidR="00B16E75" w:rsidRPr="00F91E14" w:rsidRDefault="00B16E75" w:rsidP="00B16E75">
      <w:pPr>
        <w:pStyle w:val="ListParagraph"/>
        <w:autoSpaceDE w:val="0"/>
        <w:autoSpaceDN w:val="0"/>
        <w:adjustRightInd w:val="0"/>
        <w:spacing w:after="0" w:line="480" w:lineRule="auto"/>
        <w:ind w:left="180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Asas integriti dimaknai sebagai kejujuran, keutuhan, serta ketulusan hati. Dasar asas integriti adalah ayat 85 QS. Ali Imran yang di dalamnya disebutkan larangan mencari agama selain Islam karena tidak akan diterima dan termasuk orang-rang yang merugi. Ayat tersebut menjelaskan pentingnya menjalankan Hukum Islam secara utuh atau integral.</w:t>
      </w:r>
    </w:p>
    <w:p w14:paraId="1D5B0286" w14:textId="77777777" w:rsidR="00B16E75" w:rsidRPr="00F91E14" w:rsidRDefault="00B16E75" w:rsidP="00B16E75">
      <w:pPr>
        <w:pStyle w:val="ListParagraph"/>
        <w:numPr>
          <w:ilvl w:val="0"/>
          <w:numId w:val="29"/>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Asas </w:t>
      </w:r>
      <w:r w:rsidRPr="00F91E14">
        <w:rPr>
          <w:rFonts w:ascii="Times New Roman" w:hAnsi="Times New Roman" w:cs="Times New Roman"/>
          <w:i/>
          <w:color w:val="000000" w:themeColor="text1"/>
          <w:sz w:val="24"/>
          <w:szCs w:val="24"/>
        </w:rPr>
        <w:t>ta’abbudi</w:t>
      </w:r>
    </w:p>
    <w:p w14:paraId="477C9FE7" w14:textId="77777777" w:rsidR="00B16E75" w:rsidRPr="00F91E14" w:rsidRDefault="00B16E75" w:rsidP="00B16E75">
      <w:pPr>
        <w:pStyle w:val="ListParagraph"/>
        <w:autoSpaceDE w:val="0"/>
        <w:autoSpaceDN w:val="0"/>
        <w:adjustRightInd w:val="0"/>
        <w:spacing w:after="0" w:line="480" w:lineRule="auto"/>
        <w:ind w:left="180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Asas </w:t>
      </w:r>
      <w:r w:rsidRPr="00F91E14">
        <w:rPr>
          <w:rFonts w:ascii="Times New Roman" w:hAnsi="Times New Roman" w:cs="Times New Roman"/>
          <w:i/>
          <w:color w:val="000000" w:themeColor="text1"/>
          <w:sz w:val="24"/>
          <w:szCs w:val="24"/>
        </w:rPr>
        <w:t>ta’abbudi</w:t>
      </w:r>
      <w:r w:rsidRPr="00F91E14">
        <w:rPr>
          <w:rFonts w:ascii="Times New Roman" w:hAnsi="Times New Roman" w:cs="Times New Roman"/>
          <w:color w:val="000000" w:themeColor="text1"/>
          <w:sz w:val="24"/>
          <w:szCs w:val="24"/>
        </w:rPr>
        <w:t xml:space="preserve"> merupakan asas untuk melaksanakan hukum waris sesuai dengan syariat dalam agama Islam. Dasar asas </w:t>
      </w:r>
      <w:r w:rsidRPr="00F91E14">
        <w:rPr>
          <w:rFonts w:ascii="Times New Roman" w:hAnsi="Times New Roman" w:cs="Times New Roman"/>
          <w:i/>
          <w:color w:val="000000" w:themeColor="text1"/>
          <w:sz w:val="24"/>
          <w:szCs w:val="24"/>
        </w:rPr>
        <w:t>ta’abbudi</w:t>
      </w:r>
      <w:r w:rsidRPr="00F91E14">
        <w:rPr>
          <w:rFonts w:ascii="Times New Roman" w:hAnsi="Times New Roman" w:cs="Times New Roman"/>
          <w:color w:val="000000" w:themeColor="text1"/>
          <w:sz w:val="24"/>
          <w:szCs w:val="24"/>
        </w:rPr>
        <w:t xml:space="preserve"> adalah ayat 13-14 QS. An Nisa’ dijelaskan tentang </w:t>
      </w:r>
      <w:r w:rsidRPr="00F91E14">
        <w:rPr>
          <w:rFonts w:ascii="Times New Roman" w:hAnsi="Times New Roman" w:cs="Times New Roman"/>
          <w:color w:val="000000" w:themeColor="text1"/>
          <w:sz w:val="24"/>
          <w:szCs w:val="24"/>
        </w:rPr>
        <w:lastRenderedPageBreak/>
        <w:t>pentingnya melaksanakan hukum atau ketentuan dari Allah, karena mendurhakai atau mengingkarinya berarti melanggar perintah Allah dan akan mendapatkan hukuman.</w:t>
      </w:r>
    </w:p>
    <w:p w14:paraId="130F36DD" w14:textId="77777777" w:rsidR="00B16E75" w:rsidRPr="00F91E14" w:rsidRDefault="00B16E75" w:rsidP="00B16E75">
      <w:pPr>
        <w:pStyle w:val="ListParagraph"/>
        <w:numPr>
          <w:ilvl w:val="0"/>
          <w:numId w:val="29"/>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 Asas </w:t>
      </w:r>
      <w:r w:rsidRPr="00F91E14">
        <w:rPr>
          <w:rFonts w:ascii="Times New Roman" w:hAnsi="Times New Roman" w:cs="Times New Roman"/>
          <w:i/>
          <w:color w:val="000000" w:themeColor="text1"/>
          <w:sz w:val="24"/>
          <w:szCs w:val="24"/>
        </w:rPr>
        <w:t>huququl Maliyah</w:t>
      </w:r>
    </w:p>
    <w:p w14:paraId="49B87CE0" w14:textId="77777777" w:rsidR="00B16E75" w:rsidRPr="00F91E14" w:rsidRDefault="00B16E75" w:rsidP="00B16E75">
      <w:pPr>
        <w:pStyle w:val="ListParagraph"/>
        <w:autoSpaceDE w:val="0"/>
        <w:autoSpaceDN w:val="0"/>
        <w:adjustRightInd w:val="0"/>
        <w:spacing w:after="0" w:line="480" w:lineRule="auto"/>
        <w:ind w:left="180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Asas </w:t>
      </w:r>
      <w:r w:rsidRPr="00F91E14">
        <w:rPr>
          <w:rFonts w:ascii="Times New Roman" w:hAnsi="Times New Roman" w:cs="Times New Roman"/>
          <w:i/>
          <w:color w:val="000000" w:themeColor="text1"/>
          <w:sz w:val="24"/>
          <w:szCs w:val="24"/>
        </w:rPr>
        <w:t>huququl Maliyah</w:t>
      </w:r>
      <w:r w:rsidRPr="00F91E14">
        <w:rPr>
          <w:rFonts w:ascii="Times New Roman" w:hAnsi="Times New Roman" w:cs="Times New Roman"/>
          <w:color w:val="000000" w:themeColor="text1"/>
          <w:sz w:val="24"/>
          <w:szCs w:val="24"/>
        </w:rPr>
        <w:t xml:space="preserve"> merupakan asas mengenai hak-hak kebendaan dan kewajiban yang dapat diwariskan. Asas </w:t>
      </w:r>
      <w:r w:rsidRPr="00F91E14">
        <w:rPr>
          <w:rFonts w:ascii="Times New Roman" w:hAnsi="Times New Roman" w:cs="Times New Roman"/>
          <w:i/>
          <w:color w:val="000000" w:themeColor="text1"/>
          <w:sz w:val="24"/>
          <w:szCs w:val="24"/>
        </w:rPr>
        <w:t>huququl Maliyah</w:t>
      </w:r>
      <w:r w:rsidRPr="00F91E14">
        <w:rPr>
          <w:rFonts w:ascii="Times New Roman" w:hAnsi="Times New Roman" w:cs="Times New Roman"/>
          <w:color w:val="000000" w:themeColor="text1"/>
          <w:sz w:val="24"/>
          <w:szCs w:val="24"/>
        </w:rPr>
        <w:t xml:space="preserve"> disebutkan dalam pasal 175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{"citationItems":[{"id":"ITEM-1","itemData":{"author":[{"dropping-particle":"","family":"RI","given":"Kementerian Agama","non-dropping-particle":"","parse-names":false,"suffix":""}],"id":"ITEM-1","issued":{"date-parts":[["2018"]]},"publisher":"Direktorat Jenderal Bimbingan Masyarakat Islam","publisher-place":"Jakarta","title":"Kompilasi Hukum Islam di Indonesia","type":"book"},"uris":["http://www.mendeley.com/documents/?uuid=3e7db19e-2f7f-4c46-bcc1-9327fc900811"]}],"mendeley":{"formattedCitation":"(RI, 2018)","manualFormatting":"KHI","plainTextFormattedCitation":"(RI, 2018)","previouslyFormattedCitation":"(RI, 2018)"},"properties":{"noteIndex":0},"schema":"https://github.com/citation-style-language/schema/raw/master/csl-citation.json"}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KHI</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sebagai berikut:</w:t>
      </w:r>
    </w:p>
    <w:p w14:paraId="459B66E1" w14:textId="77777777" w:rsidR="00B16E75" w:rsidRPr="00F91E14" w:rsidRDefault="00B16E75" w:rsidP="00B16E75">
      <w:pPr>
        <w:pStyle w:val="ListParagraph"/>
        <w:numPr>
          <w:ilvl w:val="0"/>
          <w:numId w:val="30"/>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Kewajiban ahli waris meliputi mengurus dan menyelesaikan pemakaman jenazah sampai selesai;</w:t>
      </w:r>
    </w:p>
    <w:p w14:paraId="75C6A6D8" w14:textId="77777777" w:rsidR="00B16E75" w:rsidRPr="00F91E14" w:rsidRDefault="00B16E75" w:rsidP="00B16E75">
      <w:pPr>
        <w:pStyle w:val="ListParagraph"/>
        <w:numPr>
          <w:ilvl w:val="0"/>
          <w:numId w:val="30"/>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Meyelesaikan kewajiban hutang pewaris;</w:t>
      </w:r>
    </w:p>
    <w:p w14:paraId="60FB95E4" w14:textId="77777777" w:rsidR="00B16E75" w:rsidRPr="00F91E14" w:rsidRDefault="00B16E75" w:rsidP="00B16E75">
      <w:pPr>
        <w:pStyle w:val="ListParagraph"/>
        <w:numPr>
          <w:ilvl w:val="0"/>
          <w:numId w:val="30"/>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Melaksanakan wasiat pewaris;</w:t>
      </w:r>
    </w:p>
    <w:p w14:paraId="2EB23B8C" w14:textId="77777777" w:rsidR="00B16E75" w:rsidRPr="00F91E14" w:rsidRDefault="00B16E75" w:rsidP="00B16E75">
      <w:pPr>
        <w:pStyle w:val="ListParagraph"/>
        <w:numPr>
          <w:ilvl w:val="0"/>
          <w:numId w:val="30"/>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Membagi harta waris untuk pihak-pihak yang memiliki hak terhadap harta waris tersebut sesuai jumlah yang telah ditentukan;</w:t>
      </w:r>
    </w:p>
    <w:p w14:paraId="06A33D09" w14:textId="77777777" w:rsidR="00B16E75" w:rsidRPr="00F91E14" w:rsidRDefault="00B16E75" w:rsidP="00B16E75">
      <w:pPr>
        <w:pStyle w:val="ListParagraph"/>
        <w:numPr>
          <w:ilvl w:val="0"/>
          <w:numId w:val="29"/>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Asas </w:t>
      </w:r>
      <w:r w:rsidRPr="00F91E14">
        <w:rPr>
          <w:rFonts w:ascii="Times New Roman" w:hAnsi="Times New Roman" w:cs="Times New Roman"/>
          <w:i/>
          <w:color w:val="000000" w:themeColor="text1"/>
          <w:sz w:val="24"/>
          <w:szCs w:val="24"/>
        </w:rPr>
        <w:t>Huququn Thabi’iyah</w:t>
      </w:r>
    </w:p>
    <w:p w14:paraId="3F692736" w14:textId="77777777" w:rsidR="00B16E75" w:rsidRPr="00F91E14" w:rsidRDefault="00B16E75" w:rsidP="00B16E75">
      <w:pPr>
        <w:pStyle w:val="ListParagraph"/>
        <w:autoSpaceDE w:val="0"/>
        <w:autoSpaceDN w:val="0"/>
        <w:adjustRightInd w:val="0"/>
        <w:spacing w:after="0" w:line="480" w:lineRule="auto"/>
        <w:ind w:left="180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Asas </w:t>
      </w:r>
      <w:r w:rsidRPr="00F91E14">
        <w:rPr>
          <w:rFonts w:ascii="Times New Roman" w:hAnsi="Times New Roman" w:cs="Times New Roman"/>
          <w:i/>
          <w:color w:val="000000" w:themeColor="text1"/>
          <w:sz w:val="24"/>
          <w:szCs w:val="24"/>
        </w:rPr>
        <w:t>Huququn Thabi’iyah</w:t>
      </w:r>
      <w:r w:rsidRPr="00F91E14">
        <w:rPr>
          <w:rFonts w:ascii="Times New Roman" w:hAnsi="Times New Roman" w:cs="Times New Roman"/>
          <w:color w:val="000000" w:themeColor="text1"/>
          <w:sz w:val="24"/>
          <w:szCs w:val="24"/>
        </w:rPr>
        <w:t xml:space="preserve"> merupakan asas yang menjadi dasar penentuan ahli waris. Terdapat syarat untuk menerima warisan dan penghalang kewarisan. Syarat menerima warisan terdiri dari 2 hal sebagai berikut:</w:t>
      </w:r>
    </w:p>
    <w:p w14:paraId="40120B26" w14:textId="77777777" w:rsidR="00B16E75" w:rsidRPr="00F91E14" w:rsidRDefault="00B16E75" w:rsidP="00B16E75">
      <w:pPr>
        <w:pStyle w:val="ListParagraph"/>
        <w:numPr>
          <w:ilvl w:val="0"/>
          <w:numId w:val="31"/>
        </w:numPr>
        <w:autoSpaceDE w:val="0"/>
        <w:autoSpaceDN w:val="0"/>
        <w:adjustRightInd w:val="0"/>
        <w:spacing w:after="0" w:line="480" w:lineRule="auto"/>
        <w:ind w:left="241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Memiliki hubungan perkawinan seagama.</w:t>
      </w:r>
    </w:p>
    <w:p w14:paraId="0F42840E" w14:textId="77777777" w:rsidR="00B16E75" w:rsidRPr="00F91E14" w:rsidRDefault="00B16E75" w:rsidP="00B16E75">
      <w:pPr>
        <w:pStyle w:val="ListParagraph"/>
        <w:numPr>
          <w:ilvl w:val="0"/>
          <w:numId w:val="31"/>
        </w:numPr>
        <w:autoSpaceDE w:val="0"/>
        <w:autoSpaceDN w:val="0"/>
        <w:adjustRightInd w:val="0"/>
        <w:spacing w:after="0" w:line="480" w:lineRule="auto"/>
        <w:ind w:left="241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Memiliki hubungan darah.</w:t>
      </w:r>
    </w:p>
    <w:p w14:paraId="05D0B8FF" w14:textId="77777777" w:rsidR="00B16E75" w:rsidRPr="00F91E14" w:rsidRDefault="00B16E75" w:rsidP="00B16E75">
      <w:pPr>
        <w:pStyle w:val="ListParagraph"/>
        <w:autoSpaceDE w:val="0"/>
        <w:autoSpaceDN w:val="0"/>
        <w:adjustRightInd w:val="0"/>
        <w:spacing w:after="0" w:line="480" w:lineRule="auto"/>
        <w:ind w:left="180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lastRenderedPageBreak/>
        <w:t xml:space="preserve">Sedangkan penghalang seseorang untuk mendapatkan warisan terdiri dari 3 sebab dan disebutkan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{"citationItems":[{"id":"ITEM-1","itemData":{"author":[{"dropping-particle":"","family":"Nawawi","given":"Maimun","non-dropping-particle":"","parse-names":false,"suffix":""}],"id":"ITEM-1","issued":{"date-parts":[["2016"]]},"publisher":"Pustaka Raja","publisher-place":"Surabaya","title":"Pengantar Hukum Kewarisan Islam","type":"book"},"uris":["http://www.mendeley.com/documents/?uuid=0d544681-5e32-417f-ae25-73972026dba5"]}],"mendeley":{"formattedCitation":"(Nawawi, 2016)","manualFormatting":"Nawawi (2016)","plainTextFormattedCitation":"(Nawawi, 2016)","previouslyFormattedCitation":"(Nawawi, 2016)"},"properties":{"noteIndex":0},"schema":"https://github.com/citation-style-language/schema/raw/master/csl-citation.json"}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Nawawi (2016)</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sebagai berikut:</w:t>
      </w:r>
    </w:p>
    <w:p w14:paraId="3355D30C" w14:textId="77777777" w:rsidR="00B16E75" w:rsidRPr="00F91E14" w:rsidRDefault="00B16E75" w:rsidP="00B16E75">
      <w:pPr>
        <w:pStyle w:val="ListParagraph"/>
        <w:numPr>
          <w:ilvl w:val="0"/>
          <w:numId w:val="32"/>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Murtad atau keluar dari agama Islam.</w:t>
      </w:r>
    </w:p>
    <w:p w14:paraId="7E8E46FA" w14:textId="77777777" w:rsidR="00B16E75" w:rsidRPr="00F91E14" w:rsidRDefault="00B16E75" w:rsidP="00B16E75">
      <w:pPr>
        <w:pStyle w:val="ListParagraph"/>
        <w:numPr>
          <w:ilvl w:val="0"/>
          <w:numId w:val="32"/>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Membunuh atau melakukan percobaan pembunuhan terhadap pewaris.</w:t>
      </w:r>
    </w:p>
    <w:p w14:paraId="3345D9EF" w14:textId="77777777" w:rsidR="00B16E75" w:rsidRPr="00F91E14" w:rsidRDefault="00B16E75" w:rsidP="00B16E75">
      <w:pPr>
        <w:pStyle w:val="ListParagraph"/>
        <w:numPr>
          <w:ilvl w:val="0"/>
          <w:numId w:val="32"/>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Melakukan fitnah terhadap pewaris bahwa pewaris dianggap telah melakukan tindak kejahatan.</w:t>
      </w:r>
    </w:p>
    <w:p w14:paraId="19C67C12" w14:textId="77777777" w:rsidR="00B16E75" w:rsidRPr="00F91E14" w:rsidRDefault="00B16E75" w:rsidP="00B16E75">
      <w:pPr>
        <w:pStyle w:val="ListParagraph"/>
        <w:numPr>
          <w:ilvl w:val="0"/>
          <w:numId w:val="29"/>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Asas </w:t>
      </w:r>
      <w:r w:rsidRPr="00F91E14">
        <w:rPr>
          <w:rFonts w:ascii="Times New Roman" w:hAnsi="Times New Roman" w:cs="Times New Roman"/>
          <w:i/>
          <w:color w:val="000000" w:themeColor="text1"/>
          <w:sz w:val="24"/>
          <w:szCs w:val="24"/>
        </w:rPr>
        <w:t>ijbari</w:t>
      </w:r>
    </w:p>
    <w:p w14:paraId="6E9274A3" w14:textId="77777777" w:rsidR="00B16E75" w:rsidRPr="00F91E14" w:rsidRDefault="00B16E75" w:rsidP="00B16E75">
      <w:pPr>
        <w:pStyle w:val="ListParagraph"/>
        <w:autoSpaceDE w:val="0"/>
        <w:autoSpaceDN w:val="0"/>
        <w:adjustRightInd w:val="0"/>
        <w:spacing w:after="0" w:line="480" w:lineRule="auto"/>
        <w:ind w:left="180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Asas </w:t>
      </w:r>
      <w:r w:rsidRPr="00F91E14">
        <w:rPr>
          <w:rFonts w:ascii="Times New Roman" w:hAnsi="Times New Roman" w:cs="Times New Roman"/>
          <w:i/>
          <w:color w:val="000000" w:themeColor="text1"/>
          <w:sz w:val="24"/>
          <w:szCs w:val="24"/>
        </w:rPr>
        <w:t>ijbari</w:t>
      </w:r>
      <w:r w:rsidRPr="00F91E14">
        <w:rPr>
          <w:rFonts w:ascii="Times New Roman" w:hAnsi="Times New Roman" w:cs="Times New Roman"/>
          <w:color w:val="000000" w:themeColor="text1"/>
          <w:sz w:val="24"/>
          <w:szCs w:val="24"/>
        </w:rPr>
        <w:t xml:space="preserve"> atau kewajiban mengatur tentang peralihan harta, jumlah yang diberikan, serta orang-orang yang berhak untuk menerima warisan. Asas tersebut sudah ditentukan secara pasti sehingga penerima waris harus memenuhi salah satu syarat yaitu memiliki hubungan dengan ahli waris berdasarkan perkawinan atau berdasarkan kekerabatan.</w:t>
      </w:r>
    </w:p>
    <w:p w14:paraId="0391709A" w14:textId="77777777" w:rsidR="00B16E75" w:rsidRPr="00F91E14" w:rsidRDefault="00B16E75" w:rsidP="00B16E75">
      <w:pPr>
        <w:pStyle w:val="ListParagraph"/>
        <w:numPr>
          <w:ilvl w:val="0"/>
          <w:numId w:val="29"/>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Asas bilateral </w:t>
      </w:r>
    </w:p>
    <w:p w14:paraId="7D998042" w14:textId="77777777" w:rsidR="00B16E75" w:rsidRPr="00F91E14" w:rsidRDefault="00B16E75" w:rsidP="00B16E75">
      <w:pPr>
        <w:pStyle w:val="ListParagraph"/>
        <w:autoSpaceDE w:val="0"/>
        <w:autoSpaceDN w:val="0"/>
        <w:adjustRightInd w:val="0"/>
        <w:spacing w:after="0" w:line="480" w:lineRule="auto"/>
        <w:ind w:left="180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Asas bilateral mengandung arti bahwa seseorang dapat menerima hak waris berdasarkan hubungan kekerabatan dari laki-laki maupun perempuan. </w:t>
      </w:r>
    </w:p>
    <w:p w14:paraId="04DA6CA6" w14:textId="77777777" w:rsidR="00B16E75" w:rsidRPr="00F91E14" w:rsidRDefault="00B16E75" w:rsidP="00B16E75">
      <w:pPr>
        <w:pStyle w:val="ListParagraph"/>
        <w:numPr>
          <w:ilvl w:val="0"/>
          <w:numId w:val="29"/>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Asas individual</w:t>
      </w:r>
    </w:p>
    <w:p w14:paraId="4A86DBC5" w14:textId="77777777" w:rsidR="00B16E75" w:rsidRPr="00F91E14" w:rsidRDefault="00B16E75" w:rsidP="00B16E75">
      <w:pPr>
        <w:pStyle w:val="ListParagraph"/>
        <w:autoSpaceDE w:val="0"/>
        <w:autoSpaceDN w:val="0"/>
        <w:adjustRightInd w:val="0"/>
        <w:spacing w:after="0" w:line="480" w:lineRule="auto"/>
        <w:ind w:left="180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Asas individual merupakan dasar penyerahan harta warisan kepada setiap ahli waris secara perorangan dengan jumlah yang sesuai dengan syariah. Hal tersebut mengandung arti bahwa hak </w:t>
      </w:r>
      <w:r w:rsidRPr="00F91E14">
        <w:rPr>
          <w:rFonts w:ascii="Times New Roman" w:hAnsi="Times New Roman" w:cs="Times New Roman"/>
          <w:color w:val="000000" w:themeColor="text1"/>
          <w:sz w:val="24"/>
          <w:szCs w:val="24"/>
        </w:rPr>
        <w:lastRenderedPageBreak/>
        <w:t xml:space="preserve">untuk menerima harta waris yang melekat pada individu tidak dipengaruhi dan tidak mempengaruhi oleh hak individu lain sebagai sesama ahli waris. </w:t>
      </w:r>
    </w:p>
    <w:p w14:paraId="32A9E8A3" w14:textId="77777777" w:rsidR="00B16E75" w:rsidRPr="00F91E14" w:rsidRDefault="00B16E75" w:rsidP="00B16E75">
      <w:pPr>
        <w:pStyle w:val="ListParagraph"/>
        <w:numPr>
          <w:ilvl w:val="0"/>
          <w:numId w:val="29"/>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Asas keadilan berimbang</w:t>
      </w:r>
    </w:p>
    <w:p w14:paraId="3B4E8769" w14:textId="77777777" w:rsidR="00B16E75" w:rsidRPr="00F91E14" w:rsidRDefault="00B16E75" w:rsidP="00B16E75">
      <w:pPr>
        <w:pStyle w:val="ListParagraph"/>
        <w:autoSpaceDE w:val="0"/>
        <w:autoSpaceDN w:val="0"/>
        <w:adjustRightInd w:val="0"/>
        <w:spacing w:after="0" w:line="480" w:lineRule="auto"/>
        <w:ind w:left="180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Asas keadilan berimbang merupakan asas pembagian warisan yang disesuaikan antara hak dan kewajiban yang ditunaikan oleh ahli waris. Dasar asas keadilan berimbang tersebut disampaikan dalam ayat 233 QS. An Nisa yang mengatur tentang kewajiban para ibu terhadap anak dan kewajiban ayah terhadap keluarganya. Hal tersebut dipertegas lagi oleh ayat 7 QS. At Talaq yang berisi perintah tentang kewajiban memberi nafkah menurut kemampuan yang telah diberikan Allah kepada hambaNya.</w:t>
      </w:r>
    </w:p>
    <w:p w14:paraId="4EADAAF3" w14:textId="77777777" w:rsidR="00B16E75" w:rsidRPr="00F91E14" w:rsidRDefault="00B16E75" w:rsidP="00B16E75">
      <w:pPr>
        <w:pStyle w:val="ListParagraph"/>
        <w:numPr>
          <w:ilvl w:val="0"/>
          <w:numId w:val="29"/>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Asas kematian</w:t>
      </w:r>
    </w:p>
    <w:p w14:paraId="77840404" w14:textId="77777777" w:rsidR="00B16E75" w:rsidRPr="00F91E14" w:rsidRDefault="00B16E75" w:rsidP="00B16E75">
      <w:pPr>
        <w:pStyle w:val="ListParagraph"/>
        <w:autoSpaceDE w:val="0"/>
        <w:autoSpaceDN w:val="0"/>
        <w:adjustRightInd w:val="0"/>
        <w:spacing w:after="0" w:line="480" w:lineRule="auto"/>
        <w:ind w:left="180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Asas kematian merupakan dasar pembagian waris atau peralihan hak kepada ahli waris sebagai akibat suami, istri, atau kerabatnya meninggal dunia. Hukum waris Islam yang berkaitan dengan asas kematian tersebut dalam hukum perdata disebut </w:t>
      </w:r>
      <w:r w:rsidRPr="00F91E14">
        <w:rPr>
          <w:rFonts w:ascii="Times New Roman" w:hAnsi="Times New Roman" w:cs="Times New Roman"/>
          <w:i/>
          <w:color w:val="000000" w:themeColor="text1"/>
          <w:sz w:val="24"/>
          <w:szCs w:val="24"/>
        </w:rPr>
        <w:t>ab intestato</w:t>
      </w:r>
      <w:r w:rsidRPr="00F91E14">
        <w:rPr>
          <w:rFonts w:ascii="Times New Roman" w:hAnsi="Times New Roman" w:cs="Times New Roman"/>
          <w:color w:val="000000" w:themeColor="text1"/>
          <w:sz w:val="24"/>
          <w:szCs w:val="24"/>
        </w:rPr>
        <w:t xml:space="preserve">.  </w:t>
      </w:r>
    </w:p>
    <w:p w14:paraId="1E9B0232" w14:textId="77777777" w:rsidR="00B16E75" w:rsidRPr="00F91E14" w:rsidRDefault="00B16E75" w:rsidP="00B16E75">
      <w:pPr>
        <w:pStyle w:val="ListParagraph"/>
        <w:numPr>
          <w:ilvl w:val="0"/>
          <w:numId w:val="29"/>
        </w:numPr>
        <w:autoSpaceDE w:val="0"/>
        <w:autoSpaceDN w:val="0"/>
        <w:adjustRightInd w:val="0"/>
        <w:spacing w:after="0" w:line="480" w:lineRule="auto"/>
        <w:ind w:left="1843" w:hanging="403"/>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Asas membagi habis harta warisan</w:t>
      </w:r>
    </w:p>
    <w:p w14:paraId="3BAFEBA4" w14:textId="77777777" w:rsidR="00B16E75" w:rsidRPr="00F91E14" w:rsidRDefault="00B16E75" w:rsidP="00B16E75">
      <w:pPr>
        <w:pStyle w:val="ListParagraph"/>
        <w:autoSpaceDE w:val="0"/>
        <w:autoSpaceDN w:val="0"/>
        <w:adjustRightInd w:val="0"/>
        <w:spacing w:after="0" w:line="480" w:lineRule="auto"/>
        <w:ind w:left="1843"/>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Asas membagi habis harta warisan bermakna bahwa harta yang ditinggalkan pewaris harus dibagikan sampai habis kepada ahli waris secara tuntas dan tanpa sisa. Teknik pembagian tersebut </w:t>
      </w:r>
      <w:r w:rsidRPr="00F91E14">
        <w:rPr>
          <w:rFonts w:ascii="Times New Roman" w:hAnsi="Times New Roman" w:cs="Times New Roman"/>
          <w:color w:val="000000" w:themeColor="text1"/>
          <w:sz w:val="24"/>
          <w:szCs w:val="24"/>
        </w:rPr>
        <w:lastRenderedPageBreak/>
        <w:t xml:space="preserve">disampaikan secara jelas dalam KHI pasal 192 dan 193 yang menyampaikan bahwa harta waris dibagi secara </w:t>
      </w:r>
      <w:r w:rsidRPr="00F91E14">
        <w:rPr>
          <w:rFonts w:ascii="Times New Roman" w:hAnsi="Times New Roman" w:cs="Times New Roman"/>
          <w:i/>
          <w:color w:val="000000" w:themeColor="text1"/>
          <w:sz w:val="24"/>
          <w:szCs w:val="24"/>
        </w:rPr>
        <w:t>aul</w:t>
      </w:r>
      <w:r w:rsidRPr="00F91E14">
        <w:rPr>
          <w:rFonts w:ascii="Times New Roman" w:hAnsi="Times New Roman" w:cs="Times New Roman"/>
          <w:color w:val="000000" w:themeColor="text1"/>
          <w:sz w:val="24"/>
          <w:szCs w:val="24"/>
        </w:rPr>
        <w:t xml:space="preserve"> dan </w:t>
      </w:r>
      <w:r w:rsidRPr="00F91E14">
        <w:rPr>
          <w:rFonts w:ascii="Times New Roman" w:hAnsi="Times New Roman" w:cs="Times New Roman"/>
          <w:i/>
          <w:color w:val="000000" w:themeColor="text1"/>
          <w:sz w:val="24"/>
          <w:szCs w:val="24"/>
        </w:rPr>
        <w:t>ard</w:t>
      </w:r>
      <w:r w:rsidRPr="00F91E14">
        <w:rPr>
          <w:rFonts w:ascii="Times New Roman" w:hAnsi="Times New Roman" w:cs="Times New Roman"/>
          <w:color w:val="000000" w:themeColor="text1"/>
          <w:sz w:val="24"/>
          <w:szCs w:val="24"/>
        </w:rPr>
        <w:t>. Perhitungan secara aul merupakan perhitungan untuk memastikan semua ahli waris menerima bagian yang adil ketika harta waris bertambah, sedangkan pembadian secara ard adalah merupakan pengembalian sebagian atau seluruh bagian harta waris yang telah diterima karena terdapat ahli waris yang belum menerima bagiannya.</w:t>
      </w:r>
    </w:p>
    <w:p w14:paraId="66EFC43F"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Hukum kewarisan Islam dalam kehidupan sosial masyarakat bertujuan untuk mengatur dan memelihara harta atau </w:t>
      </w:r>
      <w:r w:rsidRPr="00F91E14">
        <w:rPr>
          <w:rFonts w:ascii="Times New Roman" w:hAnsi="Times New Roman" w:cs="Times New Roman"/>
          <w:i/>
          <w:color w:val="000000" w:themeColor="text1"/>
          <w:sz w:val="24"/>
          <w:szCs w:val="24"/>
        </w:rPr>
        <w:t>hifd al-mal</w:t>
      </w:r>
      <w:r w:rsidRPr="00F91E14">
        <w:rPr>
          <w:rFonts w:ascii="Times New Roman" w:hAnsi="Times New Roman" w:cs="Times New Roman"/>
          <w:color w:val="000000" w:themeColor="text1"/>
          <w:sz w:val="24"/>
          <w:szCs w:val="24"/>
        </w:rPr>
        <w:t xml:space="preserve"> yang dimiliki seorang hamba atau kelompok tertentu. Hukum waris Islam juga menjalankan fungsi prefentif terhadap kemungkinan adanya perkara keluarga yang disebabkan oleh pembagian harta waris, sehingga dalam perkara waris tersebut disampaikan secara rinci dalam Hukum Islam. Setiap bagian ahli waris harus diberikan sesuai haknya, tidak boleh ditambah atau dikurangi menurut ketentuan Allah SWT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{"citationItems":[{"id":"ITEM-1","itemData":{"ISBN":"9786026546562","author":[{"dropping-particle":"","family":"Nawami","given":"Maimun","non-dropping-particle":"","parse-names":false,"suffix":""}],"container-title":"Pamekasan: Duta Media Publishing","id":"ITEM-1","issued":{"date-parts":[["2018"]]},"publisher":"Duta Media Publishing","publisher-place":"Pamekasan","title":"Hukum Waris Perspektif Islam dan Adat","type":"book"},"uris":["http://www.mendeley.com/documents/?uuid=e93aad37-7b54-47ef-8c0d-47f796048dd6"]}],"mendeley":{"formattedCitation":"(Nawami, 2018)","plainTextFormattedCitation":"(Nawami, 2018)","previouslyFormattedCitation":"(Nawami, 2018)"},"properties":{"noteIndex":0},"schema":"https://github.com/citation-style-language/schema/raw/master/csl-citation.json"}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(Nawami, 2018)</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w:t>
      </w:r>
    </w:p>
    <w:p w14:paraId="1748A4A4"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Sebelum harta warisan dibagi kepada para ahli waris, terdapat kewajiban tertentu yang harus ditunaikan sebelum dilakukan pembagian </w:t>
      </w:r>
      <w:r w:rsidRPr="00F91E14">
        <w:rPr>
          <w:rFonts w:ascii="Times New Roman" w:hAnsi="Times New Roman" w:cs="Times New Roman"/>
          <w:i/>
          <w:color w:val="000000" w:themeColor="text1"/>
          <w:sz w:val="24"/>
          <w:szCs w:val="24"/>
        </w:rPr>
        <w:t>tirkah</w:t>
      </w:r>
      <w:r w:rsidRPr="00F91E14">
        <w:rPr>
          <w:rFonts w:ascii="Times New Roman" w:hAnsi="Times New Roman" w:cs="Times New Roman"/>
          <w:color w:val="000000" w:themeColor="text1"/>
          <w:sz w:val="24"/>
          <w:szCs w:val="24"/>
        </w:rPr>
        <w:t xml:space="preserve"> atau harta warisan. Selain berlaku dalam Hukum Waris Islam, kewajiban tersebut juga berlaku berdasarkan Kitab Undang-Undang Hukum Perdata seperti yang disampaikan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1707110123","author":[{"dropping-particle":"","family":"Pengkerego","given":"A.","non-dropping-particle":"","parse-names":false,"suffix":""},{"dropping-particle":"","family":"Tampi","given":"Butje","non-dropping-particle":"","parse-names":false,"suffix":""}],"container-title":"Lex Privatum","id":"ITEM-1","issue":"4","issued":{"date-parts":[["2021"]]},"page":"130-138","title":"Tanggungjawab Ahli Waris Terhadap Harta Warisan Pewaris Menurut Kitab Undang-Undang Hukum Perdata","type":"article-journal","volume":"IX"},"uris":["http://www.mendeley.com/documents/?uuid=bfde3d5e-449e-4a56-addd-49e0e2e93e78"]}],"mendeley":{"formattedCitation":"(Pengkerego &amp; Tampi, 2021)","manualFormatting":"Pengkerego &amp; Tampi (2021)","plainTextFormattedCitation":"(Pengkerego &amp; Tampi, 2021)","previouslyFormattedCitation":"(Pengkerego &amp; Tampi, 2021)"},"properties":{"noteIndex":0},"schema":"https://github.com/citation-style-language/schema/raw/master/csl-citation.json"}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Pengkerego &amp; Tampi (2021)</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dalam penelitiannya. Dalam KUHPerdata diatur bahwa jika seseorang meninggal </w:t>
      </w:r>
      <w:r w:rsidRPr="00F91E14">
        <w:rPr>
          <w:rFonts w:ascii="Times New Roman" w:hAnsi="Times New Roman" w:cs="Times New Roman"/>
          <w:color w:val="000000" w:themeColor="text1"/>
          <w:sz w:val="24"/>
          <w:szCs w:val="24"/>
        </w:rPr>
        <w:lastRenderedPageBreak/>
        <w:t>dunia, maka hal tersebut seketika menjadikan segala hak dan kewajibannya beralih dari mayit kepada ahli warisnya yang masih hidup.</w:t>
      </w:r>
    </w:p>
    <w:p w14:paraId="58E0F5CD"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{"citationItems":[{"id":"ITEM-1","itemData":{"ISBN":"9786239300753","author":[{"dropping-particle":"","family":"Muhibbussabry","given":"","non-dropping-particle":"","parse-names":false,"suffix":""}],"id":"ITEM-1","issued":{"date-parts":[["2020"]]},"publisher":"CV. Pusdikra Mitra Jaya","publisher-place":"Medan","title":"Fikih Mawaris","type":"book"},"uris":["http://www.mendeley.com/documents/?uuid=19fb0a6d-e4d6-4eb1-9f7a-37b3bf18d43b"]}],"mendeley":{"formattedCitation":"(Muhibbussabry, 2020)","manualFormatting":"Muhibbussabry (2020)","plainTextFormattedCitation":"(Muhibbussabry, 2020)","previouslyFormattedCitation":"(Muhibbussabry, 2020)"},"properties":{"noteIndex":0},"schema":"https://github.com/citation-style-language/schema/raw/master/csl-citation.json"}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Muhibbussabry (2020)</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mengatakan bahwa berdasarkan </w:t>
      </w:r>
      <w:r w:rsidRPr="00F91E14">
        <w:rPr>
          <w:rFonts w:ascii="Times New Roman" w:hAnsi="Times New Roman" w:cs="Times New Roman"/>
          <w:i/>
          <w:color w:val="000000" w:themeColor="text1"/>
          <w:sz w:val="24"/>
          <w:szCs w:val="24"/>
        </w:rPr>
        <w:t>jumhur fuqaha</w:t>
      </w:r>
      <w:r w:rsidRPr="00F91E14">
        <w:rPr>
          <w:rFonts w:ascii="Times New Roman" w:hAnsi="Times New Roman" w:cs="Times New Roman"/>
          <w:color w:val="000000" w:themeColor="text1"/>
          <w:sz w:val="24"/>
          <w:szCs w:val="24"/>
        </w:rPr>
        <w:t xml:space="preserve"> atau pendapat mayoritas ulama, kewajiban ahli waris meliputi dua hal sebagai berikut:</w:t>
      </w:r>
    </w:p>
    <w:p w14:paraId="4942AB97" w14:textId="77777777" w:rsidR="00B16E75" w:rsidRPr="00F91E14" w:rsidRDefault="00B16E75" w:rsidP="00B16E75">
      <w:pPr>
        <w:pStyle w:val="ListParagraph"/>
        <w:numPr>
          <w:ilvl w:val="0"/>
          <w:numId w:val="33"/>
        </w:numPr>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bCs/>
          <w:i/>
          <w:iCs/>
          <w:color w:val="000000" w:themeColor="text1"/>
          <w:sz w:val="24"/>
          <w:szCs w:val="24"/>
        </w:rPr>
        <w:t xml:space="preserve">Tajhīẓ al-Mayyit </w:t>
      </w:r>
      <w:r w:rsidRPr="00F91E14">
        <w:rPr>
          <w:rFonts w:ascii="Times New Roman" w:hAnsi="Times New Roman" w:cs="Times New Roman"/>
          <w:bCs/>
          <w:color w:val="000000" w:themeColor="text1"/>
          <w:sz w:val="24"/>
          <w:szCs w:val="24"/>
        </w:rPr>
        <w:t xml:space="preserve"> </w:t>
      </w:r>
    </w:p>
    <w:p w14:paraId="1DBD8BD6" w14:textId="77777777" w:rsidR="00B16E75" w:rsidRPr="00F91E14" w:rsidRDefault="00B16E75" w:rsidP="00B16E75">
      <w:pPr>
        <w:pStyle w:val="ListParagraph"/>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bCs/>
          <w:i/>
          <w:iCs/>
          <w:color w:val="000000" w:themeColor="text1"/>
          <w:sz w:val="24"/>
          <w:szCs w:val="24"/>
        </w:rPr>
        <w:t xml:space="preserve">Tajhīẓ al-Mayyit </w:t>
      </w:r>
      <w:r w:rsidRPr="00F91E14">
        <w:rPr>
          <w:rFonts w:ascii="Times New Roman" w:hAnsi="Times New Roman" w:cs="Times New Roman"/>
          <w:bCs/>
          <w:iCs/>
          <w:color w:val="000000" w:themeColor="text1"/>
          <w:sz w:val="24"/>
          <w:szCs w:val="24"/>
        </w:rPr>
        <w:t xml:space="preserve">adalah </w:t>
      </w:r>
      <w:r w:rsidRPr="00F91E14">
        <w:rPr>
          <w:rFonts w:ascii="Times New Roman" w:hAnsi="Times New Roman" w:cs="Times New Roman"/>
          <w:bCs/>
          <w:color w:val="000000" w:themeColor="text1"/>
          <w:sz w:val="24"/>
          <w:szCs w:val="24"/>
        </w:rPr>
        <w:t>biaya yang digunakan untuk pengurusan mayit. Jika mayit tidak meninggalkan tirkah atau harta waris, maka beban pembiayaan tersebut dibebankan kepada ahli waris.</w:t>
      </w:r>
    </w:p>
    <w:p w14:paraId="0BAA4B44" w14:textId="77777777" w:rsidR="00B16E75" w:rsidRPr="00F91E14" w:rsidRDefault="00B16E75" w:rsidP="00B16E75">
      <w:pPr>
        <w:pStyle w:val="ListParagraph"/>
        <w:numPr>
          <w:ilvl w:val="0"/>
          <w:numId w:val="33"/>
        </w:numPr>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bCs/>
          <w:i/>
          <w:iCs/>
          <w:color w:val="000000" w:themeColor="text1"/>
          <w:sz w:val="24"/>
          <w:szCs w:val="24"/>
        </w:rPr>
        <w:t xml:space="preserve">Qaḍā al-Duyūn </w:t>
      </w:r>
    </w:p>
    <w:p w14:paraId="1F161DDC" w14:textId="77777777" w:rsidR="00B16E75" w:rsidRPr="00F91E14" w:rsidRDefault="00B16E75" w:rsidP="00B16E75">
      <w:pPr>
        <w:pStyle w:val="ListParagraph"/>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bCs/>
          <w:i/>
          <w:iCs/>
          <w:color w:val="000000" w:themeColor="text1"/>
          <w:sz w:val="24"/>
          <w:szCs w:val="24"/>
        </w:rPr>
        <w:t xml:space="preserve">Qaḍā al-Duyūn </w:t>
      </w:r>
      <w:r w:rsidRPr="00F91E14">
        <w:rPr>
          <w:rFonts w:ascii="Times New Roman" w:hAnsi="Times New Roman" w:cs="Times New Roman"/>
          <w:bCs/>
          <w:color w:val="000000" w:themeColor="text1"/>
          <w:sz w:val="24"/>
          <w:szCs w:val="24"/>
        </w:rPr>
        <w:t xml:space="preserve">atau pelunasan utang yang berkaitan dengan mayit terdiri dari 2, yaitu utang yang terkait dengan harta warisan dan utang yang berhubungan dengan tanggungan mayit. </w:t>
      </w:r>
    </w:p>
    <w:p w14:paraId="2E845691"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Setelah kewajiban-kewajiban tersebut dilaksanakan atau ditunaikan, tahap selanjutnya adalah menentapkan orang-orang yang berhak untuk menerima </w:t>
      </w:r>
      <w:r w:rsidRPr="00F91E14">
        <w:rPr>
          <w:rFonts w:ascii="Times New Roman" w:hAnsi="Times New Roman" w:cs="Times New Roman"/>
          <w:i/>
          <w:color w:val="000000" w:themeColor="text1"/>
          <w:sz w:val="24"/>
          <w:szCs w:val="24"/>
        </w:rPr>
        <w:t>tirkah</w:t>
      </w:r>
      <w:r w:rsidRPr="00F91E14">
        <w:rPr>
          <w:rFonts w:ascii="Times New Roman" w:hAnsi="Times New Roman" w:cs="Times New Roman"/>
          <w:color w:val="000000" w:themeColor="text1"/>
          <w:sz w:val="24"/>
          <w:szCs w:val="24"/>
        </w:rPr>
        <w:t xml:space="preserve"> atau harta waris, agar ahli waris dapat menerima sejumlah harta waris sesuai dengan hak berdasarkan ketentuan. Dalam hal ini terdapat kesamaan pandangan para ulama mengenai pihak-pihak yang dapat menjadi ahli waris. </w:t>
      </w:r>
    </w:p>
    <w:p w14:paraId="25F9C3C1" w14:textId="77777777" w:rsidR="00B16E75" w:rsidRPr="00F91E14" w:rsidRDefault="00B16E75" w:rsidP="00B16E75">
      <w:pPr>
        <w:shd w:val="clear" w:color="auto" w:fill="FFFFFF" w:themeFill="background1"/>
        <w:spacing w:after="0" w:line="480" w:lineRule="auto"/>
        <w:ind w:left="709" w:firstLine="709"/>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-623-90608-7-9","author":[{"dropping-particle":"","family":"Khairuddin","given":"","non-dropping-particle":"","parse-names":false,"suffix":""}],"id":"ITEM-1","issued":{"date-parts":[["2020"]]},"number-of-pages":"1-8","publisher":"Sahifah","publisher-place":"Aceh Besar","title":"Fikih Faraidh: Teknik Penyelesaian Kasus Waris","type":"book"},"uris":["http://www.mendeley.com/documents/?uuid=081a4e74-4fd1-400f-b99e-0c956572dd05"]}],"mendeley":{"formattedCitation":"(Khairuddin, 2020)","manualFormatting":"Khairuddin (2020)","plainTextFormattedCitation":"(Khairuddin, 2020)","previouslyFormattedCitation":"(Khairuddin, 2020)"},"properties":{"noteIndex":0},"schema":"https://github.com/citation-style-language/schema/raw/master/csl-citation.json"}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Khairuddin (2020)</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Ahli Waris diklasifikasi menjadi tiga macam, yaitu </w:t>
      </w:r>
      <w:r w:rsidRPr="00F91E14">
        <w:rPr>
          <w:rFonts w:ascii="Times New Roman" w:hAnsi="Times New Roman" w:cs="Times New Roman"/>
          <w:i/>
          <w:iCs/>
          <w:color w:val="000000" w:themeColor="text1"/>
          <w:sz w:val="24"/>
          <w:szCs w:val="24"/>
        </w:rPr>
        <w:t>Zawil furudh, Zawil arham</w:t>
      </w:r>
      <w:r w:rsidRPr="00F91E14">
        <w:rPr>
          <w:rFonts w:ascii="Times New Roman" w:hAnsi="Times New Roman" w:cs="Times New Roman"/>
          <w:iCs/>
          <w:color w:val="000000" w:themeColor="text1"/>
          <w:sz w:val="24"/>
          <w:szCs w:val="24"/>
        </w:rPr>
        <w:t>,</w:t>
      </w:r>
      <w:r w:rsidRPr="00F91E14">
        <w:rPr>
          <w:rFonts w:ascii="Times New Roman" w:hAnsi="Times New Roman" w:cs="Times New Roman"/>
          <w:i/>
          <w:iCs/>
          <w:color w:val="000000" w:themeColor="text1"/>
          <w:sz w:val="24"/>
          <w:szCs w:val="24"/>
        </w:rPr>
        <w:t xml:space="preserve"> </w:t>
      </w:r>
      <w:r w:rsidRPr="00F91E14">
        <w:rPr>
          <w:rFonts w:ascii="Times New Roman" w:hAnsi="Times New Roman" w:cs="Times New Roman"/>
          <w:iCs/>
          <w:color w:val="000000" w:themeColor="text1"/>
          <w:sz w:val="24"/>
          <w:szCs w:val="24"/>
        </w:rPr>
        <w:t xml:space="preserve">dan </w:t>
      </w:r>
      <w:r w:rsidRPr="00F91E14">
        <w:rPr>
          <w:rFonts w:ascii="Times New Roman" w:hAnsi="Times New Roman" w:cs="Times New Roman"/>
          <w:i/>
          <w:iCs/>
          <w:color w:val="000000" w:themeColor="text1"/>
          <w:sz w:val="24"/>
          <w:szCs w:val="24"/>
        </w:rPr>
        <w:t>Ashabah</w:t>
      </w:r>
      <w:r w:rsidRPr="00F91E14">
        <w:rPr>
          <w:rFonts w:ascii="Times New Roman" w:hAnsi="Times New Roman" w:cs="Times New Roman"/>
          <w:iCs/>
          <w:color w:val="000000" w:themeColor="text1"/>
          <w:sz w:val="24"/>
          <w:szCs w:val="24"/>
        </w:rPr>
        <w:t xml:space="preserve">. </w:t>
      </w:r>
      <w:r w:rsidRPr="00F91E14">
        <w:rPr>
          <w:rFonts w:ascii="Times New Roman" w:hAnsi="Times New Roman" w:cs="Times New Roman"/>
          <w:i/>
          <w:iCs/>
          <w:color w:val="000000" w:themeColor="text1"/>
          <w:sz w:val="24"/>
          <w:szCs w:val="24"/>
        </w:rPr>
        <w:t xml:space="preserve">Zawil furudh </w:t>
      </w:r>
      <w:r w:rsidRPr="00F91E14">
        <w:rPr>
          <w:rFonts w:ascii="Times New Roman" w:hAnsi="Times New Roman" w:cs="Times New Roman"/>
          <w:iCs/>
          <w:color w:val="000000" w:themeColor="text1"/>
          <w:sz w:val="24"/>
          <w:szCs w:val="24"/>
        </w:rPr>
        <w:t xml:space="preserve">terdiri dari </w:t>
      </w:r>
      <w:r w:rsidRPr="00F91E14">
        <w:rPr>
          <w:rFonts w:ascii="Times New Roman" w:hAnsi="Times New Roman" w:cs="Times New Roman"/>
          <w:color w:val="000000" w:themeColor="text1"/>
          <w:sz w:val="24"/>
          <w:szCs w:val="24"/>
        </w:rPr>
        <w:t xml:space="preserve">empat golongan laki-laki dan delapan golongan perempuan. Empat laki-laki tersebut adalah ayah, kakek, suami, dan saudara laki-laki seibu, </w:t>
      </w:r>
      <w:r w:rsidRPr="00F91E14">
        <w:rPr>
          <w:rFonts w:ascii="Times New Roman" w:hAnsi="Times New Roman" w:cs="Times New Roman"/>
          <w:color w:val="000000" w:themeColor="text1"/>
          <w:sz w:val="24"/>
          <w:szCs w:val="24"/>
        </w:rPr>
        <w:lastRenderedPageBreak/>
        <w:t xml:space="preserve">sedangkan delapan golongan perempuan tersebut terdiri dari istri, anak perempuan, saudara perempuan sekandung, saudara perempuan seayah, saudara perempuan seibu, cucu perempuan dari anak laki-laki, ibu, dan nenek. </w:t>
      </w:r>
      <w:r w:rsidRPr="00F91E14">
        <w:rPr>
          <w:rFonts w:ascii="Times New Roman" w:hAnsi="Times New Roman" w:cs="Times New Roman"/>
          <w:i/>
          <w:iCs/>
          <w:color w:val="000000" w:themeColor="text1"/>
          <w:sz w:val="24"/>
          <w:szCs w:val="24"/>
        </w:rPr>
        <w:t xml:space="preserve">Zawil arham </w:t>
      </w:r>
      <w:r w:rsidRPr="00F91E14">
        <w:rPr>
          <w:rFonts w:ascii="Times New Roman" w:hAnsi="Times New Roman" w:cs="Times New Roman"/>
          <w:color w:val="000000" w:themeColor="text1"/>
          <w:sz w:val="24"/>
          <w:szCs w:val="24"/>
        </w:rPr>
        <w:t xml:space="preserve">merupakan orang-orang yang mempunyai hubungan darah tetapi tidak memperoleh hak warisan. Sedangkan </w:t>
      </w:r>
      <w:r w:rsidRPr="00F91E14">
        <w:rPr>
          <w:rFonts w:ascii="Times New Roman" w:hAnsi="Times New Roman" w:cs="Times New Roman"/>
          <w:i/>
          <w:iCs/>
          <w:color w:val="000000" w:themeColor="text1"/>
          <w:sz w:val="24"/>
          <w:szCs w:val="24"/>
        </w:rPr>
        <w:t xml:space="preserve">Ashabah </w:t>
      </w:r>
      <w:r w:rsidRPr="00F91E14">
        <w:rPr>
          <w:rFonts w:ascii="Times New Roman" w:hAnsi="Times New Roman" w:cs="Times New Roman"/>
          <w:color w:val="000000" w:themeColor="text1"/>
          <w:sz w:val="24"/>
          <w:szCs w:val="24"/>
        </w:rPr>
        <w:t xml:space="preserve">merupakan ahli waris yang mendapat sisa harta warisan setelah dibagikan kepada </w:t>
      </w:r>
      <w:r w:rsidRPr="00F91E14">
        <w:rPr>
          <w:rFonts w:ascii="Times New Roman" w:hAnsi="Times New Roman" w:cs="Times New Roman"/>
          <w:i/>
          <w:iCs/>
          <w:color w:val="000000" w:themeColor="text1"/>
          <w:sz w:val="24"/>
          <w:szCs w:val="24"/>
        </w:rPr>
        <w:t>zawil furudh</w:t>
      </w:r>
      <w:r w:rsidRPr="00F91E14">
        <w:rPr>
          <w:rFonts w:ascii="Times New Roman" w:hAnsi="Times New Roman" w:cs="Times New Roman"/>
          <w:color w:val="000000" w:themeColor="text1"/>
          <w:sz w:val="24"/>
          <w:szCs w:val="24"/>
        </w:rPr>
        <w:t>.</w:t>
      </w:r>
    </w:p>
    <w:p w14:paraId="79D79D19" w14:textId="77777777" w:rsidR="00B16E75" w:rsidRPr="00F91E14" w:rsidRDefault="00B16E75" w:rsidP="00B16E75">
      <w:pPr>
        <w:autoSpaceDE w:val="0"/>
        <w:autoSpaceDN w:val="0"/>
        <w:adjustRightInd w:val="0"/>
        <w:spacing w:after="0" w:line="480" w:lineRule="auto"/>
        <w:ind w:left="720" w:firstLine="720"/>
        <w:jc w:val="both"/>
        <w:rPr>
          <w:rFonts w:ascii="Times New Roman" w:eastAsia="CIDFont+F2" w:hAnsi="Times New Roman" w:cs="Times New Roman"/>
          <w:color w:val="000000" w:themeColor="text1"/>
          <w:sz w:val="24"/>
          <w:szCs w:val="24"/>
        </w:rPr>
      </w:pP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{"citationItems":[{"id":"ITEM-1","itemData":{"author":[{"dropping-particle":"","family":"Mustari","given":"Abdillah","non-dropping-particle":"","parse-names":false,"suffix":""}],"id":"ITEM-1","issued":{"date-parts":[["2013"]]},"publisher":"Alaudin University Press","publisher-place":"Makassar","title":"Hukum Kewarisan Islam","type":"book"},"uris":["http://www.mendeley.com/documents/?uuid=76d3b421-f2fe-45b8-99b7-ac7163eeb3dc"]}],"mendeley":{"formattedCitation":"(Mustari, 2013)","manualFormatting":"Mustari (2013)","plainTextFormattedCitation":"(Mustari, 2013)","previouslyFormattedCitation":"(Mustari, 2013)"},"properties":{"noteIndex":0},"schema":"https://github.com/citation-style-language/schema/raw/master/csl-citation.json"}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Mustari (2013)</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mengungkapkan adanya dua alasan ahli waris dapat menerima hak waris, yaitu </w:t>
      </w:r>
      <w:r w:rsidRPr="00F91E14">
        <w:rPr>
          <w:rFonts w:ascii="Times New Roman" w:hAnsi="Times New Roman" w:cs="Times New Roman"/>
          <w:i/>
          <w:color w:val="000000" w:themeColor="text1"/>
          <w:sz w:val="24"/>
          <w:szCs w:val="24"/>
        </w:rPr>
        <w:t>sabab</w:t>
      </w:r>
      <w:r w:rsidRPr="00F91E14">
        <w:rPr>
          <w:rFonts w:ascii="Times New Roman" w:hAnsi="Times New Roman" w:cs="Times New Roman"/>
          <w:color w:val="000000" w:themeColor="text1"/>
          <w:sz w:val="24"/>
          <w:szCs w:val="24"/>
        </w:rPr>
        <w:t xml:space="preserve"> (</w:t>
      </w:r>
      <w:r w:rsidRPr="00F91E14">
        <w:rPr>
          <w:rFonts w:ascii="Times New Roman" w:hAnsi="Times New Roman" w:cs="Times New Roman"/>
          <w:i/>
          <w:color w:val="000000" w:themeColor="text1"/>
          <w:sz w:val="24"/>
          <w:szCs w:val="24"/>
        </w:rPr>
        <w:t>’asabah</w:t>
      </w:r>
      <w:r w:rsidRPr="00F91E14">
        <w:rPr>
          <w:rFonts w:ascii="Times New Roman" w:hAnsi="Times New Roman" w:cs="Times New Roman"/>
          <w:color w:val="000000" w:themeColor="text1"/>
          <w:sz w:val="24"/>
          <w:szCs w:val="24"/>
        </w:rPr>
        <w:t xml:space="preserve">) dan </w:t>
      </w:r>
      <w:r w:rsidRPr="00F91E14">
        <w:rPr>
          <w:rFonts w:ascii="Times New Roman" w:hAnsi="Times New Roman" w:cs="Times New Roman"/>
          <w:i/>
          <w:color w:val="000000" w:themeColor="text1"/>
          <w:sz w:val="24"/>
          <w:szCs w:val="24"/>
        </w:rPr>
        <w:t>nasab</w:t>
      </w:r>
      <w:r w:rsidRPr="00F91E14">
        <w:rPr>
          <w:rFonts w:ascii="Times New Roman" w:hAnsi="Times New Roman" w:cs="Times New Roman"/>
          <w:color w:val="000000" w:themeColor="text1"/>
          <w:sz w:val="24"/>
          <w:szCs w:val="24"/>
        </w:rPr>
        <w:t xml:space="preserve">. Pernyataan tersebut sama seperti yang disampaikan oleh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{"citationItems":[{"id":"ITEM-1","itemData":{"ISBN":"9786239300753","author":[{"dropping-particle":"","family":"Muhibbussabry","given":"","non-dropping-particle":"","parse-names":false,"suffix":""}],"id":"ITEM-1","issued":{"date-parts":[["2020"]]},"publisher":"CV. Pusdikra Mitra Jaya","publisher-place":"Medan","title":"Fikih Mawaris","type":"book"},"uris":["http://www.mendeley.com/documents/?uuid=19fb0a6d-e4d6-4eb1-9f7a-37b3bf18d43b"]}],"mendeley":{"formattedCitation":"(Muhibbussabry, 2020)","manualFormatting":"Muhibbussabry (2020)","plainTextFormattedCitation":"(Muhibbussabry, 2020)","previouslyFormattedCitation":"(Muhibbussabry, 2020)"},"properties":{"noteIndex":0},"schema":"https://github.com/citation-style-language/schema/raw/master/csl-citation.json"}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Muhibbussabry (2020)</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yang menyebutkan bahwa alasan penerimaan waris terbagi dua yaitu </w:t>
      </w:r>
      <w:r w:rsidRPr="00F91E14">
        <w:rPr>
          <w:rFonts w:ascii="Times New Roman" w:hAnsi="Times New Roman" w:cs="Times New Roman"/>
          <w:i/>
          <w:color w:val="000000" w:themeColor="text1"/>
          <w:sz w:val="24"/>
          <w:szCs w:val="24"/>
        </w:rPr>
        <w:t>‘asabah</w:t>
      </w:r>
      <w:r w:rsidRPr="00F91E14">
        <w:rPr>
          <w:rFonts w:ascii="Times New Roman" w:hAnsi="Times New Roman" w:cs="Times New Roman"/>
          <w:color w:val="000000" w:themeColor="text1"/>
          <w:sz w:val="24"/>
          <w:szCs w:val="24"/>
        </w:rPr>
        <w:t xml:space="preserve"> </w:t>
      </w:r>
      <w:r w:rsidRPr="00F91E14">
        <w:rPr>
          <w:rFonts w:ascii="Times New Roman" w:hAnsi="Times New Roman" w:cs="Times New Roman"/>
          <w:i/>
          <w:color w:val="000000" w:themeColor="text1"/>
          <w:sz w:val="24"/>
          <w:szCs w:val="24"/>
        </w:rPr>
        <w:t>nasabiyah</w:t>
      </w:r>
      <w:r w:rsidRPr="00F91E14">
        <w:rPr>
          <w:rFonts w:ascii="Times New Roman" w:hAnsi="Times New Roman" w:cs="Times New Roman"/>
          <w:color w:val="000000" w:themeColor="text1"/>
          <w:sz w:val="24"/>
          <w:szCs w:val="24"/>
        </w:rPr>
        <w:t xml:space="preserve"> dan </w:t>
      </w:r>
      <w:r w:rsidRPr="00F91E14">
        <w:rPr>
          <w:rFonts w:ascii="Times New Roman" w:hAnsi="Times New Roman" w:cs="Times New Roman"/>
          <w:i/>
          <w:color w:val="000000" w:themeColor="text1"/>
          <w:sz w:val="24"/>
          <w:szCs w:val="24"/>
        </w:rPr>
        <w:t>‘asabah sababiyah</w:t>
      </w:r>
      <w:r w:rsidRPr="00F91E14">
        <w:rPr>
          <w:rFonts w:ascii="Times New Roman" w:hAnsi="Times New Roman" w:cs="Times New Roman"/>
          <w:color w:val="000000" w:themeColor="text1"/>
          <w:sz w:val="24"/>
          <w:szCs w:val="24"/>
        </w:rPr>
        <w:t xml:space="preserve">. Seseorang disebut memiliki sabab sebagai ahli waris karena memiliki hubungan dengan pewaris didasarkan perkawinan dan kekerabatan atau </w:t>
      </w:r>
      <w:r w:rsidRPr="00F91E14">
        <w:rPr>
          <w:rFonts w:ascii="Times New Roman" w:hAnsi="Times New Roman" w:cs="Times New Roman"/>
          <w:i/>
          <w:color w:val="000000" w:themeColor="text1"/>
          <w:sz w:val="24"/>
          <w:szCs w:val="24"/>
        </w:rPr>
        <w:t>al wala</w:t>
      </w:r>
      <w:r w:rsidRPr="00F91E14">
        <w:rPr>
          <w:rFonts w:ascii="Times New Roman" w:hAnsi="Times New Roman" w:cs="Times New Roman"/>
          <w:color w:val="000000" w:themeColor="text1"/>
          <w:sz w:val="24"/>
          <w:szCs w:val="24"/>
        </w:rPr>
        <w:t>, sedangkan ahli waris disebut memiliki nasab jika terhubung dengan pewaris jika di antara keduanya memiliki hubungan atau pertalian darah.</w:t>
      </w:r>
    </w:p>
    <w:p w14:paraId="5FB2CE0D" w14:textId="77777777" w:rsidR="00B16E75" w:rsidRPr="00F91E14" w:rsidRDefault="00B16E75" w:rsidP="00B16E75">
      <w:pPr>
        <w:autoSpaceDE w:val="0"/>
        <w:autoSpaceDN w:val="0"/>
        <w:adjustRightInd w:val="0"/>
        <w:spacing w:after="0" w:line="480" w:lineRule="auto"/>
        <w:ind w:left="720" w:firstLine="720"/>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fldChar w:fldCharType="begin" w:fldLock="1"/>
      </w:r>
      <w:r w:rsidRPr="00F91E14">
        <w:rPr>
          <w:rFonts w:ascii="Times New Roman" w:eastAsia="CIDFont+F2" w:hAnsi="Times New Roman" w:cs="Times New Roman"/>
          <w:color w:val="000000" w:themeColor="text1"/>
          <w:sz w:val="24"/>
          <w:szCs w:val="24"/>
        </w:rPr>
        <w:instrText>ADDIN CSL_CITATION {"citationItems":[{"id":"ITEM-1","itemData":{"DOI":"10.54471/njis.2021.2.2.80-90","ISBN":"9786231301666","ISSN":"2745-9608","author":[{"dropping-particle":"","family":"Elfia","given":"","non-dropping-particle":"","parse-names":false,"suffix":""}],"id":"ITEM-1","issue":"2","issued":{"date-parts":[["2021"]]},"number-of-pages":"80-90","publisher":"Mazda Media","publisher-place":"Bojonegoro","title":"Hukum Kewarisan Islam","type":"book","volume":"2"},"uris":["http://www.mendeley.com/documents/?uuid=7aed1942-0d4a-4eb3-ac5c-b607d705fb79"]}],"mendeley":{"formattedCitation":"(Elfia, 2021)","manualFormatting":"Elfia (2021)","plainTextFormattedCitation":"(Elfia, 2021)","previouslyFormattedCitation":"(Elfia, 2021)"},"properties":{"noteIndex":0},"schema":"https://github.com/citation-style-language/schema/raw/master/csl-citation.json"}</w:instrText>
      </w:r>
      <w:r w:rsidRPr="00F91E14">
        <w:rPr>
          <w:rFonts w:ascii="Times New Roman" w:eastAsia="CIDFont+F2" w:hAnsi="Times New Roman" w:cs="Times New Roman"/>
          <w:color w:val="000000" w:themeColor="text1"/>
          <w:sz w:val="24"/>
          <w:szCs w:val="24"/>
        </w:rPr>
        <w:fldChar w:fldCharType="separate"/>
      </w:r>
      <w:r w:rsidRPr="00F91E14">
        <w:rPr>
          <w:rFonts w:ascii="Times New Roman" w:eastAsia="CIDFont+F2" w:hAnsi="Times New Roman" w:cs="Times New Roman"/>
          <w:color w:val="000000" w:themeColor="text1"/>
          <w:sz w:val="24"/>
          <w:szCs w:val="24"/>
        </w:rPr>
        <w:t>Elfia (2021)</w:t>
      </w:r>
      <w:r w:rsidRPr="00F91E14">
        <w:rPr>
          <w:rFonts w:ascii="Times New Roman" w:eastAsia="CIDFont+F2" w:hAnsi="Times New Roman" w:cs="Times New Roman"/>
          <w:color w:val="000000" w:themeColor="text1"/>
          <w:sz w:val="24"/>
          <w:szCs w:val="24"/>
        </w:rPr>
        <w:fldChar w:fldCharType="end"/>
      </w:r>
      <w:r w:rsidRPr="00F91E14">
        <w:rPr>
          <w:rFonts w:ascii="Times New Roman" w:eastAsia="CIDFont+F2" w:hAnsi="Times New Roman" w:cs="Times New Roman"/>
          <w:color w:val="000000" w:themeColor="text1"/>
          <w:sz w:val="24"/>
          <w:szCs w:val="24"/>
        </w:rPr>
        <w:t xml:space="preserve"> menjelaskan bahwa orang-orang yang memenuhi syarat sebagai ahli waris dan terlepas dari halangan kewarisan secara otomatis menjadi ahli waris. Ahli waris tersebut dibedakan berdasarkan hubungannya dengan pewaris. Terdapat 25 kriteria laki-laki dan perempuan yang menjadi ahli waris dengan rincian 15 dari jenis laki-laki, dan 10 jenis perempuan. </w:t>
      </w:r>
    </w:p>
    <w:p w14:paraId="6997C03B" w14:textId="77777777" w:rsidR="00B16E75" w:rsidRPr="00F91E14" w:rsidRDefault="00B16E75" w:rsidP="00B16E75">
      <w:pPr>
        <w:autoSpaceDE w:val="0"/>
        <w:autoSpaceDN w:val="0"/>
        <w:adjustRightInd w:val="0"/>
        <w:spacing w:after="0" w:line="480" w:lineRule="auto"/>
        <w:ind w:left="720" w:firstLine="720"/>
        <w:jc w:val="both"/>
        <w:rPr>
          <w:rFonts w:ascii="Times New Roman" w:eastAsia="CIDFont+F2" w:hAnsi="Times New Roman" w:cs="Times New Roman"/>
          <w:color w:val="000000" w:themeColor="text1"/>
          <w:sz w:val="24"/>
          <w:szCs w:val="24"/>
        </w:rPr>
      </w:pPr>
    </w:p>
    <w:p w14:paraId="7DB68CC5" w14:textId="77777777" w:rsidR="00B16E75" w:rsidRPr="00F91E14" w:rsidRDefault="00B16E75" w:rsidP="00B16E75">
      <w:pPr>
        <w:pStyle w:val="Caption"/>
        <w:keepNext/>
        <w:spacing w:after="0"/>
        <w:ind w:left="709"/>
        <w:jc w:val="center"/>
        <w:rPr>
          <w:rFonts w:ascii="Times New Roman" w:hAnsi="Times New Roman" w:cs="Times New Roman"/>
          <w:b/>
          <w:i w:val="0"/>
          <w:color w:val="000000" w:themeColor="text1"/>
          <w:sz w:val="24"/>
          <w:szCs w:val="24"/>
        </w:rPr>
      </w:pPr>
      <w:r w:rsidRPr="00F91E14">
        <w:rPr>
          <w:rFonts w:ascii="Times New Roman" w:hAnsi="Times New Roman" w:cs="Times New Roman"/>
          <w:b/>
          <w:i w:val="0"/>
          <w:color w:val="000000" w:themeColor="text1"/>
          <w:sz w:val="24"/>
          <w:szCs w:val="24"/>
        </w:rPr>
        <w:lastRenderedPageBreak/>
        <w:t xml:space="preserve">Tabel 2. </w:t>
      </w:r>
      <w:r w:rsidRPr="00F91E14">
        <w:rPr>
          <w:rFonts w:ascii="Times New Roman" w:hAnsi="Times New Roman" w:cs="Times New Roman"/>
          <w:b/>
          <w:i w:val="0"/>
          <w:color w:val="000000" w:themeColor="text1"/>
          <w:sz w:val="24"/>
          <w:szCs w:val="24"/>
        </w:rPr>
        <w:fldChar w:fldCharType="begin"/>
      </w:r>
      <w:r w:rsidRPr="00F91E14">
        <w:rPr>
          <w:rFonts w:ascii="Times New Roman" w:hAnsi="Times New Roman" w:cs="Times New Roman"/>
          <w:b/>
          <w:i w:val="0"/>
          <w:color w:val="000000" w:themeColor="text1"/>
          <w:sz w:val="24"/>
          <w:szCs w:val="24"/>
        </w:rPr>
        <w:instrText xml:space="preserve"> SEQ Tabel_2. \* ARABIC </w:instrText>
      </w:r>
      <w:r w:rsidRPr="00F91E14">
        <w:rPr>
          <w:rFonts w:ascii="Times New Roman" w:hAnsi="Times New Roman" w:cs="Times New Roman"/>
          <w:b/>
          <w:i w:val="0"/>
          <w:color w:val="000000" w:themeColor="text1"/>
          <w:sz w:val="24"/>
          <w:szCs w:val="24"/>
        </w:rPr>
        <w:fldChar w:fldCharType="separate"/>
      </w:r>
      <w:r>
        <w:rPr>
          <w:rFonts w:ascii="Times New Roman" w:hAnsi="Times New Roman" w:cs="Times New Roman"/>
          <w:b/>
          <w:i w:val="0"/>
          <w:color w:val="000000" w:themeColor="text1"/>
          <w:sz w:val="24"/>
          <w:szCs w:val="24"/>
        </w:rPr>
        <w:t>1</w:t>
      </w:r>
      <w:r w:rsidRPr="00F91E14">
        <w:rPr>
          <w:rFonts w:ascii="Times New Roman" w:hAnsi="Times New Roman" w:cs="Times New Roman"/>
          <w:b/>
          <w:i w:val="0"/>
          <w:color w:val="000000" w:themeColor="text1"/>
          <w:sz w:val="24"/>
          <w:szCs w:val="24"/>
        </w:rPr>
        <w:fldChar w:fldCharType="end"/>
      </w:r>
      <w:r w:rsidRPr="00F91E14">
        <w:rPr>
          <w:rFonts w:ascii="Times New Roman" w:hAnsi="Times New Roman" w:cs="Times New Roman"/>
          <w:b/>
          <w:i w:val="0"/>
          <w:color w:val="000000" w:themeColor="text1"/>
          <w:sz w:val="24"/>
          <w:szCs w:val="24"/>
        </w:rPr>
        <w:t xml:space="preserve"> Ahli Waris berdasarkan hubungannya dengan pewaris</w:t>
      </w:r>
    </w:p>
    <w:tbl>
      <w:tblPr>
        <w:tblW w:w="0" w:type="auto"/>
        <w:tblInd w:w="846" w:type="dxa"/>
        <w:tblLook w:val="04A0" w:firstRow="1" w:lastRow="0" w:firstColumn="1" w:lastColumn="0" w:noHBand="0" w:noVBand="1"/>
      </w:tblPr>
      <w:tblGrid>
        <w:gridCol w:w="531"/>
        <w:gridCol w:w="1296"/>
        <w:gridCol w:w="5103"/>
      </w:tblGrid>
      <w:tr w:rsidR="00B16E75" w:rsidRPr="00F91E14" w14:paraId="74751D28" w14:textId="77777777" w:rsidTr="00EF1CE4">
        <w:trPr>
          <w:tblHeader/>
        </w:trPr>
        <w:tc>
          <w:tcPr>
            <w:tcW w:w="531" w:type="dxa"/>
            <w:tcBorders>
              <w:top w:val="single" w:sz="4" w:space="0" w:color="auto"/>
              <w:left w:val="single" w:sz="4" w:space="0" w:color="auto"/>
              <w:bottom w:val="single" w:sz="4" w:space="0" w:color="auto"/>
              <w:right w:val="single" w:sz="4" w:space="0" w:color="auto"/>
            </w:tcBorders>
            <w:hideMark/>
          </w:tcPr>
          <w:p w14:paraId="5F434CA3" w14:textId="77777777" w:rsidR="00B16E75" w:rsidRPr="00F91E14" w:rsidRDefault="00B16E75" w:rsidP="00EF1CE4">
            <w:pPr>
              <w:tabs>
                <w:tab w:val="left" w:pos="1980"/>
              </w:tabs>
              <w:autoSpaceDE w:val="0"/>
              <w:autoSpaceDN w:val="0"/>
              <w:adjustRightInd w:val="0"/>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 xml:space="preserve">No </w:t>
            </w:r>
          </w:p>
        </w:tc>
        <w:tc>
          <w:tcPr>
            <w:tcW w:w="1296" w:type="dxa"/>
            <w:tcBorders>
              <w:top w:val="single" w:sz="4" w:space="0" w:color="auto"/>
              <w:left w:val="single" w:sz="4" w:space="0" w:color="auto"/>
              <w:bottom w:val="single" w:sz="4" w:space="0" w:color="auto"/>
              <w:right w:val="single" w:sz="4" w:space="0" w:color="auto"/>
            </w:tcBorders>
            <w:hideMark/>
          </w:tcPr>
          <w:p w14:paraId="33DFF8C9" w14:textId="77777777" w:rsidR="00B16E75" w:rsidRPr="00F91E14" w:rsidRDefault="00B16E75" w:rsidP="00EF1CE4">
            <w:pPr>
              <w:tabs>
                <w:tab w:val="left" w:pos="1980"/>
              </w:tabs>
              <w:autoSpaceDE w:val="0"/>
              <w:autoSpaceDN w:val="0"/>
              <w:adjustRightInd w:val="0"/>
              <w:jc w:val="center"/>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Ahli Waris</w:t>
            </w:r>
          </w:p>
        </w:tc>
        <w:tc>
          <w:tcPr>
            <w:tcW w:w="5103" w:type="dxa"/>
            <w:tcBorders>
              <w:top w:val="single" w:sz="4" w:space="0" w:color="auto"/>
              <w:left w:val="single" w:sz="4" w:space="0" w:color="auto"/>
              <w:bottom w:val="single" w:sz="4" w:space="0" w:color="auto"/>
              <w:right w:val="single" w:sz="4" w:space="0" w:color="auto"/>
            </w:tcBorders>
            <w:hideMark/>
          </w:tcPr>
          <w:p w14:paraId="3257FC41" w14:textId="77777777" w:rsidR="00B16E75" w:rsidRPr="00F91E14" w:rsidRDefault="00B16E75" w:rsidP="00EF1CE4">
            <w:pPr>
              <w:tabs>
                <w:tab w:val="left" w:pos="1980"/>
              </w:tabs>
              <w:autoSpaceDE w:val="0"/>
              <w:autoSpaceDN w:val="0"/>
              <w:adjustRightInd w:val="0"/>
              <w:jc w:val="center"/>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Hubungan dengan Pewaris</w:t>
            </w:r>
          </w:p>
        </w:tc>
      </w:tr>
      <w:tr w:rsidR="00B16E75" w:rsidRPr="00F91E14" w14:paraId="5BAD1CE8" w14:textId="77777777" w:rsidTr="00EF1CE4">
        <w:trPr>
          <w:trHeight w:val="4477"/>
          <w:tblHeader/>
        </w:trPr>
        <w:tc>
          <w:tcPr>
            <w:tcW w:w="531" w:type="dxa"/>
            <w:tcBorders>
              <w:top w:val="single" w:sz="4" w:space="0" w:color="auto"/>
              <w:left w:val="single" w:sz="4" w:space="0" w:color="auto"/>
              <w:bottom w:val="single" w:sz="4" w:space="0" w:color="auto"/>
              <w:right w:val="single" w:sz="4" w:space="0" w:color="auto"/>
            </w:tcBorders>
            <w:hideMark/>
          </w:tcPr>
          <w:p w14:paraId="4BEC75AD" w14:textId="77777777" w:rsidR="00B16E75" w:rsidRPr="00F91E14" w:rsidRDefault="00B16E75" w:rsidP="00EF1CE4">
            <w:pPr>
              <w:tabs>
                <w:tab w:val="left" w:pos="1980"/>
              </w:tabs>
              <w:autoSpaceDE w:val="0"/>
              <w:autoSpaceDN w:val="0"/>
              <w:adjustRightInd w:val="0"/>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1</w:t>
            </w:r>
          </w:p>
        </w:tc>
        <w:tc>
          <w:tcPr>
            <w:tcW w:w="1296" w:type="dxa"/>
            <w:tcBorders>
              <w:top w:val="single" w:sz="4" w:space="0" w:color="auto"/>
              <w:left w:val="single" w:sz="4" w:space="0" w:color="auto"/>
              <w:bottom w:val="single" w:sz="4" w:space="0" w:color="auto"/>
              <w:right w:val="single" w:sz="4" w:space="0" w:color="auto"/>
            </w:tcBorders>
            <w:hideMark/>
          </w:tcPr>
          <w:p w14:paraId="496B4849" w14:textId="77777777" w:rsidR="00B16E75" w:rsidRPr="00F91E14" w:rsidRDefault="00B16E75" w:rsidP="00EF1CE4">
            <w:pPr>
              <w:tabs>
                <w:tab w:val="left" w:pos="1980"/>
              </w:tabs>
              <w:autoSpaceDE w:val="0"/>
              <w:autoSpaceDN w:val="0"/>
              <w:adjustRightInd w:val="0"/>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Laki-laki</w:t>
            </w:r>
          </w:p>
        </w:tc>
        <w:tc>
          <w:tcPr>
            <w:tcW w:w="5103" w:type="dxa"/>
            <w:tcBorders>
              <w:top w:val="single" w:sz="4" w:space="0" w:color="auto"/>
              <w:left w:val="single" w:sz="4" w:space="0" w:color="auto"/>
              <w:bottom w:val="single" w:sz="4" w:space="0" w:color="auto"/>
              <w:right w:val="single" w:sz="4" w:space="0" w:color="auto"/>
            </w:tcBorders>
            <w:hideMark/>
          </w:tcPr>
          <w:p w14:paraId="33C0FB93" w14:textId="77777777" w:rsidR="00B16E75" w:rsidRPr="00F91E14" w:rsidRDefault="00B16E75" w:rsidP="00B16E75">
            <w:pPr>
              <w:pStyle w:val="ListParagraph"/>
              <w:numPr>
                <w:ilvl w:val="0"/>
                <w:numId w:val="34"/>
              </w:numPr>
              <w:autoSpaceDE w:val="0"/>
              <w:autoSpaceDN w:val="0"/>
              <w:adjustRightInd w:val="0"/>
              <w:ind w:left="479"/>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 xml:space="preserve">Anak </w:t>
            </w:r>
          </w:p>
          <w:p w14:paraId="0D801531" w14:textId="77777777" w:rsidR="00B16E75" w:rsidRPr="00F91E14" w:rsidRDefault="00B16E75" w:rsidP="00B16E75">
            <w:pPr>
              <w:pStyle w:val="ListParagraph"/>
              <w:numPr>
                <w:ilvl w:val="0"/>
                <w:numId w:val="34"/>
              </w:numPr>
              <w:autoSpaceDE w:val="0"/>
              <w:autoSpaceDN w:val="0"/>
              <w:adjustRightInd w:val="0"/>
              <w:ind w:left="479"/>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Cucu</w:t>
            </w:r>
          </w:p>
          <w:p w14:paraId="05B9A3AA" w14:textId="77777777" w:rsidR="00B16E75" w:rsidRPr="00F91E14" w:rsidRDefault="00B16E75" w:rsidP="00B16E75">
            <w:pPr>
              <w:pStyle w:val="ListParagraph"/>
              <w:numPr>
                <w:ilvl w:val="0"/>
                <w:numId w:val="34"/>
              </w:numPr>
              <w:autoSpaceDE w:val="0"/>
              <w:autoSpaceDN w:val="0"/>
              <w:adjustRightInd w:val="0"/>
              <w:ind w:left="479"/>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Ayah</w:t>
            </w:r>
          </w:p>
          <w:p w14:paraId="3DC86056" w14:textId="77777777" w:rsidR="00B16E75" w:rsidRPr="00F91E14" w:rsidRDefault="00B16E75" w:rsidP="00B16E75">
            <w:pPr>
              <w:pStyle w:val="ListParagraph"/>
              <w:numPr>
                <w:ilvl w:val="0"/>
                <w:numId w:val="34"/>
              </w:numPr>
              <w:autoSpaceDE w:val="0"/>
              <w:autoSpaceDN w:val="0"/>
              <w:adjustRightInd w:val="0"/>
              <w:ind w:left="479"/>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Kakek</w:t>
            </w:r>
          </w:p>
          <w:p w14:paraId="4B24AA31" w14:textId="77777777" w:rsidR="00B16E75" w:rsidRPr="00F91E14" w:rsidRDefault="00B16E75" w:rsidP="00B16E75">
            <w:pPr>
              <w:pStyle w:val="ListParagraph"/>
              <w:numPr>
                <w:ilvl w:val="0"/>
                <w:numId w:val="34"/>
              </w:numPr>
              <w:autoSpaceDE w:val="0"/>
              <w:autoSpaceDN w:val="0"/>
              <w:adjustRightInd w:val="0"/>
              <w:ind w:left="479"/>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Saudara laki-laki kandung</w:t>
            </w:r>
          </w:p>
          <w:p w14:paraId="58A209AB" w14:textId="77777777" w:rsidR="00B16E75" w:rsidRPr="00F91E14" w:rsidRDefault="00B16E75" w:rsidP="00B16E75">
            <w:pPr>
              <w:pStyle w:val="ListParagraph"/>
              <w:numPr>
                <w:ilvl w:val="0"/>
                <w:numId w:val="34"/>
              </w:numPr>
              <w:autoSpaceDE w:val="0"/>
              <w:autoSpaceDN w:val="0"/>
              <w:adjustRightInd w:val="0"/>
              <w:ind w:left="479"/>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Saudara laki-laki dari satu ayah</w:t>
            </w:r>
          </w:p>
          <w:p w14:paraId="5B59C63A" w14:textId="77777777" w:rsidR="00B16E75" w:rsidRPr="00F91E14" w:rsidRDefault="00B16E75" w:rsidP="00B16E75">
            <w:pPr>
              <w:pStyle w:val="ListParagraph"/>
              <w:numPr>
                <w:ilvl w:val="0"/>
                <w:numId w:val="34"/>
              </w:numPr>
              <w:autoSpaceDE w:val="0"/>
              <w:autoSpaceDN w:val="0"/>
              <w:adjustRightInd w:val="0"/>
              <w:ind w:left="479"/>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Saudara laki-laki dari satu ibu</w:t>
            </w:r>
          </w:p>
          <w:p w14:paraId="1E16887F" w14:textId="77777777" w:rsidR="00B16E75" w:rsidRPr="00F91E14" w:rsidRDefault="00B16E75" w:rsidP="00B16E75">
            <w:pPr>
              <w:pStyle w:val="ListParagraph"/>
              <w:numPr>
                <w:ilvl w:val="0"/>
                <w:numId w:val="34"/>
              </w:numPr>
              <w:autoSpaceDE w:val="0"/>
              <w:autoSpaceDN w:val="0"/>
              <w:adjustRightInd w:val="0"/>
              <w:ind w:left="479"/>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Anak dari saudara laki-laki kandung</w:t>
            </w:r>
          </w:p>
          <w:p w14:paraId="617F396A" w14:textId="77777777" w:rsidR="00B16E75" w:rsidRPr="00F91E14" w:rsidRDefault="00B16E75" w:rsidP="00B16E75">
            <w:pPr>
              <w:pStyle w:val="ListParagraph"/>
              <w:numPr>
                <w:ilvl w:val="0"/>
                <w:numId w:val="34"/>
              </w:numPr>
              <w:autoSpaceDE w:val="0"/>
              <w:autoSpaceDN w:val="0"/>
              <w:adjustRightInd w:val="0"/>
              <w:ind w:left="479"/>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Anak dari saudara laki-laki seayah</w:t>
            </w:r>
          </w:p>
          <w:p w14:paraId="68CA8A12" w14:textId="77777777" w:rsidR="00B16E75" w:rsidRPr="00F91E14" w:rsidRDefault="00B16E75" w:rsidP="00B16E75">
            <w:pPr>
              <w:pStyle w:val="ListParagraph"/>
              <w:numPr>
                <w:ilvl w:val="0"/>
                <w:numId w:val="34"/>
              </w:numPr>
              <w:autoSpaceDE w:val="0"/>
              <w:autoSpaceDN w:val="0"/>
              <w:adjustRightInd w:val="0"/>
              <w:ind w:left="479"/>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Paman kandung yang bersaudara dengan ayah</w:t>
            </w:r>
          </w:p>
          <w:p w14:paraId="3D1FCA54" w14:textId="77777777" w:rsidR="00B16E75" w:rsidRPr="00F91E14" w:rsidRDefault="00B16E75" w:rsidP="00B16E75">
            <w:pPr>
              <w:pStyle w:val="ListParagraph"/>
              <w:numPr>
                <w:ilvl w:val="0"/>
                <w:numId w:val="34"/>
              </w:numPr>
              <w:autoSpaceDE w:val="0"/>
              <w:autoSpaceDN w:val="0"/>
              <w:adjustRightInd w:val="0"/>
              <w:ind w:left="479"/>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Paman satu ayah dari ayah</w:t>
            </w:r>
          </w:p>
          <w:p w14:paraId="07A1C0AD" w14:textId="77777777" w:rsidR="00B16E75" w:rsidRPr="00F91E14" w:rsidRDefault="00B16E75" w:rsidP="00B16E75">
            <w:pPr>
              <w:pStyle w:val="ListParagraph"/>
              <w:numPr>
                <w:ilvl w:val="0"/>
                <w:numId w:val="34"/>
              </w:numPr>
              <w:autoSpaceDE w:val="0"/>
              <w:autoSpaceDN w:val="0"/>
              <w:adjustRightInd w:val="0"/>
              <w:ind w:left="479"/>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Anak dari paman kandung</w:t>
            </w:r>
          </w:p>
          <w:p w14:paraId="63695D40" w14:textId="77777777" w:rsidR="00B16E75" w:rsidRPr="00F91E14" w:rsidRDefault="00B16E75" w:rsidP="00B16E75">
            <w:pPr>
              <w:pStyle w:val="ListParagraph"/>
              <w:numPr>
                <w:ilvl w:val="0"/>
                <w:numId w:val="34"/>
              </w:numPr>
              <w:autoSpaceDE w:val="0"/>
              <w:autoSpaceDN w:val="0"/>
              <w:adjustRightInd w:val="0"/>
              <w:ind w:left="479"/>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Anak paman seayah dari ayah</w:t>
            </w:r>
          </w:p>
          <w:p w14:paraId="5C2B4720" w14:textId="77777777" w:rsidR="00B16E75" w:rsidRPr="00F91E14" w:rsidRDefault="00B16E75" w:rsidP="00B16E75">
            <w:pPr>
              <w:pStyle w:val="ListParagraph"/>
              <w:numPr>
                <w:ilvl w:val="0"/>
                <w:numId w:val="34"/>
              </w:numPr>
              <w:autoSpaceDE w:val="0"/>
              <w:autoSpaceDN w:val="0"/>
              <w:adjustRightInd w:val="0"/>
              <w:ind w:left="479"/>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Suami atau duda</w:t>
            </w:r>
          </w:p>
          <w:p w14:paraId="03547F87" w14:textId="77777777" w:rsidR="00B16E75" w:rsidRPr="00F91E14" w:rsidRDefault="00B16E75" w:rsidP="00B16E75">
            <w:pPr>
              <w:pStyle w:val="ListParagraph"/>
              <w:numPr>
                <w:ilvl w:val="0"/>
                <w:numId w:val="34"/>
              </w:numPr>
              <w:autoSpaceDE w:val="0"/>
              <w:autoSpaceDN w:val="0"/>
              <w:adjustRightInd w:val="0"/>
              <w:ind w:left="479"/>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Laki-laki yang memerdekakan budak</w:t>
            </w:r>
          </w:p>
        </w:tc>
      </w:tr>
      <w:tr w:rsidR="00B16E75" w:rsidRPr="00F91E14" w14:paraId="4D2D580C" w14:textId="77777777" w:rsidTr="00EF1CE4">
        <w:trPr>
          <w:trHeight w:val="2825"/>
          <w:tblHeader/>
        </w:trPr>
        <w:tc>
          <w:tcPr>
            <w:tcW w:w="531" w:type="dxa"/>
            <w:tcBorders>
              <w:top w:val="single" w:sz="4" w:space="0" w:color="auto"/>
              <w:left w:val="single" w:sz="4" w:space="0" w:color="auto"/>
              <w:bottom w:val="single" w:sz="4" w:space="0" w:color="auto"/>
              <w:right w:val="single" w:sz="4" w:space="0" w:color="auto"/>
            </w:tcBorders>
            <w:hideMark/>
          </w:tcPr>
          <w:p w14:paraId="1B3AD956" w14:textId="77777777" w:rsidR="00B16E75" w:rsidRPr="00F91E14" w:rsidRDefault="00B16E75" w:rsidP="00EF1CE4">
            <w:pPr>
              <w:tabs>
                <w:tab w:val="left" w:pos="1980"/>
              </w:tabs>
              <w:autoSpaceDE w:val="0"/>
              <w:autoSpaceDN w:val="0"/>
              <w:adjustRightInd w:val="0"/>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2</w:t>
            </w:r>
          </w:p>
        </w:tc>
        <w:tc>
          <w:tcPr>
            <w:tcW w:w="1296" w:type="dxa"/>
            <w:tcBorders>
              <w:top w:val="single" w:sz="4" w:space="0" w:color="auto"/>
              <w:left w:val="single" w:sz="4" w:space="0" w:color="auto"/>
              <w:bottom w:val="single" w:sz="4" w:space="0" w:color="auto"/>
              <w:right w:val="single" w:sz="4" w:space="0" w:color="auto"/>
            </w:tcBorders>
            <w:hideMark/>
          </w:tcPr>
          <w:p w14:paraId="3BB075AF" w14:textId="77777777" w:rsidR="00B16E75" w:rsidRPr="00F91E14" w:rsidRDefault="00B16E75" w:rsidP="00EF1CE4">
            <w:pPr>
              <w:tabs>
                <w:tab w:val="left" w:pos="1980"/>
              </w:tabs>
              <w:autoSpaceDE w:val="0"/>
              <w:autoSpaceDN w:val="0"/>
              <w:adjustRightInd w:val="0"/>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Perempuan</w:t>
            </w:r>
          </w:p>
        </w:tc>
        <w:tc>
          <w:tcPr>
            <w:tcW w:w="5103" w:type="dxa"/>
            <w:tcBorders>
              <w:top w:val="single" w:sz="4" w:space="0" w:color="auto"/>
              <w:left w:val="single" w:sz="4" w:space="0" w:color="auto"/>
              <w:bottom w:val="single" w:sz="4" w:space="0" w:color="auto"/>
              <w:right w:val="single" w:sz="4" w:space="0" w:color="auto"/>
            </w:tcBorders>
            <w:hideMark/>
          </w:tcPr>
          <w:p w14:paraId="7B9F9250" w14:textId="77777777" w:rsidR="00B16E75" w:rsidRPr="00F91E14" w:rsidRDefault="00B16E75" w:rsidP="00B16E75">
            <w:pPr>
              <w:pStyle w:val="ListParagraph"/>
              <w:numPr>
                <w:ilvl w:val="0"/>
                <w:numId w:val="35"/>
              </w:numPr>
              <w:autoSpaceDE w:val="0"/>
              <w:autoSpaceDN w:val="0"/>
              <w:adjustRightInd w:val="0"/>
              <w:ind w:left="479"/>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 xml:space="preserve">Anak </w:t>
            </w:r>
          </w:p>
          <w:p w14:paraId="33BCFBCD" w14:textId="77777777" w:rsidR="00B16E75" w:rsidRPr="00F91E14" w:rsidRDefault="00B16E75" w:rsidP="00B16E75">
            <w:pPr>
              <w:pStyle w:val="ListParagraph"/>
              <w:numPr>
                <w:ilvl w:val="0"/>
                <w:numId w:val="35"/>
              </w:numPr>
              <w:autoSpaceDE w:val="0"/>
              <w:autoSpaceDN w:val="0"/>
              <w:adjustRightInd w:val="0"/>
              <w:ind w:left="479"/>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Cucu dari anak laki-laki</w:t>
            </w:r>
          </w:p>
          <w:p w14:paraId="7414C14F" w14:textId="77777777" w:rsidR="00B16E75" w:rsidRPr="00F91E14" w:rsidRDefault="00B16E75" w:rsidP="00B16E75">
            <w:pPr>
              <w:pStyle w:val="ListParagraph"/>
              <w:numPr>
                <w:ilvl w:val="0"/>
                <w:numId w:val="35"/>
              </w:numPr>
              <w:autoSpaceDE w:val="0"/>
              <w:autoSpaceDN w:val="0"/>
              <w:adjustRightInd w:val="0"/>
              <w:ind w:left="479"/>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Ibu</w:t>
            </w:r>
          </w:p>
          <w:p w14:paraId="5B48EBBC" w14:textId="77777777" w:rsidR="00B16E75" w:rsidRPr="00F91E14" w:rsidRDefault="00B16E75" w:rsidP="00B16E75">
            <w:pPr>
              <w:pStyle w:val="ListParagraph"/>
              <w:numPr>
                <w:ilvl w:val="0"/>
                <w:numId w:val="35"/>
              </w:numPr>
              <w:autoSpaceDE w:val="0"/>
              <w:autoSpaceDN w:val="0"/>
              <w:adjustRightInd w:val="0"/>
              <w:ind w:left="479"/>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Ibu dari ayah</w:t>
            </w:r>
          </w:p>
          <w:p w14:paraId="178864D7" w14:textId="77777777" w:rsidR="00B16E75" w:rsidRPr="00F91E14" w:rsidRDefault="00B16E75" w:rsidP="00B16E75">
            <w:pPr>
              <w:pStyle w:val="ListParagraph"/>
              <w:numPr>
                <w:ilvl w:val="0"/>
                <w:numId w:val="35"/>
              </w:numPr>
              <w:autoSpaceDE w:val="0"/>
              <w:autoSpaceDN w:val="0"/>
              <w:adjustRightInd w:val="0"/>
              <w:ind w:left="479"/>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Ibu dari ibu</w:t>
            </w:r>
          </w:p>
          <w:p w14:paraId="669141E7" w14:textId="77777777" w:rsidR="00B16E75" w:rsidRPr="00F91E14" w:rsidRDefault="00B16E75" w:rsidP="00B16E75">
            <w:pPr>
              <w:pStyle w:val="ListParagraph"/>
              <w:numPr>
                <w:ilvl w:val="0"/>
                <w:numId w:val="35"/>
              </w:numPr>
              <w:autoSpaceDE w:val="0"/>
              <w:autoSpaceDN w:val="0"/>
              <w:adjustRightInd w:val="0"/>
              <w:ind w:left="479"/>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Perempuan saudara kandung</w:t>
            </w:r>
          </w:p>
          <w:p w14:paraId="6D9A24CA" w14:textId="77777777" w:rsidR="00B16E75" w:rsidRPr="00F91E14" w:rsidRDefault="00B16E75" w:rsidP="00B16E75">
            <w:pPr>
              <w:pStyle w:val="ListParagraph"/>
              <w:numPr>
                <w:ilvl w:val="0"/>
                <w:numId w:val="35"/>
              </w:numPr>
              <w:autoSpaceDE w:val="0"/>
              <w:autoSpaceDN w:val="0"/>
              <w:adjustRightInd w:val="0"/>
              <w:ind w:left="479"/>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Perempuan saudara seayah</w:t>
            </w:r>
          </w:p>
          <w:p w14:paraId="4D824C79" w14:textId="77777777" w:rsidR="00B16E75" w:rsidRPr="00F91E14" w:rsidRDefault="00B16E75" w:rsidP="00B16E75">
            <w:pPr>
              <w:pStyle w:val="ListParagraph"/>
              <w:numPr>
                <w:ilvl w:val="0"/>
                <w:numId w:val="35"/>
              </w:numPr>
              <w:autoSpaceDE w:val="0"/>
              <w:autoSpaceDN w:val="0"/>
              <w:adjustRightInd w:val="0"/>
              <w:ind w:left="479"/>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Perempuan saudara seibu</w:t>
            </w:r>
          </w:p>
          <w:p w14:paraId="1ABC97CC" w14:textId="77777777" w:rsidR="00B16E75" w:rsidRPr="00F91E14" w:rsidRDefault="00B16E75" w:rsidP="00B16E75">
            <w:pPr>
              <w:pStyle w:val="ListParagraph"/>
              <w:numPr>
                <w:ilvl w:val="0"/>
                <w:numId w:val="35"/>
              </w:numPr>
              <w:autoSpaceDE w:val="0"/>
              <w:autoSpaceDN w:val="0"/>
              <w:adjustRightInd w:val="0"/>
              <w:ind w:left="479"/>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Istri atau janda</w:t>
            </w:r>
          </w:p>
          <w:p w14:paraId="50183EC8" w14:textId="77777777" w:rsidR="00B16E75" w:rsidRPr="00F91E14" w:rsidRDefault="00B16E75" w:rsidP="00B16E75">
            <w:pPr>
              <w:pStyle w:val="ListParagraph"/>
              <w:numPr>
                <w:ilvl w:val="0"/>
                <w:numId w:val="35"/>
              </w:numPr>
              <w:autoSpaceDE w:val="0"/>
              <w:autoSpaceDN w:val="0"/>
              <w:adjustRightInd w:val="0"/>
              <w:ind w:left="479"/>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Perempuan yang memerdekakan budak.</w:t>
            </w:r>
          </w:p>
        </w:tc>
      </w:tr>
    </w:tbl>
    <w:p w14:paraId="5F979295" w14:textId="77777777" w:rsidR="00B16E75" w:rsidRPr="00F91E14" w:rsidRDefault="00B16E75" w:rsidP="00B16E75">
      <w:pPr>
        <w:autoSpaceDE w:val="0"/>
        <w:autoSpaceDN w:val="0"/>
        <w:adjustRightInd w:val="0"/>
        <w:spacing w:after="0" w:line="240" w:lineRule="auto"/>
        <w:ind w:left="720" w:firstLine="720"/>
        <w:jc w:val="both"/>
        <w:rPr>
          <w:rFonts w:ascii="Times New Roman" w:hAnsi="Times New Roman" w:cs="Times New Roman"/>
          <w:color w:val="000000" w:themeColor="text1"/>
          <w:sz w:val="24"/>
          <w:szCs w:val="24"/>
          <w:lang w:val="id-ID"/>
        </w:rPr>
      </w:pPr>
    </w:p>
    <w:p w14:paraId="54DF503E"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Mayoritas ulama berpendapat bahwa hak mewarisi dapat diperoleh melalui 2 sebab, yaitu sebab pernikahan dan sebab kekerabatan.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{"citationItems":[{"id":"ITEM-1","itemData":{"ISBN":"9786020846798","author":[{"dropping-particle":"","family":"Hikmatullah","given":"","non-dropping-particle":"","parse-names":false,"suffix":""}],"container-title":"Fiqh Mawaris: Panduan Kewarisan Islam","id":"ITEM-1","issued":{"date-parts":[["2021"]]},"number-of-pages":"174","publisher":"Penerbit A-Empat","publisher-place":"Serang","title":"Fiqh Mawaris: Panduan Kewarisan Islam","type":"book"},"uris":["http://www.mendeley.com/documents/?uuid=4db7ec8e-57e0-469e-870a-6a4b59182cc0"]}],"mendeley":{"formattedCitation":"(Hikmatullah, 2021)","manualFormatting":"Hikmatullah (2021)","plainTextFormattedCitation":"(Hikmatullah, 2021)","previouslyFormattedCitation":"(Hikmatullah, 2021)"},"properties":{"noteIndex":0},"schema":"https://github.com/citation-style-language/schema/raw/master/csl-citation.json"}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Hikmatullah (2021)</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berpendapat ahli waris dalam hukum waris Islam dikelompokan menjadi 3, yaitu:</w:t>
      </w:r>
    </w:p>
    <w:p w14:paraId="16164CDE" w14:textId="77777777" w:rsidR="00B16E75" w:rsidRPr="00F91E14" w:rsidRDefault="00B16E75" w:rsidP="00B16E75">
      <w:pPr>
        <w:pStyle w:val="ListParagraph"/>
        <w:numPr>
          <w:ilvl w:val="1"/>
          <w:numId w:val="36"/>
        </w:numPr>
        <w:autoSpaceDE w:val="0"/>
        <w:autoSpaceDN w:val="0"/>
        <w:adjustRightInd w:val="0"/>
        <w:spacing w:after="0" w:line="480" w:lineRule="auto"/>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Dzawi Al-Furudh</w:t>
      </w:r>
    </w:p>
    <w:p w14:paraId="708F9B2A" w14:textId="77777777" w:rsidR="00B16E75" w:rsidRPr="00F91E14" w:rsidRDefault="00B16E75" w:rsidP="00B16E75">
      <w:pPr>
        <w:pStyle w:val="ListParagraph"/>
        <w:autoSpaceDE w:val="0"/>
        <w:autoSpaceDN w:val="0"/>
        <w:adjustRightInd w:val="0"/>
        <w:spacing w:after="0" w:line="480" w:lineRule="auto"/>
        <w:ind w:left="1440"/>
        <w:jc w:val="both"/>
        <w:rPr>
          <w:rFonts w:ascii="Times New Roman" w:hAnsi="Times New Roman" w:cs="Times New Roman"/>
          <w:iCs/>
          <w:color w:val="000000" w:themeColor="text1"/>
          <w:sz w:val="24"/>
          <w:szCs w:val="24"/>
        </w:rPr>
      </w:pPr>
      <w:r w:rsidRPr="00F91E14">
        <w:rPr>
          <w:rFonts w:ascii="Times New Roman" w:hAnsi="Times New Roman" w:cs="Times New Roman"/>
          <w:color w:val="000000" w:themeColor="text1"/>
          <w:sz w:val="24"/>
          <w:szCs w:val="24"/>
        </w:rPr>
        <w:t xml:space="preserve">Dzawi Al-Furudh merupakan kelompok ahli waris yang jumlah hak warisnya sudah ditentukan secara jelas di dalam Al-Qur’an dan </w:t>
      </w:r>
      <w:r w:rsidRPr="00F91E14">
        <w:rPr>
          <w:rFonts w:ascii="Times New Roman" w:hAnsi="Times New Roman" w:cs="Times New Roman"/>
          <w:color w:val="000000" w:themeColor="text1"/>
          <w:sz w:val="24"/>
          <w:szCs w:val="24"/>
        </w:rPr>
        <w:lastRenderedPageBreak/>
        <w:t xml:space="preserve">Hadits. Ahli waris dalam kelompok Dzawi furudh disebut </w:t>
      </w:r>
      <w:r w:rsidRPr="00F91E14">
        <w:rPr>
          <w:rFonts w:ascii="Times New Roman" w:hAnsi="Times New Roman" w:cs="Times New Roman"/>
          <w:i/>
          <w:iCs/>
          <w:color w:val="000000" w:themeColor="text1"/>
          <w:sz w:val="24"/>
          <w:szCs w:val="24"/>
        </w:rPr>
        <w:t>ashabul furūdh</w:t>
      </w:r>
      <w:r w:rsidRPr="00F91E14">
        <w:rPr>
          <w:rFonts w:ascii="Times New Roman" w:hAnsi="Times New Roman" w:cs="Times New Roman"/>
          <w:color w:val="000000" w:themeColor="text1"/>
          <w:sz w:val="24"/>
          <w:szCs w:val="24"/>
        </w:rPr>
        <w:t xml:space="preserve">. </w:t>
      </w:r>
      <w:r w:rsidRPr="00F91E14">
        <w:rPr>
          <w:rFonts w:ascii="Times New Roman" w:hAnsi="Times New Roman" w:cs="Times New Roman"/>
          <w:i/>
          <w:iCs/>
          <w:color w:val="000000" w:themeColor="text1"/>
          <w:sz w:val="24"/>
          <w:szCs w:val="24"/>
        </w:rPr>
        <w:t xml:space="preserve">Ashabul furud </w:t>
      </w:r>
      <w:r w:rsidRPr="00F91E14">
        <w:rPr>
          <w:rFonts w:ascii="Times New Roman" w:hAnsi="Times New Roman" w:cs="Times New Roman"/>
          <w:iCs/>
          <w:color w:val="000000" w:themeColor="text1"/>
          <w:sz w:val="24"/>
          <w:szCs w:val="24"/>
        </w:rPr>
        <w:t>dan hak warisnya secara rinci adalah sebagai berikut:</w:t>
      </w:r>
    </w:p>
    <w:p w14:paraId="50409524" w14:textId="77777777" w:rsidR="00B16E75" w:rsidRPr="00F91E14" w:rsidRDefault="00B16E75" w:rsidP="00B16E75">
      <w:pPr>
        <w:pStyle w:val="Caption"/>
        <w:keepNext/>
        <w:spacing w:after="0"/>
        <w:ind w:left="1418"/>
        <w:jc w:val="center"/>
        <w:rPr>
          <w:rFonts w:ascii="Times New Roman" w:hAnsi="Times New Roman" w:cs="Times New Roman"/>
          <w:b/>
          <w:i w:val="0"/>
          <w:color w:val="000000" w:themeColor="text1"/>
          <w:sz w:val="24"/>
          <w:szCs w:val="24"/>
        </w:rPr>
      </w:pPr>
      <w:r w:rsidRPr="00F91E14">
        <w:rPr>
          <w:rFonts w:ascii="Times New Roman" w:hAnsi="Times New Roman" w:cs="Times New Roman"/>
          <w:b/>
          <w:i w:val="0"/>
          <w:color w:val="000000" w:themeColor="text1"/>
          <w:sz w:val="24"/>
          <w:szCs w:val="24"/>
        </w:rPr>
        <w:t xml:space="preserve">Tabel 2. </w:t>
      </w:r>
      <w:r w:rsidRPr="00F91E14">
        <w:rPr>
          <w:rFonts w:ascii="Times New Roman" w:hAnsi="Times New Roman" w:cs="Times New Roman"/>
          <w:b/>
          <w:i w:val="0"/>
          <w:color w:val="000000" w:themeColor="text1"/>
          <w:sz w:val="24"/>
          <w:szCs w:val="24"/>
        </w:rPr>
        <w:fldChar w:fldCharType="begin"/>
      </w:r>
      <w:r w:rsidRPr="00F91E14">
        <w:rPr>
          <w:rFonts w:ascii="Times New Roman" w:hAnsi="Times New Roman" w:cs="Times New Roman"/>
          <w:b/>
          <w:i w:val="0"/>
          <w:color w:val="000000" w:themeColor="text1"/>
          <w:sz w:val="24"/>
          <w:szCs w:val="24"/>
        </w:rPr>
        <w:instrText xml:space="preserve"> SEQ Tabel_2. \* ARABIC </w:instrText>
      </w:r>
      <w:r w:rsidRPr="00F91E14">
        <w:rPr>
          <w:rFonts w:ascii="Times New Roman" w:hAnsi="Times New Roman" w:cs="Times New Roman"/>
          <w:b/>
          <w:i w:val="0"/>
          <w:color w:val="000000" w:themeColor="text1"/>
          <w:sz w:val="24"/>
          <w:szCs w:val="24"/>
        </w:rPr>
        <w:fldChar w:fldCharType="separate"/>
      </w:r>
      <w:r>
        <w:rPr>
          <w:rFonts w:ascii="Times New Roman" w:hAnsi="Times New Roman" w:cs="Times New Roman"/>
          <w:b/>
          <w:i w:val="0"/>
          <w:color w:val="000000" w:themeColor="text1"/>
          <w:sz w:val="24"/>
          <w:szCs w:val="24"/>
        </w:rPr>
        <w:t>2</w:t>
      </w:r>
      <w:r w:rsidRPr="00F91E14">
        <w:rPr>
          <w:rFonts w:ascii="Times New Roman" w:hAnsi="Times New Roman" w:cs="Times New Roman"/>
          <w:b/>
          <w:i w:val="0"/>
          <w:color w:val="000000" w:themeColor="text1"/>
          <w:sz w:val="24"/>
          <w:szCs w:val="24"/>
        </w:rPr>
        <w:fldChar w:fldCharType="end"/>
      </w:r>
      <w:r w:rsidRPr="00F91E14">
        <w:rPr>
          <w:rFonts w:ascii="Times New Roman" w:hAnsi="Times New Roman" w:cs="Times New Roman"/>
          <w:b/>
          <w:i w:val="0"/>
          <w:color w:val="000000" w:themeColor="text1"/>
          <w:sz w:val="24"/>
          <w:szCs w:val="24"/>
        </w:rPr>
        <w:t xml:space="preserve"> </w:t>
      </w:r>
      <w:r w:rsidRPr="00F91E14">
        <w:rPr>
          <w:rFonts w:ascii="Times New Roman" w:hAnsi="Times New Roman" w:cs="Times New Roman"/>
          <w:b/>
          <w:color w:val="000000" w:themeColor="text1"/>
          <w:sz w:val="24"/>
          <w:szCs w:val="24"/>
        </w:rPr>
        <w:t>Ashabul Furud</w:t>
      </w:r>
      <w:r w:rsidRPr="00F91E14">
        <w:rPr>
          <w:rFonts w:ascii="Times New Roman" w:hAnsi="Times New Roman" w:cs="Times New Roman"/>
          <w:b/>
          <w:i w:val="0"/>
          <w:color w:val="000000" w:themeColor="text1"/>
          <w:sz w:val="24"/>
          <w:szCs w:val="24"/>
        </w:rPr>
        <w:t xml:space="preserve"> dan Kemungkinan Hak Waris yang Akan Diterima </w:t>
      </w:r>
    </w:p>
    <w:tbl>
      <w:tblPr>
        <w:tblW w:w="6493" w:type="dxa"/>
        <w:tblInd w:w="1440" w:type="dxa"/>
        <w:tblLook w:val="04A0" w:firstRow="1" w:lastRow="0" w:firstColumn="1" w:lastColumn="0" w:noHBand="0" w:noVBand="1"/>
      </w:tblPr>
      <w:tblGrid>
        <w:gridCol w:w="540"/>
        <w:gridCol w:w="2268"/>
        <w:gridCol w:w="3685"/>
      </w:tblGrid>
      <w:tr w:rsidR="00B16E75" w:rsidRPr="00F91E14" w14:paraId="665C27D6" w14:textId="77777777" w:rsidTr="00EF1CE4">
        <w:trPr>
          <w:tblHeader/>
        </w:trPr>
        <w:tc>
          <w:tcPr>
            <w:tcW w:w="540" w:type="dxa"/>
            <w:tcBorders>
              <w:top w:val="single" w:sz="4" w:space="0" w:color="auto"/>
              <w:left w:val="single" w:sz="4" w:space="0" w:color="auto"/>
              <w:bottom w:val="single" w:sz="4" w:space="0" w:color="auto"/>
              <w:right w:val="single" w:sz="4" w:space="0" w:color="auto"/>
            </w:tcBorders>
            <w:hideMark/>
          </w:tcPr>
          <w:p w14:paraId="58A65BB8" w14:textId="77777777" w:rsidR="00B16E75" w:rsidRPr="00F91E14" w:rsidRDefault="00B16E75" w:rsidP="00EF1CE4">
            <w:pPr>
              <w:pStyle w:val="ListParagraph"/>
              <w:autoSpaceDE w:val="0"/>
              <w:autoSpaceDN w:val="0"/>
              <w:adjustRightInd w:val="0"/>
              <w:ind w:left="0"/>
              <w:jc w:val="center"/>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No</w:t>
            </w:r>
          </w:p>
        </w:tc>
        <w:tc>
          <w:tcPr>
            <w:tcW w:w="2268" w:type="dxa"/>
            <w:tcBorders>
              <w:top w:val="single" w:sz="4" w:space="0" w:color="auto"/>
              <w:left w:val="single" w:sz="4" w:space="0" w:color="auto"/>
              <w:bottom w:val="single" w:sz="4" w:space="0" w:color="auto"/>
              <w:right w:val="single" w:sz="4" w:space="0" w:color="auto"/>
            </w:tcBorders>
            <w:hideMark/>
          </w:tcPr>
          <w:p w14:paraId="0119934A" w14:textId="77777777" w:rsidR="00B16E75" w:rsidRPr="00F91E14" w:rsidRDefault="00B16E75" w:rsidP="00EF1CE4">
            <w:pPr>
              <w:pStyle w:val="ListParagraph"/>
              <w:autoSpaceDE w:val="0"/>
              <w:autoSpaceDN w:val="0"/>
              <w:adjustRightInd w:val="0"/>
              <w:ind w:left="0"/>
              <w:jc w:val="center"/>
              <w:rPr>
                <w:rFonts w:ascii="Times New Roman" w:hAnsi="Times New Roman" w:cs="Times New Roman"/>
                <w:color w:val="000000" w:themeColor="text1"/>
                <w:sz w:val="24"/>
                <w:szCs w:val="24"/>
              </w:rPr>
            </w:pPr>
            <w:r w:rsidRPr="00F91E14">
              <w:rPr>
                <w:rFonts w:ascii="Times New Roman" w:hAnsi="Times New Roman" w:cs="Times New Roman"/>
                <w:i/>
                <w:iCs/>
                <w:color w:val="000000" w:themeColor="text1"/>
                <w:sz w:val="24"/>
                <w:szCs w:val="24"/>
              </w:rPr>
              <w:t>Ashabul Furud</w:t>
            </w:r>
          </w:p>
        </w:tc>
        <w:tc>
          <w:tcPr>
            <w:tcW w:w="3685" w:type="dxa"/>
            <w:tcBorders>
              <w:top w:val="single" w:sz="4" w:space="0" w:color="auto"/>
              <w:left w:val="single" w:sz="4" w:space="0" w:color="auto"/>
              <w:bottom w:val="single" w:sz="4" w:space="0" w:color="auto"/>
              <w:right w:val="single" w:sz="4" w:space="0" w:color="auto"/>
            </w:tcBorders>
            <w:hideMark/>
          </w:tcPr>
          <w:p w14:paraId="4D343182" w14:textId="77777777" w:rsidR="00B16E75" w:rsidRPr="00F91E14" w:rsidRDefault="00B16E75" w:rsidP="00EF1CE4">
            <w:pPr>
              <w:pStyle w:val="ListParagraph"/>
              <w:autoSpaceDE w:val="0"/>
              <w:autoSpaceDN w:val="0"/>
              <w:adjustRightInd w:val="0"/>
              <w:ind w:left="0"/>
              <w:jc w:val="center"/>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Kemungkinan hak</w:t>
            </w:r>
          </w:p>
        </w:tc>
      </w:tr>
      <w:tr w:rsidR="00B16E75" w:rsidRPr="00F91E14" w14:paraId="6D633BE2" w14:textId="77777777" w:rsidTr="00EF1CE4">
        <w:tc>
          <w:tcPr>
            <w:tcW w:w="540" w:type="dxa"/>
            <w:tcBorders>
              <w:top w:val="single" w:sz="4" w:space="0" w:color="auto"/>
              <w:left w:val="single" w:sz="4" w:space="0" w:color="auto"/>
              <w:bottom w:val="single" w:sz="4" w:space="0" w:color="auto"/>
              <w:right w:val="single" w:sz="4" w:space="0" w:color="auto"/>
            </w:tcBorders>
            <w:hideMark/>
          </w:tcPr>
          <w:p w14:paraId="7871195A" w14:textId="77777777" w:rsidR="00B16E75" w:rsidRPr="00F91E14" w:rsidRDefault="00B16E75" w:rsidP="00EF1CE4">
            <w:pPr>
              <w:pStyle w:val="ListParagraph"/>
              <w:autoSpaceDE w:val="0"/>
              <w:autoSpaceDN w:val="0"/>
              <w:adjustRightInd w:val="0"/>
              <w:ind w:left="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14:paraId="25E67F05" w14:textId="77777777" w:rsidR="00B16E75" w:rsidRPr="00F91E14" w:rsidRDefault="00B16E75" w:rsidP="00EF1CE4">
            <w:pPr>
              <w:pStyle w:val="ListParagraph"/>
              <w:autoSpaceDE w:val="0"/>
              <w:autoSpaceDN w:val="0"/>
              <w:adjustRightInd w:val="0"/>
              <w:ind w:left="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Anak perempuan</w:t>
            </w:r>
          </w:p>
        </w:tc>
        <w:tc>
          <w:tcPr>
            <w:tcW w:w="3685" w:type="dxa"/>
            <w:tcBorders>
              <w:top w:val="single" w:sz="4" w:space="0" w:color="auto"/>
              <w:left w:val="single" w:sz="4" w:space="0" w:color="auto"/>
              <w:bottom w:val="single" w:sz="4" w:space="0" w:color="auto"/>
              <w:right w:val="single" w:sz="4" w:space="0" w:color="auto"/>
            </w:tcBorders>
            <w:hideMark/>
          </w:tcPr>
          <w:p w14:paraId="16A396E5" w14:textId="77777777" w:rsidR="00B16E75" w:rsidRPr="00F91E14" w:rsidRDefault="00B16E75" w:rsidP="00B16E75">
            <w:pPr>
              <w:pStyle w:val="ListParagraph"/>
              <w:numPr>
                <w:ilvl w:val="0"/>
                <w:numId w:val="37"/>
              </w:numPr>
              <w:autoSpaceDE w:val="0"/>
              <w:autoSpaceDN w:val="0"/>
              <w:adjustRightInd w:val="0"/>
              <w:ind w:left="317" w:hanging="283"/>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Memperoleh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oMath>
            <w:r w:rsidRPr="00F91E14">
              <w:rPr>
                <w:rFonts w:ascii="Times New Roman" w:eastAsiaTheme="minorEastAsia" w:hAnsi="Times New Roman" w:cs="Times New Roman"/>
                <w:color w:val="000000" w:themeColor="text1"/>
                <w:sz w:val="24"/>
                <w:szCs w:val="24"/>
              </w:rPr>
              <w:t xml:space="preserve"> bagian jika sendiri dan tidak ada anak laki-laki.</w:t>
            </w:r>
          </w:p>
          <w:p w14:paraId="1CE08BE3" w14:textId="77777777" w:rsidR="00B16E75" w:rsidRPr="00F91E14" w:rsidRDefault="00B16E75" w:rsidP="00B16E75">
            <w:pPr>
              <w:pStyle w:val="ListParagraph"/>
              <w:numPr>
                <w:ilvl w:val="0"/>
                <w:numId w:val="37"/>
              </w:numPr>
              <w:autoSpaceDE w:val="0"/>
              <w:autoSpaceDN w:val="0"/>
              <w:adjustRightInd w:val="0"/>
              <w:ind w:left="317" w:hanging="283"/>
              <w:jc w:val="both"/>
              <w:rPr>
                <w:rFonts w:ascii="Times New Roman" w:hAnsi="Times New Roman" w:cs="Times New Roman"/>
                <w:color w:val="000000" w:themeColor="text1"/>
                <w:sz w:val="24"/>
                <w:szCs w:val="24"/>
              </w:rPr>
            </w:pPr>
            <w:r w:rsidRPr="00F91E14">
              <w:rPr>
                <w:rFonts w:ascii="Times New Roman" w:eastAsiaTheme="minorEastAsia" w:hAnsi="Times New Roman" w:cs="Times New Roman"/>
                <w:color w:val="000000" w:themeColor="text1"/>
                <w:sz w:val="24"/>
                <w:szCs w:val="24"/>
              </w:rPr>
              <w:t xml:space="preserve"> Mendapatkan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2</m:t>
                  </m:r>
                </m:num>
                <m:den>
                  <m:r>
                    <w:rPr>
                      <w:rFonts w:ascii="Cambria Math" w:hAnsi="Cambria Math" w:cs="Times New Roman"/>
                      <w:color w:val="000000" w:themeColor="text1"/>
                      <w:sz w:val="24"/>
                      <w:szCs w:val="24"/>
                    </w:rPr>
                    <m:t>3</m:t>
                  </m:r>
                </m:den>
              </m:f>
            </m:oMath>
            <w:r w:rsidRPr="00F91E14">
              <w:rPr>
                <w:rFonts w:ascii="Times New Roman" w:eastAsiaTheme="minorEastAsia" w:hAnsi="Times New Roman" w:cs="Times New Roman"/>
                <w:color w:val="000000" w:themeColor="text1"/>
                <w:sz w:val="24"/>
                <w:szCs w:val="24"/>
              </w:rPr>
              <w:t xml:space="preserve"> bagian jika terdapat 2 anak perempuan atau lebih dan tidak ada anak laki-laki.</w:t>
            </w:r>
          </w:p>
        </w:tc>
      </w:tr>
      <w:tr w:rsidR="00B16E75" w:rsidRPr="00F91E14" w14:paraId="49B5BFFA" w14:textId="77777777" w:rsidTr="00EF1CE4">
        <w:tc>
          <w:tcPr>
            <w:tcW w:w="540" w:type="dxa"/>
            <w:tcBorders>
              <w:top w:val="single" w:sz="4" w:space="0" w:color="auto"/>
              <w:left w:val="single" w:sz="4" w:space="0" w:color="auto"/>
              <w:bottom w:val="single" w:sz="4" w:space="0" w:color="auto"/>
              <w:right w:val="single" w:sz="4" w:space="0" w:color="auto"/>
            </w:tcBorders>
            <w:hideMark/>
          </w:tcPr>
          <w:p w14:paraId="12FD44B1" w14:textId="77777777" w:rsidR="00B16E75" w:rsidRPr="00F91E14" w:rsidRDefault="00B16E75" w:rsidP="00EF1CE4">
            <w:pPr>
              <w:pStyle w:val="ListParagraph"/>
              <w:autoSpaceDE w:val="0"/>
              <w:autoSpaceDN w:val="0"/>
              <w:adjustRightInd w:val="0"/>
              <w:ind w:left="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14:paraId="1940E9E2" w14:textId="77777777" w:rsidR="00B16E75" w:rsidRPr="00F91E14" w:rsidRDefault="00B16E75" w:rsidP="00EF1CE4">
            <w:pPr>
              <w:pStyle w:val="ListParagraph"/>
              <w:autoSpaceDE w:val="0"/>
              <w:autoSpaceDN w:val="0"/>
              <w:adjustRightInd w:val="0"/>
              <w:ind w:left="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Cucu perempuan </w:t>
            </w:r>
          </w:p>
        </w:tc>
        <w:tc>
          <w:tcPr>
            <w:tcW w:w="3685" w:type="dxa"/>
            <w:tcBorders>
              <w:top w:val="single" w:sz="4" w:space="0" w:color="auto"/>
              <w:left w:val="single" w:sz="4" w:space="0" w:color="auto"/>
              <w:bottom w:val="single" w:sz="4" w:space="0" w:color="auto"/>
              <w:right w:val="single" w:sz="4" w:space="0" w:color="auto"/>
            </w:tcBorders>
            <w:hideMark/>
          </w:tcPr>
          <w:p w14:paraId="6A5943B0" w14:textId="77777777" w:rsidR="00B16E75" w:rsidRPr="00F91E14" w:rsidRDefault="00B16E75" w:rsidP="00B16E75">
            <w:pPr>
              <w:pStyle w:val="ListParagraph"/>
              <w:numPr>
                <w:ilvl w:val="0"/>
                <w:numId w:val="37"/>
              </w:numPr>
              <w:autoSpaceDE w:val="0"/>
              <w:autoSpaceDN w:val="0"/>
              <w:adjustRightInd w:val="0"/>
              <w:ind w:left="317" w:hanging="283"/>
              <w:jc w:val="both"/>
              <w:rPr>
                <w:rFonts w:ascii="Times New Roman" w:eastAsiaTheme="minorEastAsia"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Memperoleh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 xml:space="preserve"> bagian jika sendiri.</m:t>
              </m:r>
            </m:oMath>
          </w:p>
          <w:p w14:paraId="7D86A6CD" w14:textId="77777777" w:rsidR="00B16E75" w:rsidRPr="00F91E14" w:rsidRDefault="00B16E75" w:rsidP="00B16E75">
            <w:pPr>
              <w:pStyle w:val="ListParagraph"/>
              <w:numPr>
                <w:ilvl w:val="0"/>
                <w:numId w:val="37"/>
              </w:numPr>
              <w:autoSpaceDE w:val="0"/>
              <w:autoSpaceDN w:val="0"/>
              <w:adjustRightInd w:val="0"/>
              <w:ind w:left="317" w:hanging="283"/>
              <w:jc w:val="both"/>
              <w:rPr>
                <w:rFonts w:ascii="Times New Roman" w:eastAsiaTheme="minorEastAsia" w:hAnsi="Times New Roman" w:cs="Times New Roman"/>
                <w:color w:val="000000" w:themeColor="text1"/>
                <w:sz w:val="24"/>
                <w:szCs w:val="24"/>
              </w:rPr>
            </w:pPr>
            <w:r w:rsidRPr="00F91E14">
              <w:rPr>
                <w:rFonts w:ascii="Times New Roman" w:eastAsiaTheme="minorEastAsia" w:hAnsi="Times New Roman" w:cs="Times New Roman"/>
                <w:color w:val="000000" w:themeColor="text1"/>
                <w:sz w:val="24"/>
                <w:szCs w:val="24"/>
              </w:rPr>
              <w:t xml:space="preserve">Memperoleh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2</m:t>
                  </m:r>
                </m:num>
                <m:den>
                  <m:r>
                    <w:rPr>
                      <w:rFonts w:ascii="Cambria Math" w:hAnsi="Cambria Math" w:cs="Times New Roman"/>
                      <w:color w:val="000000" w:themeColor="text1"/>
                      <w:sz w:val="24"/>
                      <w:szCs w:val="24"/>
                    </w:rPr>
                    <m:t>3</m:t>
                  </m:r>
                </m:den>
              </m:f>
            </m:oMath>
            <w:r w:rsidRPr="00F91E14">
              <w:rPr>
                <w:rFonts w:ascii="Times New Roman" w:eastAsiaTheme="minorEastAsia" w:hAnsi="Times New Roman" w:cs="Times New Roman"/>
                <w:color w:val="000000" w:themeColor="text1"/>
                <w:sz w:val="24"/>
                <w:szCs w:val="24"/>
              </w:rPr>
              <w:t xml:space="preserve"> bagian jika terdapat 2 cucu perempuan atau lebih dan tidak ada cucu laki-laki</w:t>
            </w:r>
          </w:p>
          <w:p w14:paraId="31BA0DF2" w14:textId="77777777" w:rsidR="00B16E75" w:rsidRPr="00F91E14" w:rsidRDefault="00B16E75" w:rsidP="00B16E75">
            <w:pPr>
              <w:pStyle w:val="ListParagraph"/>
              <w:numPr>
                <w:ilvl w:val="0"/>
                <w:numId w:val="37"/>
              </w:numPr>
              <w:autoSpaceDE w:val="0"/>
              <w:autoSpaceDN w:val="0"/>
              <w:adjustRightInd w:val="0"/>
              <w:ind w:left="317" w:hanging="283"/>
              <w:jc w:val="both"/>
              <w:rPr>
                <w:rFonts w:ascii="Times New Roman" w:eastAsiaTheme="minorEastAsia" w:hAnsi="Times New Roman" w:cs="Times New Roman"/>
                <w:color w:val="000000" w:themeColor="text1"/>
                <w:sz w:val="24"/>
                <w:szCs w:val="24"/>
              </w:rPr>
            </w:pPr>
            <w:r w:rsidRPr="00F91E14">
              <w:rPr>
                <w:rFonts w:ascii="Times New Roman" w:eastAsiaTheme="minorEastAsia" w:hAnsi="Times New Roman" w:cs="Times New Roman"/>
                <w:color w:val="000000" w:themeColor="text1"/>
                <w:sz w:val="24"/>
                <w:szCs w:val="24"/>
              </w:rPr>
              <w:t xml:space="preserve">Memperoleh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6</m:t>
                  </m:r>
                </m:den>
              </m:f>
            </m:oMath>
            <w:r w:rsidRPr="00F91E14">
              <w:rPr>
                <w:rFonts w:ascii="Times New Roman" w:eastAsiaTheme="minorEastAsia" w:hAnsi="Times New Roman" w:cs="Times New Roman"/>
                <w:color w:val="000000" w:themeColor="text1"/>
                <w:sz w:val="24"/>
                <w:szCs w:val="24"/>
              </w:rPr>
              <w:t xml:space="preserve"> bagian jika bersamanya terdapat 1 anak perempuan.</w:t>
            </w:r>
          </w:p>
        </w:tc>
      </w:tr>
      <w:tr w:rsidR="00B16E75" w:rsidRPr="00F91E14" w14:paraId="232819BD" w14:textId="77777777" w:rsidTr="00EF1CE4">
        <w:tc>
          <w:tcPr>
            <w:tcW w:w="540" w:type="dxa"/>
            <w:tcBorders>
              <w:top w:val="single" w:sz="4" w:space="0" w:color="auto"/>
              <w:left w:val="single" w:sz="4" w:space="0" w:color="auto"/>
              <w:bottom w:val="single" w:sz="4" w:space="0" w:color="auto"/>
              <w:right w:val="single" w:sz="4" w:space="0" w:color="auto"/>
            </w:tcBorders>
            <w:hideMark/>
          </w:tcPr>
          <w:p w14:paraId="5C92A319" w14:textId="77777777" w:rsidR="00B16E75" w:rsidRPr="00F91E14" w:rsidRDefault="00B16E75" w:rsidP="00EF1CE4">
            <w:pPr>
              <w:pStyle w:val="ListParagraph"/>
              <w:autoSpaceDE w:val="0"/>
              <w:autoSpaceDN w:val="0"/>
              <w:adjustRightInd w:val="0"/>
              <w:ind w:left="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14:paraId="0087E8A7" w14:textId="77777777" w:rsidR="00B16E75" w:rsidRPr="00F91E14" w:rsidRDefault="00B16E75" w:rsidP="00EF1CE4">
            <w:pPr>
              <w:pStyle w:val="ListParagraph"/>
              <w:autoSpaceDE w:val="0"/>
              <w:autoSpaceDN w:val="0"/>
              <w:adjustRightInd w:val="0"/>
              <w:ind w:left="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Ibu </w:t>
            </w:r>
          </w:p>
        </w:tc>
        <w:tc>
          <w:tcPr>
            <w:tcW w:w="3685" w:type="dxa"/>
            <w:tcBorders>
              <w:top w:val="single" w:sz="4" w:space="0" w:color="auto"/>
              <w:left w:val="single" w:sz="4" w:space="0" w:color="auto"/>
              <w:bottom w:val="single" w:sz="4" w:space="0" w:color="auto"/>
              <w:right w:val="single" w:sz="4" w:space="0" w:color="auto"/>
            </w:tcBorders>
            <w:hideMark/>
          </w:tcPr>
          <w:p w14:paraId="78F4F7BA" w14:textId="77777777" w:rsidR="00B16E75" w:rsidRPr="00F91E14" w:rsidRDefault="00B16E75" w:rsidP="00B16E75">
            <w:pPr>
              <w:pStyle w:val="ListParagraph"/>
              <w:numPr>
                <w:ilvl w:val="0"/>
                <w:numId w:val="37"/>
              </w:numPr>
              <w:autoSpaceDE w:val="0"/>
              <w:autoSpaceDN w:val="0"/>
              <w:adjustRightInd w:val="0"/>
              <w:ind w:left="317" w:hanging="283"/>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Memperoleh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6</m:t>
                  </m:r>
                </m:den>
              </m:f>
            </m:oMath>
            <w:r w:rsidRPr="00F91E14">
              <w:rPr>
                <w:rFonts w:ascii="Times New Roman" w:eastAsiaTheme="minorEastAsia" w:hAnsi="Times New Roman" w:cs="Times New Roman"/>
                <w:color w:val="000000" w:themeColor="text1"/>
                <w:sz w:val="24"/>
                <w:szCs w:val="24"/>
              </w:rPr>
              <w:t xml:space="preserve"> bagian jika bersamanya terdapat anak atau cucu pewawris atau beberapa kerabat tetapi hanya bersama ayah.</w:t>
            </w:r>
          </w:p>
          <w:p w14:paraId="68D08917" w14:textId="77777777" w:rsidR="00B16E75" w:rsidRPr="00F91E14" w:rsidRDefault="00B16E75" w:rsidP="00B16E75">
            <w:pPr>
              <w:pStyle w:val="ListParagraph"/>
              <w:numPr>
                <w:ilvl w:val="0"/>
                <w:numId w:val="37"/>
              </w:numPr>
              <w:autoSpaceDE w:val="0"/>
              <w:autoSpaceDN w:val="0"/>
              <w:adjustRightInd w:val="0"/>
              <w:ind w:left="317" w:hanging="283"/>
              <w:jc w:val="both"/>
              <w:rPr>
                <w:rFonts w:ascii="Times New Roman" w:hAnsi="Times New Roman" w:cs="Times New Roman"/>
                <w:color w:val="000000" w:themeColor="text1"/>
                <w:sz w:val="24"/>
                <w:szCs w:val="24"/>
              </w:rPr>
            </w:pPr>
            <w:r w:rsidRPr="00F91E14">
              <w:rPr>
                <w:rFonts w:ascii="Times New Roman" w:eastAsiaTheme="minorEastAsia" w:hAnsi="Times New Roman" w:cs="Times New Roman"/>
                <w:color w:val="000000" w:themeColor="text1"/>
                <w:sz w:val="24"/>
                <w:szCs w:val="24"/>
              </w:rPr>
              <w:t xml:space="preserve">Mendapatkan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 xml:space="preserve">3 </m:t>
                  </m:r>
                </m:den>
              </m:f>
            </m:oMath>
            <w:r w:rsidRPr="00F91E14">
              <w:rPr>
                <w:rFonts w:ascii="Times New Roman" w:eastAsiaTheme="minorEastAsia" w:hAnsi="Times New Roman" w:cs="Times New Roman"/>
                <w:color w:val="000000" w:themeColor="text1"/>
                <w:sz w:val="24"/>
                <w:szCs w:val="24"/>
              </w:rPr>
              <w:t>bagian jika hanya bersama ayah.</w:t>
            </w:r>
          </w:p>
        </w:tc>
      </w:tr>
      <w:tr w:rsidR="00B16E75" w:rsidRPr="00F91E14" w14:paraId="75A0235E" w14:textId="77777777" w:rsidTr="00EF1CE4">
        <w:tc>
          <w:tcPr>
            <w:tcW w:w="540" w:type="dxa"/>
            <w:tcBorders>
              <w:top w:val="single" w:sz="4" w:space="0" w:color="auto"/>
              <w:left w:val="single" w:sz="4" w:space="0" w:color="auto"/>
              <w:bottom w:val="single" w:sz="4" w:space="0" w:color="auto"/>
              <w:right w:val="single" w:sz="4" w:space="0" w:color="auto"/>
            </w:tcBorders>
            <w:hideMark/>
          </w:tcPr>
          <w:p w14:paraId="54702E18" w14:textId="77777777" w:rsidR="00B16E75" w:rsidRPr="00F91E14" w:rsidRDefault="00B16E75" w:rsidP="00EF1CE4">
            <w:pPr>
              <w:pStyle w:val="ListParagraph"/>
              <w:autoSpaceDE w:val="0"/>
              <w:autoSpaceDN w:val="0"/>
              <w:adjustRightInd w:val="0"/>
              <w:ind w:left="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14:paraId="6EA51EAA" w14:textId="77777777" w:rsidR="00B16E75" w:rsidRPr="00F91E14" w:rsidRDefault="00B16E75" w:rsidP="00EF1CE4">
            <w:pPr>
              <w:pStyle w:val="ListParagraph"/>
              <w:autoSpaceDE w:val="0"/>
              <w:autoSpaceDN w:val="0"/>
              <w:adjustRightInd w:val="0"/>
              <w:ind w:left="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Ayah </w:t>
            </w:r>
          </w:p>
        </w:tc>
        <w:tc>
          <w:tcPr>
            <w:tcW w:w="3685" w:type="dxa"/>
            <w:tcBorders>
              <w:top w:val="single" w:sz="4" w:space="0" w:color="auto"/>
              <w:left w:val="single" w:sz="4" w:space="0" w:color="auto"/>
              <w:bottom w:val="single" w:sz="4" w:space="0" w:color="auto"/>
              <w:right w:val="single" w:sz="4" w:space="0" w:color="auto"/>
            </w:tcBorders>
            <w:hideMark/>
          </w:tcPr>
          <w:p w14:paraId="4F9658B1" w14:textId="77777777" w:rsidR="00B16E75" w:rsidRPr="00F91E14" w:rsidRDefault="00B16E75" w:rsidP="00B16E75">
            <w:pPr>
              <w:pStyle w:val="ListParagraph"/>
              <w:numPr>
                <w:ilvl w:val="0"/>
                <w:numId w:val="37"/>
              </w:numPr>
              <w:autoSpaceDE w:val="0"/>
              <w:autoSpaceDN w:val="0"/>
              <w:adjustRightInd w:val="0"/>
              <w:ind w:left="317" w:hanging="283"/>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Memperoleh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6</m:t>
                  </m:r>
                </m:den>
              </m:f>
            </m:oMath>
            <w:r w:rsidRPr="00F91E14">
              <w:rPr>
                <w:rFonts w:ascii="Times New Roman" w:eastAsiaTheme="minorEastAsia" w:hAnsi="Times New Roman" w:cs="Times New Roman"/>
                <w:color w:val="000000" w:themeColor="text1"/>
                <w:sz w:val="24"/>
                <w:szCs w:val="24"/>
              </w:rPr>
              <w:t xml:space="preserve"> bagian jika bersama anak atau cucu laki-laki.</w:t>
            </w:r>
          </w:p>
          <w:p w14:paraId="55D55EBC" w14:textId="77777777" w:rsidR="00B16E75" w:rsidRPr="00F91E14" w:rsidRDefault="00B16E75" w:rsidP="00B16E75">
            <w:pPr>
              <w:pStyle w:val="ListParagraph"/>
              <w:numPr>
                <w:ilvl w:val="0"/>
                <w:numId w:val="37"/>
              </w:numPr>
              <w:autoSpaceDE w:val="0"/>
              <w:autoSpaceDN w:val="0"/>
              <w:adjustRightInd w:val="0"/>
              <w:ind w:left="317" w:hanging="283"/>
              <w:jc w:val="both"/>
              <w:rPr>
                <w:rFonts w:ascii="Times New Roman" w:hAnsi="Times New Roman" w:cs="Times New Roman"/>
                <w:color w:val="000000" w:themeColor="text1"/>
                <w:sz w:val="24"/>
                <w:szCs w:val="24"/>
              </w:rPr>
            </w:pPr>
            <w:r w:rsidRPr="00F91E14">
              <w:rPr>
                <w:rFonts w:ascii="Times New Roman" w:eastAsiaTheme="minorEastAsia" w:hAnsi="Times New Roman" w:cs="Times New Roman"/>
                <w:color w:val="000000" w:themeColor="text1"/>
                <w:sz w:val="24"/>
                <w:szCs w:val="24"/>
              </w:rPr>
              <w:t xml:space="preserve">Memperoleh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6</m:t>
                  </m:r>
                </m:den>
              </m:f>
            </m:oMath>
            <w:r w:rsidRPr="00F91E14">
              <w:rPr>
                <w:rFonts w:ascii="Times New Roman" w:eastAsiaTheme="minorEastAsia" w:hAnsi="Times New Roman" w:cs="Times New Roman"/>
                <w:color w:val="000000" w:themeColor="text1"/>
                <w:sz w:val="24"/>
                <w:szCs w:val="24"/>
              </w:rPr>
              <w:t xml:space="preserve"> bagian ditambah sisa harta jika bersama anak perempuan atau cucu perempuan.</w:t>
            </w:r>
          </w:p>
        </w:tc>
      </w:tr>
      <w:tr w:rsidR="00B16E75" w:rsidRPr="00F91E14" w14:paraId="3268418F" w14:textId="77777777" w:rsidTr="00EF1CE4">
        <w:tc>
          <w:tcPr>
            <w:tcW w:w="540" w:type="dxa"/>
            <w:tcBorders>
              <w:top w:val="single" w:sz="4" w:space="0" w:color="auto"/>
              <w:left w:val="single" w:sz="4" w:space="0" w:color="auto"/>
              <w:bottom w:val="single" w:sz="4" w:space="0" w:color="auto"/>
              <w:right w:val="single" w:sz="4" w:space="0" w:color="auto"/>
            </w:tcBorders>
            <w:hideMark/>
          </w:tcPr>
          <w:p w14:paraId="1B79BB85" w14:textId="77777777" w:rsidR="00B16E75" w:rsidRPr="00F91E14" w:rsidRDefault="00B16E75" w:rsidP="00EF1CE4">
            <w:pPr>
              <w:pStyle w:val="ListParagraph"/>
              <w:autoSpaceDE w:val="0"/>
              <w:autoSpaceDN w:val="0"/>
              <w:adjustRightInd w:val="0"/>
              <w:ind w:left="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lastRenderedPageBreak/>
              <w:t>5</w:t>
            </w:r>
          </w:p>
        </w:tc>
        <w:tc>
          <w:tcPr>
            <w:tcW w:w="2268" w:type="dxa"/>
            <w:tcBorders>
              <w:top w:val="single" w:sz="4" w:space="0" w:color="auto"/>
              <w:left w:val="single" w:sz="4" w:space="0" w:color="auto"/>
              <w:bottom w:val="single" w:sz="4" w:space="0" w:color="auto"/>
              <w:right w:val="single" w:sz="4" w:space="0" w:color="auto"/>
            </w:tcBorders>
            <w:hideMark/>
          </w:tcPr>
          <w:p w14:paraId="281BA639" w14:textId="77777777" w:rsidR="00B16E75" w:rsidRPr="00F91E14" w:rsidRDefault="00B16E75" w:rsidP="00EF1CE4">
            <w:pPr>
              <w:pStyle w:val="ListParagraph"/>
              <w:autoSpaceDE w:val="0"/>
              <w:autoSpaceDN w:val="0"/>
              <w:adjustRightInd w:val="0"/>
              <w:ind w:left="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Kakek </w:t>
            </w:r>
          </w:p>
        </w:tc>
        <w:tc>
          <w:tcPr>
            <w:tcW w:w="3685" w:type="dxa"/>
            <w:tcBorders>
              <w:top w:val="single" w:sz="4" w:space="0" w:color="auto"/>
              <w:left w:val="single" w:sz="4" w:space="0" w:color="auto"/>
              <w:bottom w:val="single" w:sz="4" w:space="0" w:color="auto"/>
              <w:right w:val="single" w:sz="4" w:space="0" w:color="auto"/>
            </w:tcBorders>
            <w:hideMark/>
          </w:tcPr>
          <w:p w14:paraId="47C4A86E" w14:textId="77777777" w:rsidR="00B16E75" w:rsidRPr="00F91E14" w:rsidRDefault="00B16E75" w:rsidP="00B16E75">
            <w:pPr>
              <w:pStyle w:val="ListParagraph"/>
              <w:numPr>
                <w:ilvl w:val="0"/>
                <w:numId w:val="37"/>
              </w:numPr>
              <w:autoSpaceDE w:val="0"/>
              <w:autoSpaceDN w:val="0"/>
              <w:adjustRightInd w:val="0"/>
              <w:ind w:left="317" w:hanging="283"/>
              <w:jc w:val="both"/>
              <w:rPr>
                <w:rFonts w:ascii="Times New Roman" w:hAnsi="Times New Roman" w:cs="Times New Roman"/>
                <w:color w:val="000000" w:themeColor="text1"/>
                <w:sz w:val="24"/>
                <w:szCs w:val="24"/>
              </w:rPr>
            </w:pPr>
            <w:r w:rsidRPr="00F91E14">
              <w:rPr>
                <w:rFonts w:ascii="Times New Roman" w:eastAsiaTheme="minorEastAsia" w:hAnsi="Times New Roman" w:cs="Times New Roman"/>
                <w:color w:val="000000" w:themeColor="text1"/>
                <w:sz w:val="24"/>
                <w:szCs w:val="24"/>
              </w:rPr>
              <w:t xml:space="preserve">Mendapatkan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6</m:t>
                  </m:r>
                </m:den>
              </m:f>
            </m:oMath>
            <w:r w:rsidRPr="00F91E14">
              <w:rPr>
                <w:rFonts w:ascii="Times New Roman" w:eastAsiaTheme="minorEastAsia" w:hAnsi="Times New Roman" w:cs="Times New Roman"/>
                <w:color w:val="000000" w:themeColor="text1"/>
                <w:sz w:val="24"/>
                <w:szCs w:val="24"/>
              </w:rPr>
              <w:t xml:space="preserve"> bagian jika bersama anak atau cucu laki-laki.</w:t>
            </w:r>
          </w:p>
          <w:p w14:paraId="5E7E67FD" w14:textId="77777777" w:rsidR="00B16E75" w:rsidRPr="00F91E14" w:rsidRDefault="00B16E75" w:rsidP="00B16E75">
            <w:pPr>
              <w:pStyle w:val="ListParagraph"/>
              <w:numPr>
                <w:ilvl w:val="0"/>
                <w:numId w:val="37"/>
              </w:numPr>
              <w:autoSpaceDE w:val="0"/>
              <w:autoSpaceDN w:val="0"/>
              <w:adjustRightInd w:val="0"/>
              <w:ind w:left="317" w:hanging="283"/>
              <w:jc w:val="both"/>
              <w:rPr>
                <w:rFonts w:ascii="Times New Roman" w:hAnsi="Times New Roman" w:cs="Times New Roman"/>
                <w:color w:val="000000" w:themeColor="text1"/>
                <w:sz w:val="24"/>
                <w:szCs w:val="24"/>
              </w:rPr>
            </w:pPr>
            <w:r w:rsidRPr="00F91E14">
              <w:rPr>
                <w:rFonts w:ascii="Times New Roman" w:eastAsiaTheme="minorEastAsia" w:hAnsi="Times New Roman" w:cs="Times New Roman"/>
                <w:color w:val="000000" w:themeColor="text1"/>
                <w:sz w:val="24"/>
                <w:szCs w:val="24"/>
              </w:rPr>
              <w:t xml:space="preserve">Mendapatkan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6</m:t>
                  </m:r>
                </m:den>
              </m:f>
            </m:oMath>
            <w:r w:rsidRPr="00F91E14">
              <w:rPr>
                <w:rFonts w:ascii="Times New Roman" w:eastAsiaTheme="minorEastAsia" w:hAnsi="Times New Roman" w:cs="Times New Roman"/>
                <w:color w:val="000000" w:themeColor="text1"/>
                <w:sz w:val="24"/>
                <w:szCs w:val="24"/>
              </w:rPr>
              <w:t xml:space="preserve"> bagian ditambah sisa harta jika bersama anak perempuan atau cucu perempuan.</w:t>
            </w:r>
          </w:p>
        </w:tc>
      </w:tr>
      <w:tr w:rsidR="00B16E75" w:rsidRPr="00F91E14" w14:paraId="69E4E310" w14:textId="77777777" w:rsidTr="00EF1CE4">
        <w:tc>
          <w:tcPr>
            <w:tcW w:w="540" w:type="dxa"/>
            <w:tcBorders>
              <w:top w:val="single" w:sz="4" w:space="0" w:color="auto"/>
              <w:left w:val="single" w:sz="4" w:space="0" w:color="auto"/>
              <w:bottom w:val="single" w:sz="4" w:space="0" w:color="auto"/>
              <w:right w:val="single" w:sz="4" w:space="0" w:color="auto"/>
            </w:tcBorders>
            <w:hideMark/>
          </w:tcPr>
          <w:p w14:paraId="64A7CCF6" w14:textId="77777777" w:rsidR="00B16E75" w:rsidRPr="00F91E14" w:rsidRDefault="00B16E75" w:rsidP="00EF1CE4">
            <w:pPr>
              <w:pStyle w:val="ListParagraph"/>
              <w:autoSpaceDE w:val="0"/>
              <w:autoSpaceDN w:val="0"/>
              <w:adjustRightInd w:val="0"/>
              <w:ind w:left="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14:paraId="146ED42F" w14:textId="77777777" w:rsidR="00B16E75" w:rsidRPr="00F91E14" w:rsidRDefault="00B16E75" w:rsidP="00EF1CE4">
            <w:pPr>
              <w:pStyle w:val="ListParagraph"/>
              <w:autoSpaceDE w:val="0"/>
              <w:autoSpaceDN w:val="0"/>
              <w:adjustRightInd w:val="0"/>
              <w:ind w:left="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Nenek </w:t>
            </w:r>
          </w:p>
        </w:tc>
        <w:tc>
          <w:tcPr>
            <w:tcW w:w="3685" w:type="dxa"/>
            <w:tcBorders>
              <w:top w:val="single" w:sz="4" w:space="0" w:color="auto"/>
              <w:left w:val="single" w:sz="4" w:space="0" w:color="auto"/>
              <w:bottom w:val="single" w:sz="4" w:space="0" w:color="auto"/>
              <w:right w:val="single" w:sz="4" w:space="0" w:color="auto"/>
            </w:tcBorders>
            <w:hideMark/>
          </w:tcPr>
          <w:p w14:paraId="7ACEC83E" w14:textId="77777777" w:rsidR="00B16E75" w:rsidRPr="00F91E14" w:rsidRDefault="00B16E75" w:rsidP="00B16E75">
            <w:pPr>
              <w:pStyle w:val="ListParagraph"/>
              <w:numPr>
                <w:ilvl w:val="0"/>
                <w:numId w:val="37"/>
              </w:numPr>
              <w:autoSpaceDE w:val="0"/>
              <w:autoSpaceDN w:val="0"/>
              <w:adjustRightInd w:val="0"/>
              <w:ind w:left="317" w:hanging="283"/>
              <w:jc w:val="both"/>
              <w:rPr>
                <w:rFonts w:ascii="Times New Roman" w:hAnsi="Times New Roman" w:cs="Times New Roman"/>
                <w:color w:val="000000" w:themeColor="text1"/>
                <w:sz w:val="24"/>
                <w:szCs w:val="24"/>
              </w:rPr>
            </w:pPr>
            <w:r w:rsidRPr="00F91E14">
              <w:rPr>
                <w:rFonts w:ascii="Times New Roman" w:eastAsiaTheme="minorEastAsia" w:hAnsi="Times New Roman" w:cs="Times New Roman"/>
                <w:color w:val="000000" w:themeColor="text1"/>
                <w:sz w:val="24"/>
                <w:szCs w:val="24"/>
              </w:rPr>
              <w:t xml:space="preserve">Mendapatkan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6</m:t>
                  </m:r>
                </m:den>
              </m:f>
            </m:oMath>
            <w:r w:rsidRPr="00F91E14">
              <w:rPr>
                <w:rFonts w:ascii="Times New Roman" w:eastAsiaTheme="minorEastAsia" w:hAnsi="Times New Roman" w:cs="Times New Roman"/>
                <w:color w:val="000000" w:themeColor="text1"/>
                <w:sz w:val="24"/>
                <w:szCs w:val="24"/>
              </w:rPr>
              <w:t xml:space="preserve"> bagian jika ia sendirian atau terdapat perempuan lain yang juga berstatus sama sebagai nenek dari jalur ibu maupun ayah.</w:t>
            </w:r>
          </w:p>
        </w:tc>
      </w:tr>
      <w:tr w:rsidR="00B16E75" w:rsidRPr="00F91E14" w14:paraId="2EC2527E" w14:textId="77777777" w:rsidTr="00EF1CE4">
        <w:tc>
          <w:tcPr>
            <w:tcW w:w="540" w:type="dxa"/>
            <w:tcBorders>
              <w:top w:val="single" w:sz="4" w:space="0" w:color="auto"/>
              <w:left w:val="single" w:sz="4" w:space="0" w:color="auto"/>
              <w:bottom w:val="single" w:sz="4" w:space="0" w:color="auto"/>
              <w:right w:val="single" w:sz="4" w:space="0" w:color="auto"/>
            </w:tcBorders>
            <w:hideMark/>
          </w:tcPr>
          <w:p w14:paraId="0CE7D66D" w14:textId="77777777" w:rsidR="00B16E75" w:rsidRPr="00F91E14" w:rsidRDefault="00B16E75" w:rsidP="00EF1CE4">
            <w:pPr>
              <w:pStyle w:val="ListParagraph"/>
              <w:autoSpaceDE w:val="0"/>
              <w:autoSpaceDN w:val="0"/>
              <w:adjustRightInd w:val="0"/>
              <w:ind w:left="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14:paraId="3519BF82" w14:textId="77777777" w:rsidR="00B16E75" w:rsidRPr="00F91E14" w:rsidRDefault="00B16E75" w:rsidP="00EF1CE4">
            <w:pPr>
              <w:pStyle w:val="ListParagraph"/>
              <w:autoSpaceDE w:val="0"/>
              <w:autoSpaceDN w:val="0"/>
              <w:adjustRightInd w:val="0"/>
              <w:ind w:left="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Saudara perempuan kandung</w:t>
            </w:r>
          </w:p>
        </w:tc>
        <w:tc>
          <w:tcPr>
            <w:tcW w:w="3685" w:type="dxa"/>
            <w:tcBorders>
              <w:top w:val="single" w:sz="4" w:space="0" w:color="auto"/>
              <w:left w:val="single" w:sz="4" w:space="0" w:color="auto"/>
              <w:bottom w:val="single" w:sz="4" w:space="0" w:color="auto"/>
              <w:right w:val="single" w:sz="4" w:space="0" w:color="auto"/>
            </w:tcBorders>
            <w:hideMark/>
          </w:tcPr>
          <w:p w14:paraId="37D4A2A3" w14:textId="77777777" w:rsidR="00B16E75" w:rsidRPr="00F91E14" w:rsidRDefault="00B16E75" w:rsidP="00B16E75">
            <w:pPr>
              <w:pStyle w:val="ListParagraph"/>
              <w:numPr>
                <w:ilvl w:val="0"/>
                <w:numId w:val="37"/>
              </w:numPr>
              <w:autoSpaceDE w:val="0"/>
              <w:autoSpaceDN w:val="0"/>
              <w:adjustRightInd w:val="0"/>
              <w:ind w:left="317" w:hanging="283"/>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Memperoleh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oMath>
            <w:r w:rsidRPr="00F91E14">
              <w:rPr>
                <w:rFonts w:ascii="Times New Roman" w:eastAsiaTheme="minorEastAsia" w:hAnsi="Times New Roman" w:cs="Times New Roman"/>
                <w:color w:val="000000" w:themeColor="text1"/>
                <w:sz w:val="24"/>
                <w:szCs w:val="24"/>
              </w:rPr>
              <w:t xml:space="preserve"> bagian jika sendirian tanpa adanya saudara laki-laki.</w:t>
            </w:r>
          </w:p>
          <w:p w14:paraId="73701AD5" w14:textId="77777777" w:rsidR="00B16E75" w:rsidRPr="00F91E14" w:rsidRDefault="00B16E75" w:rsidP="00B16E75">
            <w:pPr>
              <w:pStyle w:val="ListParagraph"/>
              <w:numPr>
                <w:ilvl w:val="0"/>
                <w:numId w:val="37"/>
              </w:numPr>
              <w:autoSpaceDE w:val="0"/>
              <w:autoSpaceDN w:val="0"/>
              <w:adjustRightInd w:val="0"/>
              <w:ind w:left="317" w:hanging="283"/>
              <w:jc w:val="both"/>
              <w:rPr>
                <w:rFonts w:ascii="Times New Roman" w:hAnsi="Times New Roman" w:cs="Times New Roman"/>
                <w:color w:val="000000" w:themeColor="text1"/>
                <w:sz w:val="24"/>
                <w:szCs w:val="24"/>
              </w:rPr>
            </w:pPr>
            <w:r w:rsidRPr="00F91E14">
              <w:rPr>
                <w:rFonts w:ascii="Times New Roman" w:eastAsiaTheme="minorEastAsia" w:hAnsi="Times New Roman" w:cs="Times New Roman"/>
                <w:color w:val="000000" w:themeColor="text1"/>
                <w:sz w:val="24"/>
                <w:szCs w:val="24"/>
              </w:rPr>
              <w:t xml:space="preserve">Memperoleh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2</m:t>
                  </m:r>
                </m:num>
                <m:den>
                  <m:r>
                    <w:rPr>
                      <w:rFonts w:ascii="Cambria Math" w:hAnsi="Cambria Math" w:cs="Times New Roman"/>
                      <w:color w:val="000000" w:themeColor="text1"/>
                      <w:sz w:val="24"/>
                      <w:szCs w:val="24"/>
                    </w:rPr>
                    <m:t>3</m:t>
                  </m:r>
                </m:den>
              </m:f>
            </m:oMath>
            <w:r w:rsidRPr="00F91E14">
              <w:rPr>
                <w:rFonts w:ascii="Times New Roman" w:eastAsiaTheme="minorEastAsia" w:hAnsi="Times New Roman" w:cs="Times New Roman"/>
                <w:color w:val="000000" w:themeColor="text1"/>
                <w:sz w:val="24"/>
                <w:szCs w:val="24"/>
              </w:rPr>
              <w:t xml:space="preserve"> bagian jika terdiri dari 2 perempuan tanpa adanya saudara laki-laki.</w:t>
            </w:r>
          </w:p>
        </w:tc>
      </w:tr>
      <w:tr w:rsidR="00B16E75" w:rsidRPr="00F91E14" w14:paraId="5C5B00F1" w14:textId="77777777" w:rsidTr="00EF1CE4">
        <w:tc>
          <w:tcPr>
            <w:tcW w:w="540" w:type="dxa"/>
            <w:tcBorders>
              <w:top w:val="single" w:sz="4" w:space="0" w:color="auto"/>
              <w:left w:val="single" w:sz="4" w:space="0" w:color="auto"/>
              <w:bottom w:val="single" w:sz="4" w:space="0" w:color="auto"/>
              <w:right w:val="single" w:sz="4" w:space="0" w:color="auto"/>
            </w:tcBorders>
            <w:hideMark/>
          </w:tcPr>
          <w:p w14:paraId="6FE38203" w14:textId="77777777" w:rsidR="00B16E75" w:rsidRPr="00F91E14" w:rsidRDefault="00B16E75" w:rsidP="00EF1CE4">
            <w:pPr>
              <w:pStyle w:val="ListParagraph"/>
              <w:autoSpaceDE w:val="0"/>
              <w:autoSpaceDN w:val="0"/>
              <w:adjustRightInd w:val="0"/>
              <w:ind w:left="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14:paraId="05FFAFEB" w14:textId="77777777" w:rsidR="00B16E75" w:rsidRPr="00F91E14" w:rsidRDefault="00B16E75" w:rsidP="00EF1CE4">
            <w:pPr>
              <w:pStyle w:val="ListParagraph"/>
              <w:autoSpaceDE w:val="0"/>
              <w:autoSpaceDN w:val="0"/>
              <w:adjustRightInd w:val="0"/>
              <w:ind w:left="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Saudara perempuan seayah</w:t>
            </w:r>
          </w:p>
        </w:tc>
        <w:tc>
          <w:tcPr>
            <w:tcW w:w="3685" w:type="dxa"/>
            <w:tcBorders>
              <w:top w:val="single" w:sz="4" w:space="0" w:color="auto"/>
              <w:left w:val="single" w:sz="4" w:space="0" w:color="auto"/>
              <w:bottom w:val="single" w:sz="4" w:space="0" w:color="auto"/>
              <w:right w:val="single" w:sz="4" w:space="0" w:color="auto"/>
            </w:tcBorders>
            <w:hideMark/>
          </w:tcPr>
          <w:p w14:paraId="3D0C838B" w14:textId="77777777" w:rsidR="00B16E75" w:rsidRPr="00F91E14" w:rsidRDefault="00B16E75" w:rsidP="00B16E75">
            <w:pPr>
              <w:pStyle w:val="ListParagraph"/>
              <w:numPr>
                <w:ilvl w:val="0"/>
                <w:numId w:val="37"/>
              </w:numPr>
              <w:autoSpaceDE w:val="0"/>
              <w:autoSpaceDN w:val="0"/>
              <w:adjustRightInd w:val="0"/>
              <w:ind w:left="317" w:hanging="283"/>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Memperoleh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oMath>
            <w:r w:rsidRPr="00F91E14">
              <w:rPr>
                <w:rFonts w:ascii="Times New Roman" w:eastAsiaTheme="minorEastAsia" w:hAnsi="Times New Roman" w:cs="Times New Roman"/>
                <w:color w:val="000000" w:themeColor="text1"/>
                <w:sz w:val="24"/>
                <w:szCs w:val="24"/>
              </w:rPr>
              <w:t xml:space="preserve"> bagian jika sendirian dan tidak ada saudara laki-laki seayah.</w:t>
            </w:r>
          </w:p>
          <w:p w14:paraId="241F35AD" w14:textId="77777777" w:rsidR="00B16E75" w:rsidRPr="00F91E14" w:rsidRDefault="00B16E75" w:rsidP="00B16E75">
            <w:pPr>
              <w:pStyle w:val="ListParagraph"/>
              <w:numPr>
                <w:ilvl w:val="0"/>
                <w:numId w:val="37"/>
              </w:numPr>
              <w:autoSpaceDE w:val="0"/>
              <w:autoSpaceDN w:val="0"/>
              <w:adjustRightInd w:val="0"/>
              <w:ind w:left="317" w:hanging="283"/>
              <w:jc w:val="both"/>
              <w:rPr>
                <w:rFonts w:ascii="Times New Roman" w:hAnsi="Times New Roman" w:cs="Times New Roman"/>
                <w:color w:val="000000" w:themeColor="text1"/>
                <w:sz w:val="24"/>
                <w:szCs w:val="24"/>
              </w:rPr>
            </w:pPr>
            <w:r w:rsidRPr="00F91E14">
              <w:rPr>
                <w:rFonts w:ascii="Times New Roman" w:eastAsiaTheme="minorEastAsia" w:hAnsi="Times New Roman" w:cs="Times New Roman"/>
                <w:color w:val="000000" w:themeColor="text1"/>
                <w:sz w:val="24"/>
                <w:szCs w:val="24"/>
              </w:rPr>
              <w:t xml:space="preserve">Memperoleh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2</m:t>
                  </m:r>
                </m:num>
                <m:den>
                  <m:r>
                    <w:rPr>
                      <w:rFonts w:ascii="Cambria Math" w:hAnsi="Cambria Math" w:cs="Times New Roman"/>
                      <w:color w:val="000000" w:themeColor="text1"/>
                      <w:sz w:val="24"/>
                      <w:szCs w:val="24"/>
                    </w:rPr>
                    <m:t>3</m:t>
                  </m:r>
                </m:den>
              </m:f>
            </m:oMath>
            <w:r w:rsidRPr="00F91E14">
              <w:rPr>
                <w:rFonts w:ascii="Times New Roman" w:eastAsiaTheme="minorEastAsia" w:hAnsi="Times New Roman" w:cs="Times New Roman"/>
                <w:color w:val="000000" w:themeColor="text1"/>
                <w:sz w:val="24"/>
                <w:szCs w:val="24"/>
              </w:rPr>
              <w:t xml:space="preserve"> bagian  jika bersamanya terdapat 1 saudara perempuan kandung.</w:t>
            </w:r>
          </w:p>
        </w:tc>
      </w:tr>
      <w:tr w:rsidR="00B16E75" w:rsidRPr="00F91E14" w14:paraId="2CF98D1B" w14:textId="77777777" w:rsidTr="00EF1CE4">
        <w:tc>
          <w:tcPr>
            <w:tcW w:w="540" w:type="dxa"/>
            <w:tcBorders>
              <w:top w:val="single" w:sz="4" w:space="0" w:color="auto"/>
              <w:left w:val="single" w:sz="4" w:space="0" w:color="auto"/>
              <w:bottom w:val="single" w:sz="4" w:space="0" w:color="auto"/>
              <w:right w:val="single" w:sz="4" w:space="0" w:color="auto"/>
            </w:tcBorders>
            <w:hideMark/>
          </w:tcPr>
          <w:p w14:paraId="2A400840" w14:textId="77777777" w:rsidR="00B16E75" w:rsidRPr="00F91E14" w:rsidRDefault="00B16E75" w:rsidP="00EF1CE4">
            <w:pPr>
              <w:pStyle w:val="ListParagraph"/>
              <w:autoSpaceDE w:val="0"/>
              <w:autoSpaceDN w:val="0"/>
              <w:adjustRightInd w:val="0"/>
              <w:ind w:left="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14:paraId="75894BE6" w14:textId="77777777" w:rsidR="00B16E75" w:rsidRPr="00F91E14" w:rsidRDefault="00B16E75" w:rsidP="00EF1CE4">
            <w:pPr>
              <w:pStyle w:val="ListParagraph"/>
              <w:autoSpaceDE w:val="0"/>
              <w:autoSpaceDN w:val="0"/>
              <w:adjustRightInd w:val="0"/>
              <w:ind w:left="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Saudara laki-laki dan saudara perempuan seibu</w:t>
            </w:r>
          </w:p>
        </w:tc>
        <w:tc>
          <w:tcPr>
            <w:tcW w:w="3685" w:type="dxa"/>
            <w:tcBorders>
              <w:top w:val="single" w:sz="4" w:space="0" w:color="auto"/>
              <w:left w:val="single" w:sz="4" w:space="0" w:color="auto"/>
              <w:bottom w:val="single" w:sz="4" w:space="0" w:color="auto"/>
              <w:right w:val="single" w:sz="4" w:space="0" w:color="auto"/>
            </w:tcBorders>
            <w:hideMark/>
          </w:tcPr>
          <w:p w14:paraId="2F31AFCA" w14:textId="77777777" w:rsidR="00B16E75" w:rsidRPr="00F91E14" w:rsidRDefault="00B16E75" w:rsidP="00B16E75">
            <w:pPr>
              <w:pStyle w:val="ListParagraph"/>
              <w:numPr>
                <w:ilvl w:val="0"/>
                <w:numId w:val="37"/>
              </w:numPr>
              <w:autoSpaceDE w:val="0"/>
              <w:autoSpaceDN w:val="0"/>
              <w:adjustRightInd w:val="0"/>
              <w:ind w:left="317" w:hanging="283"/>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Memperoleh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6</m:t>
                  </m:r>
                </m:den>
              </m:f>
            </m:oMath>
            <w:r w:rsidRPr="00F91E14">
              <w:rPr>
                <w:rFonts w:ascii="Times New Roman" w:eastAsiaTheme="minorEastAsia" w:hAnsi="Times New Roman" w:cs="Times New Roman"/>
                <w:color w:val="000000" w:themeColor="text1"/>
                <w:sz w:val="24"/>
                <w:szCs w:val="24"/>
              </w:rPr>
              <w:t xml:space="preserve"> jika sendirian sebagai ahli waris.</w:t>
            </w:r>
          </w:p>
          <w:p w14:paraId="2031AE54" w14:textId="77777777" w:rsidR="00B16E75" w:rsidRPr="00F91E14" w:rsidRDefault="00B16E75" w:rsidP="00B16E75">
            <w:pPr>
              <w:pStyle w:val="ListParagraph"/>
              <w:numPr>
                <w:ilvl w:val="0"/>
                <w:numId w:val="37"/>
              </w:numPr>
              <w:autoSpaceDE w:val="0"/>
              <w:autoSpaceDN w:val="0"/>
              <w:adjustRightInd w:val="0"/>
              <w:ind w:left="317" w:hanging="283"/>
              <w:jc w:val="both"/>
              <w:rPr>
                <w:rFonts w:ascii="Times New Roman" w:hAnsi="Times New Roman" w:cs="Times New Roman"/>
                <w:color w:val="000000" w:themeColor="text1"/>
                <w:sz w:val="24"/>
                <w:szCs w:val="24"/>
              </w:rPr>
            </w:pPr>
            <w:r w:rsidRPr="00F91E14">
              <w:rPr>
                <w:rFonts w:ascii="Times New Roman" w:eastAsiaTheme="minorEastAsia" w:hAnsi="Times New Roman" w:cs="Times New Roman"/>
                <w:color w:val="000000" w:themeColor="text1"/>
                <w:sz w:val="24"/>
                <w:szCs w:val="24"/>
              </w:rPr>
              <w:t xml:space="preserve">Mendapatkan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3</m:t>
                  </m:r>
                </m:den>
              </m:f>
            </m:oMath>
            <w:r w:rsidRPr="00F91E14">
              <w:rPr>
                <w:rFonts w:ascii="Times New Roman" w:eastAsiaTheme="minorEastAsia" w:hAnsi="Times New Roman" w:cs="Times New Roman"/>
                <w:color w:val="000000" w:themeColor="text1"/>
                <w:sz w:val="24"/>
                <w:szCs w:val="24"/>
              </w:rPr>
              <w:t xml:space="preserve"> jika lebih dari 1 orang dan hasilnya dibagi sama banyak.</w:t>
            </w:r>
          </w:p>
        </w:tc>
      </w:tr>
      <w:tr w:rsidR="00B16E75" w:rsidRPr="00F91E14" w14:paraId="34E1B7C8" w14:textId="77777777" w:rsidTr="00EF1CE4">
        <w:tc>
          <w:tcPr>
            <w:tcW w:w="540" w:type="dxa"/>
            <w:tcBorders>
              <w:top w:val="single" w:sz="4" w:space="0" w:color="auto"/>
              <w:left w:val="single" w:sz="4" w:space="0" w:color="auto"/>
              <w:bottom w:val="single" w:sz="4" w:space="0" w:color="auto"/>
              <w:right w:val="single" w:sz="4" w:space="0" w:color="auto"/>
            </w:tcBorders>
            <w:hideMark/>
          </w:tcPr>
          <w:p w14:paraId="7CA70E4F" w14:textId="77777777" w:rsidR="00B16E75" w:rsidRPr="00F91E14" w:rsidRDefault="00B16E75" w:rsidP="00EF1CE4">
            <w:pPr>
              <w:pStyle w:val="ListParagraph"/>
              <w:autoSpaceDE w:val="0"/>
              <w:autoSpaceDN w:val="0"/>
              <w:adjustRightInd w:val="0"/>
              <w:ind w:left="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14:paraId="2FDCF42C" w14:textId="77777777" w:rsidR="00B16E75" w:rsidRPr="00F91E14" w:rsidRDefault="00B16E75" w:rsidP="00EF1CE4">
            <w:pPr>
              <w:pStyle w:val="ListParagraph"/>
              <w:autoSpaceDE w:val="0"/>
              <w:autoSpaceDN w:val="0"/>
              <w:adjustRightInd w:val="0"/>
              <w:ind w:left="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Suami </w:t>
            </w:r>
          </w:p>
        </w:tc>
        <w:tc>
          <w:tcPr>
            <w:tcW w:w="3685" w:type="dxa"/>
            <w:tcBorders>
              <w:top w:val="single" w:sz="4" w:space="0" w:color="auto"/>
              <w:left w:val="single" w:sz="4" w:space="0" w:color="auto"/>
              <w:bottom w:val="single" w:sz="4" w:space="0" w:color="auto"/>
              <w:right w:val="single" w:sz="4" w:space="0" w:color="auto"/>
            </w:tcBorders>
            <w:hideMark/>
          </w:tcPr>
          <w:p w14:paraId="4A8FFF0B" w14:textId="77777777" w:rsidR="00B16E75" w:rsidRPr="00F91E14" w:rsidRDefault="00B16E75" w:rsidP="00B16E75">
            <w:pPr>
              <w:pStyle w:val="ListParagraph"/>
              <w:numPr>
                <w:ilvl w:val="0"/>
                <w:numId w:val="37"/>
              </w:numPr>
              <w:autoSpaceDE w:val="0"/>
              <w:autoSpaceDN w:val="0"/>
              <w:adjustRightInd w:val="0"/>
              <w:ind w:left="317" w:hanging="283"/>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Memperoleh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oMath>
            <w:r w:rsidRPr="00F91E14">
              <w:rPr>
                <w:rFonts w:ascii="Times New Roman" w:eastAsiaTheme="minorEastAsia" w:hAnsi="Times New Roman" w:cs="Times New Roman"/>
                <w:color w:val="000000" w:themeColor="text1"/>
                <w:sz w:val="24"/>
                <w:szCs w:val="24"/>
              </w:rPr>
              <w:t xml:space="preserve"> bagian jika tidak memiliki anak atau cucu.</w:t>
            </w:r>
          </w:p>
          <w:p w14:paraId="113838A4" w14:textId="77777777" w:rsidR="00B16E75" w:rsidRPr="00F91E14" w:rsidRDefault="00B16E75" w:rsidP="00B16E75">
            <w:pPr>
              <w:pStyle w:val="ListParagraph"/>
              <w:numPr>
                <w:ilvl w:val="0"/>
                <w:numId w:val="37"/>
              </w:numPr>
              <w:autoSpaceDE w:val="0"/>
              <w:autoSpaceDN w:val="0"/>
              <w:adjustRightInd w:val="0"/>
              <w:ind w:left="317" w:hanging="283"/>
              <w:jc w:val="both"/>
              <w:rPr>
                <w:rFonts w:ascii="Times New Roman" w:hAnsi="Times New Roman" w:cs="Times New Roman"/>
                <w:color w:val="000000" w:themeColor="text1"/>
                <w:sz w:val="24"/>
                <w:szCs w:val="24"/>
              </w:rPr>
            </w:pPr>
            <w:r w:rsidRPr="00F91E14">
              <w:rPr>
                <w:rFonts w:ascii="Times New Roman" w:eastAsiaTheme="minorEastAsia" w:hAnsi="Times New Roman" w:cs="Times New Roman"/>
                <w:color w:val="000000" w:themeColor="text1"/>
                <w:sz w:val="24"/>
                <w:szCs w:val="24"/>
              </w:rPr>
              <w:t xml:space="preserve">Memperoleh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4</m:t>
                  </m:r>
                </m:den>
              </m:f>
            </m:oMath>
            <w:r w:rsidRPr="00F91E14">
              <w:rPr>
                <w:rFonts w:ascii="Times New Roman" w:eastAsiaTheme="minorEastAsia" w:hAnsi="Times New Roman" w:cs="Times New Roman"/>
                <w:color w:val="000000" w:themeColor="text1"/>
                <w:sz w:val="24"/>
                <w:szCs w:val="24"/>
              </w:rPr>
              <w:t xml:space="preserve"> bagian jika bersamanya terdapat anak atau cucu.</w:t>
            </w:r>
          </w:p>
        </w:tc>
      </w:tr>
      <w:tr w:rsidR="00B16E75" w:rsidRPr="00F91E14" w14:paraId="0060BC18" w14:textId="77777777" w:rsidTr="00EF1CE4">
        <w:tc>
          <w:tcPr>
            <w:tcW w:w="540" w:type="dxa"/>
            <w:tcBorders>
              <w:top w:val="single" w:sz="4" w:space="0" w:color="auto"/>
              <w:left w:val="single" w:sz="4" w:space="0" w:color="auto"/>
              <w:bottom w:val="single" w:sz="4" w:space="0" w:color="auto"/>
              <w:right w:val="single" w:sz="4" w:space="0" w:color="auto"/>
            </w:tcBorders>
            <w:hideMark/>
          </w:tcPr>
          <w:p w14:paraId="52544314" w14:textId="77777777" w:rsidR="00B16E75" w:rsidRPr="00F91E14" w:rsidRDefault="00B16E75" w:rsidP="00EF1CE4">
            <w:pPr>
              <w:pStyle w:val="ListParagraph"/>
              <w:autoSpaceDE w:val="0"/>
              <w:autoSpaceDN w:val="0"/>
              <w:adjustRightInd w:val="0"/>
              <w:ind w:left="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lastRenderedPageBreak/>
              <w:t>11</w:t>
            </w:r>
          </w:p>
        </w:tc>
        <w:tc>
          <w:tcPr>
            <w:tcW w:w="2268" w:type="dxa"/>
            <w:tcBorders>
              <w:top w:val="single" w:sz="4" w:space="0" w:color="auto"/>
              <w:left w:val="single" w:sz="4" w:space="0" w:color="auto"/>
              <w:bottom w:val="single" w:sz="4" w:space="0" w:color="auto"/>
              <w:right w:val="single" w:sz="4" w:space="0" w:color="auto"/>
            </w:tcBorders>
            <w:hideMark/>
          </w:tcPr>
          <w:p w14:paraId="059E44CA" w14:textId="77777777" w:rsidR="00B16E75" w:rsidRPr="00F91E14" w:rsidRDefault="00B16E75" w:rsidP="00EF1CE4">
            <w:pPr>
              <w:pStyle w:val="ListParagraph"/>
              <w:autoSpaceDE w:val="0"/>
              <w:autoSpaceDN w:val="0"/>
              <w:adjustRightInd w:val="0"/>
              <w:ind w:left="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Istri </w:t>
            </w:r>
          </w:p>
        </w:tc>
        <w:tc>
          <w:tcPr>
            <w:tcW w:w="3685" w:type="dxa"/>
            <w:tcBorders>
              <w:top w:val="single" w:sz="4" w:space="0" w:color="auto"/>
              <w:left w:val="single" w:sz="4" w:space="0" w:color="auto"/>
              <w:bottom w:val="single" w:sz="4" w:space="0" w:color="auto"/>
              <w:right w:val="single" w:sz="4" w:space="0" w:color="auto"/>
            </w:tcBorders>
            <w:hideMark/>
          </w:tcPr>
          <w:p w14:paraId="23C1A9CA" w14:textId="77777777" w:rsidR="00B16E75" w:rsidRPr="00F91E14" w:rsidRDefault="00B16E75" w:rsidP="00B16E75">
            <w:pPr>
              <w:pStyle w:val="ListParagraph"/>
              <w:numPr>
                <w:ilvl w:val="0"/>
                <w:numId w:val="37"/>
              </w:numPr>
              <w:autoSpaceDE w:val="0"/>
              <w:autoSpaceDN w:val="0"/>
              <w:adjustRightInd w:val="0"/>
              <w:ind w:left="317" w:hanging="283"/>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Memperoleh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4</m:t>
                  </m:r>
                </m:den>
              </m:f>
            </m:oMath>
            <w:r w:rsidRPr="00F91E14">
              <w:rPr>
                <w:rFonts w:ascii="Times New Roman" w:eastAsiaTheme="minorEastAsia" w:hAnsi="Times New Roman" w:cs="Times New Roman"/>
                <w:color w:val="000000" w:themeColor="text1"/>
                <w:sz w:val="24"/>
                <w:szCs w:val="24"/>
              </w:rPr>
              <w:t xml:space="preserve"> bagian jika tidak anak atau cucu.</w:t>
            </w:r>
          </w:p>
          <w:p w14:paraId="579B6AE5" w14:textId="77777777" w:rsidR="00B16E75" w:rsidRPr="00F91E14" w:rsidRDefault="00B16E75" w:rsidP="00B16E75">
            <w:pPr>
              <w:pStyle w:val="ListParagraph"/>
              <w:numPr>
                <w:ilvl w:val="0"/>
                <w:numId w:val="37"/>
              </w:numPr>
              <w:autoSpaceDE w:val="0"/>
              <w:autoSpaceDN w:val="0"/>
              <w:adjustRightInd w:val="0"/>
              <w:ind w:left="317" w:hanging="283"/>
              <w:jc w:val="both"/>
              <w:rPr>
                <w:rFonts w:ascii="Times New Roman" w:hAnsi="Times New Roman" w:cs="Times New Roman"/>
                <w:color w:val="000000" w:themeColor="text1"/>
                <w:sz w:val="24"/>
                <w:szCs w:val="24"/>
              </w:rPr>
            </w:pPr>
            <w:r w:rsidRPr="00F91E14">
              <w:rPr>
                <w:rFonts w:ascii="Times New Roman" w:eastAsiaTheme="minorEastAsia" w:hAnsi="Times New Roman" w:cs="Times New Roman"/>
                <w:color w:val="000000" w:themeColor="text1"/>
                <w:sz w:val="24"/>
                <w:szCs w:val="24"/>
              </w:rPr>
              <w:t xml:space="preserve">Memperoleh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8</m:t>
                  </m:r>
                </m:den>
              </m:f>
            </m:oMath>
            <w:r w:rsidRPr="00F91E14">
              <w:rPr>
                <w:rFonts w:ascii="Times New Roman" w:eastAsiaTheme="minorEastAsia" w:hAnsi="Times New Roman" w:cs="Times New Roman"/>
                <w:color w:val="000000" w:themeColor="text1"/>
                <w:sz w:val="24"/>
                <w:szCs w:val="24"/>
              </w:rPr>
              <w:t xml:space="preserve"> bagian jika bersamanya terdapat anak atau cucu.</w:t>
            </w:r>
          </w:p>
        </w:tc>
      </w:tr>
    </w:tbl>
    <w:p w14:paraId="1A1CA396" w14:textId="77777777" w:rsidR="00B16E75" w:rsidRPr="00F91E14" w:rsidRDefault="00B16E75" w:rsidP="00B16E75">
      <w:pPr>
        <w:pStyle w:val="ListParagraph"/>
        <w:autoSpaceDE w:val="0"/>
        <w:autoSpaceDN w:val="0"/>
        <w:adjustRightInd w:val="0"/>
        <w:spacing w:after="0" w:line="480" w:lineRule="auto"/>
        <w:ind w:left="1440"/>
        <w:jc w:val="both"/>
        <w:rPr>
          <w:rFonts w:ascii="Times New Roman" w:hAnsi="Times New Roman" w:cs="Times New Roman"/>
          <w:color w:val="000000" w:themeColor="text1"/>
          <w:sz w:val="24"/>
          <w:szCs w:val="24"/>
          <w:lang w:val="id-ID"/>
        </w:rPr>
      </w:pPr>
      <w:r w:rsidRPr="00F91E14">
        <w:rPr>
          <w:rFonts w:ascii="Times New Roman" w:hAnsi="Times New Roman" w:cs="Times New Roman"/>
          <w:color w:val="000000" w:themeColor="text1"/>
          <w:sz w:val="24"/>
          <w:szCs w:val="24"/>
        </w:rPr>
        <w:t xml:space="preserve">(Sumber: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DOI":"10.54471/njis.2021.2.2.80-90","ISBN":"9786231301666","ISSN":"2745-9608","author":[{"dropping-particle":"","family":"Elfia","given":"","non-dropping-particle":"","parse-names":false,"suffix":""}],"id":"ITEM-1","issue":"2","issued":{"date-parts":[["2021"]]},"number-of-pages":"80-90","publisher":"Mazda Media","publisher-place":"Bojonegoro","title":"Hukum Kewarisan Islam","type":"book","volume":"2"},"uris":["http://www.mendeley.com/documents/?uuid=7aed1942-0d4a-4eb3-ac5c-b607d705fb79"]}],"mendeley":{"formattedCitation":"(Elfia, 2021)","manualFormatting":"Elfia, 2021)","plainTextFormattedCitation":"(Elfia, 2021)","previouslyFormattedCitation":"(Elfia, 2021)"},"properties":{"noteIndex":0},"schema":"https://github.com/citation-style-language/schema/raw/master/csl-citation.json"}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Elfia, 2021)</w:t>
      </w:r>
      <w:r w:rsidRPr="00F91E14">
        <w:rPr>
          <w:rFonts w:ascii="Times New Roman" w:hAnsi="Times New Roman" w:cs="Times New Roman"/>
          <w:color w:val="000000" w:themeColor="text1"/>
          <w:sz w:val="24"/>
          <w:szCs w:val="24"/>
        </w:rPr>
        <w:fldChar w:fldCharType="end"/>
      </w:r>
    </w:p>
    <w:p w14:paraId="57BC742E" w14:textId="77777777" w:rsidR="00B16E75" w:rsidRPr="00F91E14" w:rsidRDefault="00B16E75" w:rsidP="00B16E75">
      <w:pPr>
        <w:pStyle w:val="ListParagraph"/>
        <w:numPr>
          <w:ilvl w:val="1"/>
          <w:numId w:val="36"/>
        </w:numPr>
        <w:autoSpaceDE w:val="0"/>
        <w:autoSpaceDN w:val="0"/>
        <w:adjustRightInd w:val="0"/>
        <w:spacing w:after="0" w:line="480" w:lineRule="auto"/>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w:t>
      </w:r>
      <w:r w:rsidRPr="00F91E14">
        <w:rPr>
          <w:rFonts w:ascii="Times New Roman" w:hAnsi="Times New Roman" w:cs="Times New Roman"/>
          <w:i/>
          <w:iCs/>
          <w:color w:val="000000" w:themeColor="text1"/>
          <w:sz w:val="24"/>
          <w:szCs w:val="24"/>
        </w:rPr>
        <w:t>Ashabah</w:t>
      </w:r>
      <w:r w:rsidRPr="00F91E14">
        <w:rPr>
          <w:rFonts w:ascii="Times New Roman" w:hAnsi="Times New Roman" w:cs="Times New Roman"/>
          <w:color w:val="000000" w:themeColor="text1"/>
          <w:sz w:val="24"/>
          <w:szCs w:val="24"/>
        </w:rPr>
        <w:t xml:space="preserve"> </w:t>
      </w:r>
    </w:p>
    <w:p w14:paraId="73C1E3E1" w14:textId="77777777" w:rsidR="00B16E75" w:rsidRPr="00F91E14" w:rsidRDefault="00B16E75" w:rsidP="00B16E75">
      <w:pPr>
        <w:pStyle w:val="ListParagraph"/>
        <w:autoSpaceDE w:val="0"/>
        <w:autoSpaceDN w:val="0"/>
        <w:adjustRightInd w:val="0"/>
        <w:spacing w:after="0" w:line="480" w:lineRule="auto"/>
        <w:ind w:left="144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w:t>
      </w:r>
      <w:r w:rsidRPr="00F91E14">
        <w:rPr>
          <w:rFonts w:ascii="Times New Roman" w:hAnsi="Times New Roman" w:cs="Times New Roman"/>
          <w:i/>
          <w:iCs/>
          <w:color w:val="000000" w:themeColor="text1"/>
          <w:sz w:val="24"/>
          <w:szCs w:val="24"/>
        </w:rPr>
        <w:t>Ashabah</w:t>
      </w:r>
      <w:r w:rsidRPr="00F91E14">
        <w:rPr>
          <w:rFonts w:ascii="Times New Roman" w:hAnsi="Times New Roman" w:cs="Times New Roman"/>
          <w:color w:val="000000" w:themeColor="text1"/>
          <w:sz w:val="24"/>
          <w:szCs w:val="24"/>
        </w:rPr>
        <w:t xml:space="preserve"> adalah kelompok ahli waris yang jumlah hak warisnya tidak disampaikan secara jelas dalam Al-Qur’an dan Hadits, sehingga terdapat kemungkinan untuk mendapat bagian semua sisa harta, tetapi juga terdapat kemungkinan tidak memperoleh sama sekali.</w:t>
      </w:r>
    </w:p>
    <w:p w14:paraId="7050129D" w14:textId="77777777" w:rsidR="00B16E75" w:rsidRPr="00F91E14" w:rsidRDefault="00B16E75" w:rsidP="00B16E75">
      <w:pPr>
        <w:pStyle w:val="ListParagraph"/>
        <w:numPr>
          <w:ilvl w:val="1"/>
          <w:numId w:val="36"/>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i/>
          <w:iCs/>
          <w:color w:val="000000" w:themeColor="text1"/>
          <w:sz w:val="24"/>
          <w:szCs w:val="24"/>
        </w:rPr>
        <w:t>Dzawi Al</w:t>
      </w:r>
      <w:r w:rsidRPr="00F91E14">
        <w:rPr>
          <w:rFonts w:ascii="Times New Roman" w:hAnsi="Times New Roman" w:cs="Times New Roman"/>
          <w:color w:val="000000" w:themeColor="text1"/>
          <w:sz w:val="24"/>
          <w:szCs w:val="24"/>
        </w:rPr>
        <w:t>-</w:t>
      </w:r>
      <w:r w:rsidRPr="00F91E14">
        <w:rPr>
          <w:rFonts w:ascii="Times New Roman" w:hAnsi="Times New Roman" w:cs="Times New Roman"/>
          <w:i/>
          <w:iCs/>
          <w:color w:val="000000" w:themeColor="text1"/>
          <w:sz w:val="24"/>
          <w:szCs w:val="24"/>
        </w:rPr>
        <w:t>Arham</w:t>
      </w:r>
      <w:r w:rsidRPr="00F91E14">
        <w:rPr>
          <w:rFonts w:ascii="Times New Roman" w:hAnsi="Times New Roman" w:cs="Times New Roman"/>
          <w:color w:val="000000" w:themeColor="text1"/>
          <w:sz w:val="24"/>
          <w:szCs w:val="24"/>
        </w:rPr>
        <w:t xml:space="preserve"> adalah kelompok ahli waris yang tidak termasuk dalam </w:t>
      </w:r>
      <w:r w:rsidRPr="00F91E14">
        <w:rPr>
          <w:rFonts w:ascii="Times New Roman" w:hAnsi="Times New Roman" w:cs="Times New Roman"/>
          <w:i/>
          <w:iCs/>
          <w:color w:val="000000" w:themeColor="text1"/>
          <w:sz w:val="24"/>
          <w:szCs w:val="24"/>
        </w:rPr>
        <w:t xml:space="preserve">Dzawi Al-Furudh </w:t>
      </w:r>
      <w:r w:rsidRPr="00F91E14">
        <w:rPr>
          <w:rFonts w:ascii="Times New Roman" w:hAnsi="Times New Roman" w:cs="Times New Roman"/>
          <w:color w:val="000000" w:themeColor="text1"/>
          <w:sz w:val="24"/>
          <w:szCs w:val="24"/>
        </w:rPr>
        <w:t>dan ‘</w:t>
      </w:r>
      <w:r w:rsidRPr="00F91E14">
        <w:rPr>
          <w:rFonts w:ascii="Times New Roman" w:hAnsi="Times New Roman" w:cs="Times New Roman"/>
          <w:i/>
          <w:iCs/>
          <w:color w:val="000000" w:themeColor="text1"/>
          <w:sz w:val="24"/>
          <w:szCs w:val="24"/>
        </w:rPr>
        <w:t>Ashabah</w:t>
      </w:r>
      <w:r w:rsidRPr="00F91E14">
        <w:rPr>
          <w:rFonts w:ascii="Times New Roman" w:hAnsi="Times New Roman" w:cs="Times New Roman"/>
          <w:color w:val="000000" w:themeColor="text1"/>
          <w:sz w:val="24"/>
          <w:szCs w:val="24"/>
        </w:rPr>
        <w:t>, tetapi kelompok ahli waris yang memperoleh hak waris berdasarkan kesamaan rahim.</w:t>
      </w:r>
    </w:p>
    <w:p w14:paraId="4AE7162F" w14:textId="77777777" w:rsidR="00B16E75" w:rsidRPr="00F91E14" w:rsidRDefault="00B16E75" w:rsidP="00B16E75">
      <w:pPr>
        <w:autoSpaceDE w:val="0"/>
        <w:autoSpaceDN w:val="0"/>
        <w:adjustRightInd w:val="0"/>
        <w:spacing w:after="0" w:line="480" w:lineRule="auto"/>
        <w:ind w:left="720" w:firstLine="720"/>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 xml:space="preserve">Hukum Waris dapat dilaksanakan jika </w:t>
      </w:r>
      <w:r w:rsidRPr="00F91E14">
        <w:rPr>
          <w:rFonts w:ascii="Times New Roman" w:hAnsi="Times New Roman" w:cs="Times New Roman"/>
          <w:color w:val="000000" w:themeColor="text1"/>
          <w:sz w:val="24"/>
          <w:szCs w:val="24"/>
        </w:rPr>
        <w:t>rukun</w:t>
      </w:r>
      <w:r w:rsidRPr="00F91E14">
        <w:rPr>
          <w:rFonts w:ascii="Times New Roman" w:eastAsia="CIDFont+F2" w:hAnsi="Times New Roman" w:cs="Times New Roman"/>
          <w:color w:val="000000" w:themeColor="text1"/>
          <w:sz w:val="24"/>
          <w:szCs w:val="24"/>
        </w:rPr>
        <w:t xml:space="preserve"> waris terpenuhi. Hal tersebut  sesuai dengan pernyataan </w:t>
      </w:r>
      <w:r w:rsidRPr="00F91E14">
        <w:rPr>
          <w:rFonts w:ascii="Times New Roman" w:eastAsia="CIDFont+F2" w:hAnsi="Times New Roman" w:cs="Times New Roman"/>
          <w:color w:val="000000" w:themeColor="text1"/>
          <w:sz w:val="24"/>
          <w:szCs w:val="24"/>
        </w:rPr>
        <w:fldChar w:fldCharType="begin" w:fldLock="1"/>
      </w:r>
      <w:r w:rsidRPr="00F91E14">
        <w:rPr>
          <w:rFonts w:ascii="Times New Roman" w:eastAsia="CIDFont+F2" w:hAnsi="Times New Roman" w:cs="Times New Roman"/>
          <w:color w:val="000000" w:themeColor="text1"/>
          <w:sz w:val="24"/>
          <w:szCs w:val="24"/>
        </w:rPr>
        <w:instrText>ADDIN CSL_CITATION {"citationItems":[{"id":"ITEM-1","itemData":{"author":[{"dropping-particle":"","family":"Prawiro","given":"Atmo","non-dropping-particle":"","parse-names":false,"suffix":""},{"dropping-particle":"","family":"Assadurrahman","given":"","non-dropping-particle":"","parse-names":false,"suffix":""},{"dropping-particle":"","family":"Hidayati","given":"Sri","non-dropping-particle":"","parse-names":false,"suffix":""},{"dropping-particle":"","family":"Zuhri","given":"Saifudin","non-dropping-particle":"","parse-names":false,"suffix":""},{"dropping-particle":"","family":"Haromain","given":"Ahmad","non-dropping-particle":"","parse-names":false,"suffix":""}],"id":"ITEM-1","issued":{"date-parts":[["2021"]]},"publisher":"Dirut Bimas Islam Kemenag RI","publisher-place":"Jakarta","title":"Fikih Waris Perspektif Keindonesiaan","type":"book"},"uris":["http://www.mendeley.com/documents/?uuid=71bfd93b-4d91-4107-ae07-254faf991fe8"]}],"mendeley":{"formattedCitation":"(Prawiro et al., 2021)","manualFormatting":"Prawiro et al., (2021)","plainTextFormattedCitation":"(Prawiro et al., 2021)","previouslyFormattedCitation":"(Prawiro et al., 2021)"},"properties":{"noteIndex":0},"schema":"https://github.com/citation-style-language/schema/raw/master/csl-citation.json"}</w:instrText>
      </w:r>
      <w:r w:rsidRPr="00F91E14">
        <w:rPr>
          <w:rFonts w:ascii="Times New Roman" w:eastAsia="CIDFont+F2" w:hAnsi="Times New Roman" w:cs="Times New Roman"/>
          <w:color w:val="000000" w:themeColor="text1"/>
          <w:sz w:val="24"/>
          <w:szCs w:val="24"/>
        </w:rPr>
        <w:fldChar w:fldCharType="separate"/>
      </w:r>
      <w:r w:rsidRPr="00F91E14">
        <w:rPr>
          <w:rFonts w:ascii="Times New Roman" w:eastAsia="CIDFont+F2" w:hAnsi="Times New Roman" w:cs="Times New Roman"/>
          <w:color w:val="000000" w:themeColor="text1"/>
          <w:sz w:val="24"/>
          <w:szCs w:val="24"/>
        </w:rPr>
        <w:t>Prawiro et al., (2021)</w:t>
      </w:r>
      <w:r w:rsidRPr="00F91E14">
        <w:rPr>
          <w:rFonts w:ascii="Times New Roman" w:eastAsia="CIDFont+F2" w:hAnsi="Times New Roman" w:cs="Times New Roman"/>
          <w:color w:val="000000" w:themeColor="text1"/>
          <w:sz w:val="24"/>
          <w:szCs w:val="24"/>
        </w:rPr>
        <w:fldChar w:fldCharType="end"/>
      </w:r>
      <w:r w:rsidRPr="00F91E14">
        <w:rPr>
          <w:rFonts w:ascii="Times New Roman" w:eastAsia="CIDFont+F2" w:hAnsi="Times New Roman" w:cs="Times New Roman"/>
          <w:color w:val="000000" w:themeColor="text1"/>
          <w:sz w:val="24"/>
          <w:szCs w:val="24"/>
        </w:rPr>
        <w:t xml:space="preserve"> yang mengatakan bahwa agar dapat dilakukan pembagian harta waris maka syarat dan rukun kewarisan harus terpenuhi. Syarat waris terdiri dari 3 hal, yaitu:</w:t>
      </w:r>
    </w:p>
    <w:p w14:paraId="1E4ADA60" w14:textId="77777777" w:rsidR="00B16E75" w:rsidRPr="00F91E14" w:rsidRDefault="00B16E75" w:rsidP="00B16E75">
      <w:pPr>
        <w:pStyle w:val="ListParagraph"/>
        <w:numPr>
          <w:ilvl w:val="2"/>
          <w:numId w:val="36"/>
        </w:numPr>
        <w:autoSpaceDE w:val="0"/>
        <w:autoSpaceDN w:val="0"/>
        <w:adjustRightInd w:val="0"/>
        <w:spacing w:after="0" w:line="480" w:lineRule="auto"/>
        <w:ind w:left="1418"/>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Adanya kepastian kematian pewaris secara hukum atau secara hakiki.</w:t>
      </w:r>
    </w:p>
    <w:p w14:paraId="38A84B6C" w14:textId="77777777" w:rsidR="00B16E75" w:rsidRPr="00F91E14" w:rsidRDefault="00B16E75" w:rsidP="00B16E75">
      <w:pPr>
        <w:pStyle w:val="ListParagraph"/>
        <w:numPr>
          <w:ilvl w:val="2"/>
          <w:numId w:val="36"/>
        </w:numPr>
        <w:autoSpaceDE w:val="0"/>
        <w:autoSpaceDN w:val="0"/>
        <w:adjustRightInd w:val="0"/>
        <w:spacing w:after="0" w:line="480" w:lineRule="auto"/>
        <w:ind w:left="1418"/>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Adanya kepastian ahli waris masih hidup.</w:t>
      </w:r>
    </w:p>
    <w:p w14:paraId="2B625111" w14:textId="77777777" w:rsidR="00B16E75" w:rsidRPr="00F91E14" w:rsidRDefault="00B16E75" w:rsidP="00B16E75">
      <w:pPr>
        <w:pStyle w:val="ListParagraph"/>
        <w:numPr>
          <w:ilvl w:val="2"/>
          <w:numId w:val="36"/>
        </w:numPr>
        <w:autoSpaceDE w:val="0"/>
        <w:autoSpaceDN w:val="0"/>
        <w:adjustRightInd w:val="0"/>
        <w:spacing w:after="0" w:line="480" w:lineRule="auto"/>
        <w:ind w:left="1418"/>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Diketahuinya hubungan yang jelas atau pasti antara ahli waris dengan pewaris.</w:t>
      </w:r>
    </w:p>
    <w:p w14:paraId="75CCC30D" w14:textId="77777777" w:rsidR="00B16E75" w:rsidRPr="00F91E14" w:rsidRDefault="00B16E75" w:rsidP="00B16E75">
      <w:pPr>
        <w:autoSpaceDE w:val="0"/>
        <w:autoSpaceDN w:val="0"/>
        <w:adjustRightInd w:val="0"/>
        <w:spacing w:after="0" w:line="480" w:lineRule="auto"/>
        <w:ind w:left="720" w:firstLine="720"/>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lastRenderedPageBreak/>
        <w:t xml:space="preserve">Selain 3 syarat waris tersebut, terdapat juga 3 rukun waris seperti yang disampaikan </w:t>
      </w:r>
      <w:r w:rsidRPr="00F91E14">
        <w:rPr>
          <w:rFonts w:ascii="Times New Roman" w:eastAsia="CIDFont+F2" w:hAnsi="Times New Roman" w:cs="Times New Roman"/>
          <w:color w:val="000000" w:themeColor="text1"/>
          <w:sz w:val="24"/>
          <w:szCs w:val="24"/>
        </w:rPr>
        <w:fldChar w:fldCharType="begin" w:fldLock="1"/>
      </w:r>
      <w:r w:rsidRPr="00F91E14">
        <w:rPr>
          <w:rFonts w:ascii="Times New Roman" w:eastAsia="CIDFont+F2" w:hAnsi="Times New Roman" w:cs="Times New Roman"/>
          <w:color w:val="000000" w:themeColor="text1"/>
          <w:sz w:val="24"/>
          <w:szCs w:val="24"/>
        </w:rPr>
        <w:instrText>ADDIN CSL_CITATION {"citationItems":[{"id":"ITEM-1","itemData":{"ISBN":"9786025779107","author":[{"dropping-particle":"","family":"Darmawan","given":"","non-dropping-particle":"","parse-names":false,"suffix":""}],"id":"ITEM-1","issued":{"date-parts":[["2023"]]},"publisher":"Imtiyaz","publisher-place":"Surabaya","title":"Hukum Kewarisan Islam","type":"book"},"uris":["http://www.mendeley.com/documents/?uuid=3e7c64e3-42ef-45da-a285-69da60bfb024"]}],"mendeley":{"formattedCitation":"(Darmawan, 2023)","manualFormatting":"Darmawan (2023)","plainTextFormattedCitation":"(Darmawan, 2023)","previouslyFormattedCitation":"(Darmawan, 2023)"},"properties":{"noteIndex":0},"schema":"https://github.com/citation-style-language/schema/raw/master/csl-citation.json"}</w:instrText>
      </w:r>
      <w:r w:rsidRPr="00F91E14">
        <w:rPr>
          <w:rFonts w:ascii="Times New Roman" w:eastAsia="CIDFont+F2" w:hAnsi="Times New Roman" w:cs="Times New Roman"/>
          <w:color w:val="000000" w:themeColor="text1"/>
          <w:sz w:val="24"/>
          <w:szCs w:val="24"/>
        </w:rPr>
        <w:fldChar w:fldCharType="separate"/>
      </w:r>
      <w:r w:rsidRPr="00F91E14">
        <w:rPr>
          <w:rFonts w:ascii="Times New Roman" w:eastAsia="CIDFont+F2" w:hAnsi="Times New Roman" w:cs="Times New Roman"/>
          <w:color w:val="000000" w:themeColor="text1"/>
          <w:sz w:val="24"/>
          <w:szCs w:val="24"/>
        </w:rPr>
        <w:t>Darmawan (2023)</w:t>
      </w:r>
      <w:r w:rsidRPr="00F91E14">
        <w:rPr>
          <w:rFonts w:ascii="Times New Roman" w:eastAsia="CIDFont+F2" w:hAnsi="Times New Roman" w:cs="Times New Roman"/>
          <w:color w:val="000000" w:themeColor="text1"/>
          <w:sz w:val="24"/>
          <w:szCs w:val="24"/>
        </w:rPr>
        <w:fldChar w:fldCharType="end"/>
      </w:r>
      <w:r w:rsidRPr="00F91E14">
        <w:rPr>
          <w:rFonts w:ascii="Times New Roman" w:eastAsia="CIDFont+F2" w:hAnsi="Times New Roman" w:cs="Times New Roman"/>
          <w:color w:val="000000" w:themeColor="text1"/>
          <w:sz w:val="24"/>
          <w:szCs w:val="24"/>
        </w:rPr>
        <w:t xml:space="preserve"> bahwa rukun waris terdiri dari 3 hal sebagai berikut: </w:t>
      </w:r>
    </w:p>
    <w:p w14:paraId="4B63CDAC" w14:textId="77777777" w:rsidR="00B16E75" w:rsidRPr="00F91E14" w:rsidRDefault="00B16E75" w:rsidP="00B16E75">
      <w:pPr>
        <w:pStyle w:val="ListParagraph"/>
        <w:numPr>
          <w:ilvl w:val="0"/>
          <w:numId w:val="38"/>
        </w:numPr>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i/>
          <w:iCs/>
          <w:color w:val="000000" w:themeColor="text1"/>
          <w:sz w:val="24"/>
          <w:szCs w:val="24"/>
        </w:rPr>
        <w:t>Al Muwarrith</w:t>
      </w:r>
      <w:r w:rsidRPr="00F91E14">
        <w:rPr>
          <w:rFonts w:ascii="Times New Roman" w:hAnsi="Times New Roman" w:cs="Times New Roman"/>
          <w:color w:val="000000" w:themeColor="text1"/>
          <w:sz w:val="24"/>
          <w:szCs w:val="24"/>
        </w:rPr>
        <w:t>.</w:t>
      </w:r>
    </w:p>
    <w:p w14:paraId="4ED61461" w14:textId="77777777" w:rsidR="00B16E75" w:rsidRPr="00F91E14" w:rsidRDefault="00B16E75" w:rsidP="00B16E75">
      <w:pPr>
        <w:pStyle w:val="ListParagraph"/>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i/>
          <w:iCs/>
          <w:color w:val="000000" w:themeColor="text1"/>
          <w:sz w:val="24"/>
          <w:szCs w:val="24"/>
        </w:rPr>
        <w:t xml:space="preserve">Al Muwarrith </w:t>
      </w:r>
      <w:r w:rsidRPr="00F91E14">
        <w:rPr>
          <w:rFonts w:ascii="Times New Roman" w:hAnsi="Times New Roman" w:cs="Times New Roman"/>
          <w:color w:val="000000" w:themeColor="text1"/>
          <w:sz w:val="24"/>
          <w:szCs w:val="24"/>
        </w:rPr>
        <w:t xml:space="preserve">merupakan orang yang telah meninggal dunia dan mewariskan hartanya kepada Ahli Waris. </w:t>
      </w:r>
      <w:r w:rsidRPr="00F91E14">
        <w:rPr>
          <w:rFonts w:ascii="Times New Roman" w:hAnsi="Times New Roman" w:cs="Times New Roman"/>
          <w:i/>
          <w:color w:val="000000" w:themeColor="text1"/>
          <w:sz w:val="24"/>
          <w:szCs w:val="24"/>
        </w:rPr>
        <w:t>Al Muwarits</w:t>
      </w:r>
      <w:r w:rsidRPr="00F91E14">
        <w:rPr>
          <w:rFonts w:ascii="Times New Roman" w:hAnsi="Times New Roman" w:cs="Times New Roman"/>
          <w:color w:val="000000" w:themeColor="text1"/>
          <w:sz w:val="24"/>
          <w:szCs w:val="24"/>
        </w:rPr>
        <w:t xml:space="preserve"> disebut atau dianggap telah meninggal dunia jika telah meninggal secara hakiki atau dianggap telah meninggal karena keputusan hakim. Contoh orang dianggap meninggal dunia karena keputusan Hakim terjadi pada kasus seseorang telah pergi dalam kurun waktu yang sangat lama dan tidak diketahui kabarnya lagi, sehinngga Hakim memutuskan orang tersebut telah dianggap meninggal dunia dan harta warisnya dapat dibagikan kepada ahli waris.</w:t>
      </w:r>
    </w:p>
    <w:p w14:paraId="05D89F5D" w14:textId="77777777" w:rsidR="00B16E75" w:rsidRPr="00F91E14" w:rsidRDefault="00B16E75" w:rsidP="00B16E75">
      <w:pPr>
        <w:pStyle w:val="ListParagraph"/>
        <w:numPr>
          <w:ilvl w:val="0"/>
          <w:numId w:val="38"/>
        </w:numPr>
        <w:autoSpaceDE w:val="0"/>
        <w:autoSpaceDN w:val="0"/>
        <w:adjustRightInd w:val="0"/>
        <w:spacing w:after="0" w:line="480" w:lineRule="auto"/>
        <w:ind w:left="1418"/>
        <w:jc w:val="both"/>
        <w:rPr>
          <w:rFonts w:ascii="Times New Roman" w:eastAsia="CIDFont+F2"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 </w:t>
      </w:r>
      <w:r w:rsidRPr="00F91E14">
        <w:rPr>
          <w:rFonts w:ascii="Times New Roman" w:hAnsi="Times New Roman" w:cs="Times New Roman"/>
          <w:i/>
          <w:iCs/>
          <w:color w:val="000000" w:themeColor="text1"/>
          <w:sz w:val="24"/>
          <w:szCs w:val="24"/>
        </w:rPr>
        <w:t xml:space="preserve">Al Mauruth </w:t>
      </w:r>
      <w:r w:rsidRPr="00F91E14">
        <w:rPr>
          <w:rFonts w:ascii="Times New Roman" w:hAnsi="Times New Roman" w:cs="Times New Roman"/>
          <w:color w:val="000000" w:themeColor="text1"/>
          <w:sz w:val="24"/>
          <w:szCs w:val="24"/>
        </w:rPr>
        <w:t xml:space="preserve">atau </w:t>
      </w:r>
      <w:r w:rsidRPr="00F91E14">
        <w:rPr>
          <w:rFonts w:ascii="Times New Roman" w:hAnsi="Times New Roman" w:cs="Times New Roman"/>
          <w:i/>
          <w:color w:val="000000" w:themeColor="text1"/>
          <w:sz w:val="24"/>
          <w:szCs w:val="24"/>
        </w:rPr>
        <w:t>Al Tirkah</w:t>
      </w:r>
      <w:r w:rsidRPr="00F91E14">
        <w:rPr>
          <w:rFonts w:ascii="Times New Roman" w:hAnsi="Times New Roman" w:cs="Times New Roman"/>
          <w:color w:val="000000" w:themeColor="text1"/>
          <w:sz w:val="24"/>
          <w:szCs w:val="24"/>
        </w:rPr>
        <w:t>.</w:t>
      </w:r>
    </w:p>
    <w:p w14:paraId="62666942" w14:textId="77777777" w:rsidR="00B16E75" w:rsidRPr="00F91E14" w:rsidRDefault="00B16E75" w:rsidP="00B16E75">
      <w:pPr>
        <w:pStyle w:val="ListParagraph"/>
        <w:autoSpaceDE w:val="0"/>
        <w:autoSpaceDN w:val="0"/>
        <w:adjustRightInd w:val="0"/>
        <w:spacing w:after="0" w:line="480" w:lineRule="auto"/>
        <w:ind w:left="1418"/>
        <w:jc w:val="both"/>
        <w:rPr>
          <w:rFonts w:ascii="Times New Roman" w:hAnsi="Times New Roman" w:cs="Times New Roman"/>
          <w:iCs/>
          <w:color w:val="000000" w:themeColor="text1"/>
          <w:sz w:val="24"/>
          <w:szCs w:val="24"/>
        </w:rPr>
      </w:pPr>
      <w:r w:rsidRPr="00F91E14">
        <w:rPr>
          <w:rFonts w:ascii="Times New Roman" w:hAnsi="Times New Roman" w:cs="Times New Roman"/>
          <w:iCs/>
          <w:color w:val="000000" w:themeColor="text1"/>
          <w:sz w:val="24"/>
          <w:szCs w:val="24"/>
        </w:rPr>
        <w:fldChar w:fldCharType="begin" w:fldLock="1"/>
      </w:r>
      <w:r w:rsidRPr="00F91E14">
        <w:rPr>
          <w:rFonts w:ascii="Times New Roman" w:hAnsi="Times New Roman" w:cs="Times New Roman"/>
          <w:iCs/>
          <w:color w:val="000000" w:themeColor="text1"/>
          <w:sz w:val="24"/>
          <w:szCs w:val="24"/>
        </w:rPr>
        <w:instrText>ADDIN CSL_CITATION {"citationItems":[{"id":"ITEM-1","itemData":{"ISBN":"9786238839667","author":[{"dropping-particle":"","family":"Munir","given":"Zainal Arifin Haji","non-dropping-particle":"","parse-names":false,"suffix":""}],"id":"ITEM-1","issued":{"date-parts":[["2023"]]},"publisher":"Lembaga Kajian Dialektika","publisher-place":"Tangerang Selatan","title":"Kewarisan dan Problematikanya di Indonesia","type":"book"},"uris":["http://www.mendeley.com/documents/?uuid=b0357921-5e9d-4076-8515-5379f2f835a4"]}],"mendeley":{"formattedCitation":"(Munir, 2023)","manualFormatting":"Munir (2023)","plainTextFormattedCitation":"(Munir, 2023)","previouslyFormattedCitation":"(Munir, 2023)"},"properties":{"noteIndex":0},"schema":"https://github.com/citation-style-language/schema/raw/master/csl-citation.json"}</w:instrText>
      </w:r>
      <w:r w:rsidRPr="00F91E14">
        <w:rPr>
          <w:rFonts w:ascii="Times New Roman" w:hAnsi="Times New Roman" w:cs="Times New Roman"/>
          <w:iCs/>
          <w:color w:val="000000" w:themeColor="text1"/>
          <w:sz w:val="24"/>
          <w:szCs w:val="24"/>
        </w:rPr>
        <w:fldChar w:fldCharType="separate"/>
      </w:r>
      <w:r w:rsidRPr="00F91E14">
        <w:rPr>
          <w:rFonts w:ascii="Times New Roman" w:hAnsi="Times New Roman" w:cs="Times New Roman"/>
          <w:iCs/>
          <w:color w:val="000000" w:themeColor="text1"/>
          <w:sz w:val="24"/>
          <w:szCs w:val="24"/>
        </w:rPr>
        <w:t>Munir (2023)</w:t>
      </w:r>
      <w:r w:rsidRPr="00F91E14">
        <w:rPr>
          <w:rFonts w:ascii="Times New Roman" w:hAnsi="Times New Roman" w:cs="Times New Roman"/>
          <w:iCs/>
          <w:color w:val="000000" w:themeColor="text1"/>
          <w:sz w:val="24"/>
          <w:szCs w:val="24"/>
        </w:rPr>
        <w:fldChar w:fldCharType="end"/>
      </w:r>
      <w:r w:rsidRPr="00F91E14">
        <w:rPr>
          <w:rFonts w:ascii="Times New Roman" w:hAnsi="Times New Roman" w:cs="Times New Roman"/>
          <w:iCs/>
          <w:color w:val="000000" w:themeColor="text1"/>
          <w:sz w:val="24"/>
          <w:szCs w:val="24"/>
        </w:rPr>
        <w:t xml:space="preserve"> mengutip pendapat Aljundi yang mengartikan ilmu </w:t>
      </w:r>
      <w:r w:rsidRPr="00F91E14">
        <w:rPr>
          <w:rFonts w:ascii="Times New Roman" w:hAnsi="Times New Roman" w:cs="Times New Roman"/>
          <w:i/>
          <w:iCs/>
          <w:color w:val="000000" w:themeColor="text1"/>
          <w:sz w:val="24"/>
          <w:szCs w:val="24"/>
        </w:rPr>
        <w:t>mawaris</w:t>
      </w:r>
      <w:r w:rsidRPr="00F91E14">
        <w:rPr>
          <w:rFonts w:ascii="Times New Roman" w:hAnsi="Times New Roman" w:cs="Times New Roman"/>
          <w:iCs/>
          <w:color w:val="000000" w:themeColor="text1"/>
          <w:sz w:val="24"/>
          <w:szCs w:val="24"/>
        </w:rPr>
        <w:t xml:space="preserve"> atau </w:t>
      </w:r>
      <w:r w:rsidRPr="00F91E14">
        <w:rPr>
          <w:rFonts w:ascii="Times New Roman" w:hAnsi="Times New Roman" w:cs="Times New Roman"/>
          <w:i/>
          <w:iCs/>
          <w:color w:val="000000" w:themeColor="text1"/>
          <w:sz w:val="24"/>
          <w:szCs w:val="24"/>
        </w:rPr>
        <w:t>faraid</w:t>
      </w:r>
      <w:r w:rsidRPr="00F91E14">
        <w:rPr>
          <w:rFonts w:ascii="Times New Roman" w:hAnsi="Times New Roman" w:cs="Times New Roman"/>
          <w:iCs/>
          <w:color w:val="000000" w:themeColor="text1"/>
          <w:sz w:val="24"/>
          <w:szCs w:val="24"/>
        </w:rPr>
        <w:t xml:space="preserve"> sebagai aturan fiqih yang dimanfaatkan sebagai metode untuk menghitung pembagian harta waris, sehingga diketahui bagian untuk masing-masing ahli waris dan bagian tersebut dapat diberikan sesuai kadar bagiannya masing-masing. Definisi tersebut mengisyaratkan pentingnya kedudukan harta waris dalam perkara Waris. Harta waris disebut </w:t>
      </w:r>
      <w:r w:rsidRPr="00F91E14">
        <w:rPr>
          <w:rFonts w:ascii="Times New Roman" w:hAnsi="Times New Roman" w:cs="Times New Roman"/>
          <w:i/>
          <w:iCs/>
          <w:color w:val="000000" w:themeColor="text1"/>
          <w:sz w:val="24"/>
          <w:szCs w:val="24"/>
        </w:rPr>
        <w:t>Al Mauruth</w:t>
      </w:r>
      <w:r w:rsidRPr="00F91E14">
        <w:rPr>
          <w:rFonts w:ascii="Times New Roman" w:hAnsi="Times New Roman" w:cs="Times New Roman"/>
          <w:iCs/>
          <w:color w:val="000000" w:themeColor="text1"/>
          <w:sz w:val="24"/>
          <w:szCs w:val="24"/>
        </w:rPr>
        <w:t xml:space="preserve"> atau Al Tirkah yang dimaknai sebagai </w:t>
      </w:r>
      <w:r w:rsidRPr="00F91E14">
        <w:rPr>
          <w:rFonts w:ascii="Times New Roman" w:hAnsi="Times New Roman" w:cs="Times New Roman"/>
          <w:color w:val="000000" w:themeColor="text1"/>
          <w:sz w:val="24"/>
          <w:szCs w:val="24"/>
        </w:rPr>
        <w:t xml:space="preserve">harta yang ditinggalkan oleh </w:t>
      </w:r>
      <w:r w:rsidRPr="00F91E14">
        <w:rPr>
          <w:rFonts w:ascii="Times New Roman" w:hAnsi="Times New Roman" w:cs="Times New Roman"/>
          <w:i/>
          <w:iCs/>
          <w:color w:val="000000" w:themeColor="text1"/>
          <w:sz w:val="24"/>
          <w:szCs w:val="24"/>
        </w:rPr>
        <w:t xml:space="preserve">Al Muwarrith </w:t>
      </w:r>
      <w:r w:rsidRPr="00F91E14">
        <w:rPr>
          <w:rFonts w:ascii="Times New Roman" w:hAnsi="Times New Roman" w:cs="Times New Roman"/>
          <w:color w:val="000000" w:themeColor="text1"/>
          <w:sz w:val="24"/>
          <w:szCs w:val="24"/>
        </w:rPr>
        <w:t xml:space="preserve">setelah dikurangi kewajiban yang harus ditunaikan ahli waris untuk </w:t>
      </w:r>
      <w:r w:rsidRPr="00F91E14">
        <w:rPr>
          <w:rFonts w:ascii="Times New Roman" w:hAnsi="Times New Roman" w:cs="Times New Roman"/>
          <w:color w:val="000000" w:themeColor="text1"/>
          <w:sz w:val="24"/>
          <w:szCs w:val="24"/>
        </w:rPr>
        <w:lastRenderedPageBreak/>
        <w:t xml:space="preserve">menyelesaikan kebutuhan-kebutuhan yang berhubungan dengan Al </w:t>
      </w:r>
      <w:r w:rsidRPr="00F91E14">
        <w:rPr>
          <w:rFonts w:ascii="Times New Roman" w:hAnsi="Times New Roman" w:cs="Times New Roman"/>
          <w:i/>
          <w:iCs/>
          <w:color w:val="000000" w:themeColor="text1"/>
          <w:sz w:val="24"/>
          <w:szCs w:val="24"/>
        </w:rPr>
        <w:t>Muwarrith</w:t>
      </w:r>
      <w:r w:rsidRPr="00F91E14">
        <w:rPr>
          <w:rFonts w:ascii="Times New Roman" w:hAnsi="Times New Roman" w:cs="Times New Roman"/>
          <w:iCs/>
          <w:color w:val="000000" w:themeColor="text1"/>
          <w:sz w:val="24"/>
          <w:szCs w:val="24"/>
        </w:rPr>
        <w:t xml:space="preserve">. </w:t>
      </w:r>
    </w:p>
    <w:p w14:paraId="0DE0E4D8" w14:textId="77777777" w:rsidR="00B16E75" w:rsidRPr="00F91E14" w:rsidRDefault="00B16E75" w:rsidP="00B16E75">
      <w:pPr>
        <w:pStyle w:val="ListParagraph"/>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Prawiro","given":"Atmo","non-dropping-particle":"","parse-names":false,"suffix":""},{"dropping-particle":"","family":"Assadurrahman","given":"","non-dropping-particle":"","parse-names":false,"suffix":""},{"dropping-particle":"","family":"Hidayati","given":"Sri","non-dropping-particle":"","parse-names":false,"suffix":""},{"dropping-particle":"","family":"Zuhri","given":"Saifudin","non-dropping-particle":"","parse-names":false,"suffix":""},{"dropping-particle":"","family":"Haromain","given":"Ahmad","non-dropping-particle":"","parse-names":false,"suffix":""}],"id":"ITEM-1","issued":{"date-parts":[["2021"]]},"publisher":"Dirut Bimas Islam Kemenag RI","publisher-place":"Jakarta","title":"Fikih Waris Perspektif Keindonesiaan","type":"book"},"uris":["http://www.mendeley.com/documents/?uuid=71bfd93b-4d91-4107-ae07-254faf991fe8"]}],"mendeley":{"formattedCitation":"(Prawiro et al., 2021)","manualFormatting":"Prawiro et al., (2021)","plainTextFormattedCitation":"(Prawiro et al., 2021)","previouslyFormattedCitation":"(Prawiro et al., 2021)"},"properties":{"noteIndex":0},"schema":"https://github.com/citation-style-language/schema/raw/master/csl-citation.json"}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Prawiro et al., (2021)</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dan diperkuat oleh penelitian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Zumhuriyah","given":"","non-dropping-particle":"","parse-names":false,"suffix":""},{"dropping-particle":"","family":"Anggriani","given":"Nani","non-dropping-particle":"","parse-names":false,"suffix":""}],"container-title":"2020","id":"ITEM-1","issue":"2","issued":{"date-parts":[["2020"]]},"page":"2745-2747","title":"Hukum Waris Yang Berlaku Di Indonesia","type":"article-journal","volume":"2"},"uris":["http://www.mendeley.com/documents/?uuid=289ea0a8-9ca0-4eca-8269-5b6f926016ed"]}],"mendeley":{"formattedCitation":"(Zumhuriyah &amp; Anggriani, 2020)","manualFormatting":"Zumhuriyah &amp; Anggriani (2020)","plainTextFormattedCitation":"(Zumhuriyah &amp; Anggriani, 2020)","previouslyFormattedCitation":"(Zumhuriyah &amp; Anggriani, 2020)"},"properties":{"noteIndex":0},"schema":"https://github.com/citation-style-language/schema/raw/master/csl-citation.json"}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Zumhuriyah &amp; Anggriani (2020)</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w:t>
      </w:r>
      <w:r w:rsidRPr="00F91E14">
        <w:rPr>
          <w:rFonts w:ascii="Times New Roman" w:hAnsi="Times New Roman" w:cs="Times New Roman"/>
          <w:i/>
          <w:color w:val="000000" w:themeColor="text1"/>
          <w:sz w:val="24"/>
          <w:szCs w:val="24"/>
        </w:rPr>
        <w:t>Al Muwarith</w:t>
      </w:r>
      <w:r w:rsidRPr="00F91E14">
        <w:rPr>
          <w:rFonts w:ascii="Times New Roman" w:hAnsi="Times New Roman" w:cs="Times New Roman"/>
          <w:color w:val="000000" w:themeColor="text1"/>
          <w:sz w:val="24"/>
          <w:szCs w:val="24"/>
        </w:rPr>
        <w:t xml:space="preserve"> atau </w:t>
      </w:r>
      <w:r w:rsidRPr="00F91E14">
        <w:rPr>
          <w:rFonts w:ascii="Times New Roman" w:hAnsi="Times New Roman" w:cs="Times New Roman"/>
          <w:i/>
          <w:color w:val="000000" w:themeColor="text1"/>
          <w:sz w:val="24"/>
          <w:szCs w:val="24"/>
        </w:rPr>
        <w:t xml:space="preserve">Al Tirkah </w:t>
      </w:r>
      <w:r w:rsidRPr="00F91E14">
        <w:rPr>
          <w:rFonts w:ascii="Times New Roman" w:hAnsi="Times New Roman" w:cs="Times New Roman"/>
          <w:color w:val="000000" w:themeColor="text1"/>
          <w:sz w:val="24"/>
          <w:szCs w:val="24"/>
        </w:rPr>
        <w:t>dalam Hukum Waris Islam mencakup empat hal sebagai berikut:</w:t>
      </w:r>
    </w:p>
    <w:p w14:paraId="07B7DA1C" w14:textId="77777777" w:rsidR="00B16E75" w:rsidRPr="00F91E14" w:rsidRDefault="00B16E75" w:rsidP="00B16E75">
      <w:pPr>
        <w:pStyle w:val="ListParagraph"/>
        <w:numPr>
          <w:ilvl w:val="3"/>
          <w:numId w:val="36"/>
        </w:numPr>
        <w:autoSpaceDE w:val="0"/>
        <w:autoSpaceDN w:val="0"/>
        <w:adjustRightInd w:val="0"/>
        <w:spacing w:after="0" w:line="480" w:lineRule="auto"/>
        <w:ind w:left="1843"/>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Benda bergerak dan benda tidak bergerak.</w:t>
      </w:r>
    </w:p>
    <w:p w14:paraId="33371B05" w14:textId="77777777" w:rsidR="00B16E75" w:rsidRPr="00F91E14" w:rsidRDefault="00B16E75" w:rsidP="00B16E75">
      <w:pPr>
        <w:pStyle w:val="ListParagraph"/>
        <w:numPr>
          <w:ilvl w:val="3"/>
          <w:numId w:val="36"/>
        </w:numPr>
        <w:autoSpaceDE w:val="0"/>
        <w:autoSpaceDN w:val="0"/>
        <w:adjustRightInd w:val="0"/>
        <w:spacing w:after="0" w:line="480" w:lineRule="auto"/>
        <w:ind w:left="1843"/>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Hak-hak yang memiliki nilai kebendaan.</w:t>
      </w:r>
    </w:p>
    <w:p w14:paraId="64146728" w14:textId="77777777" w:rsidR="00B16E75" w:rsidRPr="00F91E14" w:rsidRDefault="00B16E75" w:rsidP="00B16E75">
      <w:pPr>
        <w:pStyle w:val="ListParagraph"/>
        <w:numPr>
          <w:ilvl w:val="3"/>
          <w:numId w:val="36"/>
        </w:numPr>
        <w:autoSpaceDE w:val="0"/>
        <w:autoSpaceDN w:val="0"/>
        <w:adjustRightInd w:val="0"/>
        <w:spacing w:after="0" w:line="480" w:lineRule="auto"/>
        <w:ind w:left="1843"/>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Usaha yang dimiliki oleh pewaris.</w:t>
      </w:r>
    </w:p>
    <w:p w14:paraId="7DC64949" w14:textId="77777777" w:rsidR="00B16E75" w:rsidRPr="00F91E14" w:rsidRDefault="00B16E75" w:rsidP="00B16E75">
      <w:pPr>
        <w:pStyle w:val="ListParagraph"/>
        <w:numPr>
          <w:ilvl w:val="3"/>
          <w:numId w:val="36"/>
        </w:numPr>
        <w:autoSpaceDE w:val="0"/>
        <w:autoSpaceDN w:val="0"/>
        <w:adjustRightInd w:val="0"/>
        <w:spacing w:after="0" w:line="480" w:lineRule="auto"/>
        <w:ind w:left="1843"/>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Denda (diyah) yang dibayarkan kepada ahli waris.</w:t>
      </w:r>
    </w:p>
    <w:p w14:paraId="3AF67AF8" w14:textId="77777777" w:rsidR="00B16E75" w:rsidRPr="00F91E14" w:rsidRDefault="00B16E75" w:rsidP="00B16E75">
      <w:pPr>
        <w:pStyle w:val="ListParagraph"/>
        <w:numPr>
          <w:ilvl w:val="0"/>
          <w:numId w:val="38"/>
        </w:numPr>
        <w:autoSpaceDE w:val="0"/>
        <w:autoSpaceDN w:val="0"/>
        <w:adjustRightInd w:val="0"/>
        <w:spacing w:after="0" w:line="480" w:lineRule="auto"/>
        <w:ind w:left="1418"/>
        <w:jc w:val="both"/>
        <w:rPr>
          <w:rFonts w:ascii="Times New Roman" w:eastAsia="CIDFont+F2" w:hAnsi="Times New Roman" w:cs="Times New Roman"/>
          <w:color w:val="000000" w:themeColor="text1"/>
          <w:sz w:val="24"/>
          <w:szCs w:val="24"/>
        </w:rPr>
      </w:pPr>
      <w:r w:rsidRPr="00F91E14">
        <w:rPr>
          <w:rFonts w:ascii="Times New Roman" w:hAnsi="Times New Roman" w:cs="Times New Roman"/>
          <w:i/>
          <w:iCs/>
          <w:color w:val="000000" w:themeColor="text1"/>
          <w:sz w:val="24"/>
          <w:szCs w:val="24"/>
        </w:rPr>
        <w:t xml:space="preserve">Al Warith </w:t>
      </w:r>
    </w:p>
    <w:p w14:paraId="1CD842E7" w14:textId="77777777" w:rsidR="00B16E75" w:rsidRPr="00F91E14" w:rsidRDefault="00B16E75" w:rsidP="00B16E75">
      <w:pPr>
        <w:pStyle w:val="ListParagraph"/>
        <w:autoSpaceDE w:val="0"/>
        <w:autoSpaceDN w:val="0"/>
        <w:adjustRightInd w:val="0"/>
        <w:spacing w:after="0" w:line="480" w:lineRule="auto"/>
        <w:ind w:left="1418"/>
        <w:jc w:val="both"/>
        <w:rPr>
          <w:rFonts w:ascii="Times New Roman" w:eastAsia="CIDFont+F2" w:hAnsi="Times New Roman" w:cs="Times New Roman"/>
          <w:color w:val="000000" w:themeColor="text1"/>
          <w:sz w:val="24"/>
          <w:szCs w:val="24"/>
        </w:rPr>
      </w:pPr>
      <w:r w:rsidRPr="00F91E14">
        <w:rPr>
          <w:rFonts w:ascii="Times New Roman" w:hAnsi="Times New Roman" w:cs="Times New Roman"/>
          <w:i/>
          <w:iCs/>
          <w:color w:val="000000" w:themeColor="text1"/>
          <w:sz w:val="24"/>
          <w:szCs w:val="24"/>
        </w:rPr>
        <w:t xml:space="preserve">Al Warith </w:t>
      </w:r>
      <w:r w:rsidRPr="00F91E14">
        <w:rPr>
          <w:rFonts w:ascii="Times New Roman" w:hAnsi="Times New Roman" w:cs="Times New Roman"/>
          <w:color w:val="000000" w:themeColor="text1"/>
          <w:sz w:val="24"/>
          <w:szCs w:val="24"/>
        </w:rPr>
        <w:t xml:space="preserve">merupakan orang yang akan menerima </w:t>
      </w:r>
      <w:r w:rsidRPr="00F91E14">
        <w:rPr>
          <w:rFonts w:ascii="Times New Roman" w:hAnsi="Times New Roman" w:cs="Times New Roman"/>
          <w:i/>
          <w:color w:val="000000" w:themeColor="text1"/>
          <w:sz w:val="24"/>
          <w:szCs w:val="24"/>
        </w:rPr>
        <w:t xml:space="preserve">Al Mauruth </w:t>
      </w:r>
      <w:r w:rsidRPr="00F91E14">
        <w:rPr>
          <w:rFonts w:ascii="Times New Roman" w:hAnsi="Times New Roman" w:cs="Times New Roman"/>
          <w:color w:val="000000" w:themeColor="text1"/>
          <w:sz w:val="24"/>
          <w:szCs w:val="24"/>
        </w:rPr>
        <w:t xml:space="preserve">atau </w:t>
      </w:r>
      <w:r w:rsidRPr="00F91E14">
        <w:rPr>
          <w:rFonts w:ascii="Times New Roman" w:hAnsi="Times New Roman" w:cs="Times New Roman"/>
          <w:i/>
          <w:color w:val="000000" w:themeColor="text1"/>
          <w:sz w:val="24"/>
          <w:szCs w:val="24"/>
        </w:rPr>
        <w:t>Al</w:t>
      </w:r>
      <w:r w:rsidRPr="00F91E14">
        <w:rPr>
          <w:rFonts w:ascii="Times New Roman" w:hAnsi="Times New Roman" w:cs="Times New Roman"/>
          <w:color w:val="000000" w:themeColor="text1"/>
          <w:sz w:val="24"/>
          <w:szCs w:val="24"/>
        </w:rPr>
        <w:t xml:space="preserve"> </w:t>
      </w:r>
      <w:r w:rsidRPr="00F91E14">
        <w:rPr>
          <w:rFonts w:ascii="Times New Roman" w:hAnsi="Times New Roman" w:cs="Times New Roman"/>
          <w:i/>
          <w:color w:val="000000" w:themeColor="text1"/>
          <w:sz w:val="24"/>
          <w:szCs w:val="24"/>
        </w:rPr>
        <w:t>Tirkah</w:t>
      </w:r>
      <w:r w:rsidRPr="00F91E14">
        <w:rPr>
          <w:rFonts w:ascii="Times New Roman" w:hAnsi="Times New Roman" w:cs="Times New Roman"/>
          <w:color w:val="000000" w:themeColor="text1"/>
          <w:sz w:val="24"/>
          <w:szCs w:val="24"/>
        </w:rPr>
        <w:t xml:space="preserve"> (harta waris). </w:t>
      </w:r>
      <w:r w:rsidRPr="00F91E14">
        <w:rPr>
          <w:rFonts w:ascii="Times New Roman" w:hAnsi="Times New Roman" w:cs="Times New Roman"/>
          <w:i/>
          <w:color w:val="000000" w:themeColor="text1"/>
          <w:sz w:val="24"/>
          <w:szCs w:val="24"/>
        </w:rPr>
        <w:t>Al Warith</w:t>
      </w:r>
      <w:r w:rsidRPr="00F91E14">
        <w:rPr>
          <w:rFonts w:ascii="Times New Roman" w:hAnsi="Times New Roman" w:cs="Times New Roman"/>
          <w:color w:val="000000" w:themeColor="text1"/>
          <w:sz w:val="24"/>
          <w:szCs w:val="24"/>
        </w:rPr>
        <w:t xml:space="preserve"> memiliki hubungan dengan </w:t>
      </w:r>
      <w:r w:rsidRPr="00F91E14">
        <w:rPr>
          <w:rFonts w:ascii="Times New Roman" w:hAnsi="Times New Roman" w:cs="Times New Roman"/>
          <w:i/>
          <w:iCs/>
          <w:color w:val="000000" w:themeColor="text1"/>
          <w:sz w:val="24"/>
          <w:szCs w:val="24"/>
        </w:rPr>
        <w:t xml:space="preserve">Muwarrith </w:t>
      </w:r>
      <w:r w:rsidRPr="00F91E14">
        <w:rPr>
          <w:rFonts w:ascii="Times New Roman" w:hAnsi="Times New Roman" w:cs="Times New Roman"/>
          <w:color w:val="000000" w:themeColor="text1"/>
          <w:sz w:val="24"/>
          <w:szCs w:val="24"/>
        </w:rPr>
        <w:t>yang disebabkan oleh hubungan kekerabatan (</w:t>
      </w:r>
      <w:r w:rsidRPr="00F91E14">
        <w:rPr>
          <w:rFonts w:ascii="Times New Roman" w:hAnsi="Times New Roman" w:cs="Times New Roman"/>
          <w:i/>
          <w:iCs/>
          <w:color w:val="000000" w:themeColor="text1"/>
          <w:sz w:val="24"/>
          <w:szCs w:val="24"/>
        </w:rPr>
        <w:t>nasab</w:t>
      </w:r>
      <w:r w:rsidRPr="00F91E14">
        <w:rPr>
          <w:rFonts w:ascii="Times New Roman" w:hAnsi="Times New Roman" w:cs="Times New Roman"/>
          <w:color w:val="000000" w:themeColor="text1"/>
          <w:sz w:val="24"/>
          <w:szCs w:val="24"/>
        </w:rPr>
        <w:t>) atau hubungan perkawinan</w:t>
      </w:r>
    </w:p>
    <w:p w14:paraId="2F8B6459" w14:textId="77777777" w:rsidR="00B16E75" w:rsidRPr="00F91E14" w:rsidRDefault="00B16E75" w:rsidP="00B16E75">
      <w:pPr>
        <w:pStyle w:val="ListParagraph"/>
        <w:numPr>
          <w:ilvl w:val="0"/>
          <w:numId w:val="25"/>
        </w:numPr>
        <w:autoSpaceDE w:val="0"/>
        <w:autoSpaceDN w:val="0"/>
        <w:adjustRightInd w:val="0"/>
        <w:spacing w:after="0" w:line="480" w:lineRule="auto"/>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Waris dalam Kompilasi Hukum Islam</w:t>
      </w:r>
    </w:p>
    <w:p w14:paraId="1195684D"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Penetapan Undang-Undang selalu didasarkan pada manfaat yang akan diperoleh melalui penerapannya.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9786233173148","author":[{"dropping-particle":"","family":"Gazali","given":"","non-dropping-particle":"","parse-names":false,"suffix":""}],"id":"ITEM-1","issued":{"date-parts":[["2022"]]},"publisher":"Sanabil","publisher-place":"Mataram","title":"Pengantar ilmu Perundang-undangan","type":"book"},"uris":["http://www.mendeley.com/documents/?uuid=f89dbba2-6f68-44b0-8490-fc04561f86ce"]}],"mendeley":{"formattedCitation":"(Gazali, 2022)","manualFormatting":"Gazali (2022)","plainTextFormattedCitation":"(Gazali, 2022)","previouslyFormattedCitation":"(Gazali, 2022)"},"properties":{"noteIndex":0},"schema":"https://github.com/citation-style-language/schema/raw/master/csl-citation.json"}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Gazali (2022)</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mengutip pendapat Bagil Manan bahwa Undang-Undang memiliki fungsi internal dan fungsi eksternal. Fungsi internal Undang-Undang berhubungan dengan Penciptaan hukum, pembaharuan hukum, integrasi pluralisme hukum, dan kepastian hukum. Sedangkan fungsi eksternal Undang-undang berhubungan dengan penerapan peraturan perundang-undangan dengan tempat diberlakukannya Undang-Undang tersebut, sehingga fungsi eskternal berkaitan erat dengan </w:t>
      </w:r>
      <w:r w:rsidRPr="00F91E14">
        <w:rPr>
          <w:rFonts w:ascii="Times New Roman" w:hAnsi="Times New Roman" w:cs="Times New Roman"/>
          <w:color w:val="000000" w:themeColor="text1"/>
          <w:sz w:val="24"/>
          <w:szCs w:val="24"/>
        </w:rPr>
        <w:lastRenderedPageBreak/>
        <w:t>fungsi sosial yang terdiri dari fungsi perubahan, stabilisasi, dan kemudahan peneapannya.</w:t>
      </w:r>
    </w:p>
    <w:p w14:paraId="2BCF0DC4"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Penetapan putusan Hakim mengenai perkara waris harus didasarkan pada peraturan perundang-undangan yang dijadikan sebagai dasar tuntutan atau dasar hakim dalam menerima atau menolak gugatan. Dalam hal memutus perkara, Hakim harus bersikap adil dalam mengadili seluruh bagian tuntutan. Hakim tidak diperbolehkan meluluskan bagian tertentu tuntutan sedangkan pada bagian lain menolaknya. Selain itu Hakim juga dilarang untuk memutus suatu perkara yang tidak terdapat dalam tuntutan penggugat. Terdapat beberapa asas dalam hukum acara perdata yang berlaku di lingkungan Peradilan Agama yang harus dipatuhi agar putusan Hakim tidak cacat hukum. Asas-asas tersebut dijelaskan dalam Pasal 178 HIR (</w:t>
      </w:r>
      <w:r w:rsidRPr="00F91E14">
        <w:rPr>
          <w:rFonts w:ascii="Times New Roman" w:hAnsi="Times New Roman" w:cs="Times New Roman"/>
          <w:i/>
          <w:iCs/>
          <w:color w:val="000000" w:themeColor="text1"/>
          <w:sz w:val="24"/>
          <w:szCs w:val="24"/>
        </w:rPr>
        <w:t>Herzien Inlandsch Reglement</w:t>
      </w:r>
      <w:r w:rsidRPr="00F91E14">
        <w:rPr>
          <w:rFonts w:ascii="Times New Roman" w:hAnsi="Times New Roman" w:cs="Times New Roman"/>
          <w:color w:val="000000" w:themeColor="text1"/>
          <w:sz w:val="24"/>
          <w:szCs w:val="24"/>
        </w:rPr>
        <w:t>), pasal 189 RBg (</w:t>
      </w:r>
      <w:r w:rsidRPr="00F91E14">
        <w:rPr>
          <w:rFonts w:ascii="Times New Roman" w:hAnsi="Times New Roman" w:cs="Times New Roman"/>
          <w:i/>
          <w:iCs/>
          <w:color w:val="000000" w:themeColor="text1"/>
          <w:sz w:val="24"/>
          <w:szCs w:val="24"/>
        </w:rPr>
        <w:t>Rechtsreglement voor de Buitengewesten</w:t>
      </w:r>
      <w:r w:rsidRPr="00F91E14">
        <w:rPr>
          <w:rFonts w:ascii="Times New Roman" w:hAnsi="Times New Roman" w:cs="Times New Roman"/>
          <w:color w:val="000000" w:themeColor="text1"/>
          <w:sz w:val="24"/>
          <w:szCs w:val="24"/>
        </w:rPr>
        <w:t xml:space="preserve">), dan Pasal 14 UU No 48 tahun 2009 tentang kekuasaan kehakiman, yaitu sebagai berikut: </w:t>
      </w:r>
    </w:p>
    <w:p w14:paraId="414FF018" w14:textId="77777777" w:rsidR="00B16E75" w:rsidRPr="00F91E14" w:rsidRDefault="00B16E75" w:rsidP="00B16E75">
      <w:pPr>
        <w:pStyle w:val="Default"/>
        <w:numPr>
          <w:ilvl w:val="4"/>
          <w:numId w:val="36"/>
        </w:numPr>
        <w:spacing w:line="480" w:lineRule="auto"/>
        <w:ind w:left="1418"/>
        <w:rPr>
          <w:rFonts w:ascii="Times New Roman" w:hAnsi="Times New Roman" w:cs="Times New Roman"/>
          <w:noProof/>
          <w:color w:val="000000" w:themeColor="text1"/>
          <w:lang w:val="id-ID"/>
        </w:rPr>
      </w:pPr>
      <w:r w:rsidRPr="00F91E14">
        <w:rPr>
          <w:rFonts w:ascii="Times New Roman" w:hAnsi="Times New Roman" w:cs="Times New Roman"/>
          <w:noProof/>
          <w:color w:val="000000" w:themeColor="text1"/>
          <w:lang w:val="id-ID"/>
        </w:rPr>
        <w:t xml:space="preserve">Memuat dasar yang jelas dan rinci; </w:t>
      </w:r>
    </w:p>
    <w:p w14:paraId="32BAA508" w14:textId="77777777" w:rsidR="00B16E75" w:rsidRPr="00F91E14" w:rsidRDefault="00B16E75" w:rsidP="00B16E75">
      <w:pPr>
        <w:pStyle w:val="Default"/>
        <w:numPr>
          <w:ilvl w:val="4"/>
          <w:numId w:val="36"/>
        </w:numPr>
        <w:spacing w:line="480" w:lineRule="auto"/>
        <w:ind w:left="1418"/>
        <w:rPr>
          <w:rFonts w:ascii="Times New Roman" w:hAnsi="Times New Roman" w:cs="Times New Roman"/>
          <w:noProof/>
          <w:color w:val="000000" w:themeColor="text1"/>
          <w:lang w:val="id-ID"/>
        </w:rPr>
      </w:pPr>
      <w:r w:rsidRPr="00F91E14">
        <w:rPr>
          <w:rFonts w:ascii="Times New Roman" w:hAnsi="Times New Roman" w:cs="Times New Roman"/>
          <w:noProof/>
          <w:color w:val="000000" w:themeColor="text1"/>
          <w:lang w:val="id-ID"/>
        </w:rPr>
        <w:t>Wajib mengadili seluruh bagian gugatan;</w:t>
      </w:r>
    </w:p>
    <w:p w14:paraId="3D59F55B" w14:textId="77777777" w:rsidR="00B16E75" w:rsidRPr="00F91E14" w:rsidRDefault="00B16E75" w:rsidP="00B16E75">
      <w:pPr>
        <w:pStyle w:val="Default"/>
        <w:numPr>
          <w:ilvl w:val="4"/>
          <w:numId w:val="36"/>
        </w:numPr>
        <w:spacing w:line="480" w:lineRule="auto"/>
        <w:ind w:left="1418"/>
        <w:rPr>
          <w:rFonts w:ascii="Times New Roman" w:hAnsi="Times New Roman" w:cs="Times New Roman"/>
          <w:noProof/>
          <w:color w:val="000000" w:themeColor="text1"/>
          <w:lang w:val="id-ID"/>
        </w:rPr>
      </w:pPr>
      <w:r w:rsidRPr="00F91E14">
        <w:rPr>
          <w:rFonts w:ascii="Times New Roman" w:hAnsi="Times New Roman" w:cs="Times New Roman"/>
          <w:noProof/>
          <w:color w:val="000000" w:themeColor="text1"/>
          <w:lang w:val="id-ID"/>
        </w:rPr>
        <w:t xml:space="preserve">Tidak boleh mengabulkan melebihi tuntutan; </w:t>
      </w:r>
    </w:p>
    <w:p w14:paraId="3F26688B" w14:textId="77777777" w:rsidR="00B16E75" w:rsidRPr="00F91E14" w:rsidRDefault="00B16E75" w:rsidP="00B16E75">
      <w:pPr>
        <w:pStyle w:val="Default"/>
        <w:numPr>
          <w:ilvl w:val="4"/>
          <w:numId w:val="36"/>
        </w:numPr>
        <w:spacing w:line="480" w:lineRule="auto"/>
        <w:ind w:left="1418"/>
        <w:rPr>
          <w:rFonts w:ascii="Times New Roman" w:hAnsi="Times New Roman" w:cs="Times New Roman"/>
          <w:noProof/>
          <w:color w:val="000000" w:themeColor="text1"/>
          <w:lang w:val="id-ID"/>
        </w:rPr>
      </w:pPr>
      <w:r w:rsidRPr="00F91E14">
        <w:rPr>
          <w:rFonts w:ascii="Times New Roman" w:hAnsi="Times New Roman" w:cs="Times New Roman"/>
          <w:noProof/>
          <w:color w:val="000000" w:themeColor="text1"/>
          <w:lang w:val="id-ID"/>
        </w:rPr>
        <w:t xml:space="preserve">Diucapkan dalam persidangan terbuka untuk umum. </w:t>
      </w:r>
    </w:p>
    <w:p w14:paraId="3F857716"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lang w:val="id-ID"/>
        </w:rPr>
      </w:pPr>
      <w:r w:rsidRPr="00F91E14">
        <w:rPr>
          <w:rFonts w:ascii="Times New Roman" w:hAnsi="Times New Roman" w:cs="Times New Roman"/>
          <w:color w:val="000000" w:themeColor="text1"/>
          <w:sz w:val="24"/>
          <w:szCs w:val="24"/>
        </w:rPr>
        <w:t xml:space="preserve">Dalam memutus perkara waris di lingkungan Pengadilan Agama, Hakim menggunakan Kompilasi Hukum Islam sebagai rujukan penyelesaian sengketa yang terjadi antara penggugat dengan pihak tergugat.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Fakhyadi","given":"Defel","non-dropping-particle":"","parse-names":false,"suffix":""}],"container-title":"2021","id":"ITEM-1","issue":"1","issued":{"date-parts":[["2021"]]},"page":"1-16","title":"Patriarkisme Hukum Kewarisan Islam: Kritik Hukum Waris Islam dan Kompilasi Hukum Islam","type":"article-journal","volume":"21"},"uris":["http://www.mendeley.com/documents/?uuid=36246739-3456-4cf8-8030-d6e9e9e20f22"]}],"mendeley":{"formattedCitation":"(Fakhyadi, 2021)","manualFormatting":"Fakhyadi (2021)","plainTextFormattedCitation":"(Fakhyadi, 2021)","previouslyFormattedCitation":"(Fakhyadi, 2021)"},"properties":{"noteIndex":0},"schema":"https://github.com/citation-style-language/schema/raw/master/csl-citation.json"}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Fakhyadi (2021)</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mengatakan bahwa Kompilasi Hukum Islam dijadikan </w:t>
      </w:r>
      <w:r w:rsidRPr="00F91E14">
        <w:rPr>
          <w:rFonts w:ascii="Times New Roman" w:hAnsi="Times New Roman" w:cs="Times New Roman"/>
          <w:color w:val="000000" w:themeColor="text1"/>
          <w:sz w:val="24"/>
          <w:szCs w:val="24"/>
        </w:rPr>
        <w:lastRenderedPageBreak/>
        <w:t xml:space="preserve">sebagai hukum terapan Pengadilan Agama dalam mengambil keputusan. Pasal-pasal dalam Buku II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{"citationItems":[{"id":"ITEM-1","itemData":{"author":[{"dropping-particle":"","family":"RI","given":"Kementerian Agama","non-dropping-particle":"","parse-names":false,"suffix":""}],"id":"ITEM-1","issued":{"date-parts":[["2018"]]},"publisher":"Direktorat Jenderal Bimbingan Masyarakat Islam","publisher-place":"Jakarta","title":"Kompilasi Hukum Islam di Indonesia","type":"book"},"uris":["http://www.mendeley.com/documents/?uuid=3e7db19e-2f7f-4c46-bcc1-9327fc900811"]}],"mendeley":{"formattedCitation":"(RI, 2018)","manualFormatting":"Kompilasi Hukum Islam","plainTextFormattedCitation":"(RI, 2018)","previouslyFormattedCitation":"(RI, 2018)"},"properties":{"noteIndex":0},"schema":"https://github.com/citation-style-language/schema/raw/master/csl-citation.json"}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Kompilasi Hukum Islam</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tentang Hukum Kewarisan menjelaskan beberapa hal sebagai berikut:</w:t>
      </w:r>
    </w:p>
    <w:p w14:paraId="7E36519E" w14:textId="77777777" w:rsidR="00B16E75" w:rsidRPr="00F91E14" w:rsidRDefault="00B16E75" w:rsidP="00B16E75">
      <w:pPr>
        <w:pStyle w:val="ListParagraph"/>
        <w:numPr>
          <w:ilvl w:val="0"/>
          <w:numId w:val="39"/>
        </w:numPr>
        <w:autoSpaceDE w:val="0"/>
        <w:autoSpaceDN w:val="0"/>
        <w:adjustRightInd w:val="0"/>
        <w:spacing w:after="0" w:line="480" w:lineRule="auto"/>
        <w:ind w:left="1276"/>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Pasal 171 menjelaskan tentang definisi Hukum Kewarisan, Pewaris, Ahli Waris, Harta Peninggalan, Harta Waris, Wasiat, Hibah, Anak Angkat dan Baitul Mal;</w:t>
      </w:r>
    </w:p>
    <w:p w14:paraId="04E6174F" w14:textId="77777777" w:rsidR="00B16E75" w:rsidRPr="00F91E14" w:rsidRDefault="00B16E75" w:rsidP="00B16E75">
      <w:pPr>
        <w:pStyle w:val="ListParagraph"/>
        <w:numPr>
          <w:ilvl w:val="0"/>
          <w:numId w:val="39"/>
        </w:numPr>
        <w:autoSpaceDE w:val="0"/>
        <w:autoSpaceDN w:val="0"/>
        <w:adjustRightInd w:val="0"/>
        <w:spacing w:after="0" w:line="480" w:lineRule="auto"/>
        <w:ind w:left="1276"/>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Pasal 172 menjelaskan tentang cara yang digunakan untuk mengidentifikasi ahli waris sebagai pemeluk agama Islam;</w:t>
      </w:r>
    </w:p>
    <w:p w14:paraId="0A18DD63" w14:textId="77777777" w:rsidR="00B16E75" w:rsidRPr="00F91E14" w:rsidRDefault="00B16E75" w:rsidP="00B16E75">
      <w:pPr>
        <w:pStyle w:val="ListParagraph"/>
        <w:numPr>
          <w:ilvl w:val="0"/>
          <w:numId w:val="39"/>
        </w:numPr>
        <w:autoSpaceDE w:val="0"/>
        <w:autoSpaceDN w:val="0"/>
        <w:adjustRightInd w:val="0"/>
        <w:spacing w:after="0" w:line="480" w:lineRule="auto"/>
        <w:ind w:left="1276"/>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Pasal 173 menjelaskan tentang sebab yang menjadi penghalang bagi ahli waris sehingga kehilangan hak untuk mendapatkan harta waris;</w:t>
      </w:r>
    </w:p>
    <w:p w14:paraId="76F1CE77" w14:textId="77777777" w:rsidR="00B16E75" w:rsidRPr="00F91E14" w:rsidRDefault="00B16E75" w:rsidP="00B16E75">
      <w:pPr>
        <w:pStyle w:val="ListParagraph"/>
        <w:numPr>
          <w:ilvl w:val="0"/>
          <w:numId w:val="39"/>
        </w:numPr>
        <w:autoSpaceDE w:val="0"/>
        <w:autoSpaceDN w:val="0"/>
        <w:adjustRightInd w:val="0"/>
        <w:spacing w:after="0" w:line="480" w:lineRule="auto"/>
        <w:ind w:left="1276"/>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Pasal 174 menjelaskan tentang penggolongan atau pengelompokan ahli waris;</w:t>
      </w:r>
    </w:p>
    <w:p w14:paraId="358AB194" w14:textId="77777777" w:rsidR="00B16E75" w:rsidRPr="00F91E14" w:rsidRDefault="00B16E75" w:rsidP="00B16E75">
      <w:pPr>
        <w:pStyle w:val="ListParagraph"/>
        <w:numPr>
          <w:ilvl w:val="0"/>
          <w:numId w:val="39"/>
        </w:numPr>
        <w:autoSpaceDE w:val="0"/>
        <w:autoSpaceDN w:val="0"/>
        <w:adjustRightInd w:val="0"/>
        <w:spacing w:after="0" w:line="480" w:lineRule="auto"/>
        <w:ind w:left="1276"/>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Pasal 175 menjelaskan tentang kewajiban dan tanggungjawab ahli waris;</w:t>
      </w:r>
    </w:p>
    <w:p w14:paraId="24CB4878" w14:textId="77777777" w:rsidR="00B16E75" w:rsidRPr="00F91E14" w:rsidRDefault="00B16E75" w:rsidP="00B16E75">
      <w:pPr>
        <w:pStyle w:val="ListParagraph"/>
        <w:numPr>
          <w:ilvl w:val="0"/>
          <w:numId w:val="39"/>
        </w:numPr>
        <w:autoSpaceDE w:val="0"/>
        <w:autoSpaceDN w:val="0"/>
        <w:adjustRightInd w:val="0"/>
        <w:spacing w:after="0" w:line="480" w:lineRule="auto"/>
        <w:ind w:left="1276"/>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Pasal 176 sampai pasal 190 menjelaskan tentang jumlah harta waris, penetuan nilai harta waris, dan pembagiannya berdasarkan hukum waris Islam.</w:t>
      </w:r>
    </w:p>
    <w:p w14:paraId="25A7E4EF" w14:textId="77777777" w:rsidR="00B16E75" w:rsidRPr="00F91E14" w:rsidRDefault="00B16E75" w:rsidP="00B16E75">
      <w:pPr>
        <w:pStyle w:val="ListParagraph"/>
        <w:numPr>
          <w:ilvl w:val="0"/>
          <w:numId w:val="39"/>
        </w:numPr>
        <w:autoSpaceDE w:val="0"/>
        <w:autoSpaceDN w:val="0"/>
        <w:adjustRightInd w:val="0"/>
        <w:spacing w:after="0" w:line="480" w:lineRule="auto"/>
        <w:ind w:left="1276"/>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Pasal 190 menjelaskan tentang prosedur penyerahan harta waris kepada Baitul Mal oleh Pengadilan Agama jika pewaris tidak memiliki ahli waris sama sekali atau keberadaan ahli waris tidak diketahui.</w:t>
      </w:r>
    </w:p>
    <w:p w14:paraId="35066749" w14:textId="77777777" w:rsidR="00B16E75" w:rsidRPr="00F91E14" w:rsidRDefault="00B16E75" w:rsidP="00B16E75">
      <w:pPr>
        <w:pStyle w:val="ListParagraph"/>
        <w:numPr>
          <w:ilvl w:val="0"/>
          <w:numId w:val="39"/>
        </w:numPr>
        <w:autoSpaceDE w:val="0"/>
        <w:autoSpaceDN w:val="0"/>
        <w:adjustRightInd w:val="0"/>
        <w:spacing w:after="0" w:line="480" w:lineRule="auto"/>
        <w:ind w:left="1276"/>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lastRenderedPageBreak/>
        <w:t xml:space="preserve">Pasal 192 menjelaskan tentang metode dan syarat pembagian harta waris secara </w:t>
      </w:r>
      <w:r w:rsidRPr="00F91E14">
        <w:rPr>
          <w:rFonts w:ascii="Times New Roman" w:hAnsi="Times New Roman" w:cs="Times New Roman"/>
          <w:i/>
          <w:color w:val="000000" w:themeColor="text1"/>
          <w:sz w:val="24"/>
          <w:szCs w:val="24"/>
        </w:rPr>
        <w:t>aul</w:t>
      </w:r>
      <w:r w:rsidRPr="00F91E14">
        <w:rPr>
          <w:rFonts w:ascii="Times New Roman" w:hAnsi="Times New Roman" w:cs="Times New Roman"/>
          <w:color w:val="000000" w:themeColor="text1"/>
          <w:sz w:val="24"/>
          <w:szCs w:val="24"/>
        </w:rPr>
        <w:t xml:space="preserve"> atau menaikan angka penyebut sesuai angka pembilang agar harta waris dapat menutup angka pembilang;</w:t>
      </w:r>
    </w:p>
    <w:p w14:paraId="51B539C7" w14:textId="77777777" w:rsidR="00B16E75" w:rsidRPr="00F91E14" w:rsidRDefault="00B16E75" w:rsidP="00B16E75">
      <w:pPr>
        <w:pStyle w:val="ListParagraph"/>
        <w:numPr>
          <w:ilvl w:val="0"/>
          <w:numId w:val="39"/>
        </w:numPr>
        <w:autoSpaceDE w:val="0"/>
        <w:autoSpaceDN w:val="0"/>
        <w:adjustRightInd w:val="0"/>
        <w:spacing w:after="0" w:line="480" w:lineRule="auto"/>
        <w:ind w:left="1276"/>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Pasal 193 menjelaskan tentang metode dan syarat pembagian harta waris secara </w:t>
      </w:r>
      <w:r w:rsidRPr="00F91E14">
        <w:rPr>
          <w:rFonts w:ascii="Times New Roman" w:hAnsi="Times New Roman" w:cs="Times New Roman"/>
          <w:i/>
          <w:color w:val="000000" w:themeColor="text1"/>
          <w:sz w:val="24"/>
          <w:szCs w:val="24"/>
        </w:rPr>
        <w:t>rad</w:t>
      </w:r>
      <w:r w:rsidRPr="00F91E14">
        <w:rPr>
          <w:rFonts w:ascii="Times New Roman" w:hAnsi="Times New Roman" w:cs="Times New Roman"/>
          <w:color w:val="000000" w:themeColor="text1"/>
          <w:sz w:val="24"/>
          <w:szCs w:val="24"/>
        </w:rPr>
        <w:t xml:space="preserve"> atau membagi harta waris sesuai hak masing-masing ahli waris dan sisanya dibagi berimbang untuk semua ahli waris tersebut.</w:t>
      </w:r>
    </w:p>
    <w:p w14:paraId="30767477" w14:textId="77777777" w:rsidR="00B16E75" w:rsidRPr="00F91E14" w:rsidRDefault="00B16E75" w:rsidP="00B16E75">
      <w:pPr>
        <w:pStyle w:val="ListParagraph"/>
        <w:numPr>
          <w:ilvl w:val="0"/>
          <w:numId w:val="39"/>
        </w:numPr>
        <w:autoSpaceDE w:val="0"/>
        <w:autoSpaceDN w:val="0"/>
        <w:adjustRightInd w:val="0"/>
        <w:spacing w:after="0" w:line="480" w:lineRule="auto"/>
        <w:ind w:left="1276"/>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Pasal 194 menjelaskan tentang syarat pemberi wasiat, syarat harta yang diwasiatkan, dan syarat pembagiannya;</w:t>
      </w:r>
    </w:p>
    <w:p w14:paraId="4B5EC5A8" w14:textId="77777777" w:rsidR="00B16E75" w:rsidRPr="00F91E14" w:rsidRDefault="00B16E75" w:rsidP="00B16E75">
      <w:pPr>
        <w:pStyle w:val="ListParagraph"/>
        <w:numPr>
          <w:ilvl w:val="0"/>
          <w:numId w:val="39"/>
        </w:numPr>
        <w:autoSpaceDE w:val="0"/>
        <w:autoSpaceDN w:val="0"/>
        <w:adjustRightInd w:val="0"/>
        <w:spacing w:after="0" w:line="480" w:lineRule="auto"/>
        <w:ind w:left="1276"/>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Pasal 195 sampai 209 menjelaskan tentang syarat dan aturan pembagian harta waris serta penghalangnya berdasarkan wasiat.</w:t>
      </w:r>
    </w:p>
    <w:p w14:paraId="0DD1A25D" w14:textId="77777777" w:rsidR="00B16E75" w:rsidRPr="00F91E14" w:rsidRDefault="00B16E75" w:rsidP="00B16E75">
      <w:pPr>
        <w:pStyle w:val="ListParagraph"/>
        <w:numPr>
          <w:ilvl w:val="0"/>
          <w:numId w:val="39"/>
        </w:numPr>
        <w:autoSpaceDE w:val="0"/>
        <w:autoSpaceDN w:val="0"/>
        <w:adjustRightInd w:val="0"/>
        <w:spacing w:after="0" w:line="480" w:lineRule="auto"/>
        <w:ind w:left="1276"/>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Pasal 210 sampai 214 menjelaskan mengenai hibah yang di dalamnya diatur tentang penghibah, harta yang dihibahkan, dan tata cara penyerahannya.</w:t>
      </w:r>
    </w:p>
    <w:p w14:paraId="3E4E8594"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Meski semua pasal dalam Kompilasi Hukum Islam penting,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-623-90608-7-9","author":[{"dropping-particle":"","family":"Khairuddin","given":"","non-dropping-particle":"","parse-names":false,"suffix":""}],"id":"ITEM-1","issued":{"date-parts":[["2020"]]},"number-of-pages":"1-8","publisher":"Sahifah","publisher-place":"Aceh Besar","title":"Fikih Faraidh: Teknik Penyelesaian Kasus Waris","type":"book"},"uris":["http://www.mendeley.com/documents/?uuid=081a4e74-4fd1-400f-b99e-0c956572dd05"]}],"mendeley":{"formattedCitation":"(Khairuddin, 2020)","manualFormatting":"Khairuddin (2020)","plainTextFormattedCitation":"(Khairuddin, 2020)","previouslyFormattedCitation":"(Khairuddin, 2020)"},"properties":{"noteIndex":0},"schema":"https://github.com/citation-style-language/schema/raw/master/csl-citation.json"}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Khairuddin (2020)</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menggarisbawahi beberapa pasal yang sangat penting dan bersifat spesifik sebagai berikut:</w:t>
      </w:r>
    </w:p>
    <w:p w14:paraId="656756A8" w14:textId="77777777" w:rsidR="00B16E75" w:rsidRPr="00F91E14" w:rsidRDefault="00B16E75" w:rsidP="00B16E75">
      <w:pPr>
        <w:pStyle w:val="ListParagraph"/>
        <w:numPr>
          <w:ilvl w:val="5"/>
          <w:numId w:val="36"/>
        </w:numPr>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Pasal 171 poin a memberi penegasan tentang definisi harta waris yang di dalamnya mengatur penentuan ahli waris dan bagian harta waris yang menjadi haknya.</w:t>
      </w:r>
    </w:p>
    <w:p w14:paraId="48744758" w14:textId="77777777" w:rsidR="00B16E75" w:rsidRPr="00F91E14" w:rsidRDefault="00B16E75" w:rsidP="00B16E75">
      <w:pPr>
        <w:pStyle w:val="ListParagraph"/>
        <w:numPr>
          <w:ilvl w:val="5"/>
          <w:numId w:val="36"/>
        </w:numPr>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Pasal 173 disebutkan tentang terhalangnya ahli waris untuk menerima warisan jika hakim memutuskan bahwa:</w:t>
      </w:r>
    </w:p>
    <w:p w14:paraId="2FE1CC6B" w14:textId="77777777" w:rsidR="00B16E75" w:rsidRPr="00F91E14" w:rsidRDefault="00B16E75" w:rsidP="00B16E75">
      <w:pPr>
        <w:pStyle w:val="ListParagraph"/>
        <w:numPr>
          <w:ilvl w:val="0"/>
          <w:numId w:val="40"/>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lastRenderedPageBreak/>
        <w:t>Ahli Waris dipersalahkan karena membunuh atau melakukan percobaan pembunuhan terhadap pewaris.</w:t>
      </w:r>
    </w:p>
    <w:p w14:paraId="046BE95C" w14:textId="77777777" w:rsidR="00B16E75" w:rsidRPr="00F91E14" w:rsidRDefault="00B16E75" w:rsidP="00B16E75">
      <w:pPr>
        <w:pStyle w:val="ListParagraph"/>
        <w:numPr>
          <w:ilvl w:val="0"/>
          <w:numId w:val="40"/>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Ahli Waris dipersalahkan karena memfitnah dan menuntut pewaris bahwa pewaris telah melakukan tindak kejahatan yang ancaman hukumannya 5 tahun penjara atau lebih berat lagi.</w:t>
      </w:r>
    </w:p>
    <w:p w14:paraId="3AE422A6" w14:textId="77777777" w:rsidR="00B16E75" w:rsidRPr="00F91E14" w:rsidRDefault="00B16E75" w:rsidP="00B16E75">
      <w:pPr>
        <w:pStyle w:val="ListParagraph"/>
        <w:numPr>
          <w:ilvl w:val="5"/>
          <w:numId w:val="36"/>
        </w:numPr>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Pasal 174 ayat 2 yang mengatur bahwa jika semua ahli waris ada, maka ahli waris yang memiliki hak untuk menerima warisan hanya anak, ayah, ibu, janda atau dua dari pewaris.</w:t>
      </w:r>
    </w:p>
    <w:p w14:paraId="5D1204EF" w14:textId="77777777" w:rsidR="00B16E75" w:rsidRPr="00F91E14" w:rsidRDefault="00B16E75" w:rsidP="00B16E75">
      <w:pPr>
        <w:pStyle w:val="ListParagraph"/>
        <w:numPr>
          <w:ilvl w:val="5"/>
          <w:numId w:val="36"/>
        </w:numPr>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Pasal 175 ayat 1 yang mewajibkan ahli waris untuk melakukan kewajiban pengurusan pemakaman jenazah, menyelesaikan hutang, menunaikan wasiat pewaris, serta melakukan pembagian warisan secara adil di antara ahli waris yang memiliki hak atas harta waris.</w:t>
      </w:r>
    </w:p>
    <w:p w14:paraId="17541B5F" w14:textId="77777777" w:rsidR="00B16E75" w:rsidRPr="00F91E14" w:rsidRDefault="00B16E75" w:rsidP="00B16E75">
      <w:pPr>
        <w:pStyle w:val="ListParagraph"/>
        <w:numPr>
          <w:ilvl w:val="5"/>
          <w:numId w:val="36"/>
        </w:numPr>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Pasal 181 yang mengatur tentang pembagian warisan kepada saudara pewaris, karena pewaris yang meninggal dunia tidak memiliki anak dan ayah.</w:t>
      </w:r>
    </w:p>
    <w:p w14:paraId="10AAB720" w14:textId="77777777" w:rsidR="00B16E75" w:rsidRPr="00F91E14" w:rsidRDefault="00B16E75" w:rsidP="00B16E75">
      <w:pPr>
        <w:pStyle w:val="ListParagraph"/>
        <w:numPr>
          <w:ilvl w:val="5"/>
          <w:numId w:val="36"/>
        </w:numPr>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Pasal 192 dan 193 yang mengatur pembagian waris dalam kasus </w:t>
      </w:r>
      <w:r w:rsidRPr="00F91E14">
        <w:rPr>
          <w:rFonts w:ascii="Times New Roman" w:hAnsi="Times New Roman" w:cs="Times New Roman"/>
          <w:i/>
          <w:color w:val="000000" w:themeColor="text1"/>
          <w:sz w:val="24"/>
          <w:szCs w:val="24"/>
        </w:rPr>
        <w:t>aul</w:t>
      </w:r>
      <w:r w:rsidRPr="00F91E14">
        <w:rPr>
          <w:rFonts w:ascii="Times New Roman" w:hAnsi="Times New Roman" w:cs="Times New Roman"/>
          <w:color w:val="000000" w:themeColor="text1"/>
          <w:sz w:val="24"/>
          <w:szCs w:val="24"/>
        </w:rPr>
        <w:t xml:space="preserve"> dan </w:t>
      </w:r>
      <w:r w:rsidRPr="00F91E14">
        <w:rPr>
          <w:rFonts w:ascii="Times New Roman" w:hAnsi="Times New Roman" w:cs="Times New Roman"/>
          <w:i/>
          <w:color w:val="000000" w:themeColor="text1"/>
          <w:sz w:val="24"/>
          <w:szCs w:val="24"/>
        </w:rPr>
        <w:t>rad</w:t>
      </w:r>
      <w:r w:rsidRPr="00F91E14">
        <w:rPr>
          <w:rFonts w:ascii="Times New Roman" w:hAnsi="Times New Roman" w:cs="Times New Roman"/>
          <w:color w:val="000000" w:themeColor="text1"/>
          <w:sz w:val="24"/>
          <w:szCs w:val="24"/>
        </w:rPr>
        <w:t xml:space="preserve">, sehingga diterapkan pilihan antara </w:t>
      </w:r>
      <w:r w:rsidRPr="00F91E14">
        <w:rPr>
          <w:rFonts w:ascii="Times New Roman" w:hAnsi="Times New Roman" w:cs="Times New Roman"/>
          <w:i/>
          <w:iCs/>
          <w:color w:val="000000" w:themeColor="text1"/>
          <w:sz w:val="24"/>
          <w:szCs w:val="24"/>
        </w:rPr>
        <w:t>faridhah al ‘ailah</w:t>
      </w:r>
      <w:r w:rsidRPr="00F91E14">
        <w:rPr>
          <w:rFonts w:ascii="Times New Roman" w:hAnsi="Times New Roman" w:cs="Times New Roman"/>
          <w:iCs/>
          <w:color w:val="000000" w:themeColor="text1"/>
          <w:sz w:val="24"/>
          <w:szCs w:val="24"/>
        </w:rPr>
        <w:t xml:space="preserve"> (dinaikan penyebutnya)</w:t>
      </w:r>
      <w:r w:rsidRPr="00F91E14">
        <w:rPr>
          <w:rFonts w:ascii="Times New Roman" w:hAnsi="Times New Roman" w:cs="Times New Roman"/>
          <w:color w:val="000000" w:themeColor="text1"/>
          <w:sz w:val="24"/>
          <w:szCs w:val="24"/>
        </w:rPr>
        <w:t xml:space="preserve">, atau </w:t>
      </w:r>
      <w:r w:rsidRPr="00F91E14">
        <w:rPr>
          <w:rFonts w:ascii="Times New Roman" w:hAnsi="Times New Roman" w:cs="Times New Roman"/>
          <w:i/>
          <w:iCs/>
          <w:color w:val="000000" w:themeColor="text1"/>
          <w:sz w:val="24"/>
          <w:szCs w:val="24"/>
        </w:rPr>
        <w:t>faridhah al qashirah (</w:t>
      </w:r>
      <w:r w:rsidRPr="00F91E14">
        <w:rPr>
          <w:rFonts w:ascii="Times New Roman" w:hAnsi="Times New Roman" w:cs="Times New Roman"/>
          <w:color w:val="000000" w:themeColor="text1"/>
          <w:sz w:val="24"/>
          <w:szCs w:val="24"/>
        </w:rPr>
        <w:t xml:space="preserve">diturunkan pembilangnya) agar terdapat </w:t>
      </w:r>
      <w:r w:rsidRPr="00F91E14">
        <w:rPr>
          <w:rFonts w:ascii="Times New Roman" w:hAnsi="Times New Roman" w:cs="Times New Roman"/>
          <w:i/>
          <w:iCs/>
          <w:color w:val="000000" w:themeColor="text1"/>
          <w:sz w:val="24"/>
          <w:szCs w:val="24"/>
        </w:rPr>
        <w:t>faridhah al ‘adilah. Faridhah al ‘adilah</w:t>
      </w:r>
      <w:r w:rsidRPr="00F91E14">
        <w:rPr>
          <w:rFonts w:ascii="Times New Roman" w:hAnsi="Times New Roman" w:cs="Times New Roman"/>
          <w:iCs/>
          <w:color w:val="000000" w:themeColor="text1"/>
          <w:sz w:val="24"/>
          <w:szCs w:val="24"/>
        </w:rPr>
        <w:t xml:space="preserve"> merupakan keadaan yang sesuai antara </w:t>
      </w:r>
      <w:r w:rsidRPr="00F91E14">
        <w:rPr>
          <w:rFonts w:ascii="Times New Roman" w:hAnsi="Times New Roman" w:cs="Times New Roman"/>
          <w:color w:val="000000" w:themeColor="text1"/>
          <w:sz w:val="24"/>
          <w:szCs w:val="24"/>
        </w:rPr>
        <w:t>pembilang dan penyebutnya sehingga memudahkan dilakukannya pembagian harta waris secara adil</w:t>
      </w:r>
      <w:r w:rsidRPr="00F91E14">
        <w:rPr>
          <w:rFonts w:ascii="Times New Roman" w:hAnsi="Times New Roman" w:cs="Times New Roman"/>
          <w:iCs/>
          <w:color w:val="000000" w:themeColor="text1"/>
          <w:sz w:val="24"/>
          <w:szCs w:val="24"/>
        </w:rPr>
        <w:t>.</w:t>
      </w:r>
    </w:p>
    <w:p w14:paraId="003FEF2A" w14:textId="77777777" w:rsidR="00B16E75" w:rsidRPr="00F91E14" w:rsidRDefault="00B16E75" w:rsidP="00B16E75">
      <w:pPr>
        <w:pStyle w:val="ListParagraph"/>
        <w:numPr>
          <w:ilvl w:val="5"/>
          <w:numId w:val="36"/>
        </w:numPr>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iCs/>
          <w:color w:val="000000" w:themeColor="text1"/>
          <w:sz w:val="24"/>
          <w:szCs w:val="24"/>
        </w:rPr>
        <w:lastRenderedPageBreak/>
        <w:t>Pasal 185 yang mengatur tentang ahli waris pengganti. Pada kasus ahli waris pengganti tersebut, hak yang diberikan kepada ahli waris pengganti tidak boleh melebihi bagian ahli waris yang digantikan.</w:t>
      </w:r>
    </w:p>
    <w:p w14:paraId="2FC6DC00" w14:textId="77777777" w:rsidR="00B16E75" w:rsidRPr="00F91E14" w:rsidRDefault="00B16E75" w:rsidP="00B16E75">
      <w:pPr>
        <w:pStyle w:val="ListParagraph"/>
        <w:numPr>
          <w:ilvl w:val="5"/>
          <w:numId w:val="36"/>
        </w:numPr>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iCs/>
          <w:color w:val="000000" w:themeColor="text1"/>
          <w:sz w:val="24"/>
          <w:szCs w:val="24"/>
        </w:rPr>
        <w:t xml:space="preserve">Pasal 209 yang mengatur tentang pemberian hak waris kepada anak angkat dan orangtua angkat yang didasarkan pada pasal 176 sampai dengan pasal 193. Jumlah atau besaran harwa waris yang diberikan kepada anak angkat dan orangtua angkat paling banyak </w:t>
      </w:r>
      <m:oMath>
        <m:f>
          <m:fPr>
            <m:type m:val="skw"/>
            <m:ctrlPr>
              <w:rPr>
                <w:rFonts w:ascii="Cambria Math" w:hAnsi="Cambria Math" w:cs="Times New Roman"/>
                <w:i/>
                <w:iCs/>
                <w:color w:val="000000" w:themeColor="text1"/>
                <w:sz w:val="24"/>
                <w:szCs w:val="24"/>
                <w:lang w:val="id-ID"/>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3</m:t>
            </m:r>
          </m:den>
        </m:f>
      </m:oMath>
      <w:r w:rsidRPr="00F91E14">
        <w:rPr>
          <w:rFonts w:ascii="Times New Roman" w:eastAsiaTheme="minorEastAsia" w:hAnsi="Times New Roman" w:cs="Times New Roman"/>
          <w:iCs/>
          <w:color w:val="000000" w:themeColor="text1"/>
          <w:sz w:val="24"/>
          <w:szCs w:val="24"/>
        </w:rPr>
        <w:t xml:space="preserve"> dari jumlah keseluruhan harta waris yang ditinggalkan.</w:t>
      </w:r>
    </w:p>
    <w:p w14:paraId="7AF2B940" w14:textId="77777777" w:rsidR="00B16E75" w:rsidRPr="00F91E14" w:rsidRDefault="00B16E75" w:rsidP="00B16E75">
      <w:pPr>
        <w:pStyle w:val="ListParagraph"/>
        <w:numPr>
          <w:ilvl w:val="5"/>
          <w:numId w:val="36"/>
        </w:numPr>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eastAsiaTheme="minorEastAsia" w:hAnsi="Times New Roman" w:cs="Times New Roman"/>
          <w:iCs/>
          <w:color w:val="000000" w:themeColor="text1"/>
          <w:sz w:val="24"/>
          <w:szCs w:val="24"/>
        </w:rPr>
        <w:t xml:space="preserve">Pasal 195 yang mengatur tentang pelaksanaan wasiat yang berhubungan dengan pembagian harta waris. Dalam penelitian </w:t>
      </w:r>
      <w:r w:rsidRPr="00F91E14">
        <w:rPr>
          <w:rFonts w:ascii="Times New Roman" w:eastAsiaTheme="minorEastAsia" w:hAnsi="Times New Roman" w:cs="Times New Roman"/>
          <w:iCs/>
          <w:color w:val="000000" w:themeColor="text1"/>
          <w:sz w:val="24"/>
          <w:szCs w:val="24"/>
        </w:rPr>
        <w:fldChar w:fldCharType="begin" w:fldLock="1"/>
      </w:r>
      <w:r w:rsidRPr="00F91E14">
        <w:rPr>
          <w:rFonts w:ascii="Times New Roman" w:eastAsiaTheme="minorEastAsia" w:hAnsi="Times New Roman" w:cs="Times New Roman"/>
          <w:iCs/>
          <w:color w:val="000000" w:themeColor="text1"/>
          <w:sz w:val="24"/>
          <w:szCs w:val="24"/>
        </w:rPr>
        <w:instrText>ADDIN CSL_CITATION {"citationItems":[{"id":"ITEM-1","itemData":{"author":[{"dropping-particle":"","family":"Setiawan","given":"Eko","non-dropping-particle":"","parse-names":false,"suffix":""}],"container-title":"Muslim Heritage","id":"ITEM-1","issued":{"date-parts":[["2017"]]},"page":"43-62","title":"Penerapan wasiat wajibah menurut kompilasi hukum islam (khi) dalam kajian normatif yuridis","type":"article-journal","volume":"3"},"uris":["http://www.mendeley.com/documents/?uuid=b670e188-1f1d-47b8-a509-69899354ec4c"]}],"mendeley":{"formattedCitation":"(Setiawan, 2017)","manualFormatting":"Setiawan (2017)","plainTextFormattedCitation":"(Setiawan, 2017)","previouslyFormattedCitation":"(Setiawan, 2017)"},"properties":{"noteIndex":0},"schema":"https://github.com/citation-style-language/schema/raw/master/csl-citation.json"}</w:instrText>
      </w:r>
      <w:r w:rsidRPr="00F91E14">
        <w:rPr>
          <w:rFonts w:ascii="Times New Roman" w:eastAsiaTheme="minorEastAsia" w:hAnsi="Times New Roman" w:cs="Times New Roman"/>
          <w:iCs/>
          <w:color w:val="000000" w:themeColor="text1"/>
          <w:sz w:val="24"/>
          <w:szCs w:val="24"/>
        </w:rPr>
        <w:fldChar w:fldCharType="separate"/>
      </w:r>
      <w:r w:rsidRPr="00F91E14">
        <w:rPr>
          <w:rFonts w:ascii="Times New Roman" w:eastAsiaTheme="minorEastAsia" w:hAnsi="Times New Roman" w:cs="Times New Roman"/>
          <w:iCs/>
          <w:color w:val="000000" w:themeColor="text1"/>
          <w:sz w:val="24"/>
          <w:szCs w:val="24"/>
        </w:rPr>
        <w:t>Setiawan (2017)</w:t>
      </w:r>
      <w:r w:rsidRPr="00F91E14">
        <w:rPr>
          <w:rFonts w:ascii="Times New Roman" w:eastAsiaTheme="minorEastAsia" w:hAnsi="Times New Roman" w:cs="Times New Roman"/>
          <w:iCs/>
          <w:color w:val="000000" w:themeColor="text1"/>
          <w:sz w:val="24"/>
          <w:szCs w:val="24"/>
        </w:rPr>
        <w:fldChar w:fldCharType="end"/>
      </w:r>
      <w:r w:rsidRPr="00F91E14">
        <w:rPr>
          <w:rFonts w:ascii="Times New Roman" w:eastAsiaTheme="minorEastAsia" w:hAnsi="Times New Roman" w:cs="Times New Roman"/>
          <w:iCs/>
          <w:color w:val="000000" w:themeColor="text1"/>
          <w:sz w:val="24"/>
          <w:szCs w:val="24"/>
        </w:rPr>
        <w:t xml:space="preserve"> yang mengkaji tentang penerapan wasiat wajibah menyimpulkan bahwa pemberian hak waris kepada anak angkat berdasarkan wasiat pewaris sebelum meninggal dunia tidak boleh lebih dari </w:t>
      </w:r>
      <w:r w:rsidRPr="00F91E14">
        <w:rPr>
          <w:rFonts w:ascii="Times New Roman" w:hAnsi="Times New Roman" w:cs="Times New Roman"/>
          <w:iCs/>
          <w:color w:val="000000" w:themeColor="text1"/>
          <w:sz w:val="24"/>
          <w:szCs w:val="24"/>
        </w:rPr>
        <w:t xml:space="preserve"> </w:t>
      </w:r>
      <m:oMath>
        <m:f>
          <m:fPr>
            <m:type m:val="skw"/>
            <m:ctrlPr>
              <w:rPr>
                <w:rFonts w:ascii="Cambria Math" w:hAnsi="Cambria Math" w:cs="Times New Roman"/>
                <w:i/>
                <w:iCs/>
                <w:color w:val="000000" w:themeColor="text1"/>
                <w:sz w:val="24"/>
                <w:szCs w:val="24"/>
                <w:lang w:val="id-ID"/>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3</m:t>
            </m:r>
          </m:den>
        </m:f>
      </m:oMath>
      <w:r w:rsidRPr="00F91E14">
        <w:rPr>
          <w:rFonts w:ascii="Times New Roman" w:eastAsiaTheme="minorEastAsia" w:hAnsi="Times New Roman" w:cs="Times New Roman"/>
          <w:iCs/>
          <w:color w:val="000000" w:themeColor="text1"/>
          <w:sz w:val="24"/>
          <w:szCs w:val="24"/>
        </w:rPr>
        <w:t xml:space="preserve"> harta waris yang ditinggalkan. </w:t>
      </w:r>
    </w:p>
    <w:p w14:paraId="4CB9BEE4" w14:textId="77777777" w:rsidR="00B16E75" w:rsidRPr="00F91E14" w:rsidRDefault="00B16E75" w:rsidP="00B16E75">
      <w:pPr>
        <w:pStyle w:val="ListParagraph"/>
        <w:numPr>
          <w:ilvl w:val="0"/>
          <w:numId w:val="25"/>
        </w:numPr>
        <w:autoSpaceDE w:val="0"/>
        <w:autoSpaceDN w:val="0"/>
        <w:adjustRightInd w:val="0"/>
        <w:spacing w:after="0" w:line="480" w:lineRule="auto"/>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 xml:space="preserve">Sengketa Waris </w:t>
      </w:r>
    </w:p>
    <w:p w14:paraId="0CDD0760"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{"citationItems":[{"id":"ITEM-1","itemData":{"ISSN":"2808-4896","abstract":"Hukum kewarisan dalam Islam merupakan sebagai salah satu sistem hukum yang norma dasarnya dibentuk sesuai sumbernya al-Qur’an dan al-Hadis. Ketentuan Ahli Waris Pengganti dalam Hukum Kewarisan berdasarkan Instruksi Presiden Nomor 1 Tahun 1991 tentang Kompilasi Hukum Islam yang merupakan hasil dari prmbaharuan hukum kewarisan di Indonesia. Ahli waris dalam hukum Islam sudah ditetapkan secara rinci dalam al-Qur’an dan Sunnah Nabi, dan kemudian didasarkan pula kepada ijma’ ulama. Namun demikian keberadaan ahli waris pengganti juga dianggap bertentangan dengan teori tentang ahli waris. Hal itu di dasari oleh pronsip ijbari, khususnya dari segi kepada siapa harta itu beralih. Pada penelitian ini menggunakan Jenis penelitian hukum ini merupakan penelitian yuridis normatif, yaitu penelitian yang memperoleh bahan hukum dengan cara mengumpulkan dan menganalisa bahan-bahan hukum yang berhubungan dengan masalah yang akan dibahas. Dalam hal ini dimana terdapat ketidak jelasan mengenai pengaturan ahli waris pengganti dalam Undang-undang sehingga perlunya rekonstruksi terhadap ketentuan ahli waris pengganti Pasal 185 yang termuat dalam Kompilasi Hukum Islam.","author":[{"dropping-particle":"","family":"Aini","given":"Muhammad","non-dropping-particle":"","parse-names":false,"suffix":""}],"container-title":"Jurnal Penegakan Hukum Indonesia","id":"ITEM-1","issue":"2","issued":{"date-parts":[["2023"]]},"page":"211-234","title":"Problematika Penerapan Hukum Ahli Waris Pengganti Yang Belum Berkeadilan Dalam Kompilasi Hukum Islam Di Indonesia","type":"article-journal","volume":"4"},"uris":["http://www.mendeley.com/documents/?uuid=37ddd359-010d-4f60-9ecf-1db3da7f25cf"]}],"mendeley":{"formattedCitation":"(Aini, 2023)","manualFormatting":"Aini (2023)","plainTextFormattedCitation":"(Aini, 2023)","previouslyFormattedCitation":"(Aini, 2023)"},"properties":{"noteIndex":0},"schema":"https://github.com/citation-style-language/schema/raw/master/csl-citation.json"}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Aini (2023)</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mengatakan bahwa </w:t>
      </w:r>
      <w:r w:rsidRPr="00F91E14">
        <w:rPr>
          <w:rFonts w:ascii="Times New Roman" w:eastAsia="CIDFont+F2" w:hAnsi="Times New Roman" w:cs="Times New Roman"/>
          <w:color w:val="000000" w:themeColor="text1"/>
          <w:sz w:val="24"/>
          <w:szCs w:val="24"/>
        </w:rPr>
        <w:t xml:space="preserve">meski perkara waris telah diatur secara jelas dalam Al Quran, Hadis, dan ijma’ para ulama, tetapi hal tersebut tidak serta merta menjamin tidak ada sengketa yang berhubungan dengan pembagian warisan. 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{"citationItems":[{"id":"ITEM-1","itemData":{"author":[{"dropping-particle":"","family":"Wahyuni","given":"Afidah","non-dropping-particle":"","parse-names":false,"suffix":""}],"container-title":"Jurnal Sosial &amp; BUdaya Syar'i","id":"ITEM-1","issue":"2","issued":{"date-parts":[["2018"]]},"page":"147-160","title":"Sistem Waris Dalam Perspektif Islam dan Peraturan Perundang-undangan Di Indonesia","type":"article-journal","volume":"5"},"uris":["http://www.mendeley.com/documents/?uuid=1c45a786-8a86-466e-a058-5ca30615ea3b"]}],"mendeley":{"formattedCitation":"(Wahyuni, 2018)","manualFormatting":"Wahyuni (2018)","plainTextFormattedCitation":"(Wahyuni, 2018)","previouslyFormattedCitation":"(Wahyuni, 2018)"},"properties":{"noteIndex":0},"schema":"https://github.com/citation-style-language/schema/raw/master/csl-citation.json"}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Wahyuni (2018)</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corak negara atau daerah yang berpengaruh terhadap penerapan waris Islam di daerah atau negara tersebut. Hal tersebut terjadi karena adanya beberapa faktor sebagai berikut: </w:t>
      </w:r>
    </w:p>
    <w:p w14:paraId="1670997C" w14:textId="77777777" w:rsidR="00B16E75" w:rsidRPr="00F91E14" w:rsidRDefault="00B16E75" w:rsidP="00B16E75">
      <w:pPr>
        <w:pStyle w:val="ListParagraph"/>
        <w:numPr>
          <w:ilvl w:val="0"/>
          <w:numId w:val="41"/>
        </w:numPr>
        <w:autoSpaceDE w:val="0"/>
        <w:autoSpaceDN w:val="0"/>
        <w:adjustRightInd w:val="0"/>
        <w:spacing w:after="0" w:line="480" w:lineRule="auto"/>
        <w:ind w:left="1440"/>
        <w:jc w:val="both"/>
        <w:rPr>
          <w:rFonts w:ascii="Times New Roman" w:hAnsi="Times New Roman" w:cs="Times New Roman"/>
          <w:color w:val="000000" w:themeColor="text1"/>
          <w:sz w:val="24"/>
          <w:szCs w:val="24"/>
        </w:rPr>
      </w:pPr>
      <w:r w:rsidRPr="00F91E14">
        <w:rPr>
          <w:rFonts w:ascii="Times New Roman" w:hAnsi="Times New Roman" w:cs="Times New Roman"/>
          <w:bCs/>
          <w:iCs/>
          <w:color w:val="000000" w:themeColor="text1"/>
          <w:sz w:val="24"/>
          <w:szCs w:val="24"/>
        </w:rPr>
        <w:t>Adanya</w:t>
      </w:r>
      <w:r w:rsidRPr="00F91E14">
        <w:rPr>
          <w:rFonts w:ascii="Times New Roman" w:hAnsi="Times New Roman" w:cs="Times New Roman"/>
          <w:b/>
          <w:bCs/>
          <w:i/>
          <w:iCs/>
          <w:color w:val="000000" w:themeColor="text1"/>
          <w:sz w:val="24"/>
          <w:szCs w:val="24"/>
        </w:rPr>
        <w:t xml:space="preserve"> </w:t>
      </w:r>
      <w:r w:rsidRPr="00F91E14">
        <w:rPr>
          <w:rFonts w:ascii="Times New Roman" w:hAnsi="Times New Roman" w:cs="Times New Roman"/>
          <w:color w:val="000000" w:themeColor="text1"/>
          <w:sz w:val="24"/>
          <w:szCs w:val="24"/>
        </w:rPr>
        <w:t>masalah waris yang da di Al-Qur’an tetapi belum dijelaskan oleh Nabi, sehingga hukum tersebut bersifat menjadi terbuka.</w:t>
      </w:r>
    </w:p>
    <w:p w14:paraId="78BCF8F1" w14:textId="77777777" w:rsidR="00B16E75" w:rsidRPr="00F91E14" w:rsidRDefault="00B16E75" w:rsidP="00B16E75">
      <w:pPr>
        <w:pStyle w:val="ListParagraph"/>
        <w:numPr>
          <w:ilvl w:val="0"/>
          <w:numId w:val="41"/>
        </w:numPr>
        <w:autoSpaceDE w:val="0"/>
        <w:autoSpaceDN w:val="0"/>
        <w:adjustRightInd w:val="0"/>
        <w:spacing w:after="0" w:line="480" w:lineRule="auto"/>
        <w:ind w:left="1440"/>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lastRenderedPageBreak/>
        <w:t>Ilmu hukum waris digolongkan sebagai ilmu sosial memberi kemungkinan adanya perbedaan pendapat di antara para ahli hukum itu sendiri</w:t>
      </w:r>
    </w:p>
    <w:p w14:paraId="04A74006" w14:textId="77777777" w:rsidR="00B16E75" w:rsidRPr="00F91E14" w:rsidRDefault="00B16E75" w:rsidP="00B16E75">
      <w:pPr>
        <w:autoSpaceDE w:val="0"/>
        <w:autoSpaceDN w:val="0"/>
        <w:adjustRightInd w:val="0"/>
        <w:spacing w:after="0" w:line="480" w:lineRule="auto"/>
        <w:ind w:left="720" w:firstLine="720"/>
        <w:jc w:val="both"/>
        <w:rPr>
          <w:rFonts w:ascii="Times New Roman" w:eastAsia="CIDFont+F2" w:hAnsi="Times New Roman" w:cs="Times New Roman"/>
          <w:color w:val="000000" w:themeColor="text1"/>
          <w:sz w:val="24"/>
          <w:szCs w:val="24"/>
        </w:rPr>
      </w:pPr>
      <w:r w:rsidRPr="00F91E14">
        <w:rPr>
          <w:rFonts w:ascii="Times New Roman" w:eastAsia="CIDFont+F2" w:hAnsi="Times New Roman" w:cs="Times New Roman"/>
          <w:color w:val="000000" w:themeColor="text1"/>
          <w:sz w:val="24"/>
          <w:szCs w:val="24"/>
        </w:rPr>
        <w:t xml:space="preserve">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Roselino","given":"Veronika","non-dropping-particle":"","parse-names":false,"suffix":""},{"dropping-particle":"","family":"Herdiansyah","given":"","non-dropping-particle":"","parse-names":false,"suffix":""},{"dropping-particle":"","family":"Bakri","given":"","non-dropping-particle":"","parse-names":false,"suffix":""},{"dropping-particle":"","family":"Alfarizi","given":"M.","non-dropping-particle":"","parse-names":false,"suffix":""}],"container-title":"Al-Dalil Jurnal Ilmu Sosial, Politik, dan Hukum","id":"ITEM-1","issue":"1","issued":{"date-parts":[["2023"]]},"page":"8-14","title":"Pandangan Mahasiswa Program Studi Ilmu Hukum Tahun 2021 Universitas Islam Indragiri Terhadap Hukum Waris Islam Di Indonesia (Studi Komparatif Hukum Waris Islam dengan Hukum Waris Perdata dan Hukum Waris Adat)","type":"article-journal","volume":"1"},"uris":["http://www.mendeley.com/documents/?uuid=30acd296-e021-45c6-8a42-0f0000d43322"]}],"mendeley":{"formattedCitation":"(Roselino et al., 2023)","manualFormatting":"Roselino et al., (2023)","plainTextFormattedCitation":"(Roselino et al., 2023)","previouslyFormattedCitation":"(Roselino et al., 2023)"},"properties":{"noteIndex":0},"schema":"https://github.com/citation-style-language/schema/raw/master/csl-citation.json"}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Roselino et al., (2023)</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pemicu terjadinya sengketa waris disebabkan oleh beberapa hal sebagai berikut: </w:t>
      </w:r>
    </w:p>
    <w:p w14:paraId="1F4FCD12" w14:textId="77777777" w:rsidR="00B16E75" w:rsidRPr="00F91E14" w:rsidRDefault="00B16E75" w:rsidP="00B16E75">
      <w:pPr>
        <w:pStyle w:val="ListParagraph"/>
        <w:numPr>
          <w:ilvl w:val="0"/>
          <w:numId w:val="42"/>
        </w:numPr>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Kesadaran masyarakat terhadap hukum terhadap relatif rendah.</w:t>
      </w:r>
    </w:p>
    <w:p w14:paraId="537AE96E" w14:textId="77777777" w:rsidR="00B16E75" w:rsidRPr="00F91E14" w:rsidRDefault="00B16E75" w:rsidP="00B16E75">
      <w:pPr>
        <w:pStyle w:val="ListParagraph"/>
        <w:numPr>
          <w:ilvl w:val="0"/>
          <w:numId w:val="42"/>
        </w:numPr>
        <w:autoSpaceDE w:val="0"/>
        <w:autoSpaceDN w:val="0"/>
        <w:adjustRightInd w:val="0"/>
        <w:spacing w:after="0" w:line="480" w:lineRule="auto"/>
        <w:ind w:left="1418"/>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Kurangnya pemahaman masyarakat terhadap hukum waris. </w:t>
      </w:r>
    </w:p>
    <w:p w14:paraId="2D59FC26" w14:textId="77777777" w:rsidR="00B16E75" w:rsidRPr="00F91E14" w:rsidRDefault="00B16E75" w:rsidP="00B16E75">
      <w:pPr>
        <w:pStyle w:val="ListParagraph"/>
        <w:numPr>
          <w:ilvl w:val="0"/>
          <w:numId w:val="42"/>
        </w:numPr>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Belum ada keseragaman hukum waris di Indonesia, sehingga berpengaruh terhadap penyelesaian konflik dan memicu terjadinya problematika yuridis perkara waris.</w:t>
      </w:r>
    </w:p>
    <w:p w14:paraId="702B19D0" w14:textId="77777777" w:rsidR="00B16E75" w:rsidRPr="00F91E14" w:rsidRDefault="00B16E75" w:rsidP="00B16E75">
      <w:pPr>
        <w:pStyle w:val="ListParagraph"/>
        <w:numPr>
          <w:ilvl w:val="0"/>
          <w:numId w:val="42"/>
        </w:numPr>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Sifat tamak ahli waris dan perasaan takut tidak memperoleh harta warisan sesuai hak atau bagiannya.</w:t>
      </w:r>
    </w:p>
    <w:p w14:paraId="408A42DD"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{"citationItems":[{"id":"ITEM-1","itemData":{"ISSN":"2252-6544","abstract":"Abstrak ___________________________________________________________________ Tujuan utama SMK adalah menyiapkan siswa untuk memasuki lapangan kerja dan mengembangkan sikap profesional. Tercapainya tujuan ini dapat dilihat dari keterserapan lulusan di lapangan kerja. Keterserapan lulusan di lapangan kerja ditentukan oleh kesesuaian kompetensi yang dimiliki lulusan dengan yang dibutuhkan dunia usaha/industri. Hasil observasi awal pada SMK Negeri di Kecamatan Wonosobo, program keahlian akuntansi, diperoleh data bahwa tahun 2014 persentase lulusan yang bekerja hanya sebesar 37,3% dan yang menganggur 19%. Hal tersebut menunjukkan tujuan SMK Negeri di Kecamatan Wonosobo belum sepenuhnya terwujud. Penelitian ini bertujuan untuk menganalisis apakah terdapat perbedaan antara persepsi siswa kelas XII program keahlian akuntansi dengan persepsi dunia usaha/industri dan antara siswa kelas X dengan siswa kelas X program keahlian akuntansi tentang profil kompetensi lulusan program keahlian akuntansi. Jenis penelitian adalah kuantitatif dengan desain kausal komparatif. Sampel penelitian diambil dengan teknik Proportionate Random Sampling dan Purpposive Sampling. Teknik pengumpulan data yang digunakan adalah angket dengan pengujian validitas menggunakan Pearson Correlation Product Moment dan pengujian reliabilitas menggunakan Cronbach’s Alpha. Teknik analisis data menggunakan uji statistik Independent Sample t-Test. Hasil penelitian ini menyimpulkan bahwa terdapat perbedaan antara persepsi siswa kelas XII program keahlian akuntansi dengan persepsi dunia usaha industri dan antara persepsi siswa kelas XII dengan siswa kelas X program keahlian akuntansi tentang profil kompetensi lulusan program keahlian akuntansi. Perbedaan ini disebabkan karena perbedaan lingkungan. Abstract __________________________________________________________________","author":[{"dropping-particle":"","family":"Rahmah","given":"Amrina Bastian","non-dropping-particle":"","parse-names":false,"suffix":""},{"dropping-particle":"","family":"Mahmud","given":"Amir","non-dropping-particle":"","parse-names":false,"suffix":""}],"container-title":"Economic Education Analysis Journal","id":"ITEM-1","issue":"3","issued":{"date-parts":[["2015"]]},"page":"750-762","title":"Persepsi Tentang Profil Kompetensi Lulusan Program Keahlian Akuntansi","type":"article-journal","volume":"4"},"uris":["http://www.mendeley.com/documents/?uuid=5d151c6a-7655-4cea-893d-e80899135493"]}],"mendeley":{"formattedCitation":"(Rahmah &amp; Mahmud, 2015)","manualFormatting":"Rahmah &amp; Mahmud (2015)","plainTextFormattedCitation":"(Rahmah &amp; Mahmud, 2015)","previouslyFormattedCitation":"(Rahmah &amp; Mahmud, 2015)"},"properties":{"noteIndex":0},"schema":"https://github.com/citation-style-language/schema/raw/master/csl-citation.json"}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Rahmah &amp; Mahmud (2015)</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dalam </w:t>
      </w:r>
    </w:p>
    <w:p w14:paraId="1333ED55"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Penelitian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{"citationItems":[{"id":"ITEM-1","itemData":{"author":[{"dropping-particle":"","family":"Sarmadi","given":"Akhmad Sukris","non-dropping-particle":"","parse-names":false,"suffix":""}],"container-title":"Indonesian Research Journal on Education","id":"ITEM-1","issued":{"date-parts":[["2024"]]},"page":"550-558","title":"Sengketa Waris dalam Keluarga: Analisis Pustaka Tentang Penyebab dan Penyelesaiannya dalam Perspektif Hukum Perdata,","type":"article-journal","volume":"4"},"uris":["http://www.mendeley.com/documents/?uuid=e9f4a161-3478-4400-99a3-7bc2d11e7725"]}],"mendeley":{"formattedCitation":"(Sarmadi, 2024)","manualFormatting":"Sarmadi (2024)","plainTextFormattedCitation":"(Sarmadi, 2024)","previouslyFormattedCitation":"(Sarmadi, 2024)"},"properties":{"noteIndex":0},"schema":"https://github.com/citation-style-language/schema/raw/master/csl-citation.json"}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Sarmadi (2024)</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menunjukkan bahwa faktor-faktor yang sering menjadi penyebab terjadinya sengketa waris adalah sebagai berikut:</w:t>
      </w:r>
    </w:p>
    <w:p w14:paraId="4A248F93" w14:textId="77777777" w:rsidR="00B16E75" w:rsidRPr="00F91E14" w:rsidRDefault="00B16E75" w:rsidP="00B16E75">
      <w:pPr>
        <w:pStyle w:val="ListParagraph"/>
        <w:numPr>
          <w:ilvl w:val="7"/>
          <w:numId w:val="36"/>
        </w:numPr>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Ketidakjelasan wasiat</w:t>
      </w:r>
    </w:p>
    <w:p w14:paraId="77A4CEFE" w14:textId="77777777" w:rsidR="00B16E75" w:rsidRPr="00F91E14" w:rsidRDefault="00B16E75" w:rsidP="00B16E75">
      <w:pPr>
        <w:pStyle w:val="ListParagraph"/>
        <w:numPr>
          <w:ilvl w:val="7"/>
          <w:numId w:val="36"/>
        </w:numPr>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Perbedaan persepsi mengenai keakadilan dalam pembagian warisan.</w:t>
      </w:r>
    </w:p>
    <w:p w14:paraId="08A5E940" w14:textId="77777777" w:rsidR="00B16E75" w:rsidRPr="00F91E14" w:rsidRDefault="00B16E75" w:rsidP="00B16E75">
      <w:pPr>
        <w:pStyle w:val="ListParagraph"/>
        <w:numPr>
          <w:ilvl w:val="7"/>
          <w:numId w:val="36"/>
        </w:numPr>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Konflik dalam keluarga yang sudah terjadi pada waktu sebelum pewaris meninggal dunia.</w:t>
      </w:r>
    </w:p>
    <w:p w14:paraId="5FF20335" w14:textId="77777777" w:rsidR="00B16E75" w:rsidRPr="00F91E14" w:rsidRDefault="00B16E75" w:rsidP="00B16E75">
      <w:pPr>
        <w:pStyle w:val="ListParagraph"/>
        <w:numPr>
          <w:ilvl w:val="7"/>
          <w:numId w:val="36"/>
        </w:numPr>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Pluralisme sistem hukum di Indonesia</w:t>
      </w:r>
    </w:p>
    <w:p w14:paraId="6271E29E"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{"citationItems":[{"id":"ITEM-1","itemData":{"author":[{"dropping-particle":"","family":"Sahroji","given":"Ibnu","non-dropping-particle":"","parse-names":false,"suffix":""}],"container-title":"Jurnal Bimas Islam","id":"ITEM-1","issued":{"date-parts":[["2017"]]},"page":"639-664","title":"Politik Hukum Waris Islam; Studi Perbandingan Hukum Kewarisan Indonesia dan Arab Saudi","type":"article-journal","volume":"10"},"uris":["http://www.mendeley.com/documents/?uuid=5e72206d-8a5d-4387-bac2-52673690fa76"]}],"mendeley":{"formattedCitation":"(Sahroji, 2017)","manualFormatting":"Sahroji (2017)","plainTextFormattedCitation":"(Sahroji, 2017)","previouslyFormattedCitation":"(Sahroji, 2017)"},"properties":{"noteIndex":0},"schema":"https://github.com/citation-style-language/schema/raw/master/csl-citation.json"}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Sahroji (2017)</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membandingkan penerapan Hukum Waris Islam di Indonesia dan di Arab Saudi menyimpulkan bahwa payung hukum pelaksanaan hukum waris berdasarkan Kompilasi Hukum Islam di </w:t>
      </w:r>
      <w:r w:rsidRPr="00F91E14">
        <w:rPr>
          <w:rFonts w:ascii="Times New Roman" w:hAnsi="Times New Roman" w:cs="Times New Roman"/>
          <w:color w:val="000000" w:themeColor="text1"/>
          <w:sz w:val="24"/>
          <w:szCs w:val="24"/>
        </w:rPr>
        <w:lastRenderedPageBreak/>
        <w:t>Indonesia oleh Pengadilan Agama kurang kuat, karena hanya berlandaskan pada Peraturan Presiden. Selain itu dalam Kompilasi Hukum Islam terdapat reformasi hukum yang disesuaikan dengan kebutuhan umat Islam di Indonesia.</w:t>
      </w:r>
    </w:p>
    <w:p w14:paraId="460FA37C"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Untuk menyelesaikan sengketa waris dibutuhkan cara untuk mengidentifikasi asal masalahnya terlebih dahulu.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-623-90608-7-9","author":[{"dropping-particle":"","family":"Khairuddin","given":"","non-dropping-particle":"","parse-names":false,"suffix":""}],"id":"ITEM-1","issued":{"date-parts":[["2020"]]},"number-of-pages":"1-8","publisher":"Sahifah","publisher-place":"Aceh Besar","title":"Fikih Faraidh: Teknik Penyelesaian Kasus Waris","type":"book"},"uris":["http://www.mendeley.com/documents/?uuid=081a4e74-4fd1-400f-b99e-0c956572dd05"]}],"mendeley":{"formattedCitation":"(Khairuddin, 2020)","manualFormatting":"Khairuddin (2020)","plainTextFormattedCitation":"(Khairuddin, 2020)","previouslyFormattedCitation":"(Khairuddin, 2020)"},"properties":{"noteIndex":0},"schema":"https://github.com/citation-style-language/schema/raw/master/csl-citation.json"}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Khairuddin (2020)</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mengatakan bahwa para </w:t>
      </w:r>
      <w:r w:rsidRPr="00F91E14">
        <w:rPr>
          <w:rFonts w:ascii="Times New Roman" w:hAnsi="Times New Roman" w:cs="Times New Roman"/>
          <w:i/>
          <w:iCs/>
          <w:color w:val="000000" w:themeColor="text1"/>
          <w:sz w:val="24"/>
          <w:szCs w:val="24"/>
        </w:rPr>
        <w:t xml:space="preserve">faradhiyun </w:t>
      </w:r>
      <w:r w:rsidRPr="00F91E14">
        <w:rPr>
          <w:rFonts w:ascii="Times New Roman" w:hAnsi="Times New Roman" w:cs="Times New Roman"/>
          <w:color w:val="000000" w:themeColor="text1"/>
          <w:sz w:val="24"/>
          <w:szCs w:val="24"/>
        </w:rPr>
        <w:t xml:space="preserve">atau ahli ilmu faraidh telah membuat kaidah sebagai cara untuk menemukan asal masalah pembagian warisan sebagai berikut: </w:t>
      </w:r>
    </w:p>
    <w:p w14:paraId="60FFAEF3" w14:textId="77777777" w:rsidR="00B16E75" w:rsidRPr="00F91E14" w:rsidRDefault="00B16E75" w:rsidP="00B16E75">
      <w:pPr>
        <w:pStyle w:val="ListParagraph"/>
        <w:numPr>
          <w:ilvl w:val="0"/>
          <w:numId w:val="43"/>
        </w:numPr>
        <w:autoSpaceDE w:val="0"/>
        <w:autoSpaceDN w:val="0"/>
        <w:adjustRightInd w:val="0"/>
        <w:spacing w:after="51"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i/>
          <w:iCs/>
          <w:color w:val="000000" w:themeColor="text1"/>
          <w:sz w:val="24"/>
          <w:szCs w:val="24"/>
        </w:rPr>
        <w:t xml:space="preserve">Tamatsul </w:t>
      </w:r>
      <w:r w:rsidRPr="00F91E14">
        <w:rPr>
          <w:rFonts w:ascii="Times New Roman" w:hAnsi="Times New Roman" w:cs="Times New Roman"/>
          <w:color w:val="000000" w:themeColor="text1"/>
          <w:sz w:val="24"/>
          <w:szCs w:val="24"/>
        </w:rPr>
        <w:t>(</w:t>
      </w:r>
      <w:r w:rsidRPr="00F91E14">
        <w:rPr>
          <w:rFonts w:ascii="Times New Roman" w:hAnsi="Times New Roman" w:cs="Times New Roman"/>
          <w:i/>
          <w:iCs/>
          <w:color w:val="000000" w:themeColor="text1"/>
          <w:sz w:val="24"/>
          <w:szCs w:val="24"/>
        </w:rPr>
        <w:t>mumatsalah</w:t>
      </w:r>
      <w:r w:rsidRPr="00F91E14">
        <w:rPr>
          <w:rFonts w:ascii="Times New Roman" w:hAnsi="Times New Roman" w:cs="Times New Roman"/>
          <w:color w:val="000000" w:themeColor="text1"/>
          <w:sz w:val="24"/>
          <w:szCs w:val="24"/>
        </w:rPr>
        <w:t>)</w:t>
      </w:r>
    </w:p>
    <w:p w14:paraId="4BE7977D" w14:textId="77777777" w:rsidR="00B16E75" w:rsidRPr="00F91E14" w:rsidRDefault="00B16E75" w:rsidP="00B16E75">
      <w:pPr>
        <w:pStyle w:val="ListParagraph"/>
        <w:autoSpaceDE w:val="0"/>
        <w:autoSpaceDN w:val="0"/>
        <w:adjustRightInd w:val="0"/>
        <w:spacing w:after="51"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shd w:val="clear" w:color="auto" w:fill="FDFCFF"/>
        </w:rPr>
        <w:t>Jika terdapat dua angka atau lebih yang sama, maka untuk membuat asal masalah dengan menggunakan salah satu dari angkat tersebut. Kondisi tersebut dapat terjadi pada kasus angka p</w:t>
      </w:r>
      <w:r w:rsidRPr="00F91E14">
        <w:rPr>
          <w:rFonts w:ascii="Times New Roman" w:hAnsi="Times New Roman" w:cs="Times New Roman"/>
          <w:color w:val="000000" w:themeColor="text1"/>
          <w:sz w:val="24"/>
          <w:szCs w:val="24"/>
        </w:rPr>
        <w:t xml:space="preserve">enyebut pecahan bagian ahli waris sama besarnya. Contoh kasus  angka penyebut pada bagian waris untuk 2 ahli waris adalah 1/6 dan 2/6, maka asal masalahnya adalah 6. </w:t>
      </w:r>
    </w:p>
    <w:p w14:paraId="0EAB6FE1" w14:textId="77777777" w:rsidR="00B16E75" w:rsidRPr="00F91E14" w:rsidRDefault="00B16E75" w:rsidP="00B16E75">
      <w:pPr>
        <w:pStyle w:val="ListParagraph"/>
        <w:numPr>
          <w:ilvl w:val="0"/>
          <w:numId w:val="43"/>
        </w:numPr>
        <w:autoSpaceDE w:val="0"/>
        <w:autoSpaceDN w:val="0"/>
        <w:adjustRightInd w:val="0"/>
        <w:spacing w:after="51"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i/>
          <w:iCs/>
          <w:color w:val="000000" w:themeColor="text1"/>
          <w:sz w:val="24"/>
          <w:szCs w:val="24"/>
        </w:rPr>
        <w:t xml:space="preserve">Tadakhul </w:t>
      </w:r>
      <w:r w:rsidRPr="00F91E14">
        <w:rPr>
          <w:rFonts w:ascii="Times New Roman" w:hAnsi="Times New Roman" w:cs="Times New Roman"/>
          <w:color w:val="000000" w:themeColor="text1"/>
          <w:sz w:val="24"/>
          <w:szCs w:val="24"/>
        </w:rPr>
        <w:t>(</w:t>
      </w:r>
      <w:r w:rsidRPr="00F91E14">
        <w:rPr>
          <w:rFonts w:ascii="Times New Roman" w:hAnsi="Times New Roman" w:cs="Times New Roman"/>
          <w:i/>
          <w:iCs/>
          <w:color w:val="000000" w:themeColor="text1"/>
          <w:sz w:val="24"/>
          <w:szCs w:val="24"/>
        </w:rPr>
        <w:t>mudakhalah</w:t>
      </w:r>
      <w:r w:rsidRPr="00F91E14">
        <w:rPr>
          <w:rFonts w:ascii="Times New Roman" w:hAnsi="Times New Roman" w:cs="Times New Roman"/>
          <w:color w:val="000000" w:themeColor="text1"/>
          <w:sz w:val="24"/>
          <w:szCs w:val="24"/>
        </w:rPr>
        <w:t>)</w:t>
      </w:r>
    </w:p>
    <w:p w14:paraId="61EFB991" w14:textId="77777777" w:rsidR="00B16E75" w:rsidRPr="00F91E14" w:rsidRDefault="00B16E75" w:rsidP="00B16E75">
      <w:pPr>
        <w:pStyle w:val="ListParagraph"/>
        <w:autoSpaceDE w:val="0"/>
        <w:autoSpaceDN w:val="0"/>
        <w:adjustRightInd w:val="0"/>
        <w:spacing w:after="51"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iCs/>
          <w:color w:val="000000" w:themeColor="text1"/>
          <w:sz w:val="24"/>
          <w:szCs w:val="24"/>
        </w:rPr>
        <w:t xml:space="preserve">Jika </w:t>
      </w:r>
      <w:r w:rsidRPr="00F91E14">
        <w:rPr>
          <w:rFonts w:ascii="Times New Roman" w:hAnsi="Times New Roman" w:cs="Times New Roman"/>
          <w:color w:val="000000" w:themeColor="text1"/>
          <w:sz w:val="24"/>
          <w:szCs w:val="24"/>
          <w:shd w:val="clear" w:color="auto" w:fill="FDFCFF"/>
        </w:rPr>
        <w:t xml:space="preserve">terdapat dua angka atau lebih yang berbeda, dan angka yang besar bisa habis dibagi dengan angka yang lebih kecil dan angka yang lebih besar dapat dibagi dengan angka yang lebih kecil tersebut. Contoh keadaan tersebut terjadi pada kasus </w:t>
      </w:r>
      <w:r w:rsidRPr="00F91E14">
        <w:rPr>
          <w:rFonts w:ascii="Times New Roman" w:hAnsi="Times New Roman" w:cs="Times New Roman"/>
          <w:color w:val="000000" w:themeColor="text1"/>
          <w:sz w:val="24"/>
          <w:szCs w:val="24"/>
        </w:rPr>
        <w:t xml:space="preserve">penyebut pecahan bagian ahli waris adalah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oMath>
      <w:r w:rsidRPr="00F91E14">
        <w:rPr>
          <w:rFonts w:ascii="Times New Roman" w:eastAsiaTheme="minorEastAsia" w:hAnsi="Times New Roman" w:cs="Times New Roman"/>
          <w:color w:val="000000" w:themeColor="text1"/>
          <w:sz w:val="24"/>
          <w:szCs w:val="24"/>
        </w:rPr>
        <w:t xml:space="preserve"> </w:t>
      </w:r>
      <w:r w:rsidRPr="00F91E14">
        <w:rPr>
          <w:rFonts w:ascii="Times New Roman" w:hAnsi="Times New Roman" w:cs="Times New Roman"/>
          <w:color w:val="000000" w:themeColor="text1"/>
          <w:sz w:val="24"/>
          <w:szCs w:val="24"/>
        </w:rPr>
        <w:t xml:space="preserve">dan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6</m:t>
            </m:r>
          </m:den>
        </m:f>
      </m:oMath>
      <w:r w:rsidRPr="00F91E14">
        <w:rPr>
          <w:rFonts w:ascii="Times New Roman" w:hAnsi="Times New Roman" w:cs="Times New Roman"/>
          <w:color w:val="000000" w:themeColor="text1"/>
          <w:sz w:val="24"/>
          <w:szCs w:val="24"/>
        </w:rPr>
        <w:t xml:space="preserve">, maka asal masalahnya adalah 6. </w:t>
      </w:r>
    </w:p>
    <w:p w14:paraId="44AEDDAC" w14:textId="77777777" w:rsidR="00B16E75" w:rsidRPr="00F91E14" w:rsidRDefault="00B16E75" w:rsidP="00B16E75">
      <w:pPr>
        <w:pStyle w:val="ListParagraph"/>
        <w:numPr>
          <w:ilvl w:val="0"/>
          <w:numId w:val="43"/>
        </w:numPr>
        <w:autoSpaceDE w:val="0"/>
        <w:autoSpaceDN w:val="0"/>
        <w:adjustRightInd w:val="0"/>
        <w:spacing w:after="51"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i/>
          <w:iCs/>
          <w:color w:val="000000" w:themeColor="text1"/>
          <w:sz w:val="24"/>
          <w:szCs w:val="24"/>
        </w:rPr>
        <w:lastRenderedPageBreak/>
        <w:t xml:space="preserve">Tawafuq </w:t>
      </w:r>
      <w:r w:rsidRPr="00F91E14">
        <w:rPr>
          <w:rFonts w:ascii="Times New Roman" w:hAnsi="Times New Roman" w:cs="Times New Roman"/>
          <w:color w:val="000000" w:themeColor="text1"/>
          <w:sz w:val="24"/>
          <w:szCs w:val="24"/>
        </w:rPr>
        <w:t>(</w:t>
      </w:r>
      <w:r w:rsidRPr="00F91E14">
        <w:rPr>
          <w:rFonts w:ascii="Times New Roman" w:hAnsi="Times New Roman" w:cs="Times New Roman"/>
          <w:i/>
          <w:iCs/>
          <w:color w:val="000000" w:themeColor="text1"/>
          <w:sz w:val="24"/>
          <w:szCs w:val="24"/>
        </w:rPr>
        <w:t>muwafaqah</w:t>
      </w:r>
      <w:r w:rsidRPr="00F91E14">
        <w:rPr>
          <w:rFonts w:ascii="Times New Roman" w:hAnsi="Times New Roman" w:cs="Times New Roman"/>
          <w:color w:val="000000" w:themeColor="text1"/>
          <w:sz w:val="24"/>
          <w:szCs w:val="24"/>
        </w:rPr>
        <w:t xml:space="preserve">) </w:t>
      </w:r>
    </w:p>
    <w:p w14:paraId="037ADBD7" w14:textId="77777777" w:rsidR="00B16E75" w:rsidRPr="00F91E14" w:rsidRDefault="00B16E75" w:rsidP="00B16E75">
      <w:pPr>
        <w:pStyle w:val="ListParagraph"/>
        <w:autoSpaceDE w:val="0"/>
        <w:autoSpaceDN w:val="0"/>
        <w:adjustRightInd w:val="0"/>
        <w:spacing w:after="0" w:line="480" w:lineRule="auto"/>
        <w:ind w:left="1418"/>
        <w:jc w:val="both"/>
        <w:rPr>
          <w:rFonts w:ascii="Times New Roman" w:hAnsi="Times New Roman" w:cs="Times New Roman"/>
          <w:color w:val="000000" w:themeColor="text1"/>
          <w:sz w:val="24"/>
          <w:szCs w:val="24"/>
        </w:rPr>
      </w:pPr>
      <w:r w:rsidRPr="00F91E14">
        <w:rPr>
          <w:rFonts w:ascii="Times New Roman" w:hAnsi="Times New Roman" w:cs="Times New Roman"/>
          <w:iCs/>
          <w:color w:val="000000" w:themeColor="text1"/>
          <w:sz w:val="24"/>
          <w:szCs w:val="24"/>
        </w:rPr>
        <w:t xml:space="preserve">Jika terdapat dua angka berbeda yang dapat dibagi dengan satu angka yang sama (wifiq). Contoh kondisi pada kasus ini misalkan angka bagian waris untuk ahli waris adalah </w:t>
      </w:r>
      <w:r w:rsidRPr="00F91E14">
        <w:rPr>
          <w:rFonts w:ascii="Times New Roman" w:hAnsi="Times New Roman" w:cs="Times New Roman"/>
          <w:color w:val="000000" w:themeColor="text1"/>
          <w:sz w:val="24"/>
          <w:szCs w:val="24"/>
        </w:rPr>
        <w:t xml:space="preserve">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4</m:t>
            </m:r>
          </m:den>
        </m:f>
      </m:oMath>
      <w:r w:rsidRPr="00F91E14">
        <w:rPr>
          <w:rFonts w:ascii="Times New Roman" w:eastAsiaTheme="minorEastAsia" w:hAnsi="Times New Roman" w:cs="Times New Roman"/>
          <w:color w:val="000000" w:themeColor="text1"/>
          <w:sz w:val="24"/>
          <w:szCs w:val="24"/>
        </w:rPr>
        <w:t xml:space="preserve"> dan </w:t>
      </w:r>
      <m:oMath>
        <m:f>
          <m:fPr>
            <m:type m:val="skw"/>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6</m:t>
            </m:r>
          </m:den>
        </m:f>
      </m:oMath>
      <w:r w:rsidRPr="00F91E14">
        <w:rPr>
          <w:rFonts w:ascii="Times New Roman" w:eastAsiaTheme="minorEastAsia" w:hAnsi="Times New Roman" w:cs="Times New Roman"/>
          <w:color w:val="000000" w:themeColor="text1"/>
          <w:sz w:val="24"/>
          <w:szCs w:val="24"/>
        </w:rPr>
        <w:t xml:space="preserve">. </w:t>
      </w:r>
    </w:p>
    <w:p w14:paraId="1B507E1B" w14:textId="77777777" w:rsidR="00B16E75" w:rsidRPr="00F91E14" w:rsidRDefault="00B16E75" w:rsidP="00B16E75">
      <w:pPr>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Metode penyelesaian sengketa waris di Indonesia 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{"citationItems":[{"id":"ITEM-1","itemData":{"author":[{"dropping-particle":"","family":"Sarmadi","given":"Akhmad Sukris","non-dropping-particle":"","parse-names":false,"suffix":""}],"container-title":"Indonesian Research Journal on Education","id":"ITEM-1","issued":{"date-parts":[["2024"]]},"page":"550-558","title":"Sengketa Waris dalam Keluarga: Analisis Pustaka Tentang Penyebab dan Penyelesaiannya dalam Perspektif Hukum Perdata,","type":"article-journal","volume":"4"},"uris":["http://www.mendeley.com/documents/?uuid=e9f4a161-3478-4400-99a3-7bc2d11e7725"]}],"mendeley":{"formattedCitation":"(Sarmadi, 2024)","manualFormatting":"Sarmadi (2024)","plainTextFormattedCitation":"(Sarmadi, 2024)","previouslyFormattedCitation":"(Sarmadi, 2024)"},"properties":{"noteIndex":0},"schema":"https://github.com/citation-style-language/schema/raw/master/csl-citation.json"}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Sarmadi (2024)</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dilakukan dengan cara sebagai berikut:</w:t>
      </w:r>
    </w:p>
    <w:p w14:paraId="7A0291B8" w14:textId="77777777" w:rsidR="00B16E75" w:rsidRPr="00F91E14" w:rsidRDefault="00B16E75" w:rsidP="00B16E75">
      <w:pPr>
        <w:pStyle w:val="ListParagraph"/>
        <w:numPr>
          <w:ilvl w:val="0"/>
          <w:numId w:val="44"/>
        </w:numPr>
        <w:autoSpaceDE w:val="0"/>
        <w:autoSpaceDN w:val="0"/>
        <w:adjustRightInd w:val="0"/>
        <w:spacing w:after="0" w:line="480" w:lineRule="auto"/>
        <w:ind w:left="144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Litigasi</w:t>
      </w:r>
    </w:p>
    <w:p w14:paraId="4F9D3DB9" w14:textId="77777777" w:rsidR="00B16E75" w:rsidRPr="00F91E14" w:rsidRDefault="00B16E75" w:rsidP="00B16E75">
      <w:pPr>
        <w:pStyle w:val="ListParagraph"/>
        <w:autoSpaceDE w:val="0"/>
        <w:autoSpaceDN w:val="0"/>
        <w:adjustRightInd w:val="0"/>
        <w:spacing w:after="0" w:line="480" w:lineRule="auto"/>
        <w:ind w:left="144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Litigasi merupakan upaya penyelesaian sengketa melalui jalur hukum atau pengadilan. Pada metode penyelesaian perkara melalui jalur litigasi dilaksanakan berdasarkan kaidah hukum yang berlaku, sehingga hasilnya juga didasarkan pada aturan-aturan hukum yang berhubungan dengan penyelesaian perkara tersebut.</w:t>
      </w:r>
    </w:p>
    <w:p w14:paraId="5E55C20A" w14:textId="77777777" w:rsidR="00B16E75" w:rsidRPr="00F91E14" w:rsidRDefault="00B16E75" w:rsidP="00B16E75">
      <w:pPr>
        <w:pStyle w:val="ListParagraph"/>
        <w:numPr>
          <w:ilvl w:val="0"/>
          <w:numId w:val="44"/>
        </w:numPr>
        <w:autoSpaceDE w:val="0"/>
        <w:autoSpaceDN w:val="0"/>
        <w:adjustRightInd w:val="0"/>
        <w:spacing w:after="0" w:line="480" w:lineRule="auto"/>
        <w:ind w:left="144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Mediasi</w:t>
      </w:r>
    </w:p>
    <w:p w14:paraId="1B01DFB0" w14:textId="77777777" w:rsidR="00B16E75" w:rsidRPr="00F91E14" w:rsidRDefault="00B16E75" w:rsidP="00B16E75">
      <w:pPr>
        <w:pStyle w:val="ListParagraph"/>
        <w:autoSpaceDE w:val="0"/>
        <w:autoSpaceDN w:val="0"/>
        <w:adjustRightInd w:val="0"/>
        <w:spacing w:after="0" w:line="480" w:lineRule="auto"/>
        <w:ind w:left="144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Mediasi merupakan cara penyelesaian sengketa dengan cara melibatkan pihak ketiga sebagai mediator atau penengah. Menurut David Spencer dan Michael Bragon dalam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{"citationItems":[{"id":"ITEM-1","itemData":{"author":[{"dropping-particle":"","family":"Setiady","given":"Tri","non-dropping-particle":"","parse-names":false,"suffix":""},{"dropping-particle":"","family":"Maulina","given":"Yulia Putri","non-dropping-particle":"","parse-names":false,"suffix":""}],"container-title":"Jurnal Darma Agung","id":"ITEM-1","issued":{"date-parts":[["2024"]]},"page":"423-434","title":"Kekuatan Mengikat Hukum Mediasi sebagai Upaya Penyelesesaian Sengketa Waris Ditinjau Berdasarkan Undang-Undang No 30 Tahun 1999 Tentang Arbitrase Dan ADR","type":"article-journal"},"uris":["http://www.mendeley.com/documents/?uuid=a380f163-88cc-4da6-8e09-ed5e1a847810"]}],"mendeley":{"formattedCitation":"(Setiady &amp; Maulina, 2024)","manualFormatting":"Setiady &amp; Maulina (2024)","plainTextFormattedCitation":"(Setiady &amp; Maulina, 2024)","previouslyFormattedCitation":"(Setiady &amp; Maulina, 2024)"},"properties":{"noteIndex":0},"schema":"https://github.com/citation-style-language/schema/raw/master/csl-citation.json"}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Setiady &amp; Maulina (2024)</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pelaksanakan mediasi perlu memperhatikan prinsi-prinsip sebagai berikut: </w:t>
      </w:r>
    </w:p>
    <w:p w14:paraId="31EF258D" w14:textId="77777777" w:rsidR="00B16E75" w:rsidRPr="00F91E14" w:rsidRDefault="00B16E75" w:rsidP="00B16E75">
      <w:pPr>
        <w:pStyle w:val="ListParagraph"/>
        <w:numPr>
          <w:ilvl w:val="4"/>
          <w:numId w:val="41"/>
        </w:numPr>
        <w:autoSpaceDE w:val="0"/>
        <w:autoSpaceDN w:val="0"/>
        <w:adjustRightInd w:val="0"/>
        <w:spacing w:after="0" w:line="480" w:lineRule="auto"/>
        <w:ind w:left="2334"/>
        <w:rPr>
          <w:rFonts w:ascii="Times New Roman" w:hAnsi="Times New Roman" w:cs="Times New Roman"/>
          <w:color w:val="000000" w:themeColor="text1"/>
          <w:sz w:val="24"/>
          <w:szCs w:val="24"/>
        </w:rPr>
      </w:pPr>
      <w:r w:rsidRPr="00F91E14">
        <w:rPr>
          <w:rFonts w:ascii="Times New Roman" w:hAnsi="Times New Roman" w:cs="Times New Roman"/>
          <w:i/>
          <w:color w:val="000000" w:themeColor="text1"/>
          <w:sz w:val="24"/>
          <w:szCs w:val="24"/>
        </w:rPr>
        <w:t>Confidentiality</w:t>
      </w:r>
      <w:r w:rsidRPr="00F91E14">
        <w:rPr>
          <w:rFonts w:ascii="Times New Roman" w:hAnsi="Times New Roman" w:cs="Times New Roman"/>
          <w:color w:val="000000" w:themeColor="text1"/>
          <w:sz w:val="24"/>
          <w:szCs w:val="24"/>
        </w:rPr>
        <w:t xml:space="preserve"> </w:t>
      </w:r>
    </w:p>
    <w:p w14:paraId="3E80580E" w14:textId="77777777" w:rsidR="00B16E75" w:rsidRPr="00F91E14" w:rsidRDefault="00B16E75" w:rsidP="00B16E75">
      <w:pPr>
        <w:pStyle w:val="ListParagraph"/>
        <w:autoSpaceDE w:val="0"/>
        <w:autoSpaceDN w:val="0"/>
        <w:adjustRightInd w:val="0"/>
        <w:spacing w:after="0" w:line="480" w:lineRule="auto"/>
        <w:ind w:left="2334"/>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Mediator harus mampu menjaga rahasia informasi yang disampaikan oleh para pihak yang dimediasi.</w:t>
      </w:r>
    </w:p>
    <w:p w14:paraId="5CBEF603" w14:textId="77777777" w:rsidR="00B16E75" w:rsidRPr="00F91E14" w:rsidRDefault="00B16E75" w:rsidP="00B16E75">
      <w:pPr>
        <w:pStyle w:val="ListParagraph"/>
        <w:numPr>
          <w:ilvl w:val="4"/>
          <w:numId w:val="41"/>
        </w:numPr>
        <w:autoSpaceDE w:val="0"/>
        <w:autoSpaceDN w:val="0"/>
        <w:adjustRightInd w:val="0"/>
        <w:spacing w:after="0" w:line="480" w:lineRule="auto"/>
        <w:ind w:left="2334"/>
        <w:rPr>
          <w:rFonts w:ascii="Times New Roman" w:hAnsi="Times New Roman" w:cs="Times New Roman"/>
          <w:color w:val="000000" w:themeColor="text1"/>
          <w:sz w:val="24"/>
          <w:szCs w:val="24"/>
        </w:rPr>
      </w:pPr>
      <w:r w:rsidRPr="00F91E14">
        <w:rPr>
          <w:rFonts w:ascii="Times New Roman" w:hAnsi="Times New Roman" w:cs="Times New Roman"/>
          <w:i/>
          <w:color w:val="000000" w:themeColor="text1"/>
          <w:sz w:val="24"/>
          <w:szCs w:val="24"/>
        </w:rPr>
        <w:t xml:space="preserve">Volunteer </w:t>
      </w:r>
      <w:r w:rsidRPr="00F91E14">
        <w:rPr>
          <w:rFonts w:ascii="Times New Roman" w:hAnsi="Times New Roman" w:cs="Times New Roman"/>
          <w:color w:val="000000" w:themeColor="text1"/>
          <w:sz w:val="24"/>
          <w:szCs w:val="24"/>
        </w:rPr>
        <w:t xml:space="preserve"> </w:t>
      </w:r>
    </w:p>
    <w:p w14:paraId="24F0C4A2" w14:textId="77777777" w:rsidR="00B16E75" w:rsidRPr="00F91E14" w:rsidRDefault="00B16E75" w:rsidP="00B16E75">
      <w:pPr>
        <w:pStyle w:val="ListParagraph"/>
        <w:autoSpaceDE w:val="0"/>
        <w:autoSpaceDN w:val="0"/>
        <w:adjustRightInd w:val="0"/>
        <w:spacing w:after="0" w:line="480" w:lineRule="auto"/>
        <w:ind w:left="23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lastRenderedPageBreak/>
        <w:t>Mediasi hanya boleh dilakukan jika semua pihak berperkara dan mediator melaksanakan mediasi tersebut dengan sukarela tanpa adanya paksaan atau tekanan dari pihak manapun.</w:t>
      </w:r>
    </w:p>
    <w:p w14:paraId="43B431C6" w14:textId="77777777" w:rsidR="00B16E75" w:rsidRPr="00F91E14" w:rsidRDefault="00B16E75" w:rsidP="00B16E75">
      <w:pPr>
        <w:pStyle w:val="ListParagraph"/>
        <w:numPr>
          <w:ilvl w:val="4"/>
          <w:numId w:val="41"/>
        </w:numPr>
        <w:autoSpaceDE w:val="0"/>
        <w:autoSpaceDN w:val="0"/>
        <w:adjustRightInd w:val="0"/>
        <w:spacing w:after="0" w:line="480" w:lineRule="auto"/>
        <w:ind w:left="2334"/>
        <w:rPr>
          <w:rFonts w:ascii="Times New Roman" w:hAnsi="Times New Roman" w:cs="Times New Roman"/>
          <w:i/>
          <w:color w:val="000000" w:themeColor="text1"/>
          <w:sz w:val="24"/>
          <w:szCs w:val="24"/>
        </w:rPr>
      </w:pPr>
      <w:r w:rsidRPr="00F91E14">
        <w:rPr>
          <w:rFonts w:ascii="Times New Roman" w:hAnsi="Times New Roman" w:cs="Times New Roman"/>
          <w:i/>
          <w:color w:val="000000" w:themeColor="text1"/>
          <w:sz w:val="24"/>
          <w:szCs w:val="24"/>
        </w:rPr>
        <w:t xml:space="preserve">Empowerment  </w:t>
      </w:r>
    </w:p>
    <w:p w14:paraId="72E6583C" w14:textId="77777777" w:rsidR="00B16E75" w:rsidRPr="00F91E14" w:rsidRDefault="00B16E75" w:rsidP="00B16E75">
      <w:pPr>
        <w:pStyle w:val="ListParagraph"/>
        <w:autoSpaceDE w:val="0"/>
        <w:autoSpaceDN w:val="0"/>
        <w:adjustRightInd w:val="0"/>
        <w:spacing w:after="0" w:line="480" w:lineRule="auto"/>
        <w:ind w:left="23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Pada proses mediasi, Mediator mengupayakan berbagai informasi, metode, dan pendekatan yang mendukung penyelesaian perkara </w:t>
      </w:r>
    </w:p>
    <w:p w14:paraId="09D3F7CD" w14:textId="77777777" w:rsidR="00B16E75" w:rsidRPr="00F91E14" w:rsidRDefault="00B16E75" w:rsidP="00B16E75">
      <w:pPr>
        <w:pStyle w:val="ListParagraph"/>
        <w:numPr>
          <w:ilvl w:val="4"/>
          <w:numId w:val="41"/>
        </w:numPr>
        <w:autoSpaceDE w:val="0"/>
        <w:autoSpaceDN w:val="0"/>
        <w:adjustRightInd w:val="0"/>
        <w:spacing w:after="0" w:line="480" w:lineRule="auto"/>
        <w:ind w:left="2334"/>
        <w:rPr>
          <w:rFonts w:ascii="Times New Roman" w:hAnsi="Times New Roman" w:cs="Times New Roman"/>
          <w:color w:val="000000" w:themeColor="text1"/>
          <w:sz w:val="24"/>
          <w:szCs w:val="24"/>
        </w:rPr>
      </w:pPr>
      <w:r w:rsidRPr="00F91E14">
        <w:rPr>
          <w:rFonts w:ascii="Times New Roman" w:hAnsi="Times New Roman" w:cs="Times New Roman"/>
          <w:i/>
          <w:color w:val="000000" w:themeColor="text1"/>
          <w:sz w:val="24"/>
          <w:szCs w:val="24"/>
        </w:rPr>
        <w:t xml:space="preserve">Neutrality </w:t>
      </w:r>
      <w:r w:rsidRPr="00F91E14">
        <w:rPr>
          <w:rFonts w:ascii="Times New Roman" w:hAnsi="Times New Roman" w:cs="Times New Roman"/>
          <w:color w:val="000000" w:themeColor="text1"/>
          <w:sz w:val="24"/>
          <w:szCs w:val="24"/>
        </w:rPr>
        <w:t xml:space="preserve"> </w:t>
      </w:r>
    </w:p>
    <w:p w14:paraId="23D62CA5" w14:textId="77777777" w:rsidR="00B16E75" w:rsidRPr="00F91E14" w:rsidRDefault="00B16E75" w:rsidP="00B16E75">
      <w:pPr>
        <w:pStyle w:val="ListParagraph"/>
        <w:autoSpaceDE w:val="0"/>
        <w:autoSpaceDN w:val="0"/>
        <w:adjustRightInd w:val="0"/>
        <w:spacing w:after="0" w:line="480" w:lineRule="auto"/>
        <w:ind w:left="2334"/>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Mediator harus bersifat netral dan tidak memihak kepada salah satu pihak berperkara. </w:t>
      </w:r>
    </w:p>
    <w:p w14:paraId="6A7B801E" w14:textId="77777777" w:rsidR="00B16E75" w:rsidRPr="00F91E14" w:rsidRDefault="00B16E75" w:rsidP="00B16E75">
      <w:pPr>
        <w:pStyle w:val="ListParagraph"/>
        <w:numPr>
          <w:ilvl w:val="4"/>
          <w:numId w:val="41"/>
        </w:numPr>
        <w:autoSpaceDE w:val="0"/>
        <w:autoSpaceDN w:val="0"/>
        <w:adjustRightInd w:val="0"/>
        <w:spacing w:after="0" w:line="480" w:lineRule="auto"/>
        <w:ind w:left="2334"/>
        <w:rPr>
          <w:rFonts w:ascii="Times New Roman" w:hAnsi="Times New Roman" w:cs="Times New Roman"/>
          <w:color w:val="000000" w:themeColor="text1"/>
          <w:sz w:val="24"/>
          <w:szCs w:val="24"/>
        </w:rPr>
      </w:pPr>
      <w:r w:rsidRPr="00F91E14">
        <w:rPr>
          <w:rFonts w:ascii="Times New Roman" w:hAnsi="Times New Roman" w:cs="Times New Roman"/>
          <w:i/>
          <w:color w:val="000000" w:themeColor="text1"/>
          <w:sz w:val="24"/>
          <w:szCs w:val="24"/>
        </w:rPr>
        <w:t xml:space="preserve">A Unique Solution </w:t>
      </w:r>
      <w:r w:rsidRPr="00F91E14">
        <w:rPr>
          <w:rFonts w:ascii="Times New Roman" w:hAnsi="Times New Roman" w:cs="Times New Roman"/>
          <w:color w:val="000000" w:themeColor="text1"/>
          <w:sz w:val="24"/>
          <w:szCs w:val="24"/>
        </w:rPr>
        <w:t xml:space="preserve"> </w:t>
      </w:r>
    </w:p>
    <w:p w14:paraId="1EEEF85C" w14:textId="77777777" w:rsidR="00B16E75" w:rsidRPr="00F91E14" w:rsidRDefault="00B16E75" w:rsidP="00B16E75">
      <w:pPr>
        <w:pStyle w:val="ListParagraph"/>
        <w:autoSpaceDE w:val="0"/>
        <w:autoSpaceDN w:val="0"/>
        <w:adjustRightInd w:val="0"/>
        <w:spacing w:after="0" w:line="480" w:lineRule="auto"/>
        <w:ind w:left="23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Solusi yang dihasilkan dari proses mediasi bersifat unik dan tidak harus sama atau bahkan cenderung berbeda dengan solusi yang diperoleh melalui metode penyelesaian perkara lainnya.</w:t>
      </w:r>
    </w:p>
    <w:p w14:paraId="50BAA5C1" w14:textId="77777777" w:rsidR="00B16E75" w:rsidRPr="00F91E14" w:rsidRDefault="00B16E75" w:rsidP="00B16E75">
      <w:pPr>
        <w:pStyle w:val="ListParagraph"/>
        <w:numPr>
          <w:ilvl w:val="0"/>
          <w:numId w:val="44"/>
        </w:numPr>
        <w:autoSpaceDE w:val="0"/>
        <w:autoSpaceDN w:val="0"/>
        <w:adjustRightInd w:val="0"/>
        <w:spacing w:after="0" w:line="480" w:lineRule="auto"/>
        <w:ind w:left="144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Musyawarah Keluarga </w:t>
      </w:r>
    </w:p>
    <w:p w14:paraId="2375D021" w14:textId="77777777" w:rsidR="00B16E75" w:rsidRPr="00F91E14" w:rsidRDefault="00B16E75" w:rsidP="00B16E75">
      <w:pPr>
        <w:pStyle w:val="ListParagraph"/>
        <w:autoSpaceDE w:val="0"/>
        <w:autoSpaceDN w:val="0"/>
        <w:adjustRightInd w:val="0"/>
        <w:spacing w:after="0" w:line="480" w:lineRule="auto"/>
        <w:ind w:left="144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Musyawarah Keluarga merupakan cara penyelesaian perkara melalui pembuatan kesepakatan antar anggota keluarga. Agar dapat diperoleh kesepakatan terkait penyelesaian perkara dibutuhkan diskusi yang diikuti oleh seluruh anggota keluarga. Apapun hasil dari diskusi tersebut diharapkan dapat diterima semua pihak atau anggota keluarga sebagai kebijakan dari, oleh, dan untuk </w:t>
      </w:r>
      <w:r w:rsidRPr="00F91E14">
        <w:rPr>
          <w:rFonts w:ascii="Times New Roman" w:hAnsi="Times New Roman" w:cs="Times New Roman"/>
          <w:color w:val="000000" w:themeColor="text1"/>
          <w:sz w:val="24"/>
          <w:szCs w:val="24"/>
        </w:rPr>
        <w:lastRenderedPageBreak/>
        <w:t xml:space="preserve">kemaslahatan bersama. Hal tersebut sesuai dengan penelitian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{"citationItems":[{"id":"ITEM-1","itemData":{"author":[{"dropping-particle":"","family":"Amina","given":"Siti","non-dropping-particle":"","parse-names":false,"suffix":""}],"container-title":"Nusantara Jurnal Of Islamic Studies","id":"ITEM-1","issue":"2","issued":{"date-parts":[["2021"]]},"title":"Hukum Kewarisan Islam ( Studi Pelaksaan Kewarisan di Desa Wotgalih Kecamatan Yosowilangun Kabupaten Lumajang )","type":"article-journal","volume":"2"},"uris":["http://www.mendeley.com/documents/?uuid=3afe5112-3c57-4bf6-be87-579c7cbcea65"]}],"mendeley":{"formattedCitation":"(Amina, 2021)","plainTextFormattedCitation":"(Amina, 2021)","previouslyFormattedCitation":"(Amina, 2021)"},"properties":{"noteIndex":0},"schema":"https://github.com/citation-style-language/schema/raw/master/csl-citation.json"}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(Amina, 2021)</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yang menyampaikan bahwa dalam penentuan pembagian harta waris melalui musyawarah didasari oleh keikhlasan ahli waris, sehingga mengabaikan aturan pembagian warisan yang disampaikan oleh </w:t>
      </w:r>
      <w:r w:rsidRPr="00F91E14">
        <w:rPr>
          <w:rFonts w:ascii="Times New Roman" w:hAnsi="Times New Roman" w:cs="Times New Roman"/>
          <w:i/>
          <w:color w:val="000000" w:themeColor="text1"/>
          <w:sz w:val="24"/>
          <w:szCs w:val="24"/>
        </w:rPr>
        <w:t>faraid</w:t>
      </w:r>
      <w:r w:rsidRPr="00F91E14">
        <w:rPr>
          <w:rFonts w:ascii="Times New Roman" w:hAnsi="Times New Roman" w:cs="Times New Roman"/>
          <w:color w:val="000000" w:themeColor="text1"/>
          <w:sz w:val="24"/>
          <w:szCs w:val="24"/>
        </w:rPr>
        <w:t xml:space="preserve">. Jika hal ini diterapkan, maka para ahli waris tidak mengikatkan diri lagi kepada tuntunan para </w:t>
      </w:r>
      <w:r w:rsidRPr="00F91E14">
        <w:rPr>
          <w:rFonts w:ascii="Times New Roman" w:hAnsi="Times New Roman" w:cs="Times New Roman"/>
          <w:i/>
          <w:color w:val="000000" w:themeColor="text1"/>
          <w:sz w:val="24"/>
          <w:szCs w:val="24"/>
        </w:rPr>
        <w:t>faraid</w:t>
      </w:r>
      <w:r w:rsidRPr="00F91E14">
        <w:rPr>
          <w:rFonts w:ascii="Times New Roman" w:hAnsi="Times New Roman" w:cs="Times New Roman"/>
          <w:color w:val="000000" w:themeColor="text1"/>
          <w:sz w:val="24"/>
          <w:szCs w:val="24"/>
        </w:rPr>
        <w:t xml:space="preserve"> dalam urusan pembagian harta waris meski secara garis besar Hukum Islam telah meletakan aturan kewarisan dan hukum mengenai harta benda dengan sebaik-baiknya dan seadil-adilnya.</w:t>
      </w:r>
    </w:p>
    <w:p w14:paraId="79BE54DB" w14:textId="77777777" w:rsidR="00B16E75" w:rsidRPr="00F91E14" w:rsidRDefault="00B16E75" w:rsidP="00B16E75">
      <w:pPr>
        <w:pStyle w:val="ListParagraph"/>
        <w:numPr>
          <w:ilvl w:val="0"/>
          <w:numId w:val="18"/>
        </w:numPr>
        <w:autoSpaceDE w:val="0"/>
        <w:autoSpaceDN w:val="0"/>
        <w:adjustRightInd w:val="0"/>
        <w:spacing w:after="0" w:line="480" w:lineRule="auto"/>
        <w:rPr>
          <w:rFonts w:ascii="Times New Roman" w:eastAsia="CIDFont+F2" w:hAnsi="Times New Roman" w:cs="Times New Roman"/>
          <w:b/>
          <w:color w:val="000000" w:themeColor="text1"/>
          <w:sz w:val="24"/>
          <w:szCs w:val="24"/>
        </w:rPr>
      </w:pPr>
      <w:r w:rsidRPr="00F91E14">
        <w:rPr>
          <w:rFonts w:ascii="Times New Roman" w:eastAsia="CIDFont+F2" w:hAnsi="Times New Roman" w:cs="Times New Roman"/>
          <w:b/>
          <w:color w:val="000000" w:themeColor="text1"/>
          <w:sz w:val="24"/>
          <w:szCs w:val="24"/>
        </w:rPr>
        <w:t>Keadilan Korektif dan Keadilan dalam Perspektif Islam</w:t>
      </w:r>
    </w:p>
    <w:p w14:paraId="15CA51B8" w14:textId="77777777" w:rsidR="00B16E75" w:rsidRPr="00184D0C" w:rsidRDefault="00B16E75" w:rsidP="00B16E75">
      <w:pPr>
        <w:pStyle w:val="ListParagraph"/>
        <w:numPr>
          <w:ilvl w:val="0"/>
          <w:numId w:val="45"/>
        </w:numPr>
        <w:autoSpaceDE w:val="0"/>
        <w:autoSpaceDN w:val="0"/>
        <w:adjustRightInd w:val="0"/>
        <w:spacing w:after="0" w:line="480" w:lineRule="auto"/>
        <w:ind w:left="426"/>
        <w:rPr>
          <w:rFonts w:ascii="Times New Roman" w:hAnsi="Times New Roman" w:cs="Times New Roman"/>
          <w:b/>
          <w:bCs/>
          <w:iCs/>
          <w:color w:val="000000" w:themeColor="text1"/>
          <w:sz w:val="24"/>
          <w:szCs w:val="24"/>
        </w:rPr>
      </w:pPr>
      <w:r w:rsidRPr="00184D0C">
        <w:rPr>
          <w:rFonts w:ascii="Times New Roman" w:eastAsia="CIDFont+F2" w:hAnsi="Times New Roman" w:cs="Times New Roman"/>
          <w:b/>
          <w:bCs/>
          <w:color w:val="000000" w:themeColor="text1"/>
          <w:sz w:val="24"/>
          <w:szCs w:val="24"/>
        </w:rPr>
        <w:t>Keadilan</w:t>
      </w:r>
      <w:r w:rsidRPr="00184D0C">
        <w:rPr>
          <w:rFonts w:ascii="Times New Roman" w:hAnsi="Times New Roman" w:cs="Times New Roman"/>
          <w:b/>
          <w:bCs/>
          <w:iCs/>
          <w:color w:val="000000" w:themeColor="text1"/>
          <w:sz w:val="24"/>
          <w:szCs w:val="24"/>
        </w:rPr>
        <w:t xml:space="preserve"> Korektif</w:t>
      </w:r>
      <w:r w:rsidRPr="00184D0C">
        <w:rPr>
          <w:rFonts w:ascii="Times New Roman" w:hAnsi="Times New Roman" w:cs="Times New Roman"/>
          <w:b/>
          <w:bCs/>
          <w:iCs/>
          <w:color w:val="000000" w:themeColor="text1"/>
          <w:sz w:val="24"/>
          <w:szCs w:val="24"/>
        </w:rPr>
        <w:tab/>
      </w:r>
    </w:p>
    <w:p w14:paraId="0DADB293" w14:textId="77777777" w:rsidR="00B16E75" w:rsidRPr="00F91E14" w:rsidRDefault="00B16E75" w:rsidP="00B16E75">
      <w:pPr>
        <w:autoSpaceDE w:val="0"/>
        <w:autoSpaceDN w:val="0"/>
        <w:adjustRightInd w:val="0"/>
        <w:spacing w:after="0" w:line="480" w:lineRule="auto"/>
        <w:ind w:left="426" w:firstLine="720"/>
        <w:jc w:val="both"/>
        <w:rPr>
          <w:rFonts w:ascii="Times New Roman" w:eastAsia="BookAntiqua-Italic" w:hAnsi="Times New Roman" w:cs="Times New Roman"/>
          <w:iCs/>
          <w:color w:val="000000" w:themeColor="text1"/>
          <w:sz w:val="24"/>
          <w:szCs w:val="24"/>
        </w:rPr>
      </w:pPr>
      <w:r w:rsidRPr="00F91E14">
        <w:rPr>
          <w:rFonts w:ascii="Times New Roman" w:hAnsi="Times New Roman" w:cs="Times New Roman"/>
          <w:bCs/>
          <w:iCs/>
          <w:color w:val="000000" w:themeColor="text1"/>
          <w:sz w:val="24"/>
          <w:szCs w:val="24"/>
        </w:rPr>
        <w:t>Kata “adil” ber</w:t>
      </w:r>
      <w:r w:rsidRPr="00F91E14">
        <w:rPr>
          <w:rFonts w:ascii="Times New Roman" w:hAnsi="Times New Roman" w:cs="Times New Roman"/>
          <w:color w:val="000000" w:themeColor="text1"/>
          <w:sz w:val="24"/>
          <w:szCs w:val="24"/>
        </w:rPr>
        <w:t>asal dari kata dalam bahasa Arab</w:t>
      </w:r>
      <w:r w:rsidRPr="00F91E14">
        <w:rPr>
          <w:rFonts w:ascii="Times New Roman" w:eastAsia="BookAntiqua-Italic" w:hAnsi="Times New Roman" w:cs="Times New Roman"/>
          <w:i/>
          <w:iCs/>
          <w:color w:val="000000" w:themeColor="text1"/>
          <w:sz w:val="24"/>
          <w:szCs w:val="24"/>
        </w:rPr>
        <w:t xml:space="preserve">“adl” </w:t>
      </w:r>
      <w:r w:rsidRPr="00F91E14">
        <w:rPr>
          <w:rFonts w:ascii="Times New Roman" w:hAnsi="Times New Roman" w:cs="Times New Roman"/>
          <w:color w:val="000000" w:themeColor="text1"/>
          <w:sz w:val="24"/>
          <w:szCs w:val="24"/>
        </w:rPr>
        <w:t xml:space="preserve">yang. Dalam Kamus Besar Bahasa Indonesia adil didefinisikan sebagai sikap yang berpihak pada yang benar, tidak memihak salah satunya, atau tidak berat sebelah . keadilan dalam bahasa Inggris disebut  </w:t>
      </w:r>
      <w:r w:rsidRPr="00F91E14">
        <w:rPr>
          <w:rFonts w:ascii="Times New Roman" w:eastAsia="BookAntiqua-Italic" w:hAnsi="Times New Roman" w:cs="Times New Roman"/>
          <w:i/>
          <w:iCs/>
          <w:color w:val="000000" w:themeColor="text1"/>
          <w:sz w:val="24"/>
          <w:szCs w:val="24"/>
        </w:rPr>
        <w:t xml:space="preserve">“justice” </w:t>
      </w:r>
      <w:r w:rsidRPr="00F91E14">
        <w:rPr>
          <w:rFonts w:ascii="Times New Roman" w:eastAsia="BookAntiqua-Italic" w:hAnsi="Times New Roman" w:cs="Times New Roman"/>
          <w:iCs/>
          <w:color w:val="000000" w:themeColor="text1"/>
          <w:sz w:val="24"/>
          <w:szCs w:val="24"/>
        </w:rPr>
        <w:t>dan disejejarkan dengan istilah “</w:t>
      </w:r>
      <w:r w:rsidRPr="00F91E14">
        <w:rPr>
          <w:rFonts w:ascii="Times New Roman" w:eastAsia="BookAntiqua-Italic" w:hAnsi="Times New Roman" w:cs="Times New Roman"/>
          <w:i/>
          <w:iCs/>
          <w:color w:val="000000" w:themeColor="text1"/>
          <w:sz w:val="24"/>
          <w:szCs w:val="24"/>
        </w:rPr>
        <w:t>equity”</w:t>
      </w:r>
      <w:r w:rsidRPr="00F91E14">
        <w:rPr>
          <w:rFonts w:ascii="Times New Roman" w:hAnsi="Times New Roman" w:cs="Times New Roman"/>
          <w:color w:val="000000" w:themeColor="text1"/>
          <w:sz w:val="24"/>
          <w:szCs w:val="24"/>
        </w:rPr>
        <w:t xml:space="preserve">. Selain itu  adil juga disamaartikan dengan </w:t>
      </w:r>
      <w:r w:rsidRPr="00F91E14">
        <w:rPr>
          <w:rFonts w:ascii="Times New Roman" w:eastAsia="BookAntiqua-Italic" w:hAnsi="Times New Roman" w:cs="Times New Roman"/>
          <w:i/>
          <w:iCs/>
          <w:color w:val="000000" w:themeColor="text1"/>
          <w:sz w:val="24"/>
          <w:szCs w:val="24"/>
        </w:rPr>
        <w:t xml:space="preserve">impartial </w:t>
      </w:r>
      <w:r w:rsidRPr="00F91E14">
        <w:rPr>
          <w:rFonts w:ascii="Times New Roman" w:eastAsia="BookAntiqua-Italic" w:hAnsi="Times New Roman" w:cs="Times New Roman"/>
          <w:iCs/>
          <w:color w:val="000000" w:themeColor="text1"/>
          <w:sz w:val="24"/>
          <w:szCs w:val="24"/>
        </w:rPr>
        <w:t>(</w:t>
      </w:r>
      <w:r w:rsidRPr="00F91E14">
        <w:rPr>
          <w:rFonts w:ascii="Times New Roman" w:hAnsi="Times New Roman" w:cs="Times New Roman"/>
          <w:color w:val="000000" w:themeColor="text1"/>
          <w:sz w:val="24"/>
          <w:szCs w:val="24"/>
        </w:rPr>
        <w:t xml:space="preserve">tidak memihak), </w:t>
      </w:r>
      <w:r w:rsidRPr="00F91E14">
        <w:rPr>
          <w:rFonts w:ascii="Times New Roman" w:eastAsia="BookAntiqua-Italic" w:hAnsi="Times New Roman" w:cs="Times New Roman"/>
          <w:i/>
          <w:iCs/>
          <w:color w:val="000000" w:themeColor="text1"/>
          <w:sz w:val="24"/>
          <w:szCs w:val="24"/>
        </w:rPr>
        <w:t>his due (</w:t>
      </w:r>
      <w:r w:rsidRPr="00F91E14">
        <w:rPr>
          <w:rFonts w:ascii="Times New Roman" w:hAnsi="Times New Roman" w:cs="Times New Roman"/>
          <w:color w:val="000000" w:themeColor="text1"/>
          <w:sz w:val="24"/>
          <w:szCs w:val="24"/>
        </w:rPr>
        <w:t>memberikan hak setiap orang</w:t>
      </w:r>
      <w:r w:rsidRPr="00F91E14">
        <w:rPr>
          <w:rFonts w:ascii="Times New Roman" w:eastAsia="BookAntiqua-Italic" w:hAnsi="Times New Roman" w:cs="Times New Roman"/>
          <w:i/>
          <w:iCs/>
          <w:color w:val="000000" w:themeColor="text1"/>
          <w:sz w:val="24"/>
          <w:szCs w:val="24"/>
        </w:rPr>
        <w:t>)</w:t>
      </w:r>
      <w:r w:rsidRPr="00F91E14">
        <w:rPr>
          <w:rFonts w:ascii="Times New Roman" w:hAnsi="Times New Roman" w:cs="Times New Roman"/>
          <w:color w:val="000000" w:themeColor="text1"/>
          <w:sz w:val="24"/>
          <w:szCs w:val="24"/>
        </w:rPr>
        <w:t xml:space="preserve">, </w:t>
      </w:r>
      <w:r w:rsidRPr="00F91E14">
        <w:rPr>
          <w:rFonts w:ascii="Times New Roman" w:eastAsia="BookAntiqua-Italic" w:hAnsi="Times New Roman" w:cs="Times New Roman"/>
          <w:i/>
          <w:iCs/>
          <w:color w:val="000000" w:themeColor="text1"/>
          <w:sz w:val="24"/>
          <w:szCs w:val="24"/>
        </w:rPr>
        <w:t>fairness (memberikan secara layak)</w:t>
      </w:r>
      <w:r w:rsidRPr="00F91E14">
        <w:rPr>
          <w:rFonts w:ascii="Times New Roman" w:eastAsia="BookAntiqua-Italic" w:hAnsi="Times New Roman" w:cs="Times New Roman"/>
          <w:iCs/>
          <w:color w:val="000000" w:themeColor="text1"/>
          <w:sz w:val="24"/>
          <w:szCs w:val="24"/>
        </w:rPr>
        <w:t xml:space="preserve">. </w:t>
      </w:r>
    </w:p>
    <w:p w14:paraId="5BA863C1" w14:textId="77777777" w:rsidR="00B16E75" w:rsidRPr="00F91E14" w:rsidRDefault="00B16E75" w:rsidP="00B16E75">
      <w:pPr>
        <w:autoSpaceDE w:val="0"/>
        <w:autoSpaceDN w:val="0"/>
        <w:adjustRightInd w:val="0"/>
        <w:spacing w:after="0" w:line="480" w:lineRule="auto"/>
        <w:ind w:left="426"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0815485425","author":[{"dropping-particle":"","family":"Farkhani","given":"","non-dropping-particle":"","parse-names":false,"suffix":""},{"dropping-particle":"","family":"Elviandri","given":"","non-dropping-particle":"","parse-names":false,"suffix":""},{"dropping-particle":"","family":"Nugroho","given":"Sigit Sapto","non-dropping-particle":"","parse-names":false,"suffix":""},{"dropping-particle":"","family":"Pudjio","given":"Moch. Juli","non-dropping-particle":"","parse-names":false,"suffix":""}],"id":"ITEM-1","issued":{"date-parts":[["2018"]]},"number-of-pages":"1 - 18","publisher":"Kafilah Publisher","publisher-place":"Solo","title":"Filsafat Hukum: Paradigma Modernisme Menuju Pos Modernisme","type":"book"},"uris":["http://www.mendeley.com/documents/?uuid=e2068696-7c41-48bb-a6ce-df755b932d54"]}],"mendeley":{"formattedCitation":"(Farkhani et al., 2018)","manualFormatting":"Farkhani et al., (2018)","plainTextFormattedCitation":"(Farkhani et al., 2018)","previouslyFormattedCitation":"(Farkhani et al., 2018)"},"properties":{"noteIndex":0},"schema":"https://github.com/citation-style-language/schema/raw/master/csl-citation.json"}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Farkhani et al., (2018)</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terdapat ragam bentuk keadilan yang ada di masyarakat,yaitu: Keadilan formal, keadilan komutatif, Keadilan substantif, keadilan retributif, keadilan distributif, dan keadilan korektif. Secara filosofis keadilan selalu mengandung unsur kebaikan dan kewajiban, sehingga keadilan dalam masyarakat menjadi penghubung antara moral dan </w:t>
      </w:r>
      <w:r w:rsidRPr="00F91E14">
        <w:rPr>
          <w:rFonts w:ascii="Times New Roman" w:hAnsi="Times New Roman" w:cs="Times New Roman"/>
          <w:color w:val="000000" w:themeColor="text1"/>
          <w:sz w:val="24"/>
          <w:szCs w:val="24"/>
        </w:rPr>
        <w:lastRenderedPageBreak/>
        <w:t xml:space="preserve">kebijakan politik. Berdasarkan hal tersebut maka keadilan harus berlaku untuk semua orang dan bersifat ideal sebagai bentuk nyata atas pertanggungjawaban untuk mewujudkan masyarakat yang memiliki moralitas. </w:t>
      </w:r>
    </w:p>
    <w:p w14:paraId="6607BF59" w14:textId="77777777" w:rsidR="00B16E75" w:rsidRPr="00F91E14" w:rsidRDefault="00B16E75" w:rsidP="00B16E75">
      <w:pPr>
        <w:autoSpaceDE w:val="0"/>
        <w:autoSpaceDN w:val="0"/>
        <w:adjustRightInd w:val="0"/>
        <w:spacing w:after="0" w:line="480" w:lineRule="auto"/>
        <w:ind w:left="426"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Plato dalam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{"citationItems":[{"id":"ITEM-1","itemData":{"author":[{"dropping-particle":"","family":"Anggriani","given":"Jum","non-dropping-particle":"","parse-names":false,"suffix":""}],"id":"ITEM-1","issued":{"date-parts":[["2020"]]},"number-of-pages":"1-136","publisher":"Universitas Pancasila","publisher-place":"Jakarta","title":"Filsafat hukum","type":"book"},"uris":["http://www.mendeley.com/documents/?uuid=119dee59-4378-4b92-ac50-f700e71846c6"]}],"mendeley":{"formattedCitation":"(Anggriani, 2020)","manualFormatting":"Anggriani (2020)","plainTextFormattedCitation":"(Anggriani, 2020)","previouslyFormattedCitation":"(Anggriani, 2020)"},"properties":{"noteIndex":0},"schema":"https://github.com/citation-style-language/schema/raw/master/csl-citation.json"}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Anggriani (2020)</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mengatakan bahwa keadilan merupakan tindakan benar yang tidak dapat diidentifikasi hanya dari kepatuhan kepada </w:t>
      </w:r>
      <w:r>
        <w:rPr>
          <w:rFonts w:ascii="Times New Roman" w:hAnsi="Times New Roman" w:cs="Times New Roman"/>
          <w:color w:val="000000" w:themeColor="text1"/>
          <w:sz w:val="24"/>
          <w:szCs w:val="24"/>
        </w:rPr>
        <w:t>hukum</w:t>
      </w:r>
      <w:r w:rsidRPr="00F91E14">
        <w:rPr>
          <w:rFonts w:ascii="Times New Roman" w:hAnsi="Times New Roman" w:cs="Times New Roman"/>
          <w:color w:val="000000" w:themeColor="text1"/>
          <w:sz w:val="24"/>
          <w:szCs w:val="24"/>
        </w:rPr>
        <w:t xml:space="preserve">, tetapi mencirikan sifat manusia dalam mengkoordinasi dan membatasi diri. Dalam hal itu hukum tidak dilihat semata-mata sebagai </w:t>
      </w:r>
      <w:r w:rsidRPr="00F91E14">
        <w:rPr>
          <w:rFonts w:ascii="Times New Roman" w:hAnsi="Times New Roman" w:cs="Times New Roman"/>
          <w:i/>
          <w:color w:val="000000" w:themeColor="text1"/>
          <w:sz w:val="24"/>
          <w:szCs w:val="24"/>
        </w:rPr>
        <w:t>governing power</w:t>
      </w:r>
      <w:r w:rsidRPr="00F91E14">
        <w:rPr>
          <w:rFonts w:ascii="Times New Roman" w:hAnsi="Times New Roman" w:cs="Times New Roman"/>
          <w:color w:val="000000" w:themeColor="text1"/>
          <w:sz w:val="24"/>
          <w:szCs w:val="24"/>
        </w:rPr>
        <w:t xml:space="preserve"> atau kekuatan memerintah sebagai sebagai rumusan keputusan Negara juga harus masuk akal (logimos). Hal yang relatif sama juga disampaikan Cicero yang merupakan filsuf Romawi bahwa keadilan mengikat masyarakat berdasarkan hukum sebagai alat yang dibangun berasaskan akal budi. Jika Hugo Krabe mengatakan bahwa hukum tercipta dari rasa keadilan yang hidup di masyarakat, maka Indonesia sebagai negara hukum mengaturnya dan menegaskannya pada pasal 1 ayat 3 UUD 1945 yang menyebutkan bahwa negara Indonesia adalah negara hukum. Terkait hal tersebut Muhammad Yamin sebagai salah satu tokoh pelopor Sumpah Pemuda mengatakan bahwa Republik Indonesia adalah negara hukum, bukan negara politisi, militer, atau kekuasaan (</w:t>
      </w:r>
      <w:r w:rsidRPr="00F91E14">
        <w:rPr>
          <w:rFonts w:ascii="Times New Roman" w:hAnsi="Times New Roman" w:cs="Times New Roman"/>
          <w:i/>
          <w:color w:val="000000" w:themeColor="text1"/>
          <w:sz w:val="24"/>
          <w:szCs w:val="24"/>
        </w:rPr>
        <w:t>machsstaat</w:t>
      </w:r>
      <w:r w:rsidRPr="00F91E14">
        <w:rPr>
          <w:rFonts w:ascii="Times New Roman" w:hAnsi="Times New Roman" w:cs="Times New Roman"/>
          <w:color w:val="000000" w:themeColor="text1"/>
          <w:sz w:val="24"/>
          <w:szCs w:val="24"/>
        </w:rPr>
        <w:t>) tempat senjata dan kekuatan badan memerintah secara sewenang-wenang.</w:t>
      </w:r>
    </w:p>
    <w:p w14:paraId="5244AA2C" w14:textId="77777777" w:rsidR="00B16E75" w:rsidRPr="00F91E14" w:rsidRDefault="00B16E75" w:rsidP="00B16E75">
      <w:pPr>
        <w:autoSpaceDE w:val="0"/>
        <w:autoSpaceDN w:val="0"/>
        <w:adjustRightInd w:val="0"/>
        <w:spacing w:after="0" w:line="480" w:lineRule="auto"/>
        <w:ind w:left="426" w:firstLine="720"/>
        <w:jc w:val="both"/>
        <w:rPr>
          <w:rFonts w:ascii="Times New Roman" w:hAnsi="Times New Roman" w:cs="Times New Roman"/>
          <w:color w:val="000000" w:themeColor="text1"/>
          <w:sz w:val="24"/>
          <w:szCs w:val="24"/>
        </w:rPr>
      </w:pPr>
      <w:r w:rsidRPr="00F91E14">
        <w:rPr>
          <w:rFonts w:ascii="Times New Roman" w:hAnsi="Times New Roman" w:cs="Times New Roman"/>
          <w:bCs/>
          <w:i/>
          <w:iCs/>
          <w:color w:val="000000" w:themeColor="text1"/>
          <w:sz w:val="24"/>
          <w:szCs w:val="24"/>
        </w:rPr>
        <w:t>The Principle of Legality</w:t>
      </w:r>
      <w:r w:rsidRPr="00F91E14">
        <w:rPr>
          <w:rFonts w:ascii="Times New Roman" w:hAnsi="Times New Roman" w:cs="Times New Roman"/>
          <w:bCs/>
          <w:iCs/>
          <w:color w:val="000000" w:themeColor="text1"/>
          <w:sz w:val="24"/>
          <w:szCs w:val="24"/>
        </w:rPr>
        <w:t xml:space="preserve"> merupakan prinsip umum dalam hukum yang memberi  penegasan bahwa </w:t>
      </w:r>
      <w:r w:rsidRPr="00F91E14">
        <w:rPr>
          <w:rFonts w:ascii="Times New Roman" w:hAnsi="Times New Roman" w:cs="Times New Roman"/>
          <w:color w:val="000000" w:themeColor="text1"/>
          <w:sz w:val="24"/>
          <w:szCs w:val="24"/>
        </w:rPr>
        <w:t xml:space="preserve">tidak ada perbuatan yang dilarang dan diancam dengan hukuman, jika perbuatan tersebut tidak diatur terlebih dahulu dalam </w:t>
      </w:r>
      <w:r w:rsidRPr="00F91E14">
        <w:rPr>
          <w:rFonts w:ascii="Times New Roman" w:hAnsi="Times New Roman" w:cs="Times New Roman"/>
          <w:color w:val="000000" w:themeColor="text1"/>
          <w:sz w:val="24"/>
          <w:szCs w:val="24"/>
        </w:rPr>
        <w:lastRenderedPageBreak/>
        <w:t xml:space="preserve">perundang-undangan. 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{"citationItems":[{"id":"ITEM-1","itemData":{"ISBN":"9786026126351","author":[{"dropping-particle":"","family":"Marzuki","given":"Suparman","non-dropping-particle":"","parse-names":false,"suffix":""}],"id":"ITEM-1","issued":{"date-parts":[["2017"]]},"publisher":"Pusham UII","publisher-place":"Yogyakarta","title":"Hukum Hak Asasi Manusia","type":"book"},"uris":["http://www.mendeley.com/documents/?uuid=16a6c88a-6866-42eb-9367-8b14c5b4f408"]}],"mendeley":{"formattedCitation":"(Marzuki, 2017)","manualFormatting":"Marzuki (2017)","plainTextFormattedCitation":"(Marzuki, 2017)","previouslyFormattedCitation":"(Marzuki, 2017)"},"properties":{"noteIndex":0},"schema":"https://github.com/citation-style-language/schema/raw/master/csl-citation.json"}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Marzuki (2017)</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prinsip tersebut lahir dari 3 konsep, yaitu: </w:t>
      </w:r>
    </w:p>
    <w:p w14:paraId="2F4148F4" w14:textId="77777777" w:rsidR="00B16E75" w:rsidRPr="00F91E14" w:rsidRDefault="00B16E75" w:rsidP="00B16E75">
      <w:pPr>
        <w:pStyle w:val="ListParagraph"/>
        <w:numPr>
          <w:ilvl w:val="0"/>
          <w:numId w:val="46"/>
        </w:numPr>
        <w:autoSpaceDE w:val="0"/>
        <w:autoSpaceDN w:val="0"/>
        <w:adjustRightInd w:val="0"/>
        <w:spacing w:after="0" w:line="480" w:lineRule="auto"/>
        <w:jc w:val="both"/>
        <w:rPr>
          <w:rFonts w:ascii="Times New Roman" w:hAnsi="Times New Roman" w:cs="Times New Roman"/>
          <w:i/>
          <w:iCs/>
          <w:color w:val="000000" w:themeColor="text1"/>
          <w:sz w:val="24"/>
          <w:szCs w:val="24"/>
        </w:rPr>
      </w:pPr>
      <w:r w:rsidRPr="00F91E14">
        <w:rPr>
          <w:rFonts w:ascii="Times New Roman" w:hAnsi="Times New Roman" w:cs="Times New Roman"/>
          <w:i/>
          <w:iCs/>
          <w:color w:val="000000" w:themeColor="text1"/>
          <w:sz w:val="24"/>
          <w:szCs w:val="24"/>
        </w:rPr>
        <w:t xml:space="preserve">Nulla poena sine lege </w:t>
      </w:r>
      <w:r w:rsidRPr="00F91E14">
        <w:rPr>
          <w:rFonts w:ascii="Times New Roman" w:hAnsi="Times New Roman" w:cs="Times New Roman"/>
          <w:color w:val="000000" w:themeColor="text1"/>
          <w:sz w:val="24"/>
          <w:szCs w:val="24"/>
        </w:rPr>
        <w:t xml:space="preserve">yang bermakna bahwa tidak ada pidana tanpa ketentuan pidana menurut undang-undang; </w:t>
      </w:r>
    </w:p>
    <w:p w14:paraId="769892DA" w14:textId="77777777" w:rsidR="00B16E75" w:rsidRPr="00F91E14" w:rsidRDefault="00B16E75" w:rsidP="00B16E75">
      <w:pPr>
        <w:pStyle w:val="ListParagraph"/>
        <w:numPr>
          <w:ilvl w:val="0"/>
          <w:numId w:val="46"/>
        </w:numPr>
        <w:autoSpaceDE w:val="0"/>
        <w:autoSpaceDN w:val="0"/>
        <w:adjustRightInd w:val="0"/>
        <w:spacing w:after="0" w:line="480" w:lineRule="auto"/>
        <w:jc w:val="both"/>
        <w:rPr>
          <w:rFonts w:ascii="Times New Roman" w:hAnsi="Times New Roman" w:cs="Times New Roman"/>
          <w:i/>
          <w:iCs/>
          <w:color w:val="000000" w:themeColor="text1"/>
          <w:sz w:val="24"/>
          <w:szCs w:val="24"/>
        </w:rPr>
      </w:pPr>
      <w:r w:rsidRPr="00F91E14">
        <w:rPr>
          <w:rFonts w:ascii="Times New Roman" w:hAnsi="Times New Roman" w:cs="Times New Roman"/>
          <w:i/>
          <w:iCs/>
          <w:color w:val="000000" w:themeColor="text1"/>
          <w:sz w:val="24"/>
          <w:szCs w:val="24"/>
        </w:rPr>
        <w:t xml:space="preserve">Nulla poena sine crimine </w:t>
      </w:r>
      <w:r w:rsidRPr="00F91E14">
        <w:rPr>
          <w:rFonts w:ascii="Times New Roman" w:hAnsi="Times New Roman" w:cs="Times New Roman"/>
          <w:color w:val="000000" w:themeColor="text1"/>
          <w:sz w:val="24"/>
          <w:szCs w:val="24"/>
        </w:rPr>
        <w:t xml:space="preserve">yang bermakna bahwa tidak ada pidana tanpa perbuatan pidana);  </w:t>
      </w:r>
    </w:p>
    <w:p w14:paraId="5646A9B5" w14:textId="77777777" w:rsidR="00B16E75" w:rsidRPr="00F91E14" w:rsidRDefault="00B16E75" w:rsidP="00B16E75">
      <w:pPr>
        <w:pStyle w:val="ListParagraph"/>
        <w:numPr>
          <w:ilvl w:val="0"/>
          <w:numId w:val="46"/>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i/>
          <w:iCs/>
          <w:color w:val="000000" w:themeColor="text1"/>
          <w:sz w:val="24"/>
          <w:szCs w:val="24"/>
        </w:rPr>
        <w:t xml:space="preserve">Nullum crimen sine poena legali </w:t>
      </w:r>
      <w:r w:rsidRPr="00F91E14">
        <w:rPr>
          <w:rFonts w:ascii="Times New Roman" w:hAnsi="Times New Roman" w:cs="Times New Roman"/>
          <w:color w:val="000000" w:themeColor="text1"/>
          <w:sz w:val="24"/>
          <w:szCs w:val="24"/>
        </w:rPr>
        <w:t>yang bermakna bahwa tidak ada perbuatan pidana tanpa pidana menurut undang-undang).</w:t>
      </w:r>
    </w:p>
    <w:p w14:paraId="6FE96FF9" w14:textId="77777777" w:rsidR="00B16E75" w:rsidRPr="00F91E14" w:rsidRDefault="00B16E75" w:rsidP="00B16E75">
      <w:pPr>
        <w:autoSpaceDE w:val="0"/>
        <w:autoSpaceDN w:val="0"/>
        <w:adjustRightInd w:val="0"/>
        <w:spacing w:after="0" w:line="480" w:lineRule="auto"/>
        <w:ind w:left="426"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 Meski pada awalnya asas legalitas diterapkan untuk mengantisipasi tindakan sewenang-wenang penguasa absolut dan berkaitan dengan hukum pidana, tetapi dalam perkembangannya asas tersebut juga digunakan sebagai dasar penerapan hukum perdata. Hal itu diatur dalam pasal 5 sampai 10 dalam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{"citationItems":[{"id":"ITEM-1","itemData":{"id":"ITEM-1","issued":{"date-parts":[["2009"]]},"title":"Undang-Undang Republik Indonesia Nomor 48 Tahun 2009 Tentang Kekuasaan Kehakiman","type":"legislation"},"uris":["http://www.mendeley.com/documents/?uuid=d348feb2-f383-4dda-bb0c-0165bb46ebfc"]}],"mendeley":{"formattedCitation":"(Undang-Undang Republik Indonesia Nomor 48 Tahun 2009 Tentang Kekuasaan Kehakiman, 2009)","manualFormatting":"UU No. 48 Tahun 2009 Tentang Kekuasaan Kehakiman","plainTextFormattedCitation":"(Undang-Undang Republik Indonesia Nomor 48 Tahun 2009 Tentang Kekuasaan Kehakiman, 2009)","previouslyFormattedCitation":"(Undang-Undang Republik Indonesia Nomor 48 Tahun 2009 Tentang Kekuasaan Kehakiman, 2009)"},"properties":{"noteIndex":0},"schema":"https://github.com/citation-style-language/schema/raw/master/csl-citation.json"}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Undang Undang Nomor</w:t>
      </w:r>
      <w:r w:rsidRPr="00F91E14">
        <w:rPr>
          <w:rFonts w:ascii="Times New Roman" w:hAnsi="Times New Roman" w:cs="Times New Roman"/>
          <w:color w:val="000000" w:themeColor="text1"/>
          <w:sz w:val="24"/>
          <w:szCs w:val="24"/>
        </w:rPr>
        <w:t xml:space="preserve"> 48 Tahun 2009 Tentang Kekuasaan Kehakiman</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Urgensi Hakim menerapkan asas legalitas adalah untuk menjamin kepastian hukum dalam upaya mewujudkan keadilan bagi pihak-pihak berperkara meski Hakim juga diberi kebebasan dalam menafsirkan Undang-Undang untuk mencapai putusan yang dianggal adil (</w:t>
      </w:r>
      <w:r w:rsidRPr="00F91E14">
        <w:rPr>
          <w:rFonts w:ascii="Times New Roman" w:hAnsi="Times New Roman" w:cs="Times New Roman"/>
          <w:i/>
          <w:color w:val="000000" w:themeColor="text1"/>
          <w:sz w:val="24"/>
          <w:szCs w:val="24"/>
        </w:rPr>
        <w:t>einzalfallgerechtigkeit</w:t>
      </w:r>
      <w:r w:rsidRPr="00F91E14">
        <w:rPr>
          <w:rFonts w:ascii="Times New Roman" w:hAnsi="Times New Roman" w:cs="Times New Roman"/>
          <w:color w:val="000000" w:themeColor="text1"/>
          <w:sz w:val="24"/>
          <w:szCs w:val="24"/>
        </w:rPr>
        <w:t xml:space="preserve">) dan bermanfaat. Hal itu diterapkan untuk menjamin adanya </w:t>
      </w:r>
      <w:r w:rsidRPr="00F91E14">
        <w:rPr>
          <w:rFonts w:ascii="Times New Roman" w:hAnsi="Times New Roman" w:cs="Times New Roman"/>
          <w:i/>
          <w:iCs/>
          <w:color w:val="000000" w:themeColor="text1"/>
          <w:sz w:val="24"/>
          <w:szCs w:val="24"/>
        </w:rPr>
        <w:t xml:space="preserve">rechtssicherkeit </w:t>
      </w:r>
      <w:r w:rsidRPr="00F91E14">
        <w:rPr>
          <w:rFonts w:ascii="Times New Roman" w:hAnsi="Times New Roman" w:cs="Times New Roman"/>
          <w:iCs/>
          <w:color w:val="000000" w:themeColor="text1"/>
          <w:sz w:val="24"/>
          <w:szCs w:val="24"/>
        </w:rPr>
        <w:t>atau</w:t>
      </w:r>
      <w:r w:rsidRPr="00F91E14">
        <w:rPr>
          <w:rFonts w:ascii="Times New Roman" w:hAnsi="Times New Roman" w:cs="Times New Roman"/>
          <w:i/>
          <w:iCs/>
          <w:color w:val="000000" w:themeColor="text1"/>
          <w:sz w:val="24"/>
          <w:szCs w:val="24"/>
        </w:rPr>
        <w:t xml:space="preserve"> </w:t>
      </w:r>
      <w:r w:rsidRPr="00F91E14">
        <w:rPr>
          <w:rFonts w:ascii="Times New Roman" w:hAnsi="Times New Roman" w:cs="Times New Roman"/>
          <w:color w:val="000000" w:themeColor="text1"/>
          <w:sz w:val="24"/>
          <w:szCs w:val="24"/>
        </w:rPr>
        <w:t xml:space="preserve">kepastian hukum, </w:t>
      </w:r>
      <w:r w:rsidRPr="00F91E14">
        <w:rPr>
          <w:rFonts w:ascii="Times New Roman" w:hAnsi="Times New Roman" w:cs="Times New Roman"/>
          <w:i/>
          <w:iCs/>
          <w:color w:val="000000" w:themeColor="text1"/>
          <w:sz w:val="24"/>
          <w:szCs w:val="24"/>
        </w:rPr>
        <w:t>gerechtigkeit</w:t>
      </w:r>
      <w:r w:rsidRPr="00F91E14">
        <w:rPr>
          <w:rFonts w:ascii="Times New Roman" w:hAnsi="Times New Roman" w:cs="Times New Roman"/>
          <w:color w:val="000000" w:themeColor="text1"/>
          <w:sz w:val="24"/>
          <w:szCs w:val="24"/>
        </w:rPr>
        <w:t xml:space="preserve"> atau keadilan hukum, serta </w:t>
      </w:r>
      <w:r w:rsidRPr="00F91E14">
        <w:rPr>
          <w:rFonts w:ascii="Times New Roman" w:hAnsi="Times New Roman" w:cs="Times New Roman"/>
          <w:i/>
          <w:iCs/>
          <w:color w:val="000000" w:themeColor="text1"/>
          <w:sz w:val="24"/>
          <w:szCs w:val="24"/>
        </w:rPr>
        <w:t xml:space="preserve">zweckmassigkeit </w:t>
      </w:r>
      <w:r w:rsidRPr="00F91E14">
        <w:rPr>
          <w:rFonts w:ascii="Times New Roman" w:hAnsi="Times New Roman" w:cs="Times New Roman"/>
          <w:iCs/>
          <w:color w:val="000000" w:themeColor="text1"/>
          <w:sz w:val="24"/>
          <w:szCs w:val="24"/>
        </w:rPr>
        <w:t>atau</w:t>
      </w:r>
      <w:r w:rsidRPr="00F91E14">
        <w:rPr>
          <w:rFonts w:ascii="Times New Roman" w:hAnsi="Times New Roman" w:cs="Times New Roman"/>
          <w:i/>
          <w:iCs/>
          <w:color w:val="000000" w:themeColor="text1"/>
          <w:sz w:val="24"/>
          <w:szCs w:val="24"/>
        </w:rPr>
        <w:t xml:space="preserve"> </w:t>
      </w:r>
      <w:r w:rsidRPr="00F91E14">
        <w:rPr>
          <w:rFonts w:ascii="Times New Roman" w:hAnsi="Times New Roman" w:cs="Times New Roman"/>
          <w:color w:val="000000" w:themeColor="text1"/>
          <w:sz w:val="24"/>
          <w:szCs w:val="24"/>
        </w:rPr>
        <w:t xml:space="preserve">kebergunaan hukum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{"citationItems":[{"id":"ITEM-1","itemData":{"id":"ITEM-1","issued":{"date-parts":[["2009"]]},"title":"Undang-Undang Republik Indonesia Nomor 48 Tahun 2009 Tentang Kekuasaan Kehakiman","type":"legislation"},"uris":["http://www.mendeley.com/documents/?uuid=d348feb2-f383-4dda-bb0c-0165bb46ebfc"]}],"mendeley":{"formattedCitation":"(Undang-Undang Republik Indonesia Nomor 48 Tahun 2009 Tentang Kekuasaan Kehakiman, 2009)","manualFormatting":"(Undang-Undang Republik Indonesia Nomor 48 Tahun 2009 Tentang Kekuasaan Kehakiman","plainTextFormattedCitation":"(Undang-Undang Republik Indonesia Nomor 48 Tahun 2009 Tentang Kekuasaan Kehakiman, 2009)","previouslyFormattedCitation":"(Undang-Undang Republik Indonesia Nomor 48 Tahun 2009 Tentang Kekuasaan Kehakiman, 2009)"},"properties":{"noteIndex":0},"schema":"https://github.com/citation-style-language/schema/raw/master/csl-citation.json"}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(Undang-Undang Republik Indonesia Nomor 48 Tahun 2009 Tentang Kekuasaan Kehakiman</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w:t>
      </w:r>
    </w:p>
    <w:p w14:paraId="6979A0E3" w14:textId="77777777" w:rsidR="00B16E75" w:rsidRPr="00F91E14" w:rsidRDefault="00B16E75" w:rsidP="00B16E75">
      <w:pPr>
        <w:autoSpaceDE w:val="0"/>
        <w:autoSpaceDN w:val="0"/>
        <w:adjustRightInd w:val="0"/>
        <w:spacing w:after="0" w:line="480" w:lineRule="auto"/>
        <w:ind w:left="426"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Tujuan dibentuknya hukum adalah untuk mencapai keadilan. Spirit hukum tersebut dipahami oleh semua ahli hukum. Meski begitu hal tentang </w:t>
      </w:r>
      <w:r w:rsidRPr="00F91E14">
        <w:rPr>
          <w:rFonts w:ascii="Times New Roman" w:hAnsi="Times New Roman" w:cs="Times New Roman"/>
          <w:color w:val="000000" w:themeColor="text1"/>
          <w:sz w:val="24"/>
          <w:szCs w:val="24"/>
        </w:rPr>
        <w:lastRenderedPageBreak/>
        <w:t xml:space="preserve">keadilan selalu bersifat problematik karena tidak adanya kesepakatan yang sama dalam memandang keadilan secara definitif. Hal itu tidak terlepas dari kasus dan kepentingan masing-masing pihak yang berbeda, sehingga keadilan sering direkayasa, dimanipulasi, dipersepsikan, dan dipropagandakan dengan cara yang tidak seharusnya.  Multi tafsir keadilan juga dilatarbelakangi oleh dimensi keadilan yang sangat heterogen. Keadilan dapat dilihat dari sudut pandang ekonomi, sosial, hukum, Hak Asasi Manusia, Agama, serta sudut pandang yang lain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0815485425","author":[{"dropping-particle":"","family":"Farkhani","given":"","non-dropping-particle":"","parse-names":false,"suffix":""},{"dropping-particle":"","family":"Elviandri","given":"","non-dropping-particle":"","parse-names":false,"suffix":""},{"dropping-particle":"","family":"Nugroho","given":"Sigit Sapto","non-dropping-particle":"","parse-names":false,"suffix":""},{"dropping-particle":"","family":"Pudjio","given":"Moch. Juli","non-dropping-particle":"","parse-names":false,"suffix":""}],"id":"ITEM-1","issued":{"date-parts":[["2018"]]},"number-of-pages":"1 - 18","publisher":"Kafilah Publisher","publisher-place":"Solo","title":"Filsafat Hukum: Paradigma Modernisme Menuju Pos Modernisme","type":"book"},"uris":["http://www.mendeley.com/documents/?uuid=e2068696-7c41-48bb-a6ce-df755b932d54"]}],"mendeley":{"formattedCitation":"(Farkhani et al., 2018)","plainTextFormattedCitation":"(Farkhani et al., 2018)","previouslyFormattedCitation":"(Farkhani et al., 2018)"},"properties":{"noteIndex":0},"schema":"https://github.com/citation-style-language/schema/raw/master/csl-citation.json"}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(Farkhani et al., 2018)</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w:t>
      </w:r>
    </w:p>
    <w:p w14:paraId="7A1E0100" w14:textId="77777777" w:rsidR="00B16E75" w:rsidRPr="00F91E14" w:rsidRDefault="00B16E75" w:rsidP="00B16E75">
      <w:pPr>
        <w:autoSpaceDE w:val="0"/>
        <w:autoSpaceDN w:val="0"/>
        <w:adjustRightInd w:val="0"/>
        <w:spacing w:after="0" w:line="480" w:lineRule="auto"/>
        <w:ind w:left="426"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Keadilan merupakan hal yang mendapatkan perhatian paling besar oleh para filsuf hukum. Meski filsafat hukum terbagi ke dalam beberapa aliran, tetapi spirit untuk menerjemahkan keadilan berdasarkan sudut pandang masing-masing mengindikasikan sangat pentingnya keadilan dalam hukum, karena tanpa adanya keadailan maka hukum menjadi tidak bermakna. Keadilan ditinjau dari masing-masing aliran filsafat tersebut dijelaskan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9786233777520","author":[{"dropping-particle":"","family":"Muin","given":"Fatkhul","non-dropping-particle":"","parse-names":false,"suffix":""},{"dropping-particle":"","family":"Prihartono","given":"Agus","non-dropping-particle":"","parse-names":false,"suffix":""}],"id":"ITEM-1","issued":{"date-parts":[["2022"]]},"number-of-pages":"1-117","publisher":"Mazda Media","publisher-place":"Bojonegoro","title":"Buku Ajar Filsafat Hukum Suatu Pengantar","type":"book"},"uris":["http://www.mendeley.com/documents/?uuid=c04c4902-1688-4d80-99b2-e586b2c5700f"]}],"mendeley":{"formattedCitation":"(Muin &amp; Prihartono, 2022)","manualFormatting":"Muin &amp; Prihartono (2022)","plainTextFormattedCitation":"(Muin &amp; Prihartono, 2022)","previouslyFormattedCitation":"(Muin &amp; Prihartono, 2022)"},"properties":{"noteIndex":0},"schema":"https://github.com/citation-style-language/schema/raw/master/csl-citation.json"}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Muin &amp; Prihartono (2022)</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sebagai berikut:</w:t>
      </w:r>
    </w:p>
    <w:p w14:paraId="6C19435A" w14:textId="77777777" w:rsidR="00B16E75" w:rsidRPr="00F91E14" w:rsidRDefault="00B16E75" w:rsidP="00B16E75">
      <w:pPr>
        <w:pStyle w:val="ListParagraph"/>
        <w:numPr>
          <w:ilvl w:val="0"/>
          <w:numId w:val="47"/>
        </w:numPr>
        <w:autoSpaceDE w:val="0"/>
        <w:autoSpaceDN w:val="0"/>
        <w:adjustRightInd w:val="0"/>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Aliran Hukum Alam</w:t>
      </w:r>
    </w:p>
    <w:p w14:paraId="2039B255" w14:textId="77777777" w:rsidR="00B16E75" w:rsidRPr="00F91E14" w:rsidRDefault="00B16E75" w:rsidP="00B16E75">
      <w:pPr>
        <w:pStyle w:val="ListParagraph"/>
        <w:autoSpaceDE w:val="0"/>
        <w:autoSpaceDN w:val="0"/>
        <w:adjustRightInd w:val="0"/>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Aliran Hukum Alam terbagi menjadi aliran hukum alam irasional dan aliran hukum alam rasional. Aliran hukum alam irasional beranggapan bahwa semua hukum bersifat universal, abadi, dan bersumber dari Tuhan secara langsung. Sedangkan aliran hukum alam rasional berpandangan bahwa hukum yang bersifat universal dan abadi adalah rasio manusia. Berdasarkan hal tersebut dapat ditengari bahwa keadilan dalam pandangan aliran hukum alam irasional merupakan ketetapan </w:t>
      </w:r>
      <w:r w:rsidRPr="00F91E14">
        <w:rPr>
          <w:rFonts w:ascii="Times New Roman" w:hAnsi="Times New Roman" w:cs="Times New Roman"/>
          <w:color w:val="000000" w:themeColor="text1"/>
          <w:sz w:val="24"/>
          <w:szCs w:val="24"/>
        </w:rPr>
        <w:lastRenderedPageBreak/>
        <w:t>atau keputusan-keputusan yang didasarkan pada aturan Tuhan (Kitab Suci). Sedangkan aliran hukum alam rasional melilhat keadilan secara dinamis tergantung pada pikiran manusia dalam merespon dinamika sosial seperti yang disampaikan Von Savigny  bahwa hukum tidak dibuat tetapi ada dan tumbuh bersama bangsa.</w:t>
      </w:r>
    </w:p>
    <w:p w14:paraId="607B2A3D" w14:textId="77777777" w:rsidR="00B16E75" w:rsidRPr="00F91E14" w:rsidRDefault="00B16E75" w:rsidP="00B16E75">
      <w:pPr>
        <w:pStyle w:val="ListParagraph"/>
        <w:numPr>
          <w:ilvl w:val="0"/>
          <w:numId w:val="47"/>
        </w:numPr>
        <w:autoSpaceDE w:val="0"/>
        <w:autoSpaceDN w:val="0"/>
        <w:adjustRightInd w:val="0"/>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Aliran Hukum Positif</w:t>
      </w:r>
    </w:p>
    <w:p w14:paraId="70104B50" w14:textId="77777777" w:rsidR="00B16E75" w:rsidRPr="00F91E14" w:rsidRDefault="00B16E75" w:rsidP="00B16E75">
      <w:pPr>
        <w:pStyle w:val="ListParagraph"/>
        <w:autoSpaceDE w:val="0"/>
        <w:autoSpaceDN w:val="0"/>
        <w:adjustRightInd w:val="0"/>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Jika para tokoh filsafat hukum alam menjadikan keadilan sebagai unsur hakiki segala hukum, hal tersebut tidak berlaku bagi aliran hukum positif. H.L.A Hart mengatakan bahwa aliran hukum positif memandang hukum sebagai perintah penguasa dan tidak berkaitan dengan moral, sehingga keadilan dicapai didasarkan pada peraturan yang sudah ada terlebih dulu tanpa merujuk pada tujuan sosial, kebijaksanaan, dan moralitas. </w:t>
      </w:r>
    </w:p>
    <w:p w14:paraId="3C261E25" w14:textId="77777777" w:rsidR="00B16E75" w:rsidRPr="00F91E14" w:rsidRDefault="00B16E75" w:rsidP="00B16E75">
      <w:pPr>
        <w:pStyle w:val="ListParagraph"/>
        <w:numPr>
          <w:ilvl w:val="0"/>
          <w:numId w:val="47"/>
        </w:numPr>
        <w:autoSpaceDE w:val="0"/>
        <w:autoSpaceDN w:val="0"/>
        <w:adjustRightInd w:val="0"/>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Aliran Utilitarian</w:t>
      </w:r>
    </w:p>
    <w:p w14:paraId="1D5F4271" w14:textId="77777777" w:rsidR="00B16E75" w:rsidRPr="00F91E14" w:rsidRDefault="00B16E75" w:rsidP="00B16E75">
      <w:pPr>
        <w:pStyle w:val="ListParagraph"/>
        <w:autoSpaceDE w:val="0"/>
        <w:autoSpaceDN w:val="0"/>
        <w:adjustRightInd w:val="0"/>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Intisari dari gagasan hukum oleh kelompok aliran utilitarian adalah adanya prinsip kegunaan maksimal yang ditujukan untuk kebahagiaan dan kesejahteraan bersama. Rawls berpandangan bahwa manusia memiliki kecenderungan mementingkan diri sendiri sehingga hal tersebut menjadi kendala dalam menemukan prinsip-prinsip keadilan. Terdapat 2 prindip Keadilan yang paling mendasar menurut Rawls yaitu prinsip kesamaan kebebasan (p</w:t>
      </w:r>
      <w:r w:rsidRPr="00F91E14">
        <w:rPr>
          <w:rFonts w:ascii="Times New Roman" w:hAnsi="Times New Roman" w:cs="Times New Roman"/>
          <w:i/>
          <w:iCs/>
          <w:color w:val="000000" w:themeColor="text1"/>
          <w:sz w:val="24"/>
          <w:szCs w:val="24"/>
        </w:rPr>
        <w:t>rinciple of greatest equal liberty</w:t>
      </w:r>
      <w:r w:rsidRPr="00F91E14">
        <w:rPr>
          <w:rFonts w:ascii="Times New Roman" w:hAnsi="Times New Roman" w:cs="Times New Roman"/>
          <w:color w:val="000000" w:themeColor="text1"/>
          <w:sz w:val="24"/>
          <w:szCs w:val="24"/>
        </w:rPr>
        <w:t xml:space="preserve">) dan prinsip ketidaksamaan yang merupakan gabungan dari </w:t>
      </w:r>
      <w:r w:rsidRPr="00F91E14">
        <w:rPr>
          <w:rFonts w:ascii="Times New Roman" w:hAnsi="Times New Roman" w:cs="Times New Roman"/>
          <w:i/>
          <w:iCs/>
          <w:color w:val="000000" w:themeColor="text1"/>
          <w:sz w:val="24"/>
          <w:szCs w:val="24"/>
        </w:rPr>
        <w:t>difference principle</w:t>
      </w:r>
      <w:r w:rsidRPr="00F91E14">
        <w:rPr>
          <w:rFonts w:ascii="Times New Roman" w:hAnsi="Times New Roman" w:cs="Times New Roman"/>
          <w:color w:val="000000" w:themeColor="text1"/>
          <w:sz w:val="24"/>
          <w:szCs w:val="24"/>
        </w:rPr>
        <w:t xml:space="preserve"> dan </w:t>
      </w:r>
      <w:r w:rsidRPr="00F91E14">
        <w:rPr>
          <w:rFonts w:ascii="Times New Roman" w:hAnsi="Times New Roman" w:cs="Times New Roman"/>
          <w:i/>
          <w:iCs/>
          <w:color w:val="000000" w:themeColor="text1"/>
          <w:sz w:val="24"/>
          <w:szCs w:val="24"/>
        </w:rPr>
        <w:t>the principle of fair equality of opportunity</w:t>
      </w:r>
      <w:r w:rsidRPr="00F91E14">
        <w:rPr>
          <w:rFonts w:ascii="Times New Roman" w:hAnsi="Times New Roman" w:cs="Times New Roman"/>
          <w:color w:val="000000" w:themeColor="text1"/>
          <w:sz w:val="24"/>
          <w:szCs w:val="24"/>
        </w:rPr>
        <w:t>.</w:t>
      </w:r>
    </w:p>
    <w:p w14:paraId="6A84AA16" w14:textId="77777777" w:rsidR="00B16E75" w:rsidRPr="00F91E14" w:rsidRDefault="00B16E75" w:rsidP="00B16E75">
      <w:pPr>
        <w:autoSpaceDE w:val="0"/>
        <w:autoSpaceDN w:val="0"/>
        <w:adjustRightInd w:val="0"/>
        <w:spacing w:after="0" w:line="480" w:lineRule="auto"/>
        <w:ind w:left="426"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lastRenderedPageBreak/>
        <w:t xml:space="preserve">Kahar Masyur dalam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9786026745453","author":[{"dropping-particle":"","family":"Purba","given":"Nelvita","non-dropping-particle":"","parse-names":false,"suffix":""},{"dropping-particle":"","family":"Suratno","given":"","non-dropping-particle":"","parse-names":false,"suffix":""}],"id":"ITEM-1","issued":{"date-parts":[["2017"]]},"publisher":"Mahara Publishing","publisher-place":"Tangerang","title":"Filsafat Hukum","type":"book"},"uris":["http://www.mendeley.com/documents/?uuid=30e19962-c9ff-46cf-ac5b-e316af546b1c"]}],"mendeley":{"formattedCitation":"(Purba &amp; Suratno, 2017)","manualFormatting":"Purba &amp; Suratno (2017)","plainTextFormattedCitation":"(Purba &amp; Suratno, 2017)","previouslyFormattedCitation":"(Purba &amp; Suratno, 2017)"},"properties":{"noteIndex":0},"schema":"https://github.com/citation-style-language/schema/raw/master/csl-citation.json"}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Purba &amp; Suratno (2017)</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berpendapat bahwa di dalam keadilan terdapat elemen sebagai berikut: </w:t>
      </w:r>
    </w:p>
    <w:p w14:paraId="7E7E014E" w14:textId="77777777" w:rsidR="00B16E75" w:rsidRPr="00F91E14" w:rsidRDefault="00B16E75" w:rsidP="00B16E75">
      <w:pPr>
        <w:pStyle w:val="ListParagraph"/>
        <w:numPr>
          <w:ilvl w:val="0"/>
          <w:numId w:val="48"/>
        </w:numPr>
        <w:autoSpaceDE w:val="0"/>
        <w:autoSpaceDN w:val="0"/>
        <w:adjustRightInd w:val="0"/>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Tindakan meletakkan sesuatu hal sesuai dengan tempatnya. </w:t>
      </w:r>
    </w:p>
    <w:p w14:paraId="4304FC15" w14:textId="77777777" w:rsidR="00B16E75" w:rsidRPr="00F91E14" w:rsidRDefault="00B16E75" w:rsidP="00B16E75">
      <w:pPr>
        <w:pStyle w:val="ListParagraph"/>
        <w:numPr>
          <w:ilvl w:val="0"/>
          <w:numId w:val="48"/>
        </w:numPr>
        <w:autoSpaceDE w:val="0"/>
        <w:autoSpaceDN w:val="0"/>
        <w:adjustRightInd w:val="0"/>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Tindakan memberikan hak orang lain tanpa ada kekurangan dan menerima hak tanpa lebih. </w:t>
      </w:r>
    </w:p>
    <w:p w14:paraId="31477717" w14:textId="77777777" w:rsidR="00B16E75" w:rsidRPr="00F91E14" w:rsidRDefault="00B16E75" w:rsidP="00B16E75">
      <w:pPr>
        <w:pStyle w:val="ListParagraph"/>
        <w:numPr>
          <w:ilvl w:val="0"/>
          <w:numId w:val="48"/>
        </w:numPr>
        <w:autoSpaceDE w:val="0"/>
        <w:autoSpaceDN w:val="0"/>
        <w:adjustRightInd w:val="0"/>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Tindakan memberikan hak kepada orang yang berhak secara utuh,  dan menghukum pelanggar hukum sesuai dengan kesalahan dan pelanggarannya. </w:t>
      </w:r>
    </w:p>
    <w:p w14:paraId="1DB06F72" w14:textId="77777777" w:rsidR="00B16E75" w:rsidRPr="00F91E14" w:rsidRDefault="00B16E75" w:rsidP="00B16E75">
      <w:pPr>
        <w:autoSpaceDE w:val="0"/>
        <w:autoSpaceDN w:val="0"/>
        <w:adjustRightInd w:val="0"/>
        <w:spacing w:after="0" w:line="480" w:lineRule="auto"/>
        <w:ind w:left="426"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Aristoteles membedakan Keadilan menjadi 2 yaitu keadilan Distributif dan Keadilan Korektif atau “Remedial”. Keadilan distributi dimaknai sebagai pemberian bagian kepada orang yang berhak. Keadilan dipandang sebagai titik tengah atau </w:t>
      </w:r>
      <w:r w:rsidRPr="00F91E14">
        <w:rPr>
          <w:rFonts w:ascii="Times New Roman" w:hAnsi="Times New Roman" w:cs="Times New Roman"/>
          <w:i/>
          <w:color w:val="000000" w:themeColor="text1"/>
          <w:sz w:val="24"/>
          <w:szCs w:val="24"/>
        </w:rPr>
        <w:t>arithmatical justice</w:t>
      </w:r>
      <w:r w:rsidRPr="00F91E14">
        <w:rPr>
          <w:rFonts w:ascii="Times New Roman" w:hAnsi="Times New Roman" w:cs="Times New Roman"/>
          <w:color w:val="000000" w:themeColor="text1"/>
          <w:sz w:val="24"/>
          <w:szCs w:val="24"/>
        </w:rPr>
        <w:t xml:space="preserve"> (persamaan relatif). Keadilan distributif diterapkan untuk menjamin adanya kesamaan derajat setiap individu sebagai bagian dari masyarakat secara proporsional. Sedangkan keadilan korektif dimaknai sebagai perbaikan atau rectification agar setiap orang mendapatkan hak sesuai dengan bagian masing-masin. Hakim sebagai pihak yang berwenang mengambil keputusan memiliki tugas untuk mengambil sebagian dari yang lebih dan memberikan kepada pihak yang telah dikurangi haknya. Dalam penanganan perkara bagi pihak-pihak yang merasa tidak rela terhadap pengambilan bagian atas haknya berlaku keadilan korektif agar dicapai titik tengah berupa pengurangan bagian dari pihak yang menerima kelebihan bagian dan selanjutnya diserahkan kepada pihak yang bagian haknya terkurangi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9786026745453","author":[{"dropping-particle":"","family":"Purba","given":"Nelvita","non-dropping-particle":"","parse-names":false,"suffix":""},{"dropping-particle":"","family":"Suratno","given":"","non-dropping-particle":"","parse-names":false,"suffix":""}],"id":"ITEM-1","issued":{"date-parts":[["2017"]]},"publisher":"Mahara Publishing","publisher-place":"Tangerang","title":"Filsafat Hukum","type":"book"},"uris":["http://www.mendeley.com/documents/?uuid=30e19962-c9ff-46cf-ac5b-e316af546b1c"]}],"mendeley":{"formattedCitation":"(Purba &amp; Suratno, 2017)","manualFormatting":"Purba &amp; Suratno, 2017)","plainTextFormattedCitation":"(Purba &amp; Suratno, 2017)","previouslyFormattedCitation":"(Purba &amp; Suratno, 2017)"},"properties":{"noteIndex":0},"schema":"https://github.com/citation-style-language/schema/raw/master/csl-citation.json"}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Purba &amp; Suratno, 2017)</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w:t>
      </w:r>
    </w:p>
    <w:p w14:paraId="14B023D6" w14:textId="77777777" w:rsidR="00B16E75" w:rsidRPr="00F91E14" w:rsidRDefault="00B16E75" w:rsidP="00B16E75">
      <w:pPr>
        <w:autoSpaceDE w:val="0"/>
        <w:autoSpaceDN w:val="0"/>
        <w:adjustRightInd w:val="0"/>
        <w:spacing w:after="0" w:line="480" w:lineRule="auto"/>
        <w:ind w:left="426"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lastRenderedPageBreak/>
        <w:t>Pengambilan keputusan untuk mencapai keadilan korektif tidak terlepas dari metode berpikir yang disampaikan Aristoteles dalam buku “</w:t>
      </w:r>
      <w:r w:rsidRPr="00F91E14">
        <w:rPr>
          <w:rFonts w:ascii="Times New Roman" w:hAnsi="Times New Roman" w:cs="Times New Roman"/>
          <w:i/>
          <w:color w:val="000000" w:themeColor="text1"/>
          <w:sz w:val="24"/>
          <w:szCs w:val="24"/>
        </w:rPr>
        <w:t>To Ortagon</w:t>
      </w:r>
      <w:r w:rsidRPr="00F91E14">
        <w:rPr>
          <w:rFonts w:ascii="Times New Roman" w:hAnsi="Times New Roman" w:cs="Times New Roman"/>
          <w:color w:val="000000" w:themeColor="text1"/>
          <w:sz w:val="24"/>
          <w:szCs w:val="24"/>
        </w:rPr>
        <w:t xml:space="preserve">”. Buku tersebut mengungkap 3 hal pokok yang berhubungan dengan idea, proses berpikir, dan keputusan. Aristoteles berpandangan bahwa kondisi tidak terjadi secara kebetulan tetapi melibatkan hukum-hukum rasional. Manusia harus dapat menjawab berbagai aspek-aspek secara sistematis, memanfaatkan pengalaman empiris, serta menggunakan logika dalam membuat keputusan. Pentingnya logika dituangkan Aristoteles melalui </w:t>
      </w:r>
      <w:r w:rsidRPr="00F91E14">
        <w:rPr>
          <w:rFonts w:ascii="Times New Roman" w:hAnsi="Times New Roman" w:cs="Times New Roman"/>
          <w:i/>
          <w:color w:val="000000" w:themeColor="text1"/>
          <w:sz w:val="24"/>
          <w:szCs w:val="24"/>
        </w:rPr>
        <w:t>Organon</w:t>
      </w:r>
      <w:r w:rsidRPr="00F91E14">
        <w:rPr>
          <w:rFonts w:ascii="Times New Roman" w:hAnsi="Times New Roman" w:cs="Times New Roman"/>
          <w:color w:val="000000" w:themeColor="text1"/>
          <w:sz w:val="24"/>
          <w:szCs w:val="24"/>
        </w:rPr>
        <w:t xml:space="preserve"> (alat) yang di dalamnya membahas tentang: (1) </w:t>
      </w:r>
      <w:r w:rsidRPr="00F91E14">
        <w:rPr>
          <w:rFonts w:ascii="Times New Roman" w:hAnsi="Times New Roman" w:cs="Times New Roman"/>
          <w:i/>
          <w:color w:val="000000" w:themeColor="text1"/>
          <w:sz w:val="24"/>
          <w:szCs w:val="24"/>
        </w:rPr>
        <w:t>Categoriae</w:t>
      </w:r>
      <w:r w:rsidRPr="00F91E14">
        <w:rPr>
          <w:rFonts w:ascii="Times New Roman" w:hAnsi="Times New Roman" w:cs="Times New Roman"/>
          <w:color w:val="000000" w:themeColor="text1"/>
          <w:sz w:val="24"/>
          <w:szCs w:val="24"/>
        </w:rPr>
        <w:t xml:space="preserve"> yang membahas perkara definisi; (2) </w:t>
      </w:r>
      <w:r w:rsidRPr="00F91E14">
        <w:rPr>
          <w:rFonts w:ascii="Times New Roman" w:hAnsi="Times New Roman" w:cs="Times New Roman"/>
          <w:i/>
          <w:color w:val="000000" w:themeColor="text1"/>
          <w:sz w:val="24"/>
          <w:szCs w:val="24"/>
        </w:rPr>
        <w:t>De interpretatione</w:t>
      </w:r>
      <w:r w:rsidRPr="00F91E14">
        <w:rPr>
          <w:rFonts w:ascii="Times New Roman" w:hAnsi="Times New Roman" w:cs="Times New Roman"/>
          <w:color w:val="000000" w:themeColor="text1"/>
          <w:sz w:val="24"/>
          <w:szCs w:val="24"/>
        </w:rPr>
        <w:t xml:space="preserve"> membahas tentang keputusan; (3) </w:t>
      </w:r>
      <w:r w:rsidRPr="00F91E14">
        <w:rPr>
          <w:rFonts w:ascii="Times New Roman" w:hAnsi="Times New Roman" w:cs="Times New Roman"/>
          <w:i/>
          <w:color w:val="000000" w:themeColor="text1"/>
          <w:sz w:val="24"/>
          <w:szCs w:val="24"/>
        </w:rPr>
        <w:t>Analytica Posteriora</w:t>
      </w:r>
      <w:r w:rsidRPr="00F91E14">
        <w:rPr>
          <w:rFonts w:ascii="Times New Roman" w:hAnsi="Times New Roman" w:cs="Times New Roman"/>
          <w:color w:val="000000" w:themeColor="text1"/>
          <w:sz w:val="24"/>
          <w:szCs w:val="24"/>
        </w:rPr>
        <w:t xml:space="preserve"> membahas tentang pembuktian; (4) </w:t>
      </w:r>
      <w:r w:rsidRPr="00F91E14">
        <w:rPr>
          <w:rFonts w:ascii="Times New Roman" w:hAnsi="Times New Roman" w:cs="Times New Roman"/>
          <w:i/>
          <w:color w:val="000000" w:themeColor="text1"/>
          <w:sz w:val="24"/>
          <w:szCs w:val="24"/>
        </w:rPr>
        <w:t>Analytica Priora</w:t>
      </w:r>
      <w:r w:rsidRPr="00F91E14">
        <w:rPr>
          <w:rFonts w:ascii="Times New Roman" w:hAnsi="Times New Roman" w:cs="Times New Roman"/>
          <w:color w:val="000000" w:themeColor="text1"/>
          <w:sz w:val="24"/>
          <w:szCs w:val="24"/>
        </w:rPr>
        <w:t xml:space="preserve"> menguraikan tentang Silogisme; (5) </w:t>
      </w:r>
      <w:r w:rsidRPr="00F91E14">
        <w:rPr>
          <w:rFonts w:ascii="Times New Roman" w:hAnsi="Times New Roman" w:cs="Times New Roman"/>
          <w:i/>
          <w:color w:val="000000" w:themeColor="text1"/>
          <w:sz w:val="24"/>
          <w:szCs w:val="24"/>
        </w:rPr>
        <w:t>Topica</w:t>
      </w:r>
      <w:r w:rsidRPr="00F91E14">
        <w:rPr>
          <w:rFonts w:ascii="Times New Roman" w:hAnsi="Times New Roman" w:cs="Times New Roman"/>
          <w:color w:val="000000" w:themeColor="text1"/>
          <w:sz w:val="24"/>
          <w:szCs w:val="24"/>
        </w:rPr>
        <w:t xml:space="preserve"> membahas berbagai hal terkait tentang argumentasi dan metode berdebat; dan (6) </w:t>
      </w:r>
      <w:r w:rsidRPr="00F91E14">
        <w:rPr>
          <w:rFonts w:ascii="Times New Roman" w:hAnsi="Times New Roman" w:cs="Times New Roman"/>
          <w:i/>
          <w:color w:val="000000" w:themeColor="text1"/>
          <w:sz w:val="24"/>
          <w:szCs w:val="24"/>
        </w:rPr>
        <w:t>De sohisticis</w:t>
      </w:r>
      <w:r w:rsidRPr="00F91E14">
        <w:rPr>
          <w:rFonts w:ascii="Times New Roman" w:hAnsi="Times New Roman" w:cs="Times New Roman"/>
          <w:color w:val="000000" w:themeColor="text1"/>
          <w:sz w:val="24"/>
          <w:szCs w:val="24"/>
        </w:rPr>
        <w:t xml:space="preserve"> elenchis yang menguraikan kesesatan dan kekeliruan dalam berpikir. Aristoteles mengembangkan aturan pembuatan alasan berantai. Jika aturan tersebut diikuti maka dengan premis yang benar akan menghasilkan simpulan yang benar pula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{"citationItems":[{"id":"ITEM-1","itemData":{"ISBN":"9786026546555","author":[{"dropping-particle":"","family":"Hidayat","given":"Ainur Rahman","non-dropping-particle":"","parse-names":false,"suffix":""}],"id":"ITEM-1","issued":{"date-parts":[["2018"]]},"publisher":"Duta Media Publishing","publisher-place":"Pamekasan","title":"Filsafat Berpikir: Teknik berpikir Logis Kontra Kesesatan Berpikir","type":"book"},"uris":["http://www.mendeley.com/documents/?uuid=fc192b57-9846-450c-aea9-56e5c2500c78"]}],"mendeley":{"formattedCitation":"(A. R. Hidayat, 2018)","plainTextFormattedCitation":"(A. R. Hidayat, 2018)","previouslyFormattedCitation":"(A. R. Hidayat, 2018)"},"properties":{"noteIndex":0},"schema":"https://github.com/citation-style-language/schema/raw/master/csl-citation.json"}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(A. R. Hidayat, 2018)</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w:t>
      </w:r>
    </w:p>
    <w:p w14:paraId="445B7DCB" w14:textId="77777777" w:rsidR="00B16E75" w:rsidRPr="00F91E14" w:rsidRDefault="00B16E75" w:rsidP="00B16E75">
      <w:pPr>
        <w:autoSpaceDE w:val="0"/>
        <w:autoSpaceDN w:val="0"/>
        <w:adjustRightInd w:val="0"/>
        <w:spacing w:after="0" w:line="480" w:lineRule="auto"/>
        <w:ind w:left="426"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Setiap keputusan hukum merupakan simpulan yang akan memberi kepastian hukum kepada semua pihak mengenai perkara yang diperkarakan oleh terutama pihak-pihak berperkara. Oleh sebab itu dalam hukum acara perdata harus terdapat inisiatif seseorang atau beberapa orang yang merasa bahwa haknya atau hak mereka dilanggar sehingga memperkarakan hal tersebut. Hal tersebut menjadi pembeda hukum acara perdata dengan hukum </w:t>
      </w:r>
      <w:r w:rsidRPr="00F91E14">
        <w:rPr>
          <w:rFonts w:ascii="Times New Roman" w:hAnsi="Times New Roman" w:cs="Times New Roman"/>
          <w:color w:val="000000" w:themeColor="text1"/>
          <w:sz w:val="24"/>
          <w:szCs w:val="24"/>
        </w:rPr>
        <w:lastRenderedPageBreak/>
        <w:t xml:space="preserve">acara pidana yang tidak membutuhkan syarat adanya insiatif dari orang yang merasa dirugikan. Fungsi hukum acara perdata 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{"citationItems":[{"id":"ITEM-1","itemData":{"ISBN":"9786021373354","author":[{"dropping-particle":"","family":"Rasyid","given":"Laila M.","non-dropping-particle":"","parse-names":false,"suffix":""},{"dropping-particle":"","family":"Herinawati","given":"","non-dropping-particle":"","parse-names":false,"suffix":""}],"id":"ITEM-1","issued":{"date-parts":[["2015"]]},"publisher":"Unimal Press","publisher-place":"Lhokseumawe","title":"Pengantar Hukum Acara Perdata","type":"book"},"uris":["http://www.mendeley.com/documents/?uuid=3a458a71-bdce-41a9-a10f-c18500aba8e5"]}],"mendeley":{"formattedCitation":"(L. M. Rasyid &amp; Herinawati, 2015)","manualFormatting":"Rasyid &amp; Herinawati (2015)","plainTextFormattedCitation":"(L. M. Rasyid &amp; Herinawati, 2015)","previouslyFormattedCitation":"(L. M. Rasyid &amp; Herinawati, 2015)"},"properties":{"noteIndex":0},"schema":"https://github.com/citation-style-language/schema/raw/master/csl-citation.json"}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Rasyid &amp; Herinawati (2015)</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adalah sebagai upaya untuk  memelihara dan mempertahankan hukum perdata materiil. Pelaksanaan hukum acara perdata di Indonesia harus memenuhi asas-asas hukum acara perdata yang diatur dalam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{"citationItems":[{"id":"ITEM-1","itemData":{"id":"ITEM-1","issued":{"date-parts":[["2004"]]},"title":"Undang-undang republik Indonesia Nomor 4 Tahun 2004 Tentang Kekuasaan Kehakiman","type":"legislation"},"uris":["http://www.mendeley.com/documents/?uuid=eab360fa-8dfa-4599-ab7b-64df0ebc14c4"]}],"mendeley":{"formattedCitation":"(Undang-undang republik Indonesia Nomor 4 Tahun 2004 Tentang Kekuasaan Kehakiman, 2004)","manualFormatting":"UU No. 4 Tahun 2004 Tentang Kekuasaan Kehakiman ","plainTextFormattedCitation":"(Undang-undang republik Indonesia Nomor 4 Tahun 2004 Tentang Kekuasaan Kehakiman, 2004)","previouslyFormattedCitation":"(Undang-undang republik Indonesia Nomor 4 Tahun 2004 Tentang Kekuasaan Kehakiman, 2004)"},"properties":{"noteIndex":0},"schema":"https://github.com/citation-style-language/schema/raw/master/csl-citation.json"}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Undang Undang Nomor</w:t>
      </w:r>
      <w:r w:rsidRPr="00F91E14">
        <w:rPr>
          <w:rFonts w:ascii="Times New Roman" w:hAnsi="Times New Roman" w:cs="Times New Roman"/>
          <w:color w:val="000000" w:themeColor="text1"/>
          <w:sz w:val="24"/>
          <w:szCs w:val="24"/>
        </w:rPr>
        <w:t xml:space="preserve"> 4 Tahun 2004 Tentang Kekuasaan Kehakiman </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sebagai berikut:</w:t>
      </w:r>
    </w:p>
    <w:p w14:paraId="04F59F4E" w14:textId="77777777" w:rsidR="00B16E75" w:rsidRPr="00F91E14" w:rsidRDefault="00B16E75" w:rsidP="00B16E75">
      <w:pPr>
        <w:pStyle w:val="ListParagraph"/>
        <w:numPr>
          <w:ilvl w:val="7"/>
          <w:numId w:val="22"/>
        </w:numPr>
        <w:autoSpaceDE w:val="0"/>
        <w:autoSpaceDN w:val="0"/>
        <w:adjustRightInd w:val="0"/>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Peradilan bebas dari campur tangan pihak-pihak di luar kekuasaan kehakiman. </w:t>
      </w:r>
    </w:p>
    <w:p w14:paraId="5DED1C8C" w14:textId="77777777" w:rsidR="00B16E75" w:rsidRPr="00F91E14" w:rsidRDefault="00B16E75" w:rsidP="00B16E75">
      <w:pPr>
        <w:pStyle w:val="ListParagraph"/>
        <w:numPr>
          <w:ilvl w:val="7"/>
          <w:numId w:val="22"/>
        </w:numPr>
        <w:autoSpaceDE w:val="0"/>
        <w:autoSpaceDN w:val="0"/>
        <w:adjustRightInd w:val="0"/>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Asas sederhana, cepat dan biaya ringan. </w:t>
      </w:r>
    </w:p>
    <w:p w14:paraId="6C6CFCF3" w14:textId="77777777" w:rsidR="00B16E75" w:rsidRPr="00F91E14" w:rsidRDefault="00B16E75" w:rsidP="00B16E75">
      <w:pPr>
        <w:pStyle w:val="ListParagraph"/>
        <w:numPr>
          <w:ilvl w:val="7"/>
          <w:numId w:val="22"/>
        </w:numPr>
        <w:autoSpaceDE w:val="0"/>
        <w:autoSpaceDN w:val="0"/>
        <w:adjustRightInd w:val="0"/>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Asas Objektivitas </w:t>
      </w:r>
    </w:p>
    <w:p w14:paraId="2C30EB2B" w14:textId="77777777" w:rsidR="00B16E75" w:rsidRPr="00F91E14" w:rsidRDefault="00B16E75" w:rsidP="00B16E75">
      <w:pPr>
        <w:pStyle w:val="ListParagraph"/>
        <w:numPr>
          <w:ilvl w:val="7"/>
          <w:numId w:val="22"/>
        </w:numPr>
        <w:autoSpaceDE w:val="0"/>
        <w:autoSpaceDN w:val="0"/>
        <w:adjustRightInd w:val="0"/>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Gugatan/ Permohonan dapat diajukan dengan surat atau lisan. </w:t>
      </w:r>
    </w:p>
    <w:p w14:paraId="6BBA91E2" w14:textId="77777777" w:rsidR="00B16E75" w:rsidRPr="00F91E14" w:rsidRDefault="00B16E75" w:rsidP="00B16E75">
      <w:pPr>
        <w:pStyle w:val="ListParagraph"/>
        <w:numPr>
          <w:ilvl w:val="7"/>
          <w:numId w:val="22"/>
        </w:numPr>
        <w:autoSpaceDE w:val="0"/>
        <w:autoSpaceDN w:val="0"/>
        <w:adjustRightInd w:val="0"/>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Inisiatif berperkara diambil oleh pihak yang berkepentingan.</w:t>
      </w:r>
    </w:p>
    <w:p w14:paraId="6F7B6CF5" w14:textId="77777777" w:rsidR="00B16E75" w:rsidRPr="00F91E14" w:rsidRDefault="00B16E75" w:rsidP="00B16E75">
      <w:pPr>
        <w:pStyle w:val="ListParagraph"/>
        <w:numPr>
          <w:ilvl w:val="7"/>
          <w:numId w:val="22"/>
        </w:numPr>
        <w:autoSpaceDE w:val="0"/>
        <w:autoSpaceDN w:val="0"/>
        <w:adjustRightInd w:val="0"/>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Keaktifan hakim dalam pemeriksaaan </w:t>
      </w:r>
    </w:p>
    <w:p w14:paraId="6D0FD588" w14:textId="77777777" w:rsidR="00B16E75" w:rsidRPr="00F91E14" w:rsidRDefault="00B16E75" w:rsidP="00B16E75">
      <w:pPr>
        <w:pStyle w:val="ListParagraph"/>
        <w:numPr>
          <w:ilvl w:val="7"/>
          <w:numId w:val="22"/>
        </w:numPr>
        <w:autoSpaceDE w:val="0"/>
        <w:autoSpaceDN w:val="0"/>
        <w:adjustRightInd w:val="0"/>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Beracara dikenakan biaya.</w:t>
      </w:r>
    </w:p>
    <w:p w14:paraId="137FBD37" w14:textId="77777777" w:rsidR="00B16E75" w:rsidRPr="00F91E14" w:rsidRDefault="00B16E75" w:rsidP="00B16E75">
      <w:pPr>
        <w:pStyle w:val="ListParagraph"/>
        <w:numPr>
          <w:ilvl w:val="7"/>
          <w:numId w:val="22"/>
        </w:numPr>
        <w:autoSpaceDE w:val="0"/>
        <w:autoSpaceDN w:val="0"/>
        <w:adjustRightInd w:val="0"/>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Para pihak dapat meminta bantuan atau mewakilkan kepada seorang kuasa.</w:t>
      </w:r>
    </w:p>
    <w:p w14:paraId="268AB5BB" w14:textId="77777777" w:rsidR="00B16E75" w:rsidRPr="00F91E14" w:rsidRDefault="00B16E75" w:rsidP="00B16E75">
      <w:pPr>
        <w:pStyle w:val="ListParagraph"/>
        <w:numPr>
          <w:ilvl w:val="7"/>
          <w:numId w:val="22"/>
        </w:numPr>
        <w:autoSpaceDE w:val="0"/>
        <w:autoSpaceDN w:val="0"/>
        <w:adjustRightInd w:val="0"/>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Persidangan bersifat terbuka.</w:t>
      </w:r>
    </w:p>
    <w:p w14:paraId="326A9D1A" w14:textId="77777777" w:rsidR="00B16E75" w:rsidRPr="00F91E14" w:rsidRDefault="00B16E75" w:rsidP="00B16E75">
      <w:pPr>
        <w:pStyle w:val="ListParagraph"/>
        <w:numPr>
          <w:ilvl w:val="7"/>
          <w:numId w:val="22"/>
        </w:numPr>
        <w:autoSpaceDE w:val="0"/>
        <w:autoSpaceDN w:val="0"/>
        <w:adjustRightInd w:val="0"/>
        <w:spacing w:after="0" w:line="480" w:lineRule="auto"/>
        <w:ind w:left="1134"/>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Melibatkan kedua belah pihak yang berperkara.</w:t>
      </w:r>
    </w:p>
    <w:p w14:paraId="3F19C3F0" w14:textId="77777777" w:rsidR="00B16E75" w:rsidRPr="00F91E14" w:rsidRDefault="00B16E75" w:rsidP="00B16E75">
      <w:pPr>
        <w:autoSpaceDE w:val="0"/>
        <w:autoSpaceDN w:val="0"/>
        <w:adjustRightInd w:val="0"/>
        <w:spacing w:after="0" w:line="480" w:lineRule="auto"/>
        <w:ind w:left="426"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Untuk mendapatkan informasi yang utuh sebagai pertimbangan pembuatan keputusan, Hakim membutuhkan bukti dan saksi sebagai sumber informasi. Kesaksian para saksi harus disampaikan secara jelas dan tidak bias sehingga dibutuhkan kemampuan untuk berbicara atau menyampaikan keterangan secara benar dengan baik. Kemampuan menyampaikan kebenaran </w:t>
      </w:r>
      <w:r w:rsidRPr="00F91E14">
        <w:rPr>
          <w:rFonts w:ascii="Times New Roman" w:hAnsi="Times New Roman" w:cs="Times New Roman"/>
          <w:color w:val="000000" w:themeColor="text1"/>
          <w:sz w:val="24"/>
          <w:szCs w:val="24"/>
        </w:rPr>
        <w:lastRenderedPageBreak/>
        <w:t xml:space="preserve">melalui klaimat yang terstruktur, efektif, dan etis oleh Aristoteles disebut sebagai retorika. Meski begitu dalam perkembangannya retorika dipandang sebagai pemakaian bahasa yang bombastis dan hanya omong kosong belaka. Retorika juga dipersepsikan sebagai gaya bahasa dan semua bentuk komunikasi yang jauh dari realitas. Pandangan-pandangan negatif tersebut bertolak belakang dengan maksud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{"citationItems":[{"id":"ITEM-1","itemData":{"ISBN":"9786237726814","author":[{"dropping-particle":"","family":"Sulistyarini","given":"Dhanik","non-dropping-particle":"","parse-names":false,"suffix":""},{"dropping-particle":"","family":"Zainal","given":"Anna Gustina","non-dropping-particle":"","parse-names":false,"suffix":""}],"id":"ITEM-1","issued":{"date-parts":[["2020"]]},"publisher":"CV. AA.Rizky","publisher-place":"Serang","title":"Buku Ajar Retorika","type":"book"},"uris":["http://www.mendeley.com/documents/?uuid=927d43e2-94a0-4abc-aea0-7928853b9578"]}],"mendeley":{"formattedCitation":"(Sulistyarini &amp; Zainal, 2020)","manualFormatting":"Sulistyarini &amp; Zainal (2020)","plainTextFormattedCitation":"(Sulistyarini &amp; Zainal, 2020)","previouslyFormattedCitation":"(Sulistyarini &amp; Zainal, 2020)"},"properties":{"noteIndex":0},"schema":"https://github.com/citation-style-language/schema/raw/master/csl-citation.json"}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Sulistyarini &amp; Zainal (2020)</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mengatakan bahwa Aristoteles dalam menjadikan retorika sebagai kemampuan menyusun kalimat secara jelas, benar, efektif, dan etis atau bijaksana sesuai dengan realitas  yang terjadi. Kemampuan retorika 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{"citationItems":[{"id":"ITEM-1","itemData":{"ISBN":"9786027154087","author":[{"dropping-particle":"","family":"Muhammad Kristiawan","given":"","non-dropping-particle":"","parse-names":false,"suffix":""}],"id":"ITEM-1","issued":{"date-parts":[["2016"]]},"publisher":"Penerbit Valia Pustaka","publisher-place":"Yogjakarta","title":"Filsafat Pendidikan: The Choice Is Yours","type":"book"},"uris":["http://www.mendeley.com/documents/?uuid=e6fd4ddb-4599-4b43-be12-08cb9189ea6e"]}],"mendeley":{"formattedCitation":"(Muhammad Kristiawan, 2016)","manualFormatting":"Muhammad Kristiawan (2016)","plainTextFormattedCitation":"(Muhammad Kristiawan, 2016)","previouslyFormattedCitation":"(Muhammad Kristiawan, 2016)"},"properties":{"noteIndex":0},"schema":"https://github.com/citation-style-language/schema/raw/master/csl-citation.json"}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Muhammad Kristiawan (2016)</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dilandasi 2 kebajikan, yaitu kebajikan moral dan kebajikan intelektual. Kebajikan moral terbentuk dari kebiasaan yang selanjutnya melandasi lahirnya kebajikan intelektual, sehingga untuk membentuk kebajikan intelektual dibutuhkan sistem pendidikan dan pengajaran sebagai dasar pertimbangan dan pengawasan akal.</w:t>
      </w:r>
    </w:p>
    <w:p w14:paraId="5A7EB1B1" w14:textId="77777777" w:rsidR="00B16E75" w:rsidRPr="00F91E14" w:rsidRDefault="00B16E75" w:rsidP="00B16E75">
      <w:pPr>
        <w:autoSpaceDE w:val="0"/>
        <w:autoSpaceDN w:val="0"/>
        <w:adjustRightInd w:val="0"/>
        <w:spacing w:after="0" w:line="480" w:lineRule="auto"/>
        <w:ind w:left="426"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Penerapan logika Aristoteles dalam penelitian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DOI":"10.11111/nusantara.xxxxxxx","author":[{"dropping-particle":"","family":"Ayu","given":"Citra","non-dropping-particle":"","parse-names":false,"suffix":""},{"dropping-particle":"","family":"Salsabila","given":"Kishardian","non-dropping-particle":"","parse-names":false,"suffix":""},{"dropping-particle":"","family":"Al-imron","given":"M Daffa Syahreza","non-dropping-particle":"","parse-names":false,"suffix":""},{"dropping-particle":"","family":"Ramadhan","given":"Ridzky","non-dropping-particle":"","parse-names":false,"suffix":""}],"container-title":"Nusantara: Jurnal Pendidikan, Seni, Sains dan Sosial Humanioral","id":"ITEM-1","issued":{"date-parts":[["2023"]]},"page":"1-12","title":"Konsep Hukum dan Keadilan Dalam Perspektif Aristoteles","type":"article-journal"},"uris":["http://www.mendeley.com/documents/?uuid=a515f8ac-64e9-4591-8166-ba6e79a57951"]}],"mendeley":{"formattedCitation":"(Ayu et al., 2023)","manualFormatting":"Ayu et al., (2023)","plainTextFormattedCitation":"(Ayu et al., 2023)","previouslyFormattedCitation":"(Ayu et al., 2023)"},"properties":{"noteIndex":0},"schema":"https://github.com/citation-style-language/schema/raw/master/csl-citation.json"}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Ayu et al., (2023)</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dituangkan pada 2 gagasan hukum, yaitu hukum tertulis dan hukum tidak tertulis. Hukum tertulis dipraktikan melalui pembuatan Undang-undang dan peraturan yang lain, sedangkan hukum tidak tertulis bersifat normatif dan fleksibel sesuai kepentingan masyarakat yang menjalaninya. Dalam menjalankan pemerintahan yang adil, pemerintah membutuhkan hukum sebagai alat bagi kekuasaan yang harus bersifat netral dan ditempatkan pada kedudukan paling tinggi sebagai upaya untuk melahirkan kesejahteraan dan keadilan. Hal itu tercermin dari Buku V karya Aristoteles berjudul “</w:t>
      </w:r>
      <w:r w:rsidRPr="00F91E14">
        <w:rPr>
          <w:rFonts w:ascii="Times New Roman" w:hAnsi="Times New Roman" w:cs="Times New Roman"/>
          <w:i/>
          <w:color w:val="000000" w:themeColor="text1"/>
          <w:sz w:val="24"/>
          <w:szCs w:val="24"/>
        </w:rPr>
        <w:t>Ethics</w:t>
      </w:r>
      <w:r w:rsidRPr="00F91E14">
        <w:rPr>
          <w:rFonts w:ascii="Times New Roman" w:hAnsi="Times New Roman" w:cs="Times New Roman"/>
          <w:color w:val="000000" w:themeColor="text1"/>
          <w:sz w:val="24"/>
          <w:szCs w:val="24"/>
        </w:rPr>
        <w:t xml:space="preserve">” </w:t>
      </w:r>
      <w:r w:rsidRPr="00F91E14">
        <w:rPr>
          <w:rFonts w:ascii="Times New Roman" w:hAnsi="Times New Roman" w:cs="Times New Roman"/>
          <w:color w:val="000000" w:themeColor="text1"/>
          <w:sz w:val="24"/>
          <w:szCs w:val="24"/>
        </w:rPr>
        <w:lastRenderedPageBreak/>
        <w:t>yang menegaskan bahwa individu dengan lingkungan, serta keadilan dan manfaat memiliki hubungan yang tidak terpisahkan. Hubungan tersebut akan berjalan dengan baik jika hukum ditegakan karena hukum menumbuhkan rasa moralitas dan kebijaksanaan yang sangat dibutuhkan dalam kehidupan. Jika Keadilan Distributif berfungsi untuk menyerahkan bagian kepada yang berhak, maka Keadilan Korektif berfungsi untuk memeriksa kembali penyaluran bagian yang telah diserahkan kepada pihak tertentu, sehingga sesuai dengan ketentuan atau hukum yang berlaku.</w:t>
      </w:r>
    </w:p>
    <w:p w14:paraId="4973B588" w14:textId="77777777" w:rsidR="00B16E75" w:rsidRPr="00F91E14" w:rsidRDefault="00B16E75" w:rsidP="00B16E75">
      <w:pPr>
        <w:spacing w:after="0" w:line="480" w:lineRule="auto"/>
        <w:ind w:left="360" w:firstLine="720"/>
        <w:jc w:val="both"/>
        <w:rPr>
          <w:rFonts w:ascii="Times New Roman" w:hAnsi="Times New Roman" w:cs="Times New Roman"/>
          <w:color w:val="000000" w:themeColor="text1"/>
          <w:sz w:val="26"/>
          <w:szCs w:val="24"/>
        </w:rPr>
      </w:pPr>
      <w:r w:rsidRPr="00F91E14">
        <w:rPr>
          <w:rFonts w:ascii="Times New Roman" w:hAnsi="Times New Roman" w:cs="Times New Roman"/>
          <w:color w:val="000000" w:themeColor="text1"/>
          <w:sz w:val="24"/>
          <w:szCs w:val="24"/>
        </w:rPr>
        <w:t>Berdasarkan pendapat para ahli mengenai konsep Keadilan Korektif dapat dipahami bahwa keadilan korektif dapat dicapai melalui 6 syarat sebagai berikut:</w:t>
      </w:r>
    </w:p>
    <w:p w14:paraId="77080143" w14:textId="77777777" w:rsidR="00B16E75" w:rsidRPr="00F91E14" w:rsidRDefault="00B16E75" w:rsidP="00B16E75">
      <w:pPr>
        <w:pStyle w:val="ListParagraph"/>
        <w:numPr>
          <w:ilvl w:val="0"/>
          <w:numId w:val="53"/>
        </w:numPr>
        <w:spacing w:after="0" w:line="480" w:lineRule="auto"/>
        <w:ind w:left="993"/>
        <w:jc w:val="both"/>
        <w:rPr>
          <w:rStyle w:val="Strong"/>
          <w:b w:val="0"/>
          <w:bCs w:val="0"/>
          <w:color w:val="000000" w:themeColor="text1"/>
          <w:sz w:val="26"/>
          <w:szCs w:val="24"/>
        </w:rPr>
      </w:pPr>
      <w:r w:rsidRPr="00F91E14">
        <w:rPr>
          <w:rStyle w:val="Strong"/>
          <w:b w:val="0"/>
          <w:color w:val="000000" w:themeColor="text1"/>
          <w:sz w:val="24"/>
        </w:rPr>
        <w:t>Tindak Pidana dan Hukuman</w:t>
      </w:r>
    </w:p>
    <w:p w14:paraId="092565E6" w14:textId="77777777" w:rsidR="00B16E75" w:rsidRPr="00F91E14" w:rsidRDefault="00B16E75" w:rsidP="00B16E75">
      <w:pPr>
        <w:pStyle w:val="ListParagraph"/>
        <w:spacing w:after="0" w:line="480" w:lineRule="auto"/>
        <w:ind w:left="993"/>
        <w:jc w:val="both"/>
        <w:rPr>
          <w:rFonts w:ascii="Times New Roman" w:hAnsi="Times New Roman" w:cs="Times New Roman"/>
          <w:color w:val="000000" w:themeColor="text1"/>
          <w:sz w:val="26"/>
          <w:szCs w:val="24"/>
        </w:rPr>
      </w:pPr>
      <w:r w:rsidRPr="00F91E14">
        <w:rPr>
          <w:rFonts w:ascii="Times New Roman" w:hAnsi="Times New Roman" w:cs="Times New Roman"/>
          <w:color w:val="000000" w:themeColor="text1"/>
          <w:sz w:val="24"/>
        </w:rPr>
        <w:t>Keadilan Korektif bertujuan untuk memeriksa kembali ketidakadilan untuk mencapai keadilan berdasarkan peraturan yang berlaku.</w:t>
      </w:r>
    </w:p>
    <w:p w14:paraId="7AC2D416" w14:textId="77777777" w:rsidR="00B16E75" w:rsidRPr="00F91E14" w:rsidRDefault="00B16E75" w:rsidP="00B16E75">
      <w:pPr>
        <w:pStyle w:val="ListParagraph"/>
        <w:numPr>
          <w:ilvl w:val="0"/>
          <w:numId w:val="53"/>
        </w:numPr>
        <w:spacing w:after="0" w:line="480" w:lineRule="auto"/>
        <w:ind w:left="993"/>
        <w:jc w:val="both"/>
        <w:rPr>
          <w:rFonts w:ascii="Times New Roman" w:hAnsi="Times New Roman" w:cs="Times New Roman"/>
          <w:color w:val="000000" w:themeColor="text1"/>
          <w:sz w:val="24"/>
        </w:rPr>
      </w:pPr>
      <w:r w:rsidRPr="00F91E14">
        <w:rPr>
          <w:rFonts w:ascii="Times New Roman" w:hAnsi="Times New Roman" w:cs="Times New Roman"/>
          <w:bCs/>
          <w:color w:val="000000" w:themeColor="text1"/>
          <w:sz w:val="24"/>
        </w:rPr>
        <w:t xml:space="preserve">Penggantian Kerugian </w:t>
      </w:r>
    </w:p>
    <w:p w14:paraId="1F4F3E4A" w14:textId="77777777" w:rsidR="00B16E75" w:rsidRPr="00F91E14" w:rsidRDefault="00B16E75" w:rsidP="00B16E75">
      <w:pPr>
        <w:pStyle w:val="ListParagraph"/>
        <w:spacing w:after="0" w:line="480" w:lineRule="auto"/>
        <w:ind w:left="993"/>
        <w:jc w:val="both"/>
        <w:rPr>
          <w:rFonts w:ascii="Times New Roman" w:hAnsi="Times New Roman" w:cs="Times New Roman"/>
          <w:color w:val="000000" w:themeColor="text1"/>
          <w:sz w:val="24"/>
        </w:rPr>
      </w:pPr>
      <w:r w:rsidRPr="00F91E14">
        <w:rPr>
          <w:rFonts w:ascii="Times New Roman" w:hAnsi="Times New Roman" w:cs="Times New Roman"/>
          <w:color w:val="000000" w:themeColor="text1"/>
          <w:sz w:val="24"/>
        </w:rPr>
        <w:t>Pada perkara yang menyebabkan terjadinya kerugian oleh suatu pihak berdampak pada timbulnya kewajiban pihak lain untuk melakukan penggantian terhadap kerugian tersebut.</w:t>
      </w:r>
    </w:p>
    <w:p w14:paraId="3E155EBF" w14:textId="77777777" w:rsidR="00B16E75" w:rsidRPr="00F91E14" w:rsidRDefault="00B16E75" w:rsidP="00B16E75">
      <w:pPr>
        <w:pStyle w:val="ListParagraph"/>
        <w:numPr>
          <w:ilvl w:val="0"/>
          <w:numId w:val="53"/>
        </w:numPr>
        <w:spacing w:after="0" w:line="480" w:lineRule="auto"/>
        <w:ind w:left="993"/>
        <w:jc w:val="both"/>
        <w:rPr>
          <w:rFonts w:ascii="Times New Roman" w:hAnsi="Times New Roman" w:cs="Times New Roman"/>
          <w:color w:val="000000" w:themeColor="text1"/>
          <w:sz w:val="24"/>
        </w:rPr>
      </w:pPr>
      <w:r w:rsidRPr="00F91E14">
        <w:rPr>
          <w:rFonts w:ascii="Times New Roman" w:hAnsi="Times New Roman" w:cs="Times New Roman"/>
          <w:bCs/>
          <w:color w:val="000000" w:themeColor="text1"/>
          <w:sz w:val="24"/>
        </w:rPr>
        <w:t>Proposionalitas</w:t>
      </w:r>
      <w:r w:rsidRPr="00F91E14">
        <w:rPr>
          <w:rFonts w:ascii="Times New Roman" w:hAnsi="Times New Roman" w:cs="Times New Roman"/>
          <w:color w:val="000000" w:themeColor="text1"/>
          <w:sz w:val="24"/>
        </w:rPr>
        <w:br/>
        <w:t>Perbaikan terhadap tindakan yang merugikan dilakukan dengan cara yang sebanding dengan kerugian yang ditimbulkan, sehingga tidak ada hukuman atau restitusi yang lebih besar atau lebih kecil dari seharusnya.</w:t>
      </w:r>
    </w:p>
    <w:p w14:paraId="54E09243" w14:textId="77777777" w:rsidR="00B16E75" w:rsidRPr="00F91E14" w:rsidRDefault="00B16E75" w:rsidP="00B16E75">
      <w:pPr>
        <w:pStyle w:val="ListParagraph"/>
        <w:numPr>
          <w:ilvl w:val="0"/>
          <w:numId w:val="53"/>
        </w:numPr>
        <w:spacing w:after="0" w:line="480" w:lineRule="auto"/>
        <w:ind w:left="993"/>
        <w:jc w:val="both"/>
        <w:rPr>
          <w:rFonts w:ascii="Times New Roman" w:hAnsi="Times New Roman" w:cs="Times New Roman"/>
          <w:color w:val="000000" w:themeColor="text1"/>
          <w:sz w:val="24"/>
        </w:rPr>
      </w:pPr>
      <w:r w:rsidRPr="00F91E14">
        <w:rPr>
          <w:rFonts w:ascii="Times New Roman" w:hAnsi="Times New Roman" w:cs="Times New Roman"/>
          <w:bCs/>
          <w:color w:val="000000" w:themeColor="text1"/>
          <w:sz w:val="24"/>
        </w:rPr>
        <w:t>Penyelesaian melalui Pengadilan</w:t>
      </w:r>
    </w:p>
    <w:p w14:paraId="4657FC1E" w14:textId="77777777" w:rsidR="00B16E75" w:rsidRPr="00F91E14" w:rsidRDefault="00B16E75" w:rsidP="00B16E75">
      <w:pPr>
        <w:pStyle w:val="ListParagraph"/>
        <w:spacing w:after="0" w:line="480" w:lineRule="auto"/>
        <w:ind w:left="993"/>
        <w:jc w:val="both"/>
        <w:rPr>
          <w:rFonts w:ascii="Times New Roman" w:hAnsi="Times New Roman" w:cs="Times New Roman"/>
          <w:color w:val="000000" w:themeColor="text1"/>
          <w:sz w:val="24"/>
        </w:rPr>
      </w:pPr>
      <w:r w:rsidRPr="00F91E14">
        <w:rPr>
          <w:rFonts w:ascii="Times New Roman" w:hAnsi="Times New Roman" w:cs="Times New Roman"/>
          <w:color w:val="000000" w:themeColor="text1"/>
          <w:sz w:val="24"/>
        </w:rPr>
        <w:lastRenderedPageBreak/>
        <w:t>Pengadilan dalam mengupayakan tercapainya Keadilan Korektif adalah memberi kepastian hukum kepada para pihak berperkara.</w:t>
      </w:r>
    </w:p>
    <w:p w14:paraId="386FD454" w14:textId="77777777" w:rsidR="00B16E75" w:rsidRPr="00F91E14" w:rsidRDefault="00B16E75" w:rsidP="00B16E75">
      <w:pPr>
        <w:pStyle w:val="ListParagraph"/>
        <w:numPr>
          <w:ilvl w:val="0"/>
          <w:numId w:val="53"/>
        </w:numPr>
        <w:spacing w:after="0" w:line="480" w:lineRule="auto"/>
        <w:ind w:left="993"/>
        <w:jc w:val="both"/>
        <w:rPr>
          <w:rFonts w:ascii="Times New Roman" w:hAnsi="Times New Roman" w:cs="Times New Roman"/>
          <w:color w:val="000000" w:themeColor="text1"/>
          <w:sz w:val="24"/>
        </w:rPr>
      </w:pPr>
      <w:r w:rsidRPr="00F91E14">
        <w:rPr>
          <w:rFonts w:ascii="Times New Roman" w:hAnsi="Times New Roman" w:cs="Times New Roman"/>
          <w:bCs/>
          <w:color w:val="000000" w:themeColor="text1"/>
          <w:sz w:val="24"/>
        </w:rPr>
        <w:t>Pengembalian kepada Posisi Semula</w:t>
      </w:r>
    </w:p>
    <w:p w14:paraId="353174A8" w14:textId="77777777" w:rsidR="00B16E75" w:rsidRPr="00F91E14" w:rsidRDefault="00B16E75" w:rsidP="00B16E75">
      <w:pPr>
        <w:pStyle w:val="ListParagraph"/>
        <w:spacing w:after="0" w:line="480" w:lineRule="auto"/>
        <w:ind w:left="993"/>
        <w:jc w:val="both"/>
        <w:rPr>
          <w:rFonts w:ascii="Times New Roman" w:hAnsi="Times New Roman" w:cs="Times New Roman"/>
          <w:color w:val="000000" w:themeColor="text1"/>
          <w:sz w:val="24"/>
        </w:rPr>
      </w:pPr>
      <w:r w:rsidRPr="00F91E14">
        <w:rPr>
          <w:rFonts w:ascii="Times New Roman" w:hAnsi="Times New Roman" w:cs="Times New Roman"/>
          <w:color w:val="000000" w:themeColor="text1"/>
          <w:sz w:val="24"/>
        </w:rPr>
        <w:t>Keadilan korektif difungsikan sebagai upaya untuk memberi kepastian agar keadaan dikembalikan ke posisi semula sebelum kerugian para Pihak dialami sehingga dapat ditetapkan putus restitusi atau kompensasi.</w:t>
      </w:r>
    </w:p>
    <w:p w14:paraId="45551837" w14:textId="77777777" w:rsidR="00B16E75" w:rsidRPr="00F91E14" w:rsidRDefault="00B16E75" w:rsidP="00B16E75">
      <w:pPr>
        <w:pStyle w:val="ListParagraph"/>
        <w:numPr>
          <w:ilvl w:val="0"/>
          <w:numId w:val="53"/>
        </w:numPr>
        <w:spacing w:after="0" w:line="480" w:lineRule="auto"/>
        <w:ind w:left="993"/>
        <w:jc w:val="both"/>
        <w:rPr>
          <w:rFonts w:ascii="Times New Roman" w:hAnsi="Times New Roman" w:cs="Times New Roman"/>
          <w:color w:val="000000" w:themeColor="text1"/>
          <w:sz w:val="24"/>
        </w:rPr>
      </w:pPr>
      <w:r w:rsidRPr="00F91E14">
        <w:rPr>
          <w:rFonts w:ascii="Times New Roman" w:hAnsi="Times New Roman" w:cs="Times New Roman"/>
          <w:bCs/>
          <w:color w:val="000000" w:themeColor="text1"/>
          <w:sz w:val="24"/>
        </w:rPr>
        <w:t>Penyeimbangan Hak</w:t>
      </w:r>
    </w:p>
    <w:p w14:paraId="6C8EBEE2" w14:textId="77777777" w:rsidR="00B16E75" w:rsidRPr="00F91E14" w:rsidRDefault="00B16E75" w:rsidP="00B16E75">
      <w:pPr>
        <w:pStyle w:val="ListParagraph"/>
        <w:spacing w:after="0" w:line="480" w:lineRule="auto"/>
        <w:ind w:left="993"/>
        <w:jc w:val="both"/>
        <w:rPr>
          <w:rFonts w:ascii="Times New Roman" w:hAnsi="Times New Roman" w:cs="Times New Roman"/>
          <w:color w:val="000000" w:themeColor="text1"/>
          <w:sz w:val="24"/>
        </w:rPr>
      </w:pPr>
      <w:r w:rsidRPr="00F91E14">
        <w:rPr>
          <w:rFonts w:ascii="Times New Roman" w:hAnsi="Times New Roman" w:cs="Times New Roman"/>
          <w:color w:val="000000" w:themeColor="text1"/>
          <w:sz w:val="24"/>
        </w:rPr>
        <w:t>Setiap pihak diakui dan dihormati kedudukannya berdasarkan peraturan yang dijadikan sebagai dasar penetapan putusan.</w:t>
      </w:r>
    </w:p>
    <w:p w14:paraId="3B3DDA30" w14:textId="77777777" w:rsidR="00B16E75" w:rsidRPr="00B757E4" w:rsidRDefault="00B16E75" w:rsidP="00B16E75">
      <w:pPr>
        <w:pStyle w:val="ListParagraph"/>
        <w:numPr>
          <w:ilvl w:val="0"/>
          <w:numId w:val="45"/>
        </w:numPr>
        <w:autoSpaceDE w:val="0"/>
        <w:autoSpaceDN w:val="0"/>
        <w:adjustRightInd w:val="0"/>
        <w:spacing w:after="0" w:line="480" w:lineRule="auto"/>
        <w:ind w:left="426"/>
        <w:rPr>
          <w:rFonts w:ascii="Times New Roman" w:eastAsia="CIDFont+F2" w:hAnsi="Times New Roman" w:cs="Times New Roman"/>
          <w:b/>
          <w:bCs/>
          <w:color w:val="000000" w:themeColor="text1"/>
          <w:sz w:val="24"/>
          <w:szCs w:val="24"/>
        </w:rPr>
      </w:pPr>
      <w:r w:rsidRPr="00B757E4">
        <w:rPr>
          <w:rFonts w:ascii="Times New Roman" w:eastAsia="CIDFont+F2" w:hAnsi="Times New Roman" w:cs="Times New Roman"/>
          <w:b/>
          <w:bCs/>
          <w:color w:val="000000" w:themeColor="text1"/>
          <w:sz w:val="24"/>
          <w:szCs w:val="24"/>
        </w:rPr>
        <w:t>Keadilan dalam perspektif Islam</w:t>
      </w:r>
    </w:p>
    <w:p w14:paraId="4EE84777" w14:textId="77777777" w:rsidR="00B16E75" w:rsidRPr="00F91E14" w:rsidRDefault="00B16E75" w:rsidP="00B16E75">
      <w:pPr>
        <w:autoSpaceDE w:val="0"/>
        <w:autoSpaceDN w:val="0"/>
        <w:adjustRightInd w:val="0"/>
        <w:spacing w:after="0" w:line="480" w:lineRule="auto"/>
        <w:ind w:left="426"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Manusia dalam pandangan Islam merupakan makhluk yang memiliki hak dan kewajiban, manusia juga memiliki tugas dan tanggungjawab. Dalam interaksi sosial yang dijalani manusia memiliki kedudukan yang sama (</w:t>
      </w:r>
      <w:r w:rsidRPr="00F91E14">
        <w:rPr>
          <w:rFonts w:ascii="Times New Roman" w:hAnsi="Times New Roman" w:cs="Times New Roman"/>
          <w:i/>
          <w:color w:val="000000" w:themeColor="text1"/>
          <w:sz w:val="24"/>
          <w:szCs w:val="24"/>
        </w:rPr>
        <w:t>egaliter</w:t>
      </w:r>
      <w:r w:rsidRPr="00F91E14">
        <w:rPr>
          <w:rFonts w:ascii="Times New Roman" w:hAnsi="Times New Roman" w:cs="Times New Roman"/>
          <w:color w:val="000000" w:themeColor="text1"/>
          <w:sz w:val="24"/>
          <w:szCs w:val="24"/>
        </w:rPr>
        <w:t xml:space="preserve">) karena Tuhan membedakan manusia hanya didasarkan dari ketakwaannya. Hal tersebut disampaikan dalam QS. Al Hujarat ayat 13 yang menjelaskan bahwa manusia diciptakan sebagai laki-laki dan perempuan, berbangsa-bangsa dan bersuku-suku agar saling mengenal, sedangkan kemuliaan manusia dilihat dari ketakwaannya. </w:t>
      </w:r>
    </w:p>
    <w:p w14:paraId="400A8CE0" w14:textId="77777777" w:rsidR="00B16E75" w:rsidRPr="00F91E14" w:rsidRDefault="00B16E75" w:rsidP="00B16E75">
      <w:pPr>
        <w:autoSpaceDE w:val="0"/>
        <w:autoSpaceDN w:val="0"/>
        <w:adjustRightInd w:val="0"/>
        <w:spacing w:after="0" w:line="480" w:lineRule="auto"/>
        <w:ind w:left="426"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Manusia tidak hanya berperan sebagai makhluk individu, tetapi juga makhluk sosial. Oleh sebab itu hak dan kewajibannya juga meliputi hak dan kewajiban sosial yang di dalamnya terdapat hak dan kewajiban sebagai warga negara yang diatur dan dilindungi oleh Undang-Undang. Indonesia sebagai </w:t>
      </w:r>
      <w:r w:rsidRPr="00F91E14">
        <w:rPr>
          <w:rFonts w:ascii="Times New Roman" w:hAnsi="Times New Roman" w:cs="Times New Roman"/>
          <w:color w:val="000000" w:themeColor="text1"/>
          <w:sz w:val="24"/>
          <w:szCs w:val="24"/>
        </w:rPr>
        <w:lastRenderedPageBreak/>
        <w:t xml:space="preserve">negara yang penduduknya mayoritas beragama Islam mengakui Hukum Islam sebagai salah satu sumber hukum nasional. </w:t>
      </w:r>
    </w:p>
    <w:p w14:paraId="6FCB55BF" w14:textId="77777777" w:rsidR="00B16E75" w:rsidRPr="00F91E14" w:rsidRDefault="00B16E75" w:rsidP="00B16E75">
      <w:pPr>
        <w:autoSpaceDE w:val="0"/>
        <w:autoSpaceDN w:val="0"/>
        <w:adjustRightInd w:val="0"/>
        <w:spacing w:after="0" w:line="480" w:lineRule="auto"/>
        <w:ind w:left="426"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Hak dan kewajiban warga negara dalam hukum Islam mencakup berbagai aspek yang mendalam, mulai dari hak-hak dasar yang diakui oleh agama hingga kewajiban yang mencerminkan ajaran moral dan sosial Islam. Hukum Islam memberikan pedoman yang jelas mengenai hak atas kehidupan, perlindungan, dan keadilan, serta kewajiban untuk menjalankan ajaran agama dan berkontribusi pada kesejahteraan masyarakat. Hak-hak ini meliputi hak atas perlakuan adil, hak untuk beribadah, dan hak untuk memperoleh pendidikan, yang semuanya disertai dengan kewajiban untuk mematuhi syariah dan berpartisipasi aktif dalam masyarakat. Salah satu tujuan pemanfaatan Hukum Islam sebagai salah satu sumber hukum nasional 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{"citationItems":[{"id":"ITEM-1","itemData":{"author":[{"dropping-particle":"","family":"Nasoha","given":"Ahmad Muhamad Musain","non-dropping-particle":"","parse-names":false,"suffix":""},{"dropping-particle":"","family":"Atqiya","given":"Ashfiya Nur","non-dropping-particle":"","parse-names":false,"suffix":""},{"dropping-particle":"","family":"Millah","given":"Afifudin Sihabul","non-dropping-particle":"","parse-names":false,"suffix":""},{"dropping-particle":"","family":"Rosyadi","given":"Rahmawati Ika Fitri","non-dropping-particle":"","parse-names":false,"suffix":""},{"dropping-particle":"","family":"Wahid","given":"Khomahudi Nur","non-dropping-particle":"","parse-names":false,"suffix":""}],"container-title":"Litera","id":"ITEM-1","issue":"1","issued":{"date-parts":[["2025"]]},"page":"62-73","title":"Hak dan Kewajiban Warga Negara dalam Hukum Islam dan Implikasinya terhadap Sistem Hukum Indonesia Rights and Obligations of Citizens in Islamic Law and Their Implications for the Indonesian Legal System","type":"article-journal","volume":"2"},"uris":["http://www.mendeley.com/documents/?uuid=c1107298-157d-4a0f-ad6a-53d077b7e893"]}],"mendeley":{"formattedCitation":"(Nasoha et al., 2025)","manualFormatting":"Nasoha et al., (2025)","plainTextFormattedCitation":"(Nasoha et al., 2025)","previouslyFormattedCitation":"(Nasoha et al., 2025)"},"properties":{"noteIndex":0},"schema":"https://github.com/citation-style-language/schema/raw/master/csl-citation.json"}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Nasoha et al., (2025)</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adalah untuk  mempertahankan  identitas religius mayoritas masyarakat Indonesia di tengah kemajemukan bangsa Indonesia.</w:t>
      </w:r>
    </w:p>
    <w:p w14:paraId="66A58190" w14:textId="77777777" w:rsidR="00B16E75" w:rsidRPr="00F91E14" w:rsidRDefault="00B16E75" w:rsidP="00B16E75">
      <w:pPr>
        <w:autoSpaceDE w:val="0"/>
        <w:autoSpaceDN w:val="0"/>
        <w:adjustRightInd w:val="0"/>
        <w:spacing w:after="0" w:line="480" w:lineRule="auto"/>
        <w:ind w:left="426"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Implementasi Hukum Islam di masyarakat harus didasarkan pada prinsip-pinsip tertentu sebagai </w:t>
      </w:r>
      <w:r w:rsidRPr="00F91E14">
        <w:rPr>
          <w:rFonts w:ascii="Times New Roman" w:hAnsi="Times New Roman" w:cs="Times New Roman"/>
          <w:i/>
          <w:color w:val="000000" w:themeColor="text1"/>
          <w:sz w:val="24"/>
          <w:szCs w:val="24"/>
        </w:rPr>
        <w:t>al mabda</w:t>
      </w:r>
      <w:r w:rsidRPr="00F91E14">
        <w:rPr>
          <w:rFonts w:ascii="Times New Roman" w:hAnsi="Times New Roman" w:cs="Times New Roman"/>
          <w:color w:val="000000" w:themeColor="text1"/>
          <w:sz w:val="24"/>
          <w:szCs w:val="24"/>
        </w:rPr>
        <w:t xml:space="preserve"> atau titik tolaknya. 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{"citationItems":[{"id":"ITEM-1","itemData":{"ISBN":"0261-4189","ISSN":"10960309","PMID":"942051","author":[{"dropping-particle":"","family":"Hamzani","given":"Achmad Irwan","non-dropping-particle":"","parse-names":false,"suffix":""}],"id":"ITEM-1","issued":{"date-parts":[["2018"]]},"publisher":"Thafa Media","publisher-place":"Bantul","title":"Asas-Asas Hukum Islam: Teori dan Implementasinya dalam Pengembangan Hukum di Indoneisa","type":"book"},"uris":["http://www.mendeley.com/documents/?uuid=56bab93f-35ee-46db-a98f-41281d19e997"]}],"mendeley":{"formattedCitation":"(Hamzani, 2018)","manualFormatting":"Hamzani (2018)","plainTextFormattedCitation":"(Hamzani, 2018)","previouslyFormattedCitation":"(Hamzani, 2018)"},"properties":{"noteIndex":0},"schema":"https://github.com/citation-style-language/schema/raw/master/csl-citation.json"}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Hamzani (2018)</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prinsip hukum Islam terdiri dari 7 hal sebagai berikut:</w:t>
      </w:r>
    </w:p>
    <w:p w14:paraId="766850D8" w14:textId="77777777" w:rsidR="00B16E75" w:rsidRPr="00F91E14" w:rsidRDefault="00B16E75" w:rsidP="00B16E75">
      <w:pPr>
        <w:pStyle w:val="ListParagraph"/>
        <w:numPr>
          <w:ilvl w:val="0"/>
          <w:numId w:val="49"/>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Tauhid</w:t>
      </w:r>
    </w:p>
    <w:p w14:paraId="1AF25F03" w14:textId="77777777" w:rsidR="00B16E75" w:rsidRPr="00F91E14" w:rsidRDefault="00B16E75" w:rsidP="00B16E75">
      <w:pPr>
        <w:pStyle w:val="ListParagraph"/>
        <w:autoSpaceDE w:val="0"/>
        <w:autoSpaceDN w:val="0"/>
        <w:adjustRightInd w:val="0"/>
        <w:spacing w:after="0" w:line="480" w:lineRule="auto"/>
        <w:ind w:left="1506"/>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Konsep tauhid dalam Islam merupakan wujud </w:t>
      </w:r>
      <w:r w:rsidRPr="00F91E14">
        <w:rPr>
          <w:rFonts w:ascii="Times New Roman" w:hAnsi="Times New Roman" w:cs="Times New Roman"/>
          <w:i/>
          <w:color w:val="000000" w:themeColor="text1"/>
          <w:sz w:val="24"/>
          <w:szCs w:val="24"/>
        </w:rPr>
        <w:t>taslim</w:t>
      </w:r>
      <w:r w:rsidRPr="00F91E14">
        <w:rPr>
          <w:rFonts w:ascii="Times New Roman" w:hAnsi="Times New Roman" w:cs="Times New Roman"/>
          <w:color w:val="000000" w:themeColor="text1"/>
          <w:sz w:val="24"/>
          <w:szCs w:val="24"/>
        </w:rPr>
        <w:t xml:space="preserve"> atau kepasrahan manusia kepada Tuhannya. Perspektif luas terhadap tauhid juga mencerminkan adanya </w:t>
      </w:r>
      <w:r w:rsidRPr="00F91E14">
        <w:rPr>
          <w:rFonts w:ascii="Times New Roman" w:hAnsi="Times New Roman" w:cs="Times New Roman"/>
          <w:i/>
          <w:color w:val="000000" w:themeColor="text1"/>
          <w:sz w:val="24"/>
          <w:szCs w:val="24"/>
        </w:rPr>
        <w:t>al-wihdat</w:t>
      </w:r>
      <w:r w:rsidRPr="00F91E14">
        <w:rPr>
          <w:rFonts w:ascii="Times New Roman" w:hAnsi="Times New Roman" w:cs="Times New Roman"/>
          <w:color w:val="000000" w:themeColor="text1"/>
          <w:sz w:val="24"/>
          <w:szCs w:val="24"/>
        </w:rPr>
        <w:t xml:space="preserve"> atau kesatuan yang di dalamnya mencakup kesatuan sebagai ciptaan, kesatuan sebagai manusia, serta memuat kesatuan dalam hal tuntunan dan tujuan </w:t>
      </w:r>
      <w:r w:rsidRPr="00F91E14">
        <w:rPr>
          <w:rFonts w:ascii="Times New Roman" w:hAnsi="Times New Roman" w:cs="Times New Roman"/>
          <w:color w:val="000000" w:themeColor="text1"/>
          <w:sz w:val="24"/>
          <w:szCs w:val="24"/>
        </w:rPr>
        <w:lastRenderedPageBreak/>
        <w:t xml:space="preserve">hidup. Oleh sebab itu konsep tauhid dalam hukum Islam juga berkaitan erat dengan ibadah dan penyerahan diri umat Islam kepada kehendak Allah </w:t>
      </w:r>
      <w:r w:rsidRPr="00F91E14">
        <w:rPr>
          <w:rFonts w:ascii="Times New Roman" w:hAnsi="Times New Roman" w:cs="Times New Roman"/>
          <w:caps/>
          <w:color w:val="000000" w:themeColor="text1"/>
          <w:sz w:val="24"/>
          <w:szCs w:val="24"/>
        </w:rPr>
        <w:t xml:space="preserve">Swt </w:t>
      </w:r>
      <w:r w:rsidRPr="00F91E14">
        <w:rPr>
          <w:rFonts w:ascii="Times New Roman" w:hAnsi="Times New Roman" w:cs="Times New Roman"/>
          <w:color w:val="000000" w:themeColor="text1"/>
          <w:sz w:val="24"/>
          <w:szCs w:val="24"/>
        </w:rPr>
        <w:t>secara integral dan komprehensif.</w:t>
      </w:r>
    </w:p>
    <w:p w14:paraId="5F33C955" w14:textId="77777777" w:rsidR="00B16E75" w:rsidRPr="00F91E14" w:rsidRDefault="00B16E75" w:rsidP="00B16E75">
      <w:pPr>
        <w:pStyle w:val="ListParagraph"/>
        <w:numPr>
          <w:ilvl w:val="0"/>
          <w:numId w:val="49"/>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Keadilan atau </w:t>
      </w:r>
      <w:r w:rsidRPr="00F91E14">
        <w:rPr>
          <w:rFonts w:ascii="Times New Roman" w:hAnsi="Times New Roman" w:cs="Times New Roman"/>
          <w:i/>
          <w:color w:val="000000" w:themeColor="text1"/>
          <w:sz w:val="24"/>
          <w:szCs w:val="24"/>
        </w:rPr>
        <w:t>adl</w:t>
      </w:r>
    </w:p>
    <w:p w14:paraId="60BFBA83" w14:textId="77777777" w:rsidR="00B16E75" w:rsidRPr="00F91E14" w:rsidRDefault="00B16E75" w:rsidP="00B16E75">
      <w:pPr>
        <w:pStyle w:val="ListParagraph"/>
        <w:autoSpaceDE w:val="0"/>
        <w:autoSpaceDN w:val="0"/>
        <w:adjustRightInd w:val="0"/>
        <w:spacing w:after="0" w:line="480" w:lineRule="auto"/>
        <w:ind w:left="1506"/>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Al Quran sebagai kitab suci umat Islam banyak menyinggung istilah “adil” secara langsung maupun tidak langsung. Q.S. Al-Nisa ayat 58 menegaskan bahwas sesungguhnya Allah </w:t>
      </w:r>
      <w:r w:rsidRPr="00F91E14">
        <w:rPr>
          <w:rFonts w:ascii="Times New Roman" w:hAnsi="Times New Roman" w:cs="Times New Roman"/>
          <w:caps/>
          <w:color w:val="000000" w:themeColor="text1"/>
          <w:sz w:val="24"/>
          <w:szCs w:val="24"/>
        </w:rPr>
        <w:t>Swt</w:t>
      </w:r>
      <w:r w:rsidRPr="00F91E14">
        <w:rPr>
          <w:rFonts w:ascii="Times New Roman" w:hAnsi="Times New Roman" w:cs="Times New Roman"/>
          <w:color w:val="000000" w:themeColor="text1"/>
          <w:sz w:val="24"/>
          <w:szCs w:val="24"/>
        </w:rPr>
        <w:t xml:space="preserve"> memerintah manusia untuk menyampaikan amanat kepada yang berhak menerimanya, dan memberi perintah kepada manusia jika menetapkan hukum agar menetapkan secara adil.  </w:t>
      </w:r>
    </w:p>
    <w:p w14:paraId="36631E5D" w14:textId="77777777" w:rsidR="00B16E75" w:rsidRPr="00F91E14" w:rsidRDefault="00B16E75" w:rsidP="00B16E75">
      <w:pPr>
        <w:pStyle w:val="ListParagraph"/>
        <w:numPr>
          <w:ilvl w:val="0"/>
          <w:numId w:val="49"/>
        </w:numPr>
        <w:autoSpaceDE w:val="0"/>
        <w:autoSpaceDN w:val="0"/>
        <w:adjustRightInd w:val="0"/>
        <w:spacing w:after="0" w:line="480" w:lineRule="auto"/>
        <w:jc w:val="both"/>
        <w:rPr>
          <w:rFonts w:ascii="Times New Roman" w:hAnsi="Times New Roman" w:cs="Times New Roman"/>
          <w:i/>
          <w:color w:val="000000" w:themeColor="text1"/>
          <w:sz w:val="24"/>
          <w:szCs w:val="24"/>
        </w:rPr>
      </w:pPr>
      <w:r w:rsidRPr="00F91E14">
        <w:rPr>
          <w:rFonts w:ascii="Times New Roman" w:hAnsi="Times New Roman" w:cs="Times New Roman"/>
          <w:i/>
          <w:color w:val="000000" w:themeColor="text1"/>
          <w:sz w:val="24"/>
          <w:szCs w:val="24"/>
        </w:rPr>
        <w:t>Amar Ma’ruf Nahi Munkar</w:t>
      </w:r>
    </w:p>
    <w:p w14:paraId="1390A968" w14:textId="77777777" w:rsidR="00B16E75" w:rsidRPr="00F91E14" w:rsidRDefault="00B16E75" w:rsidP="00B16E75">
      <w:pPr>
        <w:pStyle w:val="ListParagraph"/>
        <w:autoSpaceDE w:val="0"/>
        <w:autoSpaceDN w:val="0"/>
        <w:adjustRightInd w:val="0"/>
        <w:spacing w:after="0" w:line="480" w:lineRule="auto"/>
        <w:ind w:left="1506"/>
        <w:jc w:val="both"/>
        <w:rPr>
          <w:rFonts w:ascii="Times New Roman" w:hAnsi="Times New Roman" w:cs="Times New Roman"/>
          <w:color w:val="000000" w:themeColor="text1"/>
          <w:sz w:val="24"/>
          <w:szCs w:val="24"/>
        </w:rPr>
      </w:pPr>
      <w:r w:rsidRPr="00F91E14">
        <w:rPr>
          <w:rFonts w:ascii="Times New Roman" w:hAnsi="Times New Roman" w:cs="Times New Roman"/>
          <w:i/>
          <w:color w:val="000000" w:themeColor="text1"/>
          <w:sz w:val="24"/>
          <w:szCs w:val="24"/>
        </w:rPr>
        <w:t>Amar Ma’ruf Nahi Munkar</w:t>
      </w:r>
      <w:r w:rsidRPr="00F91E14">
        <w:rPr>
          <w:rFonts w:ascii="Times New Roman" w:hAnsi="Times New Roman" w:cs="Times New Roman"/>
          <w:color w:val="000000" w:themeColor="text1"/>
          <w:sz w:val="24"/>
          <w:szCs w:val="24"/>
        </w:rPr>
        <w:t xml:space="preserve"> secara leksikal diartikan mengajak pada kebaikan dan melawan kejahatan. Pengertian tersebut mengandung makna bahwa prinsio </w:t>
      </w:r>
      <w:r w:rsidRPr="00F91E14">
        <w:rPr>
          <w:rFonts w:ascii="Times New Roman" w:hAnsi="Times New Roman" w:cs="Times New Roman"/>
          <w:i/>
          <w:color w:val="000000" w:themeColor="text1"/>
          <w:sz w:val="24"/>
          <w:szCs w:val="24"/>
        </w:rPr>
        <w:t>Amar Ma’ruf</w:t>
      </w:r>
      <w:r w:rsidRPr="00F91E14">
        <w:rPr>
          <w:rFonts w:ascii="Times New Roman" w:hAnsi="Times New Roman" w:cs="Times New Roman"/>
          <w:color w:val="000000" w:themeColor="text1"/>
          <w:sz w:val="24"/>
          <w:szCs w:val="24"/>
        </w:rPr>
        <w:t xml:space="preserve"> berfungsi sebagai </w:t>
      </w:r>
      <w:r w:rsidRPr="00F91E14">
        <w:rPr>
          <w:rFonts w:ascii="Times New Roman" w:hAnsi="Times New Roman" w:cs="Times New Roman"/>
          <w:i/>
          <w:color w:val="000000" w:themeColor="text1"/>
          <w:sz w:val="24"/>
          <w:szCs w:val="24"/>
        </w:rPr>
        <w:t>social engineering</w:t>
      </w:r>
      <w:r w:rsidRPr="00F91E14">
        <w:rPr>
          <w:rFonts w:ascii="Times New Roman" w:hAnsi="Times New Roman" w:cs="Times New Roman"/>
          <w:color w:val="000000" w:themeColor="text1"/>
          <w:sz w:val="24"/>
          <w:szCs w:val="24"/>
        </w:rPr>
        <w:t xml:space="preserve">, sedangkan </w:t>
      </w:r>
      <w:r w:rsidRPr="00F91E14">
        <w:rPr>
          <w:rFonts w:ascii="Times New Roman" w:hAnsi="Times New Roman" w:cs="Times New Roman"/>
          <w:i/>
          <w:color w:val="000000" w:themeColor="text1"/>
          <w:sz w:val="24"/>
          <w:szCs w:val="24"/>
        </w:rPr>
        <w:t>Nahi Munkar</w:t>
      </w:r>
      <w:r w:rsidRPr="00F91E14">
        <w:rPr>
          <w:rFonts w:ascii="Times New Roman" w:hAnsi="Times New Roman" w:cs="Times New Roman"/>
          <w:color w:val="000000" w:themeColor="text1"/>
          <w:sz w:val="24"/>
          <w:szCs w:val="24"/>
        </w:rPr>
        <w:t xml:space="preserve"> sebagai </w:t>
      </w:r>
      <w:r w:rsidRPr="00F91E14">
        <w:rPr>
          <w:rFonts w:ascii="Times New Roman" w:hAnsi="Times New Roman" w:cs="Times New Roman"/>
          <w:i/>
          <w:color w:val="000000" w:themeColor="text1"/>
          <w:sz w:val="24"/>
          <w:szCs w:val="24"/>
        </w:rPr>
        <w:t>social controll</w:t>
      </w:r>
      <w:r w:rsidRPr="00F91E14">
        <w:rPr>
          <w:rFonts w:ascii="Times New Roman" w:hAnsi="Times New Roman" w:cs="Times New Roman"/>
          <w:color w:val="000000" w:themeColor="text1"/>
          <w:sz w:val="24"/>
          <w:szCs w:val="24"/>
        </w:rPr>
        <w:t>. Dasar penerapan Amar Ma’ruf Nahi Munkar terdapat dalam QS. Ali Imran ayat 110 yang menegaskan bahwa umat Islam merupakan umat terbaik yang mengajak kebaikan</w:t>
      </w:r>
      <w:r w:rsidRPr="00F91E14">
        <w:rPr>
          <w:rFonts w:ascii="Times New Roman" w:hAnsi="Times New Roman" w:cs="Times New Roman"/>
          <w:i/>
          <w:color w:val="000000" w:themeColor="text1"/>
          <w:sz w:val="24"/>
          <w:szCs w:val="24"/>
        </w:rPr>
        <w:t xml:space="preserve"> </w:t>
      </w:r>
      <w:r w:rsidRPr="00F91E14">
        <w:rPr>
          <w:rFonts w:ascii="Times New Roman" w:hAnsi="Times New Roman" w:cs="Times New Roman"/>
          <w:color w:val="000000" w:themeColor="text1"/>
          <w:sz w:val="24"/>
          <w:szCs w:val="24"/>
        </w:rPr>
        <w:t>dan mencegah kejahatan.</w:t>
      </w:r>
    </w:p>
    <w:p w14:paraId="2FBFC988" w14:textId="77777777" w:rsidR="00B16E75" w:rsidRPr="00F91E14" w:rsidRDefault="00B16E75" w:rsidP="00B16E75">
      <w:pPr>
        <w:pStyle w:val="ListParagraph"/>
        <w:numPr>
          <w:ilvl w:val="0"/>
          <w:numId w:val="49"/>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Kebebasan atau al Hurriyah</w:t>
      </w:r>
    </w:p>
    <w:p w14:paraId="6BA33C92" w14:textId="77777777" w:rsidR="00B16E75" w:rsidRPr="00F91E14" w:rsidRDefault="00B16E75" w:rsidP="00B16E75">
      <w:pPr>
        <w:pStyle w:val="ListParagraph"/>
        <w:autoSpaceDE w:val="0"/>
        <w:autoSpaceDN w:val="0"/>
        <w:adjustRightInd w:val="0"/>
        <w:spacing w:after="0" w:line="480" w:lineRule="auto"/>
        <w:ind w:left="1506"/>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Islam memberi kebebasan kepada setiap individu dalam memilih keputusan dan tindakan yang akan dilakukan. Beberapa ayat dalam Al Quran yang menegaskan prinsip kebebasan tersebut di antaranya disampaikan melalui QS. Al Baqarah ayat 256 yang menegaskan </w:t>
      </w:r>
      <w:r w:rsidRPr="00F91E14">
        <w:rPr>
          <w:rFonts w:ascii="Times New Roman" w:hAnsi="Times New Roman" w:cs="Times New Roman"/>
          <w:color w:val="000000" w:themeColor="text1"/>
          <w:sz w:val="24"/>
          <w:szCs w:val="24"/>
        </w:rPr>
        <w:lastRenderedPageBreak/>
        <w:t>bahwa tidak ada paksaan menganut agama Islam, dan QS. Al Maidah ayat 42 menjelaskan tentang pilihan yang boleh dilakukan untuk memutuskan atau tidak memutuskan perkara orang-orang Yahudi, tetapi jika memilih untuk memutuskan maka diwajibkan untuk memutuskan secara adil.</w:t>
      </w:r>
    </w:p>
    <w:p w14:paraId="7057A8E5" w14:textId="77777777" w:rsidR="00B16E75" w:rsidRPr="00F91E14" w:rsidRDefault="00B16E75" w:rsidP="00B16E75">
      <w:pPr>
        <w:pStyle w:val="ListParagraph"/>
        <w:numPr>
          <w:ilvl w:val="0"/>
          <w:numId w:val="49"/>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Persamaan atau </w:t>
      </w:r>
      <w:r w:rsidRPr="00F91E14">
        <w:rPr>
          <w:rFonts w:ascii="Times New Roman" w:hAnsi="Times New Roman" w:cs="Times New Roman"/>
          <w:i/>
          <w:color w:val="000000" w:themeColor="text1"/>
          <w:sz w:val="24"/>
          <w:szCs w:val="24"/>
        </w:rPr>
        <w:t>Al Musawah</w:t>
      </w:r>
    </w:p>
    <w:p w14:paraId="6DF73CC5" w14:textId="77777777" w:rsidR="00B16E75" w:rsidRPr="00F91E14" w:rsidRDefault="00B16E75" w:rsidP="00B16E75">
      <w:pPr>
        <w:pStyle w:val="ListParagraph"/>
        <w:autoSpaceDE w:val="0"/>
        <w:autoSpaceDN w:val="0"/>
        <w:adjustRightInd w:val="0"/>
        <w:spacing w:after="0" w:line="480" w:lineRule="auto"/>
        <w:ind w:left="1506"/>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Prinsip persamaan dalam Hukum Islam salah satunya tersirat dari hadis yang disampaikan Nabi Muhammad </w:t>
      </w:r>
      <w:r w:rsidRPr="00F91E14">
        <w:rPr>
          <w:rFonts w:ascii="Times New Roman" w:hAnsi="Times New Roman" w:cs="Times New Roman"/>
          <w:caps/>
          <w:color w:val="000000" w:themeColor="text1"/>
          <w:sz w:val="24"/>
          <w:szCs w:val="24"/>
        </w:rPr>
        <w:t xml:space="preserve">Saw </w:t>
      </w:r>
      <w:r w:rsidRPr="00F91E14">
        <w:rPr>
          <w:rFonts w:ascii="Times New Roman" w:hAnsi="Times New Roman" w:cs="Times New Roman"/>
          <w:color w:val="000000" w:themeColor="text1"/>
          <w:sz w:val="24"/>
          <w:szCs w:val="24"/>
        </w:rPr>
        <w:t xml:space="preserve">yang bersabda bahwa seandainya Fatimah sebagai putri yang sangat dicintai beliau mencuri, makan Rasulullah tetap akan memotong tangannya. </w:t>
      </w:r>
    </w:p>
    <w:p w14:paraId="40E33AD7" w14:textId="77777777" w:rsidR="00B16E75" w:rsidRPr="00F91E14" w:rsidRDefault="00B16E75" w:rsidP="00B16E75">
      <w:pPr>
        <w:pStyle w:val="ListParagraph"/>
        <w:numPr>
          <w:ilvl w:val="0"/>
          <w:numId w:val="49"/>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Tolong Menolong atau </w:t>
      </w:r>
      <w:r w:rsidRPr="00F91E14">
        <w:rPr>
          <w:rFonts w:ascii="Times New Roman" w:hAnsi="Times New Roman" w:cs="Times New Roman"/>
          <w:i/>
          <w:color w:val="000000" w:themeColor="text1"/>
          <w:sz w:val="24"/>
          <w:szCs w:val="24"/>
        </w:rPr>
        <w:t>Ta’awun</w:t>
      </w:r>
      <w:r w:rsidRPr="00F91E14">
        <w:rPr>
          <w:rFonts w:ascii="Times New Roman" w:hAnsi="Times New Roman" w:cs="Times New Roman"/>
          <w:color w:val="000000" w:themeColor="text1"/>
          <w:sz w:val="24"/>
          <w:szCs w:val="24"/>
        </w:rPr>
        <w:t xml:space="preserve"> </w:t>
      </w:r>
    </w:p>
    <w:p w14:paraId="68552BE2" w14:textId="77777777" w:rsidR="00B16E75" w:rsidRPr="00F91E14" w:rsidRDefault="00B16E75" w:rsidP="00B16E75">
      <w:pPr>
        <w:pStyle w:val="ListParagraph"/>
        <w:autoSpaceDE w:val="0"/>
        <w:autoSpaceDN w:val="0"/>
        <w:adjustRightInd w:val="0"/>
        <w:spacing w:after="0" w:line="480" w:lineRule="auto"/>
        <w:ind w:left="1506"/>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Ketentuan mengenai tolong menolong atau </w:t>
      </w:r>
      <w:r w:rsidRPr="00F91E14">
        <w:rPr>
          <w:rFonts w:ascii="Times New Roman" w:hAnsi="Times New Roman" w:cs="Times New Roman"/>
          <w:i/>
          <w:color w:val="000000" w:themeColor="text1"/>
          <w:sz w:val="24"/>
          <w:szCs w:val="24"/>
        </w:rPr>
        <w:t>ta’awun</w:t>
      </w:r>
      <w:r w:rsidRPr="00F91E14">
        <w:rPr>
          <w:rFonts w:ascii="Times New Roman" w:hAnsi="Times New Roman" w:cs="Times New Roman"/>
          <w:color w:val="000000" w:themeColor="text1"/>
          <w:sz w:val="24"/>
          <w:szCs w:val="24"/>
        </w:rPr>
        <w:t xml:space="preserve"> dalam Islam dibatasi pada tolong menolong pada perkara kebajikan dan ketakwaan, serta dilarang melakukan tolong menolong dalam perbuatan dosa dan pelanggaran (Q.S. al-Maidah ayat 2) </w:t>
      </w:r>
    </w:p>
    <w:p w14:paraId="26817EE1" w14:textId="77777777" w:rsidR="00B16E75" w:rsidRPr="00F91E14" w:rsidRDefault="00B16E75" w:rsidP="00B16E75">
      <w:pPr>
        <w:pStyle w:val="ListParagraph"/>
        <w:numPr>
          <w:ilvl w:val="0"/>
          <w:numId w:val="49"/>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t xml:space="preserve">Toleransi atau </w:t>
      </w:r>
      <w:r w:rsidRPr="00F91E14">
        <w:rPr>
          <w:rFonts w:ascii="Times New Roman" w:hAnsi="Times New Roman" w:cs="Times New Roman"/>
          <w:i/>
          <w:color w:val="000000" w:themeColor="text1"/>
          <w:sz w:val="24"/>
          <w:szCs w:val="24"/>
        </w:rPr>
        <w:t>tasamuh</w:t>
      </w:r>
    </w:p>
    <w:p w14:paraId="50ED484B" w14:textId="77777777" w:rsidR="00B16E75" w:rsidRPr="00F91E14" w:rsidRDefault="00B16E75" w:rsidP="00B16E75">
      <w:pPr>
        <w:pStyle w:val="ListParagraph"/>
        <w:autoSpaceDE w:val="0"/>
        <w:autoSpaceDN w:val="0"/>
        <w:adjustRightInd w:val="0"/>
        <w:spacing w:after="0" w:line="480" w:lineRule="auto"/>
        <w:ind w:left="1506"/>
        <w:jc w:val="both"/>
        <w:rPr>
          <w:rFonts w:ascii="Times New Roman" w:hAnsi="Times New Roman" w:cs="Times New Roman"/>
          <w:color w:val="000000" w:themeColor="text1"/>
          <w:sz w:val="24"/>
          <w:szCs w:val="24"/>
          <w:lang w:val="id-ID"/>
        </w:rPr>
      </w:pPr>
      <w:r w:rsidRPr="00F91E14">
        <w:rPr>
          <w:rFonts w:ascii="Times New Roman" w:hAnsi="Times New Roman" w:cs="Times New Roman"/>
          <w:color w:val="000000" w:themeColor="text1"/>
          <w:sz w:val="24"/>
          <w:szCs w:val="24"/>
        </w:rPr>
        <w:t xml:space="preserve">Sikap toleransi sekaligus berbuat adil dalam Islam  di antaranya disampaikan pada Q.S. Al Muntahanah ayat 8 yang menjelaskan bahwa Allah tidak melarang Muslim untuk berbuat baik dan berlaku adil kepada orang-orang yang tidak memeranginya dalam urusan agama dan tidak mengusir mereka dari kampung halaman. Allah mencintai orang-orang yang berlaku adil. </w:t>
      </w:r>
    </w:p>
    <w:p w14:paraId="39FB34D2" w14:textId="77777777" w:rsidR="00B16E75" w:rsidRPr="00F91E14" w:rsidRDefault="00B16E75" w:rsidP="00B16E75">
      <w:pPr>
        <w:autoSpaceDE w:val="0"/>
        <w:autoSpaceDN w:val="0"/>
        <w:adjustRightInd w:val="0"/>
        <w:spacing w:after="0" w:line="480" w:lineRule="auto"/>
        <w:ind w:left="426" w:firstLine="720"/>
        <w:jc w:val="both"/>
        <w:rPr>
          <w:rFonts w:ascii="Times New Roman" w:hAnsi="Times New Roman" w:cs="Times New Roman"/>
          <w:color w:val="000000" w:themeColor="text1"/>
          <w:sz w:val="24"/>
          <w:szCs w:val="24"/>
        </w:rPr>
      </w:pPr>
      <w:r w:rsidRPr="00F91E14">
        <w:rPr>
          <w:rFonts w:ascii="Times New Roman" w:hAnsi="Times New Roman" w:cs="Times New Roman"/>
          <w:color w:val="000000" w:themeColor="text1"/>
          <w:sz w:val="24"/>
          <w:szCs w:val="24"/>
        </w:rPr>
        <w:lastRenderedPageBreak/>
        <w:t xml:space="preserve">Adil diartikan sebagai menempatkan sesuatu pada tempat, waktu, kedudukan, dan kadarnya tanpa mengurangi dan melebihikannya. Untuk menegakan keadilan dibutuhkan sikap istiqomah menjalankan kebenaran karena dalam penegakan keadilan terdapat hak Allah dan hambaNya. Menurut Wahbah Zuhaili, adil adalah mengamalkan setiap kewajiban baik itu dari aqidah dan syariat, dan berinteraksi dengan manusia dengan memenuhi amanah, tidak berbuat zhalim, berlaku seimbang, dan bersikap benar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{"citationItems":[{"id":"ITEM-1","itemData":{"author":[{"dropping-particle":"","family":"Rasyid","given":"Ahmad","non-dropping-particle":"","parse-names":false,"suffix":""}],"container-title":"Jurnal Darussalam; Jurnal Ilmiah Dan Sosial","id":"ITEM-1","issue":"01","issued":{"date-parts":[["2023"]]},"page":"1-18","title":"Subtansi Hukum Waris Dalam Teks Al-Qur’an Menelaah Konsep Keadilan Waris Dalam Al-Qur’an","type":"article-journal","volume":"01"},"uris":["http://www.mendeley.com/documents/?uuid=ef21b71b-c5cc-4282-a81b-a384ecc43668"]}],"mendeley":{"formattedCitation":"(A. Rasyid, 2023)","plainTextFormattedCitation":"(A. Rasyid, 2023)","previouslyFormattedCitation":"(A. Rasyid, 2023)"},"properties":{"noteIndex":0},"schema":"https://github.com/citation-style-language/schema/raw/master/csl-citation.json"}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(A. Rasyid, 2023)</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w:t>
      </w:r>
    </w:p>
    <w:p w14:paraId="75263261" w14:textId="77777777" w:rsidR="00B16E75" w:rsidRPr="00F91E14" w:rsidRDefault="00B16E75" w:rsidP="00B16E75">
      <w:pPr>
        <w:autoSpaceDE w:val="0"/>
        <w:autoSpaceDN w:val="0"/>
        <w:adjustRightInd w:val="0"/>
        <w:spacing w:after="0" w:line="480" w:lineRule="auto"/>
        <w:ind w:left="426" w:firstLine="720"/>
        <w:jc w:val="both"/>
        <w:rPr>
          <w:rFonts w:ascii="Times New Roman" w:hAnsi="Times New Roman" w:cs="Times New Roman"/>
          <w:color w:val="000000" w:themeColor="text1"/>
          <w:sz w:val="24"/>
          <w:szCs w:val="24"/>
          <w:lang w:val="id-ID"/>
        </w:rPr>
      </w:pPr>
      <w:r w:rsidRPr="00F91E14">
        <w:rPr>
          <w:rFonts w:ascii="Times New Roman" w:hAnsi="Times New Roman" w:cs="Times New Roman"/>
          <w:color w:val="000000" w:themeColor="text1"/>
          <w:sz w:val="24"/>
          <w:szCs w:val="24"/>
        </w:rPr>
        <w:t xml:space="preserve">Menurut </w:t>
      </w:r>
      <w:r w:rsidRPr="00F91E14">
        <w:rPr>
          <w:rFonts w:ascii="Times New Roman" w:hAnsi="Times New Roman" w:cs="Times New Roman"/>
          <w:color w:val="000000" w:themeColor="text1"/>
          <w:sz w:val="24"/>
          <w:szCs w:val="24"/>
        </w:rPr>
        <w:fldChar w:fldCharType="begin" w:fldLock="1"/>
      </w:r>
      <w:r w:rsidRPr="00F91E14">
        <w:rPr>
          <w:rFonts w:ascii="Times New Roman" w:hAnsi="Times New Roman" w:cs="Times New Roman"/>
          <w:color w:val="000000" w:themeColor="text1"/>
          <w:sz w:val="24"/>
          <w:szCs w:val="24"/>
        </w:rPr>
        <w:instrText>ADDIN CSL_CITATION {"citationItems":[{"id":"ITEM-1","itemData":{"author":[{"dropping-particle":"","family":"Djamud","given":"Hikmatulah","non-dropping-particle":"","parse-names":false,"suffix":""},{"dropping-particle":"","family":"Tarihoran","given":"Naf’an","non-dropping-particle":"","parse-names":false,"suffix":""},{"dropping-particle":"","family":"Asfandi","given":"","non-dropping-particle":"","parse-names":false,"suffix":""},{"dropping-particle":"","family":"Fauzan","given":"Abduh","non-dropping-particle":"","parse-names":false,"suffix":""},{"dropping-particle":"","family":"Aniyatussaidah","given":"","non-dropping-particle":"","parse-names":false,"suffix":""}],"container-title":"Falah: Jurnal Hukum Ekonomi Syariah","id":"ITEM-1","issued":{"date-parts":[["2024"]]},"page":"1-14","title":"Keadilan Hukum Waris Islam Versus Hukum Waris Burgerlijk Wetbook Di Indonesia (Analisis Perbandingan)","type":"article-journal","volume":"6"},"uris":["http://www.mendeley.com/documents/?uuid=b64c9a7b-0621-4e96-a81b-f8f77829ac88"]}],"mendeley":{"formattedCitation":"(Djamud et al., 2024)","manualFormatting":"Djamud et al., (2024)","plainTextFormattedCitation":"(Djamud et al., 2024)","previouslyFormattedCitation":"(Djamud et al., 2024)"},"properties":{"noteIndex":0},"schema":"https://github.com/citation-style-language/schema/raw/master/csl-citation.json"}</w:instrText>
      </w:r>
      <w:r w:rsidRPr="00F91E14">
        <w:rPr>
          <w:rFonts w:ascii="Times New Roman" w:hAnsi="Times New Roman" w:cs="Times New Roman"/>
          <w:color w:val="000000" w:themeColor="text1"/>
          <w:sz w:val="24"/>
          <w:szCs w:val="24"/>
        </w:rPr>
        <w:fldChar w:fldCharType="separate"/>
      </w:r>
      <w:r w:rsidRPr="00F91E14">
        <w:rPr>
          <w:rFonts w:ascii="Times New Roman" w:hAnsi="Times New Roman" w:cs="Times New Roman"/>
          <w:color w:val="000000" w:themeColor="text1"/>
          <w:sz w:val="24"/>
          <w:szCs w:val="24"/>
        </w:rPr>
        <w:t>Djamud et al., (2024)</w:t>
      </w:r>
      <w:r w:rsidRPr="00F91E14">
        <w:rPr>
          <w:rFonts w:ascii="Times New Roman" w:hAnsi="Times New Roman" w:cs="Times New Roman"/>
          <w:color w:val="000000" w:themeColor="text1"/>
          <w:sz w:val="24"/>
          <w:szCs w:val="24"/>
        </w:rPr>
        <w:fldChar w:fldCharType="end"/>
      </w:r>
      <w:r w:rsidRPr="00F91E14">
        <w:rPr>
          <w:rFonts w:ascii="Times New Roman" w:hAnsi="Times New Roman" w:cs="Times New Roman"/>
          <w:color w:val="000000" w:themeColor="text1"/>
          <w:sz w:val="24"/>
          <w:szCs w:val="24"/>
        </w:rPr>
        <w:t xml:space="preserve"> keadilan dalam Islam menganut konsep keadilan berimbang. Islam mempertimbangkan kewajiban laki-laki sebagai pemberi nafkah harus dipertimbangkan sehingga laki-laki berhak menerima bagian harta waris yang lebih besar dibandingkan perempuan. Meski begitu Islam tetap memberi hak kepada perempuan sebagai wujud persamaan hak untuk menerima bagian harta waris yang ditinggalkan oleh pewaris. Skema pembagian waris semacam itu dianggap adil dalam Islam karena memenuhi prinsip pemberian hak kepada semua pihak dengan mempertimbangkan faktor-faktor yang melatarbelakangi pembagian tersebut demi keadilan.</w:t>
      </w:r>
    </w:p>
    <w:p w14:paraId="5567A820" w14:textId="77777777" w:rsidR="00B16E75" w:rsidRDefault="00B16E75" w:rsidP="00B16E75">
      <w:pPr>
        <w:jc w:val="center"/>
        <w:rPr>
          <w:rFonts w:ascii="Times New Roman" w:hAnsi="Times New Roman" w:cs="Times New Roman"/>
          <w:color w:val="000000" w:themeColor="text1"/>
          <w:sz w:val="24"/>
          <w:szCs w:val="24"/>
        </w:rPr>
      </w:pPr>
    </w:p>
    <w:p w14:paraId="04A9BB41" w14:textId="77777777" w:rsidR="00B16E75" w:rsidRDefault="00B16E75" w:rsidP="00B16E75">
      <w:pPr>
        <w:jc w:val="center"/>
        <w:rPr>
          <w:rFonts w:ascii="Times New Roman" w:hAnsi="Times New Roman" w:cs="Times New Roman"/>
          <w:b/>
          <w:caps/>
          <w:color w:val="000000" w:themeColor="text1"/>
          <w:sz w:val="24"/>
          <w:szCs w:val="24"/>
        </w:rPr>
        <w:sectPr w:rsidR="00B16E75" w:rsidSect="00B16E75">
          <w:headerReference w:type="default" r:id="rId19"/>
          <w:footerReference w:type="first" r:id="rId20"/>
          <w:pgSz w:w="11907" w:h="16839" w:code="9"/>
          <w:pgMar w:top="2268" w:right="1701" w:bottom="1701" w:left="2268" w:header="284" w:footer="708" w:gutter="0"/>
          <w:cols w:space="708"/>
          <w:titlePg/>
          <w:docGrid w:linePitch="360"/>
        </w:sectPr>
      </w:pPr>
    </w:p>
    <w:p w14:paraId="1DE3630A" w14:textId="77777777" w:rsidR="00B16E75" w:rsidRPr="00BA0D56" w:rsidRDefault="00B16E75" w:rsidP="00D32F0B">
      <w:pPr>
        <w:jc w:val="center"/>
        <w:rPr>
          <w:rFonts w:asciiTheme="majorBidi" w:hAnsiTheme="majorBidi" w:cstheme="majorBidi"/>
          <w:b/>
          <w:bCs/>
          <w:sz w:val="24"/>
          <w:szCs w:val="24"/>
        </w:rPr>
      </w:pPr>
    </w:p>
    <w:sectPr w:rsidR="00B16E75" w:rsidRPr="00BA0D56" w:rsidSect="00D32F0B">
      <w:headerReference w:type="default" r:id="rId21"/>
      <w:footerReference w:type="default" r:id="rId22"/>
      <w:pgSz w:w="11907" w:h="16839" w:code="9"/>
      <w:pgMar w:top="2268" w:right="1701" w:bottom="1701" w:left="2268"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A18A4" w14:textId="77777777" w:rsidR="00BC00B6" w:rsidRDefault="00BC00B6" w:rsidP="00DD29BE">
      <w:pPr>
        <w:spacing w:after="0" w:line="240" w:lineRule="auto"/>
      </w:pPr>
      <w:r>
        <w:separator/>
      </w:r>
    </w:p>
  </w:endnote>
  <w:endnote w:type="continuationSeparator" w:id="0">
    <w:p w14:paraId="79FC5A15" w14:textId="77777777" w:rsidR="00BC00B6" w:rsidRDefault="00BC00B6" w:rsidP="00DD2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MT">
    <w:altName w:val="Times New Roman"/>
    <w:panose1 w:val="00000000000000000000"/>
    <w:charset w:val="00"/>
    <w:family w:val="roman"/>
    <w:notTrueType/>
    <w:pitch w:val="default"/>
  </w:font>
  <w:font w:name="CIDFont+F2">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BookAntiqua-Italic">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4"/>
        <w:szCs w:val="24"/>
      </w:rPr>
      <w:id w:val="36328714"/>
      <w:docPartObj>
        <w:docPartGallery w:val="Page Numbers (Bottom of Page)"/>
        <w:docPartUnique/>
      </w:docPartObj>
    </w:sdtPr>
    <w:sdtEndPr/>
    <w:sdtContent>
      <w:p w14:paraId="07099E02" w14:textId="77777777" w:rsidR="00B16E75" w:rsidRPr="00047DA0" w:rsidRDefault="00B16E75">
        <w:pPr>
          <w:pStyle w:val="Footer"/>
          <w:jc w:val="right"/>
          <w:rPr>
            <w:rFonts w:asciiTheme="majorBidi" w:hAnsiTheme="majorBidi" w:cstheme="majorBidi"/>
            <w:sz w:val="24"/>
            <w:szCs w:val="24"/>
          </w:rPr>
        </w:pPr>
        <w:r w:rsidRPr="00047DA0">
          <w:rPr>
            <w:rFonts w:asciiTheme="majorBidi" w:hAnsiTheme="majorBidi" w:cstheme="majorBidi"/>
            <w:sz w:val="24"/>
            <w:szCs w:val="24"/>
          </w:rPr>
          <w:fldChar w:fldCharType="begin"/>
        </w:r>
        <w:r w:rsidRPr="00047DA0">
          <w:rPr>
            <w:rFonts w:asciiTheme="majorBidi" w:hAnsiTheme="majorBidi" w:cstheme="majorBidi"/>
            <w:sz w:val="24"/>
            <w:szCs w:val="24"/>
          </w:rPr>
          <w:instrText xml:space="preserve"> PAGE   \* MERGEFORMAT </w:instrText>
        </w:r>
        <w:r w:rsidRPr="00047DA0">
          <w:rPr>
            <w:rFonts w:asciiTheme="majorBidi" w:hAnsiTheme="majorBidi" w:cstheme="majorBidi"/>
            <w:sz w:val="24"/>
            <w:szCs w:val="24"/>
          </w:rPr>
          <w:fldChar w:fldCharType="separate"/>
        </w:r>
        <w:r w:rsidR="008C7BF8">
          <w:rPr>
            <w:rFonts w:asciiTheme="majorBidi" w:hAnsiTheme="majorBidi" w:cstheme="majorBidi"/>
            <w:noProof/>
            <w:sz w:val="24"/>
            <w:szCs w:val="24"/>
          </w:rPr>
          <w:t>xxi</w:t>
        </w:r>
        <w:r w:rsidRPr="00047DA0">
          <w:rPr>
            <w:rFonts w:asciiTheme="majorBidi" w:hAnsiTheme="majorBidi" w:cstheme="majorBidi"/>
            <w:sz w:val="24"/>
            <w:szCs w:val="24"/>
          </w:rPr>
          <w:fldChar w:fldCharType="end"/>
        </w:r>
      </w:p>
    </w:sdtContent>
  </w:sdt>
  <w:p w14:paraId="16FF5BDD" w14:textId="77777777" w:rsidR="00B16E75" w:rsidRPr="00047DA0" w:rsidRDefault="00B16E75" w:rsidP="004D7255">
    <w:pPr>
      <w:pStyle w:val="Footer"/>
      <w:jc w:val="center"/>
      <w:rPr>
        <w:rFonts w:asciiTheme="majorBidi" w:hAnsiTheme="majorBidi" w:cstheme="majorBidi"/>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039766"/>
      <w:docPartObj>
        <w:docPartGallery w:val="Page Numbers (Bottom of Page)"/>
        <w:docPartUnique/>
      </w:docPartObj>
    </w:sdtPr>
    <w:sdtEndPr>
      <w:rPr>
        <w:noProof/>
      </w:rPr>
    </w:sdtEndPr>
    <w:sdtContent>
      <w:p w14:paraId="0A2735D0" w14:textId="56F4D6B6" w:rsidR="00B16E75" w:rsidRDefault="00B16E75">
        <w:pPr>
          <w:pStyle w:val="Footer"/>
          <w:jc w:val="center"/>
        </w:pPr>
        <w:r>
          <w:fldChar w:fldCharType="begin"/>
        </w:r>
        <w:r>
          <w:instrText xml:space="preserve"> PAGE   \* MERGEFORMAT </w:instrText>
        </w:r>
        <w:r>
          <w:fldChar w:fldCharType="separate"/>
        </w:r>
        <w:r w:rsidR="008C7BF8">
          <w:rPr>
            <w:noProof/>
          </w:rPr>
          <w:t>i</w:t>
        </w:r>
        <w:r>
          <w:rPr>
            <w:noProof/>
          </w:rPr>
          <w:fldChar w:fldCharType="end"/>
        </w:r>
      </w:p>
    </w:sdtContent>
  </w:sdt>
  <w:p w14:paraId="36BB9EA3" w14:textId="77777777" w:rsidR="00B16E75" w:rsidRPr="00047DA0" w:rsidRDefault="00B16E75" w:rsidP="004D7255">
    <w:pPr>
      <w:pStyle w:val="Footer"/>
      <w:jc w:val="center"/>
      <w:rPr>
        <w:rFonts w:asciiTheme="majorBidi" w:hAnsiTheme="majorBidi" w:cstheme="majorBidi"/>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4"/>
        <w:szCs w:val="24"/>
      </w:rPr>
      <w:id w:val="806128209"/>
      <w:docPartObj>
        <w:docPartGallery w:val="Page Numbers (Bottom of Page)"/>
        <w:docPartUnique/>
      </w:docPartObj>
    </w:sdtPr>
    <w:sdtEndPr/>
    <w:sdtContent>
      <w:p w14:paraId="14E60B08" w14:textId="77777777" w:rsidR="00B16E75" w:rsidRPr="00047DA0" w:rsidRDefault="00B16E75">
        <w:pPr>
          <w:pStyle w:val="Footer"/>
          <w:jc w:val="right"/>
          <w:rPr>
            <w:rFonts w:asciiTheme="majorBidi" w:hAnsiTheme="majorBidi" w:cstheme="majorBidi"/>
            <w:sz w:val="24"/>
            <w:szCs w:val="24"/>
          </w:rPr>
        </w:pPr>
        <w:r w:rsidRPr="00047DA0">
          <w:rPr>
            <w:rFonts w:asciiTheme="majorBidi" w:hAnsiTheme="majorBidi" w:cstheme="majorBidi"/>
            <w:sz w:val="24"/>
            <w:szCs w:val="24"/>
          </w:rPr>
          <w:fldChar w:fldCharType="begin"/>
        </w:r>
        <w:r w:rsidRPr="00047DA0">
          <w:rPr>
            <w:rFonts w:asciiTheme="majorBidi" w:hAnsiTheme="majorBidi" w:cstheme="majorBidi"/>
            <w:sz w:val="24"/>
            <w:szCs w:val="24"/>
          </w:rPr>
          <w:instrText xml:space="preserve"> PAGE   \* MERGEFORMAT </w:instrText>
        </w:r>
        <w:r w:rsidRPr="00047DA0">
          <w:rPr>
            <w:rFonts w:asciiTheme="majorBidi" w:hAnsiTheme="majorBidi" w:cstheme="majorBidi"/>
            <w:sz w:val="24"/>
            <w:szCs w:val="24"/>
          </w:rPr>
          <w:fldChar w:fldCharType="separate"/>
        </w:r>
        <w:r w:rsidR="008C7BF8">
          <w:rPr>
            <w:rFonts w:asciiTheme="majorBidi" w:hAnsiTheme="majorBidi" w:cstheme="majorBidi"/>
            <w:noProof/>
            <w:sz w:val="24"/>
            <w:szCs w:val="24"/>
          </w:rPr>
          <w:t>25</w:t>
        </w:r>
        <w:r w:rsidRPr="00047DA0">
          <w:rPr>
            <w:rFonts w:asciiTheme="majorBidi" w:hAnsiTheme="majorBidi" w:cstheme="majorBidi"/>
            <w:sz w:val="24"/>
            <w:szCs w:val="24"/>
          </w:rPr>
          <w:fldChar w:fldCharType="end"/>
        </w:r>
      </w:p>
    </w:sdtContent>
  </w:sdt>
  <w:p w14:paraId="5841E275" w14:textId="77777777" w:rsidR="00B16E75" w:rsidRPr="00047DA0" w:rsidRDefault="00B16E75" w:rsidP="00047DA0">
    <w:pPr>
      <w:pStyle w:val="Footer"/>
      <w:jc w:val="right"/>
      <w:rPr>
        <w:rFonts w:asciiTheme="majorBidi" w:hAnsiTheme="majorBidi" w:cstheme="majorBidi"/>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rPr>
      <w:id w:val="254331084"/>
      <w:docPartObj>
        <w:docPartGallery w:val="Page Numbers (Bottom of Page)"/>
        <w:docPartUnique/>
      </w:docPartObj>
    </w:sdtPr>
    <w:sdtEndPr/>
    <w:sdtContent>
      <w:p w14:paraId="546DBE8E" w14:textId="77777777" w:rsidR="00A01397" w:rsidRPr="00A01397" w:rsidRDefault="00A01397">
        <w:pPr>
          <w:pStyle w:val="Footer"/>
          <w:jc w:val="center"/>
          <w:rPr>
            <w:rFonts w:asciiTheme="majorBidi" w:hAnsiTheme="majorBidi" w:cstheme="majorBidi"/>
          </w:rPr>
        </w:pPr>
        <w:r w:rsidRPr="00A01397">
          <w:rPr>
            <w:rFonts w:asciiTheme="majorBidi" w:hAnsiTheme="majorBidi" w:cstheme="majorBidi"/>
          </w:rPr>
          <w:fldChar w:fldCharType="begin"/>
        </w:r>
        <w:r w:rsidRPr="00A01397">
          <w:rPr>
            <w:rFonts w:asciiTheme="majorBidi" w:hAnsiTheme="majorBidi" w:cstheme="majorBidi"/>
          </w:rPr>
          <w:instrText xml:space="preserve"> PAGE   \* MERGEFORMAT </w:instrText>
        </w:r>
        <w:r w:rsidRPr="00A01397">
          <w:rPr>
            <w:rFonts w:asciiTheme="majorBidi" w:hAnsiTheme="majorBidi" w:cstheme="majorBidi"/>
          </w:rPr>
          <w:fldChar w:fldCharType="separate"/>
        </w:r>
        <w:r w:rsidR="008C7BF8">
          <w:rPr>
            <w:rFonts w:asciiTheme="majorBidi" w:hAnsiTheme="majorBidi" w:cstheme="majorBidi"/>
            <w:noProof/>
          </w:rPr>
          <w:t>101</w:t>
        </w:r>
        <w:r w:rsidRPr="00A01397">
          <w:rPr>
            <w:rFonts w:asciiTheme="majorBidi" w:hAnsiTheme="majorBidi" w:cstheme="majorBidi"/>
          </w:rPr>
          <w:fldChar w:fldCharType="end"/>
        </w:r>
      </w:p>
    </w:sdtContent>
  </w:sdt>
  <w:p w14:paraId="11343810" w14:textId="77777777" w:rsidR="00EA2A7D" w:rsidRPr="00A01397" w:rsidRDefault="00EA2A7D">
    <w:pPr>
      <w:pStyle w:val="Footer"/>
      <w:rPr>
        <w:rFonts w:asciiTheme="majorBidi" w:hAnsiTheme="majorBid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4FC0B" w14:textId="77777777" w:rsidR="00BC00B6" w:rsidRDefault="00BC00B6" w:rsidP="00DD29BE">
      <w:pPr>
        <w:spacing w:after="0" w:line="240" w:lineRule="auto"/>
      </w:pPr>
      <w:r>
        <w:separator/>
      </w:r>
    </w:p>
  </w:footnote>
  <w:footnote w:type="continuationSeparator" w:id="0">
    <w:p w14:paraId="4AC5FF94" w14:textId="77777777" w:rsidR="00BC00B6" w:rsidRDefault="00BC00B6" w:rsidP="00DD2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1053A" w14:textId="77777777" w:rsidR="00B16E75" w:rsidRPr="004D7255" w:rsidRDefault="00B16E75" w:rsidP="00723B0B">
    <w:pPr>
      <w:pStyle w:val="Header"/>
      <w:jc w:val="right"/>
      <w:rPr>
        <w:rFonts w:ascii="Times New Roman" w:hAnsi="Times New Roman" w:cs="Times New Roman"/>
        <w:sz w:val="24"/>
      </w:rPr>
    </w:pPr>
  </w:p>
  <w:p w14:paraId="18725BFD" w14:textId="77777777" w:rsidR="00B16E75" w:rsidRPr="004D7255" w:rsidRDefault="00B16E75" w:rsidP="004D7255">
    <w:pPr>
      <w:pStyle w:val="Header"/>
      <w:tabs>
        <w:tab w:val="clear" w:pos="4680"/>
        <w:tab w:val="clear" w:pos="9360"/>
        <w:tab w:val="left" w:pos="7230"/>
      </w:tabs>
      <w:rPr>
        <w:rFonts w:ascii="Times New Roman" w:hAnsi="Times New Roman" w:cs="Times New Roman"/>
        <w:sz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3B20E" w14:textId="77777777" w:rsidR="00B16E75" w:rsidRPr="004D7255" w:rsidRDefault="00B16E75" w:rsidP="00047DA0">
    <w:pPr>
      <w:pStyle w:val="Header"/>
      <w:jc w:val="right"/>
      <w:rPr>
        <w:rFonts w:ascii="Times New Roman" w:hAnsi="Times New Roman" w:cs="Times New Roman"/>
        <w:sz w:val="24"/>
      </w:rPr>
    </w:pPr>
  </w:p>
  <w:p w14:paraId="1DA2AE03" w14:textId="77777777" w:rsidR="00B16E75" w:rsidRPr="004D7255" w:rsidRDefault="00B16E75" w:rsidP="004D7255">
    <w:pPr>
      <w:pStyle w:val="Header"/>
      <w:tabs>
        <w:tab w:val="clear" w:pos="4680"/>
        <w:tab w:val="clear" w:pos="9360"/>
        <w:tab w:val="left" w:pos="7230"/>
      </w:tabs>
      <w:rPr>
        <w:rFonts w:ascii="Times New Roman" w:hAnsi="Times New Roman" w:cs="Times New Roman"/>
        <w:sz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6670C" w14:textId="77777777" w:rsidR="00EA2A7D" w:rsidRPr="008B46B5" w:rsidRDefault="00EA2A7D" w:rsidP="00D54B7E">
    <w:pPr>
      <w:pStyle w:val="Header"/>
      <w:jc w:val="right"/>
      <w:rPr>
        <w:rFonts w:ascii="Times New Roman" w:hAnsi="Times New Roman" w:cs="Times New Roman"/>
        <w:sz w:val="24"/>
        <w:szCs w:val="24"/>
      </w:rPr>
    </w:pPr>
  </w:p>
  <w:p w14:paraId="487C365D" w14:textId="77777777" w:rsidR="00EA2A7D" w:rsidRPr="008B46B5" w:rsidRDefault="00EA2A7D">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0F89"/>
    <w:multiLevelType w:val="hybridMultilevel"/>
    <w:tmpl w:val="6542FC62"/>
    <w:lvl w:ilvl="0" w:tplc="44C80432">
      <w:start w:val="1"/>
      <w:numFmt w:val="decimal"/>
      <w:lvlText w:val="%1)."/>
      <w:lvlJc w:val="left"/>
      <w:pPr>
        <w:ind w:left="720" w:hanging="360"/>
      </w:pPr>
      <w:rPr>
        <w:rFonts w:ascii="Times New Roman" w:hAnsi="Times New Roman" w:cs="Times New Roman" w:hint="default"/>
        <w:sz w:val="24"/>
        <w:szCs w:val="24"/>
      </w:rPr>
    </w:lvl>
    <w:lvl w:ilvl="1" w:tplc="030C5BA6">
      <w:start w:val="1"/>
      <w:numFmt w:val="lowerLetter"/>
      <w:lvlText w:val="%2."/>
      <w:lvlJc w:val="left"/>
      <w:pPr>
        <w:ind w:left="1440" w:hanging="360"/>
      </w:pPr>
    </w:lvl>
    <w:lvl w:ilvl="2" w:tplc="44C80432">
      <w:start w:val="1"/>
      <w:numFmt w:val="decimal"/>
      <w:lvlText w:val="%3)."/>
      <w:lvlJc w:val="left"/>
      <w:pPr>
        <w:ind w:left="2340" w:hanging="360"/>
      </w:pPr>
      <w:rPr>
        <w:rFonts w:ascii="Times New Roman" w:hAnsi="Times New Roman" w:cs="Times New Roman" w:hint="default"/>
        <w:sz w:val="24"/>
        <w:szCs w:val="24"/>
      </w:rPr>
    </w:lvl>
    <w:lvl w:ilvl="3" w:tplc="C0EA4EA2">
      <w:start w:val="1"/>
      <w:numFmt w:val="decimal"/>
      <w:lvlText w:val="%4)."/>
      <w:lvlJc w:val="left"/>
      <w:pPr>
        <w:ind w:left="2880" w:hanging="360"/>
      </w:pPr>
      <w:rPr>
        <w:sz w:val="22"/>
        <w:szCs w:val="24"/>
      </w:rPr>
    </w:lvl>
    <w:lvl w:ilvl="4" w:tplc="C0EA4EA2">
      <w:start w:val="1"/>
      <w:numFmt w:val="decimal"/>
      <w:lvlText w:val="%5)."/>
      <w:lvlJc w:val="left"/>
      <w:pPr>
        <w:ind w:left="3600" w:hanging="360"/>
      </w:pPr>
      <w:rPr>
        <w:sz w:val="22"/>
      </w:rPr>
    </w:lvl>
    <w:lvl w:ilvl="5" w:tplc="C0EA4EA2">
      <w:start w:val="1"/>
      <w:numFmt w:val="decimal"/>
      <w:lvlText w:val="%6)."/>
      <w:lvlJc w:val="left"/>
      <w:pPr>
        <w:ind w:left="4500" w:hanging="360"/>
      </w:pPr>
    </w:lvl>
    <w:lvl w:ilvl="6" w:tplc="C0EA4EA2">
      <w:start w:val="1"/>
      <w:numFmt w:val="decimal"/>
      <w:lvlText w:val="%7)."/>
      <w:lvlJc w:val="left"/>
      <w:pPr>
        <w:ind w:left="5040" w:hanging="360"/>
      </w:pPr>
      <w:rPr>
        <w:color w:val="000000"/>
        <w:sz w:val="23"/>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254948"/>
    <w:multiLevelType w:val="hybridMultilevel"/>
    <w:tmpl w:val="E534A59E"/>
    <w:lvl w:ilvl="0" w:tplc="71A41A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36D221A"/>
    <w:multiLevelType w:val="hybridMultilevel"/>
    <w:tmpl w:val="4F54A7FA"/>
    <w:lvl w:ilvl="0" w:tplc="4FE472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C664C4"/>
    <w:multiLevelType w:val="multilevel"/>
    <w:tmpl w:val="1ED2A7C2"/>
    <w:lvl w:ilvl="0">
      <w:start w:val="1"/>
      <w:numFmt w:val="lowerLetter"/>
      <w:lvlText w:val="%1."/>
      <w:lvlJc w:val="left"/>
      <w:pPr>
        <w:ind w:left="720" w:hanging="360"/>
      </w:pPr>
      <w:rPr>
        <w:rFonts w:ascii="Times New Roman" w:hAnsi="Times New Roman" w:cs="Times New Roman" w:hint="default"/>
      </w:rPr>
    </w:lvl>
    <w:lvl w:ilvl="1">
      <w:start w:val="1"/>
      <w:numFmt w:val="decimal"/>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nsid w:val="046A78A7"/>
    <w:multiLevelType w:val="hybridMultilevel"/>
    <w:tmpl w:val="64EAFAC4"/>
    <w:lvl w:ilvl="0" w:tplc="7AB62C0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06017AEB"/>
    <w:multiLevelType w:val="hybridMultilevel"/>
    <w:tmpl w:val="32869AF2"/>
    <w:lvl w:ilvl="0" w:tplc="35AA3C68">
      <w:start w:val="1"/>
      <w:numFmt w:val="lowerLetter"/>
      <w:lvlText w:val="%1)."/>
      <w:lvlJc w:val="left"/>
      <w:pPr>
        <w:ind w:left="1080" w:hanging="360"/>
      </w:pPr>
      <w:rPr>
        <w:rFonts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88801BE"/>
    <w:multiLevelType w:val="hybridMultilevel"/>
    <w:tmpl w:val="48C2B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A0C1A7C"/>
    <w:multiLevelType w:val="hybridMultilevel"/>
    <w:tmpl w:val="3710D18E"/>
    <w:lvl w:ilvl="0" w:tplc="44C80432">
      <w:start w:val="1"/>
      <w:numFmt w:val="decimal"/>
      <w:lvlText w:val="%1)."/>
      <w:lvlJc w:val="left"/>
      <w:pPr>
        <w:ind w:left="1800" w:hanging="360"/>
      </w:pPr>
      <w:rPr>
        <w:rFonts w:ascii="Times New Roman" w:hAnsi="Times New Roman" w:cs="Times New Roman" w:hint="default"/>
        <w:sz w:val="24"/>
        <w:szCs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0A115DA6"/>
    <w:multiLevelType w:val="hybridMultilevel"/>
    <w:tmpl w:val="EA8A5E48"/>
    <w:lvl w:ilvl="0" w:tplc="C0EA4EA2">
      <w:start w:val="1"/>
      <w:numFmt w:val="decimal"/>
      <w:lvlText w:val="%1)."/>
      <w:lvlJc w:val="left"/>
      <w:pPr>
        <w:ind w:left="2160" w:hanging="360"/>
      </w:pPr>
      <w:rPr>
        <w:rFont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AC60303"/>
    <w:multiLevelType w:val="hybridMultilevel"/>
    <w:tmpl w:val="7DE09D5C"/>
    <w:lvl w:ilvl="0" w:tplc="C0EA4EA2">
      <w:start w:val="1"/>
      <w:numFmt w:val="decimal"/>
      <w:lvlText w:val="%1)."/>
      <w:lvlJc w:val="left"/>
      <w:pPr>
        <w:ind w:left="1866" w:hanging="360"/>
      </w:pPr>
      <w:rPr>
        <w:color w:val="000000"/>
        <w:sz w:val="23"/>
      </w:rPr>
    </w:lvl>
    <w:lvl w:ilvl="1" w:tplc="04090019">
      <w:start w:val="1"/>
      <w:numFmt w:val="lowerLetter"/>
      <w:lvlText w:val="%2."/>
      <w:lvlJc w:val="left"/>
      <w:pPr>
        <w:ind w:left="2586" w:hanging="360"/>
      </w:pPr>
    </w:lvl>
    <w:lvl w:ilvl="2" w:tplc="0409001B">
      <w:start w:val="1"/>
      <w:numFmt w:val="lowerRoman"/>
      <w:lvlText w:val="%3."/>
      <w:lvlJc w:val="right"/>
      <w:pPr>
        <w:ind w:left="3306" w:hanging="180"/>
      </w:pPr>
    </w:lvl>
    <w:lvl w:ilvl="3" w:tplc="0409000F">
      <w:start w:val="1"/>
      <w:numFmt w:val="decimal"/>
      <w:lvlText w:val="%4."/>
      <w:lvlJc w:val="left"/>
      <w:pPr>
        <w:ind w:left="4026" w:hanging="360"/>
      </w:pPr>
    </w:lvl>
    <w:lvl w:ilvl="4" w:tplc="04090019">
      <w:start w:val="1"/>
      <w:numFmt w:val="lowerLetter"/>
      <w:lvlText w:val="%5."/>
      <w:lvlJc w:val="left"/>
      <w:pPr>
        <w:ind w:left="4746" w:hanging="360"/>
      </w:pPr>
    </w:lvl>
    <w:lvl w:ilvl="5" w:tplc="0409001B">
      <w:start w:val="1"/>
      <w:numFmt w:val="lowerRoman"/>
      <w:lvlText w:val="%6."/>
      <w:lvlJc w:val="right"/>
      <w:pPr>
        <w:ind w:left="5466" w:hanging="180"/>
      </w:pPr>
    </w:lvl>
    <w:lvl w:ilvl="6" w:tplc="0409000F">
      <w:start w:val="1"/>
      <w:numFmt w:val="decimal"/>
      <w:lvlText w:val="%7."/>
      <w:lvlJc w:val="left"/>
      <w:pPr>
        <w:ind w:left="6186" w:hanging="360"/>
      </w:pPr>
    </w:lvl>
    <w:lvl w:ilvl="7" w:tplc="04090019">
      <w:start w:val="1"/>
      <w:numFmt w:val="lowerLetter"/>
      <w:lvlText w:val="%8."/>
      <w:lvlJc w:val="left"/>
      <w:pPr>
        <w:ind w:left="6906" w:hanging="360"/>
      </w:pPr>
    </w:lvl>
    <w:lvl w:ilvl="8" w:tplc="0409001B">
      <w:start w:val="1"/>
      <w:numFmt w:val="lowerRoman"/>
      <w:lvlText w:val="%9."/>
      <w:lvlJc w:val="right"/>
      <w:pPr>
        <w:ind w:left="7626" w:hanging="180"/>
      </w:pPr>
    </w:lvl>
  </w:abstractNum>
  <w:abstractNum w:abstractNumId="10">
    <w:nsid w:val="0B3D446D"/>
    <w:multiLevelType w:val="hybridMultilevel"/>
    <w:tmpl w:val="A9C0CB0E"/>
    <w:lvl w:ilvl="0" w:tplc="44C80432">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0C46099C"/>
    <w:multiLevelType w:val="hybridMultilevel"/>
    <w:tmpl w:val="CBD64E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CBA7ACB"/>
    <w:multiLevelType w:val="hybridMultilevel"/>
    <w:tmpl w:val="93C09E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647253"/>
    <w:multiLevelType w:val="hybridMultilevel"/>
    <w:tmpl w:val="66901392"/>
    <w:lvl w:ilvl="0" w:tplc="72F47560">
      <w:start w:val="1"/>
      <w:numFmt w:val="decimal"/>
      <w:lvlText w:val="%1."/>
      <w:lvlJc w:val="left"/>
      <w:pPr>
        <w:ind w:left="1418" w:hanging="360"/>
      </w:pPr>
    </w:lvl>
    <w:lvl w:ilvl="1" w:tplc="04090019">
      <w:start w:val="1"/>
      <w:numFmt w:val="lowerLetter"/>
      <w:lvlText w:val="%2."/>
      <w:lvlJc w:val="left"/>
      <w:pPr>
        <w:ind w:left="2138" w:hanging="360"/>
      </w:pPr>
    </w:lvl>
    <w:lvl w:ilvl="2" w:tplc="0409001B">
      <w:start w:val="1"/>
      <w:numFmt w:val="lowerRoman"/>
      <w:lvlText w:val="%3."/>
      <w:lvlJc w:val="right"/>
      <w:pPr>
        <w:ind w:left="2858" w:hanging="180"/>
      </w:pPr>
    </w:lvl>
    <w:lvl w:ilvl="3" w:tplc="0409000F">
      <w:start w:val="1"/>
      <w:numFmt w:val="decimal"/>
      <w:lvlText w:val="%4."/>
      <w:lvlJc w:val="left"/>
      <w:pPr>
        <w:ind w:left="3578" w:hanging="360"/>
      </w:pPr>
    </w:lvl>
    <w:lvl w:ilvl="4" w:tplc="04090019">
      <w:start w:val="1"/>
      <w:numFmt w:val="lowerLetter"/>
      <w:lvlText w:val="%5."/>
      <w:lvlJc w:val="left"/>
      <w:pPr>
        <w:ind w:left="4298" w:hanging="360"/>
      </w:pPr>
    </w:lvl>
    <w:lvl w:ilvl="5" w:tplc="0409001B">
      <w:start w:val="1"/>
      <w:numFmt w:val="lowerRoman"/>
      <w:lvlText w:val="%6."/>
      <w:lvlJc w:val="right"/>
      <w:pPr>
        <w:ind w:left="5018" w:hanging="180"/>
      </w:pPr>
    </w:lvl>
    <w:lvl w:ilvl="6" w:tplc="0409000F">
      <w:start w:val="1"/>
      <w:numFmt w:val="decimal"/>
      <w:lvlText w:val="%7."/>
      <w:lvlJc w:val="left"/>
      <w:pPr>
        <w:ind w:left="5738" w:hanging="360"/>
      </w:pPr>
    </w:lvl>
    <w:lvl w:ilvl="7" w:tplc="04090019">
      <w:start w:val="1"/>
      <w:numFmt w:val="lowerLetter"/>
      <w:lvlText w:val="%8."/>
      <w:lvlJc w:val="left"/>
      <w:pPr>
        <w:ind w:left="6458" w:hanging="360"/>
      </w:pPr>
    </w:lvl>
    <w:lvl w:ilvl="8" w:tplc="0409001B">
      <w:start w:val="1"/>
      <w:numFmt w:val="lowerRoman"/>
      <w:lvlText w:val="%9."/>
      <w:lvlJc w:val="right"/>
      <w:pPr>
        <w:ind w:left="7178" w:hanging="180"/>
      </w:pPr>
    </w:lvl>
  </w:abstractNum>
  <w:abstractNum w:abstractNumId="14">
    <w:nsid w:val="0FDD3450"/>
    <w:multiLevelType w:val="hybridMultilevel"/>
    <w:tmpl w:val="2578BE82"/>
    <w:lvl w:ilvl="0" w:tplc="35AA3C68">
      <w:start w:val="1"/>
      <w:numFmt w:val="lowerLetter"/>
      <w:lvlText w:val="%1)."/>
      <w:lvlJc w:val="left"/>
      <w:pPr>
        <w:ind w:left="1800" w:hanging="360"/>
      </w:pPr>
      <w:rPr>
        <w:rFonts w:hAnsi="Symbol"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27E2E3D"/>
    <w:multiLevelType w:val="hybridMultilevel"/>
    <w:tmpl w:val="D0C84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F50421"/>
    <w:multiLevelType w:val="hybridMultilevel"/>
    <w:tmpl w:val="6966DA66"/>
    <w:lvl w:ilvl="0" w:tplc="44C80432">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B6E9EB8">
      <w:start w:val="1"/>
      <w:numFmt w:val="lowerLetter"/>
      <w:lvlText w:val="%5."/>
      <w:lvlJc w:val="left"/>
      <w:pPr>
        <w:ind w:left="3600" w:hanging="360"/>
      </w:pPr>
      <w:rPr>
        <w:i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3C82013"/>
    <w:multiLevelType w:val="hybridMultilevel"/>
    <w:tmpl w:val="C8A84E28"/>
    <w:lvl w:ilvl="0" w:tplc="89FE5FF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14564E88"/>
    <w:multiLevelType w:val="hybridMultilevel"/>
    <w:tmpl w:val="3528C59E"/>
    <w:lvl w:ilvl="0" w:tplc="EC983986">
      <w:start w:val="1"/>
      <w:numFmt w:val="decimal"/>
      <w:lvlText w:val="%1)."/>
      <w:lvlJc w:val="left"/>
      <w:pPr>
        <w:ind w:left="1080" w:hanging="360"/>
      </w:pPr>
      <w:rPr>
        <w:i w:val="0"/>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14982D11"/>
    <w:multiLevelType w:val="hybridMultilevel"/>
    <w:tmpl w:val="7BA028B4"/>
    <w:lvl w:ilvl="0" w:tplc="0C1E2220">
      <w:start w:val="1"/>
      <w:numFmt w:val="decimal"/>
      <w:lvlText w:val="%1)."/>
      <w:lvlJc w:val="left"/>
      <w:pPr>
        <w:ind w:left="1506" w:hanging="360"/>
      </w:pPr>
      <w:rPr>
        <w:i w:val="0"/>
        <w:sz w:val="22"/>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20">
    <w:nsid w:val="15C67901"/>
    <w:multiLevelType w:val="hybridMultilevel"/>
    <w:tmpl w:val="22740B5A"/>
    <w:lvl w:ilvl="0" w:tplc="828EF31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0EA4EA2">
      <w:start w:val="1"/>
      <w:numFmt w:val="decimal"/>
      <w:lvlText w:val="%4)."/>
      <w:lvlJc w:val="left"/>
      <w:pPr>
        <w:ind w:left="3600" w:hanging="360"/>
      </w:pPr>
      <w:rPr>
        <w:rFonts w:hint="default"/>
        <w:color w:val="auto"/>
        <w:sz w:val="22"/>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681037F"/>
    <w:multiLevelType w:val="hybridMultilevel"/>
    <w:tmpl w:val="6F627626"/>
    <w:lvl w:ilvl="0" w:tplc="C0EA4EA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7FE13BC"/>
    <w:multiLevelType w:val="hybridMultilevel"/>
    <w:tmpl w:val="A0D6BD3A"/>
    <w:lvl w:ilvl="0" w:tplc="44C80432">
      <w:start w:val="1"/>
      <w:numFmt w:val="decimal"/>
      <w:lvlText w:val="%1)."/>
      <w:lvlJc w:val="left"/>
      <w:pPr>
        <w:ind w:left="2580" w:hanging="360"/>
      </w:pPr>
      <w:rPr>
        <w:rFonts w:ascii="Times New Roman" w:hAnsi="Times New Roman" w:cs="Times New Roman" w:hint="default"/>
        <w:sz w:val="24"/>
        <w:szCs w:val="24"/>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3">
    <w:nsid w:val="180E08AA"/>
    <w:multiLevelType w:val="hybridMultilevel"/>
    <w:tmpl w:val="5CE2BD6E"/>
    <w:lvl w:ilvl="0" w:tplc="B87AA0B2">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8482683"/>
    <w:multiLevelType w:val="hybridMultilevel"/>
    <w:tmpl w:val="C4404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8FE0671"/>
    <w:multiLevelType w:val="hybridMultilevel"/>
    <w:tmpl w:val="0B08B72C"/>
    <w:lvl w:ilvl="0" w:tplc="44C80432">
      <w:start w:val="1"/>
      <w:numFmt w:val="decimal"/>
      <w:lvlText w:val="%1)."/>
      <w:lvlJc w:val="left"/>
      <w:pPr>
        <w:ind w:left="720" w:hanging="360"/>
      </w:pPr>
      <w:rPr>
        <w:rFonts w:ascii="Times New Roman" w:hAnsi="Times New Roman" w:cs="Times New Roman" w:hint="default"/>
        <w:sz w:val="24"/>
        <w:szCs w:val="24"/>
      </w:rPr>
    </w:lvl>
    <w:lvl w:ilvl="1" w:tplc="030C5BA6">
      <w:start w:val="1"/>
      <w:numFmt w:val="lowerLetter"/>
      <w:lvlText w:val="%2."/>
      <w:lvlJc w:val="left"/>
      <w:pPr>
        <w:ind w:left="1440" w:hanging="360"/>
      </w:pPr>
    </w:lvl>
    <w:lvl w:ilvl="2" w:tplc="44C80432">
      <w:start w:val="1"/>
      <w:numFmt w:val="decimal"/>
      <w:lvlText w:val="%3)."/>
      <w:lvlJc w:val="left"/>
      <w:pPr>
        <w:ind w:left="2340" w:hanging="360"/>
      </w:pPr>
      <w:rPr>
        <w:rFonts w:ascii="Times New Roman" w:hAnsi="Times New Roman" w:cs="Times New Roman" w:hint="default"/>
        <w:sz w:val="24"/>
        <w:szCs w:val="24"/>
      </w:rPr>
    </w:lvl>
    <w:lvl w:ilvl="3" w:tplc="A24A8970">
      <w:start w:val="1"/>
      <w:numFmt w:val="decimal"/>
      <w:lvlText w:val="%4)."/>
      <w:lvlJc w:val="left"/>
      <w:pPr>
        <w:ind w:left="2880" w:hanging="360"/>
      </w:pPr>
      <w:rPr>
        <w:rFonts w:ascii="Times New Roman" w:hAnsi="Times New Roman" w:cs="Times New Roman" w:hint="default"/>
        <w:sz w:val="24"/>
        <w:szCs w:val="24"/>
      </w:rPr>
    </w:lvl>
    <w:lvl w:ilvl="4" w:tplc="C0EA4EA2">
      <w:start w:val="1"/>
      <w:numFmt w:val="decimal"/>
      <w:lvlText w:val="%5)."/>
      <w:lvlJc w:val="left"/>
      <w:pPr>
        <w:ind w:left="3600" w:hanging="360"/>
      </w:pPr>
      <w:rPr>
        <w:sz w:val="22"/>
      </w:rPr>
    </w:lvl>
    <w:lvl w:ilvl="5" w:tplc="C0EA4EA2">
      <w:start w:val="1"/>
      <w:numFmt w:val="decimal"/>
      <w:lvlText w:val="%6)."/>
      <w:lvlJc w:val="left"/>
      <w:pPr>
        <w:ind w:left="4500" w:hanging="360"/>
      </w:pPr>
    </w:lvl>
    <w:lvl w:ilvl="6" w:tplc="C0EA4EA2">
      <w:start w:val="1"/>
      <w:numFmt w:val="decimal"/>
      <w:lvlText w:val="%7)."/>
      <w:lvlJc w:val="left"/>
      <w:pPr>
        <w:ind w:left="5040" w:hanging="360"/>
      </w:pPr>
      <w:rPr>
        <w:color w:val="000000"/>
        <w:sz w:val="23"/>
      </w:rPr>
    </w:lvl>
    <w:lvl w:ilvl="7" w:tplc="C0EA4EA2">
      <w:start w:val="1"/>
      <w:numFmt w:val="decimal"/>
      <w:lvlText w:val="%8)."/>
      <w:lvlJc w:val="left"/>
      <w:pPr>
        <w:ind w:left="5760" w:hanging="360"/>
      </w:pPr>
      <w:rPr>
        <w:sz w:val="22"/>
      </w:rPr>
    </w:lvl>
    <w:lvl w:ilvl="8" w:tplc="0409001B">
      <w:start w:val="1"/>
      <w:numFmt w:val="lowerRoman"/>
      <w:lvlText w:val="%9."/>
      <w:lvlJc w:val="right"/>
      <w:pPr>
        <w:ind w:left="6480" w:hanging="180"/>
      </w:pPr>
    </w:lvl>
  </w:abstractNum>
  <w:abstractNum w:abstractNumId="26">
    <w:nsid w:val="19EE64CB"/>
    <w:multiLevelType w:val="hybridMultilevel"/>
    <w:tmpl w:val="439AEEE6"/>
    <w:lvl w:ilvl="0" w:tplc="35AA3C68">
      <w:start w:val="1"/>
      <w:numFmt w:val="lowerLetter"/>
      <w:lvlText w:val="%1)."/>
      <w:lvlJc w:val="left"/>
      <w:pPr>
        <w:ind w:left="1800" w:hanging="360"/>
      </w:pPr>
      <w:rPr>
        <w:rFonts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1B0B393E"/>
    <w:multiLevelType w:val="hybridMultilevel"/>
    <w:tmpl w:val="B43A9216"/>
    <w:lvl w:ilvl="0" w:tplc="E8162A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CCE455A"/>
    <w:multiLevelType w:val="hybridMultilevel"/>
    <w:tmpl w:val="51A492F2"/>
    <w:lvl w:ilvl="0" w:tplc="44C80432">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1CEB07AF"/>
    <w:multiLevelType w:val="hybridMultilevel"/>
    <w:tmpl w:val="C7E29C7C"/>
    <w:lvl w:ilvl="0" w:tplc="44C80432">
      <w:start w:val="1"/>
      <w:numFmt w:val="decimal"/>
      <w:lvlText w:val="%1)."/>
      <w:lvlJc w:val="left"/>
      <w:pPr>
        <w:ind w:left="1440" w:hanging="360"/>
      </w:pPr>
      <w:rPr>
        <w:rFonts w:ascii="Times New Roman" w:hAnsi="Times New Roman" w:cs="Times New Roman" w:hint="default"/>
        <w:sz w:val="24"/>
        <w:szCs w:val="24"/>
      </w:rPr>
    </w:lvl>
    <w:lvl w:ilvl="1" w:tplc="35AA3C68">
      <w:start w:val="1"/>
      <w:numFmt w:val="lowerLetter"/>
      <w:lvlText w:val="%2)."/>
      <w:lvlJc w:val="left"/>
      <w:pPr>
        <w:ind w:left="2160" w:hanging="360"/>
      </w:pPr>
      <w:rPr>
        <w:rFonts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1E1E1F32"/>
    <w:multiLevelType w:val="hybridMultilevel"/>
    <w:tmpl w:val="517673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1E765DC8"/>
    <w:multiLevelType w:val="hybridMultilevel"/>
    <w:tmpl w:val="F6F00C4C"/>
    <w:lvl w:ilvl="0" w:tplc="C0EA4EA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1EE443EE"/>
    <w:multiLevelType w:val="hybridMultilevel"/>
    <w:tmpl w:val="5E823482"/>
    <w:lvl w:ilvl="0" w:tplc="BEBCDA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5487143"/>
    <w:multiLevelType w:val="hybridMultilevel"/>
    <w:tmpl w:val="30A21144"/>
    <w:lvl w:ilvl="0" w:tplc="44C80432">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265E10BB"/>
    <w:multiLevelType w:val="multilevel"/>
    <w:tmpl w:val="2DF2E71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5">
    <w:nsid w:val="2A4A0677"/>
    <w:multiLevelType w:val="hybridMultilevel"/>
    <w:tmpl w:val="90DA699E"/>
    <w:lvl w:ilvl="0" w:tplc="C0EA4EA2">
      <w:start w:val="1"/>
      <w:numFmt w:val="decimal"/>
      <w:lvlText w:val="%1)."/>
      <w:lvlJc w:val="left"/>
      <w:pPr>
        <w:ind w:left="1440" w:hanging="360"/>
      </w:pPr>
      <w:rPr>
        <w:rFont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2AC920E5"/>
    <w:multiLevelType w:val="hybridMultilevel"/>
    <w:tmpl w:val="7594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C9F0F93"/>
    <w:multiLevelType w:val="multilevel"/>
    <w:tmpl w:val="7DE63F3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decimal"/>
      <w:lvlText w:val="%3)."/>
      <w:lvlJc w:val="lef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8">
    <w:nsid w:val="2DED27F9"/>
    <w:multiLevelType w:val="hybridMultilevel"/>
    <w:tmpl w:val="B5AC2190"/>
    <w:lvl w:ilvl="0" w:tplc="CE44A210">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9">
    <w:nsid w:val="2E3315C6"/>
    <w:multiLevelType w:val="hybridMultilevel"/>
    <w:tmpl w:val="975657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ED0148F"/>
    <w:multiLevelType w:val="hybridMultilevel"/>
    <w:tmpl w:val="DB54C850"/>
    <w:lvl w:ilvl="0" w:tplc="44C80432">
      <w:start w:val="1"/>
      <w:numFmt w:val="decimal"/>
      <w:lvlText w:val="%1)."/>
      <w:lvlJc w:val="left"/>
      <w:pPr>
        <w:ind w:left="1800" w:hanging="360"/>
      </w:pPr>
      <w:rPr>
        <w:rFonts w:ascii="Times New Roman" w:hAnsi="Times New Roman" w:cs="Times New Roman" w:hint="default"/>
        <w:sz w:val="24"/>
        <w:szCs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1">
    <w:nsid w:val="30DE617A"/>
    <w:multiLevelType w:val="hybridMultilevel"/>
    <w:tmpl w:val="7452D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26918A3"/>
    <w:multiLevelType w:val="hybridMultilevel"/>
    <w:tmpl w:val="38B0221A"/>
    <w:lvl w:ilvl="0" w:tplc="B928A88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3">
    <w:nsid w:val="364B22BF"/>
    <w:multiLevelType w:val="hybridMultilevel"/>
    <w:tmpl w:val="FDCAFB94"/>
    <w:lvl w:ilvl="0" w:tplc="6B7AB5E6">
      <w:start w:val="1"/>
      <w:numFmt w:val="lowerLetter"/>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36D70972"/>
    <w:multiLevelType w:val="hybridMultilevel"/>
    <w:tmpl w:val="92B24D9C"/>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3B35124A"/>
    <w:multiLevelType w:val="hybridMultilevel"/>
    <w:tmpl w:val="EEA4AC3E"/>
    <w:lvl w:ilvl="0" w:tplc="44C80432">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3C4B3931"/>
    <w:multiLevelType w:val="hybridMultilevel"/>
    <w:tmpl w:val="B9F6C6DA"/>
    <w:lvl w:ilvl="0" w:tplc="2E26BEBA">
      <w:start w:val="1"/>
      <w:numFmt w:val="decimal"/>
      <w:lvlText w:val="%1)."/>
      <w:lvlJc w:val="left"/>
      <w:pPr>
        <w:ind w:left="1800" w:hanging="360"/>
      </w:pPr>
      <w:rPr>
        <w:rFonts w:ascii="Times New Roman" w:hAnsi="Times New Roman" w:cs="Times New Roman" w:hint="default"/>
        <w:i w:val="0"/>
        <w:sz w:val="24"/>
        <w:szCs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7">
    <w:nsid w:val="3E2B4048"/>
    <w:multiLevelType w:val="multilevel"/>
    <w:tmpl w:val="B3D6AD54"/>
    <w:lvl w:ilvl="0">
      <w:start w:val="1"/>
      <w:numFmt w:val="decimal"/>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rFonts w:asciiTheme="majorBidi" w:hAnsiTheme="majorBidi" w:cstheme="majorBidi" w:hint="default"/>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nsid w:val="3E394416"/>
    <w:multiLevelType w:val="hybridMultilevel"/>
    <w:tmpl w:val="C3F4E91E"/>
    <w:lvl w:ilvl="0" w:tplc="CD7EF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3E51668C"/>
    <w:multiLevelType w:val="hybridMultilevel"/>
    <w:tmpl w:val="D01C63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EA4EA2">
      <w:start w:val="1"/>
      <w:numFmt w:val="decimal"/>
      <w:lvlText w:val="%3)."/>
      <w:lvlJc w:val="left"/>
      <w:pPr>
        <w:ind w:left="1070" w:hanging="360"/>
      </w:pPr>
      <w:rPr>
        <w:rFonts w:hint="default"/>
      </w:rPr>
    </w:lvl>
    <w:lvl w:ilvl="3" w:tplc="C0EA4EA2">
      <w:start w:val="1"/>
      <w:numFmt w:val="decimal"/>
      <w:lvlText w:val="%4)."/>
      <w:lvlJc w:val="left"/>
      <w:pPr>
        <w:ind w:left="2880" w:hanging="360"/>
      </w:pPr>
      <w:rPr>
        <w:rFonts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E9644D2"/>
    <w:multiLevelType w:val="hybridMultilevel"/>
    <w:tmpl w:val="ADB21C56"/>
    <w:lvl w:ilvl="0" w:tplc="6B7AB5E6">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FD05EDA"/>
    <w:multiLevelType w:val="hybridMultilevel"/>
    <w:tmpl w:val="BF1C4620"/>
    <w:lvl w:ilvl="0" w:tplc="0409000F">
      <w:start w:val="1"/>
      <w:numFmt w:val="decimal"/>
      <w:lvlText w:val="%1."/>
      <w:lvlJc w:val="left"/>
      <w:pPr>
        <w:ind w:left="360" w:hanging="360"/>
      </w:pPr>
    </w:lvl>
    <w:lvl w:ilvl="1" w:tplc="C0EA4EA2">
      <w:start w:val="1"/>
      <w:numFmt w:val="decimal"/>
      <w:lvlText w:val="%2)."/>
      <w:lvlJc w:val="left"/>
      <w:pPr>
        <w:ind w:left="1080" w:hanging="360"/>
      </w:pPr>
      <w:rPr>
        <w:color w:val="000000"/>
        <w:sz w:val="23"/>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nsid w:val="40106A27"/>
    <w:multiLevelType w:val="hybridMultilevel"/>
    <w:tmpl w:val="57EEA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407E51FC"/>
    <w:multiLevelType w:val="hybridMultilevel"/>
    <w:tmpl w:val="7DA6AA64"/>
    <w:lvl w:ilvl="0" w:tplc="AE847AF4">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54">
    <w:nsid w:val="44B23157"/>
    <w:multiLevelType w:val="hybridMultilevel"/>
    <w:tmpl w:val="F670AA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46530EF9"/>
    <w:multiLevelType w:val="hybridMultilevel"/>
    <w:tmpl w:val="176001E4"/>
    <w:lvl w:ilvl="0" w:tplc="07A46E26">
      <w:start w:val="1"/>
      <w:numFmt w:val="decimal"/>
      <w:lvlText w:val="%1."/>
      <w:lvlJc w:val="left"/>
      <w:pPr>
        <w:ind w:left="1440" w:hanging="360"/>
      </w:pPr>
      <w:rPr>
        <w:rFonts w:hint="default"/>
        <w:b w:val="0"/>
        <w:bCs w:val="0"/>
        <w:color w:val="0000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47AD02A7"/>
    <w:multiLevelType w:val="hybridMultilevel"/>
    <w:tmpl w:val="ABE2A0AA"/>
    <w:lvl w:ilvl="0" w:tplc="285A4884">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48E664EF"/>
    <w:multiLevelType w:val="hybridMultilevel"/>
    <w:tmpl w:val="9F56553A"/>
    <w:lvl w:ilvl="0" w:tplc="027A67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8">
    <w:nsid w:val="4994762A"/>
    <w:multiLevelType w:val="hybridMultilevel"/>
    <w:tmpl w:val="F91662A8"/>
    <w:lvl w:ilvl="0" w:tplc="C0EA4EA2">
      <w:start w:val="1"/>
      <w:numFmt w:val="decimal"/>
      <w:lvlText w:val="%1)."/>
      <w:lvlJc w:val="left"/>
      <w:pPr>
        <w:ind w:left="1636" w:hanging="360"/>
      </w:pPr>
      <w:rPr>
        <w:rFonts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59">
    <w:nsid w:val="4BEB380E"/>
    <w:multiLevelType w:val="hybridMultilevel"/>
    <w:tmpl w:val="BE44DB2E"/>
    <w:lvl w:ilvl="0" w:tplc="C858929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4F095AA8"/>
    <w:multiLevelType w:val="hybridMultilevel"/>
    <w:tmpl w:val="E214CF66"/>
    <w:lvl w:ilvl="0" w:tplc="C0EA4E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4FD7226E"/>
    <w:multiLevelType w:val="hybridMultilevel"/>
    <w:tmpl w:val="192E62C6"/>
    <w:lvl w:ilvl="0" w:tplc="44C80432">
      <w:start w:val="1"/>
      <w:numFmt w:val="decimal"/>
      <w:lvlText w:val="%1)."/>
      <w:lvlJc w:val="left"/>
      <w:pPr>
        <w:ind w:left="720" w:hanging="360"/>
      </w:pPr>
      <w:rPr>
        <w:rFonts w:ascii="Times New Roman" w:hAnsi="Times New Roman" w:cs="Times New Roman" w:hint="default"/>
        <w:sz w:val="24"/>
        <w:szCs w:val="24"/>
      </w:rPr>
    </w:lvl>
    <w:lvl w:ilvl="1" w:tplc="44C80432">
      <w:start w:val="1"/>
      <w:numFmt w:val="decimal"/>
      <w:lvlText w:val="%2)."/>
      <w:lvlJc w:val="left"/>
      <w:pPr>
        <w:ind w:left="1440" w:hanging="360"/>
      </w:pPr>
      <w:rPr>
        <w:rFonts w:ascii="Times New Roman" w:hAnsi="Times New Roman" w:cs="Times New Roman" w:hint="default"/>
        <w:sz w:val="24"/>
        <w:szCs w:val="24"/>
      </w:rPr>
    </w:lvl>
    <w:lvl w:ilvl="2" w:tplc="44C80432">
      <w:start w:val="1"/>
      <w:numFmt w:val="decimal"/>
      <w:lvlText w:val="%3)."/>
      <w:lvlJc w:val="left"/>
      <w:pPr>
        <w:ind w:left="2340" w:hanging="360"/>
      </w:pPr>
      <w:rPr>
        <w:rFonts w:ascii="Times New Roman" w:hAnsi="Times New Roman" w:cs="Times New Roman" w:hint="default"/>
        <w:sz w:val="24"/>
        <w:szCs w:val="24"/>
      </w:rPr>
    </w:lvl>
    <w:lvl w:ilvl="3" w:tplc="577A3B4C">
      <w:start w:val="1"/>
      <w:numFmt w:val="lowerLetter"/>
      <w:lvlText w:val="%4."/>
      <w:lvlJc w:val="left"/>
      <w:pPr>
        <w:ind w:left="2880" w:hanging="360"/>
      </w:pPr>
    </w:lvl>
    <w:lvl w:ilvl="4" w:tplc="44C80432">
      <w:start w:val="1"/>
      <w:numFmt w:val="decimal"/>
      <w:lvlText w:val="%5)."/>
      <w:lvlJc w:val="left"/>
      <w:pPr>
        <w:ind w:left="3600" w:hanging="360"/>
      </w:pPr>
      <w:rPr>
        <w:rFonts w:ascii="Times New Roman" w:hAnsi="Times New Roman" w:cs="Times New Roman" w:hint="default"/>
        <w:sz w:val="24"/>
        <w:szCs w:val="24"/>
      </w:rPr>
    </w:lvl>
    <w:lvl w:ilvl="5" w:tplc="44C80432">
      <w:start w:val="1"/>
      <w:numFmt w:val="decimal"/>
      <w:lvlText w:val="%6)."/>
      <w:lvlJc w:val="left"/>
      <w:pPr>
        <w:ind w:left="4500" w:hanging="360"/>
      </w:pPr>
      <w:rPr>
        <w:rFonts w:ascii="Times New Roman" w:hAnsi="Times New Roman" w:cs="Times New Roman" w:hint="default"/>
        <w:sz w:val="24"/>
        <w:szCs w:val="24"/>
      </w:rPr>
    </w:lvl>
    <w:lvl w:ilvl="6" w:tplc="44C80432">
      <w:start w:val="1"/>
      <w:numFmt w:val="decimal"/>
      <w:lvlText w:val="%7)."/>
      <w:lvlJc w:val="left"/>
      <w:pPr>
        <w:ind w:left="5040" w:hanging="360"/>
      </w:pPr>
      <w:rPr>
        <w:rFonts w:ascii="Times New Roman" w:hAnsi="Times New Roman" w:cs="Times New Roman" w:hint="default"/>
        <w:sz w:val="24"/>
        <w:szCs w:val="24"/>
      </w:rPr>
    </w:lvl>
    <w:lvl w:ilvl="7" w:tplc="44C80432">
      <w:start w:val="1"/>
      <w:numFmt w:val="decimal"/>
      <w:lvlText w:val="%8)."/>
      <w:lvlJc w:val="left"/>
      <w:pPr>
        <w:ind w:left="5760" w:hanging="360"/>
      </w:pPr>
      <w:rPr>
        <w:rFonts w:ascii="Times New Roman" w:hAnsi="Times New Roman" w:cs="Times New Roman" w:hint="default"/>
        <w:sz w:val="24"/>
        <w:szCs w:val="24"/>
      </w:rPr>
    </w:lvl>
    <w:lvl w:ilvl="8" w:tplc="0409001B">
      <w:start w:val="1"/>
      <w:numFmt w:val="lowerRoman"/>
      <w:lvlText w:val="%9."/>
      <w:lvlJc w:val="right"/>
      <w:pPr>
        <w:ind w:left="6480" w:hanging="180"/>
      </w:pPr>
    </w:lvl>
  </w:abstractNum>
  <w:abstractNum w:abstractNumId="62">
    <w:nsid w:val="51197C7B"/>
    <w:multiLevelType w:val="hybridMultilevel"/>
    <w:tmpl w:val="5796871C"/>
    <w:lvl w:ilvl="0" w:tplc="44C80432">
      <w:start w:val="1"/>
      <w:numFmt w:val="decimal"/>
      <w:lvlText w:val="%1)."/>
      <w:lvlJc w:val="left"/>
      <w:pPr>
        <w:ind w:left="1800" w:hanging="360"/>
      </w:pPr>
      <w:rPr>
        <w:rFonts w:ascii="Times New Roman" w:hAnsi="Times New Roman" w:cs="Times New Roman" w:hint="default"/>
        <w:sz w:val="24"/>
        <w:szCs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3">
    <w:nsid w:val="51C37148"/>
    <w:multiLevelType w:val="hybridMultilevel"/>
    <w:tmpl w:val="2F6808C2"/>
    <w:lvl w:ilvl="0" w:tplc="35AA3C68">
      <w:start w:val="1"/>
      <w:numFmt w:val="lowerLetter"/>
      <w:lvlText w:val="%1)."/>
      <w:lvlJc w:val="left"/>
      <w:pPr>
        <w:ind w:left="1800" w:hanging="360"/>
      </w:pPr>
      <w:rPr>
        <w:rFonts w:hAnsi="Symbo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529742B7"/>
    <w:multiLevelType w:val="hybridMultilevel"/>
    <w:tmpl w:val="8DCC6FD8"/>
    <w:lvl w:ilvl="0" w:tplc="6CD81C9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5">
    <w:nsid w:val="55305A01"/>
    <w:multiLevelType w:val="hybridMultilevel"/>
    <w:tmpl w:val="888856AC"/>
    <w:lvl w:ilvl="0" w:tplc="EC484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5E8C6DD3"/>
    <w:multiLevelType w:val="hybridMultilevel"/>
    <w:tmpl w:val="03985598"/>
    <w:lvl w:ilvl="0" w:tplc="C0EA4EA2">
      <w:start w:val="1"/>
      <w:numFmt w:val="decimal"/>
      <w:lvlText w:val="%1)."/>
      <w:lvlJc w:val="left"/>
      <w:pPr>
        <w:ind w:left="144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5EED63F1"/>
    <w:multiLevelType w:val="hybridMultilevel"/>
    <w:tmpl w:val="A7784208"/>
    <w:lvl w:ilvl="0" w:tplc="F13E7C72">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8">
    <w:nsid w:val="60DA550F"/>
    <w:multiLevelType w:val="hybridMultilevel"/>
    <w:tmpl w:val="F58EFDBC"/>
    <w:lvl w:ilvl="0" w:tplc="8904F03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9">
    <w:nsid w:val="628F4E1F"/>
    <w:multiLevelType w:val="hybridMultilevel"/>
    <w:tmpl w:val="07940E28"/>
    <w:lvl w:ilvl="0" w:tplc="241831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6842D2B"/>
    <w:multiLevelType w:val="hybridMultilevel"/>
    <w:tmpl w:val="2604B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67D7678A"/>
    <w:multiLevelType w:val="hybridMultilevel"/>
    <w:tmpl w:val="EB0CC94E"/>
    <w:lvl w:ilvl="0" w:tplc="44C80432">
      <w:start w:val="1"/>
      <w:numFmt w:val="decimal"/>
      <w:lvlText w:val="%1)."/>
      <w:lvlJc w:val="left"/>
      <w:pPr>
        <w:ind w:left="144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2">
    <w:nsid w:val="68F36EED"/>
    <w:multiLevelType w:val="hybridMultilevel"/>
    <w:tmpl w:val="63067508"/>
    <w:lvl w:ilvl="0" w:tplc="9E70A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AC14DD1"/>
    <w:multiLevelType w:val="hybridMultilevel"/>
    <w:tmpl w:val="06EA820E"/>
    <w:lvl w:ilvl="0" w:tplc="44C80432">
      <w:start w:val="1"/>
      <w:numFmt w:val="decimal"/>
      <w:lvlText w:val="%1)."/>
      <w:lvlJc w:val="left"/>
      <w:pPr>
        <w:ind w:left="1440" w:hanging="360"/>
      </w:pPr>
      <w:rPr>
        <w:rFonts w:ascii="Times New Roman" w:hAnsi="Times New Roman" w:cs="Times New Roman"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6C055A37"/>
    <w:multiLevelType w:val="hybridMultilevel"/>
    <w:tmpl w:val="52B6A534"/>
    <w:lvl w:ilvl="0" w:tplc="C0EA4EA2">
      <w:start w:val="1"/>
      <w:numFmt w:val="decimal"/>
      <w:lvlText w:val="%1)."/>
      <w:lvlJc w:val="left"/>
      <w:pPr>
        <w:ind w:left="1440" w:hanging="360"/>
      </w:pPr>
      <w:rPr>
        <w:rFonts w:hint="default"/>
        <w:color w:val="auto"/>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6D6174AB"/>
    <w:multiLevelType w:val="hybridMultilevel"/>
    <w:tmpl w:val="6958CED6"/>
    <w:lvl w:ilvl="0" w:tplc="165415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21F5606"/>
    <w:multiLevelType w:val="hybridMultilevel"/>
    <w:tmpl w:val="8AD808AC"/>
    <w:lvl w:ilvl="0" w:tplc="35AA3C68">
      <w:start w:val="1"/>
      <w:numFmt w:val="lowerLetter"/>
      <w:lvlText w:val="%1)."/>
      <w:lvlJc w:val="left"/>
      <w:pPr>
        <w:ind w:left="1800" w:hanging="360"/>
      </w:pPr>
      <w:rPr>
        <w:rFonts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nsid w:val="72DA6B75"/>
    <w:multiLevelType w:val="hybridMultilevel"/>
    <w:tmpl w:val="4596102C"/>
    <w:lvl w:ilvl="0" w:tplc="285A4884">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37B7F5E"/>
    <w:multiLevelType w:val="hybridMultilevel"/>
    <w:tmpl w:val="5AD072DC"/>
    <w:lvl w:ilvl="0" w:tplc="44C80432">
      <w:start w:val="1"/>
      <w:numFmt w:val="decimal"/>
      <w:lvlText w:val="%1)."/>
      <w:lvlJc w:val="left"/>
      <w:pPr>
        <w:ind w:left="1800" w:hanging="360"/>
      </w:pPr>
      <w:rPr>
        <w:rFonts w:ascii="Times New Roman" w:hAnsi="Times New Roman" w:cs="Times New Roman" w:hint="default"/>
        <w:sz w:val="24"/>
        <w:szCs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nsid w:val="742E4F37"/>
    <w:multiLevelType w:val="multilevel"/>
    <w:tmpl w:val="83C489C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0">
    <w:nsid w:val="75062597"/>
    <w:multiLevelType w:val="hybridMultilevel"/>
    <w:tmpl w:val="9E98BD3A"/>
    <w:lvl w:ilvl="0" w:tplc="44C80432">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nsid w:val="76E758B5"/>
    <w:multiLevelType w:val="hybridMultilevel"/>
    <w:tmpl w:val="37702394"/>
    <w:lvl w:ilvl="0" w:tplc="C0EA4EA2">
      <w:start w:val="1"/>
      <w:numFmt w:val="decimal"/>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nsid w:val="772B77EE"/>
    <w:multiLevelType w:val="hybridMultilevel"/>
    <w:tmpl w:val="65386E6C"/>
    <w:lvl w:ilvl="0" w:tplc="A558A700">
      <w:start w:val="1"/>
      <w:numFmt w:val="upp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nsid w:val="773F0A4D"/>
    <w:multiLevelType w:val="hybridMultilevel"/>
    <w:tmpl w:val="B33EDCF6"/>
    <w:lvl w:ilvl="0" w:tplc="C0EA4EA2">
      <w:start w:val="1"/>
      <w:numFmt w:val="decimal"/>
      <w:lvlText w:val="%1)."/>
      <w:lvlJc w:val="left"/>
      <w:pPr>
        <w:ind w:left="2128" w:hanging="360"/>
      </w:pPr>
      <w:rPr>
        <w:rFonts w:hint="default"/>
        <w:sz w:val="22"/>
      </w:rPr>
    </w:lvl>
    <w:lvl w:ilvl="1" w:tplc="04090019" w:tentative="1">
      <w:start w:val="1"/>
      <w:numFmt w:val="lowerLetter"/>
      <w:lvlText w:val="%2."/>
      <w:lvlJc w:val="left"/>
      <w:pPr>
        <w:ind w:left="2848" w:hanging="360"/>
      </w:pPr>
    </w:lvl>
    <w:lvl w:ilvl="2" w:tplc="0409001B" w:tentative="1">
      <w:start w:val="1"/>
      <w:numFmt w:val="lowerRoman"/>
      <w:lvlText w:val="%3."/>
      <w:lvlJc w:val="right"/>
      <w:pPr>
        <w:ind w:left="3568" w:hanging="180"/>
      </w:pPr>
    </w:lvl>
    <w:lvl w:ilvl="3" w:tplc="0409000F" w:tentative="1">
      <w:start w:val="1"/>
      <w:numFmt w:val="decimal"/>
      <w:lvlText w:val="%4."/>
      <w:lvlJc w:val="left"/>
      <w:pPr>
        <w:ind w:left="4288" w:hanging="360"/>
      </w:pPr>
    </w:lvl>
    <w:lvl w:ilvl="4" w:tplc="04090019" w:tentative="1">
      <w:start w:val="1"/>
      <w:numFmt w:val="lowerLetter"/>
      <w:lvlText w:val="%5."/>
      <w:lvlJc w:val="left"/>
      <w:pPr>
        <w:ind w:left="5008" w:hanging="360"/>
      </w:pPr>
    </w:lvl>
    <w:lvl w:ilvl="5" w:tplc="0409001B" w:tentative="1">
      <w:start w:val="1"/>
      <w:numFmt w:val="lowerRoman"/>
      <w:lvlText w:val="%6."/>
      <w:lvlJc w:val="right"/>
      <w:pPr>
        <w:ind w:left="5728" w:hanging="180"/>
      </w:pPr>
    </w:lvl>
    <w:lvl w:ilvl="6" w:tplc="0409000F" w:tentative="1">
      <w:start w:val="1"/>
      <w:numFmt w:val="decimal"/>
      <w:lvlText w:val="%7."/>
      <w:lvlJc w:val="left"/>
      <w:pPr>
        <w:ind w:left="6448" w:hanging="360"/>
      </w:pPr>
    </w:lvl>
    <w:lvl w:ilvl="7" w:tplc="04090019" w:tentative="1">
      <w:start w:val="1"/>
      <w:numFmt w:val="lowerLetter"/>
      <w:lvlText w:val="%8."/>
      <w:lvlJc w:val="left"/>
      <w:pPr>
        <w:ind w:left="7168" w:hanging="360"/>
      </w:pPr>
    </w:lvl>
    <w:lvl w:ilvl="8" w:tplc="0409001B" w:tentative="1">
      <w:start w:val="1"/>
      <w:numFmt w:val="lowerRoman"/>
      <w:lvlText w:val="%9."/>
      <w:lvlJc w:val="right"/>
      <w:pPr>
        <w:ind w:left="7888" w:hanging="180"/>
      </w:pPr>
    </w:lvl>
  </w:abstractNum>
  <w:abstractNum w:abstractNumId="84">
    <w:nsid w:val="7AE14CFC"/>
    <w:multiLevelType w:val="hybridMultilevel"/>
    <w:tmpl w:val="2B1093DE"/>
    <w:lvl w:ilvl="0" w:tplc="44C80432">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7AE742CE"/>
    <w:multiLevelType w:val="hybridMultilevel"/>
    <w:tmpl w:val="33B4EC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C6873B7"/>
    <w:multiLevelType w:val="hybridMultilevel"/>
    <w:tmpl w:val="DDBAE54C"/>
    <w:lvl w:ilvl="0" w:tplc="25DE251A">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87">
    <w:nsid w:val="7C7D1CE0"/>
    <w:multiLevelType w:val="hybridMultilevel"/>
    <w:tmpl w:val="F41A500A"/>
    <w:lvl w:ilvl="0" w:tplc="A4C47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FB93EA8"/>
    <w:multiLevelType w:val="multilevel"/>
    <w:tmpl w:val="0C427DA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57"/>
  </w:num>
  <w:num w:numId="2">
    <w:abstractNumId w:val="12"/>
  </w:num>
  <w:num w:numId="3">
    <w:abstractNumId w:val="15"/>
  </w:num>
  <w:num w:numId="4">
    <w:abstractNumId w:val="36"/>
  </w:num>
  <w:num w:numId="5">
    <w:abstractNumId w:val="39"/>
  </w:num>
  <w:num w:numId="6">
    <w:abstractNumId w:val="68"/>
  </w:num>
  <w:num w:numId="7">
    <w:abstractNumId w:val="17"/>
  </w:num>
  <w:num w:numId="8">
    <w:abstractNumId w:val="64"/>
  </w:num>
  <w:num w:numId="9">
    <w:abstractNumId w:val="42"/>
  </w:num>
  <w:num w:numId="10">
    <w:abstractNumId w:val="30"/>
  </w:num>
  <w:num w:numId="11">
    <w:abstractNumId w:val="4"/>
  </w:num>
  <w:num w:numId="12">
    <w:abstractNumId w:val="47"/>
  </w:num>
  <w:num w:numId="13">
    <w:abstractNumId w:val="11"/>
  </w:num>
  <w:num w:numId="14">
    <w:abstractNumId w:val="69"/>
  </w:num>
  <w:num w:numId="15">
    <w:abstractNumId w:val="24"/>
  </w:num>
  <w:num w:numId="16">
    <w:abstractNumId w:val="49"/>
  </w:num>
  <w:num w:numId="17">
    <w:abstractNumId w:val="27"/>
  </w:num>
  <w:num w:numId="1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77"/>
  </w:num>
  <w:num w:numId="52">
    <w:abstractNumId w:val="56"/>
  </w:num>
  <w:num w:numId="53">
    <w:abstractNumId w:val="43"/>
  </w:num>
  <w:num w:numId="54">
    <w:abstractNumId w:val="32"/>
  </w:num>
  <w:num w:numId="55">
    <w:abstractNumId w:val="50"/>
  </w:num>
  <w:num w:numId="56">
    <w:abstractNumId w:val="73"/>
  </w:num>
  <w:num w:numId="57">
    <w:abstractNumId w:val="29"/>
  </w:num>
  <w:num w:numId="58">
    <w:abstractNumId w:val="65"/>
  </w:num>
  <w:num w:numId="59">
    <w:abstractNumId w:val="22"/>
  </w:num>
  <w:num w:numId="60">
    <w:abstractNumId w:val="23"/>
  </w:num>
  <w:num w:numId="61">
    <w:abstractNumId w:val="41"/>
  </w:num>
  <w:num w:numId="62">
    <w:abstractNumId w:val="87"/>
  </w:num>
  <w:num w:numId="63">
    <w:abstractNumId w:val="75"/>
  </w:num>
  <w:num w:numId="64">
    <w:abstractNumId w:val="31"/>
  </w:num>
  <w:num w:numId="65">
    <w:abstractNumId w:val="21"/>
  </w:num>
  <w:num w:numId="66">
    <w:abstractNumId w:val="8"/>
  </w:num>
  <w:num w:numId="67">
    <w:abstractNumId w:val="76"/>
  </w:num>
  <w:num w:numId="68">
    <w:abstractNumId w:val="81"/>
  </w:num>
  <w:num w:numId="69">
    <w:abstractNumId w:val="83"/>
  </w:num>
  <w:num w:numId="70">
    <w:abstractNumId w:val="35"/>
  </w:num>
  <w:num w:numId="71">
    <w:abstractNumId w:val="66"/>
  </w:num>
  <w:num w:numId="72">
    <w:abstractNumId w:val="63"/>
  </w:num>
  <w:num w:numId="73">
    <w:abstractNumId w:val="14"/>
  </w:num>
  <w:num w:numId="74">
    <w:abstractNumId w:val="26"/>
  </w:num>
  <w:num w:numId="75">
    <w:abstractNumId w:val="58"/>
  </w:num>
  <w:num w:numId="76">
    <w:abstractNumId w:val="2"/>
  </w:num>
  <w:num w:numId="77">
    <w:abstractNumId w:val="72"/>
  </w:num>
  <w:num w:numId="78">
    <w:abstractNumId w:val="74"/>
  </w:num>
  <w:num w:numId="79">
    <w:abstractNumId w:val="5"/>
  </w:num>
  <w:num w:numId="80">
    <w:abstractNumId w:val="20"/>
  </w:num>
  <w:num w:numId="81">
    <w:abstractNumId w:val="55"/>
  </w:num>
  <w:num w:numId="82">
    <w:abstractNumId w:val="85"/>
  </w:num>
  <w:num w:numId="83">
    <w:abstractNumId w:val="48"/>
  </w:num>
  <w:num w:numId="84">
    <w:abstractNumId w:val="1"/>
  </w:num>
  <w:num w:numId="8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AA"/>
    <w:rsid w:val="000262CB"/>
    <w:rsid w:val="0004269B"/>
    <w:rsid w:val="000455AD"/>
    <w:rsid w:val="00051F14"/>
    <w:rsid w:val="000546C8"/>
    <w:rsid w:val="000608CB"/>
    <w:rsid w:val="00087A35"/>
    <w:rsid w:val="000A0089"/>
    <w:rsid w:val="000A2FE0"/>
    <w:rsid w:val="000E2ABD"/>
    <w:rsid w:val="000E3AFE"/>
    <w:rsid w:val="00117B11"/>
    <w:rsid w:val="00182C0E"/>
    <w:rsid w:val="001C2D19"/>
    <w:rsid w:val="001F51BA"/>
    <w:rsid w:val="00213D92"/>
    <w:rsid w:val="0023670A"/>
    <w:rsid w:val="00236FED"/>
    <w:rsid w:val="00285377"/>
    <w:rsid w:val="0029765E"/>
    <w:rsid w:val="002F1780"/>
    <w:rsid w:val="00304820"/>
    <w:rsid w:val="003072B3"/>
    <w:rsid w:val="00356EEA"/>
    <w:rsid w:val="003C5EE2"/>
    <w:rsid w:val="00422C5A"/>
    <w:rsid w:val="0043409E"/>
    <w:rsid w:val="00446515"/>
    <w:rsid w:val="0045136F"/>
    <w:rsid w:val="00471EA5"/>
    <w:rsid w:val="004A4738"/>
    <w:rsid w:val="00520E0D"/>
    <w:rsid w:val="00570861"/>
    <w:rsid w:val="00583BE5"/>
    <w:rsid w:val="00584D7F"/>
    <w:rsid w:val="00592573"/>
    <w:rsid w:val="00593849"/>
    <w:rsid w:val="005A0047"/>
    <w:rsid w:val="005B17CA"/>
    <w:rsid w:val="005C6DB4"/>
    <w:rsid w:val="00647508"/>
    <w:rsid w:val="00677724"/>
    <w:rsid w:val="00677D06"/>
    <w:rsid w:val="00691EAD"/>
    <w:rsid w:val="006A101E"/>
    <w:rsid w:val="006A356B"/>
    <w:rsid w:val="00707573"/>
    <w:rsid w:val="007679AA"/>
    <w:rsid w:val="00776455"/>
    <w:rsid w:val="00784E69"/>
    <w:rsid w:val="007957E7"/>
    <w:rsid w:val="007A528D"/>
    <w:rsid w:val="007B04F9"/>
    <w:rsid w:val="007B0D11"/>
    <w:rsid w:val="007B4D3D"/>
    <w:rsid w:val="007C7FC4"/>
    <w:rsid w:val="007D34A8"/>
    <w:rsid w:val="008042FB"/>
    <w:rsid w:val="00844DEC"/>
    <w:rsid w:val="0089743F"/>
    <w:rsid w:val="008A5947"/>
    <w:rsid w:val="008A785E"/>
    <w:rsid w:val="008C7BF8"/>
    <w:rsid w:val="0091410E"/>
    <w:rsid w:val="0091565A"/>
    <w:rsid w:val="0094107B"/>
    <w:rsid w:val="00943EF9"/>
    <w:rsid w:val="00967CB4"/>
    <w:rsid w:val="00993590"/>
    <w:rsid w:val="009B4F7E"/>
    <w:rsid w:val="009E144C"/>
    <w:rsid w:val="009E5616"/>
    <w:rsid w:val="00A01397"/>
    <w:rsid w:val="00A10D41"/>
    <w:rsid w:val="00A23F65"/>
    <w:rsid w:val="00A24D1E"/>
    <w:rsid w:val="00A52397"/>
    <w:rsid w:val="00A63227"/>
    <w:rsid w:val="00A64DD6"/>
    <w:rsid w:val="00AA0F3A"/>
    <w:rsid w:val="00AA1922"/>
    <w:rsid w:val="00AB1DB4"/>
    <w:rsid w:val="00AC1B96"/>
    <w:rsid w:val="00AC6EEB"/>
    <w:rsid w:val="00AD2C5A"/>
    <w:rsid w:val="00AF52CD"/>
    <w:rsid w:val="00B04BF5"/>
    <w:rsid w:val="00B1001C"/>
    <w:rsid w:val="00B11A39"/>
    <w:rsid w:val="00B16E75"/>
    <w:rsid w:val="00B23B21"/>
    <w:rsid w:val="00B840A2"/>
    <w:rsid w:val="00B93CAB"/>
    <w:rsid w:val="00BA0D56"/>
    <w:rsid w:val="00BC00B6"/>
    <w:rsid w:val="00BD219B"/>
    <w:rsid w:val="00BE10D0"/>
    <w:rsid w:val="00C13896"/>
    <w:rsid w:val="00C1648E"/>
    <w:rsid w:val="00C52C16"/>
    <w:rsid w:val="00C7544B"/>
    <w:rsid w:val="00D03679"/>
    <w:rsid w:val="00D06681"/>
    <w:rsid w:val="00D32F0B"/>
    <w:rsid w:val="00D54D0C"/>
    <w:rsid w:val="00D74176"/>
    <w:rsid w:val="00D75FA9"/>
    <w:rsid w:val="00D91C96"/>
    <w:rsid w:val="00DC15C6"/>
    <w:rsid w:val="00DD29BE"/>
    <w:rsid w:val="00DF310F"/>
    <w:rsid w:val="00E06CB2"/>
    <w:rsid w:val="00E256B5"/>
    <w:rsid w:val="00E314EA"/>
    <w:rsid w:val="00E4106C"/>
    <w:rsid w:val="00EA2A7D"/>
    <w:rsid w:val="00EA4E58"/>
    <w:rsid w:val="00EB0E44"/>
    <w:rsid w:val="00EE2724"/>
    <w:rsid w:val="00EE3C20"/>
    <w:rsid w:val="00EF3308"/>
    <w:rsid w:val="00EF413C"/>
    <w:rsid w:val="00F162D9"/>
    <w:rsid w:val="00F75CAA"/>
    <w:rsid w:val="00FC59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1D9A"/>
  <w15:docId w15:val="{EE945FEC-9700-46EF-B6A9-3D099986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9AA"/>
  </w:style>
  <w:style w:type="paragraph" w:styleId="Heading1">
    <w:name w:val="heading 1"/>
    <w:basedOn w:val="Normal"/>
    <w:next w:val="Normal"/>
    <w:link w:val="Heading1Char"/>
    <w:uiPriority w:val="9"/>
    <w:qFormat/>
    <w:rsid w:val="00B16E75"/>
    <w:pPr>
      <w:keepNext/>
      <w:keepLines/>
      <w:spacing w:before="240" w:after="0"/>
      <w:jc w:val="center"/>
      <w:outlineLvl w:val="0"/>
    </w:pPr>
    <w:rPr>
      <w:rFonts w:ascii="Times New Roman" w:eastAsiaTheme="majorEastAsia" w:hAnsi="Times New Roman" w:cstheme="majorBidi"/>
      <w:b/>
      <w:caps/>
      <w:sz w:val="24"/>
      <w:szCs w:val="32"/>
    </w:rPr>
  </w:style>
  <w:style w:type="paragraph" w:styleId="Heading2">
    <w:name w:val="heading 2"/>
    <w:basedOn w:val="Normal"/>
    <w:next w:val="Normal"/>
    <w:link w:val="Heading2Char"/>
    <w:uiPriority w:val="9"/>
    <w:unhideWhenUsed/>
    <w:qFormat/>
    <w:rsid w:val="00B16E75"/>
    <w:pPr>
      <w:keepNext/>
      <w:keepLines/>
      <w:spacing w:before="40" w:after="0"/>
      <w:outlineLvl w:val="1"/>
    </w:pPr>
    <w:rPr>
      <w:rFonts w:asciiTheme="majorHAnsi" w:eastAsiaTheme="majorEastAsia" w:hAnsiTheme="majorHAnsi" w:cstheme="majorBidi"/>
      <w:color w:val="2E74B5" w:themeColor="accent1" w:themeShade="BF"/>
      <w:sz w:val="26"/>
      <w:szCs w:val="26"/>
      <w:lang w:val="id-ID"/>
    </w:rPr>
  </w:style>
  <w:style w:type="paragraph" w:styleId="Heading3">
    <w:name w:val="heading 3"/>
    <w:basedOn w:val="Normal"/>
    <w:link w:val="Heading3Char"/>
    <w:uiPriority w:val="9"/>
    <w:unhideWhenUsed/>
    <w:qFormat/>
    <w:rsid w:val="00B16E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7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7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9AA"/>
    <w:rPr>
      <w:noProof/>
    </w:rPr>
  </w:style>
  <w:style w:type="paragraph" w:styleId="Footer">
    <w:name w:val="footer"/>
    <w:basedOn w:val="Normal"/>
    <w:link w:val="FooterChar"/>
    <w:uiPriority w:val="99"/>
    <w:unhideWhenUsed/>
    <w:rsid w:val="00767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9AA"/>
    <w:rPr>
      <w:noProof/>
    </w:rPr>
  </w:style>
  <w:style w:type="paragraph" w:styleId="BalloonText">
    <w:name w:val="Balloon Text"/>
    <w:basedOn w:val="Normal"/>
    <w:link w:val="BalloonTextChar"/>
    <w:uiPriority w:val="99"/>
    <w:semiHidden/>
    <w:unhideWhenUsed/>
    <w:rsid w:val="00DD2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9BE"/>
    <w:rPr>
      <w:rFonts w:ascii="Segoe UI" w:hAnsi="Segoe UI" w:cs="Segoe UI"/>
      <w:noProof/>
      <w:sz w:val="18"/>
      <w:szCs w:val="18"/>
    </w:rPr>
  </w:style>
  <w:style w:type="paragraph" w:styleId="ListParagraph">
    <w:name w:val="List Paragraph"/>
    <w:basedOn w:val="Normal"/>
    <w:uiPriority w:val="34"/>
    <w:qFormat/>
    <w:rsid w:val="00EF3308"/>
    <w:pPr>
      <w:ind w:left="720"/>
      <w:contextualSpacing/>
    </w:pPr>
  </w:style>
  <w:style w:type="character" w:customStyle="1" w:styleId="Heading1Char">
    <w:name w:val="Heading 1 Char"/>
    <w:basedOn w:val="DefaultParagraphFont"/>
    <w:link w:val="Heading1"/>
    <w:uiPriority w:val="9"/>
    <w:rsid w:val="00B16E75"/>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B16E75"/>
    <w:rPr>
      <w:rFonts w:asciiTheme="majorHAnsi" w:eastAsiaTheme="majorEastAsia" w:hAnsiTheme="majorHAnsi" w:cstheme="majorBidi"/>
      <w:color w:val="2E74B5" w:themeColor="accent1" w:themeShade="BF"/>
      <w:sz w:val="26"/>
      <w:szCs w:val="26"/>
      <w:lang w:val="id-ID"/>
    </w:rPr>
  </w:style>
  <w:style w:type="character" w:customStyle="1" w:styleId="Heading3Char">
    <w:name w:val="Heading 3 Char"/>
    <w:basedOn w:val="DefaultParagraphFont"/>
    <w:link w:val="Heading3"/>
    <w:uiPriority w:val="9"/>
    <w:rsid w:val="00B16E75"/>
    <w:rPr>
      <w:rFonts w:ascii="Times New Roman" w:eastAsia="Times New Roman" w:hAnsi="Times New Roman" w:cs="Times New Roman"/>
      <w:b/>
      <w:bCs/>
      <w:sz w:val="27"/>
      <w:szCs w:val="27"/>
    </w:rPr>
  </w:style>
  <w:style w:type="paragraph" w:styleId="Caption">
    <w:name w:val="caption"/>
    <w:basedOn w:val="Normal"/>
    <w:next w:val="Normal"/>
    <w:uiPriority w:val="35"/>
    <w:unhideWhenUsed/>
    <w:qFormat/>
    <w:rsid w:val="00B16E75"/>
    <w:pPr>
      <w:spacing w:after="200" w:line="240" w:lineRule="auto"/>
    </w:pPr>
    <w:rPr>
      <w:i/>
      <w:iCs/>
      <w:color w:val="44546A" w:themeColor="text2"/>
      <w:sz w:val="18"/>
      <w:szCs w:val="18"/>
    </w:rPr>
  </w:style>
  <w:style w:type="character" w:styleId="Hyperlink">
    <w:name w:val="Hyperlink"/>
    <w:basedOn w:val="DefaultParagraphFont"/>
    <w:uiPriority w:val="99"/>
    <w:semiHidden/>
    <w:unhideWhenUsed/>
    <w:rsid w:val="00B16E75"/>
    <w:rPr>
      <w:color w:val="0000FF"/>
      <w:u w:val="single"/>
    </w:rPr>
  </w:style>
  <w:style w:type="paragraph" w:styleId="NormalWeb">
    <w:name w:val="Normal (Web)"/>
    <w:basedOn w:val="Normal"/>
    <w:uiPriority w:val="99"/>
    <w:semiHidden/>
    <w:unhideWhenUsed/>
    <w:rsid w:val="00B16E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16E75"/>
    <w:pPr>
      <w:autoSpaceDE w:val="0"/>
      <w:autoSpaceDN w:val="0"/>
      <w:adjustRightInd w:val="0"/>
      <w:spacing w:after="0" w:line="240" w:lineRule="auto"/>
    </w:pPr>
    <w:rPr>
      <w:rFonts w:ascii="Cambria" w:hAnsi="Cambria" w:cs="Cambria"/>
      <w:color w:val="000000"/>
      <w:sz w:val="24"/>
      <w:szCs w:val="24"/>
    </w:rPr>
  </w:style>
  <w:style w:type="character" w:customStyle="1" w:styleId="uv3um">
    <w:name w:val="uv3um"/>
    <w:basedOn w:val="DefaultParagraphFont"/>
    <w:rsid w:val="00B16E75"/>
  </w:style>
  <w:style w:type="character" w:styleId="Strong">
    <w:name w:val="Strong"/>
    <w:basedOn w:val="DefaultParagraphFont"/>
    <w:uiPriority w:val="22"/>
    <w:qFormat/>
    <w:rsid w:val="00B16E75"/>
    <w:rPr>
      <w:b/>
      <w:bCs/>
    </w:rPr>
  </w:style>
  <w:style w:type="character" w:customStyle="1" w:styleId="z-TopofFormChar">
    <w:name w:val="z-Top of Form Char"/>
    <w:basedOn w:val="DefaultParagraphFont"/>
    <w:link w:val="z-TopofForm"/>
    <w:uiPriority w:val="99"/>
    <w:semiHidden/>
    <w:rsid w:val="00B16E75"/>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B16E7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B16E75"/>
    <w:rPr>
      <w:rFonts w:ascii="Arial" w:hAnsi="Arial" w:cs="Arial"/>
      <w:vanish/>
      <w:sz w:val="16"/>
      <w:szCs w:val="16"/>
    </w:rPr>
  </w:style>
  <w:style w:type="character" w:customStyle="1" w:styleId="notranslate">
    <w:name w:val="notranslate"/>
    <w:basedOn w:val="DefaultParagraphFont"/>
    <w:rsid w:val="00B16E75"/>
  </w:style>
  <w:style w:type="character" w:customStyle="1" w:styleId="z-BottomofFormChar">
    <w:name w:val="z-Bottom of Form Char"/>
    <w:basedOn w:val="DefaultParagraphFont"/>
    <w:link w:val="z-BottomofForm"/>
    <w:uiPriority w:val="99"/>
    <w:semiHidden/>
    <w:rsid w:val="00B16E7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16E7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B16E75"/>
    <w:rPr>
      <w:rFonts w:ascii="Arial" w:hAnsi="Arial" w:cs="Arial"/>
      <w:vanish/>
      <w:sz w:val="16"/>
      <w:szCs w:val="16"/>
    </w:rPr>
  </w:style>
  <w:style w:type="paragraph" w:customStyle="1" w:styleId="muitypography-root">
    <w:name w:val="muitypography-root"/>
    <w:basedOn w:val="Normal"/>
    <w:rsid w:val="00B16E7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16E75"/>
    <w:pPr>
      <w:widowControl w:val="0"/>
      <w:autoSpaceDE w:val="0"/>
      <w:autoSpaceDN w:val="0"/>
      <w:spacing w:after="0" w:line="240" w:lineRule="auto"/>
    </w:pPr>
    <w:rPr>
      <w:rFonts w:ascii="Arial MT" w:eastAsia="Arial MT" w:hAnsi="Arial MT" w:cs="Arial MT"/>
      <w:sz w:val="20"/>
      <w:szCs w:val="20"/>
      <w:lang w:val="id"/>
    </w:rPr>
  </w:style>
  <w:style w:type="character" w:customStyle="1" w:styleId="BodyTextChar">
    <w:name w:val="Body Text Char"/>
    <w:basedOn w:val="DefaultParagraphFont"/>
    <w:link w:val="BodyText"/>
    <w:uiPriority w:val="1"/>
    <w:rsid w:val="00B16E75"/>
    <w:rPr>
      <w:rFonts w:ascii="Arial MT" w:eastAsia="Arial MT" w:hAnsi="Arial MT" w:cs="Arial MT"/>
      <w:sz w:val="20"/>
      <w:szCs w:val="20"/>
      <w:lang w:val="id"/>
    </w:rPr>
  </w:style>
  <w:style w:type="character" w:styleId="Emphasis">
    <w:name w:val="Emphasis"/>
    <w:basedOn w:val="DefaultParagraphFont"/>
    <w:uiPriority w:val="20"/>
    <w:qFormat/>
    <w:rsid w:val="00B16E75"/>
    <w:rPr>
      <w:i/>
      <w:iCs/>
    </w:rPr>
  </w:style>
  <w:style w:type="character" w:customStyle="1" w:styleId="oxzekf">
    <w:name w:val="oxzekf"/>
    <w:basedOn w:val="DefaultParagraphFont"/>
    <w:rsid w:val="00B16E75"/>
  </w:style>
  <w:style w:type="paragraph" w:styleId="FootnoteText">
    <w:name w:val="footnote text"/>
    <w:basedOn w:val="Normal"/>
    <w:link w:val="FootnoteTextChar"/>
    <w:uiPriority w:val="99"/>
    <w:unhideWhenUsed/>
    <w:rsid w:val="00B16E75"/>
    <w:pPr>
      <w:spacing w:after="0" w:line="240" w:lineRule="auto"/>
    </w:pPr>
    <w:rPr>
      <w:sz w:val="20"/>
      <w:szCs w:val="20"/>
    </w:rPr>
  </w:style>
  <w:style w:type="character" w:customStyle="1" w:styleId="FootnoteTextChar">
    <w:name w:val="Footnote Text Char"/>
    <w:basedOn w:val="DefaultParagraphFont"/>
    <w:link w:val="FootnoteText"/>
    <w:uiPriority w:val="99"/>
    <w:rsid w:val="00B16E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101</Pages>
  <Words>35680</Words>
  <Characters>203376</Characters>
  <Application>Microsoft Office Word</Application>
  <DocSecurity>0</DocSecurity>
  <Lines>1694</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ups</cp:lastModifiedBy>
  <cp:revision>3</cp:revision>
  <cp:lastPrinted>2025-02-19T04:21:00Z</cp:lastPrinted>
  <dcterms:created xsi:type="dcterms:W3CDTF">2025-02-26T04:49:00Z</dcterms:created>
  <dcterms:modified xsi:type="dcterms:W3CDTF">2025-02-26T07:02:00Z</dcterms:modified>
</cp:coreProperties>
</file>