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81" w:rsidRPr="00AA4C12" w:rsidRDefault="00A43781" w:rsidP="00A43781">
      <w:pPr>
        <w:jc w:val="center"/>
        <w:rPr>
          <w:rFonts w:ascii="Times New Roman" w:hAnsi="Times New Roman"/>
          <w:noProof/>
          <w:sz w:val="24"/>
          <w:szCs w:val="24"/>
          <w:lang w:eastAsia="id-ID"/>
        </w:rPr>
      </w:pPr>
      <w:r w:rsidRPr="00E26B30">
        <w:rPr>
          <w:rFonts w:ascii="Times New Roman" w:hAnsi="Times New Roman"/>
          <w:noProof/>
          <w:sz w:val="24"/>
          <w:szCs w:val="24"/>
          <w:lang w:val="en-US"/>
        </w:rPr>
        <w:drawing>
          <wp:inline distT="0" distB="0" distL="0" distR="0" wp14:anchorId="08ECD802" wp14:editId="01276E51">
            <wp:extent cx="2105247" cy="19956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1362" cy="2001463"/>
                    </a:xfrm>
                    <a:prstGeom prst="rect">
                      <a:avLst/>
                    </a:prstGeom>
                    <a:noFill/>
                    <a:ln>
                      <a:noFill/>
                    </a:ln>
                  </pic:spPr>
                </pic:pic>
              </a:graphicData>
            </a:graphic>
          </wp:inline>
        </w:drawing>
      </w:r>
    </w:p>
    <w:p w:rsidR="00A43781" w:rsidRPr="00AA4C12" w:rsidRDefault="00A43781" w:rsidP="00A43781">
      <w:pPr>
        <w:jc w:val="center"/>
        <w:rPr>
          <w:rFonts w:ascii="Times New Roman" w:eastAsia="Times New Roman" w:hAnsi="Times New Roman"/>
          <w:b/>
          <w:sz w:val="24"/>
          <w:szCs w:val="24"/>
        </w:rPr>
      </w:pPr>
      <w:r w:rsidRPr="00AA4C12">
        <w:rPr>
          <w:rFonts w:ascii="Times New Roman" w:hAnsi="Times New Roman"/>
          <w:b/>
          <w:sz w:val="24"/>
          <w:szCs w:val="24"/>
        </w:rPr>
        <w:t>PENG</w:t>
      </w:r>
      <w:r w:rsidRPr="00AA4C12">
        <w:rPr>
          <w:rFonts w:ascii="Times New Roman" w:hAnsi="Times New Roman"/>
          <w:b/>
          <w:sz w:val="24"/>
          <w:szCs w:val="24"/>
          <w:lang w:val="en-US"/>
        </w:rPr>
        <w:t>UNGKAPAN</w:t>
      </w:r>
      <w:r w:rsidRPr="00AA4C12">
        <w:rPr>
          <w:rFonts w:ascii="Times New Roman" w:hAnsi="Times New Roman"/>
          <w:b/>
          <w:sz w:val="24"/>
          <w:szCs w:val="24"/>
        </w:rPr>
        <w:t xml:space="preserve"> </w:t>
      </w:r>
      <w:r w:rsidRPr="00AA4C12">
        <w:rPr>
          <w:rFonts w:ascii="Times New Roman" w:hAnsi="Times New Roman"/>
          <w:b/>
          <w:i/>
          <w:sz w:val="24"/>
          <w:szCs w:val="24"/>
          <w:lang w:val="en-US"/>
        </w:rPr>
        <w:t xml:space="preserve">CORPORATE SOCIAL RESPONSIBILITY, GOOD CORPORATE GOVERNANCE, </w:t>
      </w:r>
      <w:r w:rsidRPr="00AA4C12">
        <w:rPr>
          <w:rFonts w:ascii="Times New Roman" w:hAnsi="Times New Roman"/>
          <w:b/>
          <w:sz w:val="24"/>
          <w:szCs w:val="24"/>
          <w:lang w:val="en-US"/>
        </w:rPr>
        <w:t xml:space="preserve">DAN </w:t>
      </w:r>
      <w:r w:rsidRPr="00AA4C12">
        <w:rPr>
          <w:rFonts w:ascii="Times New Roman" w:hAnsi="Times New Roman"/>
          <w:b/>
          <w:i/>
          <w:sz w:val="24"/>
          <w:szCs w:val="24"/>
          <w:lang w:val="en-US"/>
        </w:rPr>
        <w:t xml:space="preserve">LEVERAGE </w:t>
      </w:r>
      <w:r w:rsidRPr="00AA4C12">
        <w:rPr>
          <w:rFonts w:ascii="Times New Roman" w:hAnsi="Times New Roman"/>
          <w:b/>
          <w:sz w:val="24"/>
          <w:szCs w:val="24"/>
          <w:lang w:val="en-US"/>
        </w:rPr>
        <w:t>TERHADAP KINERJA KEUANGAN PADA PERUSAHAAN PERBANKAN</w:t>
      </w:r>
      <w:r>
        <w:rPr>
          <w:rFonts w:ascii="Times New Roman" w:hAnsi="Times New Roman"/>
          <w:b/>
          <w:sz w:val="24"/>
          <w:szCs w:val="24"/>
          <w:lang w:val="en-US"/>
        </w:rPr>
        <w:t xml:space="preserve"> </w:t>
      </w:r>
      <w:r w:rsidRPr="00AA4C12">
        <w:rPr>
          <w:rFonts w:ascii="Times New Roman" w:eastAsia="Times New Roman" w:hAnsi="Times New Roman"/>
          <w:b/>
          <w:sz w:val="24"/>
          <w:szCs w:val="24"/>
          <w:lang w:val="en-US"/>
        </w:rPr>
        <w:t>YANG TERDAFTAR DI BURSA EFEKINDONES</w:t>
      </w:r>
      <w:r w:rsidRPr="00AA4C12">
        <w:rPr>
          <w:rFonts w:ascii="Times New Roman" w:eastAsia="Times New Roman" w:hAnsi="Times New Roman"/>
          <w:b/>
          <w:sz w:val="24"/>
          <w:szCs w:val="24"/>
        </w:rPr>
        <w:t>I</w:t>
      </w:r>
      <w:r w:rsidRPr="00AA4C12">
        <w:rPr>
          <w:rFonts w:ascii="Times New Roman" w:eastAsia="Times New Roman" w:hAnsi="Times New Roman"/>
          <w:b/>
          <w:sz w:val="24"/>
          <w:szCs w:val="24"/>
          <w:lang w:val="en-US"/>
        </w:rPr>
        <w:t>A</w:t>
      </w:r>
    </w:p>
    <w:p w:rsidR="00A43781" w:rsidRPr="00AA4C12" w:rsidRDefault="00A43781" w:rsidP="00A43781">
      <w:pPr>
        <w:jc w:val="center"/>
        <w:rPr>
          <w:rFonts w:ascii="Times New Roman" w:eastAsia="Times New Roman" w:hAnsi="Times New Roman"/>
          <w:b/>
          <w:sz w:val="24"/>
          <w:szCs w:val="24"/>
        </w:rPr>
      </w:pPr>
      <w:r w:rsidRPr="00AA4C12">
        <w:rPr>
          <w:rFonts w:ascii="Times New Roman" w:eastAsia="Times New Roman" w:hAnsi="Times New Roman"/>
          <w:b/>
          <w:sz w:val="24"/>
          <w:szCs w:val="24"/>
          <w:lang w:val="en-US"/>
        </w:rPr>
        <w:t>PERIODE 201</w:t>
      </w:r>
      <w:r>
        <w:rPr>
          <w:rFonts w:ascii="Times New Roman" w:eastAsia="Times New Roman" w:hAnsi="Times New Roman"/>
          <w:b/>
          <w:sz w:val="24"/>
          <w:szCs w:val="24"/>
          <w:lang w:val="en-US"/>
        </w:rPr>
        <w:t>9</w:t>
      </w:r>
      <w:r w:rsidRPr="00AA4C12">
        <w:rPr>
          <w:rFonts w:ascii="Times New Roman" w:eastAsia="Times New Roman" w:hAnsi="Times New Roman"/>
          <w:b/>
          <w:sz w:val="24"/>
          <w:szCs w:val="24"/>
          <w:lang w:val="en-US"/>
        </w:rPr>
        <w:t>-2022</w:t>
      </w:r>
    </w:p>
    <w:p w:rsidR="00A43781" w:rsidRPr="00AA4C12" w:rsidRDefault="00A43781" w:rsidP="00A43781">
      <w:pPr>
        <w:jc w:val="center"/>
        <w:rPr>
          <w:rFonts w:ascii="Times New Roman" w:eastAsiaTheme="minorHAnsi" w:hAnsi="Times New Roman"/>
          <w:noProof/>
          <w:sz w:val="24"/>
          <w:szCs w:val="24"/>
          <w:lang w:eastAsia="id-ID"/>
        </w:rPr>
      </w:pPr>
    </w:p>
    <w:p w:rsidR="00A43781" w:rsidRDefault="00A43781" w:rsidP="00A43781">
      <w:pPr>
        <w:jc w:val="center"/>
        <w:rPr>
          <w:rFonts w:asciiTheme="majorBidi" w:hAnsiTheme="majorBidi" w:cstheme="majorBidi"/>
          <w:b/>
          <w:bCs/>
          <w:noProof/>
          <w:sz w:val="24"/>
          <w:szCs w:val="24"/>
          <w:lang w:eastAsia="id-ID"/>
        </w:rPr>
      </w:pPr>
      <w:r>
        <w:rPr>
          <w:rFonts w:asciiTheme="majorBidi" w:hAnsiTheme="majorBidi" w:cstheme="majorBidi"/>
          <w:b/>
          <w:bCs/>
          <w:noProof/>
          <w:sz w:val="24"/>
          <w:szCs w:val="24"/>
          <w:lang w:eastAsia="id-ID"/>
        </w:rPr>
        <w:t>SKRIPSI</w:t>
      </w:r>
    </w:p>
    <w:p w:rsidR="00A43781" w:rsidRDefault="00A43781" w:rsidP="00A43781">
      <w:pPr>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Disususn sebagai salah satu guna memperoleh derajat starat satu (S-1)</w:t>
      </w:r>
    </w:p>
    <w:p w:rsidR="00A43781" w:rsidRDefault="00A43781" w:rsidP="00A43781">
      <w:pPr>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Program Studi Akuntansi Fakultas Ekonomi dan Bisnis</w:t>
      </w:r>
    </w:p>
    <w:p w:rsidR="00A43781" w:rsidRDefault="00A43781" w:rsidP="00A43781">
      <w:pPr>
        <w:jc w:val="center"/>
        <w:rPr>
          <w:rFonts w:asciiTheme="majorBidi" w:hAnsiTheme="majorBidi" w:cstheme="majorBidi"/>
          <w:bCs/>
          <w:noProof/>
          <w:sz w:val="24"/>
          <w:szCs w:val="24"/>
          <w:lang w:eastAsia="id-ID"/>
        </w:rPr>
      </w:pPr>
      <w:r>
        <w:rPr>
          <w:rFonts w:asciiTheme="majorBidi" w:hAnsiTheme="majorBidi" w:cstheme="majorBidi"/>
          <w:bCs/>
          <w:noProof/>
          <w:sz w:val="24"/>
          <w:szCs w:val="24"/>
          <w:lang w:eastAsia="id-ID"/>
        </w:rPr>
        <w:t>Universitas Pancasakti Tegal</w:t>
      </w:r>
    </w:p>
    <w:p w:rsidR="00A43781" w:rsidRPr="00AA4C12" w:rsidRDefault="00A43781" w:rsidP="00A43781">
      <w:pPr>
        <w:jc w:val="center"/>
        <w:rPr>
          <w:rFonts w:ascii="Times New Roman" w:hAnsi="Times New Roman"/>
          <w:b/>
          <w:bCs/>
          <w:noProof/>
          <w:sz w:val="24"/>
          <w:szCs w:val="24"/>
          <w:lang w:eastAsia="id-ID"/>
        </w:rPr>
      </w:pPr>
    </w:p>
    <w:p w:rsidR="00A43781" w:rsidRPr="00AA4C12" w:rsidRDefault="00A43781" w:rsidP="00A43781">
      <w:pPr>
        <w:spacing w:before="240"/>
        <w:jc w:val="center"/>
        <w:rPr>
          <w:rFonts w:ascii="Times New Roman" w:hAnsi="Times New Roman"/>
          <w:noProof/>
          <w:sz w:val="24"/>
          <w:szCs w:val="24"/>
          <w:lang w:val="en-US" w:eastAsia="id-ID"/>
        </w:rPr>
      </w:pPr>
      <w:r w:rsidRPr="00AA4C12">
        <w:rPr>
          <w:rFonts w:ascii="Times New Roman" w:hAnsi="Times New Roman"/>
          <w:noProof/>
          <w:sz w:val="24"/>
          <w:szCs w:val="24"/>
          <w:lang w:eastAsia="id-ID"/>
        </w:rPr>
        <w:t>Oleh :</w:t>
      </w:r>
    </w:p>
    <w:p w:rsidR="00A43781" w:rsidRPr="00AA4C12" w:rsidRDefault="00A43781" w:rsidP="00A43781">
      <w:pPr>
        <w:spacing w:before="240"/>
        <w:jc w:val="center"/>
        <w:rPr>
          <w:rFonts w:ascii="Times New Roman" w:hAnsi="Times New Roman"/>
          <w:noProof/>
          <w:sz w:val="24"/>
          <w:szCs w:val="24"/>
          <w:lang w:val="en-US" w:eastAsia="id-ID"/>
        </w:rPr>
      </w:pPr>
      <w:r w:rsidRPr="00AA4C12">
        <w:rPr>
          <w:rFonts w:ascii="Times New Roman" w:hAnsi="Times New Roman"/>
          <w:b/>
          <w:bCs/>
          <w:noProof/>
          <w:sz w:val="24"/>
          <w:szCs w:val="24"/>
          <w:lang w:val="en-US" w:eastAsia="id-ID"/>
        </w:rPr>
        <w:t xml:space="preserve">Amirul Ikhsan Sri Yunanto </w:t>
      </w:r>
      <w:r w:rsidRPr="00AA4C12">
        <w:rPr>
          <w:rFonts w:ascii="Times New Roman" w:hAnsi="Times New Roman"/>
          <w:b/>
          <w:bCs/>
          <w:noProof/>
          <w:sz w:val="24"/>
          <w:szCs w:val="24"/>
          <w:lang w:eastAsia="id-ID"/>
        </w:rPr>
        <w:br/>
        <w:t>NPM : 43</w:t>
      </w:r>
      <w:r w:rsidRPr="00AA4C12">
        <w:rPr>
          <w:rFonts w:ascii="Times New Roman" w:hAnsi="Times New Roman"/>
          <w:b/>
          <w:bCs/>
          <w:noProof/>
          <w:sz w:val="24"/>
          <w:szCs w:val="24"/>
          <w:lang w:val="en-US" w:eastAsia="id-ID"/>
        </w:rPr>
        <w:t>22600156</w:t>
      </w:r>
    </w:p>
    <w:p w:rsidR="00A43781" w:rsidRPr="00AA4C12" w:rsidRDefault="00A43781" w:rsidP="00A43781">
      <w:pPr>
        <w:jc w:val="center"/>
        <w:rPr>
          <w:rFonts w:ascii="Times New Roman" w:hAnsi="Times New Roman"/>
          <w:noProof/>
          <w:sz w:val="24"/>
          <w:szCs w:val="24"/>
          <w:lang w:eastAsia="id-ID"/>
        </w:rPr>
      </w:pPr>
    </w:p>
    <w:p w:rsidR="00A43781" w:rsidRPr="00AA4C12" w:rsidRDefault="00A43781" w:rsidP="00A43781">
      <w:pPr>
        <w:jc w:val="center"/>
        <w:rPr>
          <w:rFonts w:ascii="Times New Roman" w:hAnsi="Times New Roman"/>
          <w:b/>
          <w:sz w:val="24"/>
          <w:szCs w:val="24"/>
        </w:rPr>
      </w:pPr>
      <w:r w:rsidRPr="00AA4C12">
        <w:rPr>
          <w:rFonts w:ascii="Times New Roman" w:hAnsi="Times New Roman"/>
          <w:b/>
          <w:sz w:val="24"/>
          <w:szCs w:val="24"/>
        </w:rPr>
        <w:t>Diajukan Kepada:</w:t>
      </w:r>
    </w:p>
    <w:p w:rsidR="00A43781" w:rsidRPr="00AA4C12" w:rsidRDefault="00A43781" w:rsidP="00A43781">
      <w:pPr>
        <w:jc w:val="center"/>
        <w:rPr>
          <w:rFonts w:ascii="Times New Roman" w:hAnsi="Times New Roman"/>
          <w:b/>
          <w:bCs/>
          <w:sz w:val="24"/>
          <w:szCs w:val="24"/>
          <w:lang w:val="en-US"/>
        </w:rPr>
      </w:pPr>
      <w:r w:rsidRPr="00AA4C12">
        <w:rPr>
          <w:rFonts w:ascii="Times New Roman" w:hAnsi="Times New Roman"/>
          <w:b/>
          <w:bCs/>
          <w:sz w:val="24"/>
          <w:szCs w:val="24"/>
        </w:rPr>
        <w:t xml:space="preserve">Program Studi Akuntansi </w:t>
      </w:r>
    </w:p>
    <w:p w:rsidR="00A43781" w:rsidRPr="00AA4C12" w:rsidRDefault="00A43781" w:rsidP="00A43781">
      <w:pPr>
        <w:jc w:val="center"/>
        <w:rPr>
          <w:rFonts w:ascii="Times New Roman" w:hAnsi="Times New Roman"/>
          <w:b/>
          <w:bCs/>
          <w:sz w:val="24"/>
          <w:szCs w:val="24"/>
        </w:rPr>
      </w:pPr>
      <w:r w:rsidRPr="00AA4C12">
        <w:rPr>
          <w:rFonts w:ascii="Times New Roman" w:hAnsi="Times New Roman"/>
          <w:b/>
          <w:bCs/>
          <w:sz w:val="24"/>
          <w:szCs w:val="24"/>
        </w:rPr>
        <w:t xml:space="preserve">Fakultas Ekonomi dan Bisnis </w:t>
      </w:r>
    </w:p>
    <w:p w:rsidR="00A43781" w:rsidRPr="00AA4C12" w:rsidRDefault="00A43781" w:rsidP="00A43781">
      <w:pPr>
        <w:jc w:val="center"/>
        <w:rPr>
          <w:rFonts w:ascii="Times New Roman" w:hAnsi="Times New Roman"/>
          <w:b/>
          <w:bCs/>
          <w:sz w:val="24"/>
          <w:szCs w:val="24"/>
        </w:rPr>
      </w:pPr>
      <w:r w:rsidRPr="00AA4C12">
        <w:rPr>
          <w:rFonts w:ascii="Times New Roman" w:hAnsi="Times New Roman"/>
          <w:b/>
          <w:bCs/>
          <w:sz w:val="24"/>
          <w:szCs w:val="24"/>
        </w:rPr>
        <w:t>Universitas Pancasakti Tegal</w:t>
      </w:r>
    </w:p>
    <w:p w:rsidR="00A43781" w:rsidRDefault="00A43781" w:rsidP="00A43781">
      <w:pPr>
        <w:jc w:val="center"/>
        <w:rPr>
          <w:rFonts w:ascii="Times New Roman" w:hAnsi="Times New Roman"/>
          <w:b/>
          <w:sz w:val="24"/>
          <w:szCs w:val="24"/>
        </w:rPr>
      </w:pPr>
      <w:r w:rsidRPr="00AA4C12">
        <w:rPr>
          <w:rFonts w:ascii="Times New Roman" w:hAnsi="Times New Roman"/>
          <w:b/>
          <w:bCs/>
          <w:sz w:val="24"/>
          <w:szCs w:val="24"/>
        </w:rPr>
        <w:t>20</w:t>
      </w:r>
      <w:r w:rsidRPr="00AA4C12">
        <w:rPr>
          <w:rFonts w:ascii="Times New Roman" w:hAnsi="Times New Roman"/>
          <w:b/>
          <w:bCs/>
          <w:sz w:val="24"/>
          <w:szCs w:val="24"/>
          <w:lang w:val="en-US"/>
        </w:rPr>
        <w:t>2</w:t>
      </w:r>
      <w:r>
        <w:rPr>
          <w:rFonts w:ascii="Times New Roman" w:hAnsi="Times New Roman"/>
          <w:b/>
          <w:bCs/>
          <w:sz w:val="24"/>
          <w:szCs w:val="24"/>
          <w:lang w:val="en-US"/>
        </w:rPr>
        <w:t>5</w:t>
      </w:r>
    </w:p>
    <w:p w:rsidR="00A43781" w:rsidRDefault="00A43781">
      <w:pPr>
        <w:rPr>
          <w:rFonts w:ascii="Times New Roman" w:hAnsi="Times New Roman"/>
          <w:b/>
          <w:sz w:val="24"/>
          <w:szCs w:val="24"/>
        </w:rPr>
      </w:pPr>
      <w:r>
        <w:rPr>
          <w:rFonts w:ascii="Times New Roman" w:hAnsi="Times New Roman"/>
          <w:b/>
          <w:sz w:val="24"/>
          <w:szCs w:val="24"/>
        </w:rPr>
        <w:br w:type="page"/>
      </w:r>
      <w:r>
        <w:rPr>
          <w:rFonts w:ascii="Times New Roman" w:hAnsi="Times New Roman"/>
          <w:b/>
          <w:noProof/>
          <w:sz w:val="24"/>
          <w:szCs w:val="24"/>
          <w:lang w:val="en-US"/>
        </w:rPr>
        <w:lastRenderedPageBreak/>
        <w:drawing>
          <wp:inline distT="0" distB="0" distL="0" distR="0">
            <wp:extent cx="5031724" cy="4962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20 at 09.30.03_eb762d15.jpg"/>
                    <pic:cNvPicPr/>
                  </pic:nvPicPr>
                  <pic:blipFill rotWithShape="1">
                    <a:blip r:embed="rId7">
                      <a:extLst>
                        <a:ext uri="{28A0092B-C50C-407E-A947-70E740481C1C}">
                          <a14:useLocalDpi xmlns:a14="http://schemas.microsoft.com/office/drawing/2010/main" val="0"/>
                        </a:ext>
                      </a:extLst>
                    </a:blip>
                    <a:srcRect t="11189" b="33333"/>
                    <a:stretch/>
                  </pic:blipFill>
                  <pic:spPr bwMode="auto">
                    <a:xfrm>
                      <a:off x="0" y="0"/>
                      <a:ext cx="5031333" cy="4962140"/>
                    </a:xfrm>
                    <a:prstGeom prst="rect">
                      <a:avLst/>
                    </a:prstGeom>
                    <a:ln>
                      <a:noFill/>
                    </a:ln>
                    <a:extLst>
                      <a:ext uri="{53640926-AAD7-44D8-BBD7-CCE9431645EC}">
                        <a14:shadowObscured xmlns:a14="http://schemas.microsoft.com/office/drawing/2010/main"/>
                      </a:ext>
                    </a:extLst>
                  </pic:spPr>
                </pic:pic>
              </a:graphicData>
            </a:graphic>
          </wp:inline>
        </w:drawing>
      </w:r>
    </w:p>
    <w:p w:rsidR="00A43781" w:rsidRDefault="00A43781">
      <w:pPr>
        <w:rPr>
          <w:rFonts w:ascii="Times New Roman" w:hAnsi="Times New Roman"/>
          <w:b/>
          <w:sz w:val="24"/>
          <w:szCs w:val="24"/>
        </w:rPr>
      </w:pPr>
      <w:r>
        <w:rPr>
          <w:rFonts w:ascii="Times New Roman" w:hAnsi="Times New Roman"/>
          <w:b/>
          <w:sz w:val="24"/>
          <w:szCs w:val="24"/>
        </w:rPr>
        <w:br w:type="page"/>
      </w:r>
    </w:p>
    <w:p w:rsidR="00A43781" w:rsidRDefault="00A43781">
      <w:pPr>
        <w:rPr>
          <w:rFonts w:ascii="Times New Roman" w:hAnsi="Times New Roman"/>
          <w:b/>
          <w:sz w:val="24"/>
          <w:szCs w:val="24"/>
        </w:rPr>
      </w:pPr>
      <w:r>
        <w:rPr>
          <w:rFonts w:ascii="Times New Roman" w:hAnsi="Times New Roman"/>
          <w:b/>
          <w:noProof/>
          <w:sz w:val="24"/>
          <w:szCs w:val="24"/>
          <w:lang w:val="en-US"/>
        </w:rPr>
        <w:lastRenderedPageBreak/>
        <w:drawing>
          <wp:inline distT="0" distB="0" distL="0" distR="0">
            <wp:extent cx="5304984" cy="63531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20 at 09.11.59_e080e2dc.jpg"/>
                    <pic:cNvPicPr/>
                  </pic:nvPicPr>
                  <pic:blipFill rotWithShape="1">
                    <a:blip r:embed="rId8">
                      <a:extLst>
                        <a:ext uri="{28A0092B-C50C-407E-A947-70E740481C1C}">
                          <a14:useLocalDpi xmlns:a14="http://schemas.microsoft.com/office/drawing/2010/main" val="0"/>
                        </a:ext>
                      </a:extLst>
                    </a:blip>
                    <a:srcRect t="10024" b="22610"/>
                    <a:stretch/>
                  </pic:blipFill>
                  <pic:spPr bwMode="auto">
                    <a:xfrm>
                      <a:off x="0" y="0"/>
                      <a:ext cx="5304571" cy="635268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43781" w:rsidRDefault="00A43781">
      <w:pPr>
        <w:rPr>
          <w:rFonts w:ascii="Times New Roman" w:hAnsi="Times New Roman"/>
          <w:b/>
          <w:sz w:val="24"/>
          <w:szCs w:val="24"/>
        </w:rPr>
      </w:pPr>
      <w:r>
        <w:rPr>
          <w:rFonts w:ascii="Times New Roman" w:hAnsi="Times New Roman"/>
          <w:b/>
          <w:sz w:val="24"/>
          <w:szCs w:val="24"/>
        </w:rPr>
        <w:br w:type="page"/>
      </w:r>
    </w:p>
    <w:p w:rsidR="00A43781" w:rsidRDefault="00A43781">
      <w:pPr>
        <w:rPr>
          <w:rFonts w:ascii="Times New Roman" w:hAnsi="Times New Roman"/>
          <w:b/>
          <w:sz w:val="24"/>
          <w:szCs w:val="24"/>
        </w:rPr>
      </w:pPr>
      <w:r>
        <w:rPr>
          <w:rFonts w:ascii="Times New Roman" w:hAnsi="Times New Roman"/>
          <w:b/>
          <w:noProof/>
          <w:sz w:val="24"/>
          <w:szCs w:val="24"/>
          <w:lang w:val="en-US"/>
        </w:rPr>
        <w:lastRenderedPageBreak/>
        <w:drawing>
          <wp:inline distT="0" distB="0" distL="0" distR="0">
            <wp:extent cx="5312653" cy="799147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20 at 09.11.59_9b91e532.jpg"/>
                    <pic:cNvPicPr/>
                  </pic:nvPicPr>
                  <pic:blipFill rotWithShape="1">
                    <a:blip r:embed="rId9">
                      <a:extLst>
                        <a:ext uri="{28A0092B-C50C-407E-A947-70E740481C1C}">
                          <a14:useLocalDpi xmlns:a14="http://schemas.microsoft.com/office/drawing/2010/main" val="0"/>
                        </a:ext>
                      </a:extLst>
                    </a:blip>
                    <a:srcRect t="5711" b="9674"/>
                    <a:stretch/>
                  </pic:blipFill>
                  <pic:spPr bwMode="auto">
                    <a:xfrm>
                      <a:off x="0" y="0"/>
                      <a:ext cx="5314038" cy="7993559"/>
                    </a:xfrm>
                    <a:prstGeom prst="rect">
                      <a:avLst/>
                    </a:prstGeom>
                    <a:ln>
                      <a:noFill/>
                    </a:ln>
                    <a:extLst>
                      <a:ext uri="{53640926-AAD7-44D8-BBD7-CCE9431645EC}">
                        <a14:shadowObscured xmlns:a14="http://schemas.microsoft.com/office/drawing/2010/main"/>
                      </a:ext>
                    </a:extLst>
                  </pic:spPr>
                </pic:pic>
              </a:graphicData>
            </a:graphic>
          </wp:inline>
        </w:drawing>
      </w:r>
    </w:p>
    <w:p w:rsidR="00A43781" w:rsidRDefault="00A43781">
      <w:pPr>
        <w:rPr>
          <w:rFonts w:ascii="Times New Roman" w:hAnsi="Times New Roman"/>
          <w:b/>
          <w:sz w:val="24"/>
          <w:szCs w:val="24"/>
        </w:rPr>
      </w:pPr>
      <w:r>
        <w:rPr>
          <w:rFonts w:ascii="Times New Roman" w:hAnsi="Times New Roman"/>
          <w:b/>
          <w:sz w:val="24"/>
          <w:szCs w:val="24"/>
        </w:rPr>
        <w:lastRenderedPageBreak/>
        <w:br w:type="page"/>
      </w:r>
    </w:p>
    <w:p w:rsidR="00A43781" w:rsidRPr="00AA4C12" w:rsidRDefault="00A43781" w:rsidP="00A43781">
      <w:pPr>
        <w:spacing w:line="480" w:lineRule="auto"/>
        <w:jc w:val="center"/>
        <w:rPr>
          <w:rFonts w:ascii="Times New Roman" w:hAnsi="Times New Roman"/>
          <w:b/>
          <w:sz w:val="24"/>
          <w:szCs w:val="24"/>
          <w:lang w:val="en-US"/>
        </w:rPr>
      </w:pPr>
      <w:r w:rsidRPr="00AA4C12">
        <w:rPr>
          <w:rFonts w:ascii="Times New Roman" w:hAnsi="Times New Roman"/>
          <w:b/>
          <w:sz w:val="24"/>
          <w:szCs w:val="24"/>
        </w:rPr>
        <w:lastRenderedPageBreak/>
        <w:t>BAB I</w:t>
      </w:r>
    </w:p>
    <w:p w:rsidR="00A43781" w:rsidRPr="00AA4C12" w:rsidRDefault="00A43781" w:rsidP="00A43781">
      <w:pPr>
        <w:pStyle w:val="Heading1"/>
        <w:spacing w:line="480" w:lineRule="auto"/>
        <w:jc w:val="center"/>
        <w:rPr>
          <w:rFonts w:ascii="Times New Roman" w:hAnsi="Times New Roman" w:cs="Times New Roman"/>
          <w:b w:val="0"/>
          <w:color w:val="auto"/>
          <w:sz w:val="24"/>
          <w:szCs w:val="24"/>
        </w:rPr>
      </w:pPr>
      <w:r w:rsidRPr="00AA4C12">
        <w:rPr>
          <w:rFonts w:ascii="Times New Roman" w:hAnsi="Times New Roman" w:cs="Times New Roman"/>
          <w:b w:val="0"/>
          <w:color w:val="auto"/>
          <w:sz w:val="24"/>
          <w:szCs w:val="24"/>
        </w:rPr>
        <w:t>PENDAHULUAN</w:t>
      </w:r>
    </w:p>
    <w:p w:rsidR="00A43781" w:rsidRPr="00AA4C12" w:rsidRDefault="00A43781" w:rsidP="00A43781">
      <w:pPr>
        <w:pStyle w:val="ListParagraph"/>
        <w:numPr>
          <w:ilvl w:val="0"/>
          <w:numId w:val="21"/>
        </w:numPr>
        <w:spacing w:after="0" w:line="480" w:lineRule="auto"/>
        <w:ind w:left="284" w:hanging="284"/>
        <w:jc w:val="both"/>
        <w:outlineLvl w:val="0"/>
        <w:rPr>
          <w:rFonts w:ascii="Times New Roman" w:hAnsi="Times New Roman"/>
          <w:b/>
          <w:sz w:val="24"/>
          <w:szCs w:val="24"/>
        </w:rPr>
      </w:pPr>
      <w:r w:rsidRPr="00AA4C12">
        <w:rPr>
          <w:rFonts w:ascii="Times New Roman" w:hAnsi="Times New Roman"/>
          <w:b/>
          <w:sz w:val="24"/>
          <w:szCs w:val="24"/>
        </w:rPr>
        <w:t xml:space="preserve">   Latar Belakang</w:t>
      </w:r>
    </w:p>
    <w:p w:rsidR="00A43781" w:rsidRPr="00AA4C12" w:rsidRDefault="00A43781" w:rsidP="00A43781">
      <w:pPr>
        <w:pStyle w:val="BodyText"/>
        <w:spacing w:line="480" w:lineRule="auto"/>
        <w:ind w:left="426" w:right="115" w:firstLine="850"/>
        <w:jc w:val="both"/>
        <w:rPr>
          <w:lang w:val="en-US"/>
        </w:rPr>
      </w:pPr>
      <w:r w:rsidRPr="00AA4C12">
        <w:rPr>
          <w:color w:val="1D1B11"/>
        </w:rPr>
        <w:t xml:space="preserve">Pada era globalisasi saat ini, </w:t>
      </w:r>
      <w:r w:rsidRPr="00AA4C12">
        <w:t>kinerja keuangan merupakan usaha yang dilakukan setiap perusahaan dalam mengukur dan menilai setiap keberhasilan yang dicapai dalam menghasilkan laba, sehingga perusahaan dapat melihat prospek, pertumbuhan, dan potensi perkembangan yang telah dicapai pada perusahaan. Suatu perusahaan dapat dikatakan berhasil apabila telah mencapai standar dan tujuan yang telah ditetapkan.</w:t>
      </w:r>
    </w:p>
    <w:p w:rsidR="00A43781" w:rsidRPr="00AA4C12" w:rsidRDefault="00A43781" w:rsidP="00A43781">
      <w:pPr>
        <w:pStyle w:val="BodyText"/>
        <w:tabs>
          <w:tab w:val="left" w:pos="7937"/>
        </w:tabs>
        <w:spacing w:line="480" w:lineRule="auto"/>
        <w:ind w:left="426" w:right="-1" w:firstLine="850"/>
        <w:jc w:val="both"/>
        <w:rPr>
          <w:lang w:val="en-US"/>
        </w:rPr>
      </w:pPr>
      <w:r w:rsidRPr="00AA4C12">
        <w:t>Kinerja keuangan merupakan salah satu faktor yang menunjukkan efektifitas dan efisiensi suatu organisasi dalam rangka mencapai tujuannya. Apabila efektivitas manajemen memiliki kemampuan untuk memilih tujuan yang tepat untuk mencapai tujuan yang telah ditetapkan.Kinerja dapat diartikan sebagai prestasi yang dicapai perusahaan dalam suatu periode tertentu yang mencerminkan tingkat kesehatan perusahaan tersebut</w:t>
      </w:r>
      <w:r w:rsidRPr="00AA4C12">
        <w:rPr>
          <w:lang w:val="en-US"/>
        </w:rPr>
        <w:t xml:space="preserve"> (Sukhemi, 2007:23)</w:t>
      </w:r>
      <w:r w:rsidRPr="00AA4C12">
        <w:t xml:space="preserve">. Kinerja keuangan merupakan </w:t>
      </w:r>
      <w:r w:rsidRPr="00AA4C12">
        <w:rPr>
          <w:lang w:val="en-US"/>
        </w:rPr>
        <w:t>“</w:t>
      </w:r>
      <w:r w:rsidRPr="00AA4C12">
        <w:t>hasil atau prestasi yang telah dicapai oleh manajemen perusahaan dalam menjalankan funsinya mengelola aset perusahaan secara efektif selama periode tertentu</w:t>
      </w:r>
      <w:r w:rsidRPr="00AA4C12">
        <w:rPr>
          <w:lang w:val="en-US"/>
        </w:rPr>
        <w:t>” (Rudianto 2013:189)</w:t>
      </w:r>
      <w:r w:rsidRPr="00AA4C12">
        <w:t>.</w:t>
      </w:r>
    </w:p>
    <w:p w:rsidR="00A43781" w:rsidRPr="00AA4C12" w:rsidRDefault="00A43781" w:rsidP="00A43781">
      <w:pPr>
        <w:tabs>
          <w:tab w:val="left" w:pos="7937"/>
        </w:tabs>
        <w:spacing w:line="480" w:lineRule="auto"/>
        <w:ind w:left="426" w:firstLine="850"/>
        <w:contextualSpacing/>
        <w:jc w:val="both"/>
        <w:rPr>
          <w:rFonts w:ascii="Times New Roman" w:hAnsi="Times New Roman"/>
          <w:sz w:val="24"/>
          <w:szCs w:val="24"/>
          <w:lang w:val="en-US"/>
        </w:rPr>
      </w:pPr>
      <w:r w:rsidRPr="00AA4C12">
        <w:rPr>
          <w:rFonts w:ascii="Times New Roman" w:hAnsi="Times New Roman"/>
          <w:sz w:val="24"/>
          <w:szCs w:val="24"/>
        </w:rPr>
        <w:t xml:space="preserve">Setiap perusahaan membutuhkan sebuah informasi dan informasi yang dibutuhkan berupa laporan keuangan. Laporan keuangan mempunyai peran sangat penting didalam suatu perusahaan. Laporan keuangan merupakan catatan informasi keuangan suatu perusahaan pada suatu periode </w:t>
      </w:r>
      <w:r w:rsidRPr="00AA4C12">
        <w:rPr>
          <w:rFonts w:ascii="Times New Roman" w:hAnsi="Times New Roman"/>
          <w:sz w:val="24"/>
          <w:szCs w:val="24"/>
        </w:rPr>
        <w:lastRenderedPageBreak/>
        <w:t xml:space="preserve">tertentu yang digunakan untuk mengambarkan kinerja suatu perusahaan. Kinerja perusahaan merupakan </w:t>
      </w:r>
      <w:r w:rsidRPr="00AA4C12">
        <w:rPr>
          <w:rFonts w:ascii="Times New Roman" w:hAnsi="Times New Roman"/>
          <w:sz w:val="24"/>
          <w:szCs w:val="24"/>
          <w:lang w:val="en-US"/>
        </w:rPr>
        <w:t>“</w:t>
      </w:r>
      <w:r w:rsidRPr="00AA4C12">
        <w:rPr>
          <w:rFonts w:ascii="Times New Roman" w:hAnsi="Times New Roman"/>
          <w:sz w:val="24"/>
          <w:szCs w:val="24"/>
        </w:rPr>
        <w:t>hal yang sangat penting dapat digunakan sebagai alat untuk mengetahui apakah perusahaan mengalami perkembangan atau sebaliknya</w:t>
      </w:r>
      <w:r w:rsidRPr="00AA4C12">
        <w:rPr>
          <w:rFonts w:ascii="Times New Roman" w:hAnsi="Times New Roman"/>
          <w:sz w:val="24"/>
          <w:szCs w:val="24"/>
          <w:lang w:val="en-US"/>
        </w:rPr>
        <w:t>”</w:t>
      </w:r>
      <w:r w:rsidRPr="00AA4C12">
        <w:rPr>
          <w:rFonts w:ascii="Times New Roman" w:hAnsi="Times New Roman"/>
          <w:sz w:val="24"/>
          <w:szCs w:val="24"/>
        </w:rPr>
        <w:t xml:space="preserve"> (Andriyani, 2015).</w:t>
      </w:r>
    </w:p>
    <w:p w:rsidR="00A43781" w:rsidRPr="00AA4C12" w:rsidRDefault="00A43781" w:rsidP="00A43781">
      <w:pPr>
        <w:tabs>
          <w:tab w:val="left" w:pos="7937"/>
        </w:tabs>
        <w:spacing w:line="480" w:lineRule="auto"/>
        <w:ind w:left="426" w:firstLine="850"/>
        <w:contextualSpacing/>
        <w:jc w:val="both"/>
        <w:rPr>
          <w:rFonts w:ascii="Times New Roman" w:hAnsi="Times New Roman"/>
          <w:sz w:val="24"/>
          <w:szCs w:val="24"/>
          <w:lang w:val="en-US"/>
        </w:rPr>
      </w:pPr>
      <w:r w:rsidRPr="00AA4C12">
        <w:rPr>
          <w:rFonts w:ascii="Times New Roman" w:hAnsi="Times New Roman"/>
          <w:sz w:val="24"/>
          <w:szCs w:val="24"/>
        </w:rPr>
        <w:t>Baik buruknya laporan keuangan dipengaruhi oleh kinerja perusahaan. Perusahaan yang mampu  memenuhi kewajiban-kewajiban finansialnya dan dapat melaksanakan kegiatan operasional dengan baik merupakan perusahaan yang sehat. Laporan keuangan yang sehat dapat memperkuat kepercayaan baik investor maupun pihak pemegang saham. Suatu perusahaan umumnya didirikan dengan tujuan untuk mendapatkan laba yang maksimal supaya kelangsungan usaha perusahaan dapat dipertahankan dan berkembang dengan baik.  Pada dasarnya yang dapat menilai kualitas kelangsungan hidup perusahaan yaitu dilihat dari kemampuan perusahaan dalam menghasilkan laba. Besar kecilnya  perolehan laba tergantung sistem kinerja manajemen perusahaan. Laba biasanya digunakan untuk mengukur prestasi yang dicapai oleh perusahaan sehingga laba dijadikan dasar untuk mengambil keputusan investasi dan prediksi untuk meramalkan perubahan laba yang akan datang (Nadia, 2016).</w:t>
      </w:r>
    </w:p>
    <w:p w:rsidR="00A43781" w:rsidRPr="00AA4C12" w:rsidRDefault="00A43781" w:rsidP="00A43781">
      <w:pPr>
        <w:tabs>
          <w:tab w:val="left" w:pos="7937"/>
        </w:tabs>
        <w:spacing w:line="480" w:lineRule="auto"/>
        <w:ind w:left="426" w:firstLine="850"/>
        <w:contextualSpacing/>
        <w:jc w:val="both"/>
        <w:rPr>
          <w:rFonts w:ascii="Times New Roman" w:hAnsi="Times New Roman"/>
          <w:sz w:val="24"/>
          <w:szCs w:val="24"/>
          <w:lang w:val="en-US"/>
        </w:rPr>
      </w:pPr>
      <w:r w:rsidRPr="00AA4C12">
        <w:rPr>
          <w:rFonts w:ascii="Times New Roman" w:hAnsi="Times New Roman"/>
          <w:sz w:val="24"/>
          <w:szCs w:val="24"/>
        </w:rPr>
        <w:t>Pertumbuhan laba merupakan p</w:t>
      </w:r>
      <w:r w:rsidRPr="00AA4C12">
        <w:rPr>
          <w:rFonts w:ascii="Times New Roman" w:hAnsi="Times New Roman"/>
          <w:sz w:val="24"/>
          <w:szCs w:val="24"/>
          <w:lang w:val="en-US"/>
        </w:rPr>
        <w:t>e</w:t>
      </w:r>
      <w:r w:rsidRPr="00AA4C12">
        <w:rPr>
          <w:rFonts w:ascii="Times New Roman" w:hAnsi="Times New Roman"/>
          <w:sz w:val="24"/>
          <w:szCs w:val="24"/>
        </w:rPr>
        <w:t>ningkatan prosentase dari tahun sebelumnya ke tahun saat ini. Laba suatu perusahaan di setiap periode diharapkan akan mengalami peningakatan, sehingga dibutuhkan estimasi laba yang akan dicapai perusahaan untuk periode selanjutnya</w:t>
      </w:r>
      <w:r w:rsidRPr="00AA4C12">
        <w:rPr>
          <w:rFonts w:ascii="Times New Roman" w:hAnsi="Times New Roman"/>
          <w:sz w:val="24"/>
          <w:szCs w:val="24"/>
          <w:lang w:val="en-US"/>
        </w:rPr>
        <w:t xml:space="preserve"> yang diukur menggunakan Return On Asset</w:t>
      </w:r>
      <w:r w:rsidRPr="00AA4C12">
        <w:rPr>
          <w:rFonts w:ascii="Times New Roman" w:hAnsi="Times New Roman"/>
          <w:sz w:val="24"/>
          <w:szCs w:val="24"/>
        </w:rPr>
        <w:t xml:space="preserve">. </w:t>
      </w:r>
      <w:r w:rsidRPr="00AA4C12">
        <w:rPr>
          <w:rFonts w:ascii="Times New Roman" w:hAnsi="Times New Roman"/>
          <w:sz w:val="24"/>
          <w:szCs w:val="24"/>
          <w:lang w:val="en-US"/>
        </w:rPr>
        <w:t xml:space="preserve">Return </w:t>
      </w:r>
      <w:proofErr w:type="gramStart"/>
      <w:r w:rsidRPr="00AA4C12">
        <w:rPr>
          <w:rFonts w:ascii="Times New Roman" w:hAnsi="Times New Roman"/>
          <w:sz w:val="24"/>
          <w:szCs w:val="24"/>
          <w:lang w:val="en-US"/>
        </w:rPr>
        <w:t>On</w:t>
      </w:r>
      <w:proofErr w:type="gramEnd"/>
      <w:r w:rsidRPr="00AA4C12">
        <w:rPr>
          <w:rFonts w:ascii="Times New Roman" w:hAnsi="Times New Roman"/>
          <w:sz w:val="24"/>
          <w:szCs w:val="24"/>
          <w:lang w:val="en-US"/>
        </w:rPr>
        <w:t xml:space="preserve"> Asset (ROA) merupakan rasio </w:t>
      </w:r>
      <w:r w:rsidRPr="00AA4C12">
        <w:rPr>
          <w:rFonts w:ascii="Times New Roman" w:hAnsi="Times New Roman"/>
          <w:sz w:val="24"/>
          <w:szCs w:val="24"/>
          <w:lang w:val="en-US"/>
        </w:rPr>
        <w:lastRenderedPageBreak/>
        <w:t xml:space="preserve">yang digunakan untuk mengukur kemampuan manajemen perusahaan dalam memperoleh keuntungan (laba) secara keseluruhan. </w:t>
      </w:r>
      <w:proofErr w:type="gramStart"/>
      <w:r w:rsidRPr="00AA4C12">
        <w:rPr>
          <w:rFonts w:ascii="Times New Roman" w:hAnsi="Times New Roman"/>
          <w:sz w:val="24"/>
          <w:szCs w:val="24"/>
          <w:lang w:val="en-US"/>
        </w:rPr>
        <w:t>Semekin besar ROA suatu perusahaan, semakin besar pila tingkat keuntungan yang dicapai perusahaan dan semakin baik pula posisi perusahaan tersebut dari segi penggunaan aset.</w:t>
      </w:r>
      <w:proofErr w:type="gramEnd"/>
    </w:p>
    <w:p w:rsidR="00A43781" w:rsidRPr="00AA4C12" w:rsidRDefault="00A43781" w:rsidP="00A43781">
      <w:pPr>
        <w:spacing w:line="480" w:lineRule="auto"/>
        <w:ind w:left="426" w:right="20" w:firstLine="708"/>
        <w:contextualSpacing/>
        <w:jc w:val="both"/>
        <w:rPr>
          <w:rFonts w:ascii="Times New Roman" w:eastAsia="Arial" w:hAnsi="Times New Roman"/>
          <w:sz w:val="24"/>
          <w:szCs w:val="24"/>
          <w:lang w:val="en-US"/>
        </w:rPr>
      </w:pPr>
      <w:r w:rsidRPr="00AA4C12">
        <w:rPr>
          <w:rFonts w:ascii="Times New Roman" w:eastAsia="Arial" w:hAnsi="Times New Roman"/>
          <w:sz w:val="24"/>
          <w:szCs w:val="24"/>
        </w:rPr>
        <w:t xml:space="preserve">Banyak perusahaan semakin menyadari pentingnya menerapkan program </w:t>
      </w:r>
      <w:r w:rsidRPr="00AA4C12">
        <w:rPr>
          <w:rFonts w:ascii="Times New Roman" w:eastAsia="Arial" w:hAnsi="Times New Roman"/>
          <w:i/>
          <w:sz w:val="24"/>
          <w:szCs w:val="24"/>
        </w:rPr>
        <w:t>Corporate</w:t>
      </w:r>
      <w:r w:rsidRPr="00AA4C12">
        <w:rPr>
          <w:rFonts w:ascii="Times New Roman" w:eastAsia="Arial" w:hAnsi="Times New Roman"/>
          <w:i/>
          <w:sz w:val="24"/>
          <w:szCs w:val="24"/>
          <w:lang w:val="en-US"/>
        </w:rPr>
        <w:t xml:space="preserve"> </w:t>
      </w:r>
      <w:r w:rsidRPr="00AA4C12">
        <w:rPr>
          <w:rFonts w:ascii="Times New Roman" w:eastAsia="Arial" w:hAnsi="Times New Roman"/>
          <w:i/>
          <w:sz w:val="24"/>
          <w:szCs w:val="24"/>
        </w:rPr>
        <w:t xml:space="preserve">Social Responsibility </w:t>
      </w:r>
      <w:r w:rsidRPr="00AA4C12">
        <w:rPr>
          <w:rFonts w:ascii="Times New Roman" w:eastAsia="Arial" w:hAnsi="Times New Roman"/>
          <w:sz w:val="24"/>
          <w:szCs w:val="24"/>
        </w:rPr>
        <w:t>(CSR) sebagai bagian dari</w:t>
      </w:r>
      <w:r w:rsidRPr="00AA4C12">
        <w:rPr>
          <w:rFonts w:ascii="Times New Roman" w:eastAsia="Arial" w:hAnsi="Times New Roman"/>
          <w:sz w:val="24"/>
          <w:szCs w:val="24"/>
          <w:lang w:val="en-US"/>
        </w:rPr>
        <w:t xml:space="preserve"> </w:t>
      </w:r>
      <w:r w:rsidRPr="00AA4C12">
        <w:rPr>
          <w:rFonts w:ascii="Times New Roman" w:eastAsia="Arial" w:hAnsi="Times New Roman"/>
          <w:sz w:val="24"/>
          <w:szCs w:val="24"/>
        </w:rPr>
        <w:t>strategi</w:t>
      </w:r>
      <w:r w:rsidRPr="00AA4C12">
        <w:rPr>
          <w:rFonts w:ascii="Times New Roman" w:eastAsia="Arial" w:hAnsi="Times New Roman"/>
          <w:sz w:val="24"/>
          <w:szCs w:val="24"/>
          <w:lang w:val="en-US"/>
        </w:rPr>
        <w:t xml:space="preserve"> </w:t>
      </w:r>
      <w:r w:rsidRPr="00AA4C12">
        <w:rPr>
          <w:rFonts w:ascii="Times New Roman" w:eastAsia="Arial" w:hAnsi="Times New Roman"/>
          <w:sz w:val="24"/>
          <w:szCs w:val="24"/>
        </w:rPr>
        <w:t>bisnisnya.</w:t>
      </w:r>
      <w:r w:rsidRPr="00AA4C12">
        <w:rPr>
          <w:rFonts w:ascii="Times New Roman" w:eastAsia="Arial" w:hAnsi="Times New Roman"/>
          <w:sz w:val="24"/>
          <w:szCs w:val="24"/>
          <w:lang w:val="en-US"/>
        </w:rPr>
        <w:t xml:space="preserve"> </w:t>
      </w:r>
      <w:proofErr w:type="gramStart"/>
      <w:r w:rsidRPr="00AA4C12">
        <w:rPr>
          <w:rFonts w:ascii="Times New Roman" w:eastAsia="Arial" w:hAnsi="Times New Roman"/>
          <w:sz w:val="24"/>
          <w:szCs w:val="24"/>
          <w:lang w:val="en-US"/>
        </w:rPr>
        <w:t>A</w:t>
      </w:r>
      <w:r w:rsidRPr="00AA4C12">
        <w:rPr>
          <w:rFonts w:ascii="Times New Roman" w:eastAsia="Arial" w:hAnsi="Times New Roman"/>
          <w:sz w:val="24"/>
          <w:szCs w:val="24"/>
        </w:rPr>
        <w:t xml:space="preserve">kuntabilitas dapat dipenuhi dan asimetri informasi dapat dikurangi jika perusahaan melaporkan dan mengungkapkan kegiatan CSRnya ke para </w:t>
      </w:r>
      <w:r w:rsidRPr="00AA4C12">
        <w:rPr>
          <w:rFonts w:ascii="Times New Roman" w:eastAsia="Arial" w:hAnsi="Times New Roman"/>
          <w:i/>
          <w:sz w:val="24"/>
          <w:szCs w:val="24"/>
        </w:rPr>
        <w:t>stakeholders</w:t>
      </w:r>
      <w:r w:rsidRPr="00AA4C12">
        <w:rPr>
          <w:rFonts w:ascii="Times New Roman" w:eastAsia="Arial" w:hAnsi="Times New Roman"/>
          <w:sz w:val="24"/>
          <w:szCs w:val="24"/>
        </w:rPr>
        <w:t>.</w:t>
      </w:r>
      <w:proofErr w:type="gramEnd"/>
      <w:r w:rsidRPr="00AA4C12">
        <w:rPr>
          <w:rFonts w:ascii="Times New Roman" w:eastAsia="Arial" w:hAnsi="Times New Roman"/>
          <w:sz w:val="24"/>
          <w:szCs w:val="24"/>
        </w:rPr>
        <w:t xml:space="preserve"> Dengan pelaporan dan pengungkapan CSR, para </w:t>
      </w:r>
      <w:r w:rsidRPr="00AA4C12">
        <w:rPr>
          <w:rFonts w:ascii="Times New Roman" w:eastAsia="Arial" w:hAnsi="Times New Roman"/>
          <w:i/>
          <w:sz w:val="24"/>
          <w:szCs w:val="24"/>
        </w:rPr>
        <w:t xml:space="preserve">stakeholders </w:t>
      </w:r>
      <w:r w:rsidRPr="00AA4C12">
        <w:rPr>
          <w:rFonts w:ascii="Times New Roman" w:eastAsia="Arial" w:hAnsi="Times New Roman"/>
          <w:sz w:val="24"/>
          <w:szCs w:val="24"/>
        </w:rPr>
        <w:t>akan dapat mengevaluasi</w:t>
      </w:r>
      <w:r w:rsidRPr="00AA4C12">
        <w:rPr>
          <w:rFonts w:ascii="Times New Roman" w:eastAsia="Arial" w:hAnsi="Times New Roman"/>
          <w:sz w:val="24"/>
          <w:szCs w:val="24"/>
          <w:lang w:val="en-US"/>
        </w:rPr>
        <w:t xml:space="preserve"> </w:t>
      </w:r>
      <w:r w:rsidRPr="00AA4C12">
        <w:rPr>
          <w:rFonts w:ascii="Times New Roman" w:eastAsia="Arial" w:hAnsi="Times New Roman"/>
          <w:sz w:val="24"/>
          <w:szCs w:val="24"/>
        </w:rPr>
        <w:t>bagaimana pelaksanaan CSR dan memberikan penghargaan/sanksi terhadap perusahaan sesuai hasil evaluasinya</w:t>
      </w:r>
      <w:r w:rsidRPr="00AA4C12">
        <w:rPr>
          <w:rFonts w:ascii="Times New Roman" w:eastAsia="Arial" w:hAnsi="Times New Roman"/>
          <w:sz w:val="24"/>
          <w:szCs w:val="24"/>
          <w:lang w:val="en-US"/>
        </w:rPr>
        <w:t>.</w:t>
      </w:r>
    </w:p>
    <w:p w:rsidR="00A43781" w:rsidRPr="00AA4C12" w:rsidRDefault="00A43781" w:rsidP="00A43781">
      <w:pPr>
        <w:spacing w:line="480" w:lineRule="auto"/>
        <w:ind w:left="425" w:firstLine="720"/>
        <w:contextualSpacing/>
        <w:jc w:val="both"/>
        <w:rPr>
          <w:rFonts w:ascii="Times New Roman" w:eastAsia="Arial" w:hAnsi="Times New Roman"/>
          <w:sz w:val="24"/>
          <w:szCs w:val="24"/>
          <w:lang w:val="en-US"/>
        </w:rPr>
      </w:pPr>
      <w:proofErr w:type="gramStart"/>
      <w:r w:rsidRPr="00AA4C12">
        <w:rPr>
          <w:rFonts w:ascii="Times New Roman" w:eastAsia="Arial" w:hAnsi="Times New Roman"/>
          <w:sz w:val="24"/>
          <w:szCs w:val="24"/>
          <w:lang w:val="en-US"/>
        </w:rPr>
        <w:t>P</w:t>
      </w:r>
      <w:r w:rsidRPr="00AA4C12">
        <w:rPr>
          <w:rFonts w:ascii="Times New Roman" w:eastAsia="Arial" w:hAnsi="Times New Roman"/>
          <w:sz w:val="24"/>
          <w:szCs w:val="24"/>
        </w:rPr>
        <w:t>erusahaan di Indonesia memiliki karakteristik yang tidak berbeda dengan perusahaan di Asia pada umumnya, dimana perusahaan dimiliki dan dikontrol oleh keluarga.</w:t>
      </w:r>
      <w:proofErr w:type="gramEnd"/>
      <w:r w:rsidRPr="00AA4C12">
        <w:rPr>
          <w:rFonts w:ascii="Times New Roman" w:eastAsia="Arial" w:hAnsi="Times New Roman"/>
          <w:sz w:val="24"/>
          <w:szCs w:val="24"/>
        </w:rPr>
        <w:t xml:space="preserve"> Meskipun perusahaan tersebut tumbuh dan menjadi perusahaan publik, namun kendali keluarga masih signifikan. </w:t>
      </w:r>
      <w:r w:rsidRPr="00AA4C12">
        <w:rPr>
          <w:rFonts w:ascii="Times New Roman" w:eastAsia="Arial" w:hAnsi="Times New Roman"/>
          <w:i/>
          <w:sz w:val="24"/>
          <w:szCs w:val="24"/>
        </w:rPr>
        <w:t xml:space="preserve">Good CorporateGovernance </w:t>
      </w:r>
      <w:r w:rsidRPr="00AA4C12">
        <w:rPr>
          <w:rFonts w:ascii="Times New Roman" w:eastAsia="Arial" w:hAnsi="Times New Roman"/>
          <w:sz w:val="24"/>
          <w:szCs w:val="24"/>
        </w:rPr>
        <w:t>(GCG)</w:t>
      </w:r>
      <w:r w:rsidRPr="00AA4C12">
        <w:rPr>
          <w:rFonts w:ascii="Times New Roman" w:eastAsia="Arial" w:hAnsi="Times New Roman"/>
          <w:sz w:val="24"/>
          <w:szCs w:val="24"/>
          <w:lang w:val="en-US"/>
        </w:rPr>
        <w:t xml:space="preserve"> </w:t>
      </w:r>
      <w:r w:rsidRPr="00AA4C12">
        <w:rPr>
          <w:rFonts w:ascii="Times New Roman" w:eastAsia="Arial" w:hAnsi="Times New Roman"/>
          <w:sz w:val="24"/>
          <w:szCs w:val="24"/>
        </w:rPr>
        <w:t>muncul dan berkembang dari teori agensi, yang menghendaki adanya pemisahan antara kepemilikan dan pengendalian perusahaan</w:t>
      </w:r>
      <w:r w:rsidRPr="00AA4C12">
        <w:rPr>
          <w:rFonts w:ascii="Times New Roman" w:eastAsia="Arial" w:hAnsi="Times New Roman"/>
          <w:sz w:val="24"/>
          <w:szCs w:val="24"/>
          <w:lang w:val="en-US"/>
        </w:rPr>
        <w:t>.</w:t>
      </w:r>
      <w:r w:rsidRPr="00AA4C12">
        <w:rPr>
          <w:rFonts w:ascii="Times New Roman" w:eastAsia="Arial" w:hAnsi="Times New Roman"/>
          <w:sz w:val="24"/>
          <w:szCs w:val="24"/>
        </w:rPr>
        <w:t xml:space="preserve"> Kinerja keuangan suatu perusahaan dapat diartikan sebagai prospek atau masa depan, pertumbuhan dan potensi perkembangan yang baik bagi perusahaan. Informasi kinerja keuangan diperlukan untuk menilai perubahan potensial sumber daya ekonomi, yang mungkin dikendalikan di </w:t>
      </w:r>
      <w:r w:rsidRPr="00AA4C12">
        <w:rPr>
          <w:rFonts w:ascii="Times New Roman" w:eastAsia="Arial" w:hAnsi="Times New Roman"/>
          <w:sz w:val="24"/>
          <w:szCs w:val="24"/>
        </w:rPr>
        <w:lastRenderedPageBreak/>
        <w:t>masa depan dan untuk memprediksi kapasitas produksi dari sumber daya yang ad</w:t>
      </w:r>
      <w:r w:rsidRPr="00AA4C12">
        <w:rPr>
          <w:rFonts w:ascii="Times New Roman" w:eastAsia="Arial" w:hAnsi="Times New Roman"/>
          <w:sz w:val="24"/>
          <w:szCs w:val="24"/>
          <w:lang w:val="en-US"/>
        </w:rPr>
        <w:t>a</w:t>
      </w:r>
      <w:r w:rsidRPr="00AA4C12">
        <w:rPr>
          <w:rFonts w:ascii="Times New Roman" w:eastAsia="Arial" w:hAnsi="Times New Roman"/>
          <w:sz w:val="24"/>
          <w:szCs w:val="24"/>
        </w:rPr>
        <w:t>.</w:t>
      </w:r>
    </w:p>
    <w:p w:rsidR="00A43781" w:rsidRPr="00AA4C12" w:rsidRDefault="00A43781" w:rsidP="00A43781">
      <w:pPr>
        <w:pStyle w:val="BodyText"/>
        <w:spacing w:before="98" w:after="200" w:line="480" w:lineRule="auto"/>
        <w:ind w:left="425" w:right="-1" w:firstLine="720"/>
        <w:jc w:val="both"/>
        <w:rPr>
          <w:lang w:val="en-US"/>
        </w:rPr>
      </w:pPr>
      <w:r w:rsidRPr="00AA4C12">
        <w:rPr>
          <w:i/>
        </w:rPr>
        <w:t xml:space="preserve">Leverage </w:t>
      </w:r>
      <w:r w:rsidRPr="00AA4C12">
        <w:t>adalah pengguna aset dan sumber dana (</w:t>
      </w:r>
      <w:r w:rsidRPr="00AA4C12">
        <w:rPr>
          <w:i/>
        </w:rPr>
        <w:t>sources of funds</w:t>
      </w:r>
      <w:r w:rsidRPr="00AA4C12">
        <w:t xml:space="preserve">) oleh perusahaan yang memiliki beban tetap dengan maksud agar meningkatkan keuntungan potensial pemegang saham. Penggunaanhutang pada tingkat tertentu akan dapat mengurangkan biaya modal perusahaan karena biaya atas hutang merupakan pengurangan atas pajak perusahaan dan meningkatkan harga saham. </w:t>
      </w:r>
      <w:r w:rsidRPr="00AA4C12">
        <w:rPr>
          <w:i/>
        </w:rPr>
        <w:t xml:space="preserve">Leverage </w:t>
      </w:r>
      <w:r w:rsidRPr="00AA4C12">
        <w:t>mengukur sejauh mana aktiva perusahaan telah dibiayai oleh penggunaan hutang.</w:t>
      </w:r>
    </w:p>
    <w:p w:rsidR="00A43781" w:rsidRPr="00AA4C12" w:rsidRDefault="00A43781" w:rsidP="00A43781">
      <w:pPr>
        <w:pStyle w:val="NormalWeb"/>
        <w:spacing w:before="0" w:beforeAutospacing="0" w:after="0" w:afterAutospacing="0" w:line="480" w:lineRule="auto"/>
        <w:ind w:left="426" w:firstLine="850"/>
        <w:jc w:val="both"/>
      </w:pPr>
      <w:r w:rsidRPr="00AA4C12">
        <w:t xml:space="preserve">Fenomena pada penelitian ini terdapat pada rasio profitabilitas perbankan dari sisi </w:t>
      </w:r>
      <w:r w:rsidRPr="00AA4C12">
        <w:rPr>
          <w:rStyle w:val="Emphasis"/>
        </w:rPr>
        <w:t xml:space="preserve">return on asset </w:t>
      </w:r>
      <w:r w:rsidRPr="00AA4C12">
        <w:t>(ROA) secara industri masih terus mencatatkan pertumbuhan dari 2,48% menjadi 2,52% secar</w:t>
      </w:r>
      <w:r>
        <w:t>a tahunan di bulan November 2019</w:t>
      </w:r>
      <w:r w:rsidRPr="00AA4C12">
        <w:t xml:space="preserve"> lalu. Namun, bila dirinci kategori Bank Umum Kelompok Usaha (BUKU) III dengan modal minimum Rp 5 triliun sampai Rp 30 triliun relatif st</w:t>
      </w:r>
      <w:r>
        <w:t>abil dari 1,84% di November 2018</w:t>
      </w:r>
      <w:r w:rsidRPr="00AA4C12">
        <w:t xml:space="preserve"> menjadi 1,82% pada periode yang sama tahun lalu. </w:t>
      </w:r>
      <w:proofErr w:type="gramStart"/>
      <w:r w:rsidRPr="00AA4C12">
        <w:t>Alhasil, sejumlah bank BUKU III yang dihubungi Kontan.co.id pun hanya mematok ROA stagnan di tahun ini.</w:t>
      </w:r>
      <w:proofErr w:type="gramEnd"/>
      <w:r w:rsidRPr="00AA4C12">
        <w:t xml:space="preserve"> Ambil contoh, PT Bank OCBC NISP Tbk yang mencatatkan ROA naik dari 1</w:t>
      </w:r>
      <w:proofErr w:type="gramStart"/>
      <w:r w:rsidRPr="00AA4C12">
        <w:t>,96</w:t>
      </w:r>
      <w:proofErr w:type="gramEnd"/>
      <w:r w:rsidRPr="00AA4C12">
        <w:t xml:space="preserve">% menjadi 2,1%. Pencapaian tersebut disebabkan perolehan laba bersih perseroan naik 21% secara </w:t>
      </w:r>
      <w:r w:rsidRPr="00AA4C12">
        <w:rPr>
          <w:rStyle w:val="Emphasis"/>
        </w:rPr>
        <w:t>year on year</w:t>
      </w:r>
      <w:r w:rsidRPr="00AA4C12">
        <w:t xml:space="preserve"> (yoy) menjadi Rp 2</w:t>
      </w:r>
      <w:proofErr w:type="gramStart"/>
      <w:r w:rsidRPr="00AA4C12">
        <w:t>,63</w:t>
      </w:r>
      <w:proofErr w:type="gramEnd"/>
      <w:r w:rsidRPr="00AA4C12">
        <w:t xml:space="preserve"> triliun. Jauh lebih tinggi bila dibandingkan dengan kenaikan aset yang naik 13% yoy dari Rp 153,77 triliun menjadi Rp 173,58 triliun. Pendorongnya (kenaikan ROA) adalah berkurangnya jumlah </w:t>
      </w:r>
      <w:r w:rsidRPr="00AA4C12">
        <w:rPr>
          <w:rStyle w:val="Emphasis"/>
        </w:rPr>
        <w:t>allowance</w:t>
      </w:r>
      <w:r w:rsidRPr="00AA4C12">
        <w:t xml:space="preserve"> (tunjangan) yang diperlukan. </w:t>
      </w:r>
      <w:proofErr w:type="gramStart"/>
      <w:r w:rsidRPr="00AA4C12">
        <w:t xml:space="preserve">Sehingga </w:t>
      </w:r>
      <w:r w:rsidRPr="00AA4C12">
        <w:lastRenderedPageBreak/>
        <w:t>meningkatkan laba yang relatif lebih cepat daripada kenaikan aset," ujar Presiden Direktur OCBC NISP Parwati Surjaudaja.</w:t>
      </w:r>
      <w:proofErr w:type="gramEnd"/>
    </w:p>
    <w:p w:rsidR="00A43781" w:rsidRPr="00AA4C12" w:rsidRDefault="00A43781" w:rsidP="00A43781">
      <w:pPr>
        <w:pStyle w:val="BodyText"/>
        <w:spacing w:before="98" w:line="480" w:lineRule="auto"/>
        <w:ind w:left="426" w:right="-1" w:firstLine="708"/>
        <w:jc w:val="both"/>
        <w:rPr>
          <w:lang w:val="en-US"/>
        </w:rPr>
      </w:pPr>
      <w:r w:rsidRPr="00AA4C12">
        <w:t>Meski melihat adanya potensi kenaikan, Parwati lebih memilih memasang target ROA moderat alias stabil di tahun 2019. Sedikit berbeda, PT Bank Pembangunan Daerah Jawa Timur Tbk (Bank Jatim) justru memasang target ROA lebih rendah di tahun ini. Memang, pada tahun lalu pun ROA Bank Jatim tercatat menurun dari 3,12% menjadi 2,97%. Hal ini dikarenakan aset tumbuh drastis 21,68% yoy menjadi Rp 62,68 triliun. Semenntara laba bersih baru tumbuh 8,17%  dari Rp 1,15 triliun menjadi Rp 1,26 triliun akhir tahun lalu. Direktur Keuangan Bank Jatim Ferdian Satyagraha mengungkap tahun ini pihaknya hanya mematok ROA di kisaran 2,93%. Hal ini dikarenakan pertumbuhan aset dipatok tumbuh 9,5% yoy pada tahun 2019. "Pertumbuhan aset akan lebih besar dari laba, target laba tumbuh 7,5% tahun ini</w:t>
      </w:r>
      <w:r w:rsidRPr="00AA4C12">
        <w:rPr>
          <w:lang w:val="en-US"/>
        </w:rPr>
        <w:t>.</w:t>
      </w:r>
    </w:p>
    <w:p w:rsidR="00A43781" w:rsidRPr="00AA4C12" w:rsidRDefault="00A43781" w:rsidP="00A43781">
      <w:pPr>
        <w:pStyle w:val="BodyText"/>
        <w:spacing w:before="98" w:line="480" w:lineRule="auto"/>
        <w:ind w:left="426" w:right="-1" w:firstLine="708"/>
        <w:jc w:val="both"/>
        <w:rPr>
          <w:rFonts w:eastAsia="Arial"/>
          <w:lang w:val="en-US"/>
        </w:rPr>
      </w:pPr>
      <w:r w:rsidRPr="00AA4C12">
        <w:t xml:space="preserve">Saputra (2018) meneliti tentang “Pengaruh CSR dan Profitabilitas Teradap </w:t>
      </w:r>
      <w:r w:rsidRPr="00AA4C12">
        <w:rPr>
          <w:lang w:val="en-US"/>
        </w:rPr>
        <w:t>Kinerja Keuangan</w:t>
      </w:r>
      <w:r w:rsidRPr="00AA4C12">
        <w:t xml:space="preserve">”.  Metode analisis yang digunakan yaitu kuantitatif dengan populasi perusahaan sektor industri dan kimia yang terdaftar di BEI tahun 2014. Hasil penelitian ini menunjukkan hasil uji regresi linear variabel </w:t>
      </w:r>
      <w:r w:rsidRPr="00AA4C12">
        <w:rPr>
          <w:i/>
        </w:rPr>
        <w:t xml:space="preserve">corporate social responsibility </w:t>
      </w:r>
      <w:r w:rsidRPr="00AA4C12">
        <w:t>dan profitabilitas secara simultan (bersamaan)</w:t>
      </w:r>
      <w:r w:rsidRPr="00AA4C12">
        <w:rPr>
          <w:lang w:val="en-US"/>
        </w:rPr>
        <w:t xml:space="preserve"> tidak</w:t>
      </w:r>
      <w:r w:rsidRPr="00AA4C12">
        <w:t xml:space="preserve"> berpengaruh signifikan terhadap nilai </w:t>
      </w:r>
      <w:r w:rsidRPr="00AA4C12">
        <w:rPr>
          <w:lang w:val="en-US"/>
        </w:rPr>
        <w:t>kinerja keuangan</w:t>
      </w:r>
      <w:r w:rsidRPr="00AA4C12">
        <w:t xml:space="preserve"> sektor industri dasar dan kimia yang terdaftar di Bursa Efek Indonesia.</w:t>
      </w:r>
    </w:p>
    <w:p w:rsidR="00A43781" w:rsidRPr="00AA4C12" w:rsidRDefault="00A43781" w:rsidP="00A43781">
      <w:pPr>
        <w:autoSpaceDE w:val="0"/>
        <w:autoSpaceDN w:val="0"/>
        <w:adjustRightInd w:val="0"/>
        <w:spacing w:after="0" w:line="480" w:lineRule="auto"/>
        <w:ind w:left="426" w:firstLine="708"/>
        <w:jc w:val="both"/>
        <w:rPr>
          <w:rFonts w:ascii="Times New Roman" w:hAnsi="Times New Roman"/>
          <w:sz w:val="24"/>
          <w:szCs w:val="24"/>
          <w:lang w:val="en-US"/>
        </w:rPr>
      </w:pPr>
      <w:r w:rsidRPr="00AA4C12">
        <w:rPr>
          <w:rFonts w:ascii="Times New Roman" w:hAnsi="Times New Roman"/>
          <w:sz w:val="24"/>
          <w:szCs w:val="24"/>
        </w:rPr>
        <w:lastRenderedPageBreak/>
        <w:t>Selain itu,  Kusumaningtyas dan Andayani (2016)</w:t>
      </w:r>
      <w:r w:rsidRPr="00AA4C12">
        <w:rPr>
          <w:rFonts w:ascii="Times New Roman" w:hAnsi="Times New Roman"/>
          <w:sz w:val="24"/>
          <w:szCs w:val="24"/>
          <w:lang w:val="en-US"/>
        </w:rPr>
        <w:t xml:space="preserve"> </w:t>
      </w:r>
      <w:r w:rsidRPr="00AA4C12">
        <w:rPr>
          <w:rFonts w:ascii="Times New Roman" w:hAnsi="Times New Roman"/>
          <w:sz w:val="24"/>
          <w:szCs w:val="24"/>
        </w:rPr>
        <w:t xml:space="preserve">melakukan penelitian mengenai pengaruh  </w:t>
      </w:r>
      <w:r w:rsidRPr="00AA4C12">
        <w:rPr>
          <w:rFonts w:ascii="Times New Roman" w:hAnsi="Times New Roman"/>
          <w:i/>
          <w:sz w:val="24"/>
          <w:szCs w:val="24"/>
        </w:rPr>
        <w:t>good corporate governance</w:t>
      </w:r>
      <w:r w:rsidRPr="00AA4C12">
        <w:rPr>
          <w:rFonts w:ascii="Times New Roman" w:hAnsi="Times New Roman"/>
          <w:i/>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dengan metode analisis regresi linier berganda. Hasil analisis menunjukkan bahwa variabel kapemilikan manajerial, komisaris independen dan kualiatas audit tidak berpengaruh terhadap nilai perusahaan. Sedangkan variabel kepemilikan institusional berpengaruh positif terhadap nilai perusahaan. Dari hasil penelitian dikatan bahwa dewan komisaris independen kurang objektif dalam melakukan pengawasan terhadap dewan direksi dan kemungkinan adanya komisaris independen dalam perusahaan hanyalah bersifat formalitas untuk memenuhi regulasi dari Bursa EfekIndonesia sehingga keberadaan komisaris independen tidak untuk menjalankan fungsi monitoring yang baik dalam perusahaan.</w:t>
      </w:r>
    </w:p>
    <w:p w:rsidR="00A43781" w:rsidRPr="00AA4C12" w:rsidRDefault="00A43781" w:rsidP="00A43781">
      <w:pPr>
        <w:autoSpaceDE w:val="0"/>
        <w:autoSpaceDN w:val="0"/>
        <w:adjustRightInd w:val="0"/>
        <w:spacing w:after="0" w:line="480" w:lineRule="auto"/>
        <w:ind w:left="426" w:firstLine="708"/>
        <w:jc w:val="both"/>
        <w:rPr>
          <w:rFonts w:ascii="Times New Roman" w:eastAsiaTheme="minorHAnsi" w:hAnsi="Times New Roman"/>
          <w:color w:val="000000"/>
          <w:sz w:val="24"/>
          <w:szCs w:val="24"/>
          <w:lang w:val="en-US"/>
        </w:rPr>
      </w:pPr>
      <w:r w:rsidRPr="00AA4C12">
        <w:rPr>
          <w:rFonts w:ascii="Times New Roman" w:eastAsiaTheme="minorHAnsi" w:hAnsi="Times New Roman"/>
          <w:color w:val="000000"/>
          <w:sz w:val="24"/>
          <w:szCs w:val="24"/>
          <w:lang w:val="en-US"/>
        </w:rPr>
        <w:t xml:space="preserve">Menurut Sartono (2010:267), “Berbagai rasio finansial dapat dipergunakan untuk mengukur risiko dalam hubungannya dengan perusahaan yang menggunakan </w:t>
      </w:r>
      <w:r w:rsidRPr="00AA4C12">
        <w:rPr>
          <w:rFonts w:ascii="Times New Roman" w:eastAsiaTheme="minorHAnsi" w:hAnsi="Times New Roman"/>
          <w:i/>
          <w:iCs/>
          <w:color w:val="000000"/>
          <w:sz w:val="24"/>
          <w:szCs w:val="24"/>
          <w:lang w:val="en-US"/>
        </w:rPr>
        <w:t xml:space="preserve">leverage </w:t>
      </w:r>
      <w:r w:rsidRPr="00AA4C12">
        <w:rPr>
          <w:rFonts w:ascii="Times New Roman" w:eastAsiaTheme="minorHAnsi" w:hAnsi="Times New Roman"/>
          <w:color w:val="000000"/>
          <w:sz w:val="24"/>
          <w:szCs w:val="24"/>
          <w:lang w:val="en-US"/>
        </w:rPr>
        <w:t xml:space="preserve">dalam struktur modalnya. </w:t>
      </w:r>
      <w:proofErr w:type="gramStart"/>
      <w:r w:rsidRPr="00AA4C12">
        <w:rPr>
          <w:rFonts w:ascii="Times New Roman" w:eastAsiaTheme="minorHAnsi" w:hAnsi="Times New Roman"/>
          <w:color w:val="000000"/>
          <w:sz w:val="24"/>
          <w:szCs w:val="24"/>
          <w:lang w:val="en-US"/>
        </w:rPr>
        <w:t xml:space="preserve">Misalnya </w:t>
      </w:r>
      <w:r w:rsidRPr="00AA4C12">
        <w:rPr>
          <w:rFonts w:ascii="Times New Roman" w:eastAsiaTheme="minorHAnsi" w:hAnsi="Times New Roman"/>
          <w:i/>
          <w:iCs/>
          <w:color w:val="000000"/>
          <w:sz w:val="24"/>
          <w:szCs w:val="24"/>
          <w:lang w:val="en-US"/>
        </w:rPr>
        <w:t xml:space="preserve">total debt to total asset ratio, debt to equity ratio, time interest earned ratio </w:t>
      </w:r>
      <w:r w:rsidRPr="00AA4C12">
        <w:rPr>
          <w:rFonts w:ascii="Times New Roman" w:eastAsiaTheme="minorHAnsi" w:hAnsi="Times New Roman"/>
          <w:color w:val="000000"/>
          <w:sz w:val="24"/>
          <w:szCs w:val="24"/>
          <w:lang w:val="en-US"/>
        </w:rPr>
        <w:t xml:space="preserve">dan </w:t>
      </w:r>
      <w:r w:rsidRPr="00AA4C12">
        <w:rPr>
          <w:rFonts w:ascii="Times New Roman" w:eastAsiaTheme="minorHAnsi" w:hAnsi="Times New Roman"/>
          <w:i/>
          <w:iCs/>
          <w:color w:val="000000"/>
          <w:sz w:val="24"/>
          <w:szCs w:val="24"/>
          <w:lang w:val="en-US"/>
        </w:rPr>
        <w:t>fixed charged coverage ratio</w:t>
      </w:r>
      <w:r w:rsidRPr="00AA4C12">
        <w:rPr>
          <w:rFonts w:ascii="Times New Roman" w:eastAsiaTheme="minorHAnsi" w:hAnsi="Times New Roman"/>
          <w:color w:val="000000"/>
          <w:sz w:val="24"/>
          <w:szCs w:val="24"/>
          <w:lang w:val="en-US"/>
        </w:rPr>
        <w:t>”.</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i/>
          <w:iCs/>
          <w:color w:val="000000"/>
          <w:sz w:val="24"/>
          <w:szCs w:val="24"/>
          <w:lang w:val="en-US"/>
        </w:rPr>
        <w:t xml:space="preserve">Debt Ratio </w:t>
      </w:r>
      <w:r w:rsidRPr="00AA4C12">
        <w:rPr>
          <w:rFonts w:ascii="Times New Roman" w:eastAsiaTheme="minorHAnsi" w:hAnsi="Times New Roman"/>
          <w:color w:val="000000"/>
          <w:sz w:val="24"/>
          <w:szCs w:val="24"/>
          <w:lang w:val="en-US"/>
        </w:rPr>
        <w:t>mengukur berapa besar aktiva perusahaan yang dibiayai oleh kreditur.Semakin rendah rasio hutang maka semakin bagus perusahaan itu.kreditur.</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Semakin rendah rasio hutang maka semakin bagus perusahaan itu.Sebab artinya sebagian kecil aset perusahaan yang dibiayai dengan hutang.</w:t>
      </w:r>
      <w:proofErr w:type="gramEnd"/>
      <w:r w:rsidRPr="00AA4C12">
        <w:rPr>
          <w:rFonts w:ascii="Times New Roman" w:eastAsiaTheme="minorHAnsi" w:hAnsi="Times New Roman"/>
          <w:color w:val="000000"/>
          <w:sz w:val="24"/>
          <w:szCs w:val="24"/>
          <w:lang w:val="en-US"/>
        </w:rPr>
        <w:t xml:space="preserve"> Begitu juga sebaliknya, semakin besar rasio ini berarti makin besar pula </w:t>
      </w:r>
      <w:r w:rsidRPr="00AA4C12">
        <w:rPr>
          <w:rFonts w:ascii="Times New Roman" w:eastAsiaTheme="minorHAnsi" w:hAnsi="Times New Roman"/>
          <w:i/>
          <w:iCs/>
          <w:color w:val="000000"/>
          <w:sz w:val="24"/>
          <w:szCs w:val="24"/>
          <w:lang w:val="en-US"/>
        </w:rPr>
        <w:t xml:space="preserve">leverage </w:t>
      </w:r>
      <w:r w:rsidRPr="00AA4C12">
        <w:rPr>
          <w:rFonts w:ascii="Times New Roman" w:eastAsiaTheme="minorHAnsi" w:hAnsi="Times New Roman"/>
          <w:color w:val="000000"/>
          <w:sz w:val="24"/>
          <w:szCs w:val="24"/>
          <w:lang w:val="en-US"/>
        </w:rPr>
        <w:t>perusahaan (Sartono</w:t>
      </w:r>
      <w:proofErr w:type="gramStart"/>
      <w:r w:rsidRPr="00AA4C12">
        <w:rPr>
          <w:rFonts w:ascii="Times New Roman" w:eastAsiaTheme="minorHAnsi" w:hAnsi="Times New Roman"/>
          <w:color w:val="000000"/>
          <w:sz w:val="24"/>
          <w:szCs w:val="24"/>
          <w:lang w:val="en-US"/>
        </w:rPr>
        <w:t>,2011:54</w:t>
      </w:r>
      <w:proofErr w:type="gramEnd"/>
      <w:r w:rsidRPr="00AA4C12">
        <w:rPr>
          <w:rFonts w:ascii="Times New Roman" w:eastAsiaTheme="minorHAnsi" w:hAnsi="Times New Roman"/>
          <w:color w:val="000000"/>
          <w:sz w:val="24"/>
          <w:szCs w:val="24"/>
          <w:lang w:val="en-US"/>
        </w:rPr>
        <w:t xml:space="preserve">). Namun menurut Modigliani-Miller dalam Sartono (2011:236), dalam kondisi ada </w:t>
      </w:r>
      <w:r w:rsidRPr="00AA4C12">
        <w:rPr>
          <w:rFonts w:ascii="Times New Roman" w:eastAsiaTheme="minorHAnsi" w:hAnsi="Times New Roman"/>
          <w:color w:val="000000"/>
          <w:sz w:val="24"/>
          <w:szCs w:val="24"/>
          <w:lang w:val="en-US"/>
        </w:rPr>
        <w:lastRenderedPageBreak/>
        <w:t xml:space="preserve">pajak penghasilan, perusahaan yang memiliki </w:t>
      </w:r>
      <w:r w:rsidRPr="00AA4C12">
        <w:rPr>
          <w:rFonts w:ascii="Times New Roman" w:eastAsiaTheme="minorHAnsi" w:hAnsi="Times New Roman"/>
          <w:i/>
          <w:iCs/>
          <w:color w:val="000000"/>
          <w:sz w:val="24"/>
          <w:szCs w:val="24"/>
          <w:lang w:val="en-US"/>
        </w:rPr>
        <w:t xml:space="preserve">leverage </w:t>
      </w:r>
      <w:proofErr w:type="gramStart"/>
      <w:r w:rsidRPr="00AA4C12">
        <w:rPr>
          <w:rFonts w:ascii="Times New Roman" w:eastAsiaTheme="minorHAnsi" w:hAnsi="Times New Roman"/>
          <w:color w:val="000000"/>
          <w:sz w:val="24"/>
          <w:szCs w:val="24"/>
          <w:lang w:val="en-US"/>
        </w:rPr>
        <w:t>akan</w:t>
      </w:r>
      <w:proofErr w:type="gramEnd"/>
      <w:r w:rsidRPr="00AA4C12">
        <w:rPr>
          <w:rFonts w:ascii="Times New Roman" w:eastAsiaTheme="minorHAnsi" w:hAnsi="Times New Roman"/>
          <w:color w:val="000000"/>
          <w:sz w:val="24"/>
          <w:szCs w:val="24"/>
          <w:lang w:val="en-US"/>
        </w:rPr>
        <w:t xml:space="preserve"> memiliki nilai lebih tinggi jika dengan perusahaan tanpa memiliki </w:t>
      </w:r>
      <w:r w:rsidRPr="00AA4C12">
        <w:rPr>
          <w:rFonts w:ascii="Times New Roman" w:eastAsiaTheme="minorHAnsi" w:hAnsi="Times New Roman"/>
          <w:i/>
          <w:iCs/>
          <w:color w:val="000000"/>
          <w:sz w:val="24"/>
          <w:szCs w:val="24"/>
          <w:lang w:val="en-US"/>
        </w:rPr>
        <w:t>leverage</w:t>
      </w:r>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Kenaikan nilai perusahaan terjadi karena pembayaran bunga atas utang merupakan pengurangan pajak dan oleh karena itu laba operasi yang mengalir kepada investor menjadi semakin besar.</w:t>
      </w:r>
      <w:proofErr w:type="gramEnd"/>
    </w:p>
    <w:p w:rsidR="00A43781" w:rsidRPr="00AA4C12" w:rsidRDefault="00A43781" w:rsidP="00A43781">
      <w:pPr>
        <w:spacing w:line="480" w:lineRule="auto"/>
        <w:ind w:left="425" w:firstLine="720"/>
        <w:jc w:val="both"/>
        <w:rPr>
          <w:rFonts w:ascii="Times New Roman" w:eastAsiaTheme="minorHAnsi" w:hAnsi="Times New Roman"/>
          <w:color w:val="000000"/>
          <w:sz w:val="24"/>
          <w:szCs w:val="24"/>
          <w:lang w:val="en-US"/>
        </w:rPr>
      </w:pPr>
      <w:r w:rsidRPr="00AA4C12">
        <w:rPr>
          <w:rFonts w:ascii="Times New Roman" w:eastAsiaTheme="minorHAnsi" w:hAnsi="Times New Roman"/>
          <w:color w:val="000000"/>
          <w:sz w:val="24"/>
          <w:szCs w:val="24"/>
          <w:lang w:val="en-US"/>
        </w:rPr>
        <w:t>Lebih diperkuat pula oleh pernyataan Sartono (2011)</w:t>
      </w:r>
      <w:proofErr w:type="gramStart"/>
      <w:r w:rsidRPr="00AA4C12">
        <w:rPr>
          <w:rFonts w:ascii="Times New Roman" w:eastAsiaTheme="minorHAnsi" w:hAnsi="Times New Roman"/>
          <w:color w:val="000000"/>
          <w:sz w:val="24"/>
          <w:szCs w:val="24"/>
          <w:lang w:val="en-US"/>
        </w:rPr>
        <w:t>, ”</w:t>
      </w:r>
      <w:proofErr w:type="gramEnd"/>
      <w:r w:rsidRPr="00AA4C12">
        <w:rPr>
          <w:rFonts w:ascii="Times New Roman" w:eastAsiaTheme="minorHAnsi" w:hAnsi="Times New Roman"/>
          <w:color w:val="000000"/>
          <w:sz w:val="24"/>
          <w:szCs w:val="24"/>
          <w:lang w:val="en-US"/>
        </w:rPr>
        <w:t xml:space="preserve">jika semua asumsi dipenuhi maka cenderung untuk disimpulkan bahwa dalam kondisi ada pajak perusahaan akan menjadi semakin baik apabila menggunakan utang semakin besar”. Jadi dalam penelitian ini asumsi yang digunakan adalah perusahaan </w:t>
      </w:r>
      <w:proofErr w:type="gramStart"/>
      <w:r w:rsidRPr="00AA4C12">
        <w:rPr>
          <w:rFonts w:ascii="Times New Roman" w:eastAsiaTheme="minorHAnsi" w:hAnsi="Times New Roman"/>
          <w:color w:val="000000"/>
          <w:sz w:val="24"/>
          <w:szCs w:val="24"/>
          <w:lang w:val="en-US"/>
        </w:rPr>
        <w:t>akan</w:t>
      </w:r>
      <w:proofErr w:type="gramEnd"/>
      <w:r w:rsidRPr="00AA4C12">
        <w:rPr>
          <w:rFonts w:ascii="Times New Roman" w:eastAsiaTheme="minorHAnsi" w:hAnsi="Times New Roman"/>
          <w:color w:val="000000"/>
          <w:sz w:val="24"/>
          <w:szCs w:val="24"/>
          <w:lang w:val="en-US"/>
        </w:rPr>
        <w:t xml:space="preserve"> menjadi semakin baik apabila menggunakan utang semakin besar. Dengan nilai utang yang semakin besar, nilai aktiva perusahaan </w:t>
      </w:r>
      <w:proofErr w:type="gramStart"/>
      <w:r w:rsidRPr="00AA4C12">
        <w:rPr>
          <w:rFonts w:ascii="Times New Roman" w:eastAsiaTheme="minorHAnsi" w:hAnsi="Times New Roman"/>
          <w:color w:val="000000"/>
          <w:sz w:val="24"/>
          <w:szCs w:val="24"/>
          <w:lang w:val="en-US"/>
        </w:rPr>
        <w:t>akan</w:t>
      </w:r>
      <w:proofErr w:type="gramEnd"/>
      <w:r w:rsidRPr="00AA4C12">
        <w:rPr>
          <w:rFonts w:ascii="Times New Roman" w:eastAsiaTheme="minorHAnsi" w:hAnsi="Times New Roman"/>
          <w:color w:val="000000"/>
          <w:sz w:val="24"/>
          <w:szCs w:val="24"/>
          <w:lang w:val="en-US"/>
        </w:rPr>
        <w:t xml:space="preserve"> mengalami peningkatan sehingga dapat membiayai segala aktivitas bisnis dengan tujuan meningkatkan profitabilitas perusahaan. Dengan sumber </w:t>
      </w:r>
      <w:proofErr w:type="gramStart"/>
      <w:r w:rsidRPr="00AA4C12">
        <w:rPr>
          <w:rFonts w:ascii="Times New Roman" w:eastAsiaTheme="minorHAnsi" w:hAnsi="Times New Roman"/>
          <w:color w:val="000000"/>
          <w:sz w:val="24"/>
          <w:szCs w:val="24"/>
          <w:lang w:val="en-US"/>
        </w:rPr>
        <w:t>dana</w:t>
      </w:r>
      <w:proofErr w:type="gramEnd"/>
      <w:r w:rsidRPr="00AA4C12">
        <w:rPr>
          <w:rFonts w:ascii="Times New Roman" w:eastAsiaTheme="minorHAnsi" w:hAnsi="Times New Roman"/>
          <w:color w:val="000000"/>
          <w:sz w:val="24"/>
          <w:szCs w:val="24"/>
          <w:lang w:val="en-US"/>
        </w:rPr>
        <w:t xml:space="preserve"> yang lebih besar, besar kemungjkinan keuntungan meningkat namun diikuti pula dengan peningkatan resiko.</w:t>
      </w:r>
    </w:p>
    <w:p w:rsidR="00A43781" w:rsidRPr="00AA4C12" w:rsidRDefault="00A43781" w:rsidP="00A43781">
      <w:pPr>
        <w:spacing w:line="480" w:lineRule="auto"/>
        <w:ind w:left="425" w:firstLine="720"/>
        <w:jc w:val="both"/>
        <w:rPr>
          <w:rFonts w:ascii="Times New Roman" w:eastAsiaTheme="minorHAnsi" w:hAnsi="Times New Roman"/>
          <w:color w:val="000000"/>
          <w:sz w:val="24"/>
          <w:szCs w:val="24"/>
          <w:lang w:val="en-US"/>
        </w:rPr>
      </w:pPr>
      <w:proofErr w:type="gramStart"/>
      <w:r w:rsidRPr="00AA4C12">
        <w:rPr>
          <w:rFonts w:ascii="Times New Roman" w:eastAsiaTheme="minorHAnsi" w:hAnsi="Times New Roman"/>
          <w:i/>
          <w:color w:val="000000"/>
          <w:sz w:val="24"/>
          <w:szCs w:val="24"/>
          <w:lang w:val="en-US"/>
        </w:rPr>
        <w:t xml:space="preserve">Corporate Social Responsibility </w:t>
      </w:r>
      <w:r w:rsidRPr="00AA4C12">
        <w:rPr>
          <w:rFonts w:ascii="Times New Roman" w:eastAsiaTheme="minorHAnsi" w:hAnsi="Times New Roman"/>
          <w:color w:val="000000"/>
          <w:sz w:val="24"/>
          <w:szCs w:val="24"/>
          <w:lang w:val="en-US"/>
        </w:rPr>
        <w:t>merujuk pada transparansi pengungkapan informasi sosial perusahaan atas aktivitas social yang dilakukan oleh perusahaan.</w:t>
      </w:r>
      <w:proofErr w:type="gramEnd"/>
      <w:r w:rsidRPr="00AA4C12">
        <w:rPr>
          <w:rFonts w:ascii="Times New Roman" w:eastAsiaTheme="minorHAnsi" w:hAnsi="Times New Roman"/>
          <w:color w:val="000000"/>
          <w:sz w:val="24"/>
          <w:szCs w:val="24"/>
          <w:lang w:val="en-US"/>
        </w:rPr>
        <w:t xml:space="preserve"> Tranparansi informasi bukan hanya mengenai keuangan perusahaan</w:t>
      </w:r>
      <w:proofErr w:type="gramStart"/>
      <w:r w:rsidRPr="00AA4C12">
        <w:rPr>
          <w:rFonts w:ascii="Times New Roman" w:eastAsiaTheme="minorHAnsi" w:hAnsi="Times New Roman"/>
          <w:color w:val="000000"/>
          <w:sz w:val="24"/>
          <w:szCs w:val="24"/>
          <w:lang w:val="en-US"/>
        </w:rPr>
        <w:t>,tetapi</w:t>
      </w:r>
      <w:proofErr w:type="gramEnd"/>
      <w:r w:rsidRPr="00AA4C12">
        <w:rPr>
          <w:rFonts w:ascii="Times New Roman" w:eastAsiaTheme="minorHAnsi" w:hAnsi="Times New Roman"/>
          <w:color w:val="000000"/>
          <w:sz w:val="24"/>
          <w:szCs w:val="24"/>
          <w:lang w:val="en-US"/>
        </w:rPr>
        <w:t xml:space="preserve"> perusahaan juga diharapkan untuk memberikan informasi mengenai dampak sosial dan lingkungan hidup yang diakibatkan oleh aktivitas perusahaan (Priantana dan Yustina 2011). </w:t>
      </w:r>
      <w:proofErr w:type="gramStart"/>
      <w:r w:rsidRPr="00AA4C12">
        <w:rPr>
          <w:rFonts w:ascii="Times New Roman" w:eastAsiaTheme="minorHAnsi" w:hAnsi="Times New Roman"/>
          <w:color w:val="000000"/>
          <w:sz w:val="24"/>
          <w:szCs w:val="24"/>
          <w:lang w:val="en-US"/>
        </w:rPr>
        <w:t xml:space="preserve">Perusahan dapat memberikan banyak manfaat untuk perusahaan itu sendiri apabila praktik dan pengungkapan dari </w:t>
      </w:r>
      <w:r w:rsidRPr="00AA4C12">
        <w:rPr>
          <w:rFonts w:ascii="Times New Roman" w:eastAsiaTheme="minorHAnsi" w:hAnsi="Times New Roman"/>
          <w:i/>
          <w:color w:val="000000"/>
          <w:sz w:val="24"/>
          <w:szCs w:val="24"/>
          <w:lang w:val="en-US"/>
        </w:rPr>
        <w:t xml:space="preserve">Corporate Social Responsibility </w:t>
      </w:r>
      <w:r w:rsidRPr="00AA4C12">
        <w:rPr>
          <w:rFonts w:ascii="Times New Roman" w:eastAsiaTheme="minorHAnsi" w:hAnsi="Times New Roman"/>
          <w:color w:val="000000"/>
          <w:sz w:val="24"/>
          <w:szCs w:val="24"/>
          <w:lang w:val="en-US"/>
        </w:rPr>
        <w:t xml:space="preserve">jika dilakukan secara </w:t>
      </w:r>
      <w:r w:rsidRPr="00AA4C12">
        <w:rPr>
          <w:rFonts w:ascii="Times New Roman" w:eastAsiaTheme="minorHAnsi" w:hAnsi="Times New Roman"/>
          <w:color w:val="000000"/>
          <w:sz w:val="24"/>
          <w:szCs w:val="24"/>
          <w:lang w:val="en-US"/>
        </w:rPr>
        <w:lastRenderedPageBreak/>
        <w:t>berkesinambungan.</w:t>
      </w:r>
      <w:proofErr w:type="gramEnd"/>
      <w:r w:rsidRPr="00AA4C12">
        <w:rPr>
          <w:rFonts w:ascii="Times New Roman" w:eastAsiaTheme="minorHAnsi" w:hAnsi="Times New Roman"/>
          <w:color w:val="000000"/>
          <w:sz w:val="24"/>
          <w:szCs w:val="24"/>
          <w:lang w:val="en-US"/>
        </w:rPr>
        <w:t xml:space="preserve"> Adanya campur tangan antara perusahaan dengan penanggung jawab sosialnya dapat meningkatkan akses modal, memperbaiki kinerja keuangan, meningkatkan citra dan reputasi, mengurangi biaya operasi, meningkatkan penjualan dan loyalitas pelanggan, serta dapat meningkatkan kualitas dan prooduktivitas (Susanti dan Riharjo 2013).</w:t>
      </w:r>
    </w:p>
    <w:p w:rsidR="00A43781" w:rsidRPr="00AA4C12" w:rsidRDefault="00A43781" w:rsidP="00A43781">
      <w:pPr>
        <w:spacing w:line="480" w:lineRule="auto"/>
        <w:ind w:left="425" w:firstLine="720"/>
        <w:jc w:val="both"/>
        <w:rPr>
          <w:rFonts w:ascii="Times New Roman" w:eastAsiaTheme="minorHAnsi" w:hAnsi="Times New Roman"/>
          <w:color w:val="000000"/>
          <w:sz w:val="24"/>
          <w:szCs w:val="24"/>
          <w:lang w:val="en-US"/>
        </w:rPr>
      </w:pPr>
      <w:r w:rsidRPr="00AA4C12">
        <w:rPr>
          <w:rFonts w:ascii="Times New Roman" w:eastAsiaTheme="minorHAnsi" w:hAnsi="Times New Roman"/>
          <w:i/>
          <w:color w:val="000000"/>
          <w:sz w:val="24"/>
          <w:szCs w:val="24"/>
          <w:lang w:val="en-US"/>
        </w:rPr>
        <w:t>Good Corporate Governance</w:t>
      </w:r>
      <w:r w:rsidRPr="00AA4C12">
        <w:rPr>
          <w:rFonts w:ascii="Times New Roman" w:eastAsiaTheme="minorHAnsi" w:hAnsi="Times New Roman"/>
          <w:color w:val="000000"/>
          <w:sz w:val="24"/>
          <w:szCs w:val="24"/>
          <w:lang w:val="en-US"/>
        </w:rPr>
        <w:t xml:space="preserve">, pada dasarnya memiliki keterkaitan </w:t>
      </w:r>
      <w:proofErr w:type="gramStart"/>
      <w:r w:rsidRPr="00AA4C12">
        <w:rPr>
          <w:rFonts w:ascii="Times New Roman" w:eastAsiaTheme="minorHAnsi" w:hAnsi="Times New Roman"/>
          <w:color w:val="000000"/>
          <w:sz w:val="24"/>
          <w:szCs w:val="24"/>
          <w:lang w:val="en-US"/>
        </w:rPr>
        <w:t>sama</w:t>
      </w:r>
      <w:proofErr w:type="gramEnd"/>
      <w:r w:rsidRPr="00AA4C12">
        <w:rPr>
          <w:rFonts w:ascii="Times New Roman" w:eastAsiaTheme="minorHAnsi" w:hAnsi="Times New Roman"/>
          <w:color w:val="000000"/>
          <w:sz w:val="24"/>
          <w:szCs w:val="24"/>
          <w:lang w:val="en-US"/>
        </w:rPr>
        <w:t xml:space="preserve"> pemangku kepentingan atau </w:t>
      </w:r>
      <w:r w:rsidRPr="00AA4C12">
        <w:rPr>
          <w:rFonts w:ascii="Times New Roman" w:eastAsiaTheme="minorHAnsi" w:hAnsi="Times New Roman"/>
          <w:i/>
          <w:color w:val="000000"/>
          <w:sz w:val="24"/>
          <w:szCs w:val="24"/>
          <w:lang w:val="en-US"/>
        </w:rPr>
        <w:t>stakeholder</w:t>
      </w:r>
      <w:r w:rsidRPr="00AA4C12">
        <w:rPr>
          <w:rFonts w:ascii="Times New Roman" w:eastAsiaTheme="minorHAnsi" w:hAnsi="Times New Roman"/>
          <w:color w:val="000000"/>
          <w:sz w:val="24"/>
          <w:szCs w:val="24"/>
          <w:lang w:val="en-US"/>
        </w:rPr>
        <w:t xml:space="preserve"> dengan cara memastikan manajer dan karyawan internal selalu dalam langkah yang tepat atau mengambil mekanisme yang dapat melindungi kepentingan </w:t>
      </w:r>
      <w:r w:rsidRPr="00AA4C12">
        <w:rPr>
          <w:rFonts w:ascii="Times New Roman" w:eastAsiaTheme="minorHAnsi" w:hAnsi="Times New Roman"/>
          <w:i/>
          <w:color w:val="000000"/>
          <w:sz w:val="24"/>
          <w:szCs w:val="24"/>
          <w:lang w:val="en-US"/>
        </w:rPr>
        <w:t>stakeholder</w:t>
      </w:r>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i/>
          <w:color w:val="000000"/>
          <w:sz w:val="24"/>
          <w:szCs w:val="24"/>
          <w:lang w:val="en-US"/>
        </w:rPr>
        <w:t xml:space="preserve">Good Corporate Governance </w:t>
      </w:r>
      <w:r w:rsidRPr="00AA4C12">
        <w:rPr>
          <w:rFonts w:ascii="Times New Roman" w:eastAsiaTheme="minorHAnsi" w:hAnsi="Times New Roman"/>
          <w:color w:val="000000"/>
          <w:sz w:val="24"/>
          <w:szCs w:val="24"/>
          <w:lang w:val="en-US"/>
        </w:rPr>
        <w:t>juga juga dapat menetapkan bagaimana berbagai pemegang saham dan pemangku kepentingan lainnya berinteraksi dalam menentukan kinerja dan arah perusahaan (Al-Hadad, Al-Furqan, dan Al-Sufy 2011).</w:t>
      </w:r>
      <w:proofErr w:type="gramEnd"/>
    </w:p>
    <w:p w:rsidR="00A43781" w:rsidRPr="00AA4C12" w:rsidRDefault="00A43781" w:rsidP="00A43781">
      <w:pPr>
        <w:spacing w:line="480" w:lineRule="auto"/>
        <w:ind w:left="425" w:firstLine="709"/>
        <w:jc w:val="both"/>
        <w:rPr>
          <w:rFonts w:ascii="Times New Roman" w:eastAsiaTheme="minorHAnsi" w:hAnsi="Times New Roman"/>
          <w:color w:val="000000"/>
          <w:sz w:val="24"/>
          <w:szCs w:val="24"/>
          <w:lang w:val="en-US"/>
        </w:rPr>
      </w:pPr>
      <w:r w:rsidRPr="00AA4C12">
        <w:rPr>
          <w:rFonts w:ascii="Times New Roman" w:eastAsiaTheme="minorHAnsi" w:hAnsi="Times New Roman"/>
          <w:i/>
          <w:color w:val="000000"/>
          <w:sz w:val="24"/>
          <w:szCs w:val="24"/>
          <w:lang w:val="en-US"/>
        </w:rPr>
        <w:t xml:space="preserve">Leverage </w:t>
      </w:r>
      <w:r w:rsidRPr="00AA4C12">
        <w:rPr>
          <w:rFonts w:ascii="Times New Roman" w:eastAsiaTheme="minorHAnsi" w:hAnsi="Times New Roman"/>
          <w:color w:val="000000"/>
          <w:sz w:val="24"/>
          <w:szCs w:val="24"/>
          <w:lang w:val="en-US"/>
        </w:rPr>
        <w:t xml:space="preserve">keuangan harus dianalisis untuk meninjau bagaimana </w:t>
      </w:r>
      <w:proofErr w:type="gramStart"/>
      <w:r w:rsidRPr="00AA4C12">
        <w:rPr>
          <w:rFonts w:ascii="Times New Roman" w:eastAsiaTheme="minorHAnsi" w:hAnsi="Times New Roman"/>
          <w:color w:val="000000"/>
          <w:sz w:val="24"/>
          <w:szCs w:val="24"/>
          <w:lang w:val="en-US"/>
        </w:rPr>
        <w:t>dana</w:t>
      </w:r>
      <w:proofErr w:type="gramEnd"/>
      <w:r w:rsidRPr="00AA4C12">
        <w:rPr>
          <w:rFonts w:ascii="Times New Roman" w:eastAsiaTheme="minorHAnsi" w:hAnsi="Times New Roman"/>
          <w:color w:val="000000"/>
          <w:sz w:val="24"/>
          <w:szCs w:val="24"/>
          <w:lang w:val="en-US"/>
        </w:rPr>
        <w:t xml:space="preserve"> ditangani, sebaran dana jangka pendek dan jangka panjang yang diperoleh dari luar perusahaan, harus sesuai dengan tujuan dan kebijakan perusahaan. </w:t>
      </w:r>
      <w:proofErr w:type="gramStart"/>
      <w:r w:rsidRPr="00AA4C12">
        <w:rPr>
          <w:rFonts w:ascii="Times New Roman" w:eastAsiaTheme="minorHAnsi" w:hAnsi="Times New Roman"/>
          <w:color w:val="000000"/>
          <w:sz w:val="24"/>
          <w:szCs w:val="24"/>
          <w:lang w:val="en-US"/>
        </w:rPr>
        <w:t xml:space="preserve">Jika penanganan tidak dilakukan dengan baik, maka </w:t>
      </w:r>
      <w:r w:rsidRPr="00AA4C12">
        <w:rPr>
          <w:rFonts w:ascii="Times New Roman" w:eastAsiaTheme="minorHAnsi" w:hAnsi="Times New Roman"/>
          <w:i/>
          <w:color w:val="000000"/>
          <w:sz w:val="24"/>
          <w:szCs w:val="24"/>
          <w:lang w:val="en-US"/>
        </w:rPr>
        <w:t xml:space="preserve">leverage </w:t>
      </w:r>
      <w:r w:rsidRPr="00AA4C12">
        <w:rPr>
          <w:rFonts w:ascii="Times New Roman" w:eastAsiaTheme="minorHAnsi" w:hAnsi="Times New Roman"/>
          <w:color w:val="000000"/>
          <w:sz w:val="24"/>
          <w:szCs w:val="24"/>
          <w:lang w:val="en-US"/>
        </w:rPr>
        <w:t>keuangan perusahaan dapat memicu pihak manajemen melakukan manajemen laba.</w:t>
      </w:r>
      <w:proofErr w:type="gramEnd"/>
      <w:r w:rsidRPr="00AA4C12">
        <w:rPr>
          <w:rFonts w:ascii="Times New Roman" w:eastAsiaTheme="minorHAnsi" w:hAnsi="Times New Roman"/>
          <w:color w:val="000000"/>
          <w:sz w:val="24"/>
          <w:szCs w:val="24"/>
          <w:lang w:val="en-US"/>
        </w:rPr>
        <w:t xml:space="preserve"> Dalam rasio perbandingan antara total kewajiban dan total aktivitas suatu perusahaan memperlihatkan besar aktiva yang dimiliki perusahaan yang dibiayai dengan utang. Tingginya nilai </w:t>
      </w:r>
      <w:r w:rsidRPr="00AA4C12">
        <w:rPr>
          <w:rFonts w:ascii="Times New Roman" w:eastAsiaTheme="minorHAnsi" w:hAnsi="Times New Roman"/>
          <w:i/>
          <w:color w:val="000000"/>
          <w:sz w:val="24"/>
          <w:szCs w:val="24"/>
          <w:lang w:val="en-US"/>
        </w:rPr>
        <w:t>leverage</w:t>
      </w:r>
      <w:r w:rsidRPr="00AA4C12">
        <w:rPr>
          <w:rFonts w:ascii="Times New Roman" w:eastAsiaTheme="minorHAnsi" w:hAnsi="Times New Roman"/>
          <w:color w:val="000000"/>
          <w:sz w:val="24"/>
          <w:szCs w:val="24"/>
          <w:lang w:val="en-US"/>
        </w:rPr>
        <w:t xml:space="preserve"> mempengaruhi resiko yang </w:t>
      </w:r>
      <w:proofErr w:type="gramStart"/>
      <w:r w:rsidRPr="00AA4C12">
        <w:rPr>
          <w:rFonts w:ascii="Times New Roman" w:eastAsiaTheme="minorHAnsi" w:hAnsi="Times New Roman"/>
          <w:color w:val="000000"/>
          <w:sz w:val="24"/>
          <w:szCs w:val="24"/>
          <w:lang w:val="en-US"/>
        </w:rPr>
        <w:t>akan</w:t>
      </w:r>
      <w:proofErr w:type="gramEnd"/>
      <w:r w:rsidRPr="00AA4C12">
        <w:rPr>
          <w:rFonts w:ascii="Times New Roman" w:eastAsiaTheme="minorHAnsi" w:hAnsi="Times New Roman"/>
          <w:color w:val="000000"/>
          <w:sz w:val="24"/>
          <w:szCs w:val="24"/>
          <w:lang w:val="en-US"/>
        </w:rPr>
        <w:t xml:space="preserve"> dihadapi investorjuga semakin tinggi dan para investor akan meminta keuntungan yang semakin besar. </w:t>
      </w:r>
      <w:r w:rsidRPr="00AA4C12">
        <w:rPr>
          <w:rFonts w:ascii="Times New Roman" w:eastAsiaTheme="minorHAnsi" w:hAnsi="Times New Roman"/>
          <w:i/>
          <w:color w:val="000000"/>
          <w:sz w:val="24"/>
          <w:szCs w:val="24"/>
          <w:lang w:val="en-US"/>
        </w:rPr>
        <w:t xml:space="preserve">Leverage </w:t>
      </w:r>
      <w:r w:rsidRPr="00AA4C12">
        <w:rPr>
          <w:rFonts w:ascii="Times New Roman" w:eastAsiaTheme="minorHAnsi" w:hAnsi="Times New Roman"/>
          <w:color w:val="000000"/>
          <w:sz w:val="24"/>
          <w:szCs w:val="24"/>
          <w:lang w:val="en-US"/>
        </w:rPr>
        <w:t xml:space="preserve">memperlihatkan proporsi utang </w:t>
      </w:r>
      <w:r w:rsidRPr="00AA4C12">
        <w:rPr>
          <w:rFonts w:ascii="Times New Roman" w:eastAsiaTheme="minorHAnsi" w:hAnsi="Times New Roman"/>
          <w:color w:val="000000"/>
          <w:sz w:val="24"/>
          <w:szCs w:val="24"/>
          <w:lang w:val="en-US"/>
        </w:rPr>
        <w:lastRenderedPageBreak/>
        <w:t xml:space="preserve">untuk membiayai investasinya. Besarnya utang perusahaan dapat mengakibatkan resiko yang </w:t>
      </w:r>
      <w:proofErr w:type="gramStart"/>
      <w:r w:rsidRPr="00AA4C12">
        <w:rPr>
          <w:rFonts w:ascii="Times New Roman" w:eastAsiaTheme="minorHAnsi" w:hAnsi="Times New Roman"/>
          <w:color w:val="000000"/>
          <w:sz w:val="24"/>
          <w:szCs w:val="24"/>
          <w:lang w:val="en-US"/>
        </w:rPr>
        <w:t>akan</w:t>
      </w:r>
      <w:proofErr w:type="gramEnd"/>
      <w:r w:rsidRPr="00AA4C12">
        <w:rPr>
          <w:rFonts w:ascii="Times New Roman" w:eastAsiaTheme="minorHAnsi" w:hAnsi="Times New Roman"/>
          <w:color w:val="000000"/>
          <w:sz w:val="24"/>
          <w:szCs w:val="24"/>
          <w:lang w:val="en-US"/>
        </w:rPr>
        <w:t xml:space="preserve"> dihadapi investor, sehingga investor akan meminta keuntungan yang semakin tinggi (Tampubolon, 2015). </w:t>
      </w:r>
    </w:p>
    <w:p w:rsidR="00A43781" w:rsidRPr="00AA4C12" w:rsidRDefault="00A43781" w:rsidP="00A43781">
      <w:pPr>
        <w:spacing w:after="160" w:line="480" w:lineRule="auto"/>
        <w:ind w:left="426" w:firstLine="709"/>
        <w:jc w:val="both"/>
        <w:rPr>
          <w:rFonts w:ascii="Times New Roman" w:eastAsiaTheme="minorHAnsi" w:hAnsi="Times New Roman"/>
          <w:color w:val="000000"/>
          <w:sz w:val="24"/>
          <w:szCs w:val="24"/>
          <w:lang w:val="en-US"/>
        </w:rPr>
      </w:pPr>
      <w:proofErr w:type="gramStart"/>
      <w:r w:rsidRPr="00AA4C12">
        <w:rPr>
          <w:rFonts w:ascii="Times New Roman" w:eastAsiaTheme="minorHAnsi" w:hAnsi="Times New Roman"/>
          <w:color w:val="000000"/>
          <w:sz w:val="24"/>
          <w:szCs w:val="24"/>
          <w:lang w:val="en-US"/>
        </w:rPr>
        <w:t>Untuk menilai kinerja perusahaan, maka dilakukan analisis terhadap laporan keuangan perusahaan.</w:t>
      </w:r>
      <w:proofErr w:type="gramEnd"/>
      <w:r w:rsidRPr="00AA4C12">
        <w:rPr>
          <w:rFonts w:ascii="Times New Roman" w:eastAsiaTheme="minorHAnsi" w:hAnsi="Times New Roman"/>
          <w:color w:val="000000"/>
          <w:sz w:val="24"/>
          <w:szCs w:val="24"/>
          <w:lang w:val="en-US"/>
        </w:rPr>
        <w:t xml:space="preserve"> Tujuan dari menganalisis laporan keuangan perusahaan, yaitu untuk menialai atau mengevaluasi suatu kinerja khususnya manajemen perusahaan dalam suatu periode akuntansi, serta menentukan strategi </w:t>
      </w:r>
      <w:proofErr w:type="gramStart"/>
      <w:r w:rsidRPr="00AA4C12">
        <w:rPr>
          <w:rFonts w:ascii="Times New Roman" w:eastAsiaTheme="minorHAnsi" w:hAnsi="Times New Roman"/>
          <w:color w:val="000000"/>
          <w:sz w:val="24"/>
          <w:szCs w:val="24"/>
          <w:lang w:val="en-US"/>
        </w:rPr>
        <w:t>apa</w:t>
      </w:r>
      <w:proofErr w:type="gramEnd"/>
      <w:r w:rsidRPr="00AA4C12">
        <w:rPr>
          <w:rFonts w:ascii="Times New Roman" w:eastAsiaTheme="minorHAnsi" w:hAnsi="Times New Roman"/>
          <w:color w:val="000000"/>
          <w:sz w:val="24"/>
          <w:szCs w:val="24"/>
          <w:lang w:val="en-US"/>
        </w:rPr>
        <w:t xml:space="preserve"> yang harus diterapkan pada periode-periode berikutnya jika tujuan perusahaan sebelumnya telah tercapai. </w:t>
      </w:r>
      <w:proofErr w:type="gramStart"/>
      <w:r w:rsidRPr="00AA4C12">
        <w:rPr>
          <w:rFonts w:ascii="Times New Roman" w:eastAsiaTheme="minorHAnsi" w:hAnsi="Times New Roman"/>
          <w:color w:val="000000"/>
          <w:sz w:val="24"/>
          <w:szCs w:val="24"/>
          <w:lang w:val="en-US"/>
        </w:rPr>
        <w:t>Penelitian kinerja keuangan perusahaan dilakukan dengan menggunakan rasio-rasio keungan.</w:t>
      </w:r>
      <w:proofErr w:type="gramEnd"/>
      <w:r w:rsidRPr="00AA4C12">
        <w:rPr>
          <w:rFonts w:ascii="Times New Roman" w:eastAsiaTheme="minorHAnsi" w:hAnsi="Times New Roman"/>
          <w:color w:val="000000"/>
          <w:sz w:val="24"/>
          <w:szCs w:val="24"/>
          <w:lang w:val="en-US"/>
        </w:rPr>
        <w:t xml:space="preserve"> Rasio Profitabilitas yang dijadikan acuan pengambilan keputusan untuk berinvestasi oleh investor adalah </w:t>
      </w:r>
      <w:r w:rsidRPr="00AA4C12">
        <w:rPr>
          <w:rFonts w:ascii="Times New Roman" w:eastAsiaTheme="minorHAnsi" w:hAnsi="Times New Roman"/>
          <w:i/>
          <w:color w:val="000000"/>
          <w:sz w:val="24"/>
          <w:szCs w:val="24"/>
          <w:lang w:val="en-US"/>
        </w:rPr>
        <w:t>Return on Equity (ROE)</w:t>
      </w:r>
      <w:r w:rsidRPr="00AA4C12">
        <w:rPr>
          <w:rFonts w:ascii="Times New Roman" w:eastAsiaTheme="minorHAnsi" w:hAnsi="Times New Roman"/>
          <w:color w:val="000000"/>
          <w:sz w:val="24"/>
          <w:szCs w:val="24"/>
          <w:lang w:val="en-US"/>
        </w:rPr>
        <w:t xml:space="preserve"> karena dapat mengukur efektivitas pengguna modal yang telah diinvestasikan oleh investor. Keadaan </w:t>
      </w:r>
      <w:r w:rsidRPr="00AA4C12">
        <w:rPr>
          <w:rFonts w:ascii="Times New Roman" w:eastAsiaTheme="minorHAnsi" w:hAnsi="Times New Roman"/>
          <w:i/>
          <w:color w:val="000000"/>
          <w:sz w:val="24"/>
          <w:szCs w:val="24"/>
          <w:lang w:val="en-US"/>
        </w:rPr>
        <w:t>ROE</w:t>
      </w:r>
      <w:r w:rsidRPr="00AA4C12">
        <w:rPr>
          <w:rFonts w:ascii="Times New Roman" w:eastAsiaTheme="minorHAnsi" w:hAnsi="Times New Roman"/>
          <w:color w:val="000000"/>
          <w:sz w:val="24"/>
          <w:szCs w:val="24"/>
          <w:lang w:val="en-US"/>
        </w:rPr>
        <w:t xml:space="preserve"> dalam suatu perusahaan dapat dilihat dari laba bersih setelah pajak dibagi dengan jumlah ekuitas </w:t>
      </w:r>
      <w:proofErr w:type="gramStart"/>
      <w:r w:rsidRPr="00AA4C12">
        <w:rPr>
          <w:rFonts w:ascii="Times New Roman" w:eastAsiaTheme="minorHAnsi" w:hAnsi="Times New Roman"/>
          <w:color w:val="000000"/>
          <w:sz w:val="24"/>
          <w:szCs w:val="24"/>
          <w:lang w:val="en-US"/>
        </w:rPr>
        <w:t>salam</w:t>
      </w:r>
      <w:proofErr w:type="gramEnd"/>
      <w:r w:rsidRPr="00AA4C12">
        <w:rPr>
          <w:rFonts w:ascii="Times New Roman" w:eastAsiaTheme="minorHAnsi" w:hAnsi="Times New Roman"/>
          <w:color w:val="000000"/>
          <w:sz w:val="24"/>
          <w:szCs w:val="24"/>
          <w:lang w:val="en-US"/>
        </w:rPr>
        <w:t xml:space="preserve"> perusahaan tersebut</w:t>
      </w:r>
    </w:p>
    <w:p w:rsidR="00A43781" w:rsidRPr="00AA4C12" w:rsidRDefault="00A43781" w:rsidP="00A43781">
      <w:pPr>
        <w:spacing w:line="480" w:lineRule="auto"/>
        <w:ind w:left="425" w:firstLine="709"/>
        <w:jc w:val="both"/>
        <w:rPr>
          <w:rFonts w:ascii="Times New Roman" w:eastAsiaTheme="minorHAnsi" w:hAnsi="Times New Roman"/>
          <w:color w:val="000000"/>
          <w:sz w:val="24"/>
          <w:szCs w:val="24"/>
          <w:lang w:val="en-US"/>
        </w:rPr>
      </w:pPr>
      <w:proofErr w:type="gramStart"/>
      <w:r w:rsidRPr="00AA4C12">
        <w:rPr>
          <w:rFonts w:ascii="Times New Roman" w:eastAsiaTheme="minorHAnsi" w:hAnsi="Times New Roman"/>
          <w:color w:val="000000"/>
          <w:sz w:val="24"/>
          <w:szCs w:val="24"/>
          <w:lang w:val="en-US"/>
        </w:rPr>
        <w:t xml:space="preserve">Penelitian Dahlia dan Siregar (2008) menyatakan bahwa tingkat pengungkapan CSR dalam laporan tahunan berpengaruh positif terhadap variabel </w:t>
      </w:r>
      <w:r w:rsidRPr="00AA4C12">
        <w:rPr>
          <w:rFonts w:ascii="Times New Roman" w:eastAsiaTheme="minorHAnsi" w:hAnsi="Times New Roman"/>
          <w:i/>
          <w:color w:val="000000"/>
          <w:sz w:val="24"/>
          <w:szCs w:val="24"/>
          <w:lang w:val="en-US"/>
        </w:rPr>
        <w:t xml:space="preserve">ROE </w:t>
      </w:r>
      <w:r w:rsidRPr="00AA4C12">
        <w:rPr>
          <w:rFonts w:ascii="Times New Roman" w:eastAsiaTheme="minorHAnsi" w:hAnsi="Times New Roman"/>
          <w:color w:val="000000"/>
          <w:sz w:val="24"/>
          <w:szCs w:val="24"/>
          <w:lang w:val="en-US"/>
        </w:rPr>
        <w:t>sebagai proksi dari kinerja keuangan.</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 xml:space="preserve">Hal ini berarti ada dampak produktif yang signifikan antara aktifitas </w:t>
      </w:r>
      <w:r w:rsidRPr="00AA4C12">
        <w:rPr>
          <w:rFonts w:ascii="Times New Roman" w:eastAsiaTheme="minorHAnsi" w:hAnsi="Times New Roman"/>
          <w:i/>
          <w:color w:val="000000"/>
          <w:sz w:val="24"/>
          <w:szCs w:val="24"/>
          <w:lang w:val="en-US"/>
        </w:rPr>
        <w:t>CSR</w:t>
      </w:r>
      <w:r w:rsidRPr="00AA4C12">
        <w:rPr>
          <w:rFonts w:ascii="Times New Roman" w:eastAsiaTheme="minorHAnsi" w:hAnsi="Times New Roman"/>
          <w:color w:val="000000"/>
          <w:sz w:val="24"/>
          <w:szCs w:val="24"/>
          <w:lang w:val="en-US"/>
        </w:rPr>
        <w:t xml:space="preserve"> yang dilakukan oleh perusahaan dengan kinerja keuangan.</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Penelitiian tentang</w:t>
      </w:r>
      <w:r w:rsidRPr="00AA4C12">
        <w:rPr>
          <w:rFonts w:ascii="Times New Roman" w:eastAsiaTheme="minorHAnsi" w:hAnsi="Times New Roman"/>
          <w:i/>
          <w:color w:val="000000"/>
          <w:sz w:val="24"/>
          <w:szCs w:val="24"/>
          <w:lang w:val="en-US"/>
        </w:rPr>
        <w:t xml:space="preserve"> CSR</w:t>
      </w:r>
      <w:r w:rsidRPr="00AA4C12">
        <w:rPr>
          <w:rFonts w:ascii="Times New Roman" w:eastAsiaTheme="minorHAnsi" w:hAnsi="Times New Roman"/>
          <w:color w:val="000000"/>
          <w:sz w:val="24"/>
          <w:szCs w:val="24"/>
          <w:lang w:val="en-US"/>
        </w:rPr>
        <w:t xml:space="preserve"> yang dilakukan Sayekti dan Wondabio (2007) mengungkapkan tingkat pengungkapan CSR berpengaruh negatif terhadap </w:t>
      </w:r>
      <w:r w:rsidRPr="00AA4C12">
        <w:rPr>
          <w:rFonts w:ascii="Times New Roman" w:eastAsiaTheme="minorHAnsi" w:hAnsi="Times New Roman"/>
          <w:i/>
          <w:color w:val="000000"/>
          <w:sz w:val="24"/>
          <w:szCs w:val="24"/>
          <w:lang w:val="en-US"/>
        </w:rPr>
        <w:t>Earning Response Coefficient</w:t>
      </w:r>
      <w:r w:rsidRPr="00AA4C12">
        <w:rPr>
          <w:rFonts w:ascii="Times New Roman" w:eastAsiaTheme="minorHAnsi" w:hAnsi="Times New Roman"/>
          <w:color w:val="000000"/>
          <w:sz w:val="24"/>
          <w:szCs w:val="24"/>
          <w:lang w:val="en-US"/>
        </w:rPr>
        <w:t>.</w:t>
      </w:r>
      <w:proofErr w:type="gramEnd"/>
      <w:r w:rsidRPr="00AA4C12">
        <w:rPr>
          <w:rFonts w:ascii="Times New Roman" w:eastAsiaTheme="minorHAnsi" w:hAnsi="Times New Roman"/>
          <w:color w:val="000000"/>
          <w:sz w:val="24"/>
          <w:szCs w:val="24"/>
          <w:lang w:val="en-US"/>
        </w:rPr>
        <w:t xml:space="preserve"> Maksudnya adalah makin luas tingkat pengungkapan yang dilakukan oleh perusahaan </w:t>
      </w:r>
      <w:proofErr w:type="gramStart"/>
      <w:r w:rsidRPr="00AA4C12">
        <w:rPr>
          <w:rFonts w:ascii="Times New Roman" w:eastAsiaTheme="minorHAnsi" w:hAnsi="Times New Roman"/>
          <w:color w:val="000000"/>
          <w:sz w:val="24"/>
          <w:szCs w:val="24"/>
          <w:lang w:val="en-US"/>
        </w:rPr>
        <w:lastRenderedPageBreak/>
        <w:t>akan</w:t>
      </w:r>
      <w:proofErr w:type="gramEnd"/>
      <w:r w:rsidRPr="00AA4C12">
        <w:rPr>
          <w:rFonts w:ascii="Times New Roman" w:eastAsiaTheme="minorHAnsi" w:hAnsi="Times New Roman"/>
          <w:color w:val="000000"/>
          <w:sz w:val="24"/>
          <w:szCs w:val="24"/>
          <w:lang w:val="en-US"/>
        </w:rPr>
        <w:t xml:space="preserve"> makin mengurangi tingkat ketidakpastian yang mengenai prospek perusahaan. </w:t>
      </w:r>
      <w:proofErr w:type="gramStart"/>
      <w:r w:rsidRPr="00AA4C12">
        <w:rPr>
          <w:rFonts w:ascii="Times New Roman" w:eastAsiaTheme="minorHAnsi" w:hAnsi="Times New Roman"/>
          <w:color w:val="000000"/>
          <w:sz w:val="24"/>
          <w:szCs w:val="24"/>
          <w:lang w:val="en-US"/>
        </w:rPr>
        <w:t xml:space="preserve">Menurut Nurdin dan Cahyanditi (2006) tema-tema dan lingkungan dalam laporantahunan perusahaan berpengaruh terhadap reaksi investor yang terlihat dalam perubahan harga saham dan voume perdagangan saham bagi perusahaan yang termasuk dalam kategori </w:t>
      </w:r>
      <w:r w:rsidRPr="00AA4C12">
        <w:rPr>
          <w:rFonts w:ascii="Times New Roman" w:eastAsiaTheme="minorHAnsi" w:hAnsi="Times New Roman"/>
          <w:i/>
          <w:color w:val="000000"/>
          <w:sz w:val="24"/>
          <w:szCs w:val="24"/>
          <w:lang w:val="en-US"/>
        </w:rPr>
        <w:t>high-profil.</w:t>
      </w:r>
      <w:proofErr w:type="gramEnd"/>
      <w:r w:rsidRPr="00AA4C12">
        <w:rPr>
          <w:rFonts w:ascii="Times New Roman" w:eastAsiaTheme="minorHAnsi" w:hAnsi="Times New Roman"/>
          <w:color w:val="000000"/>
          <w:sz w:val="24"/>
          <w:szCs w:val="24"/>
          <w:lang w:val="en-US"/>
        </w:rPr>
        <w:t xml:space="preserve"> </w:t>
      </w:r>
    </w:p>
    <w:p w:rsidR="00A43781" w:rsidRPr="00AA4C12" w:rsidRDefault="00A43781" w:rsidP="00A43781">
      <w:pPr>
        <w:spacing w:line="480" w:lineRule="auto"/>
        <w:ind w:left="425" w:firstLine="709"/>
        <w:jc w:val="both"/>
        <w:rPr>
          <w:rFonts w:ascii="Times New Roman" w:eastAsiaTheme="minorHAnsi" w:hAnsi="Times New Roman"/>
          <w:color w:val="000000"/>
          <w:sz w:val="24"/>
          <w:szCs w:val="24"/>
          <w:lang w:val="en-US"/>
        </w:rPr>
      </w:pPr>
      <w:proofErr w:type="gramStart"/>
      <w:r w:rsidRPr="00AA4C12">
        <w:rPr>
          <w:rFonts w:ascii="Times New Roman" w:eastAsiaTheme="minorHAnsi" w:hAnsi="Times New Roman"/>
          <w:color w:val="000000"/>
          <w:sz w:val="24"/>
          <w:szCs w:val="24"/>
          <w:lang w:val="en-US"/>
        </w:rPr>
        <w:t xml:space="preserve">Penerapan </w:t>
      </w:r>
      <w:r w:rsidRPr="00AA4C12">
        <w:rPr>
          <w:rFonts w:ascii="Times New Roman" w:eastAsiaTheme="minorHAnsi" w:hAnsi="Times New Roman"/>
          <w:i/>
          <w:color w:val="000000"/>
          <w:sz w:val="24"/>
          <w:szCs w:val="24"/>
          <w:lang w:val="en-US"/>
        </w:rPr>
        <w:t>GCG</w:t>
      </w:r>
      <w:r w:rsidRPr="00AA4C12">
        <w:rPr>
          <w:rFonts w:ascii="Times New Roman" w:eastAsiaTheme="minorHAnsi" w:hAnsi="Times New Roman"/>
          <w:color w:val="000000"/>
          <w:sz w:val="24"/>
          <w:szCs w:val="24"/>
          <w:lang w:val="en-US"/>
        </w:rPr>
        <w:t xml:space="preserve"> (</w:t>
      </w:r>
      <w:r w:rsidRPr="00AA4C12">
        <w:rPr>
          <w:rFonts w:ascii="Times New Roman" w:eastAsiaTheme="minorHAnsi" w:hAnsi="Times New Roman"/>
          <w:i/>
          <w:color w:val="000000"/>
          <w:sz w:val="24"/>
          <w:szCs w:val="24"/>
          <w:lang w:val="en-US"/>
        </w:rPr>
        <w:t>Good Corporate Governance</w:t>
      </w:r>
      <w:r w:rsidRPr="00AA4C12">
        <w:rPr>
          <w:rFonts w:ascii="Times New Roman" w:eastAsiaTheme="minorHAnsi" w:hAnsi="Times New Roman"/>
          <w:color w:val="000000"/>
          <w:sz w:val="24"/>
          <w:szCs w:val="24"/>
          <w:lang w:val="en-US"/>
        </w:rPr>
        <w:t>) menunjukkan betapa pentingnya dalam mendukung tercapainya tujuan perusahaan dan dasar dari pengambilan kebijakan-kebijakan perusahaan sehingga memberikan keuntungan kepada berbagai pihak yang berkepentingan (</w:t>
      </w:r>
      <w:r w:rsidRPr="00AA4C12">
        <w:rPr>
          <w:rFonts w:ascii="Times New Roman" w:eastAsiaTheme="minorHAnsi" w:hAnsi="Times New Roman"/>
          <w:i/>
          <w:color w:val="000000"/>
          <w:sz w:val="24"/>
          <w:szCs w:val="24"/>
          <w:lang w:val="en-US"/>
        </w:rPr>
        <w:t>stakeholder</w:t>
      </w:r>
      <w:r w:rsidRPr="00AA4C12">
        <w:rPr>
          <w:rFonts w:ascii="Times New Roman" w:eastAsiaTheme="minorHAnsi" w:hAnsi="Times New Roman"/>
          <w:color w:val="000000"/>
          <w:sz w:val="24"/>
          <w:szCs w:val="24"/>
          <w:lang w:val="en-US"/>
        </w:rPr>
        <w:t xml:space="preserve"> dan </w:t>
      </w:r>
      <w:r w:rsidRPr="00AA4C12">
        <w:rPr>
          <w:rFonts w:ascii="Times New Roman" w:eastAsiaTheme="minorHAnsi" w:hAnsi="Times New Roman"/>
          <w:i/>
          <w:color w:val="000000"/>
          <w:sz w:val="24"/>
          <w:szCs w:val="24"/>
          <w:lang w:val="en-US"/>
        </w:rPr>
        <w:t>shareholder</w:t>
      </w:r>
      <w:r w:rsidRPr="00AA4C12">
        <w:rPr>
          <w:rFonts w:ascii="Times New Roman" w:eastAsiaTheme="minorHAnsi" w:hAnsi="Times New Roman"/>
          <w:color w:val="000000"/>
          <w:sz w:val="24"/>
          <w:szCs w:val="24"/>
          <w:lang w:val="en-US"/>
        </w:rPr>
        <w:t>).</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 xml:space="preserve">Penerapan </w:t>
      </w:r>
      <w:r w:rsidRPr="00AA4C12">
        <w:rPr>
          <w:rFonts w:ascii="Times New Roman" w:eastAsiaTheme="minorHAnsi" w:hAnsi="Times New Roman"/>
          <w:i/>
          <w:color w:val="000000"/>
          <w:sz w:val="24"/>
          <w:szCs w:val="24"/>
          <w:lang w:val="en-US"/>
        </w:rPr>
        <w:t xml:space="preserve">GCG </w:t>
      </w:r>
      <w:r w:rsidRPr="00AA4C12">
        <w:rPr>
          <w:rFonts w:ascii="Times New Roman" w:eastAsiaTheme="minorHAnsi" w:hAnsi="Times New Roman"/>
          <w:color w:val="000000"/>
          <w:sz w:val="24"/>
          <w:szCs w:val="24"/>
          <w:lang w:val="en-US"/>
        </w:rPr>
        <w:t>juga mampu membantu perusahaan untuk mengelola dengan baik kinerja keuangan suatu perusahaan agar mencapai tujuan keberhasilan dari segala aktivitas-aktiivitas yang sudah dilalui selama satu periode (Ainurrofiq 2016).</w:t>
      </w:r>
      <w:proofErr w:type="gramEnd"/>
      <w:r w:rsidRPr="00AA4C12">
        <w:rPr>
          <w:rFonts w:ascii="Times New Roman" w:eastAsiaTheme="minorHAnsi" w:hAnsi="Times New Roman"/>
          <w:color w:val="000000"/>
          <w:sz w:val="24"/>
          <w:szCs w:val="24"/>
          <w:lang w:val="en-US"/>
        </w:rPr>
        <w:t xml:space="preserve"> Hasil Penelitian (Nurcahyani, Suhadak dan Hidayat 2013) menemkan adanya hubungan positif antara </w:t>
      </w:r>
      <w:r w:rsidRPr="00AA4C12">
        <w:rPr>
          <w:rFonts w:ascii="Times New Roman" w:eastAsiaTheme="minorHAnsi" w:hAnsi="Times New Roman"/>
          <w:i/>
          <w:color w:val="000000"/>
          <w:sz w:val="24"/>
          <w:szCs w:val="24"/>
          <w:lang w:val="en-US"/>
        </w:rPr>
        <w:t>Corporate Governace</w:t>
      </w:r>
      <w:r w:rsidRPr="00AA4C12">
        <w:rPr>
          <w:rFonts w:ascii="Times New Roman" w:eastAsiaTheme="minorHAnsi" w:hAnsi="Times New Roman"/>
          <w:color w:val="000000"/>
          <w:sz w:val="24"/>
          <w:szCs w:val="24"/>
          <w:lang w:val="en-US"/>
        </w:rPr>
        <w:t xml:space="preserve"> dngan kinerja keuangan yang </w:t>
      </w:r>
      <w:proofErr w:type="gramStart"/>
      <w:r w:rsidRPr="00AA4C12">
        <w:rPr>
          <w:rFonts w:ascii="Times New Roman" w:eastAsiaTheme="minorHAnsi" w:hAnsi="Times New Roman"/>
          <w:color w:val="000000"/>
          <w:sz w:val="24"/>
          <w:szCs w:val="24"/>
          <w:lang w:val="en-US"/>
        </w:rPr>
        <w:t>di  ukur</w:t>
      </w:r>
      <w:proofErr w:type="gramEnd"/>
      <w:r w:rsidRPr="00AA4C12">
        <w:rPr>
          <w:rFonts w:ascii="Times New Roman" w:eastAsiaTheme="minorHAnsi" w:hAnsi="Times New Roman"/>
          <w:color w:val="000000"/>
          <w:sz w:val="24"/>
          <w:szCs w:val="24"/>
          <w:lang w:val="en-US"/>
        </w:rPr>
        <w:t xml:space="preserve"> dengan </w:t>
      </w:r>
      <w:r w:rsidRPr="00AA4C12">
        <w:rPr>
          <w:rFonts w:ascii="Times New Roman" w:eastAsiaTheme="minorHAnsi" w:hAnsi="Times New Roman"/>
          <w:i/>
          <w:color w:val="000000"/>
          <w:sz w:val="24"/>
          <w:szCs w:val="24"/>
          <w:lang w:val="en-US"/>
        </w:rPr>
        <w:t>ROE</w:t>
      </w:r>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 xml:space="preserve">Dengan adanya mekanisme </w:t>
      </w:r>
      <w:r w:rsidRPr="00AA4C12">
        <w:rPr>
          <w:rFonts w:ascii="Times New Roman" w:eastAsiaTheme="minorHAnsi" w:hAnsi="Times New Roman"/>
          <w:i/>
          <w:color w:val="000000"/>
          <w:sz w:val="24"/>
          <w:szCs w:val="24"/>
          <w:lang w:val="en-US"/>
        </w:rPr>
        <w:t xml:space="preserve">Good Corporate Governance </w:t>
      </w:r>
      <w:r w:rsidRPr="00AA4C12">
        <w:rPr>
          <w:rFonts w:ascii="Times New Roman" w:eastAsiaTheme="minorHAnsi" w:hAnsi="Times New Roman"/>
          <w:color w:val="000000"/>
          <w:sz w:val="24"/>
          <w:szCs w:val="24"/>
          <w:lang w:val="en-US"/>
        </w:rPr>
        <w:t>yang baik diharapkan mampu meningkatkan kinerja perbankan.</w:t>
      </w:r>
      <w:proofErr w:type="gramEnd"/>
      <w:r w:rsidRPr="00AA4C12">
        <w:rPr>
          <w:rFonts w:ascii="Times New Roman" w:eastAsiaTheme="minorHAnsi" w:hAnsi="Times New Roman"/>
          <w:color w:val="000000"/>
          <w:sz w:val="24"/>
          <w:szCs w:val="24"/>
          <w:lang w:val="en-US"/>
        </w:rPr>
        <w:t xml:space="preserve"> </w:t>
      </w:r>
      <w:proofErr w:type="gramStart"/>
      <w:r w:rsidRPr="00AA4C12">
        <w:rPr>
          <w:rFonts w:ascii="Times New Roman" w:eastAsiaTheme="minorHAnsi" w:hAnsi="Times New Roman"/>
          <w:color w:val="000000"/>
          <w:sz w:val="24"/>
          <w:szCs w:val="24"/>
          <w:lang w:val="en-US"/>
        </w:rPr>
        <w:t xml:space="preserve">Mekanisme </w:t>
      </w:r>
      <w:r w:rsidRPr="00AA4C12">
        <w:rPr>
          <w:rFonts w:ascii="Times New Roman" w:eastAsiaTheme="minorHAnsi" w:hAnsi="Times New Roman"/>
          <w:i/>
          <w:color w:val="000000"/>
          <w:sz w:val="24"/>
          <w:szCs w:val="24"/>
          <w:lang w:val="en-US"/>
        </w:rPr>
        <w:t>Good Corporate Governance</w:t>
      </w:r>
      <w:r w:rsidRPr="00AA4C12">
        <w:rPr>
          <w:rFonts w:ascii="Times New Roman" w:eastAsiaTheme="minorHAnsi" w:hAnsi="Times New Roman"/>
          <w:color w:val="000000"/>
          <w:sz w:val="24"/>
          <w:szCs w:val="24"/>
          <w:lang w:val="en-US"/>
        </w:rPr>
        <w:t xml:space="preserve"> meliputi indikator presentase Kepemilikan Institusional, Komposisi Dewan Direksi, Komposisi Komisaris Independen dan Komposisi Komite Audit.</w:t>
      </w:r>
      <w:proofErr w:type="gramEnd"/>
      <w:r w:rsidRPr="00AA4C12">
        <w:rPr>
          <w:rFonts w:ascii="Times New Roman" w:eastAsiaTheme="minorHAnsi" w:hAnsi="Times New Roman"/>
          <w:color w:val="000000"/>
          <w:sz w:val="24"/>
          <w:szCs w:val="24"/>
          <w:lang w:val="en-US"/>
        </w:rPr>
        <w:t xml:space="preserve"> </w:t>
      </w:r>
    </w:p>
    <w:p w:rsidR="00A43781" w:rsidRPr="00AA4C12" w:rsidRDefault="00A43781" w:rsidP="00A43781">
      <w:pPr>
        <w:spacing w:line="480" w:lineRule="auto"/>
        <w:ind w:left="425" w:firstLine="709"/>
        <w:jc w:val="both"/>
        <w:rPr>
          <w:rFonts w:ascii="Times New Roman" w:eastAsiaTheme="minorHAnsi" w:hAnsi="Times New Roman"/>
          <w:color w:val="000000"/>
          <w:sz w:val="24"/>
          <w:szCs w:val="24"/>
          <w:lang w:val="en-US"/>
        </w:rPr>
      </w:pPr>
      <w:proofErr w:type="gramStart"/>
      <w:r w:rsidRPr="00AA4C12">
        <w:rPr>
          <w:rFonts w:ascii="Times New Roman" w:eastAsiaTheme="minorHAnsi" w:hAnsi="Times New Roman"/>
          <w:color w:val="000000"/>
          <w:sz w:val="24"/>
          <w:szCs w:val="24"/>
          <w:lang w:val="en-US"/>
        </w:rPr>
        <w:t xml:space="preserve">Pentingnya rasio </w:t>
      </w:r>
      <w:r w:rsidRPr="00AA4C12">
        <w:rPr>
          <w:rFonts w:ascii="Times New Roman" w:eastAsiaTheme="minorHAnsi" w:hAnsi="Times New Roman"/>
          <w:i/>
          <w:color w:val="000000"/>
          <w:sz w:val="24"/>
          <w:szCs w:val="24"/>
          <w:lang w:val="en-US"/>
        </w:rPr>
        <w:t xml:space="preserve">Leverage </w:t>
      </w:r>
      <w:r w:rsidRPr="00AA4C12">
        <w:rPr>
          <w:rFonts w:ascii="Times New Roman" w:eastAsiaTheme="minorHAnsi" w:hAnsi="Times New Roman"/>
          <w:color w:val="000000"/>
          <w:sz w:val="24"/>
          <w:szCs w:val="24"/>
          <w:lang w:val="en-US"/>
        </w:rPr>
        <w:t xml:space="preserve">bagi kinerja keuangan karena dalam mengembangkan perusahaan diperlukan sumber pendanaan.Sumber pendanaan dapat diperoleh dari dalam perusahaan maupun dari luar </w:t>
      </w:r>
      <w:r w:rsidRPr="00AA4C12">
        <w:rPr>
          <w:rFonts w:ascii="Times New Roman" w:eastAsiaTheme="minorHAnsi" w:hAnsi="Times New Roman"/>
          <w:color w:val="000000"/>
          <w:sz w:val="24"/>
          <w:szCs w:val="24"/>
          <w:lang w:val="en-US"/>
        </w:rPr>
        <w:lastRenderedPageBreak/>
        <w:t>perusahaan.</w:t>
      </w:r>
      <w:proofErr w:type="gramEnd"/>
      <w:r w:rsidRPr="00AA4C12">
        <w:rPr>
          <w:rFonts w:ascii="Times New Roman" w:eastAsiaTheme="minorHAnsi" w:hAnsi="Times New Roman"/>
          <w:color w:val="000000"/>
          <w:sz w:val="24"/>
          <w:szCs w:val="24"/>
          <w:lang w:val="en-US"/>
        </w:rPr>
        <w:t xml:space="preserve"> Pada prakteknya dana-dana yang dikelola perusahan harus dikelola dengan baik, proporsi antara sumber </w:t>
      </w:r>
      <w:proofErr w:type="gramStart"/>
      <w:r w:rsidRPr="00AA4C12">
        <w:rPr>
          <w:rFonts w:ascii="Times New Roman" w:eastAsiaTheme="minorHAnsi" w:hAnsi="Times New Roman"/>
          <w:color w:val="000000"/>
          <w:sz w:val="24"/>
          <w:szCs w:val="24"/>
          <w:lang w:val="en-US"/>
        </w:rPr>
        <w:t>dana</w:t>
      </w:r>
      <w:proofErr w:type="gramEnd"/>
      <w:r w:rsidRPr="00AA4C12">
        <w:rPr>
          <w:rFonts w:ascii="Times New Roman" w:eastAsiaTheme="minorHAnsi" w:hAnsi="Times New Roman"/>
          <w:color w:val="000000"/>
          <w:sz w:val="24"/>
          <w:szCs w:val="24"/>
          <w:lang w:val="en-US"/>
        </w:rPr>
        <w:t xml:space="preserve"> dari dalam perusahaan dengan sumber dana dari luar perusahaan harus diperhatikan yang nantinya dapat mempengaruhi besar kecilnya laba bagi perusahaan yang merupakan tujuan dari pencapaian kinerja keuangan perusahaan dan </w:t>
      </w:r>
      <w:r w:rsidRPr="00AA4C12">
        <w:rPr>
          <w:rFonts w:ascii="Times New Roman" w:eastAsiaTheme="minorHAnsi" w:hAnsi="Times New Roman"/>
          <w:i/>
          <w:color w:val="000000"/>
          <w:sz w:val="24"/>
          <w:szCs w:val="24"/>
          <w:lang w:val="en-US"/>
        </w:rPr>
        <w:t>debt to equity ratio</w:t>
      </w:r>
      <w:r w:rsidRPr="00AA4C12">
        <w:rPr>
          <w:rFonts w:ascii="Times New Roman" w:eastAsiaTheme="minorHAnsi" w:hAnsi="Times New Roman"/>
          <w:color w:val="000000"/>
          <w:sz w:val="24"/>
          <w:szCs w:val="24"/>
          <w:lang w:val="en-US"/>
        </w:rPr>
        <w:t xml:space="preserve"> merupakan ukuran pas yang dipilih untuk mewakili rasio </w:t>
      </w:r>
      <w:r w:rsidRPr="00AA4C12">
        <w:rPr>
          <w:rFonts w:ascii="Times New Roman" w:eastAsiaTheme="minorHAnsi" w:hAnsi="Times New Roman"/>
          <w:i/>
          <w:color w:val="000000"/>
          <w:sz w:val="24"/>
          <w:szCs w:val="24"/>
          <w:lang w:val="en-US"/>
        </w:rPr>
        <w:t>Leverage.</w:t>
      </w:r>
    </w:p>
    <w:p w:rsidR="00A43781" w:rsidRPr="00AA4C12" w:rsidRDefault="00A43781" w:rsidP="00A43781">
      <w:pPr>
        <w:spacing w:after="0" w:line="480" w:lineRule="auto"/>
        <w:ind w:left="426" w:hanging="426"/>
        <w:jc w:val="both"/>
        <w:rPr>
          <w:rFonts w:ascii="Times New Roman" w:hAnsi="Times New Roman"/>
          <w:b/>
          <w:sz w:val="24"/>
          <w:szCs w:val="24"/>
        </w:rPr>
      </w:pPr>
      <w:r w:rsidRPr="00AA4C12">
        <w:rPr>
          <w:rFonts w:ascii="Times New Roman" w:hAnsi="Times New Roman"/>
          <w:b/>
          <w:sz w:val="24"/>
          <w:szCs w:val="24"/>
          <w:lang w:val="en-US"/>
        </w:rPr>
        <w:t xml:space="preserve">B. </w:t>
      </w:r>
      <w:r w:rsidRPr="00AA4C12">
        <w:rPr>
          <w:rFonts w:ascii="Times New Roman" w:hAnsi="Times New Roman"/>
          <w:b/>
          <w:sz w:val="24"/>
          <w:szCs w:val="24"/>
          <w:lang w:val="en-US"/>
        </w:rPr>
        <w:tab/>
      </w:r>
      <w:r w:rsidRPr="00AA4C12">
        <w:rPr>
          <w:rFonts w:ascii="Times New Roman" w:hAnsi="Times New Roman"/>
          <w:b/>
          <w:sz w:val="24"/>
          <w:szCs w:val="24"/>
        </w:rPr>
        <w:t>Perumusan Masalah</w:t>
      </w:r>
    </w:p>
    <w:p w:rsidR="00A43781" w:rsidRPr="00AA4C12" w:rsidRDefault="00A43781" w:rsidP="00A43781">
      <w:pPr>
        <w:spacing w:after="0" w:line="480" w:lineRule="auto"/>
        <w:ind w:left="426" w:firstLine="720"/>
        <w:jc w:val="both"/>
        <w:rPr>
          <w:rFonts w:ascii="Times New Roman" w:hAnsi="Times New Roman"/>
          <w:sz w:val="24"/>
          <w:szCs w:val="24"/>
        </w:rPr>
      </w:pPr>
      <w:r w:rsidRPr="00AA4C12">
        <w:rPr>
          <w:rFonts w:ascii="Times New Roman" w:hAnsi="Times New Roman"/>
          <w:sz w:val="24"/>
          <w:szCs w:val="24"/>
        </w:rPr>
        <w:t>Berdasarkan latar belakang yang telah diuraikan, maka rumusan masalah untuk penelitian ini adalah sebagai berikut :</w:t>
      </w:r>
    </w:p>
    <w:p w:rsidR="00A43781" w:rsidRPr="00AA4C12" w:rsidRDefault="00A43781" w:rsidP="00A43781">
      <w:pPr>
        <w:pStyle w:val="ListParagraph"/>
        <w:numPr>
          <w:ilvl w:val="0"/>
          <w:numId w:val="1"/>
        </w:numPr>
        <w:spacing w:after="0" w:line="480" w:lineRule="auto"/>
        <w:ind w:left="851" w:hanging="425"/>
        <w:jc w:val="both"/>
        <w:rPr>
          <w:rFonts w:ascii="Times New Roman" w:hAnsi="Times New Roman"/>
          <w:sz w:val="24"/>
          <w:szCs w:val="24"/>
        </w:rPr>
      </w:pPr>
      <w:r w:rsidRPr="00AA4C12">
        <w:rPr>
          <w:rFonts w:ascii="Times New Roman" w:eastAsia="Arial" w:hAnsi="Times New Roman"/>
          <w:sz w:val="24"/>
          <w:szCs w:val="24"/>
        </w:rPr>
        <w:t>Apakah</w:t>
      </w:r>
      <w:r w:rsidRPr="00AA4C12">
        <w:rPr>
          <w:rFonts w:ascii="Times New Roman" w:eastAsia="Arial" w:hAnsi="Times New Roman"/>
          <w:sz w:val="24"/>
          <w:szCs w:val="24"/>
          <w:lang w:val="en-US"/>
        </w:rPr>
        <w:t xml:space="preserve"> </w:t>
      </w:r>
      <w:r w:rsidRPr="00AA4C12">
        <w:rPr>
          <w:rFonts w:ascii="Times New Roman" w:eastAsia="Arial" w:hAnsi="Times New Roman"/>
          <w:i/>
          <w:sz w:val="24"/>
          <w:szCs w:val="24"/>
          <w:lang w:val="en-US"/>
        </w:rPr>
        <w:t xml:space="preserve">Corporate Social Responsibility </w:t>
      </w:r>
      <w:r w:rsidRPr="00AA4C12">
        <w:rPr>
          <w:rFonts w:ascii="Times New Roman" w:eastAsia="Arial" w:hAnsi="Times New Roman"/>
          <w:sz w:val="24"/>
          <w:szCs w:val="24"/>
        </w:rPr>
        <w:t>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1"/>
        </w:numPr>
        <w:spacing w:after="0" w:line="480" w:lineRule="auto"/>
        <w:ind w:left="851" w:hanging="425"/>
        <w:jc w:val="both"/>
        <w:rPr>
          <w:rFonts w:ascii="Times New Roman" w:hAnsi="Times New Roman"/>
          <w:sz w:val="24"/>
          <w:szCs w:val="24"/>
        </w:rPr>
      </w:pPr>
      <w:r w:rsidRPr="00AA4C12">
        <w:rPr>
          <w:rFonts w:ascii="Times New Roman" w:eastAsia="Arial" w:hAnsi="Times New Roman"/>
          <w:sz w:val="24"/>
          <w:szCs w:val="24"/>
        </w:rPr>
        <w:t xml:space="preserve">Apakah </w:t>
      </w:r>
      <w:r w:rsidRPr="00AA4C12">
        <w:rPr>
          <w:rFonts w:ascii="Times New Roman" w:hAnsi="Times New Roman"/>
          <w:i/>
          <w:iCs/>
          <w:sz w:val="24"/>
          <w:szCs w:val="24"/>
          <w:lang w:val="en-US"/>
        </w:rPr>
        <w:t>Good Corporate Governance</w:t>
      </w:r>
      <w:r w:rsidRPr="00AA4C12">
        <w:rPr>
          <w:rFonts w:ascii="Times New Roman" w:eastAsia="Arial" w:hAnsi="Times New Roman"/>
          <w:sz w:val="24"/>
          <w:szCs w:val="24"/>
        </w:rPr>
        <w:t xml:space="preserve"> 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1"/>
        </w:numPr>
        <w:spacing w:after="0" w:line="480" w:lineRule="auto"/>
        <w:ind w:left="851" w:hanging="425"/>
        <w:jc w:val="both"/>
        <w:rPr>
          <w:rFonts w:ascii="Times New Roman" w:hAnsi="Times New Roman"/>
          <w:sz w:val="24"/>
          <w:szCs w:val="24"/>
        </w:rPr>
      </w:pPr>
      <w:r w:rsidRPr="00AA4C12">
        <w:rPr>
          <w:rFonts w:ascii="Times New Roman" w:eastAsia="Arial" w:hAnsi="Times New Roman"/>
          <w:sz w:val="24"/>
          <w:szCs w:val="24"/>
        </w:rPr>
        <w:t xml:space="preserve">Apakah </w:t>
      </w:r>
      <w:r w:rsidRPr="00AA4C12">
        <w:rPr>
          <w:rFonts w:ascii="Times New Roman" w:hAnsi="Times New Roman"/>
          <w:i/>
          <w:iCs/>
          <w:sz w:val="24"/>
          <w:szCs w:val="24"/>
          <w:lang w:val="en-US"/>
        </w:rPr>
        <w:t>Leverage</w:t>
      </w:r>
      <w:r w:rsidRPr="00AA4C12">
        <w:rPr>
          <w:rFonts w:ascii="Times New Roman" w:eastAsia="Arial" w:hAnsi="Times New Roman"/>
          <w:sz w:val="24"/>
          <w:szCs w:val="24"/>
        </w:rPr>
        <w:t xml:space="preserve"> 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22"/>
        </w:numPr>
        <w:spacing w:after="0" w:line="480" w:lineRule="auto"/>
        <w:ind w:left="426"/>
        <w:jc w:val="both"/>
        <w:rPr>
          <w:rFonts w:ascii="Times New Roman" w:hAnsi="Times New Roman"/>
          <w:b/>
          <w:sz w:val="24"/>
          <w:szCs w:val="24"/>
        </w:rPr>
      </w:pPr>
      <w:r w:rsidRPr="00AA4C12">
        <w:rPr>
          <w:rFonts w:ascii="Times New Roman" w:hAnsi="Times New Roman"/>
          <w:b/>
          <w:sz w:val="24"/>
          <w:szCs w:val="24"/>
        </w:rPr>
        <w:t>Tujuan Penelitian</w:t>
      </w:r>
    </w:p>
    <w:p w:rsidR="00A43781" w:rsidRPr="00AA4C12" w:rsidRDefault="00A43781" w:rsidP="00A43781">
      <w:pPr>
        <w:pStyle w:val="ListParagraph"/>
        <w:spacing w:line="480" w:lineRule="auto"/>
        <w:ind w:left="426" w:firstLine="654"/>
        <w:jc w:val="both"/>
        <w:rPr>
          <w:rFonts w:ascii="Times New Roman" w:hAnsi="Times New Roman"/>
          <w:sz w:val="24"/>
          <w:szCs w:val="24"/>
        </w:rPr>
      </w:pPr>
      <w:r w:rsidRPr="00AA4C12">
        <w:rPr>
          <w:rFonts w:ascii="Times New Roman" w:hAnsi="Times New Roman"/>
          <w:sz w:val="24"/>
          <w:szCs w:val="24"/>
        </w:rPr>
        <w:t>Berdasarkan latar belakang dan rumusan masalah yang telah dikemukakan, maka penelitian ini bertujuan untuk :</w:t>
      </w:r>
    </w:p>
    <w:p w:rsidR="00A43781" w:rsidRPr="00AA4C12" w:rsidRDefault="00A43781" w:rsidP="00A43781">
      <w:pPr>
        <w:pStyle w:val="ListParagraph"/>
        <w:numPr>
          <w:ilvl w:val="0"/>
          <w:numId w:val="2"/>
        </w:numPr>
        <w:spacing w:after="0" w:line="480" w:lineRule="auto"/>
        <w:ind w:left="709" w:hanging="272"/>
        <w:jc w:val="both"/>
        <w:rPr>
          <w:rFonts w:ascii="Times New Roman" w:hAnsi="Times New Roman"/>
          <w:sz w:val="24"/>
          <w:szCs w:val="24"/>
        </w:rPr>
      </w:pPr>
      <w:r w:rsidRPr="00AA4C12">
        <w:rPr>
          <w:rFonts w:ascii="Times New Roman" w:eastAsia="Arial" w:hAnsi="Times New Roman"/>
          <w:sz w:val="24"/>
          <w:szCs w:val="24"/>
        </w:rPr>
        <w:lastRenderedPageBreak/>
        <w:t xml:space="preserve">Mengetahui pengaruh </w:t>
      </w:r>
      <w:r w:rsidRPr="00AA4C12">
        <w:rPr>
          <w:rFonts w:ascii="Times New Roman" w:eastAsia="Arial" w:hAnsi="Times New Roman"/>
          <w:i/>
          <w:sz w:val="24"/>
          <w:szCs w:val="24"/>
          <w:lang w:val="en-US"/>
        </w:rPr>
        <w:t xml:space="preserve">Corporate Social Responsibility </w:t>
      </w:r>
      <w:r w:rsidRPr="00AA4C12">
        <w:rPr>
          <w:rFonts w:ascii="Times New Roman" w:eastAsia="Arial" w:hAnsi="Times New Roman"/>
          <w:sz w:val="24"/>
          <w:szCs w:val="24"/>
        </w:rPr>
        <w:t>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2"/>
        </w:numPr>
        <w:spacing w:after="0" w:line="480" w:lineRule="auto"/>
        <w:ind w:left="709" w:hanging="272"/>
        <w:jc w:val="both"/>
        <w:rPr>
          <w:rFonts w:ascii="Times New Roman" w:hAnsi="Times New Roman"/>
          <w:sz w:val="24"/>
          <w:szCs w:val="24"/>
        </w:rPr>
      </w:pPr>
      <w:r w:rsidRPr="00AA4C12">
        <w:rPr>
          <w:rFonts w:ascii="Times New Roman" w:eastAsia="Arial" w:hAnsi="Times New Roman"/>
          <w:sz w:val="24"/>
          <w:szCs w:val="24"/>
        </w:rPr>
        <w:t xml:space="preserve">Mengetahui pengaruh </w:t>
      </w:r>
      <w:r w:rsidRPr="00AA4C12">
        <w:rPr>
          <w:rFonts w:ascii="Times New Roman" w:hAnsi="Times New Roman"/>
          <w:i/>
          <w:iCs/>
          <w:sz w:val="24"/>
          <w:szCs w:val="24"/>
          <w:lang w:val="en-US"/>
        </w:rPr>
        <w:t>Good Corporate Governance</w:t>
      </w:r>
      <w:r w:rsidRPr="00AA4C12">
        <w:rPr>
          <w:rFonts w:ascii="Times New Roman" w:eastAsia="Arial" w:hAnsi="Times New Roman"/>
          <w:sz w:val="24"/>
          <w:szCs w:val="24"/>
        </w:rPr>
        <w:t xml:space="preserve"> 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2"/>
        </w:numPr>
        <w:spacing w:after="0" w:line="480" w:lineRule="auto"/>
        <w:ind w:left="709" w:hanging="272"/>
        <w:jc w:val="both"/>
        <w:rPr>
          <w:rFonts w:ascii="Times New Roman" w:hAnsi="Times New Roman"/>
          <w:sz w:val="24"/>
          <w:szCs w:val="24"/>
        </w:rPr>
      </w:pPr>
      <w:r w:rsidRPr="00AA4C12">
        <w:rPr>
          <w:rFonts w:ascii="Times New Roman" w:eastAsia="Arial" w:hAnsi="Times New Roman"/>
          <w:sz w:val="24"/>
          <w:szCs w:val="24"/>
        </w:rPr>
        <w:t xml:space="preserve">Mengetahui pengaruh </w:t>
      </w:r>
      <w:r w:rsidRPr="00AA4C12">
        <w:rPr>
          <w:rFonts w:ascii="Times New Roman" w:hAnsi="Times New Roman"/>
          <w:i/>
          <w:iCs/>
          <w:sz w:val="24"/>
          <w:szCs w:val="24"/>
          <w:lang w:val="en-US"/>
        </w:rPr>
        <w:t>Leverage</w:t>
      </w:r>
      <w:r w:rsidRPr="00AA4C12">
        <w:rPr>
          <w:rFonts w:ascii="Times New Roman" w:eastAsia="Arial" w:hAnsi="Times New Roman"/>
          <w:sz w:val="24"/>
          <w:szCs w:val="24"/>
        </w:rPr>
        <w:t xml:space="preserve"> berpengaruh</w:t>
      </w:r>
      <w:r w:rsidRPr="00AA4C12">
        <w:rPr>
          <w:rFonts w:ascii="Times New Roman" w:eastAsia="Arial" w:hAnsi="Times New Roman"/>
          <w:sz w:val="24"/>
          <w:szCs w:val="24"/>
          <w:lang w:val="en-US"/>
        </w:rPr>
        <w:t xml:space="preserve"> </w:t>
      </w:r>
      <w:r w:rsidRPr="00AA4C12">
        <w:rPr>
          <w:rFonts w:ascii="Times New Roman" w:hAnsi="Times New Roman"/>
          <w:sz w:val="24"/>
          <w:szCs w:val="24"/>
        </w:rPr>
        <w:t xml:space="preserve">terhadap </w:t>
      </w:r>
      <w:r w:rsidRPr="00AA4C12">
        <w:rPr>
          <w:rFonts w:ascii="Times New Roman" w:hAnsi="Times New Roman"/>
          <w:sz w:val="24"/>
          <w:szCs w:val="24"/>
          <w:lang w:val="en-US"/>
        </w:rPr>
        <w:t>Kinerja Keuangan</w:t>
      </w:r>
      <w:r w:rsidRPr="00AA4C12">
        <w:rPr>
          <w:rFonts w:ascii="Times New Roman" w:hAnsi="Times New Roman"/>
          <w:sz w:val="24"/>
          <w:szCs w:val="24"/>
        </w:rPr>
        <w:t xml:space="preserve"> pada</w:t>
      </w:r>
      <w:r w:rsidRPr="00AA4C12">
        <w:rPr>
          <w:rFonts w:ascii="Times New Roman" w:hAnsi="Times New Roman"/>
          <w:sz w:val="24"/>
          <w:szCs w:val="24"/>
          <w:lang w:val="en-US"/>
        </w:rPr>
        <w:t xml:space="preserve"> Perusahaan</w:t>
      </w:r>
      <w:r w:rsidRPr="00AA4C12">
        <w:rPr>
          <w:rFonts w:ascii="Times New Roman" w:hAnsi="Times New Roman"/>
          <w:sz w:val="24"/>
          <w:szCs w:val="24"/>
        </w:rPr>
        <w:t xml:space="preserve"> Perbankan yang terdaftar di Bursa Efek Indonesia Tahun 2016-20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22"/>
        </w:numPr>
        <w:spacing w:line="480" w:lineRule="auto"/>
        <w:ind w:left="426"/>
        <w:jc w:val="both"/>
        <w:rPr>
          <w:rFonts w:ascii="Times New Roman" w:hAnsi="Times New Roman"/>
          <w:b/>
          <w:sz w:val="24"/>
          <w:szCs w:val="24"/>
        </w:rPr>
      </w:pPr>
      <w:r w:rsidRPr="00AA4C12">
        <w:rPr>
          <w:rFonts w:ascii="Times New Roman" w:hAnsi="Times New Roman"/>
          <w:b/>
          <w:sz w:val="24"/>
          <w:szCs w:val="24"/>
        </w:rPr>
        <w:t>Manfaat Penelitian</w:t>
      </w:r>
    </w:p>
    <w:p w:rsidR="00A43781" w:rsidRPr="00AA4C12" w:rsidRDefault="00A43781" w:rsidP="00A43781">
      <w:pPr>
        <w:pStyle w:val="ListParagraph"/>
        <w:spacing w:line="480" w:lineRule="auto"/>
        <w:ind w:left="426" w:firstLine="425"/>
        <w:jc w:val="both"/>
        <w:rPr>
          <w:rFonts w:ascii="Times New Roman" w:hAnsi="Times New Roman"/>
          <w:sz w:val="24"/>
          <w:szCs w:val="24"/>
          <w:lang w:val="en-US"/>
        </w:rPr>
      </w:pPr>
      <w:r w:rsidRPr="00AA4C12">
        <w:rPr>
          <w:rFonts w:ascii="Times New Roman" w:hAnsi="Times New Roman"/>
          <w:sz w:val="24"/>
          <w:szCs w:val="24"/>
        </w:rPr>
        <w:t>Dengan dilakukannya penelitian ini diharapkan dapat memberikan manfaat di</w:t>
      </w:r>
      <w:r w:rsidRPr="00AA4C12">
        <w:rPr>
          <w:rFonts w:ascii="Times New Roman" w:hAnsi="Times New Roman"/>
          <w:sz w:val="24"/>
          <w:szCs w:val="24"/>
          <w:lang w:val="en-US"/>
        </w:rPr>
        <w:t xml:space="preserve"> </w:t>
      </w:r>
      <w:r w:rsidRPr="00AA4C12">
        <w:rPr>
          <w:rFonts w:ascii="Times New Roman" w:hAnsi="Times New Roman"/>
          <w:sz w:val="24"/>
          <w:szCs w:val="24"/>
        </w:rPr>
        <w:t>antaranya sebagai berikut :</w:t>
      </w:r>
    </w:p>
    <w:p w:rsidR="00A43781" w:rsidRPr="00AA4C12" w:rsidRDefault="00A43781" w:rsidP="00A43781">
      <w:pPr>
        <w:pStyle w:val="ListParagraph"/>
        <w:numPr>
          <w:ilvl w:val="0"/>
          <w:numId w:val="3"/>
        </w:numPr>
        <w:spacing w:after="0" w:line="480" w:lineRule="auto"/>
        <w:ind w:left="851"/>
        <w:jc w:val="both"/>
        <w:rPr>
          <w:rFonts w:ascii="Times New Roman" w:hAnsi="Times New Roman"/>
          <w:b/>
          <w:sz w:val="24"/>
          <w:szCs w:val="24"/>
        </w:rPr>
      </w:pPr>
      <w:r w:rsidRPr="00AA4C12">
        <w:rPr>
          <w:rFonts w:ascii="Times New Roman" w:hAnsi="Times New Roman"/>
          <w:b/>
          <w:sz w:val="24"/>
          <w:szCs w:val="24"/>
        </w:rPr>
        <w:t>Manfaat Teoritis</w:t>
      </w:r>
    </w:p>
    <w:p w:rsidR="00A43781" w:rsidRPr="00AA4C12" w:rsidRDefault="00A43781" w:rsidP="00A43781">
      <w:pPr>
        <w:spacing w:after="0" w:line="480" w:lineRule="auto"/>
        <w:ind w:left="851" w:firstLine="425"/>
        <w:jc w:val="both"/>
        <w:rPr>
          <w:rFonts w:ascii="Times New Roman" w:hAnsi="Times New Roman"/>
          <w:sz w:val="24"/>
          <w:szCs w:val="24"/>
          <w:lang w:val="en-US"/>
        </w:rPr>
      </w:pPr>
      <w:r w:rsidRPr="00AA4C12">
        <w:rPr>
          <w:rFonts w:ascii="Times New Roman" w:hAnsi="Times New Roman"/>
          <w:sz w:val="24"/>
          <w:szCs w:val="24"/>
        </w:rPr>
        <w:t xml:space="preserve">Penelitian ini diharapkan dapat memberikan pemahaman secara mendalam bagi penulis mengenai pengaruh </w:t>
      </w:r>
      <w:r w:rsidRPr="00AA4C12">
        <w:rPr>
          <w:rFonts w:ascii="Times New Roman" w:hAnsi="Times New Roman"/>
          <w:i/>
          <w:sz w:val="24"/>
          <w:szCs w:val="24"/>
          <w:lang w:val="en-US"/>
        </w:rPr>
        <w:t>Corporate Social Responsibilty</w:t>
      </w:r>
      <w:r w:rsidRPr="00AA4C12">
        <w:rPr>
          <w:rFonts w:ascii="Times New Roman" w:hAnsi="Times New Roman"/>
          <w:i/>
          <w:sz w:val="24"/>
          <w:szCs w:val="24"/>
        </w:rPr>
        <w:t xml:space="preserve">, </w:t>
      </w:r>
      <w:r w:rsidRPr="00AA4C12">
        <w:rPr>
          <w:rFonts w:ascii="Times New Roman" w:hAnsi="Times New Roman"/>
          <w:i/>
          <w:sz w:val="24"/>
          <w:szCs w:val="24"/>
          <w:lang w:val="en-US"/>
        </w:rPr>
        <w:t>Good Corporate Governance</w:t>
      </w:r>
      <w:r w:rsidRPr="00AA4C12">
        <w:rPr>
          <w:rFonts w:ascii="Times New Roman" w:hAnsi="Times New Roman"/>
          <w:i/>
          <w:sz w:val="24"/>
          <w:szCs w:val="24"/>
        </w:rPr>
        <w:t>,</w:t>
      </w:r>
      <w:r w:rsidRPr="00AA4C12">
        <w:rPr>
          <w:rFonts w:ascii="Times New Roman" w:hAnsi="Times New Roman"/>
          <w:sz w:val="24"/>
          <w:szCs w:val="24"/>
          <w:lang w:val="en-US"/>
        </w:rPr>
        <w:t xml:space="preserve"> dan </w:t>
      </w:r>
      <w:r w:rsidRPr="00AA4C12">
        <w:rPr>
          <w:rFonts w:ascii="Times New Roman" w:hAnsi="Times New Roman"/>
          <w:i/>
          <w:sz w:val="24"/>
          <w:szCs w:val="24"/>
          <w:lang w:val="en-US"/>
        </w:rPr>
        <w:t xml:space="preserve">Leverage </w:t>
      </w:r>
      <w:r w:rsidRPr="00AA4C12">
        <w:rPr>
          <w:rFonts w:ascii="Times New Roman" w:hAnsi="Times New Roman"/>
          <w:sz w:val="24"/>
          <w:szCs w:val="24"/>
          <w:lang w:val="en-US"/>
        </w:rPr>
        <w:t>terhadap Kinerja Keuangan.</w:t>
      </w:r>
    </w:p>
    <w:p w:rsidR="00A43781" w:rsidRPr="00AA4C12" w:rsidRDefault="00A43781" w:rsidP="00A43781">
      <w:pPr>
        <w:pStyle w:val="ListParagraph"/>
        <w:spacing w:after="0" w:line="480" w:lineRule="auto"/>
        <w:ind w:left="851" w:firstLine="425"/>
        <w:jc w:val="both"/>
        <w:rPr>
          <w:rFonts w:ascii="Times New Roman" w:hAnsi="Times New Roman"/>
          <w:sz w:val="24"/>
          <w:szCs w:val="24"/>
        </w:rPr>
      </w:pPr>
      <w:r w:rsidRPr="00AA4C12">
        <w:rPr>
          <w:rFonts w:ascii="Times New Roman" w:hAnsi="Times New Roman"/>
          <w:sz w:val="24"/>
          <w:szCs w:val="24"/>
        </w:rPr>
        <w:t xml:space="preserve">Penelitian ini juga diharapkan dapat memberikan kontribusi ilmu pengetahuan, khususnya mengenai pengaruh </w:t>
      </w:r>
      <w:r w:rsidRPr="00AA4C12">
        <w:rPr>
          <w:rFonts w:ascii="Times New Roman" w:hAnsi="Times New Roman"/>
          <w:i/>
          <w:sz w:val="24"/>
          <w:szCs w:val="24"/>
          <w:lang w:val="en-US"/>
        </w:rPr>
        <w:t>Corporate Social Responsibilty</w:t>
      </w:r>
      <w:r w:rsidRPr="00AA4C12">
        <w:rPr>
          <w:rFonts w:ascii="Times New Roman" w:hAnsi="Times New Roman"/>
          <w:i/>
          <w:sz w:val="24"/>
          <w:szCs w:val="24"/>
        </w:rPr>
        <w:t xml:space="preserve">, </w:t>
      </w:r>
      <w:r w:rsidRPr="00AA4C12">
        <w:rPr>
          <w:rFonts w:ascii="Times New Roman" w:hAnsi="Times New Roman"/>
          <w:i/>
          <w:sz w:val="24"/>
          <w:szCs w:val="24"/>
          <w:lang w:val="en-US"/>
        </w:rPr>
        <w:t>Good Corporate Governance</w:t>
      </w:r>
      <w:r w:rsidRPr="00AA4C12">
        <w:rPr>
          <w:rFonts w:ascii="Times New Roman" w:hAnsi="Times New Roman"/>
          <w:i/>
          <w:sz w:val="24"/>
          <w:szCs w:val="24"/>
        </w:rPr>
        <w:t>,</w:t>
      </w:r>
      <w:r w:rsidRPr="00AA4C12">
        <w:rPr>
          <w:rFonts w:ascii="Times New Roman" w:hAnsi="Times New Roman"/>
          <w:sz w:val="24"/>
          <w:szCs w:val="24"/>
          <w:lang w:val="en-US"/>
        </w:rPr>
        <w:t xml:space="preserve"> dan </w:t>
      </w:r>
      <w:r w:rsidRPr="00AA4C12">
        <w:rPr>
          <w:rFonts w:ascii="Times New Roman" w:hAnsi="Times New Roman"/>
          <w:i/>
          <w:sz w:val="24"/>
          <w:szCs w:val="24"/>
          <w:lang w:val="en-US"/>
        </w:rPr>
        <w:t xml:space="preserve">Leverage </w:t>
      </w:r>
      <w:r w:rsidRPr="00AA4C12">
        <w:rPr>
          <w:rFonts w:ascii="Times New Roman" w:hAnsi="Times New Roman"/>
          <w:sz w:val="24"/>
          <w:szCs w:val="24"/>
          <w:lang w:val="en-US"/>
        </w:rPr>
        <w:t>terhadap Kinerja Keuangan</w:t>
      </w:r>
      <w:r w:rsidRPr="00AA4C12">
        <w:rPr>
          <w:rFonts w:ascii="Times New Roman" w:hAnsi="Times New Roman"/>
          <w:sz w:val="24"/>
          <w:szCs w:val="24"/>
        </w:rPr>
        <w:t>. Selain itu,  hasil penelitian ini diharapkan dapat dijadikan referensi bagi para akademisi maupun peneliti selanjutnya.</w:t>
      </w:r>
    </w:p>
    <w:p w:rsidR="00A43781" w:rsidRPr="00AA4C12" w:rsidRDefault="00A43781" w:rsidP="00A43781">
      <w:pPr>
        <w:spacing w:after="160" w:line="259" w:lineRule="auto"/>
        <w:rPr>
          <w:rFonts w:ascii="Times New Roman" w:hAnsi="Times New Roman"/>
          <w:b/>
          <w:sz w:val="24"/>
          <w:szCs w:val="24"/>
        </w:rPr>
      </w:pPr>
      <w:r w:rsidRPr="00AA4C12">
        <w:rPr>
          <w:rFonts w:ascii="Times New Roman" w:hAnsi="Times New Roman"/>
          <w:b/>
          <w:sz w:val="24"/>
          <w:szCs w:val="24"/>
        </w:rPr>
        <w:br w:type="page"/>
      </w:r>
    </w:p>
    <w:p w:rsidR="00A43781" w:rsidRPr="00AA4C12" w:rsidRDefault="00A43781" w:rsidP="00A43781">
      <w:pPr>
        <w:pStyle w:val="ListParagraph"/>
        <w:numPr>
          <w:ilvl w:val="0"/>
          <w:numId w:val="3"/>
        </w:numPr>
        <w:spacing w:after="0" w:line="480" w:lineRule="auto"/>
        <w:ind w:left="851" w:hanging="284"/>
        <w:jc w:val="both"/>
        <w:rPr>
          <w:rFonts w:ascii="Times New Roman" w:hAnsi="Times New Roman"/>
          <w:b/>
          <w:sz w:val="24"/>
          <w:szCs w:val="24"/>
        </w:rPr>
      </w:pPr>
      <w:r w:rsidRPr="00AA4C12">
        <w:rPr>
          <w:rFonts w:ascii="Times New Roman" w:hAnsi="Times New Roman"/>
          <w:b/>
          <w:sz w:val="24"/>
          <w:szCs w:val="24"/>
        </w:rPr>
        <w:lastRenderedPageBreak/>
        <w:t>Manfaat Praktis</w:t>
      </w:r>
    </w:p>
    <w:p w:rsidR="00A43781" w:rsidRPr="00AA4C12" w:rsidRDefault="00A43781" w:rsidP="00A43781">
      <w:pPr>
        <w:pStyle w:val="ListParagraph"/>
        <w:numPr>
          <w:ilvl w:val="0"/>
          <w:numId w:val="4"/>
        </w:numPr>
        <w:spacing w:line="480" w:lineRule="auto"/>
        <w:ind w:left="1276"/>
        <w:jc w:val="both"/>
        <w:rPr>
          <w:rFonts w:ascii="Times New Roman" w:hAnsi="Times New Roman"/>
          <w:b/>
          <w:sz w:val="24"/>
          <w:szCs w:val="24"/>
        </w:rPr>
      </w:pPr>
      <w:r w:rsidRPr="00AA4C12">
        <w:rPr>
          <w:rFonts w:ascii="Times New Roman" w:hAnsi="Times New Roman"/>
          <w:b/>
          <w:sz w:val="24"/>
          <w:szCs w:val="24"/>
        </w:rPr>
        <w:t xml:space="preserve">Bagi </w:t>
      </w:r>
      <w:r w:rsidRPr="00AA4C12">
        <w:rPr>
          <w:rFonts w:ascii="Times New Roman" w:hAnsi="Times New Roman"/>
          <w:b/>
          <w:sz w:val="24"/>
          <w:szCs w:val="24"/>
          <w:lang w:val="en-US"/>
        </w:rPr>
        <w:t>Manajemen</w:t>
      </w:r>
      <w:r w:rsidRPr="00AA4C12">
        <w:rPr>
          <w:rFonts w:ascii="Times New Roman" w:hAnsi="Times New Roman"/>
          <w:b/>
          <w:sz w:val="24"/>
          <w:szCs w:val="24"/>
        </w:rPr>
        <w:t xml:space="preserve"> Perusahaan</w:t>
      </w:r>
    </w:p>
    <w:p w:rsidR="00A43781" w:rsidRPr="00AA4C12" w:rsidRDefault="00A43781" w:rsidP="00A43781">
      <w:pPr>
        <w:pStyle w:val="ListParagraph"/>
        <w:spacing w:line="480" w:lineRule="auto"/>
        <w:ind w:left="1276" w:firstLine="567"/>
        <w:jc w:val="both"/>
        <w:rPr>
          <w:rFonts w:ascii="Times New Roman" w:hAnsi="Times New Roman"/>
          <w:sz w:val="24"/>
          <w:szCs w:val="24"/>
        </w:rPr>
      </w:pPr>
      <w:r w:rsidRPr="00AA4C12">
        <w:rPr>
          <w:rFonts w:ascii="Times New Roman" w:hAnsi="Times New Roman"/>
          <w:sz w:val="24"/>
          <w:szCs w:val="24"/>
        </w:rPr>
        <w:t xml:space="preserve">Penelitian ini diharapkan dapat memberikan informasi bagi pihak manajemen mengenai pengaruh </w:t>
      </w:r>
      <w:r w:rsidRPr="00AA4C12">
        <w:rPr>
          <w:rFonts w:ascii="Times New Roman" w:hAnsi="Times New Roman"/>
          <w:i/>
          <w:sz w:val="24"/>
          <w:szCs w:val="24"/>
          <w:lang w:val="en-US"/>
        </w:rPr>
        <w:t>Corporate Social Responsibilty</w:t>
      </w:r>
      <w:r w:rsidRPr="00AA4C12">
        <w:rPr>
          <w:rFonts w:ascii="Times New Roman" w:hAnsi="Times New Roman"/>
          <w:i/>
          <w:sz w:val="24"/>
          <w:szCs w:val="24"/>
        </w:rPr>
        <w:t xml:space="preserve">, </w:t>
      </w:r>
      <w:r w:rsidRPr="00AA4C12">
        <w:rPr>
          <w:rFonts w:ascii="Times New Roman" w:hAnsi="Times New Roman"/>
          <w:i/>
          <w:sz w:val="24"/>
          <w:szCs w:val="24"/>
          <w:lang w:val="en-US"/>
        </w:rPr>
        <w:t>Good Corporate Governance</w:t>
      </w:r>
      <w:r w:rsidRPr="00AA4C12">
        <w:rPr>
          <w:rFonts w:ascii="Times New Roman" w:hAnsi="Times New Roman"/>
          <w:i/>
          <w:sz w:val="24"/>
          <w:szCs w:val="24"/>
        </w:rPr>
        <w:t>,</w:t>
      </w:r>
      <w:r w:rsidRPr="00AA4C12">
        <w:rPr>
          <w:rFonts w:ascii="Times New Roman" w:hAnsi="Times New Roman"/>
          <w:sz w:val="24"/>
          <w:szCs w:val="24"/>
          <w:lang w:val="en-US"/>
        </w:rPr>
        <w:t xml:space="preserve"> dan </w:t>
      </w:r>
      <w:r w:rsidRPr="00AA4C12">
        <w:rPr>
          <w:rFonts w:ascii="Times New Roman" w:hAnsi="Times New Roman"/>
          <w:i/>
          <w:sz w:val="24"/>
          <w:szCs w:val="24"/>
          <w:lang w:val="en-US"/>
        </w:rPr>
        <w:t xml:space="preserve">Leverage </w:t>
      </w:r>
      <w:r w:rsidRPr="00AA4C12">
        <w:rPr>
          <w:rFonts w:ascii="Times New Roman" w:hAnsi="Times New Roman"/>
          <w:sz w:val="24"/>
          <w:szCs w:val="24"/>
          <w:lang w:val="en-US"/>
        </w:rPr>
        <w:t>terhadap Kinerja Keuangan</w:t>
      </w:r>
      <w:r w:rsidRPr="00AA4C12">
        <w:rPr>
          <w:rFonts w:ascii="Times New Roman" w:hAnsi="Times New Roman"/>
          <w:sz w:val="24"/>
          <w:szCs w:val="24"/>
        </w:rPr>
        <w:t>sehingga bisa dijadikan tambahan informasi untuk kemajuan perusahaan.</w:t>
      </w:r>
    </w:p>
    <w:p w:rsidR="00A43781" w:rsidRPr="00AA4C12" w:rsidRDefault="00A43781" w:rsidP="00A43781">
      <w:pPr>
        <w:pStyle w:val="ListParagraph"/>
        <w:numPr>
          <w:ilvl w:val="0"/>
          <w:numId w:val="4"/>
        </w:numPr>
        <w:spacing w:line="480" w:lineRule="auto"/>
        <w:ind w:left="1276"/>
        <w:jc w:val="both"/>
        <w:rPr>
          <w:rFonts w:ascii="Times New Roman" w:hAnsi="Times New Roman"/>
          <w:b/>
          <w:sz w:val="24"/>
          <w:szCs w:val="24"/>
        </w:rPr>
      </w:pPr>
      <w:r w:rsidRPr="00AA4C12">
        <w:rPr>
          <w:rFonts w:ascii="Times New Roman" w:hAnsi="Times New Roman"/>
          <w:b/>
          <w:sz w:val="24"/>
          <w:szCs w:val="24"/>
        </w:rPr>
        <w:t>Bagi Investor</w:t>
      </w:r>
    </w:p>
    <w:p w:rsidR="00A43781" w:rsidRPr="00AA4C12" w:rsidRDefault="00A43781" w:rsidP="00A43781">
      <w:pPr>
        <w:pStyle w:val="ListParagraph"/>
        <w:spacing w:line="480" w:lineRule="auto"/>
        <w:ind w:left="1276" w:firstLine="567"/>
        <w:jc w:val="both"/>
        <w:rPr>
          <w:rFonts w:ascii="Times New Roman" w:hAnsi="Times New Roman"/>
          <w:sz w:val="24"/>
          <w:szCs w:val="24"/>
          <w:lang w:val="en-US"/>
        </w:rPr>
      </w:pPr>
      <w:r w:rsidRPr="00AA4C12">
        <w:rPr>
          <w:rFonts w:ascii="Times New Roman" w:hAnsi="Times New Roman"/>
          <w:sz w:val="24"/>
          <w:szCs w:val="24"/>
        </w:rPr>
        <w:t>Penelitian ini dapat memberikan edukasi bagi para pengguna laporan keuangan agar dapat memahami dan mengetahui kondisi perusahaan dengan baik dalam menganalisis data yang diperlukan, sehingga dapat dijadikan sebagai alat bantu dalam mempertimbangkan keputusan investasinya di pasar modal.</w:t>
      </w:r>
    </w:p>
    <w:p w:rsidR="00A43781" w:rsidRPr="00AA4C12" w:rsidRDefault="00A43781" w:rsidP="00A43781">
      <w:pPr>
        <w:spacing w:after="160" w:line="259" w:lineRule="auto"/>
        <w:rPr>
          <w:rFonts w:ascii="Times New Roman" w:hAnsi="Times New Roman"/>
          <w:sz w:val="24"/>
          <w:szCs w:val="24"/>
        </w:rPr>
        <w:sectPr w:rsidR="00A43781" w:rsidRPr="00AA4C12" w:rsidSect="0086482F">
          <w:headerReference w:type="default" r:id="rId10"/>
          <w:footerReference w:type="default" r:id="rId11"/>
          <w:footerReference w:type="first" r:id="rId12"/>
          <w:pgSz w:w="11906" w:h="16838" w:code="9"/>
          <w:pgMar w:top="2268" w:right="1701" w:bottom="1701" w:left="2268" w:header="708" w:footer="708" w:gutter="0"/>
          <w:pgNumType w:start="1"/>
          <w:cols w:space="708"/>
          <w:titlePg/>
          <w:docGrid w:linePitch="360"/>
        </w:sectPr>
      </w:pPr>
    </w:p>
    <w:p w:rsidR="00A43781" w:rsidRPr="00AA4C12" w:rsidRDefault="00A43781" w:rsidP="00A43781">
      <w:pPr>
        <w:spacing w:line="480" w:lineRule="auto"/>
        <w:jc w:val="center"/>
        <w:rPr>
          <w:rFonts w:ascii="Times New Roman" w:hAnsi="Times New Roman"/>
          <w:b/>
          <w:sz w:val="24"/>
          <w:szCs w:val="24"/>
        </w:rPr>
      </w:pPr>
      <w:r w:rsidRPr="00AA4C12">
        <w:rPr>
          <w:rFonts w:ascii="Times New Roman" w:hAnsi="Times New Roman"/>
          <w:b/>
          <w:sz w:val="24"/>
          <w:szCs w:val="24"/>
        </w:rPr>
        <w:lastRenderedPageBreak/>
        <w:t>BAB II</w:t>
      </w:r>
    </w:p>
    <w:p w:rsidR="00A43781" w:rsidRPr="00AA4C12" w:rsidRDefault="00A43781" w:rsidP="00A43781">
      <w:pPr>
        <w:spacing w:line="480" w:lineRule="auto"/>
        <w:jc w:val="center"/>
        <w:rPr>
          <w:rFonts w:ascii="Times New Roman" w:hAnsi="Times New Roman"/>
          <w:b/>
          <w:sz w:val="24"/>
          <w:szCs w:val="24"/>
          <w:lang w:val="en-US"/>
        </w:rPr>
      </w:pPr>
      <w:r w:rsidRPr="00AA4C12">
        <w:rPr>
          <w:rFonts w:ascii="Times New Roman" w:hAnsi="Times New Roman"/>
          <w:b/>
          <w:sz w:val="24"/>
          <w:szCs w:val="24"/>
        </w:rPr>
        <w:t>TIJAUAN PUSTAKA</w:t>
      </w:r>
    </w:p>
    <w:p w:rsidR="00A43781" w:rsidRPr="00AA4C12" w:rsidRDefault="00A43781" w:rsidP="00A43781">
      <w:pPr>
        <w:pStyle w:val="ListParagraph"/>
        <w:numPr>
          <w:ilvl w:val="0"/>
          <w:numId w:val="5"/>
        </w:numPr>
        <w:spacing w:afterLines="200" w:after="480" w:line="480" w:lineRule="auto"/>
        <w:ind w:hanging="357"/>
        <w:jc w:val="both"/>
        <w:rPr>
          <w:rFonts w:ascii="Times New Roman" w:hAnsi="Times New Roman"/>
          <w:b/>
          <w:sz w:val="24"/>
          <w:szCs w:val="24"/>
        </w:rPr>
      </w:pPr>
      <w:r w:rsidRPr="00AA4C12">
        <w:rPr>
          <w:rFonts w:ascii="Times New Roman" w:hAnsi="Times New Roman"/>
          <w:b/>
          <w:sz w:val="24"/>
          <w:szCs w:val="24"/>
        </w:rPr>
        <w:t>Landasan Teori</w:t>
      </w:r>
    </w:p>
    <w:p w:rsidR="00A43781" w:rsidRPr="00AA4C12" w:rsidRDefault="00A43781" w:rsidP="00A43781">
      <w:pPr>
        <w:pStyle w:val="ListParagraph"/>
        <w:numPr>
          <w:ilvl w:val="0"/>
          <w:numId w:val="6"/>
        </w:numPr>
        <w:tabs>
          <w:tab w:val="left" w:pos="426"/>
        </w:tabs>
        <w:spacing w:afterLines="200" w:after="480" w:line="480" w:lineRule="auto"/>
        <w:ind w:right="240" w:hanging="357"/>
        <w:jc w:val="both"/>
        <w:rPr>
          <w:rFonts w:ascii="Times New Roman" w:hAnsi="Times New Roman"/>
          <w:b/>
          <w:bCs/>
          <w:sz w:val="24"/>
          <w:szCs w:val="24"/>
          <w:lang w:val="en-US"/>
        </w:rPr>
      </w:pPr>
      <w:r w:rsidRPr="00AA4C12">
        <w:rPr>
          <w:rFonts w:ascii="Times New Roman" w:hAnsi="Times New Roman"/>
          <w:b/>
          <w:bCs/>
          <w:sz w:val="24"/>
          <w:szCs w:val="24"/>
          <w:lang w:val="en-US"/>
        </w:rPr>
        <w:t xml:space="preserve">Teori </w:t>
      </w:r>
      <w:r w:rsidRPr="00AA4C12">
        <w:rPr>
          <w:rFonts w:ascii="Times New Roman" w:hAnsi="Times New Roman"/>
          <w:b/>
          <w:bCs/>
          <w:sz w:val="24"/>
          <w:szCs w:val="24"/>
        </w:rPr>
        <w:t>Keagenan</w:t>
      </w:r>
      <w:r w:rsidRPr="00AA4C12">
        <w:rPr>
          <w:rFonts w:ascii="Times New Roman" w:hAnsi="Times New Roman"/>
          <w:b/>
          <w:bCs/>
          <w:sz w:val="24"/>
          <w:szCs w:val="24"/>
          <w:lang w:val="en-US"/>
        </w:rPr>
        <w:t xml:space="preserve"> (</w:t>
      </w:r>
      <w:r w:rsidRPr="00AA4C12">
        <w:rPr>
          <w:rFonts w:ascii="Times New Roman" w:hAnsi="Times New Roman"/>
          <w:b/>
          <w:bCs/>
          <w:i/>
          <w:iCs/>
          <w:sz w:val="24"/>
          <w:szCs w:val="24"/>
          <w:lang w:bidi="he-IL"/>
        </w:rPr>
        <w:t>Agency</w:t>
      </w:r>
      <w:r w:rsidRPr="00AA4C12">
        <w:rPr>
          <w:rFonts w:ascii="Times New Roman" w:hAnsi="Times New Roman"/>
          <w:b/>
          <w:bCs/>
          <w:i/>
          <w:iCs/>
          <w:sz w:val="24"/>
          <w:szCs w:val="24"/>
          <w:lang w:val="en-US" w:bidi="he-IL"/>
        </w:rPr>
        <w:t xml:space="preserve"> Theory</w:t>
      </w:r>
      <w:r w:rsidRPr="00AA4C12">
        <w:rPr>
          <w:rFonts w:ascii="Times New Roman" w:hAnsi="Times New Roman"/>
          <w:b/>
          <w:bCs/>
          <w:sz w:val="24"/>
          <w:szCs w:val="24"/>
          <w:lang w:val="en-US"/>
        </w:rPr>
        <w:t>)</w:t>
      </w:r>
    </w:p>
    <w:p w:rsidR="00A43781" w:rsidRPr="00AA4C12" w:rsidRDefault="00A43781" w:rsidP="00A43781">
      <w:pPr>
        <w:pStyle w:val="ListParagraph"/>
        <w:spacing w:line="480" w:lineRule="auto"/>
        <w:ind w:firstLine="698"/>
        <w:jc w:val="both"/>
        <w:rPr>
          <w:rFonts w:ascii="Times New Roman" w:hAnsi="Times New Roman"/>
          <w:sz w:val="24"/>
          <w:szCs w:val="24"/>
          <w:lang w:val="en-US"/>
        </w:rPr>
      </w:pPr>
      <w:r w:rsidRPr="00AA4C12">
        <w:rPr>
          <w:rFonts w:ascii="Times New Roman" w:hAnsi="Times New Roman"/>
          <w:sz w:val="24"/>
          <w:szCs w:val="24"/>
        </w:rPr>
        <w:t>Konsep</w:t>
      </w:r>
      <w:r w:rsidRPr="00AA4C12">
        <w:rPr>
          <w:rFonts w:ascii="Times New Roman" w:hAnsi="Times New Roman"/>
          <w:i/>
          <w:sz w:val="24"/>
          <w:szCs w:val="24"/>
        </w:rPr>
        <w:t xml:space="preserve"> Agency Theory </w:t>
      </w:r>
      <w:r w:rsidRPr="00AA4C12">
        <w:rPr>
          <w:rFonts w:ascii="Times New Roman" w:hAnsi="Times New Roman"/>
          <w:sz w:val="24"/>
          <w:szCs w:val="24"/>
        </w:rPr>
        <w:t xml:space="preserve">menurut Anthony dan Govindarajan (2005) adalah hubungan atau kontak antara </w:t>
      </w:r>
      <w:r w:rsidRPr="00AA4C12">
        <w:rPr>
          <w:rFonts w:ascii="Times New Roman" w:hAnsi="Times New Roman"/>
          <w:i/>
          <w:sz w:val="24"/>
          <w:szCs w:val="24"/>
        </w:rPr>
        <w:t>principal</w:t>
      </w:r>
      <w:r w:rsidRPr="00AA4C12">
        <w:rPr>
          <w:rFonts w:ascii="Times New Roman" w:hAnsi="Times New Roman"/>
          <w:sz w:val="24"/>
          <w:szCs w:val="24"/>
        </w:rPr>
        <w:t xml:space="preserve"> dan </w:t>
      </w:r>
      <w:r w:rsidRPr="00AA4C12">
        <w:rPr>
          <w:rFonts w:ascii="Times New Roman" w:hAnsi="Times New Roman"/>
          <w:i/>
          <w:sz w:val="24"/>
          <w:szCs w:val="24"/>
        </w:rPr>
        <w:t xml:space="preserve">agent. Principal </w:t>
      </w:r>
      <w:r w:rsidRPr="00AA4C12">
        <w:rPr>
          <w:rFonts w:ascii="Times New Roman" w:hAnsi="Times New Roman"/>
          <w:sz w:val="24"/>
          <w:szCs w:val="24"/>
        </w:rPr>
        <w:t>mempekerjakan</w:t>
      </w:r>
      <w:r w:rsidRPr="00AA4C12">
        <w:rPr>
          <w:rFonts w:ascii="Times New Roman" w:hAnsi="Times New Roman"/>
          <w:i/>
          <w:sz w:val="24"/>
          <w:szCs w:val="24"/>
        </w:rPr>
        <w:t xml:space="preserve"> agent </w:t>
      </w:r>
      <w:r w:rsidRPr="00AA4C12">
        <w:rPr>
          <w:rFonts w:ascii="Times New Roman" w:hAnsi="Times New Roman"/>
          <w:sz w:val="24"/>
          <w:szCs w:val="24"/>
        </w:rPr>
        <w:t xml:space="preserve">untuk melakukantugas kepentingan </w:t>
      </w:r>
      <w:r w:rsidRPr="00AA4C12">
        <w:rPr>
          <w:rFonts w:ascii="Times New Roman" w:hAnsi="Times New Roman"/>
          <w:i/>
          <w:sz w:val="24"/>
          <w:szCs w:val="24"/>
        </w:rPr>
        <w:t xml:space="preserve">principal, </w:t>
      </w:r>
      <w:r w:rsidRPr="00AA4C12">
        <w:rPr>
          <w:rFonts w:ascii="Times New Roman" w:hAnsi="Times New Roman"/>
          <w:sz w:val="24"/>
          <w:szCs w:val="24"/>
        </w:rPr>
        <w:t xml:space="preserve">pendelegasian otorisasi pengambilan keputusan dari </w:t>
      </w:r>
      <w:r w:rsidRPr="00AA4C12">
        <w:rPr>
          <w:rFonts w:ascii="Times New Roman" w:hAnsi="Times New Roman"/>
          <w:i/>
          <w:sz w:val="24"/>
          <w:szCs w:val="24"/>
        </w:rPr>
        <w:t>principal</w:t>
      </w:r>
      <w:r w:rsidRPr="00AA4C12">
        <w:rPr>
          <w:rFonts w:ascii="Times New Roman" w:hAnsi="Times New Roman"/>
          <w:sz w:val="24"/>
          <w:szCs w:val="24"/>
        </w:rPr>
        <w:t xml:space="preserve"> kepada </w:t>
      </w:r>
      <w:r w:rsidRPr="00AA4C12">
        <w:rPr>
          <w:rFonts w:ascii="Times New Roman" w:hAnsi="Times New Roman"/>
          <w:i/>
          <w:sz w:val="24"/>
          <w:szCs w:val="24"/>
        </w:rPr>
        <w:t>agent</w:t>
      </w:r>
      <w:r w:rsidRPr="00AA4C12">
        <w:rPr>
          <w:rFonts w:ascii="Times New Roman" w:hAnsi="Times New Roman"/>
          <w:sz w:val="24"/>
          <w:szCs w:val="24"/>
        </w:rPr>
        <w:t xml:space="preserve">. Pada perusahaan yang modalnya terdiri atas saham, pemegang saham bertindak sebagai </w:t>
      </w:r>
      <w:r w:rsidRPr="00AA4C12">
        <w:rPr>
          <w:rFonts w:ascii="Times New Roman" w:hAnsi="Times New Roman"/>
          <w:i/>
          <w:sz w:val="24"/>
          <w:szCs w:val="24"/>
        </w:rPr>
        <w:t>principal</w:t>
      </w:r>
      <w:r w:rsidRPr="00AA4C12">
        <w:rPr>
          <w:rFonts w:ascii="Times New Roman" w:hAnsi="Times New Roman"/>
          <w:sz w:val="24"/>
          <w:szCs w:val="24"/>
        </w:rPr>
        <w:t>, dan CEO (</w:t>
      </w:r>
      <w:r w:rsidRPr="00AA4C12">
        <w:rPr>
          <w:rFonts w:ascii="Times New Roman" w:hAnsi="Times New Roman"/>
          <w:i/>
          <w:sz w:val="24"/>
          <w:szCs w:val="24"/>
        </w:rPr>
        <w:t>Chief Executive Officer</w:t>
      </w:r>
      <w:r w:rsidRPr="00AA4C12">
        <w:rPr>
          <w:rFonts w:ascii="Times New Roman" w:hAnsi="Times New Roman"/>
          <w:sz w:val="24"/>
          <w:szCs w:val="24"/>
        </w:rPr>
        <w:t xml:space="preserve">) sebagai agent mereka. Pemegang saham mempekerjakan CEO untuk bertindak sesuai dengan kepentingan </w:t>
      </w:r>
      <w:r w:rsidRPr="00AA4C12">
        <w:rPr>
          <w:rFonts w:ascii="Times New Roman" w:hAnsi="Times New Roman"/>
          <w:sz w:val="24"/>
          <w:szCs w:val="24"/>
          <w:lang w:val="en-US"/>
        </w:rPr>
        <w:t>utama</w:t>
      </w:r>
      <w:r w:rsidRPr="00AA4C12">
        <w:rPr>
          <w:rFonts w:ascii="Times New Roman" w:hAnsi="Times New Roman"/>
          <w:sz w:val="24"/>
          <w:szCs w:val="24"/>
        </w:rPr>
        <w:t xml:space="preserve"> (Siagian, 2010:10)</w:t>
      </w:r>
      <w:r w:rsidRPr="00AA4C12">
        <w:rPr>
          <w:rFonts w:ascii="Times New Roman" w:hAnsi="Times New Roman"/>
          <w:sz w:val="24"/>
          <w:szCs w:val="24"/>
          <w:lang w:val="en-US"/>
        </w:rPr>
        <w:t>.</w:t>
      </w:r>
    </w:p>
    <w:p w:rsidR="00A43781" w:rsidRPr="00AA4C12" w:rsidRDefault="00A43781" w:rsidP="00A43781">
      <w:pPr>
        <w:pStyle w:val="ListParagraph"/>
        <w:spacing w:after="0" w:line="480" w:lineRule="auto"/>
        <w:ind w:firstLine="698"/>
        <w:jc w:val="both"/>
        <w:rPr>
          <w:rFonts w:ascii="Times New Roman" w:hAnsi="Times New Roman"/>
          <w:i/>
          <w:sz w:val="24"/>
          <w:szCs w:val="24"/>
          <w:lang w:val="en-US"/>
        </w:rPr>
      </w:pPr>
      <w:r w:rsidRPr="00AA4C12">
        <w:rPr>
          <w:rFonts w:ascii="Times New Roman" w:hAnsi="Times New Roman"/>
          <w:sz w:val="24"/>
          <w:szCs w:val="24"/>
        </w:rPr>
        <w:t>Perspektif hubungan keagenan merupakan dasar yang digunakan untuk memahami hubungan antara manajer dan pemegang saham. Jensen dan Meckling (1976) menyatakan bahwa hubungan keagenan adalah sebuah kontrak antara manajer (</w:t>
      </w:r>
      <w:r w:rsidRPr="00AA4C12">
        <w:rPr>
          <w:rFonts w:ascii="Times New Roman" w:hAnsi="Times New Roman"/>
          <w:i/>
          <w:sz w:val="24"/>
          <w:szCs w:val="24"/>
        </w:rPr>
        <w:t>agent</w:t>
      </w:r>
      <w:r w:rsidRPr="00AA4C12">
        <w:rPr>
          <w:rFonts w:ascii="Times New Roman" w:hAnsi="Times New Roman"/>
          <w:sz w:val="24"/>
          <w:szCs w:val="24"/>
        </w:rPr>
        <w:t>) dengan pemegang saham (</w:t>
      </w:r>
      <w:r w:rsidRPr="00AA4C12">
        <w:rPr>
          <w:rFonts w:ascii="Times New Roman" w:hAnsi="Times New Roman"/>
          <w:i/>
          <w:sz w:val="24"/>
          <w:szCs w:val="24"/>
        </w:rPr>
        <w:t>principal</w:t>
      </w:r>
      <w:r w:rsidRPr="00AA4C12">
        <w:rPr>
          <w:rFonts w:ascii="Times New Roman" w:hAnsi="Times New Roman"/>
          <w:sz w:val="24"/>
          <w:szCs w:val="24"/>
        </w:rPr>
        <w:t xml:space="preserve">).Hubungan keagenan tersebut terkadang menimbulkan masalah antara manajer dan pemegang saham. Konflik yang terjadi karena manusia adalah makhluk ekonomi yang mempunyai sifat dasar mementingkan kepentingan diri sendiri. Pemegang saham dan manajer memiliki tujuan yang berbeda dan masing-masing menginginkan tujuan mereka terpenuhi. Akibatnya yang terjadi adalah munculnya konflik kepentingan. Pemegang saham menginginkan pengembalian yang lebih besar dan secepat-cepatnya </w:t>
      </w:r>
      <w:r w:rsidRPr="00AA4C12">
        <w:rPr>
          <w:rFonts w:ascii="Times New Roman" w:hAnsi="Times New Roman"/>
          <w:sz w:val="24"/>
          <w:szCs w:val="24"/>
        </w:rPr>
        <w:lastRenderedPageBreak/>
        <w:t>atas investasi yang mereka tanamkan sedangkan manajer menginginkan kepentingannya diakomodasi dengan pemberian kompensasi atau insentif yang sebesar-besarnya atas kinerjanya dalam menjalankan perusahaan (Siagian, 2011:10)</w:t>
      </w:r>
      <w:r w:rsidRPr="00AA4C12">
        <w:rPr>
          <w:rFonts w:ascii="Times New Roman" w:hAnsi="Times New Roman"/>
          <w:sz w:val="24"/>
          <w:szCs w:val="24"/>
          <w:lang w:val="en-US"/>
        </w:rPr>
        <w:t>.</w:t>
      </w:r>
    </w:p>
    <w:p w:rsidR="00A43781" w:rsidRPr="00AA4C12" w:rsidRDefault="00A43781" w:rsidP="00A43781">
      <w:pPr>
        <w:numPr>
          <w:ilvl w:val="0"/>
          <w:numId w:val="6"/>
        </w:numPr>
        <w:spacing w:after="0" w:line="480" w:lineRule="auto"/>
        <w:contextualSpacing/>
        <w:jc w:val="both"/>
        <w:rPr>
          <w:rFonts w:ascii="Times New Roman" w:eastAsia="Times New Roman" w:hAnsi="Times New Roman"/>
          <w:b/>
          <w:sz w:val="24"/>
          <w:szCs w:val="24"/>
          <w:lang w:val="en-US"/>
        </w:rPr>
      </w:pPr>
      <w:r w:rsidRPr="00AA4C12">
        <w:rPr>
          <w:rFonts w:ascii="Times New Roman" w:hAnsi="Times New Roman"/>
          <w:b/>
          <w:sz w:val="24"/>
          <w:szCs w:val="24"/>
          <w:lang w:val="en-US"/>
        </w:rPr>
        <w:t>Kinerja Keuangan</w:t>
      </w:r>
    </w:p>
    <w:p w:rsidR="00A43781" w:rsidRPr="00AA4C12" w:rsidRDefault="00A43781" w:rsidP="00A43781">
      <w:pPr>
        <w:autoSpaceDE w:val="0"/>
        <w:autoSpaceDN w:val="0"/>
        <w:adjustRightInd w:val="0"/>
        <w:spacing w:after="0" w:line="480" w:lineRule="auto"/>
        <w:ind w:left="709" w:firstLine="425"/>
        <w:jc w:val="both"/>
        <w:rPr>
          <w:rFonts w:ascii="Times New Roman" w:eastAsia="Arial" w:hAnsi="Times New Roman"/>
          <w:sz w:val="24"/>
          <w:szCs w:val="24"/>
          <w:lang w:val="en-US"/>
        </w:rPr>
      </w:pPr>
      <w:proofErr w:type="gramStart"/>
      <w:r w:rsidRPr="00AA4C12">
        <w:rPr>
          <w:rFonts w:ascii="Times New Roman" w:eastAsiaTheme="minorHAnsi" w:hAnsi="Times New Roman"/>
          <w:sz w:val="24"/>
          <w:szCs w:val="24"/>
          <w:lang w:val="en-US"/>
        </w:rPr>
        <w:t>Kinerja diartikan sebagai hasil dari usaha seseorang yang dicapai dengan adanya kemampuan dan perbuatan dalam situasi tertentu.</w:t>
      </w:r>
      <w:proofErr w:type="gramEnd"/>
      <w:r w:rsidRPr="00AA4C12">
        <w:rPr>
          <w:rFonts w:ascii="Times New Roman" w:eastAsiaTheme="minorHAnsi" w:hAnsi="Times New Roman"/>
          <w:sz w:val="24"/>
          <w:szCs w:val="24"/>
          <w:lang w:val="en-US"/>
        </w:rPr>
        <w:t xml:space="preserve"> </w:t>
      </w:r>
      <w:proofErr w:type="gramStart"/>
      <w:r w:rsidRPr="00AA4C12">
        <w:rPr>
          <w:rFonts w:ascii="Times New Roman" w:eastAsiaTheme="minorHAnsi" w:hAnsi="Times New Roman"/>
          <w:sz w:val="24"/>
          <w:szCs w:val="24"/>
          <w:lang w:val="en-US"/>
        </w:rPr>
        <w:t>Berdasarkan SK. Menteri Keuangan RI No. 740/KMK.00/1989, kinerja adalah prestasi yang dicapai dalam suatu periode tertentu yang mencerminkan tingkat kesehatan.</w:t>
      </w:r>
      <w:proofErr w:type="gramEnd"/>
      <w:r w:rsidRPr="00AA4C12">
        <w:rPr>
          <w:rFonts w:ascii="Times New Roman" w:eastAsiaTheme="minorHAnsi" w:hAnsi="Times New Roman"/>
          <w:sz w:val="24"/>
          <w:szCs w:val="24"/>
          <w:lang w:val="en-US"/>
        </w:rPr>
        <w:t xml:space="preserve"> </w:t>
      </w:r>
      <w:proofErr w:type="gramStart"/>
      <w:r w:rsidRPr="00AA4C12">
        <w:rPr>
          <w:rFonts w:ascii="Times New Roman" w:eastAsiaTheme="minorHAnsi" w:hAnsi="Times New Roman"/>
          <w:sz w:val="24"/>
          <w:szCs w:val="24"/>
          <w:lang w:val="en-US"/>
        </w:rPr>
        <w:t>Kinerja menjadi ukuran prestasi dengan tingkat kemampuan yang dapat dilakukan.</w:t>
      </w:r>
      <w:proofErr w:type="gramEnd"/>
      <w:r w:rsidRPr="00AA4C12">
        <w:rPr>
          <w:rFonts w:ascii="Times New Roman" w:eastAsiaTheme="minorHAnsi" w:hAnsi="Times New Roman"/>
          <w:sz w:val="24"/>
          <w:szCs w:val="24"/>
          <w:lang w:val="en-US"/>
        </w:rPr>
        <w:t xml:space="preserve"> </w:t>
      </w:r>
      <w:proofErr w:type="gramStart"/>
      <w:r w:rsidRPr="00AA4C12">
        <w:rPr>
          <w:rFonts w:ascii="Times New Roman" w:eastAsiaTheme="minorHAnsi" w:hAnsi="Times New Roman"/>
          <w:sz w:val="24"/>
          <w:szCs w:val="24"/>
          <w:lang w:val="en-US"/>
        </w:rPr>
        <w:t>Menurut wibowo (2010:7) Kinerja merupakan hasil pekerjaan yang mempunyai hubungan kuat dengan tujuan strategis organisasi, kepuasan konsumen dan memberikan kontribusi pada ekonomi.</w:t>
      </w:r>
      <w:proofErr w:type="gramEnd"/>
    </w:p>
    <w:p w:rsidR="00A43781" w:rsidRPr="00AA4C12" w:rsidRDefault="00A43781" w:rsidP="00A43781">
      <w:pPr>
        <w:tabs>
          <w:tab w:val="left" w:pos="1134"/>
          <w:tab w:val="left" w:pos="3300"/>
        </w:tabs>
        <w:spacing w:line="480" w:lineRule="auto"/>
        <w:ind w:left="720" w:right="-1" w:firstLine="414"/>
        <w:contextualSpacing/>
        <w:jc w:val="both"/>
        <w:rPr>
          <w:rFonts w:ascii="Times New Roman" w:eastAsia="Arial" w:hAnsi="Times New Roman"/>
          <w:sz w:val="24"/>
          <w:szCs w:val="24"/>
          <w:lang w:val="en-US"/>
        </w:rPr>
      </w:pPr>
      <w:r w:rsidRPr="00AA4C12">
        <w:rPr>
          <w:rFonts w:ascii="Times New Roman" w:eastAsia="Arial" w:hAnsi="Times New Roman"/>
          <w:sz w:val="24"/>
          <w:szCs w:val="24"/>
        </w:rPr>
        <w:t>Pengertian kinerja menurut Sugiyarso dan Winarni (2005:11) adalah tingkat pencapaian hasil atau tujuan perusahaan, tingkat pencapaian misi perusahaan dan pelaksanaan tugas secara aktual. Kinerja juga dapat diartikan sebagai prestasi yang dicapai perusahaan dalam suatu periode tertentu yang mencerminkan tingkat kesehatan perusahaan tersebut.</w:t>
      </w:r>
    </w:p>
    <w:p w:rsidR="00A43781" w:rsidRPr="00AA4C12" w:rsidRDefault="00A43781" w:rsidP="00A43781">
      <w:pPr>
        <w:autoSpaceDE w:val="0"/>
        <w:autoSpaceDN w:val="0"/>
        <w:adjustRightInd w:val="0"/>
        <w:spacing w:after="0" w:line="480" w:lineRule="auto"/>
        <w:ind w:left="709" w:firstLine="425"/>
        <w:jc w:val="both"/>
        <w:rPr>
          <w:rFonts w:ascii="Times New Roman" w:eastAsiaTheme="minorHAnsi" w:hAnsi="Times New Roman"/>
          <w:sz w:val="24"/>
          <w:szCs w:val="24"/>
          <w:lang w:val="en-US"/>
        </w:rPr>
      </w:pPr>
      <w:proofErr w:type="gramStart"/>
      <w:r w:rsidRPr="00AA4C12">
        <w:rPr>
          <w:rFonts w:ascii="Times New Roman" w:eastAsiaTheme="minorHAnsi" w:hAnsi="Times New Roman"/>
          <w:sz w:val="24"/>
          <w:szCs w:val="24"/>
          <w:lang w:val="en-US"/>
        </w:rPr>
        <w:t>Secara umum kinerja dapat diartikan sebagai prestasi yang dapat dicapai oleh organisasi dalam periode tertentu.</w:t>
      </w:r>
      <w:proofErr w:type="gramEnd"/>
      <w:r w:rsidRPr="00AA4C12">
        <w:rPr>
          <w:rFonts w:ascii="Times New Roman" w:eastAsiaTheme="minorHAnsi" w:hAnsi="Times New Roman"/>
          <w:sz w:val="24"/>
          <w:szCs w:val="24"/>
          <w:lang w:val="en-US"/>
        </w:rPr>
        <w:t xml:space="preserve"> </w:t>
      </w:r>
      <w:proofErr w:type="gramStart"/>
      <w:r w:rsidRPr="00AA4C12">
        <w:rPr>
          <w:rFonts w:ascii="Times New Roman" w:eastAsiaTheme="minorHAnsi" w:hAnsi="Times New Roman"/>
          <w:sz w:val="24"/>
          <w:szCs w:val="24"/>
          <w:lang w:val="en-US"/>
        </w:rPr>
        <w:t>Menurut Ivancevich (2011:268) menyatakan bahwa kinerja merupakan kontribusi individu baik positif maupun negatif yang diberikan individu pada organisasinya.</w:t>
      </w:r>
      <w:proofErr w:type="gramEnd"/>
      <w:r w:rsidRPr="00AA4C12">
        <w:rPr>
          <w:rFonts w:ascii="Times New Roman" w:eastAsiaTheme="minorHAnsi" w:hAnsi="Times New Roman"/>
          <w:sz w:val="24"/>
          <w:szCs w:val="24"/>
          <w:lang w:val="en-US"/>
        </w:rPr>
        <w:t xml:space="preserve"> </w:t>
      </w:r>
      <w:r w:rsidRPr="00AA4C12">
        <w:rPr>
          <w:rFonts w:ascii="Times New Roman" w:eastAsiaTheme="minorHAnsi" w:hAnsi="Times New Roman"/>
          <w:sz w:val="24"/>
          <w:szCs w:val="24"/>
          <w:lang w:val="en-US"/>
        </w:rPr>
        <w:lastRenderedPageBreak/>
        <w:t>Menurut Munawir (2012), kinerja keuangan perusahaan merupakan satu diantara dasar penilaian pegawai kondisi keuangan perusahaan yang dilakukan berdasarkan analisis terhadap rasio keuangan perusahaan.</w:t>
      </w:r>
    </w:p>
    <w:p w:rsidR="00A43781" w:rsidRPr="00AA4C12" w:rsidRDefault="00A43781" w:rsidP="00A43781">
      <w:pPr>
        <w:autoSpaceDE w:val="0"/>
        <w:autoSpaceDN w:val="0"/>
        <w:adjustRightInd w:val="0"/>
        <w:spacing w:after="0" w:line="480" w:lineRule="auto"/>
        <w:ind w:left="709" w:firstLine="425"/>
        <w:jc w:val="both"/>
        <w:rPr>
          <w:rFonts w:ascii="Times New Roman" w:eastAsiaTheme="minorHAnsi" w:hAnsi="Times New Roman"/>
          <w:sz w:val="24"/>
          <w:szCs w:val="24"/>
          <w:lang w:val="en-US"/>
        </w:rPr>
      </w:pPr>
      <w:proofErr w:type="gramStart"/>
      <w:r w:rsidRPr="00AA4C12">
        <w:rPr>
          <w:rFonts w:ascii="Times New Roman" w:eastAsiaTheme="minorHAnsi" w:hAnsi="Times New Roman"/>
          <w:sz w:val="24"/>
          <w:szCs w:val="24"/>
          <w:lang w:val="en-US"/>
        </w:rPr>
        <w:t>Kinerja keuangan biasanya menggambarkan tentang kinerja dari semua produk dan aktivitas jasa yang dihasilkan oleh sebuah perusahaan dalam satuan mata uang.</w:t>
      </w:r>
      <w:proofErr w:type="gramEnd"/>
      <w:r w:rsidRPr="00AA4C12">
        <w:rPr>
          <w:rFonts w:ascii="Times New Roman" w:eastAsiaTheme="minorHAnsi" w:hAnsi="Times New Roman"/>
          <w:sz w:val="24"/>
          <w:szCs w:val="24"/>
          <w:lang w:val="en-US"/>
        </w:rPr>
        <w:t xml:space="preserve"> </w:t>
      </w:r>
      <w:proofErr w:type="gramStart"/>
      <w:r w:rsidRPr="00AA4C12">
        <w:rPr>
          <w:rFonts w:ascii="Times New Roman" w:eastAsiaTheme="minorHAnsi" w:hAnsi="Times New Roman"/>
          <w:sz w:val="24"/>
          <w:szCs w:val="24"/>
          <w:lang w:val="en-US"/>
        </w:rPr>
        <w:t>Dasar yang digunakan adalah kinerja masa lalu.</w:t>
      </w:r>
      <w:proofErr w:type="gramEnd"/>
      <w:r w:rsidRPr="00AA4C12">
        <w:rPr>
          <w:rFonts w:ascii="Times New Roman" w:eastAsiaTheme="minorHAnsi" w:hAnsi="Times New Roman"/>
          <w:sz w:val="24"/>
          <w:szCs w:val="24"/>
          <w:lang w:val="en-US"/>
        </w:rPr>
        <w:t xml:space="preserve"> Oleh karena itu focus dari pengukuran kinerja keuangan adalah sebagai dampak dari keputusan yang telah dirumuskan oleh pihak manajemen perusahaan.</w:t>
      </w:r>
    </w:p>
    <w:p w:rsidR="00A43781" w:rsidRPr="00AA4C12" w:rsidRDefault="00A43781" w:rsidP="00A43781">
      <w:pPr>
        <w:tabs>
          <w:tab w:val="left" w:pos="1134"/>
          <w:tab w:val="left" w:pos="3300"/>
        </w:tabs>
        <w:spacing w:after="0" w:line="480" w:lineRule="auto"/>
        <w:ind w:left="720" w:right="-1" w:firstLine="414"/>
        <w:contextualSpacing/>
        <w:jc w:val="both"/>
        <w:rPr>
          <w:rFonts w:ascii="Times New Roman" w:eastAsia="Arial" w:hAnsi="Times New Roman"/>
          <w:sz w:val="24"/>
          <w:szCs w:val="24"/>
        </w:rPr>
      </w:pPr>
      <w:r w:rsidRPr="00AA4C12">
        <w:rPr>
          <w:rFonts w:ascii="Times New Roman" w:eastAsia="Arial" w:hAnsi="Times New Roman"/>
          <w:sz w:val="24"/>
          <w:szCs w:val="24"/>
        </w:rPr>
        <w:t>Menurut Munawir</w:t>
      </w:r>
      <w:r w:rsidRPr="00AA4C12">
        <w:rPr>
          <w:rFonts w:ascii="Times New Roman" w:eastAsia="Arial" w:hAnsi="Times New Roman"/>
          <w:sz w:val="24"/>
          <w:szCs w:val="24"/>
          <w:lang w:val="en-US"/>
        </w:rPr>
        <w:t xml:space="preserve"> (2002)</w:t>
      </w:r>
      <w:r w:rsidRPr="00AA4C12">
        <w:rPr>
          <w:rFonts w:ascii="Times New Roman" w:eastAsia="Arial" w:hAnsi="Times New Roman"/>
          <w:sz w:val="24"/>
          <w:szCs w:val="24"/>
        </w:rPr>
        <w:t>, Pengukuran kinerja keuangan memiliki beberapa tujuan, yaitu :</w:t>
      </w:r>
    </w:p>
    <w:p w:rsidR="00A43781" w:rsidRPr="00AA4C12" w:rsidRDefault="00A43781" w:rsidP="00A43781">
      <w:pPr>
        <w:pStyle w:val="ListParagraph"/>
        <w:numPr>
          <w:ilvl w:val="0"/>
          <w:numId w:val="20"/>
        </w:numPr>
        <w:tabs>
          <w:tab w:val="left" w:pos="1134"/>
          <w:tab w:val="left" w:pos="1843"/>
        </w:tabs>
        <w:spacing w:after="0" w:line="480" w:lineRule="auto"/>
        <w:ind w:left="1134" w:right="-1" w:hanging="425"/>
        <w:jc w:val="both"/>
        <w:rPr>
          <w:rFonts w:ascii="Times New Roman" w:eastAsia="Arial" w:hAnsi="Times New Roman"/>
          <w:sz w:val="24"/>
          <w:szCs w:val="24"/>
        </w:rPr>
      </w:pPr>
      <w:r w:rsidRPr="00AA4C12">
        <w:rPr>
          <w:rFonts w:ascii="Times New Roman" w:eastAsia="Arial" w:hAnsi="Times New Roman"/>
          <w:sz w:val="24"/>
          <w:szCs w:val="24"/>
        </w:rPr>
        <w:t>Untuk mengetahui tingkat likuiditas, yaitu kemampuan perusahaan untuk memenuhi kewajiban keuangan pada saat ditagih.</w:t>
      </w:r>
    </w:p>
    <w:p w:rsidR="00A43781" w:rsidRPr="00AA4C12" w:rsidRDefault="00A43781" w:rsidP="00A43781">
      <w:pPr>
        <w:pStyle w:val="ListParagraph"/>
        <w:numPr>
          <w:ilvl w:val="0"/>
          <w:numId w:val="20"/>
        </w:numPr>
        <w:tabs>
          <w:tab w:val="left" w:pos="1134"/>
          <w:tab w:val="left" w:pos="1843"/>
        </w:tabs>
        <w:spacing w:after="0" w:line="480" w:lineRule="auto"/>
        <w:ind w:left="1134" w:right="-1" w:hanging="425"/>
        <w:jc w:val="both"/>
        <w:rPr>
          <w:rFonts w:ascii="Times New Roman" w:eastAsia="Arial" w:hAnsi="Times New Roman"/>
          <w:sz w:val="24"/>
          <w:szCs w:val="24"/>
        </w:rPr>
      </w:pPr>
      <w:r w:rsidRPr="00AA4C12">
        <w:rPr>
          <w:rFonts w:ascii="Times New Roman" w:eastAsia="Arial" w:hAnsi="Times New Roman"/>
          <w:sz w:val="24"/>
          <w:szCs w:val="24"/>
        </w:rPr>
        <w:t>Untuk mengetahui tingkat solvabilitas, yaitu menunjukkan kemampuan perusahaan untuk memenuhi kewajiban keuangannya apabila perusahaan tersebut dilikuidasi, yang mencangkup baik kewajiban jangka pendek maupun kewajiban jangka panjang.</w:t>
      </w:r>
    </w:p>
    <w:p w:rsidR="00A43781" w:rsidRPr="00AA4C12" w:rsidRDefault="00A43781" w:rsidP="00A43781">
      <w:pPr>
        <w:pStyle w:val="ListParagraph"/>
        <w:numPr>
          <w:ilvl w:val="0"/>
          <w:numId w:val="20"/>
        </w:numPr>
        <w:tabs>
          <w:tab w:val="left" w:pos="1134"/>
          <w:tab w:val="left" w:pos="1843"/>
        </w:tabs>
        <w:spacing w:line="480" w:lineRule="auto"/>
        <w:ind w:left="1134" w:right="-1" w:hanging="425"/>
        <w:jc w:val="both"/>
        <w:rPr>
          <w:rFonts w:ascii="Times New Roman" w:eastAsia="Arial" w:hAnsi="Times New Roman"/>
          <w:sz w:val="24"/>
          <w:szCs w:val="24"/>
        </w:rPr>
      </w:pPr>
      <w:r w:rsidRPr="00AA4C12">
        <w:rPr>
          <w:rFonts w:ascii="Times New Roman" w:eastAsia="Arial" w:hAnsi="Times New Roman"/>
          <w:sz w:val="24"/>
          <w:szCs w:val="24"/>
        </w:rPr>
        <w:t>Untuk mengetahui tingkat profitabilitas, yaitu menunjukkan kemampuan perusahaan untuk mendapatkan laba selama periode tertentu.</w:t>
      </w:r>
    </w:p>
    <w:p w:rsidR="00A43781" w:rsidRPr="00AA4C12" w:rsidRDefault="00A43781" w:rsidP="00A43781">
      <w:pPr>
        <w:pStyle w:val="ListParagraph"/>
        <w:numPr>
          <w:ilvl w:val="0"/>
          <w:numId w:val="20"/>
        </w:numPr>
        <w:tabs>
          <w:tab w:val="left" w:pos="1701"/>
          <w:tab w:val="left" w:pos="1843"/>
        </w:tabs>
        <w:spacing w:line="480" w:lineRule="auto"/>
        <w:ind w:left="1134" w:right="-1" w:hanging="425"/>
        <w:jc w:val="both"/>
        <w:rPr>
          <w:rFonts w:ascii="Times New Roman" w:eastAsia="Arial" w:hAnsi="Times New Roman"/>
          <w:sz w:val="24"/>
          <w:szCs w:val="24"/>
        </w:rPr>
      </w:pPr>
      <w:r w:rsidRPr="00AA4C12">
        <w:rPr>
          <w:rFonts w:ascii="Times New Roman" w:eastAsia="Arial" w:hAnsi="Times New Roman"/>
          <w:sz w:val="24"/>
          <w:szCs w:val="24"/>
        </w:rPr>
        <w:t xml:space="preserve">Untuk mengetahui stabilitas, yaitu kemampuan perusahaan untuk melakukan usahanya dengan stabil, yang diukur dengan mempertimbangkan kemampuan perusahaan perusahaan untuk </w:t>
      </w:r>
      <w:r w:rsidRPr="00AA4C12">
        <w:rPr>
          <w:rFonts w:ascii="Times New Roman" w:eastAsia="Arial" w:hAnsi="Times New Roman"/>
          <w:sz w:val="24"/>
          <w:szCs w:val="24"/>
        </w:rPr>
        <w:lastRenderedPageBreak/>
        <w:t>membayar cicilan secara teratur kepada pemegang saham tanpa mengalami hambatan.</w:t>
      </w:r>
    </w:p>
    <w:p w:rsidR="00A43781" w:rsidRPr="00AA4C12" w:rsidRDefault="00A43781" w:rsidP="00A43781">
      <w:pPr>
        <w:tabs>
          <w:tab w:val="left" w:pos="1701"/>
          <w:tab w:val="left" w:pos="1843"/>
        </w:tabs>
        <w:spacing w:line="480" w:lineRule="auto"/>
        <w:ind w:left="709" w:right="-1" w:firstLine="425"/>
        <w:jc w:val="both"/>
        <w:rPr>
          <w:rFonts w:ascii="Times New Roman" w:eastAsia="Arial" w:hAnsi="Times New Roman"/>
          <w:sz w:val="24"/>
          <w:szCs w:val="24"/>
          <w:lang w:val="en-US"/>
        </w:rPr>
      </w:pPr>
      <w:proofErr w:type="gramStart"/>
      <w:r w:rsidRPr="00AA4C12">
        <w:rPr>
          <w:rFonts w:ascii="Times New Roman" w:eastAsia="Arial" w:hAnsi="Times New Roman"/>
          <w:sz w:val="24"/>
          <w:szCs w:val="24"/>
          <w:lang w:val="en-US"/>
        </w:rPr>
        <w:t>“Analisi perbandingan (</w:t>
      </w:r>
      <w:r w:rsidRPr="00AA4C12">
        <w:rPr>
          <w:rFonts w:ascii="Times New Roman" w:eastAsia="Arial" w:hAnsi="Times New Roman"/>
          <w:i/>
          <w:sz w:val="24"/>
          <w:szCs w:val="24"/>
          <w:lang w:val="en-US"/>
        </w:rPr>
        <w:t>Ratio Analisys</w:t>
      </w:r>
      <w:r w:rsidRPr="00AA4C12">
        <w:rPr>
          <w:rFonts w:ascii="Times New Roman" w:eastAsia="Arial" w:hAnsi="Times New Roman"/>
          <w:sz w:val="24"/>
          <w:szCs w:val="24"/>
          <w:lang w:val="en-US"/>
        </w:rPr>
        <w:t>) merupakan suatu teknik atau peralatan untuk mengevaluasi kondisi finansial dan kinerja sebuah organisasi perusahaan.”</w:t>
      </w:r>
      <w:proofErr w:type="gramEnd"/>
      <w:r w:rsidRPr="00AA4C12">
        <w:rPr>
          <w:rFonts w:ascii="Times New Roman" w:eastAsia="Arial" w:hAnsi="Times New Roman"/>
          <w:sz w:val="24"/>
          <w:szCs w:val="24"/>
          <w:lang w:val="en-US"/>
        </w:rPr>
        <w:t xml:space="preserve"> (Darmawi 2011: 201).</w:t>
      </w:r>
    </w:p>
    <w:p w:rsidR="00A43781" w:rsidRPr="00AA4C12" w:rsidRDefault="00A43781" w:rsidP="00A43781">
      <w:pPr>
        <w:tabs>
          <w:tab w:val="left" w:pos="1701"/>
          <w:tab w:val="left" w:pos="1843"/>
        </w:tabs>
        <w:spacing w:line="480" w:lineRule="auto"/>
        <w:ind w:left="709" w:right="-1" w:firstLine="425"/>
        <w:jc w:val="both"/>
        <w:rPr>
          <w:rFonts w:ascii="Times New Roman" w:eastAsia="Arial" w:hAnsi="Times New Roman"/>
          <w:sz w:val="24"/>
          <w:szCs w:val="24"/>
          <w:lang w:val="en-US"/>
        </w:rPr>
      </w:pPr>
      <w:proofErr w:type="gramStart"/>
      <w:r w:rsidRPr="00AA4C12">
        <w:rPr>
          <w:rFonts w:ascii="Times New Roman" w:eastAsia="Arial" w:hAnsi="Times New Roman"/>
          <w:sz w:val="24"/>
          <w:szCs w:val="24"/>
          <w:lang w:val="en-US"/>
        </w:rPr>
        <w:t>Menurut Abdullah (2005: 123, “analisis rasio keuangan merupakan teknik analisis keuangan untuk mengetahui hubungan di antara pos-pos tertentu dalam neraca maupun laba rugi baik secara individu maupun secara simultan.”</w:t>
      </w:r>
      <w:proofErr w:type="gramEnd"/>
    </w:p>
    <w:p w:rsidR="00A43781" w:rsidRPr="00AA4C12" w:rsidRDefault="00A43781" w:rsidP="00A43781">
      <w:pPr>
        <w:tabs>
          <w:tab w:val="left" w:pos="1701"/>
          <w:tab w:val="left" w:pos="1843"/>
        </w:tabs>
        <w:spacing w:line="480" w:lineRule="auto"/>
        <w:ind w:left="709" w:right="-1" w:firstLine="425"/>
        <w:jc w:val="both"/>
        <w:rPr>
          <w:rFonts w:ascii="Times New Roman" w:eastAsia="Arial" w:hAnsi="Times New Roman"/>
          <w:sz w:val="24"/>
          <w:szCs w:val="24"/>
          <w:lang w:val="en-US"/>
        </w:rPr>
      </w:pPr>
      <w:proofErr w:type="gramStart"/>
      <w:r w:rsidRPr="00AA4C12">
        <w:rPr>
          <w:rFonts w:ascii="Times New Roman" w:eastAsia="Arial" w:hAnsi="Times New Roman"/>
          <w:sz w:val="24"/>
          <w:szCs w:val="24"/>
          <w:lang w:val="en-US"/>
        </w:rPr>
        <w:t>Kesimpulan dari beberapa definisi analisis rasio keuangan merupakan suatu teknik analisis untuk mengevaluasi kondisi kinerja sebuah perusahaan dengan melakukan analisis pada laporan keuangan perusahaan tersebut.</w:t>
      </w:r>
      <w:proofErr w:type="gramEnd"/>
    </w:p>
    <w:p w:rsidR="00A43781" w:rsidRPr="00AA4C12" w:rsidRDefault="00A43781" w:rsidP="00A43781">
      <w:pPr>
        <w:tabs>
          <w:tab w:val="left" w:pos="1701"/>
          <w:tab w:val="left" w:pos="1843"/>
        </w:tabs>
        <w:spacing w:line="480" w:lineRule="auto"/>
        <w:ind w:left="709" w:right="-1" w:firstLine="425"/>
        <w:jc w:val="both"/>
        <w:rPr>
          <w:rFonts w:ascii="Times New Roman" w:eastAsia="Arial" w:hAnsi="Times New Roman"/>
          <w:sz w:val="24"/>
          <w:szCs w:val="24"/>
          <w:lang w:val="en-US"/>
        </w:rPr>
      </w:pPr>
      <w:r w:rsidRPr="00AA4C12">
        <w:rPr>
          <w:rFonts w:ascii="Times New Roman" w:eastAsia="Arial" w:hAnsi="Times New Roman"/>
          <w:sz w:val="24"/>
          <w:szCs w:val="24"/>
          <w:lang w:val="en-US"/>
        </w:rPr>
        <w:t>Berikut rasio keuangan perbankan:</w:t>
      </w:r>
    </w:p>
    <w:p w:rsidR="00A43781" w:rsidRPr="00AA4C12" w:rsidRDefault="00A43781" w:rsidP="00A43781">
      <w:pPr>
        <w:pStyle w:val="ListParagraph"/>
        <w:tabs>
          <w:tab w:val="left" w:pos="1418"/>
          <w:tab w:val="left" w:pos="1843"/>
        </w:tabs>
        <w:spacing w:line="480" w:lineRule="auto"/>
        <w:ind w:left="1134" w:right="-1"/>
        <w:jc w:val="both"/>
        <w:rPr>
          <w:rFonts w:ascii="Times New Roman" w:eastAsia="Arial" w:hAnsi="Times New Roman"/>
          <w:sz w:val="24"/>
          <w:szCs w:val="24"/>
          <w:lang w:val="en-US"/>
        </w:rPr>
      </w:pPr>
      <w:r w:rsidRPr="00AA4C12">
        <w:rPr>
          <w:rFonts w:ascii="Times New Roman" w:eastAsia="Arial" w:hAnsi="Times New Roman"/>
          <w:i/>
          <w:sz w:val="24"/>
          <w:szCs w:val="24"/>
          <w:lang w:val="en-US"/>
        </w:rPr>
        <w:t xml:space="preserve">Return </w:t>
      </w:r>
      <w:proofErr w:type="gramStart"/>
      <w:r w:rsidRPr="00AA4C12">
        <w:rPr>
          <w:rFonts w:ascii="Times New Roman" w:eastAsia="Arial" w:hAnsi="Times New Roman"/>
          <w:i/>
          <w:sz w:val="24"/>
          <w:szCs w:val="24"/>
          <w:lang w:val="en-US"/>
        </w:rPr>
        <w:t>On</w:t>
      </w:r>
      <w:proofErr w:type="gramEnd"/>
      <w:r w:rsidRPr="00AA4C12">
        <w:rPr>
          <w:rFonts w:ascii="Times New Roman" w:eastAsia="Arial" w:hAnsi="Times New Roman"/>
          <w:i/>
          <w:sz w:val="24"/>
          <w:szCs w:val="24"/>
          <w:lang w:val="en-US"/>
        </w:rPr>
        <w:t xml:space="preserve"> Assets</w:t>
      </w:r>
    </w:p>
    <w:p w:rsidR="00A43781" w:rsidRPr="00AA4C12" w:rsidRDefault="00A43781" w:rsidP="00A43781">
      <w:pPr>
        <w:tabs>
          <w:tab w:val="left" w:pos="1418"/>
          <w:tab w:val="left" w:pos="1701"/>
        </w:tabs>
        <w:spacing w:line="480" w:lineRule="auto"/>
        <w:ind w:right="-1"/>
        <w:jc w:val="both"/>
        <w:rPr>
          <w:rFonts w:ascii="Times New Roman" w:eastAsia="Arial" w:hAnsi="Times New Roman"/>
          <w:sz w:val="24"/>
          <w:szCs w:val="24"/>
          <w:lang w:val="en-US"/>
        </w:rPr>
      </w:pPr>
      <m:oMathPara>
        <m:oMath>
          <m:r>
            <w:rPr>
              <w:rFonts w:ascii="Cambria Math" w:hAnsi="Cambria Math"/>
              <w:sz w:val="24"/>
              <w:szCs w:val="24"/>
            </w:rPr>
            <m:t>ROA</m:t>
          </m:r>
          <m:r>
            <m:rPr>
              <m:sty m:val="bi"/>
            </m:rPr>
            <w:rPr>
              <w:rFonts w:ascii="Cambria Math" w:hAnsi="Cambria Math"/>
              <w:sz w:val="24"/>
              <w:szCs w:val="24"/>
            </w:rPr>
            <m:t>=</m:t>
          </m:r>
          <m:f>
            <m:fPr>
              <m:ctrlPr>
                <w:rPr>
                  <w:rFonts w:ascii="Cambria Math" w:hAnsi="Cambria Math"/>
                  <w:b/>
                  <w:bCs/>
                  <w:i/>
                  <w:sz w:val="24"/>
                  <w:szCs w:val="24"/>
                </w:rPr>
              </m:ctrlPr>
            </m:fPr>
            <m:num>
              <m:r>
                <m:rPr>
                  <m:sty m:val="p"/>
                </m:rPr>
                <w:rPr>
                  <w:rFonts w:ascii="Cambria Math" w:hAnsi="Cambria Math"/>
                  <w:sz w:val="24"/>
                  <w:szCs w:val="24"/>
                </w:rPr>
                <m:t>Laba sebelum Pajak</m:t>
              </m:r>
            </m:num>
            <m:den>
              <m:r>
                <m:rPr>
                  <m:sty m:val="p"/>
                </m:rPr>
                <w:rPr>
                  <w:rFonts w:ascii="Cambria Math" w:hAnsi="Cambria Math"/>
                  <w:sz w:val="24"/>
                  <w:szCs w:val="24"/>
                </w:rPr>
                <m:t>Rata–rata total Aset</m:t>
              </m:r>
            </m:den>
          </m:f>
          <m:r>
            <m:rPr>
              <m:sty m:val="bi"/>
            </m:rPr>
            <w:rPr>
              <w:rFonts w:ascii="Cambria Math" w:hAnsi="Cambria Math"/>
              <w:sz w:val="24"/>
              <w:szCs w:val="24"/>
            </w:rPr>
            <m:t>×</m:t>
          </m:r>
          <m:r>
            <m:rPr>
              <m:sty m:val="p"/>
            </m:rPr>
            <w:rPr>
              <w:rFonts w:ascii="Cambria Math" w:hAnsi="Cambria Math"/>
              <w:sz w:val="24"/>
              <w:szCs w:val="24"/>
            </w:rPr>
            <m:t>100%</m:t>
          </m:r>
        </m:oMath>
      </m:oMathPara>
    </w:p>
    <w:p w:rsidR="00A43781" w:rsidRPr="00AA4C12" w:rsidRDefault="00A43781" w:rsidP="00A43781">
      <w:pPr>
        <w:pStyle w:val="ListParagraph"/>
        <w:ind w:left="3240"/>
        <w:rPr>
          <w:rFonts w:ascii="Times New Roman" w:eastAsiaTheme="minorEastAsia" w:hAnsi="Times New Roman"/>
          <w:sz w:val="24"/>
          <w:szCs w:val="24"/>
          <w:lang w:val="en-US"/>
        </w:rPr>
      </w:pPr>
    </w:p>
    <w:p w:rsidR="00A43781" w:rsidRPr="00AA4C12" w:rsidRDefault="00A43781" w:rsidP="00A43781">
      <w:pPr>
        <w:numPr>
          <w:ilvl w:val="0"/>
          <w:numId w:val="6"/>
        </w:numPr>
        <w:spacing w:after="0" w:line="480" w:lineRule="auto"/>
        <w:ind w:right="240"/>
        <w:contextualSpacing/>
        <w:jc w:val="both"/>
        <w:rPr>
          <w:rFonts w:ascii="Times New Roman" w:eastAsia="Times New Roman" w:hAnsi="Times New Roman"/>
          <w:b/>
          <w:sz w:val="24"/>
          <w:szCs w:val="24"/>
        </w:rPr>
      </w:pPr>
      <w:r w:rsidRPr="00AA4C12">
        <w:rPr>
          <w:rFonts w:ascii="Times New Roman" w:eastAsia="Times New Roman" w:hAnsi="Times New Roman"/>
          <w:b/>
          <w:i/>
          <w:sz w:val="24"/>
          <w:szCs w:val="24"/>
          <w:lang w:val="en-US"/>
        </w:rPr>
        <w:t>Corporate Social Responsibility</w:t>
      </w:r>
    </w:p>
    <w:p w:rsidR="00A43781" w:rsidRPr="00AA4C12" w:rsidRDefault="00A43781" w:rsidP="00A43781">
      <w:pPr>
        <w:pStyle w:val="ListParagraph"/>
        <w:spacing w:line="480" w:lineRule="auto"/>
        <w:ind w:right="-1" w:firstLine="720"/>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Banyak perusahaan kini mengembangkan apa yang disebut </w:t>
      </w:r>
      <w:r w:rsidRPr="00AA4C12">
        <w:rPr>
          <w:rFonts w:ascii="Times New Roman" w:eastAsia="Times New Roman" w:hAnsi="Times New Roman"/>
          <w:i/>
          <w:sz w:val="24"/>
          <w:szCs w:val="24"/>
        </w:rPr>
        <w:t>Corporate Social Responsibilty</w:t>
      </w:r>
      <w:r w:rsidRPr="00AA4C12">
        <w:rPr>
          <w:rFonts w:ascii="Times New Roman" w:eastAsia="Times New Roman" w:hAnsi="Times New Roman"/>
          <w:sz w:val="24"/>
          <w:szCs w:val="24"/>
        </w:rPr>
        <w:t xml:space="preserve"> (CSR). Penerapan CSR tidak lagi </w:t>
      </w:r>
      <w:r w:rsidRPr="00AA4C12">
        <w:rPr>
          <w:rFonts w:ascii="Times New Roman" w:eastAsia="Times New Roman" w:hAnsi="Times New Roman"/>
          <w:sz w:val="24"/>
          <w:szCs w:val="24"/>
        </w:rPr>
        <w:lastRenderedPageBreak/>
        <w:t xml:space="preserve">dianggap sebagai </w:t>
      </w:r>
      <w:r w:rsidRPr="00AA4C12">
        <w:rPr>
          <w:rFonts w:ascii="Times New Roman" w:eastAsia="Times New Roman" w:hAnsi="Times New Roman"/>
          <w:i/>
          <w:sz w:val="24"/>
          <w:szCs w:val="24"/>
        </w:rPr>
        <w:t>cost</w:t>
      </w:r>
      <w:r w:rsidRPr="00AA4C12">
        <w:rPr>
          <w:rFonts w:ascii="Times New Roman" w:eastAsia="Times New Roman" w:hAnsi="Times New Roman"/>
          <w:sz w:val="24"/>
          <w:szCs w:val="24"/>
        </w:rPr>
        <w:t xml:space="preserve">, melainkan investasi perusahaan (Kusumadilaga, 2010). Tanggungjawab sosial perusahaan atau yang lebih dikenal dengan </w:t>
      </w:r>
      <w:r w:rsidRPr="00AA4C12">
        <w:rPr>
          <w:rFonts w:ascii="Times New Roman" w:eastAsia="Times New Roman" w:hAnsi="Times New Roman"/>
          <w:i/>
          <w:sz w:val="24"/>
          <w:szCs w:val="24"/>
        </w:rPr>
        <w:t>Corporate Social Responsibility</w:t>
      </w:r>
      <w:r w:rsidRPr="00AA4C12">
        <w:rPr>
          <w:rFonts w:ascii="Times New Roman" w:eastAsia="Times New Roman" w:hAnsi="Times New Roman"/>
          <w:sz w:val="24"/>
          <w:szCs w:val="24"/>
        </w:rPr>
        <w:t xml:space="preserve"> (CSR) sebenarnya telah menjadi perbincangan beberapa dekade lalu, dan kini juga tengah marak gaungnya ditingkat nasional maupun global. Telah banyak perusahaan yang menyatakan bahwa CSR adalah penting karena perusahaan tidak hanya memiliki tanggung jawab ekonomis kepada para </w:t>
      </w:r>
      <w:r w:rsidRPr="00AA4C12">
        <w:rPr>
          <w:rFonts w:ascii="Times New Roman" w:eastAsia="Times New Roman" w:hAnsi="Times New Roman"/>
          <w:i/>
          <w:sz w:val="24"/>
          <w:szCs w:val="24"/>
        </w:rPr>
        <w:t>shareholders</w:t>
      </w:r>
      <w:r w:rsidRPr="00AA4C12">
        <w:rPr>
          <w:rFonts w:ascii="Times New Roman" w:eastAsia="Times New Roman" w:hAnsi="Times New Roman"/>
          <w:sz w:val="24"/>
          <w:szCs w:val="24"/>
        </w:rPr>
        <w:t xml:space="preserve"> mengenai bagaimana memperoleh profit yang besar, namun perusahaan juga harus memliki sisi tanggung jawab sosial terhadap </w:t>
      </w:r>
      <w:r w:rsidRPr="00AA4C12">
        <w:rPr>
          <w:rFonts w:ascii="Times New Roman" w:eastAsia="Times New Roman" w:hAnsi="Times New Roman"/>
          <w:i/>
          <w:sz w:val="24"/>
          <w:szCs w:val="24"/>
        </w:rPr>
        <w:t>stakeholders</w:t>
      </w:r>
      <w:r w:rsidRPr="00AA4C12">
        <w:rPr>
          <w:rFonts w:ascii="Times New Roman" w:eastAsia="Times New Roman" w:hAnsi="Times New Roman"/>
          <w:sz w:val="24"/>
          <w:szCs w:val="24"/>
        </w:rPr>
        <w:t xml:space="preserve"> dilingkungan tempat perusahaan beroperasi (Handoko, 2010).</w:t>
      </w:r>
    </w:p>
    <w:p w:rsidR="00A43781" w:rsidRPr="00AA4C12" w:rsidRDefault="00A43781" w:rsidP="00A43781">
      <w:pPr>
        <w:pStyle w:val="ListParagraph"/>
        <w:spacing w:line="480" w:lineRule="auto"/>
        <w:ind w:right="-1" w:firstLine="720"/>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Beberapa tahun terakhir banyak perusahaan semakin menyadari pentingnya menerapkan program </w:t>
      </w:r>
      <w:r w:rsidRPr="00AA4C12">
        <w:rPr>
          <w:rFonts w:ascii="Times New Roman" w:eastAsia="Times New Roman" w:hAnsi="Times New Roman"/>
          <w:i/>
          <w:sz w:val="24"/>
          <w:szCs w:val="24"/>
        </w:rPr>
        <w:t>Corporate Social Responsibility</w:t>
      </w:r>
      <w:r w:rsidRPr="00AA4C12">
        <w:rPr>
          <w:rFonts w:ascii="Times New Roman" w:eastAsia="Times New Roman" w:hAnsi="Times New Roman"/>
          <w:sz w:val="24"/>
          <w:szCs w:val="24"/>
        </w:rPr>
        <w:t xml:space="preserve"> (CSR) sebagai bagian dari strategi bisnisnya. Penelitian Bassamalah dan Jermias (2005) menunjukkan bahwa salah satu alasan manajemen melakukan pelaporan sosial adalah untuk alasan strategis. Meskipun belum bersifat </w:t>
      </w:r>
      <w:r w:rsidRPr="00AA4C12">
        <w:rPr>
          <w:rFonts w:ascii="Times New Roman" w:eastAsia="Times New Roman" w:hAnsi="Times New Roman"/>
          <w:i/>
          <w:sz w:val="24"/>
          <w:szCs w:val="24"/>
        </w:rPr>
        <w:t>mandatory</w:t>
      </w:r>
      <w:r w:rsidRPr="00AA4C12">
        <w:rPr>
          <w:rFonts w:ascii="Times New Roman" w:eastAsia="Times New Roman" w:hAnsi="Times New Roman"/>
          <w:sz w:val="24"/>
          <w:szCs w:val="24"/>
        </w:rPr>
        <w:t>, tetapi dapat dikatakan bahwa hampir semua perusahan yang terdaftar di Bursa Efek Indonesia sudah mengungkapkan informasi mengenai CSR dalam laporan tahunannya.</w:t>
      </w:r>
    </w:p>
    <w:p w:rsidR="00A43781" w:rsidRPr="00AA4C12" w:rsidRDefault="00A43781" w:rsidP="00A43781">
      <w:pPr>
        <w:pStyle w:val="ListParagraph"/>
        <w:spacing w:line="480" w:lineRule="auto"/>
        <w:ind w:right="-1" w:firstLine="720"/>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Menurut Daniri (2007), CSR lahir dari desakan masyarakat atas perilaku perusahaan yang biasanya selalu fokus untuk memaksimalkan laba, menyejahterakan para pemegang saham., dan mengabaikan tanggung jawab sosial seperti perusakan lingkungan, eksploitasi sumber daya alam, </w:t>
      </w:r>
      <w:r w:rsidRPr="00AA4C12">
        <w:rPr>
          <w:rFonts w:ascii="Times New Roman" w:eastAsia="Times New Roman" w:hAnsi="Times New Roman"/>
          <w:sz w:val="24"/>
          <w:szCs w:val="24"/>
        </w:rPr>
        <w:lastRenderedPageBreak/>
        <w:t>dan lain sebagainya. Pada intinya, keberadaan perusahaan berdiri secara berseberangan dengan kenyataan kehidupan sosial.</w:t>
      </w:r>
    </w:p>
    <w:p w:rsidR="00A43781" w:rsidRPr="00AA4C12" w:rsidRDefault="00A43781" w:rsidP="00A43781">
      <w:pPr>
        <w:pStyle w:val="ListParagraph"/>
        <w:spacing w:line="480" w:lineRule="auto"/>
        <w:ind w:right="-1" w:firstLine="720"/>
        <w:jc w:val="both"/>
        <w:rPr>
          <w:rFonts w:ascii="Times New Roman" w:eastAsia="Times New Roman" w:hAnsi="Times New Roman"/>
          <w:sz w:val="24"/>
          <w:szCs w:val="24"/>
          <w:lang w:val="en-US"/>
        </w:rPr>
      </w:pPr>
      <w:r w:rsidRPr="00AA4C12">
        <w:rPr>
          <w:rFonts w:ascii="Times New Roman" w:eastAsia="Times New Roman" w:hAnsi="Times New Roman"/>
          <w:sz w:val="24"/>
          <w:szCs w:val="24"/>
        </w:rPr>
        <w:t xml:space="preserve">Istilah </w:t>
      </w:r>
      <w:r w:rsidRPr="00AA4C12">
        <w:rPr>
          <w:rFonts w:ascii="Times New Roman" w:eastAsia="Times New Roman" w:hAnsi="Times New Roman"/>
          <w:i/>
          <w:sz w:val="24"/>
          <w:szCs w:val="24"/>
        </w:rPr>
        <w:t>Corporate Social Responsibility</w:t>
      </w:r>
      <w:r w:rsidRPr="00AA4C12">
        <w:rPr>
          <w:rFonts w:ascii="Times New Roman" w:eastAsia="Times New Roman" w:hAnsi="Times New Roman"/>
          <w:sz w:val="24"/>
          <w:szCs w:val="24"/>
        </w:rPr>
        <w:t xml:space="preserve"> (CSR) mulai digunakan sejak tahun 1970an dan di Indonesia istilah CSR baru digunakan sejak tahun 1990an. Undang-undang tentang CSR di Indonesia diatur dalam UU PT No.40 Tahun 2007 yang menyebutkan bahwa PT yang menjalankan usaha di bidang dan/atau bersangkutan dengan sumber daya alam wajib menjalankan tanggung jawab sosial dan lingkungan (Pasal 74 ayat 1). UU No.25 Tahun 2007 tentang Penanaman Modal. Pasal 15 (b) menyatakan bahwa ”Setiap penanam modal berkewajiban melaksanakan tanggung jawab sosial perusahaan.” Selajutnya lebih terperinci adalah UU No.19 Tahun 2003 tentang BUMN. UU ini kemudiaan dijabarkan lebih jauh oleh Peraturan Menteri Negara BUMN No.4 Tahun 2007 yang mengatur mulai dari besaran dana hingga tatacara pelaksanaan CSR. Kepedulian perusahaan yang menyisihkan sebagian keuntungannya (profit) bagi kepentingan pembangunan manusia (</w:t>
      </w:r>
      <w:r w:rsidRPr="00AA4C12">
        <w:rPr>
          <w:rFonts w:ascii="Times New Roman" w:eastAsia="Times New Roman" w:hAnsi="Times New Roman"/>
          <w:i/>
          <w:sz w:val="24"/>
          <w:szCs w:val="24"/>
        </w:rPr>
        <w:t>people</w:t>
      </w:r>
      <w:r w:rsidRPr="00AA4C12">
        <w:rPr>
          <w:rFonts w:ascii="Times New Roman" w:eastAsia="Times New Roman" w:hAnsi="Times New Roman"/>
          <w:sz w:val="24"/>
          <w:szCs w:val="24"/>
        </w:rPr>
        <w:t>) dan lingkungan (</w:t>
      </w:r>
      <w:r w:rsidRPr="00AA4C12">
        <w:rPr>
          <w:rFonts w:ascii="Times New Roman" w:eastAsia="Times New Roman" w:hAnsi="Times New Roman"/>
          <w:i/>
          <w:sz w:val="24"/>
          <w:szCs w:val="24"/>
        </w:rPr>
        <w:t>planet</w:t>
      </w:r>
      <w:r w:rsidRPr="00AA4C12">
        <w:rPr>
          <w:rFonts w:ascii="Times New Roman" w:eastAsia="Times New Roman" w:hAnsi="Times New Roman"/>
          <w:sz w:val="24"/>
          <w:szCs w:val="24"/>
        </w:rPr>
        <w:t>) secara berkelanjutan berdasarkan prosedur (</w:t>
      </w:r>
      <w:r w:rsidRPr="00AA4C12">
        <w:rPr>
          <w:rFonts w:ascii="Times New Roman" w:eastAsia="Times New Roman" w:hAnsi="Times New Roman"/>
          <w:i/>
          <w:sz w:val="24"/>
          <w:szCs w:val="24"/>
        </w:rPr>
        <w:t>procedure</w:t>
      </w:r>
      <w:r w:rsidRPr="00AA4C12">
        <w:rPr>
          <w:rFonts w:ascii="Times New Roman" w:eastAsia="Times New Roman" w:hAnsi="Times New Roman"/>
          <w:sz w:val="24"/>
          <w:szCs w:val="24"/>
        </w:rPr>
        <w:t xml:space="preserve">) yang tepat dan professional merupakan wujud nyata dari pelaksanaan CSR di Indonesia dalam upaya penciptaan kesejahteraan bagi masyarakat Indonesia. </w:t>
      </w:r>
      <w:proofErr w:type="gramStart"/>
      <w:r w:rsidRPr="00AA4C12">
        <w:rPr>
          <w:rFonts w:ascii="Times New Roman" w:eastAsia="Times New Roman" w:hAnsi="Times New Roman"/>
          <w:sz w:val="24"/>
          <w:szCs w:val="24"/>
          <w:lang w:val="en-US"/>
        </w:rPr>
        <w:t xml:space="preserve">Diakses dari </w:t>
      </w:r>
      <w:hyperlink r:id="rId13" w:history="1">
        <w:r w:rsidRPr="00AA4C12">
          <w:rPr>
            <w:rStyle w:val="Hyperlink"/>
            <w:rFonts w:ascii="Times New Roman" w:eastAsia="Times New Roman" w:hAnsi="Times New Roman"/>
            <w:sz w:val="24"/>
            <w:szCs w:val="24"/>
          </w:rPr>
          <w:t>http://mamrh.wordpress.com/2008/07/21/53/</w:t>
        </w:r>
      </w:hyperlink>
      <w:r w:rsidRPr="00AA4C12">
        <w:rPr>
          <w:rFonts w:ascii="Times New Roman" w:eastAsia="Times New Roman" w:hAnsi="Times New Roman"/>
          <w:sz w:val="24"/>
          <w:szCs w:val="24"/>
          <w:lang w:val="en-US"/>
        </w:rPr>
        <w:t>.</w:t>
      </w:r>
      <w:proofErr w:type="gramEnd"/>
    </w:p>
    <w:p w:rsidR="00A43781" w:rsidRPr="00AA4C12" w:rsidRDefault="00A43781" w:rsidP="00A43781">
      <w:pPr>
        <w:pStyle w:val="Default"/>
        <w:spacing w:line="480" w:lineRule="auto"/>
        <w:ind w:left="709" w:firstLine="425"/>
        <w:jc w:val="both"/>
      </w:pPr>
      <w:r w:rsidRPr="00AA4C12">
        <w:rPr>
          <w:color w:val="auto"/>
        </w:rPr>
        <w:t xml:space="preserve">CSR merupakan klaim agar perusahaan tidak hanya beroperasi untuk kepentingan para pemegang saham, tetapi juga untuk kepentingan pihak </w:t>
      </w:r>
      <w:r w:rsidRPr="00AA4C12">
        <w:rPr>
          <w:i/>
          <w:iCs/>
          <w:color w:val="auto"/>
        </w:rPr>
        <w:t xml:space="preserve">stakeholders </w:t>
      </w:r>
      <w:r w:rsidRPr="00AA4C12">
        <w:rPr>
          <w:color w:val="auto"/>
        </w:rPr>
        <w:t xml:space="preserve">dalam praktik bisnis, yaitu para pekerja, komunitas lokal, </w:t>
      </w:r>
      <w:r w:rsidRPr="00AA4C12">
        <w:rPr>
          <w:color w:val="auto"/>
        </w:rPr>
        <w:lastRenderedPageBreak/>
        <w:t xml:space="preserve">pemerintah, lembaga swadaya masyarakat, konsumen dan lingkungan atau yang disebut dengan </w:t>
      </w:r>
      <w:r w:rsidRPr="00AA4C12">
        <w:rPr>
          <w:i/>
          <w:iCs/>
          <w:color w:val="auto"/>
        </w:rPr>
        <w:t xml:space="preserve">profit, people </w:t>
      </w:r>
      <w:r w:rsidRPr="00AA4C12">
        <w:rPr>
          <w:color w:val="auto"/>
        </w:rPr>
        <w:t xml:space="preserve">dan </w:t>
      </w:r>
      <w:r w:rsidRPr="00AA4C12">
        <w:rPr>
          <w:i/>
          <w:iCs/>
          <w:color w:val="auto"/>
        </w:rPr>
        <w:t xml:space="preserve">planet </w:t>
      </w:r>
      <w:r w:rsidRPr="00AA4C12">
        <w:rPr>
          <w:color w:val="auto"/>
        </w:rPr>
        <w:t xml:space="preserve">(3P), yaitu tujuan bisnis tidak hanya mencari laba </w:t>
      </w:r>
      <w:r w:rsidRPr="00AA4C12">
        <w:rPr>
          <w:i/>
          <w:iCs/>
          <w:color w:val="auto"/>
        </w:rPr>
        <w:t>(profit)</w:t>
      </w:r>
      <w:r w:rsidRPr="00AA4C12">
        <w:rPr>
          <w:color w:val="auto"/>
        </w:rPr>
        <w:t>, tetapi juga menyejahterakan orang (</w:t>
      </w:r>
      <w:r w:rsidRPr="00AA4C12">
        <w:rPr>
          <w:i/>
          <w:iCs/>
          <w:color w:val="auto"/>
        </w:rPr>
        <w:t>people</w:t>
      </w:r>
      <w:r w:rsidRPr="00AA4C12">
        <w:rPr>
          <w:color w:val="auto"/>
        </w:rPr>
        <w:t>) dan menjamin keberlanjutan hidup planet ini (</w:t>
      </w:r>
      <w:r w:rsidRPr="00AA4C12">
        <w:rPr>
          <w:i/>
          <w:iCs/>
          <w:color w:val="auto"/>
        </w:rPr>
        <w:t>planet</w:t>
      </w:r>
      <w:r w:rsidRPr="00AA4C12">
        <w:rPr>
          <w:color w:val="auto"/>
        </w:rPr>
        <w:t>) (Suryaningsih dkk, 2018</w:t>
      </w:r>
      <w:r w:rsidRPr="00AA4C12">
        <w:rPr>
          <w:color w:val="auto"/>
        </w:rPr>
        <w:tab/>
        <w:t xml:space="preserve">). </w:t>
      </w:r>
      <w:proofErr w:type="gramStart"/>
      <w:r w:rsidRPr="00AA4C12">
        <w:t xml:space="preserve">CSR diukur menggunakan </w:t>
      </w:r>
      <w:r w:rsidRPr="00AA4C12">
        <w:rPr>
          <w:i/>
          <w:iCs/>
        </w:rPr>
        <w:t xml:space="preserve">Corporate Sosial disclousure Index </w:t>
      </w:r>
      <w:r w:rsidRPr="00AA4C12">
        <w:t>(CSDI) yang sesuai dengan GRI (Sholehah dan Venusita, 2014).</w:t>
      </w:r>
      <w:proofErr w:type="gramEnd"/>
    </w:p>
    <w:p w:rsidR="00A43781" w:rsidRPr="00AA4C12" w:rsidRDefault="00A43781" w:rsidP="00A43781">
      <w:pPr>
        <w:pStyle w:val="ListParagraph"/>
        <w:spacing w:line="480" w:lineRule="auto"/>
        <w:ind w:right="-1" w:firstLine="720"/>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 xml:space="preserve">Rumus perhitungan </w:t>
      </w:r>
      <w:r w:rsidRPr="00AA4C12">
        <w:rPr>
          <w:rFonts w:ascii="Times New Roman" w:eastAsia="Times New Roman" w:hAnsi="Times New Roman"/>
          <w:i/>
          <w:sz w:val="24"/>
          <w:szCs w:val="24"/>
          <w:lang w:val="en-US"/>
        </w:rPr>
        <w:t>CSDI</w:t>
      </w:r>
      <w:r w:rsidRPr="00AA4C12">
        <w:rPr>
          <w:rFonts w:ascii="Times New Roman" w:eastAsia="Times New Roman" w:hAnsi="Times New Roman"/>
          <w:sz w:val="24"/>
          <w:szCs w:val="24"/>
          <w:lang w:val="en-US"/>
        </w:rPr>
        <w:t xml:space="preserve"> adalah sebagai berikut (Hanifa dkk, (2005) dalam Sayekti dan Wondabio (2007</w:t>
      </w:r>
      <w:proofErr w:type="gramStart"/>
      <w:r w:rsidRPr="00AA4C12">
        <w:rPr>
          <w:rFonts w:ascii="Times New Roman" w:eastAsia="Times New Roman" w:hAnsi="Times New Roman"/>
          <w:sz w:val="24"/>
          <w:szCs w:val="24"/>
          <w:lang w:val="en-US"/>
        </w:rPr>
        <w:t>):</w:t>
      </w:r>
      <w:proofErr w:type="gramEnd"/>
    </w:p>
    <w:p w:rsidR="00A43781" w:rsidRPr="00AA4C12" w:rsidRDefault="00A43781" w:rsidP="00A43781">
      <w:pPr>
        <w:spacing w:line="480" w:lineRule="auto"/>
        <w:jc w:val="both"/>
        <w:rPr>
          <w:rFonts w:ascii="Times New Roman" w:eastAsiaTheme="minorEastAsia" w:hAnsi="Times New Roman"/>
          <w:b/>
          <w:bCs/>
          <w:sz w:val="24"/>
          <w:szCs w:val="24"/>
        </w:rPr>
      </w:pPr>
      <m:oMathPara>
        <m:oMathParaPr>
          <m:jc m:val="center"/>
        </m:oMathParaPr>
        <m:oMath>
          <m:r>
            <w:rPr>
              <w:rFonts w:ascii="Cambria Math" w:hAnsi="Cambria Math"/>
              <w:sz w:val="24"/>
              <w:szCs w:val="24"/>
            </w:rPr>
            <m:t>CSRj</m:t>
          </m:r>
          <m:r>
            <m:rPr>
              <m:sty m:val="bi"/>
            </m:rPr>
            <w:rPr>
              <w:rFonts w:ascii="Cambria Math" w:hAnsi="Cambria Math"/>
              <w:sz w:val="24"/>
              <w:szCs w:val="24"/>
            </w:rPr>
            <m:t>=</m:t>
          </m:r>
          <m:f>
            <m:fPr>
              <m:ctrlPr>
                <w:rPr>
                  <w:rFonts w:ascii="Cambria Math" w:hAnsi="Cambria Math"/>
                  <w:b/>
                  <w:bCs/>
                  <w:i/>
                  <w:sz w:val="24"/>
                  <w:szCs w:val="24"/>
                </w:rPr>
              </m:ctrlPr>
            </m:fPr>
            <m:num>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Xij</m:t>
                  </m:r>
                </m:e>
              </m:nary>
            </m:num>
            <m:den>
              <m:r>
                <m:rPr>
                  <m:sty m:val="p"/>
                </m:rPr>
                <w:rPr>
                  <w:rFonts w:ascii="Cambria Math" w:hAnsi="Cambria Math"/>
                  <w:sz w:val="24"/>
                  <w:szCs w:val="24"/>
                </w:rPr>
                <m:t>nj</m:t>
              </m:r>
            </m:den>
          </m:f>
        </m:oMath>
      </m:oMathPara>
    </w:p>
    <w:p w:rsidR="00A43781" w:rsidRPr="00AA4C12" w:rsidRDefault="00A43781" w:rsidP="00A43781">
      <w:pPr>
        <w:pStyle w:val="ListParagraph"/>
        <w:spacing w:line="480" w:lineRule="auto"/>
        <w:ind w:right="-1" w:hanging="1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Dimana:</w:t>
      </w:r>
    </w:p>
    <w:p w:rsidR="00A43781" w:rsidRPr="00AA4C12" w:rsidRDefault="00A43781" w:rsidP="00A43781">
      <w:pPr>
        <w:pStyle w:val="ListParagraph"/>
        <w:tabs>
          <w:tab w:val="left" w:pos="1560"/>
          <w:tab w:val="left" w:pos="1843"/>
        </w:tabs>
        <w:spacing w:line="480" w:lineRule="auto"/>
        <w:ind w:right="-1" w:hanging="11"/>
        <w:jc w:val="both"/>
        <w:rPr>
          <w:rFonts w:ascii="Times New Roman" w:eastAsia="Times New Roman" w:hAnsi="Times New Roman"/>
          <w:sz w:val="24"/>
          <w:szCs w:val="24"/>
          <w:lang w:val="en-US"/>
        </w:rPr>
      </w:pPr>
      <w:r>
        <w:rPr>
          <w:rFonts w:ascii="Times New Roman" w:eastAsia="Times New Roman" w:hAnsi="Times New Roman"/>
          <w:i/>
          <w:sz w:val="24"/>
          <w:szCs w:val="24"/>
          <w:lang w:val="en-US"/>
        </w:rPr>
        <w:t>CSRj</w:t>
      </w:r>
      <w:r w:rsidRPr="00AA4C12">
        <w:rPr>
          <w:rFonts w:ascii="Times New Roman" w:eastAsia="Times New Roman" w:hAnsi="Times New Roman"/>
          <w:i/>
          <w:sz w:val="24"/>
          <w:szCs w:val="24"/>
          <w:lang w:val="en-US"/>
        </w:rPr>
        <w:tab/>
        <w:t>=</w:t>
      </w:r>
      <w:r w:rsidRPr="00AA4C12">
        <w:rPr>
          <w:rFonts w:ascii="Times New Roman" w:eastAsia="Times New Roman" w:hAnsi="Times New Roman"/>
          <w:i/>
          <w:sz w:val="24"/>
          <w:szCs w:val="24"/>
          <w:lang w:val="en-US"/>
        </w:rPr>
        <w:tab/>
        <w:t>Corporate Social Disclosure Index</w:t>
      </w:r>
      <w:r w:rsidRPr="00AA4C12">
        <w:rPr>
          <w:rFonts w:ascii="Times New Roman" w:eastAsia="Times New Roman" w:hAnsi="Times New Roman"/>
          <w:sz w:val="24"/>
          <w:szCs w:val="24"/>
          <w:lang w:val="en-US"/>
        </w:rPr>
        <w:t xml:space="preserve"> perusahaan j</w:t>
      </w:r>
    </w:p>
    <w:p w:rsidR="00A43781" w:rsidRPr="00AA4C12" w:rsidRDefault="00A43781" w:rsidP="00A43781">
      <w:pPr>
        <w:pStyle w:val="ListParagraph"/>
        <w:tabs>
          <w:tab w:val="left" w:pos="1560"/>
          <w:tab w:val="left" w:pos="1843"/>
        </w:tabs>
        <w:spacing w:line="480" w:lineRule="auto"/>
        <w:ind w:right="-1" w:hanging="1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N</w:t>
      </w:r>
      <w:r>
        <w:rPr>
          <w:rFonts w:ascii="Times New Roman" w:eastAsia="Times New Roman" w:hAnsi="Times New Roman"/>
          <w:sz w:val="24"/>
          <w:szCs w:val="24"/>
          <w:lang w:val="en-US"/>
        </w:rPr>
        <w:t>j</w:t>
      </w:r>
      <w:r w:rsidRPr="00AA4C12">
        <w:rPr>
          <w:rFonts w:ascii="Times New Roman" w:eastAsia="Times New Roman" w:hAnsi="Times New Roman"/>
          <w:sz w:val="24"/>
          <w:szCs w:val="24"/>
          <w:lang w:val="en-US"/>
        </w:rPr>
        <w:tab/>
        <w:t>=</w:t>
      </w:r>
      <w:r w:rsidRPr="00AA4C12">
        <w:rPr>
          <w:rFonts w:ascii="Times New Roman" w:eastAsia="Times New Roman" w:hAnsi="Times New Roman"/>
          <w:sz w:val="24"/>
          <w:szCs w:val="24"/>
          <w:lang w:val="en-US"/>
        </w:rPr>
        <w:tab/>
        <w:t xml:space="preserve">jumlah item untuk </w:t>
      </w:r>
      <w:proofErr w:type="gramStart"/>
      <w:r w:rsidRPr="00AA4C12">
        <w:rPr>
          <w:rFonts w:ascii="Times New Roman" w:eastAsia="Times New Roman" w:hAnsi="Times New Roman"/>
          <w:sz w:val="24"/>
          <w:szCs w:val="24"/>
          <w:lang w:val="en-US"/>
        </w:rPr>
        <w:t>perusahaan  j</w:t>
      </w:r>
      <w:proofErr w:type="gramEnd"/>
    </w:p>
    <w:p w:rsidR="00A43781" w:rsidRPr="00AA4C12" w:rsidRDefault="00A43781" w:rsidP="00A43781">
      <w:pPr>
        <w:pStyle w:val="ListParagraph"/>
        <w:tabs>
          <w:tab w:val="left" w:pos="1560"/>
          <w:tab w:val="left" w:pos="1843"/>
          <w:tab w:val="left" w:pos="2127"/>
          <w:tab w:val="left" w:pos="2410"/>
        </w:tabs>
        <w:spacing w:line="480" w:lineRule="auto"/>
        <w:ind w:left="1843" w:right="-1" w:hanging="1134"/>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Xi</w:t>
      </w:r>
      <w:r>
        <w:rPr>
          <w:rFonts w:ascii="Times New Roman" w:eastAsia="Times New Roman" w:hAnsi="Times New Roman"/>
          <w:sz w:val="24"/>
          <w:szCs w:val="24"/>
          <w:lang w:val="en-US"/>
        </w:rPr>
        <w:t>j</w:t>
      </w:r>
      <w:r w:rsidRPr="00AA4C12">
        <w:rPr>
          <w:rFonts w:ascii="Times New Roman" w:eastAsia="Times New Roman" w:hAnsi="Times New Roman"/>
          <w:sz w:val="24"/>
          <w:szCs w:val="24"/>
          <w:lang w:val="en-US"/>
        </w:rPr>
        <w:tab/>
        <w:t>=</w:t>
      </w:r>
      <w:r w:rsidRPr="00AA4C12">
        <w:rPr>
          <w:rFonts w:ascii="Times New Roman" w:eastAsia="Times New Roman" w:hAnsi="Times New Roman"/>
          <w:sz w:val="24"/>
          <w:szCs w:val="24"/>
          <w:lang w:val="en-US"/>
        </w:rPr>
        <w:tab/>
        <w:t>1</w:t>
      </w:r>
      <w:r w:rsidRPr="00AA4C12">
        <w:rPr>
          <w:rFonts w:ascii="Times New Roman" w:eastAsia="Times New Roman" w:hAnsi="Times New Roman"/>
          <w:sz w:val="24"/>
          <w:szCs w:val="24"/>
          <w:lang w:val="en-US"/>
        </w:rPr>
        <w:tab/>
        <w:t>=</w:t>
      </w:r>
      <w:r w:rsidRPr="00AA4C12">
        <w:rPr>
          <w:rFonts w:ascii="Times New Roman" w:eastAsia="Times New Roman" w:hAnsi="Times New Roman"/>
          <w:sz w:val="24"/>
          <w:szCs w:val="24"/>
          <w:lang w:val="en-US"/>
        </w:rPr>
        <w:tab/>
        <w:t xml:space="preserve">jika item I diungkapkan; 0 = jika itemi tidak diungkapkan </w:t>
      </w:r>
    </w:p>
    <w:p w:rsidR="00A43781" w:rsidRPr="00AA4C12" w:rsidRDefault="00A43781" w:rsidP="00A43781">
      <w:pPr>
        <w:pStyle w:val="ListParagraph"/>
        <w:tabs>
          <w:tab w:val="left" w:pos="1560"/>
          <w:tab w:val="left" w:pos="1843"/>
          <w:tab w:val="left" w:pos="2127"/>
          <w:tab w:val="left" w:pos="2410"/>
        </w:tabs>
        <w:spacing w:line="480" w:lineRule="auto"/>
        <w:ind w:left="1843" w:right="-1" w:hanging="1134"/>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Dengan demikian, 0 &lt;</w:t>
      </w:r>
      <w:r>
        <w:rPr>
          <w:rFonts w:ascii="Times New Roman" w:eastAsia="Times New Roman" w:hAnsi="Times New Roman"/>
          <w:i/>
          <w:sz w:val="24"/>
          <w:szCs w:val="24"/>
          <w:lang w:val="en-US"/>
        </w:rPr>
        <w:t>CSR</w:t>
      </w:r>
      <w:r w:rsidRPr="00AA4C12">
        <w:rPr>
          <w:rFonts w:ascii="Times New Roman" w:eastAsia="Times New Roman" w:hAnsi="Times New Roman"/>
          <w:sz w:val="24"/>
          <w:szCs w:val="24"/>
          <w:lang w:val="en-US"/>
        </w:rPr>
        <w:t>t&gt; 1</w:t>
      </w:r>
    </w:p>
    <w:p w:rsidR="00A43781" w:rsidRPr="00AA4C12" w:rsidRDefault="00A43781" w:rsidP="00A43781">
      <w:pPr>
        <w:pStyle w:val="ListParagraph"/>
        <w:numPr>
          <w:ilvl w:val="0"/>
          <w:numId w:val="6"/>
        </w:numPr>
        <w:spacing w:after="0" w:line="480" w:lineRule="auto"/>
        <w:ind w:right="-1"/>
        <w:jc w:val="both"/>
        <w:rPr>
          <w:rFonts w:ascii="Times New Roman" w:eastAsia="Times New Roman" w:hAnsi="Times New Roman"/>
          <w:b/>
          <w:i/>
          <w:sz w:val="24"/>
          <w:szCs w:val="24"/>
        </w:rPr>
      </w:pPr>
      <w:r w:rsidRPr="00AA4C12">
        <w:rPr>
          <w:rFonts w:ascii="Times New Roman" w:eastAsia="Times New Roman" w:hAnsi="Times New Roman"/>
          <w:b/>
          <w:i/>
          <w:sz w:val="24"/>
          <w:szCs w:val="24"/>
          <w:lang w:val="en-US"/>
        </w:rPr>
        <w:t>Good Corporate Governance</w:t>
      </w:r>
    </w:p>
    <w:p w:rsidR="00A43781" w:rsidRPr="00AA4C12" w:rsidRDefault="00A43781" w:rsidP="00A43781">
      <w:pPr>
        <w:spacing w:line="480" w:lineRule="auto"/>
        <w:ind w:left="709" w:right="-1" w:firstLine="425"/>
        <w:contextualSpacing/>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Menurut Daniri (2004) isu GCG muncul karena terjadinya pemisahan antara kepemilikan dan pengelolaan perusahaan. Pemisahan ini memberikan kewenangan kepada pengelola (manajer/direksi) untuk mengurus jalannya perusahaan, seperti mengelola dana dan mengambil keputusan perusahaan atas nama pemilik. Pemisahan ini didasarkan pada </w:t>
      </w:r>
      <w:r w:rsidRPr="00AA4C12">
        <w:rPr>
          <w:rFonts w:ascii="Times New Roman" w:eastAsia="Times New Roman" w:hAnsi="Times New Roman"/>
          <w:i/>
          <w:sz w:val="24"/>
          <w:szCs w:val="24"/>
        </w:rPr>
        <w:lastRenderedPageBreak/>
        <w:t>principal</w:t>
      </w:r>
      <w:r w:rsidRPr="00AA4C12">
        <w:rPr>
          <w:rFonts w:ascii="Times New Roman" w:eastAsia="Times New Roman" w:hAnsi="Times New Roman"/>
          <w:i/>
          <w:sz w:val="24"/>
          <w:szCs w:val="24"/>
          <w:lang w:val="en-US"/>
        </w:rPr>
        <w:t xml:space="preserve"> </w:t>
      </w:r>
      <w:r w:rsidRPr="00AA4C12">
        <w:rPr>
          <w:rFonts w:ascii="Times New Roman" w:eastAsia="Times New Roman" w:hAnsi="Times New Roman"/>
          <w:i/>
          <w:sz w:val="24"/>
          <w:szCs w:val="24"/>
        </w:rPr>
        <w:t xml:space="preserve">agency theory </w:t>
      </w:r>
      <w:r w:rsidRPr="00AA4C12">
        <w:rPr>
          <w:rFonts w:ascii="Times New Roman" w:eastAsia="Times New Roman" w:hAnsi="Times New Roman"/>
          <w:sz w:val="24"/>
          <w:szCs w:val="24"/>
        </w:rPr>
        <w:t>yang dalam hal ini manajemen cenderung akan</w:t>
      </w:r>
      <w:r w:rsidRPr="00AA4C12">
        <w:rPr>
          <w:rFonts w:ascii="Times New Roman" w:eastAsia="Times New Roman" w:hAnsi="Times New Roman"/>
          <w:sz w:val="24"/>
          <w:szCs w:val="24"/>
          <w:lang w:val="en-US"/>
        </w:rPr>
        <w:t xml:space="preserve"> </w:t>
      </w:r>
      <w:r w:rsidRPr="00AA4C12">
        <w:rPr>
          <w:rFonts w:ascii="Times New Roman" w:eastAsia="Times New Roman" w:hAnsi="Times New Roman"/>
          <w:sz w:val="24"/>
          <w:szCs w:val="24"/>
        </w:rPr>
        <w:t>meningkatkan keuntungan pribadinya daripada tujuan perusahaan. Selain memiliki kinerja keuangan yang baik, perusahaan juga diharapkan memiliki tata kelola yang baik. Definisi dan prinsip CG yang saat ini masih bertahan dan dapat diakomodasi serta diadaptasi oleh berbagai regulasi yang ada khususnya di negara Indonesia (Utama, 2004), yaitu:</w:t>
      </w:r>
    </w:p>
    <w:p w:rsidR="00A43781" w:rsidRPr="00AA4C12" w:rsidRDefault="00A43781" w:rsidP="00A43781">
      <w:pPr>
        <w:pStyle w:val="ListParagraph"/>
        <w:numPr>
          <w:ilvl w:val="0"/>
          <w:numId w:val="7"/>
        </w:numPr>
        <w:tabs>
          <w:tab w:val="left" w:pos="993"/>
        </w:tabs>
        <w:spacing w:after="0" w:line="480" w:lineRule="auto"/>
        <w:ind w:left="1134" w:hanging="425"/>
        <w:jc w:val="both"/>
        <w:rPr>
          <w:rFonts w:ascii="Times New Roman" w:eastAsia="Times New Roman" w:hAnsi="Times New Roman"/>
          <w:sz w:val="24"/>
          <w:szCs w:val="24"/>
        </w:rPr>
      </w:pPr>
      <w:r w:rsidRPr="00AA4C12">
        <w:rPr>
          <w:rFonts w:ascii="Times New Roman" w:eastAsia="Times New Roman" w:hAnsi="Times New Roman"/>
          <w:sz w:val="24"/>
          <w:szCs w:val="24"/>
        </w:rPr>
        <w:t>Cadbury Committee</w:t>
      </w:r>
    </w:p>
    <w:p w:rsidR="00A43781" w:rsidRPr="00AA4C12" w:rsidRDefault="00A43781" w:rsidP="00A43781">
      <w:pPr>
        <w:spacing w:line="480" w:lineRule="auto"/>
        <w:ind w:left="993" w:firstLine="425"/>
        <w:contextualSpacing/>
        <w:jc w:val="both"/>
        <w:rPr>
          <w:rFonts w:ascii="Times New Roman" w:eastAsia="Times New Roman" w:hAnsi="Times New Roman"/>
          <w:sz w:val="24"/>
          <w:szCs w:val="24"/>
          <w:lang w:val="en-US"/>
        </w:rPr>
      </w:pPr>
      <w:r w:rsidRPr="00AA4C12">
        <w:rPr>
          <w:rFonts w:ascii="Times New Roman" w:eastAsia="Times New Roman" w:hAnsi="Times New Roman"/>
          <w:sz w:val="24"/>
          <w:szCs w:val="24"/>
        </w:rPr>
        <w:t>Menurut Komite Cadburry (2004), yang kemudian dikutip oleh</w:t>
      </w:r>
      <w:r w:rsidRPr="00AA4C12">
        <w:rPr>
          <w:rFonts w:ascii="Times New Roman" w:eastAsia="Times New Roman" w:hAnsi="Times New Roman"/>
          <w:sz w:val="24"/>
          <w:szCs w:val="24"/>
          <w:lang w:val="en-US"/>
        </w:rPr>
        <w:t xml:space="preserve"> </w:t>
      </w:r>
      <w:r w:rsidRPr="00AA4C12">
        <w:rPr>
          <w:rFonts w:ascii="Times New Roman" w:eastAsia="Times New Roman" w:hAnsi="Times New Roman"/>
          <w:i/>
          <w:sz w:val="24"/>
          <w:szCs w:val="24"/>
          <w:lang w:val="en-US"/>
        </w:rPr>
        <w:t xml:space="preserve">Forum For Corporate Governance in Indonesia </w:t>
      </w:r>
      <w:r w:rsidRPr="00AA4C12">
        <w:rPr>
          <w:rFonts w:ascii="Times New Roman" w:eastAsia="Times New Roman" w:hAnsi="Times New Roman"/>
          <w:sz w:val="24"/>
          <w:szCs w:val="24"/>
          <w:lang w:val="en-US"/>
        </w:rPr>
        <w:t>(</w:t>
      </w:r>
      <w:r w:rsidRPr="00AA4C12">
        <w:rPr>
          <w:rFonts w:ascii="Times New Roman" w:eastAsia="Times New Roman" w:hAnsi="Times New Roman"/>
          <w:sz w:val="24"/>
          <w:szCs w:val="24"/>
        </w:rPr>
        <w:t>FCGI</w:t>
      </w:r>
      <w:r w:rsidRPr="00AA4C12">
        <w:rPr>
          <w:rFonts w:ascii="Times New Roman" w:eastAsia="Times New Roman" w:hAnsi="Times New Roman"/>
          <w:sz w:val="24"/>
          <w:szCs w:val="24"/>
          <w:lang w:val="en-US"/>
        </w:rPr>
        <w:t>) dalam publikasinya,</w:t>
      </w:r>
      <w:r w:rsidRPr="00AA4C12">
        <w:rPr>
          <w:rFonts w:ascii="Times New Roman" w:eastAsia="Times New Roman" w:hAnsi="Times New Roman"/>
          <w:i/>
          <w:sz w:val="24"/>
          <w:szCs w:val="24"/>
        </w:rPr>
        <w:t>corporate governance</w:t>
      </w:r>
      <w:r w:rsidRPr="00AA4C12">
        <w:rPr>
          <w:rFonts w:ascii="Times New Roman" w:eastAsia="Times New Roman" w:hAnsi="Times New Roman"/>
          <w:sz w:val="24"/>
          <w:szCs w:val="24"/>
        </w:rPr>
        <w:t xml:space="preserve"> adalah seperangkat peraturan yang mengatur hubungan antara pemegang saham, pengurus (pengelola) perusahaan, pihak kreditur, pemerintah, karyawan serta para pemegang kepentingan intern dan ekstern lainnya yang berkaitan dengan hak–hak dan kewajiban mereka, atau dengan kata lain suatu sistem yang mengatur dan mengendalikan perusahaan. Komite Cadburry dalam laporannya juga menyatakan bahwa GCG terdiri dari 3 prinsip utama yaitu, keterbukaan, integritas, dan akuntabilitas.</w:t>
      </w:r>
    </w:p>
    <w:p w:rsidR="00A43781" w:rsidRPr="00AA4C12" w:rsidRDefault="00A43781" w:rsidP="00A43781">
      <w:pPr>
        <w:pStyle w:val="ListParagraph"/>
        <w:numPr>
          <w:ilvl w:val="0"/>
          <w:numId w:val="7"/>
        </w:numPr>
        <w:tabs>
          <w:tab w:val="left" w:pos="993"/>
        </w:tabs>
        <w:spacing w:after="0" w:line="480" w:lineRule="auto"/>
        <w:ind w:left="993" w:hanging="284"/>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OECD </w:t>
      </w:r>
      <w:r w:rsidRPr="00AA4C12">
        <w:rPr>
          <w:rFonts w:ascii="Times New Roman" w:eastAsia="Times New Roman" w:hAnsi="Times New Roman"/>
          <w:i/>
          <w:sz w:val="24"/>
          <w:szCs w:val="24"/>
        </w:rPr>
        <w:t>(Organization for Economic Cooperation and Development)</w:t>
      </w:r>
    </w:p>
    <w:p w:rsidR="00A43781" w:rsidRPr="00AA4C12" w:rsidRDefault="00A43781" w:rsidP="00A43781">
      <w:pPr>
        <w:tabs>
          <w:tab w:val="left" w:pos="993"/>
        </w:tabs>
        <w:spacing w:after="0" w:line="480" w:lineRule="auto"/>
        <w:ind w:left="993" w:right="260" w:firstLine="425"/>
        <w:contextualSpacing/>
        <w:jc w:val="both"/>
        <w:rPr>
          <w:rFonts w:ascii="Times New Roman" w:eastAsia="Times New Roman" w:hAnsi="Times New Roman"/>
          <w:sz w:val="24"/>
          <w:szCs w:val="24"/>
        </w:rPr>
      </w:pPr>
      <w:r w:rsidRPr="00AA4C12">
        <w:rPr>
          <w:rFonts w:ascii="Times New Roman" w:eastAsia="Times New Roman" w:hAnsi="Times New Roman"/>
          <w:sz w:val="24"/>
          <w:szCs w:val="24"/>
        </w:rPr>
        <w:t xml:space="preserve">Sebagaimana yang diuraikan oleh OECD (2004), yang dikutip oleh FCGI dalam terbitannya ada 4 unsur penting dalam </w:t>
      </w:r>
      <w:r w:rsidRPr="00AA4C12">
        <w:rPr>
          <w:rFonts w:ascii="Times New Roman" w:eastAsia="Times New Roman" w:hAnsi="Times New Roman"/>
          <w:sz w:val="24"/>
          <w:szCs w:val="24"/>
          <w:lang w:val="en-US"/>
        </w:rPr>
        <w:t>G</w:t>
      </w:r>
      <w:r w:rsidRPr="00AA4C12">
        <w:rPr>
          <w:rFonts w:ascii="Times New Roman" w:eastAsia="Times New Roman" w:hAnsi="Times New Roman"/>
          <w:sz w:val="24"/>
          <w:szCs w:val="24"/>
        </w:rPr>
        <w:t>CG yaitu:</w:t>
      </w:r>
    </w:p>
    <w:p w:rsidR="00A43781" w:rsidRPr="00AA4C12" w:rsidRDefault="00A43781" w:rsidP="00A43781">
      <w:pPr>
        <w:pStyle w:val="ListParagraph"/>
        <w:numPr>
          <w:ilvl w:val="1"/>
          <w:numId w:val="8"/>
        </w:numPr>
        <w:tabs>
          <w:tab w:val="left" w:pos="1418"/>
          <w:tab w:val="left" w:pos="3380"/>
          <w:tab w:val="left" w:pos="6340"/>
          <w:tab w:val="left" w:pos="7300"/>
        </w:tabs>
        <w:spacing w:after="0" w:line="480" w:lineRule="auto"/>
        <w:ind w:left="1418"/>
        <w:jc w:val="both"/>
        <w:rPr>
          <w:rFonts w:ascii="Times New Roman" w:eastAsia="Times New Roman" w:hAnsi="Times New Roman"/>
          <w:sz w:val="24"/>
          <w:szCs w:val="24"/>
        </w:rPr>
      </w:pPr>
      <w:r w:rsidRPr="00AA4C12">
        <w:rPr>
          <w:rFonts w:ascii="Times New Roman" w:eastAsia="Times New Roman" w:hAnsi="Times New Roman"/>
          <w:sz w:val="24"/>
          <w:szCs w:val="24"/>
        </w:rPr>
        <w:t>Keadilan</w:t>
      </w:r>
      <w:r w:rsidRPr="00AA4C12">
        <w:rPr>
          <w:rFonts w:ascii="Times New Roman" w:eastAsia="Times New Roman" w:hAnsi="Times New Roman"/>
          <w:sz w:val="24"/>
          <w:szCs w:val="24"/>
          <w:lang w:val="en-US"/>
        </w:rPr>
        <w:t xml:space="preserve"> </w:t>
      </w:r>
      <w:r w:rsidRPr="00AA4C12">
        <w:rPr>
          <w:rFonts w:ascii="Times New Roman" w:eastAsia="Times New Roman" w:hAnsi="Times New Roman"/>
          <w:sz w:val="24"/>
          <w:szCs w:val="24"/>
        </w:rPr>
        <w:t>(</w:t>
      </w:r>
      <w:r w:rsidRPr="00AA4C12">
        <w:rPr>
          <w:rFonts w:ascii="Times New Roman" w:eastAsia="Times New Roman" w:hAnsi="Times New Roman"/>
          <w:i/>
          <w:sz w:val="24"/>
          <w:szCs w:val="24"/>
        </w:rPr>
        <w:t>Fairness</w:t>
      </w:r>
      <w:r w:rsidRPr="00AA4C12">
        <w:rPr>
          <w:rFonts w:ascii="Times New Roman" w:eastAsia="Times New Roman" w:hAnsi="Times New Roman"/>
          <w:sz w:val="24"/>
          <w:szCs w:val="24"/>
        </w:rPr>
        <w:t>),</w:t>
      </w:r>
      <w:r w:rsidRPr="00AA4C12">
        <w:rPr>
          <w:rFonts w:ascii="Times New Roman" w:eastAsia="Times New Roman" w:hAnsi="Times New Roman"/>
          <w:sz w:val="24"/>
          <w:szCs w:val="24"/>
          <w:lang w:val="en-US"/>
        </w:rPr>
        <w:t xml:space="preserve"> </w:t>
      </w:r>
      <w:r w:rsidRPr="00AA4C12">
        <w:rPr>
          <w:rFonts w:ascii="Times New Roman" w:eastAsia="Times New Roman" w:hAnsi="Times New Roman"/>
          <w:sz w:val="24"/>
          <w:szCs w:val="24"/>
        </w:rPr>
        <w:t>yaitu kepastian perlindunganatas hakseluruh pemegangdari penipuan (</w:t>
      </w:r>
      <w:r w:rsidRPr="00AA4C12">
        <w:rPr>
          <w:rFonts w:ascii="Times New Roman" w:eastAsia="Times New Roman" w:hAnsi="Times New Roman"/>
          <w:i/>
          <w:sz w:val="24"/>
          <w:szCs w:val="24"/>
        </w:rPr>
        <w:t>fraud</w:t>
      </w:r>
      <w:r w:rsidRPr="00AA4C12">
        <w:rPr>
          <w:rFonts w:ascii="Times New Roman" w:eastAsia="Times New Roman" w:hAnsi="Times New Roman"/>
          <w:sz w:val="24"/>
          <w:szCs w:val="24"/>
        </w:rPr>
        <w:t xml:space="preserve">) dan penyimpangan lainnya serta </w:t>
      </w:r>
      <w:r w:rsidRPr="00AA4C12">
        <w:rPr>
          <w:rFonts w:ascii="Times New Roman" w:eastAsia="Times New Roman" w:hAnsi="Times New Roman"/>
          <w:sz w:val="24"/>
          <w:szCs w:val="24"/>
        </w:rPr>
        <w:lastRenderedPageBreak/>
        <w:t>adanya pemahaman yang jelas mengenai hubungan berdasarkan kontrak diantara penyedia sumber daya perusahaan dan pelanggan.</w:t>
      </w:r>
    </w:p>
    <w:p w:rsidR="00A43781" w:rsidRPr="00AA4C12" w:rsidRDefault="00A43781" w:rsidP="00A43781">
      <w:pPr>
        <w:pStyle w:val="ListParagraph"/>
        <w:numPr>
          <w:ilvl w:val="1"/>
          <w:numId w:val="8"/>
        </w:numPr>
        <w:tabs>
          <w:tab w:val="left" w:pos="1418"/>
          <w:tab w:val="left" w:pos="1985"/>
        </w:tabs>
        <w:spacing w:line="480" w:lineRule="auto"/>
        <w:ind w:left="1418"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rPr>
        <w:t>Transparansi (</w:t>
      </w:r>
      <w:r w:rsidRPr="00AA4C12">
        <w:rPr>
          <w:rFonts w:ascii="Times New Roman" w:eastAsia="Times New Roman" w:hAnsi="Times New Roman"/>
          <w:i/>
          <w:sz w:val="24"/>
          <w:szCs w:val="24"/>
        </w:rPr>
        <w:t>Transparancy</w:t>
      </w:r>
      <w:r w:rsidRPr="00AA4C12">
        <w:rPr>
          <w:rFonts w:ascii="Times New Roman" w:eastAsia="Times New Roman" w:hAnsi="Times New Roman"/>
          <w:sz w:val="24"/>
          <w:szCs w:val="24"/>
        </w:rPr>
        <w:t>), yaitu keterbukaan mengenai informasi kinerja perusahaan, baik ketepatan waktu maupun akurasinya. Hal ini berkaitan dengan kualitas informasi akuntansi yang dihasilkan.</w:t>
      </w:r>
    </w:p>
    <w:p w:rsidR="00A43781" w:rsidRPr="00AA4C12" w:rsidRDefault="00A43781" w:rsidP="00A43781">
      <w:pPr>
        <w:pStyle w:val="ListParagraph"/>
        <w:numPr>
          <w:ilvl w:val="1"/>
          <w:numId w:val="8"/>
        </w:numPr>
        <w:tabs>
          <w:tab w:val="left" w:pos="1418"/>
        </w:tabs>
        <w:spacing w:line="480" w:lineRule="auto"/>
        <w:ind w:left="1418"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rPr>
        <w:t>Akuntabilitas (</w:t>
      </w:r>
      <w:r w:rsidRPr="00AA4C12">
        <w:rPr>
          <w:rFonts w:ascii="Times New Roman" w:eastAsia="Times New Roman" w:hAnsi="Times New Roman"/>
          <w:i/>
          <w:sz w:val="24"/>
          <w:szCs w:val="24"/>
        </w:rPr>
        <w:t>Accountability</w:t>
      </w:r>
      <w:r w:rsidRPr="00AA4C12">
        <w:rPr>
          <w:rFonts w:ascii="Times New Roman" w:eastAsia="Times New Roman" w:hAnsi="Times New Roman"/>
          <w:sz w:val="24"/>
          <w:szCs w:val="24"/>
        </w:rPr>
        <w:t>), yaitu penciptaan sistem pengawasan yang efektif berdasarkan pembagian wewenang, peranan, hak dan tanggung jawab dari pemegang saham, manajer, dan auditor.</w:t>
      </w:r>
    </w:p>
    <w:p w:rsidR="00A43781" w:rsidRPr="00AA4C12" w:rsidRDefault="00A43781" w:rsidP="00A43781">
      <w:pPr>
        <w:pStyle w:val="ListParagraph"/>
        <w:numPr>
          <w:ilvl w:val="1"/>
          <w:numId w:val="8"/>
        </w:numPr>
        <w:tabs>
          <w:tab w:val="left" w:pos="1418"/>
        </w:tabs>
        <w:spacing w:after="0" w:line="480" w:lineRule="auto"/>
        <w:ind w:left="1418" w:right="-1"/>
        <w:jc w:val="both"/>
        <w:rPr>
          <w:rFonts w:ascii="Times New Roman" w:eastAsia="Times New Roman" w:hAnsi="Times New Roman"/>
          <w:sz w:val="24"/>
          <w:szCs w:val="24"/>
        </w:rPr>
      </w:pPr>
      <w:r w:rsidRPr="00AA4C12">
        <w:rPr>
          <w:rFonts w:ascii="Times New Roman" w:eastAsia="Times New Roman" w:hAnsi="Times New Roman"/>
          <w:sz w:val="24"/>
          <w:szCs w:val="24"/>
        </w:rPr>
        <w:t>Pertanggungjawaban(</w:t>
      </w:r>
      <w:r w:rsidRPr="00AA4C12">
        <w:rPr>
          <w:rFonts w:ascii="Times New Roman" w:eastAsia="Times New Roman" w:hAnsi="Times New Roman"/>
          <w:i/>
          <w:sz w:val="24"/>
          <w:szCs w:val="24"/>
        </w:rPr>
        <w:t>Responsibility</w:t>
      </w:r>
      <w:r w:rsidRPr="00AA4C12">
        <w:rPr>
          <w:rFonts w:ascii="Times New Roman" w:eastAsia="Times New Roman" w:hAnsi="Times New Roman"/>
          <w:sz w:val="24"/>
          <w:szCs w:val="24"/>
        </w:rPr>
        <w:t xml:space="preserve">),yaitupertanggungjawaban perusahaan kepada </w:t>
      </w:r>
      <w:r w:rsidRPr="00AA4C12">
        <w:rPr>
          <w:rFonts w:ascii="Times New Roman" w:eastAsia="Times New Roman" w:hAnsi="Times New Roman"/>
          <w:i/>
          <w:sz w:val="24"/>
          <w:szCs w:val="24"/>
        </w:rPr>
        <w:t>stakeholders</w:t>
      </w:r>
      <w:r w:rsidRPr="00AA4C12">
        <w:rPr>
          <w:rFonts w:ascii="Times New Roman" w:eastAsia="Times New Roman" w:hAnsi="Times New Roman"/>
          <w:sz w:val="24"/>
          <w:szCs w:val="24"/>
        </w:rPr>
        <w:t xml:space="preserve"> dan lingkungan dimana perusahaan itu berada.</w:t>
      </w:r>
    </w:p>
    <w:p w:rsidR="00A43781" w:rsidRPr="00AA4C12" w:rsidRDefault="00A43781" w:rsidP="00A43781">
      <w:pPr>
        <w:spacing w:after="0" w:line="480" w:lineRule="auto"/>
        <w:ind w:left="709" w:right="-1" w:firstLine="425"/>
        <w:contextualSpacing/>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G</w:t>
      </w:r>
      <w:r w:rsidRPr="00AA4C12">
        <w:rPr>
          <w:rFonts w:ascii="Times New Roman" w:eastAsia="Times New Roman" w:hAnsi="Times New Roman"/>
          <w:sz w:val="24"/>
          <w:szCs w:val="24"/>
        </w:rPr>
        <w:t xml:space="preserve">CG timbul karena kepentingan perusahaan untuk memastikan kepada pihak penyandang </w:t>
      </w:r>
      <w:proofErr w:type="gramStart"/>
      <w:r w:rsidRPr="00AA4C12">
        <w:rPr>
          <w:rFonts w:ascii="Times New Roman" w:eastAsia="Times New Roman" w:hAnsi="Times New Roman"/>
          <w:sz w:val="24"/>
          <w:szCs w:val="24"/>
        </w:rPr>
        <w:t>dana</w:t>
      </w:r>
      <w:proofErr w:type="gramEnd"/>
      <w:r w:rsidRPr="00AA4C12">
        <w:rPr>
          <w:rFonts w:ascii="Times New Roman" w:eastAsia="Times New Roman" w:hAnsi="Times New Roman"/>
          <w:sz w:val="24"/>
          <w:szCs w:val="24"/>
        </w:rPr>
        <w:t xml:space="preserve"> (</w:t>
      </w:r>
      <w:r w:rsidRPr="00AA4C12">
        <w:rPr>
          <w:rFonts w:ascii="Times New Roman" w:eastAsia="Times New Roman" w:hAnsi="Times New Roman"/>
          <w:i/>
          <w:sz w:val="24"/>
          <w:szCs w:val="24"/>
        </w:rPr>
        <w:t>principal</w:t>
      </w:r>
      <w:r w:rsidRPr="00AA4C12">
        <w:rPr>
          <w:rFonts w:ascii="Times New Roman" w:eastAsia="Times New Roman" w:hAnsi="Times New Roman"/>
          <w:sz w:val="24"/>
          <w:szCs w:val="24"/>
        </w:rPr>
        <w:t>/investor) bahwa dana yang ditanamkan digunakan secara tepat dan efisien. Selain itu dengan CG, perusahaan memberikan kepastian bahwa manajemen (</w:t>
      </w:r>
      <w:r w:rsidRPr="00AA4C12">
        <w:rPr>
          <w:rFonts w:ascii="Times New Roman" w:eastAsia="Times New Roman" w:hAnsi="Times New Roman"/>
          <w:i/>
          <w:sz w:val="24"/>
          <w:szCs w:val="24"/>
        </w:rPr>
        <w:t>agent</w:t>
      </w:r>
      <w:r w:rsidRPr="00AA4C12">
        <w:rPr>
          <w:rFonts w:ascii="Times New Roman" w:eastAsia="Times New Roman" w:hAnsi="Times New Roman"/>
          <w:sz w:val="24"/>
          <w:szCs w:val="24"/>
        </w:rPr>
        <w:t xml:space="preserve">) bertindak yang terbaik demi kepentingan perusahaan (Setyapurnama dan Nor Pratiwi, 2004). Penerapan </w:t>
      </w:r>
      <w:r w:rsidRPr="00AA4C12">
        <w:rPr>
          <w:rFonts w:ascii="Times New Roman" w:eastAsia="Times New Roman" w:hAnsi="Times New Roman"/>
          <w:i/>
          <w:sz w:val="24"/>
          <w:szCs w:val="24"/>
        </w:rPr>
        <w:t>good corporate governance</w:t>
      </w:r>
      <w:r w:rsidRPr="00AA4C12">
        <w:rPr>
          <w:rFonts w:ascii="Times New Roman" w:eastAsia="Times New Roman" w:hAnsi="Times New Roman"/>
          <w:sz w:val="24"/>
          <w:szCs w:val="24"/>
        </w:rPr>
        <w:t xml:space="preserve"> diyakini mampu menciptakan kondisi yang kondusif dan landasan yang kokoh untuk menjalankan operasional perusahaan yang baik, efisien dan menguntungkan. Fachrurozi (2007) menyatakan bahwa pemegang saham saat ini sangat aktif dalam meninjau kinerja perusahaan karena mereka menganggap bahwa CG yang lebih baik akan memberikan imbal hasil </w:t>
      </w:r>
      <w:r w:rsidRPr="00AA4C12">
        <w:rPr>
          <w:rFonts w:ascii="Times New Roman" w:eastAsia="Times New Roman" w:hAnsi="Times New Roman"/>
          <w:sz w:val="24"/>
          <w:szCs w:val="24"/>
        </w:rPr>
        <w:lastRenderedPageBreak/>
        <w:t xml:space="preserve">yang lebih tinggibagi mereka. Tujuh puluh lima persen dari investor mengatakan bahwa praktek CG paling tidak sama pentingnya dengan kinerja keuangan ketika merekamengevaluasi perusahaan untuk tujuan investasi. Bahkan 80% dari investor mengatakan bahwa mereka akan membayar lebih mahal untuk saham perusahaan yang memiliki CG yang lebih baik </w:t>
      </w:r>
      <w:r w:rsidRPr="00AA4C12">
        <w:rPr>
          <w:rFonts w:ascii="Times New Roman" w:eastAsia="Times New Roman" w:hAnsi="Times New Roman"/>
          <w:i/>
          <w:sz w:val="24"/>
          <w:szCs w:val="24"/>
        </w:rPr>
        <w:t>wellgoverned company</w:t>
      </w:r>
      <w:r w:rsidRPr="00AA4C12">
        <w:rPr>
          <w:rFonts w:ascii="Times New Roman" w:eastAsia="Times New Roman" w:hAnsi="Times New Roman"/>
          <w:sz w:val="24"/>
          <w:szCs w:val="24"/>
        </w:rPr>
        <w:t xml:space="preserve"> (WGC) dibandingkan perusahaan lain dengan kinerja keuangan relatif sama.</w:t>
      </w:r>
    </w:p>
    <w:p w:rsidR="00A43781" w:rsidRPr="00AA4C12" w:rsidRDefault="00A43781" w:rsidP="00A43781">
      <w:pPr>
        <w:spacing w:after="0" w:line="480" w:lineRule="auto"/>
        <w:ind w:left="709" w:right="-1" w:firstLine="425"/>
        <w:contextualSpacing/>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 xml:space="preserve">Penelitian yang dilakukan Astri (2016), melakukan penelitian dengan judul Pengaruh </w:t>
      </w:r>
      <w:r w:rsidRPr="00AA4C12">
        <w:rPr>
          <w:rFonts w:ascii="Times New Roman" w:eastAsia="Times New Roman" w:hAnsi="Times New Roman"/>
          <w:i/>
          <w:sz w:val="24"/>
          <w:szCs w:val="24"/>
          <w:lang w:val="en-US"/>
        </w:rPr>
        <w:t xml:space="preserve">Good Corporate Governance, </w:t>
      </w:r>
      <w:r w:rsidRPr="00AA4C12">
        <w:rPr>
          <w:rFonts w:ascii="Times New Roman" w:eastAsia="Times New Roman" w:hAnsi="Times New Roman"/>
          <w:sz w:val="24"/>
          <w:szCs w:val="24"/>
          <w:lang w:val="en-US"/>
        </w:rPr>
        <w:t xml:space="preserve">Struktur Kepemilikan, Dan Ukuran Perusahaan Terhadap Kinerja Keuangan Perbankan yang Terdaftar Di Bursa Efek Indonesia Periode 2011-2014. </w:t>
      </w:r>
      <w:proofErr w:type="gramStart"/>
      <w:r w:rsidRPr="00AA4C12">
        <w:rPr>
          <w:rFonts w:ascii="Times New Roman" w:eastAsia="Times New Roman" w:hAnsi="Times New Roman"/>
          <w:i/>
          <w:sz w:val="24"/>
          <w:szCs w:val="24"/>
          <w:lang w:val="en-US"/>
        </w:rPr>
        <w:t>Corporate Governance</w:t>
      </w:r>
      <w:r w:rsidRPr="00AA4C12">
        <w:rPr>
          <w:rFonts w:ascii="Times New Roman" w:eastAsia="Times New Roman" w:hAnsi="Times New Roman"/>
          <w:sz w:val="24"/>
          <w:szCs w:val="24"/>
          <w:lang w:val="en-US"/>
        </w:rPr>
        <w:t xml:space="preserve"> di proksi oleh kepemilikan institusional terhadap kinerja keuangan.</w:t>
      </w:r>
      <w:proofErr w:type="gramEnd"/>
    </w:p>
    <w:p w:rsidR="00A43781" w:rsidRPr="00AA4C12" w:rsidRDefault="00A43781" w:rsidP="00A43781">
      <w:pPr>
        <w:spacing w:after="0" w:line="480" w:lineRule="auto"/>
        <w:ind w:left="709" w:right="-1" w:firstLine="425"/>
        <w:contextualSpacing/>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 xml:space="preserve">Kepemilikan Institusional merupakan tingkaat kepemilikan </w:t>
      </w:r>
      <w:proofErr w:type="gramStart"/>
      <w:r w:rsidRPr="00AA4C12">
        <w:rPr>
          <w:rFonts w:ascii="Times New Roman" w:eastAsia="Times New Roman" w:hAnsi="Times New Roman"/>
          <w:sz w:val="24"/>
          <w:szCs w:val="24"/>
          <w:lang w:val="en-US"/>
        </w:rPr>
        <w:t>saham  oleh</w:t>
      </w:r>
      <w:proofErr w:type="gramEnd"/>
      <w:r w:rsidRPr="00AA4C12">
        <w:rPr>
          <w:rFonts w:ascii="Times New Roman" w:eastAsia="Times New Roman" w:hAnsi="Times New Roman"/>
          <w:sz w:val="24"/>
          <w:szCs w:val="24"/>
          <w:lang w:val="en-US"/>
        </w:rPr>
        <w:t xml:space="preserve"> institusi dalam perusahaan, diukur oleh proposi saham yang dimiliki oleh institusional pada akhir tahun yang dinyatakan dalam presentase (Yuniati, Raharjo, &amp; Oemar, 2016).</w:t>
      </w:r>
    </w:p>
    <w:p w:rsidR="00A43781" w:rsidRPr="00AA4C12" w:rsidRDefault="00A43781" w:rsidP="00A43781">
      <w:pPr>
        <w:spacing w:after="0" w:line="480" w:lineRule="auto"/>
        <w:ind w:left="709" w:right="-1" w:firstLine="425"/>
        <w:contextualSpacing/>
        <w:jc w:val="both"/>
        <w:rPr>
          <w:rFonts w:ascii="Times New Roman" w:eastAsia="Times New Roman" w:hAnsi="Times New Roman"/>
          <w:sz w:val="24"/>
          <w:szCs w:val="24"/>
          <w:lang w:val="en-US"/>
        </w:rPr>
      </w:pPr>
      <w:proofErr w:type="gramStart"/>
      <w:r w:rsidRPr="00AA4C12">
        <w:rPr>
          <w:rFonts w:ascii="Times New Roman" w:eastAsia="Times New Roman" w:hAnsi="Times New Roman"/>
          <w:sz w:val="24"/>
          <w:szCs w:val="24"/>
          <w:lang w:val="en-US"/>
        </w:rPr>
        <w:t xml:space="preserve">Penelitian yang dilakukan oleh Sulistyowati (2017) melakukan penelitian dengan judul Pengaruh </w:t>
      </w:r>
      <w:r w:rsidRPr="00AA4C12">
        <w:rPr>
          <w:rFonts w:ascii="Times New Roman" w:eastAsia="Times New Roman" w:hAnsi="Times New Roman"/>
          <w:i/>
          <w:sz w:val="24"/>
          <w:szCs w:val="24"/>
          <w:lang w:val="en-US"/>
        </w:rPr>
        <w:t>Good Corporate Governance</w:t>
      </w:r>
      <w:r w:rsidRPr="00AA4C12">
        <w:rPr>
          <w:rFonts w:ascii="Times New Roman" w:eastAsia="Times New Roman" w:hAnsi="Times New Roman"/>
          <w:sz w:val="24"/>
          <w:szCs w:val="24"/>
          <w:lang w:val="en-US"/>
        </w:rPr>
        <w:t xml:space="preserve"> Terhadap Kinerja Keuangan Pada Perusahaan Perbankan.</w:t>
      </w:r>
      <w:proofErr w:type="gramEnd"/>
      <w:r w:rsidRPr="00AA4C12">
        <w:rPr>
          <w:rFonts w:ascii="Times New Roman" w:eastAsia="Times New Roman" w:hAnsi="Times New Roman"/>
          <w:sz w:val="24"/>
          <w:szCs w:val="24"/>
          <w:lang w:val="en-US"/>
        </w:rPr>
        <w:t xml:space="preserve"> </w:t>
      </w:r>
      <w:r w:rsidRPr="00AA4C12">
        <w:rPr>
          <w:rFonts w:ascii="Times New Roman" w:eastAsia="Times New Roman" w:hAnsi="Times New Roman"/>
          <w:i/>
          <w:sz w:val="24"/>
          <w:szCs w:val="24"/>
          <w:lang w:val="en-US"/>
        </w:rPr>
        <w:t>Corporate Governance</w:t>
      </w:r>
      <w:r w:rsidRPr="00AA4C12">
        <w:rPr>
          <w:rFonts w:ascii="Times New Roman" w:eastAsia="Times New Roman" w:hAnsi="Times New Roman"/>
          <w:sz w:val="24"/>
          <w:szCs w:val="24"/>
          <w:lang w:val="en-US"/>
        </w:rPr>
        <w:t xml:space="preserve"> diproksi:</w:t>
      </w:r>
    </w:p>
    <w:p w:rsidR="00A43781" w:rsidRPr="00AA4C12" w:rsidRDefault="00A43781" w:rsidP="00A43781">
      <w:pPr>
        <w:pStyle w:val="ListParagraph"/>
        <w:numPr>
          <w:ilvl w:val="0"/>
          <w:numId w:val="23"/>
        </w:numPr>
        <w:spacing w:after="0" w:line="480" w:lineRule="auto"/>
        <w:ind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Dewan Direksi</w:t>
      </w:r>
    </w:p>
    <w:p w:rsidR="00A43781" w:rsidRPr="00AA4C12" w:rsidRDefault="00A43781" w:rsidP="00A43781">
      <w:pPr>
        <w:pStyle w:val="ListParagraph"/>
        <w:spacing w:after="0" w:line="480" w:lineRule="auto"/>
        <w:ind w:left="1069"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 xml:space="preserve">Dewan Direksi menurut Pasal 1 dalam Undang-Undang No. 40 Tahun 2007 tentang Perseroan Terbatas adalah Organ Perseroan yang </w:t>
      </w:r>
      <w:r w:rsidRPr="00AA4C12">
        <w:rPr>
          <w:rFonts w:ascii="Times New Roman" w:eastAsia="Times New Roman" w:hAnsi="Times New Roman"/>
          <w:sz w:val="24"/>
          <w:szCs w:val="24"/>
          <w:lang w:val="en-US"/>
        </w:rPr>
        <w:lastRenderedPageBreak/>
        <w:t>berwenang dan bertanggung jawab penuh atas pengurusan Perseroan untuk kepentingan Perseroan, baik di dalam maupun di luar pengadilan sesuai dengan ketentuan anggran dasra.</w:t>
      </w:r>
    </w:p>
    <w:p w:rsidR="00A43781" w:rsidRPr="00AA4C12" w:rsidRDefault="00A43781" w:rsidP="00A43781">
      <w:pPr>
        <w:pStyle w:val="ListParagraph"/>
        <w:spacing w:after="0" w:line="480" w:lineRule="auto"/>
        <w:ind w:left="1069" w:right="-1" w:firstLine="349"/>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Rumus perhitungan Dewan Direksi adalah sebagai berikut:</w:t>
      </w:r>
    </w:p>
    <w:p w:rsidR="00A43781" w:rsidRPr="00AA4C12" w:rsidRDefault="00A43781" w:rsidP="00A43781">
      <w:pPr>
        <w:pStyle w:val="ListParagraph"/>
        <w:spacing w:after="0" w:line="480" w:lineRule="auto"/>
        <w:ind w:left="1069" w:right="-1" w:firstLine="349"/>
        <w:jc w:val="both"/>
        <w:rPr>
          <w:rFonts w:ascii="Times New Roman" w:eastAsia="Times New Roman" w:hAnsi="Times New Roman"/>
          <w:i/>
          <w:sz w:val="24"/>
          <w:szCs w:val="24"/>
          <w:lang w:val="en-US"/>
        </w:rPr>
      </w:pPr>
      <m:oMathPara>
        <m:oMath>
          <m:r>
            <w:rPr>
              <w:rFonts w:ascii="Cambria Math" w:eastAsia="Times New Roman" w:hAnsi="Cambria Math"/>
              <w:sz w:val="24"/>
              <w:szCs w:val="24"/>
              <w:lang w:val="en-US"/>
            </w:rPr>
            <m:t>DD=</m:t>
          </m:r>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Rapat Dewan Direksi</m:t>
              </m:r>
            </m:e>
          </m:nary>
        </m:oMath>
      </m:oMathPara>
    </w:p>
    <w:p w:rsidR="00A43781" w:rsidRPr="00AA4C12" w:rsidRDefault="00A43781" w:rsidP="00A43781">
      <w:pPr>
        <w:pStyle w:val="ListParagraph"/>
        <w:numPr>
          <w:ilvl w:val="0"/>
          <w:numId w:val="23"/>
        </w:numPr>
        <w:spacing w:after="0" w:line="480" w:lineRule="auto"/>
        <w:ind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Dewan Komisaris</w:t>
      </w:r>
    </w:p>
    <w:p w:rsidR="00A43781" w:rsidRPr="00AA4C12" w:rsidRDefault="00A43781" w:rsidP="00A43781">
      <w:pPr>
        <w:pStyle w:val="ListParagraph"/>
        <w:spacing w:after="0" w:line="480" w:lineRule="auto"/>
        <w:ind w:left="1069" w:right="-1" w:firstLine="349"/>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Menurut Pasal 1 angka 6 Undang-undang No. 40 tahun 2007 Dewan Komisaris adalah Organ Perseroan yang bertugas melakukan pengawasan secara umum dan/atau khusus sesuai dengan anggaran dasar serta memberi nasihat kepada Direksi.</w:t>
      </w:r>
    </w:p>
    <w:p w:rsidR="00A43781" w:rsidRPr="00AA4C12" w:rsidRDefault="00A43781" w:rsidP="00A43781">
      <w:pPr>
        <w:pStyle w:val="ListParagraph"/>
        <w:numPr>
          <w:ilvl w:val="0"/>
          <w:numId w:val="23"/>
        </w:numPr>
        <w:spacing w:after="0" w:line="480" w:lineRule="auto"/>
        <w:ind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Komisari Independen</w:t>
      </w:r>
    </w:p>
    <w:p w:rsidR="00A43781" w:rsidRPr="00AA4C12" w:rsidRDefault="00A43781" w:rsidP="00A43781">
      <w:pPr>
        <w:pStyle w:val="ListParagraph"/>
        <w:spacing w:after="0" w:line="480" w:lineRule="auto"/>
        <w:ind w:left="1069" w:right="-1"/>
        <w:jc w:val="both"/>
        <w:rPr>
          <w:rFonts w:ascii="Times New Roman" w:eastAsia="Times New Roman" w:hAnsi="Times New Roman"/>
          <w:sz w:val="24"/>
          <w:szCs w:val="24"/>
          <w:lang w:val="en-US"/>
        </w:rPr>
      </w:pPr>
      <w:proofErr w:type="gramStart"/>
      <w:r w:rsidRPr="00AA4C12">
        <w:rPr>
          <w:rFonts w:ascii="Times New Roman" w:eastAsia="Times New Roman" w:hAnsi="Times New Roman"/>
          <w:sz w:val="24"/>
          <w:szCs w:val="24"/>
          <w:lang w:val="en-US"/>
        </w:rPr>
        <w:t>Menurut peraturan Bank Indonesia (2009) komisaris independen merupakan anggota dewan komisaris yang tidak terkait dengan hubungan keuangan, kepengurusan, kepemilikan saham, sampai dengan hubungan keluarga dengan pemegang saham pengendali anggota dewan komisaris atau dewan direksi.</w:t>
      </w:r>
      <w:proofErr w:type="gramEnd"/>
      <w:r w:rsidRPr="00AA4C12">
        <w:rPr>
          <w:rFonts w:ascii="Times New Roman" w:eastAsia="Times New Roman" w:hAnsi="Times New Roman"/>
          <w:sz w:val="24"/>
          <w:szCs w:val="24"/>
          <w:lang w:val="en-US"/>
        </w:rPr>
        <w:t xml:space="preserve"> </w:t>
      </w:r>
      <w:proofErr w:type="gramStart"/>
      <w:r w:rsidRPr="00AA4C12">
        <w:rPr>
          <w:rFonts w:ascii="Times New Roman" w:eastAsia="Times New Roman" w:hAnsi="Times New Roman"/>
          <w:sz w:val="24"/>
          <w:szCs w:val="24"/>
          <w:lang w:val="en-US"/>
        </w:rPr>
        <w:t>Hal tersebut dimaksud agar komisaris independen mampu bersikap independen tanpa pengaruh dari yang lainnya.</w:t>
      </w:r>
      <w:proofErr w:type="gramEnd"/>
      <w:r w:rsidRPr="00AA4C12">
        <w:rPr>
          <w:rFonts w:ascii="Times New Roman" w:eastAsia="Times New Roman" w:hAnsi="Times New Roman"/>
          <w:sz w:val="24"/>
          <w:szCs w:val="24"/>
          <w:lang w:val="en-US"/>
        </w:rPr>
        <w:t xml:space="preserve"> Jumlah komisaris indpenden sebenyak </w:t>
      </w:r>
      <w:proofErr w:type="gramStart"/>
      <w:r w:rsidRPr="00AA4C12">
        <w:rPr>
          <w:rFonts w:ascii="Times New Roman" w:eastAsia="Times New Roman" w:hAnsi="Times New Roman"/>
          <w:sz w:val="24"/>
          <w:szCs w:val="24"/>
          <w:lang w:val="en-US"/>
        </w:rPr>
        <w:t>lima</w:t>
      </w:r>
      <w:proofErr w:type="gramEnd"/>
      <w:r w:rsidRPr="00AA4C12">
        <w:rPr>
          <w:rFonts w:ascii="Times New Roman" w:eastAsia="Times New Roman" w:hAnsi="Times New Roman"/>
          <w:sz w:val="24"/>
          <w:szCs w:val="24"/>
          <w:lang w:val="en-US"/>
        </w:rPr>
        <w:t xml:space="preserve"> puluh persen dari jumlah seluruh anggota komisaris. </w:t>
      </w:r>
      <w:proofErr w:type="gramStart"/>
      <w:r w:rsidRPr="00AA4C12">
        <w:rPr>
          <w:rFonts w:ascii="Times New Roman" w:eastAsia="Times New Roman" w:hAnsi="Times New Roman"/>
          <w:sz w:val="24"/>
          <w:szCs w:val="24"/>
          <w:lang w:val="en-US"/>
        </w:rPr>
        <w:t xml:space="preserve">Tugas komisaris independen adalah membantu dewan komisaris dalam melaksanakan tugasnya serta memastikan prinsip dan praktek </w:t>
      </w:r>
      <w:r w:rsidRPr="00AA4C12">
        <w:rPr>
          <w:rFonts w:ascii="Times New Roman" w:eastAsia="Times New Roman" w:hAnsi="Times New Roman"/>
          <w:i/>
          <w:sz w:val="24"/>
          <w:szCs w:val="24"/>
          <w:lang w:val="en-US"/>
        </w:rPr>
        <w:t>GCG</w:t>
      </w:r>
      <w:r w:rsidRPr="00AA4C12">
        <w:rPr>
          <w:rFonts w:ascii="Times New Roman" w:eastAsia="Times New Roman" w:hAnsi="Times New Roman"/>
          <w:sz w:val="24"/>
          <w:szCs w:val="24"/>
          <w:lang w:val="en-US"/>
        </w:rPr>
        <w:t xml:space="preserve"> diterapkan dengan baik dan efektif.</w:t>
      </w:r>
      <w:proofErr w:type="gramEnd"/>
    </w:p>
    <w:p w:rsidR="00A43781" w:rsidRPr="00AA4C12" w:rsidRDefault="00A43781" w:rsidP="00A43781">
      <w:pPr>
        <w:spacing w:after="160" w:line="259" w:lineRule="auto"/>
        <w:rPr>
          <w:rFonts w:ascii="Times New Roman" w:eastAsia="Times New Roman" w:hAnsi="Times New Roman"/>
          <w:sz w:val="24"/>
          <w:szCs w:val="24"/>
          <w:lang w:val="en-US"/>
        </w:rPr>
      </w:pPr>
      <w:r w:rsidRPr="00AA4C12">
        <w:rPr>
          <w:rFonts w:ascii="Times New Roman" w:eastAsia="Times New Roman" w:hAnsi="Times New Roman"/>
          <w:sz w:val="24"/>
          <w:szCs w:val="24"/>
          <w:lang w:val="en-US"/>
        </w:rPr>
        <w:br w:type="page"/>
      </w:r>
    </w:p>
    <w:p w:rsidR="00A43781" w:rsidRPr="00AA4C12" w:rsidRDefault="00A43781" w:rsidP="00A43781">
      <w:pPr>
        <w:pStyle w:val="ListParagraph"/>
        <w:spacing w:after="0" w:line="480" w:lineRule="auto"/>
        <w:ind w:left="1069" w:right="-1"/>
        <w:jc w:val="both"/>
        <w:rPr>
          <w:rFonts w:ascii="Times New Roman" w:eastAsia="Times New Roman" w:hAnsi="Times New Roman"/>
          <w:sz w:val="24"/>
          <w:szCs w:val="24"/>
          <w:lang w:val="en-US"/>
        </w:rPr>
      </w:pPr>
      <w:r w:rsidRPr="00AA4C12">
        <w:rPr>
          <w:rFonts w:ascii="Times New Roman" w:eastAsia="Times New Roman" w:hAnsi="Times New Roman"/>
          <w:sz w:val="24"/>
          <w:szCs w:val="24"/>
          <w:lang w:val="en-US"/>
        </w:rPr>
        <w:lastRenderedPageBreak/>
        <w:t>Berikut rumus komisaris independen:</w:t>
      </w:r>
    </w:p>
    <w:p w:rsidR="00A43781" w:rsidRPr="00AA4C12" w:rsidRDefault="00A43781" w:rsidP="00A43781">
      <w:pPr>
        <w:tabs>
          <w:tab w:val="left" w:pos="1418"/>
          <w:tab w:val="left" w:pos="1701"/>
        </w:tabs>
        <w:spacing w:line="480" w:lineRule="auto"/>
        <w:ind w:left="1134" w:right="-1"/>
        <w:jc w:val="both"/>
        <w:rPr>
          <w:rFonts w:ascii="Times New Roman" w:eastAsia="Arial" w:hAnsi="Times New Roman"/>
          <w:sz w:val="24"/>
          <w:szCs w:val="24"/>
          <w:lang w:val="en-US"/>
        </w:rPr>
      </w:pPr>
      <w:r w:rsidRPr="00AA4C12">
        <w:rPr>
          <w:rFonts w:ascii="Times New Roman" w:eastAsia="Times New Roman" w:hAnsi="Times New Roman"/>
          <w:sz w:val="24"/>
          <w:szCs w:val="24"/>
          <w:lang w:val="en-US"/>
        </w:rPr>
        <w:t xml:space="preserve"> </w:t>
      </w:r>
      <m:oMath>
        <m:r>
          <m:rPr>
            <m:sty m:val="p"/>
          </m:rPr>
          <w:rPr>
            <w:rFonts w:ascii="Cambria Math" w:hAnsi="Cambria Math"/>
            <w:sz w:val="24"/>
            <w:szCs w:val="24"/>
          </w:rPr>
          <m:t>Komisaris Independen</m:t>
        </m:r>
        <m:r>
          <m:rPr>
            <m:sty m:val="bi"/>
          </m:rPr>
          <w:rPr>
            <w:rFonts w:ascii="Cambria Math" w:hAnsi="Cambria Math"/>
            <w:sz w:val="24"/>
            <w:szCs w:val="24"/>
          </w:rPr>
          <m:t>=</m:t>
        </m:r>
        <m:f>
          <m:fPr>
            <m:ctrlPr>
              <w:rPr>
                <w:rFonts w:ascii="Cambria Math" w:hAnsi="Cambria Math"/>
                <w:b/>
                <w:bCs/>
                <w:i/>
                <w:sz w:val="24"/>
                <w:szCs w:val="24"/>
              </w:rPr>
            </m:ctrlPr>
          </m:fPr>
          <m:num>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Komisari</m:t>
                </m:r>
              </m:e>
            </m:nary>
            <m:r>
              <m:rPr>
                <m:sty m:val="p"/>
              </m:rPr>
              <w:rPr>
                <w:rFonts w:ascii="Cambria Math" w:hAnsi="Cambria Math"/>
                <w:sz w:val="24"/>
                <w:szCs w:val="24"/>
              </w:rPr>
              <m:t>Independen</m:t>
            </m:r>
          </m:num>
          <m:den>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Anggota Dewan Komisaris</m:t>
                </m:r>
              </m:e>
            </m:nary>
          </m:den>
        </m:f>
        <m:r>
          <m:rPr>
            <m:sty m:val="bi"/>
          </m:rPr>
          <w:rPr>
            <w:rFonts w:ascii="Cambria Math" w:hAnsi="Cambria Math"/>
            <w:sz w:val="24"/>
            <w:szCs w:val="24"/>
          </w:rPr>
          <m:t>×</m:t>
        </m:r>
        <m:r>
          <m:rPr>
            <m:sty m:val="p"/>
          </m:rPr>
          <w:rPr>
            <w:rFonts w:ascii="Cambria Math" w:hAnsi="Cambria Math"/>
            <w:sz w:val="24"/>
            <w:szCs w:val="24"/>
          </w:rPr>
          <m:t>100%</m:t>
        </m:r>
      </m:oMath>
    </w:p>
    <w:p w:rsidR="00A43781" w:rsidRPr="00AA4C12" w:rsidRDefault="00A43781" w:rsidP="00A43781">
      <w:pPr>
        <w:pStyle w:val="ListParagraph"/>
        <w:numPr>
          <w:ilvl w:val="0"/>
          <w:numId w:val="6"/>
        </w:numPr>
        <w:spacing w:after="0" w:line="480" w:lineRule="auto"/>
        <w:jc w:val="both"/>
        <w:rPr>
          <w:rFonts w:ascii="Times New Roman" w:hAnsi="Times New Roman"/>
          <w:b/>
          <w:sz w:val="24"/>
          <w:szCs w:val="24"/>
        </w:rPr>
      </w:pPr>
      <w:r w:rsidRPr="00AA4C12">
        <w:rPr>
          <w:rFonts w:ascii="Times New Roman" w:hAnsi="Times New Roman"/>
          <w:b/>
          <w:i/>
          <w:sz w:val="24"/>
          <w:szCs w:val="24"/>
          <w:lang w:val="en-US"/>
        </w:rPr>
        <w:t>Leverage</w:t>
      </w:r>
    </w:p>
    <w:p w:rsidR="00A43781" w:rsidRPr="00AA4C12" w:rsidRDefault="00A43781" w:rsidP="00A43781">
      <w:pPr>
        <w:pStyle w:val="ListParagraph"/>
        <w:shd w:val="clear" w:color="auto" w:fill="FFFFFF"/>
        <w:spacing w:after="120" w:line="480" w:lineRule="auto"/>
        <w:ind w:firstLine="720"/>
        <w:jc w:val="both"/>
        <w:textAlignment w:val="baseline"/>
        <w:rPr>
          <w:rFonts w:ascii="Times New Roman" w:hAnsi="Times New Roman"/>
          <w:sz w:val="24"/>
          <w:szCs w:val="24"/>
          <w:shd w:val="clear" w:color="auto" w:fill="FFFFFF"/>
          <w:lang w:val="en-US"/>
        </w:rPr>
      </w:pPr>
      <w:r w:rsidRPr="00AA4C12">
        <w:rPr>
          <w:rFonts w:ascii="Times New Roman" w:hAnsi="Times New Roman"/>
          <w:i/>
          <w:sz w:val="24"/>
          <w:szCs w:val="24"/>
        </w:rPr>
        <w:t>Leverage</w:t>
      </w:r>
      <w:r w:rsidRPr="00AA4C12">
        <w:rPr>
          <w:rFonts w:ascii="Times New Roman" w:hAnsi="Times New Roman"/>
          <w:i/>
          <w:sz w:val="24"/>
          <w:szCs w:val="24"/>
          <w:lang w:val="en-US"/>
        </w:rPr>
        <w:t xml:space="preserve"> </w:t>
      </w:r>
      <w:r w:rsidRPr="00AA4C12">
        <w:rPr>
          <w:rFonts w:ascii="Times New Roman" w:hAnsi="Times New Roman"/>
          <w:sz w:val="24"/>
          <w:szCs w:val="24"/>
        </w:rPr>
        <w:t>menurut Kasmir (2014) menjelaskan bahwa</w:t>
      </w:r>
      <w:r w:rsidRPr="00AA4C12">
        <w:rPr>
          <w:rFonts w:ascii="Times New Roman" w:hAnsi="Times New Roman"/>
          <w:i/>
          <w:iCs/>
          <w:sz w:val="24"/>
          <w:szCs w:val="24"/>
        </w:rPr>
        <w:t xml:space="preserve"> Leverage </w:t>
      </w:r>
      <w:r w:rsidRPr="00AA4C12">
        <w:rPr>
          <w:rFonts w:ascii="Times New Roman" w:hAnsi="Times New Roman"/>
          <w:sz w:val="24"/>
          <w:szCs w:val="24"/>
        </w:rPr>
        <w:t>merupakan alat ukur yang dipakai untuk mengukur sejauh mana aktiva perusahaan didanai oleh utang, artinya berapa besar beban utang yang ditanggung perusahaan dibandingkan dengan aktivanya.</w:t>
      </w:r>
      <w:r w:rsidRPr="00AA4C12">
        <w:rPr>
          <w:rFonts w:ascii="Times New Roman" w:hAnsi="Times New Roman"/>
          <w:i/>
          <w:sz w:val="24"/>
          <w:szCs w:val="24"/>
        </w:rPr>
        <w:t>Leverage</w:t>
      </w:r>
      <w:r w:rsidRPr="00AA4C12">
        <w:rPr>
          <w:rFonts w:ascii="Times New Roman" w:hAnsi="Times New Roman"/>
          <w:sz w:val="24"/>
          <w:szCs w:val="24"/>
        </w:rPr>
        <w:t xml:space="preserve"> m</w:t>
      </w:r>
      <w:r w:rsidRPr="00AA4C12">
        <w:rPr>
          <w:rFonts w:ascii="Times New Roman" w:eastAsia="Times New Roman" w:hAnsi="Times New Roman"/>
          <w:sz w:val="24"/>
          <w:szCs w:val="24"/>
        </w:rPr>
        <w:t xml:space="preserve">enurut Sjahrial (2009:147), mendefinisikan </w:t>
      </w:r>
      <w:r w:rsidRPr="00AA4C12">
        <w:rPr>
          <w:rFonts w:ascii="Times New Roman" w:eastAsia="Times New Roman" w:hAnsi="Times New Roman"/>
          <w:i/>
          <w:sz w:val="24"/>
          <w:szCs w:val="24"/>
        </w:rPr>
        <w:t xml:space="preserve">leverage </w:t>
      </w:r>
      <w:r w:rsidRPr="00AA4C12">
        <w:rPr>
          <w:rFonts w:ascii="Times New Roman" w:eastAsia="Times New Roman" w:hAnsi="Times New Roman"/>
          <w:sz w:val="24"/>
          <w:szCs w:val="24"/>
        </w:rPr>
        <w:t xml:space="preserve">sebagai pendayagunaan asset dan sumber dana oleh perusahaan yang memiliki biaya tetap (beban tetap) berarti sumber biaya yang berasal dari pinjaman karena memiliki bunga sebagai beban tetap dengan maksud agar meningkatkan keuntungan potensial bagi  pemegang saham.  Sedangkan </w:t>
      </w:r>
      <w:r w:rsidRPr="00AA4C12">
        <w:rPr>
          <w:rFonts w:ascii="Times New Roman" w:eastAsia="Times New Roman" w:hAnsi="Times New Roman"/>
          <w:i/>
          <w:sz w:val="24"/>
          <w:szCs w:val="24"/>
        </w:rPr>
        <w:t>leverage</w:t>
      </w:r>
      <w:r w:rsidRPr="00AA4C12">
        <w:rPr>
          <w:rFonts w:ascii="Times New Roman" w:eastAsia="Times New Roman" w:hAnsi="Times New Roman"/>
          <w:sz w:val="24"/>
          <w:szCs w:val="24"/>
        </w:rPr>
        <w:t xml:space="preserve"> menurut </w:t>
      </w:r>
      <w:r w:rsidRPr="00AA4C12">
        <w:rPr>
          <w:rFonts w:ascii="Times New Roman" w:hAnsi="Times New Roman"/>
          <w:sz w:val="24"/>
          <w:szCs w:val="24"/>
          <w:shd w:val="clear" w:color="auto" w:fill="FFFFFF"/>
        </w:rPr>
        <w:t>(Sartono, 2008:257)</w:t>
      </w:r>
      <w:r w:rsidRPr="00AA4C12">
        <w:rPr>
          <w:rFonts w:ascii="Times New Roman" w:hAnsi="Times New Roman"/>
          <w:sz w:val="24"/>
          <w:szCs w:val="24"/>
          <w:shd w:val="clear" w:color="auto" w:fill="FFFFFF"/>
          <w:lang w:val="en-US"/>
        </w:rPr>
        <w:t xml:space="preserve">. </w:t>
      </w:r>
      <w:r w:rsidRPr="00AA4C12">
        <w:rPr>
          <w:rFonts w:ascii="Times New Roman" w:hAnsi="Times New Roman"/>
          <w:i/>
          <w:sz w:val="24"/>
          <w:szCs w:val="24"/>
          <w:shd w:val="clear" w:color="auto" w:fill="FFFFFF"/>
        </w:rPr>
        <w:t>Leverage</w:t>
      </w:r>
      <w:r w:rsidRPr="00AA4C12">
        <w:rPr>
          <w:rFonts w:ascii="Times New Roman" w:hAnsi="Times New Roman"/>
          <w:sz w:val="24"/>
          <w:szCs w:val="24"/>
          <w:shd w:val="clear" w:color="auto" w:fill="FFFFFF"/>
        </w:rPr>
        <w:t xml:space="preserve"> merupakan penggunaan aktiva dan sumber dana (</w:t>
      </w:r>
      <w:r w:rsidRPr="00AA4C12">
        <w:rPr>
          <w:rFonts w:ascii="Times New Roman" w:hAnsi="Times New Roman"/>
          <w:i/>
          <w:iCs/>
          <w:sz w:val="24"/>
          <w:szCs w:val="24"/>
          <w:bdr w:val="none" w:sz="0" w:space="0" w:color="auto" w:frame="1"/>
          <w:shd w:val="clear" w:color="auto" w:fill="FFFFFF"/>
        </w:rPr>
        <w:t>source of funds</w:t>
      </w:r>
      <w:r w:rsidRPr="00AA4C12">
        <w:rPr>
          <w:rFonts w:ascii="Times New Roman" w:hAnsi="Times New Roman"/>
          <w:sz w:val="24"/>
          <w:szCs w:val="24"/>
          <w:shd w:val="clear" w:color="auto" w:fill="FFFFFF"/>
        </w:rPr>
        <w:t>) oleh perusahaan yang memiliki biaya tetap (beban tetap) dengan tujuan agar mengoptimalkan keuntungan potensial pemegang saham.</w:t>
      </w:r>
    </w:p>
    <w:p w:rsidR="00A43781" w:rsidRPr="00AA4C12" w:rsidRDefault="00A43781" w:rsidP="00A43781">
      <w:pPr>
        <w:pStyle w:val="BodyText"/>
        <w:spacing w:line="480" w:lineRule="auto"/>
        <w:ind w:left="720" w:right="237"/>
        <w:jc w:val="both"/>
        <w:rPr>
          <w:lang w:val="en-US"/>
        </w:rPr>
      </w:pPr>
      <w:r w:rsidRPr="00AA4C12">
        <w:tab/>
        <w:t>Setiap perusahaan membutuhkan modal untuk menjalankan operasional perusahaannya. Sumber modal perusahaan bisa berasal dari internal maupun eksternal perusahaan. Perusahaan akan meminjam dana dari pihak luar ketika modal yang dimiliki oleh perusahaan tidaklah cukup untuk menjalankan operasional perusahaan (Hery, 2017).</w:t>
      </w:r>
      <w:r w:rsidRPr="00AA4C12">
        <w:rPr>
          <w:i/>
        </w:rPr>
        <w:t xml:space="preserve"> Leverage</w:t>
      </w:r>
      <w:r w:rsidRPr="00AA4C12">
        <w:t xml:space="preserve"> merupakan suatu alat penting dalam pengukuran efektivitas </w:t>
      </w:r>
      <w:r w:rsidRPr="00AA4C12">
        <w:lastRenderedPageBreak/>
        <w:t>penggunaan utang perusahaan. Konsep laverage ini penting bagi investor dalam membuat pertimbangan penilaian saham karena umumnya para investor menghindari risiko (Prasetyorini, 2013).</w:t>
      </w:r>
    </w:p>
    <w:p w:rsidR="00A43781" w:rsidRPr="00AA4C12" w:rsidRDefault="00A43781" w:rsidP="00A43781">
      <w:pPr>
        <w:pStyle w:val="BodyText"/>
        <w:spacing w:line="480" w:lineRule="auto"/>
        <w:ind w:left="720" w:right="237" w:firstLine="556"/>
        <w:jc w:val="both"/>
        <w:rPr>
          <w:lang w:val="en-US"/>
        </w:rPr>
      </w:pPr>
      <w:r w:rsidRPr="00AA4C12">
        <w:t xml:space="preserve">Menurut Kasmir (2014) mengartikan bahwa </w:t>
      </w:r>
      <w:r w:rsidRPr="00AA4C12">
        <w:rPr>
          <w:i/>
          <w:iCs/>
        </w:rPr>
        <w:t>Leverage</w:t>
      </w:r>
      <w:r w:rsidRPr="00AA4C12">
        <w:rPr>
          <w:i/>
          <w:iCs/>
          <w:lang w:val="en-US"/>
        </w:rPr>
        <w:t xml:space="preserve"> </w:t>
      </w:r>
      <w:r w:rsidRPr="00AA4C12">
        <w:rPr>
          <w:i/>
          <w:iCs/>
        </w:rPr>
        <w:t xml:space="preserve">Ratio </w:t>
      </w:r>
      <w:r w:rsidRPr="00AA4C12">
        <w:t>merupakan rasio yang digunakan untuk mengukur sejauh mana aktiva perusahaan dibiayai dengan utang, artinya berapa besar beban utang yang ditanggung perusahaan dibandingkan dengan aktivanya.</w:t>
      </w:r>
    </w:p>
    <w:p w:rsidR="00A43781" w:rsidRPr="00AA4C12" w:rsidRDefault="00A43781" w:rsidP="00A43781">
      <w:pPr>
        <w:pStyle w:val="BodyText"/>
        <w:spacing w:line="480" w:lineRule="auto"/>
        <w:ind w:left="720" w:right="237" w:firstLine="556"/>
        <w:jc w:val="both"/>
        <w:rPr>
          <w:lang w:val="en-US"/>
        </w:rPr>
      </w:pPr>
      <w:r w:rsidRPr="00AA4C12">
        <w:rPr>
          <w:lang w:val="en-US"/>
        </w:rPr>
        <w:t>Rasio ini dihitung sebagai berikut:</w:t>
      </w:r>
    </w:p>
    <w:p w:rsidR="00A43781" w:rsidRPr="00AA4C12" w:rsidRDefault="00A43781" w:rsidP="00A43781">
      <w:pPr>
        <w:pStyle w:val="BodyText"/>
        <w:spacing w:line="480" w:lineRule="auto"/>
        <w:ind w:left="720" w:right="237" w:firstLine="556"/>
        <w:jc w:val="both"/>
        <w:rPr>
          <w:lang w:val="en-US"/>
        </w:rPr>
      </w:pPr>
      <m:oMathPara>
        <m:oMath>
          <m:r>
            <w:rPr>
              <w:rFonts w:ascii="Cambria Math" w:hAnsi="Cambria Math"/>
            </w:rPr>
            <m:t>Debt Equity Ratio</m:t>
          </m:r>
          <m:r>
            <m:rPr>
              <m:sty m:val="bi"/>
            </m:rPr>
            <w:rPr>
              <w:rFonts w:ascii="Cambria Math" w:hAnsi="Cambria Math"/>
            </w:rPr>
            <m:t>=</m:t>
          </m:r>
          <m:f>
            <m:fPr>
              <m:ctrlPr>
                <w:rPr>
                  <w:rFonts w:ascii="Cambria Math" w:hAnsi="Cambria Math"/>
                  <w:b/>
                  <w:bCs/>
                  <w:i/>
                </w:rPr>
              </m:ctrlPr>
            </m:fPr>
            <m:num>
              <m:r>
                <m:rPr>
                  <m:sty m:val="p"/>
                </m:rPr>
                <w:rPr>
                  <w:rFonts w:ascii="Cambria Math" w:hAnsi="Cambria Math"/>
                </w:rPr>
                <m:t>Jumlah Utang</m:t>
              </m:r>
            </m:num>
            <m:den>
              <m:r>
                <m:rPr>
                  <m:sty m:val="p"/>
                </m:rPr>
                <w:rPr>
                  <w:rFonts w:ascii="Cambria Math" w:hAnsi="Cambria Math"/>
                </w:rPr>
                <m:t>Jumlah Modal Sendiri</m:t>
              </m:r>
            </m:den>
          </m:f>
          <m:r>
            <m:rPr>
              <m:sty m:val="bi"/>
            </m:rPr>
            <w:rPr>
              <w:rFonts w:ascii="Cambria Math" w:hAnsi="Cambria Math"/>
            </w:rPr>
            <m:t>×</m:t>
          </m:r>
          <m:r>
            <m:rPr>
              <m:sty m:val="p"/>
            </m:rPr>
            <w:rPr>
              <w:rFonts w:ascii="Cambria Math" w:hAnsi="Cambria Math"/>
            </w:rPr>
            <m:t>100%</m:t>
          </m:r>
        </m:oMath>
      </m:oMathPara>
    </w:p>
    <w:p w:rsidR="00A43781" w:rsidRPr="00AA4C12" w:rsidRDefault="00A43781" w:rsidP="00A43781">
      <w:pPr>
        <w:pStyle w:val="ListParagraph"/>
        <w:numPr>
          <w:ilvl w:val="0"/>
          <w:numId w:val="9"/>
        </w:numPr>
        <w:spacing w:after="0" w:line="480" w:lineRule="auto"/>
        <w:ind w:right="-1"/>
        <w:jc w:val="both"/>
        <w:rPr>
          <w:rFonts w:ascii="Times New Roman" w:hAnsi="Times New Roman"/>
          <w:b/>
          <w:sz w:val="24"/>
          <w:szCs w:val="24"/>
        </w:rPr>
      </w:pPr>
      <w:r w:rsidRPr="00AA4C12">
        <w:rPr>
          <w:rFonts w:ascii="Times New Roman" w:hAnsi="Times New Roman"/>
          <w:b/>
          <w:sz w:val="24"/>
          <w:szCs w:val="24"/>
        </w:rPr>
        <w:t>Penelitian Terdahulu</w:t>
      </w:r>
    </w:p>
    <w:p w:rsidR="00A43781" w:rsidRPr="00AA4C12" w:rsidRDefault="00A43781" w:rsidP="00A43781">
      <w:pPr>
        <w:pStyle w:val="Heading1"/>
        <w:keepNext w:val="0"/>
        <w:keepLines w:val="0"/>
        <w:widowControl w:val="0"/>
        <w:autoSpaceDE w:val="0"/>
        <w:autoSpaceDN w:val="0"/>
        <w:spacing w:before="5" w:line="480" w:lineRule="auto"/>
        <w:ind w:left="709"/>
        <w:jc w:val="both"/>
        <w:rPr>
          <w:rFonts w:ascii="Times New Roman" w:hAnsi="Times New Roman" w:cs="Times New Roman"/>
          <w:b w:val="0"/>
          <w:color w:val="auto"/>
          <w:sz w:val="24"/>
          <w:szCs w:val="24"/>
          <w:lang w:val="id-ID"/>
        </w:rPr>
      </w:pPr>
      <w:r w:rsidRPr="00AA4C12">
        <w:rPr>
          <w:rFonts w:ascii="Times New Roman" w:hAnsi="Times New Roman" w:cs="Times New Roman"/>
          <w:b w:val="0"/>
          <w:color w:val="auto"/>
          <w:sz w:val="24"/>
          <w:szCs w:val="24"/>
        </w:rPr>
        <w:tab/>
      </w:r>
      <w:r w:rsidRPr="00AA4C12">
        <w:rPr>
          <w:rFonts w:ascii="Times New Roman" w:hAnsi="Times New Roman" w:cs="Times New Roman"/>
          <w:b w:val="0"/>
          <w:color w:val="auto"/>
          <w:sz w:val="24"/>
          <w:szCs w:val="24"/>
        </w:rPr>
        <w:tab/>
      </w:r>
      <w:r w:rsidRPr="00AA4C12">
        <w:rPr>
          <w:rFonts w:ascii="Times New Roman" w:hAnsi="Times New Roman" w:cs="Times New Roman"/>
          <w:b w:val="0"/>
          <w:color w:val="auto"/>
          <w:sz w:val="24"/>
          <w:szCs w:val="24"/>
          <w:lang w:val="id-ID"/>
        </w:rPr>
        <w:t>Ni Luh Kade Merta Sari Dan I Ngurah Agung Suaryana.(2013)</w:t>
      </w:r>
      <w:r>
        <w:rPr>
          <w:rFonts w:ascii="Times New Roman" w:hAnsi="Times New Roman" w:cs="Times New Roman"/>
          <w:b w:val="0"/>
          <w:color w:val="auto"/>
          <w:sz w:val="24"/>
          <w:szCs w:val="24"/>
        </w:rPr>
        <w:t xml:space="preserve"> </w:t>
      </w:r>
      <w:r w:rsidRPr="00AA4C12">
        <w:rPr>
          <w:rFonts w:ascii="Times New Roman" w:hAnsi="Times New Roman" w:cs="Times New Roman"/>
          <w:b w:val="0"/>
          <w:color w:val="auto"/>
          <w:sz w:val="24"/>
          <w:szCs w:val="24"/>
          <w:lang w:val="id-ID"/>
        </w:rPr>
        <w:t xml:space="preserve">ada penelitian </w:t>
      </w:r>
      <w:r w:rsidRPr="00AA4C12">
        <w:rPr>
          <w:rFonts w:ascii="Times New Roman" w:hAnsi="Times New Roman" w:cs="Times New Roman"/>
          <w:b w:val="0"/>
          <w:color w:val="auto"/>
          <w:sz w:val="24"/>
          <w:szCs w:val="24"/>
        </w:rPr>
        <w:t>yang berjudul</w:t>
      </w:r>
      <w:r w:rsidRPr="00AA4C12">
        <w:rPr>
          <w:rFonts w:ascii="Times New Roman" w:hAnsi="Times New Roman" w:cs="Times New Roman"/>
          <w:b w:val="0"/>
          <w:color w:val="auto"/>
          <w:sz w:val="24"/>
          <w:szCs w:val="24"/>
          <w:lang w:val="id-ID"/>
        </w:rPr>
        <w:t xml:space="preserve"> pengaruh pengungkapan </w:t>
      </w:r>
      <w:r w:rsidRPr="00AA4C12">
        <w:rPr>
          <w:rFonts w:ascii="Times New Roman" w:hAnsi="Times New Roman" w:cs="Times New Roman"/>
          <w:b w:val="0"/>
          <w:i/>
          <w:color w:val="auto"/>
          <w:sz w:val="24"/>
          <w:szCs w:val="24"/>
          <w:lang w:val="id-ID"/>
        </w:rPr>
        <w:t xml:space="preserve">Corporate Social Responsibility </w:t>
      </w:r>
      <w:r w:rsidRPr="00AA4C12">
        <w:rPr>
          <w:rFonts w:ascii="Times New Roman" w:hAnsi="Times New Roman" w:cs="Times New Roman"/>
          <w:b w:val="0"/>
          <w:color w:val="auto"/>
          <w:sz w:val="24"/>
          <w:szCs w:val="24"/>
          <w:lang w:val="id-ID"/>
        </w:rPr>
        <w:t xml:space="preserve">(CSR) terhadap kinerja keuangan dengan kepemilikan asing sebagai variable moderator. Penelitian ini menggunakan 35 perusahaan </w:t>
      </w:r>
      <w:r w:rsidRPr="00AA4C12">
        <w:rPr>
          <w:rFonts w:ascii="Times New Roman" w:hAnsi="Times New Roman" w:cs="Times New Roman"/>
          <w:b w:val="0"/>
          <w:color w:val="auto"/>
          <w:spacing w:val="-4"/>
          <w:sz w:val="24"/>
          <w:szCs w:val="24"/>
          <w:lang w:val="id-ID"/>
        </w:rPr>
        <w:t>LQ</w:t>
      </w:r>
      <w:r w:rsidRPr="00AA4C12">
        <w:rPr>
          <w:rFonts w:ascii="Times New Roman" w:hAnsi="Times New Roman" w:cs="Times New Roman"/>
          <w:b w:val="0"/>
          <w:color w:val="auto"/>
          <w:sz w:val="24"/>
          <w:szCs w:val="24"/>
          <w:lang w:val="id-ID"/>
        </w:rPr>
        <w:t xml:space="preserve">45 tahun 2011 sebagai sampel, dengan metode </w:t>
      </w:r>
      <w:r w:rsidRPr="00AA4C12">
        <w:rPr>
          <w:rFonts w:ascii="Times New Roman" w:hAnsi="Times New Roman" w:cs="Times New Roman"/>
          <w:b w:val="0"/>
          <w:i/>
          <w:color w:val="auto"/>
          <w:sz w:val="24"/>
          <w:szCs w:val="24"/>
          <w:lang w:val="id-ID"/>
        </w:rPr>
        <w:t xml:space="preserve">purposive judgement sampling. </w:t>
      </w:r>
      <w:r w:rsidRPr="00AA4C12">
        <w:rPr>
          <w:rFonts w:ascii="Times New Roman" w:hAnsi="Times New Roman" w:cs="Times New Roman"/>
          <w:b w:val="0"/>
          <w:color w:val="auto"/>
          <w:sz w:val="24"/>
          <w:szCs w:val="24"/>
          <w:lang w:val="id-ID"/>
        </w:rPr>
        <w:t>Dan pengumpulan data digunakan melalui documenter dan studi pustaka. Data dianalisis dengan regresi linear berganda. Hasil hipotesis dari hipotesis pertama penelitian ini adalah pengungkapan CSR berpengaruh positif terhadap kinerja keuangan perusahaan. Hasil hipotesis kedua adalah kepemilikan asing memperkuat pengaruh positif pengungkapan CSR dengan kinerja keuangan.</w:t>
      </w:r>
    </w:p>
    <w:p w:rsidR="00A43781" w:rsidRPr="00AA4C12" w:rsidRDefault="00A43781" w:rsidP="00A43781">
      <w:pPr>
        <w:pStyle w:val="BodyText"/>
        <w:spacing w:before="2" w:line="480" w:lineRule="auto"/>
        <w:ind w:left="709" w:right="-1" w:firstLine="709"/>
        <w:jc w:val="both"/>
        <w:rPr>
          <w:lang w:val="en-US"/>
        </w:rPr>
      </w:pPr>
      <w:r w:rsidRPr="00AA4C12">
        <w:t>Raisa Pratiwi</w:t>
      </w:r>
      <w:r w:rsidRPr="00AA4C12">
        <w:rPr>
          <w:lang w:val="en-US"/>
        </w:rPr>
        <w:t xml:space="preserve"> </w:t>
      </w:r>
      <w:r w:rsidRPr="00AA4C12">
        <w:t>(2012)</w:t>
      </w:r>
      <w:r w:rsidRPr="00AA4C12">
        <w:rPr>
          <w:lang w:val="en-US"/>
        </w:rPr>
        <w:t xml:space="preserve"> p</w:t>
      </w:r>
      <w:r w:rsidRPr="00AA4C12">
        <w:t xml:space="preserve">ada penelitian ini peneliti terdahulu meneliti </w:t>
      </w:r>
      <w:r w:rsidRPr="00AA4C12">
        <w:rPr>
          <w:lang w:val="en-US"/>
        </w:rPr>
        <w:t>yang berjudulP</w:t>
      </w:r>
      <w:r w:rsidRPr="00AA4C12">
        <w:t xml:space="preserve">engaruh </w:t>
      </w:r>
      <w:r w:rsidRPr="00AA4C12">
        <w:rPr>
          <w:lang w:val="en-US"/>
        </w:rPr>
        <w:t>T</w:t>
      </w:r>
      <w:r w:rsidRPr="00AA4C12">
        <w:t xml:space="preserve">ingkat </w:t>
      </w:r>
      <w:r w:rsidRPr="00AA4C12">
        <w:rPr>
          <w:lang w:val="en-US"/>
        </w:rPr>
        <w:t>P</w:t>
      </w:r>
      <w:r w:rsidRPr="00AA4C12">
        <w:t xml:space="preserve">engungkapan </w:t>
      </w:r>
      <w:r w:rsidRPr="00AA4C12">
        <w:rPr>
          <w:lang w:val="en-US"/>
        </w:rPr>
        <w:t>T</w:t>
      </w:r>
      <w:r w:rsidRPr="00AA4C12">
        <w:t xml:space="preserve">anggung </w:t>
      </w:r>
      <w:r w:rsidRPr="00AA4C12">
        <w:rPr>
          <w:lang w:val="en-US"/>
        </w:rPr>
        <w:t>J</w:t>
      </w:r>
      <w:r w:rsidRPr="00AA4C12">
        <w:t xml:space="preserve">awab </w:t>
      </w:r>
      <w:r w:rsidRPr="00AA4C12">
        <w:rPr>
          <w:lang w:val="en-US"/>
        </w:rPr>
        <w:t>S</w:t>
      </w:r>
      <w:r w:rsidRPr="00AA4C12">
        <w:t>o</w:t>
      </w:r>
      <w:r w:rsidRPr="00AA4C12">
        <w:rPr>
          <w:lang w:val="en-US"/>
        </w:rPr>
        <w:t>s</w:t>
      </w:r>
      <w:r w:rsidRPr="00AA4C12">
        <w:t xml:space="preserve">ial </w:t>
      </w:r>
      <w:r w:rsidRPr="00AA4C12">
        <w:lastRenderedPageBreak/>
        <w:t xml:space="preserve">dan </w:t>
      </w:r>
      <w:r w:rsidRPr="00AA4C12">
        <w:rPr>
          <w:i/>
        </w:rPr>
        <w:t xml:space="preserve">Corporate Social Responsibility </w:t>
      </w:r>
      <w:r w:rsidRPr="00AA4C12">
        <w:t xml:space="preserve">dengan </w:t>
      </w:r>
      <w:r w:rsidRPr="00AA4C12">
        <w:rPr>
          <w:lang w:val="en-US"/>
        </w:rPr>
        <w:t>K</w:t>
      </w:r>
      <w:r w:rsidRPr="00AA4C12">
        <w:t xml:space="preserve">inerja </w:t>
      </w:r>
      <w:r w:rsidRPr="00AA4C12">
        <w:rPr>
          <w:lang w:val="en-US"/>
        </w:rPr>
        <w:t>K</w:t>
      </w:r>
      <w:r w:rsidRPr="00AA4C12">
        <w:t xml:space="preserve">euangan </w:t>
      </w:r>
      <w:r w:rsidRPr="00AA4C12">
        <w:rPr>
          <w:lang w:val="en-US"/>
        </w:rPr>
        <w:t>P</w:t>
      </w:r>
      <w:r w:rsidRPr="00AA4C12">
        <w:t xml:space="preserve">erusahaan. Sampel yang digunakan pada penelitian ini adalah perusahaan manufaktur yang terdaftar pada BEI (Bursa Efek Indonesia) pada tahun 2006 sampai dengan tahun 2009. Metode analisis yang digunakan pada peenlitian ini adalah kuantitatif. Pemilihan sampel pada penelitian ini dilakukan dengan metode </w:t>
      </w:r>
      <w:r w:rsidRPr="00AA4C12">
        <w:rPr>
          <w:i/>
        </w:rPr>
        <w:t xml:space="preserve">judgement sampling </w:t>
      </w:r>
      <w:r w:rsidRPr="00AA4C12">
        <w:t>yaitu salah satu bentuk dari metode</w:t>
      </w:r>
      <w:r w:rsidRPr="00AA4C12">
        <w:rPr>
          <w:i/>
        </w:rPr>
        <w:t>purposive sampling</w:t>
      </w:r>
      <w:r w:rsidRPr="00AA4C12">
        <w:t>. Penelit</w:t>
      </w:r>
      <w:r w:rsidRPr="00AA4C12">
        <w:rPr>
          <w:lang w:val="en-US"/>
        </w:rPr>
        <w:t>i</w:t>
      </w:r>
      <w:r w:rsidRPr="00AA4C12">
        <w:t xml:space="preserve">an ini menetapkan kriteria pada setiap sampel yang yang digunakan. Adapun hipotesis dari penelitian ini adalah, hipotesis pertama ukuran perusahaan berhubungan positif dengan pengungkapan tanggung jawab sosial, hipotesis kedua adalah kepemilikan institusional berhubungan positif dengan pengungkapan tanggung jawab sosial, dan hipotesis ketiga adalah pengungkapan tanggung jawab sosial berhubungan positif dengan kinerja keuangan perusahaan, dan hipotesis terakhir adalah </w:t>
      </w:r>
      <w:r w:rsidRPr="00AA4C12">
        <w:rPr>
          <w:i/>
        </w:rPr>
        <w:t xml:space="preserve">corporate social responsibility </w:t>
      </w:r>
      <w:r w:rsidRPr="00AA4C12">
        <w:t>berhubungan positif dengan kinerja keuangan perusahaan.</w:t>
      </w:r>
    </w:p>
    <w:p w:rsidR="00A43781" w:rsidRPr="00AA4C12" w:rsidRDefault="00A43781" w:rsidP="00A43781">
      <w:pPr>
        <w:pStyle w:val="BodyText"/>
        <w:spacing w:before="1" w:line="480" w:lineRule="auto"/>
        <w:ind w:left="709" w:right="-1" w:firstLine="567"/>
        <w:jc w:val="both"/>
        <w:rPr>
          <w:lang w:val="en-US"/>
        </w:rPr>
      </w:pPr>
      <w:r w:rsidRPr="00AA4C12">
        <w:t xml:space="preserve">Penelitian yang dilakukan oleh Sulistyowati (2017) melakukan penelitian dengan judul Pengaruh </w:t>
      </w:r>
      <w:r w:rsidRPr="00AA4C12">
        <w:rPr>
          <w:i/>
        </w:rPr>
        <w:t xml:space="preserve">Good Corporate Governance </w:t>
      </w:r>
      <w:r w:rsidRPr="00AA4C12">
        <w:t xml:space="preserve">Terhadap Kinerja Keuangan Pada Perusahaan Perbankan. </w:t>
      </w:r>
      <w:r w:rsidRPr="00AA4C12">
        <w:rPr>
          <w:i/>
        </w:rPr>
        <w:t xml:space="preserve">Corporate Governance </w:t>
      </w:r>
      <w:r w:rsidRPr="00AA4C12">
        <w:t>diproksi oleh dewan direksi, dewan komisaris, dewan komisaris independen, dan komite audit terhadap kinerja keuangan pada perusahaan perbankan. Kinerja keuangan perusahaan diukur dengan CFROA (</w:t>
      </w:r>
      <w:r w:rsidRPr="00AA4C12">
        <w:rPr>
          <w:i/>
        </w:rPr>
        <w:t>Cash Flow Return On Asset</w:t>
      </w:r>
      <w:r w:rsidRPr="00AA4C12">
        <w:t xml:space="preserve">). Data yang digunakan adalah data </w:t>
      </w:r>
      <w:r w:rsidRPr="00AA4C12">
        <w:rPr>
          <w:i/>
        </w:rPr>
        <w:t xml:space="preserve">annual report </w:t>
      </w:r>
      <w:r w:rsidRPr="00AA4C12">
        <w:t xml:space="preserve">yang dipublikasikan di situs resmi BEI yaitu masing-masing perusahaan </w:t>
      </w:r>
      <w:r w:rsidRPr="00AA4C12">
        <w:lastRenderedPageBreak/>
        <w:t xml:space="preserve">sampel dari tahun 2012-2014. Metode dalam penelitiannya menggunakan uji regresi linier berganda dan merupakan penelitian yang bersifat kuantitatif. Hasil penelitian tersebut menunjukkan bahwa </w:t>
      </w:r>
      <w:r w:rsidRPr="00AA4C12">
        <w:rPr>
          <w:lang w:val="en-US"/>
        </w:rPr>
        <w:t>:</w:t>
      </w:r>
    </w:p>
    <w:p w:rsidR="00A43781" w:rsidRPr="00AA4C12" w:rsidRDefault="00A43781" w:rsidP="00A43781">
      <w:pPr>
        <w:pStyle w:val="BodyText"/>
        <w:spacing w:before="1" w:line="480" w:lineRule="auto"/>
        <w:ind w:left="709" w:right="-1"/>
        <w:jc w:val="both"/>
        <w:rPr>
          <w:lang w:val="en-US"/>
        </w:rPr>
      </w:pPr>
      <w:r w:rsidRPr="00AA4C12">
        <w:t>(1)</w:t>
      </w:r>
      <w:r w:rsidRPr="00AA4C12">
        <w:rPr>
          <w:lang w:val="en-US"/>
        </w:rPr>
        <w:t xml:space="preserve">  </w:t>
      </w:r>
      <w:r w:rsidRPr="00AA4C12">
        <w:t>Dewan Direksi berpengaruh positif terhadap kinerja keuangan,</w:t>
      </w:r>
    </w:p>
    <w:p w:rsidR="00A43781" w:rsidRPr="00AA4C12" w:rsidRDefault="00A43781" w:rsidP="00A43781">
      <w:pPr>
        <w:pStyle w:val="BodyText"/>
        <w:spacing w:before="1" w:line="480" w:lineRule="auto"/>
        <w:ind w:left="709" w:right="-1"/>
        <w:jc w:val="both"/>
        <w:rPr>
          <w:lang w:val="en-US"/>
        </w:rPr>
      </w:pPr>
      <w:r w:rsidRPr="00AA4C12">
        <w:t>(2)</w:t>
      </w:r>
      <w:r w:rsidRPr="00AA4C12">
        <w:rPr>
          <w:lang w:val="en-US"/>
        </w:rPr>
        <w:t xml:space="preserve">  </w:t>
      </w:r>
      <w:r w:rsidRPr="00AA4C12">
        <w:t>Dewan Komisaris berpengaruh positif terhadap kinerja keuangan,</w:t>
      </w:r>
    </w:p>
    <w:p w:rsidR="00A43781" w:rsidRPr="00AA4C12" w:rsidRDefault="00A43781" w:rsidP="00A43781">
      <w:pPr>
        <w:pStyle w:val="BodyText"/>
        <w:spacing w:before="1" w:line="480" w:lineRule="auto"/>
        <w:ind w:left="709" w:right="-1"/>
        <w:jc w:val="both"/>
        <w:rPr>
          <w:lang w:val="en-US"/>
        </w:rPr>
      </w:pPr>
      <w:r w:rsidRPr="00AA4C12">
        <w:t>(3)</w:t>
      </w:r>
      <w:r w:rsidRPr="00AA4C12">
        <w:rPr>
          <w:lang w:val="en-US"/>
        </w:rPr>
        <w:t xml:space="preserve"> </w:t>
      </w:r>
      <w:r w:rsidRPr="00AA4C12">
        <w:t xml:space="preserve">Dewan Komisaris Independen tidak berpengaruh terhadap kinerja keuangan, dan </w:t>
      </w:r>
    </w:p>
    <w:p w:rsidR="00A43781" w:rsidRPr="00AA4C12" w:rsidRDefault="00A43781" w:rsidP="00A43781">
      <w:pPr>
        <w:pStyle w:val="BodyText"/>
        <w:spacing w:before="1" w:line="480" w:lineRule="auto"/>
        <w:ind w:left="709" w:right="-1"/>
        <w:jc w:val="both"/>
      </w:pPr>
      <w:r w:rsidRPr="00AA4C12">
        <w:t>(4)</w:t>
      </w:r>
      <w:r w:rsidRPr="00AA4C12">
        <w:rPr>
          <w:lang w:val="en-US"/>
        </w:rPr>
        <w:t xml:space="preserve"> </w:t>
      </w:r>
      <w:r w:rsidRPr="00AA4C12">
        <w:t>Komite Audit tidak berpengaruh signifikan negatif terhadap kinerja keuangan.</w:t>
      </w:r>
    </w:p>
    <w:p w:rsidR="00A43781" w:rsidRPr="00AA4C12" w:rsidRDefault="00A43781" w:rsidP="00A43781">
      <w:pPr>
        <w:autoSpaceDE w:val="0"/>
        <w:autoSpaceDN w:val="0"/>
        <w:adjustRightInd w:val="0"/>
        <w:spacing w:after="0" w:line="480" w:lineRule="auto"/>
        <w:ind w:left="709" w:right="-1" w:firstLine="567"/>
        <w:jc w:val="both"/>
        <w:rPr>
          <w:rFonts w:ascii="Times New Roman" w:hAnsi="Times New Roman"/>
          <w:sz w:val="24"/>
          <w:szCs w:val="24"/>
          <w:lang w:val="en-US"/>
        </w:rPr>
      </w:pPr>
      <w:r w:rsidRPr="00AA4C12">
        <w:rPr>
          <w:rFonts w:ascii="Times New Roman" w:hAnsi="Times New Roman"/>
          <w:sz w:val="24"/>
          <w:szCs w:val="24"/>
        </w:rPr>
        <w:t xml:space="preserve">Penelitian yang dilakukan oleh Astri (2016) melakukan penelitian dengan judul Pengaruh penerapan </w:t>
      </w:r>
      <w:r w:rsidRPr="00AA4C12">
        <w:rPr>
          <w:rFonts w:ascii="Times New Roman" w:hAnsi="Times New Roman"/>
          <w:i/>
          <w:sz w:val="24"/>
          <w:szCs w:val="24"/>
        </w:rPr>
        <w:t>Good Corporate Governance</w:t>
      </w:r>
      <w:r w:rsidRPr="00AA4C12">
        <w:rPr>
          <w:rFonts w:ascii="Times New Roman" w:hAnsi="Times New Roman"/>
          <w:sz w:val="24"/>
          <w:szCs w:val="24"/>
        </w:rPr>
        <w:t xml:space="preserve">, Struktur Kepemilikan, Dan Ukuran Perusahaan Terhadap Kinerja Keuangan Perbankan Yang Terdaftar Di Bursa Efek Indonesia Periode 2011-2014. </w:t>
      </w:r>
      <w:r w:rsidRPr="00AA4C12">
        <w:rPr>
          <w:rFonts w:ascii="Times New Roman" w:hAnsi="Times New Roman"/>
          <w:i/>
          <w:sz w:val="24"/>
          <w:szCs w:val="24"/>
        </w:rPr>
        <w:t xml:space="preserve">Corporate Governance </w:t>
      </w:r>
      <w:r w:rsidRPr="00AA4C12">
        <w:rPr>
          <w:rFonts w:ascii="Times New Roman" w:hAnsi="Times New Roman"/>
          <w:sz w:val="24"/>
          <w:szCs w:val="24"/>
        </w:rPr>
        <w:t>diproksi oleh dewan komisaris independen, dewan direksi, komite audit, dan kepemilikan manajerial, kepemilikan institusional, dan ukuran perusahaan terhadap kinerja keuangan. Kinerja keuangan perusahaan diukur dengan ROA (</w:t>
      </w:r>
      <w:r w:rsidRPr="00AA4C12">
        <w:rPr>
          <w:rFonts w:ascii="Times New Roman" w:hAnsi="Times New Roman"/>
          <w:i/>
          <w:sz w:val="24"/>
          <w:szCs w:val="24"/>
        </w:rPr>
        <w:t>Return on Assets</w:t>
      </w:r>
      <w:r w:rsidRPr="00AA4C12">
        <w:rPr>
          <w:rFonts w:ascii="Times New Roman" w:hAnsi="Times New Roman"/>
          <w:sz w:val="24"/>
          <w:szCs w:val="24"/>
        </w:rPr>
        <w:t xml:space="preserve">). Data yang digunakan adalah data </w:t>
      </w:r>
      <w:r w:rsidRPr="00AA4C12">
        <w:rPr>
          <w:rFonts w:ascii="Times New Roman" w:hAnsi="Times New Roman"/>
          <w:i/>
          <w:sz w:val="24"/>
          <w:szCs w:val="24"/>
        </w:rPr>
        <w:t xml:space="preserve">annual report </w:t>
      </w:r>
      <w:r w:rsidRPr="00AA4C12">
        <w:rPr>
          <w:rFonts w:ascii="Times New Roman" w:hAnsi="Times New Roman"/>
          <w:sz w:val="24"/>
          <w:szCs w:val="24"/>
        </w:rPr>
        <w:t xml:space="preserve">yang dipublikasikan di situs resmi BEI yaitu masing-masing perusahaan sampel dari tahun 2011-2014. Metode dalam penelitiannya menggunakan uji regresi sederhana dan uji regresi berganda dan merupakan penelitian yang bersifat kuantitatif. Hasilpenelitian tersebut menunjukkan bahwa </w:t>
      </w:r>
      <w:r w:rsidRPr="00AA4C12">
        <w:rPr>
          <w:rFonts w:ascii="Times New Roman" w:hAnsi="Times New Roman"/>
          <w:sz w:val="24"/>
          <w:szCs w:val="24"/>
          <w:lang w:val="en-US"/>
        </w:rPr>
        <w:t>:</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lang w:val="en-US"/>
        </w:rPr>
      </w:pPr>
      <w:r w:rsidRPr="00AA4C12">
        <w:rPr>
          <w:rFonts w:ascii="Times New Roman" w:hAnsi="Times New Roman"/>
          <w:sz w:val="24"/>
          <w:szCs w:val="24"/>
        </w:rPr>
        <w:lastRenderedPageBreak/>
        <w:t>(1)</w:t>
      </w:r>
      <w:r w:rsidRPr="00AA4C12">
        <w:rPr>
          <w:rFonts w:ascii="Times New Roman" w:hAnsi="Times New Roman"/>
          <w:sz w:val="24"/>
          <w:szCs w:val="24"/>
          <w:lang w:val="en-US"/>
        </w:rPr>
        <w:t xml:space="preserve"> </w:t>
      </w:r>
      <w:r w:rsidRPr="00AA4C12">
        <w:rPr>
          <w:rFonts w:ascii="Times New Roman" w:hAnsi="Times New Roman"/>
          <w:sz w:val="24"/>
          <w:szCs w:val="24"/>
        </w:rPr>
        <w:t xml:space="preserve">Dewan komisaris independen berpengaruh negatif dan tidak signifikan terhadap kinerja keuangan, </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lang w:val="en-US"/>
        </w:rPr>
      </w:pPr>
      <w:r w:rsidRPr="00AA4C12">
        <w:rPr>
          <w:rFonts w:ascii="Times New Roman" w:hAnsi="Times New Roman"/>
          <w:sz w:val="24"/>
          <w:szCs w:val="24"/>
        </w:rPr>
        <w:t>(2)</w:t>
      </w:r>
      <w:r w:rsidRPr="00AA4C12">
        <w:rPr>
          <w:rFonts w:ascii="Times New Roman" w:hAnsi="Times New Roman"/>
          <w:sz w:val="24"/>
          <w:szCs w:val="24"/>
          <w:lang w:val="en-US"/>
        </w:rPr>
        <w:t xml:space="preserve"> </w:t>
      </w:r>
      <w:r w:rsidRPr="00AA4C12">
        <w:rPr>
          <w:rFonts w:ascii="Times New Roman" w:hAnsi="Times New Roman"/>
          <w:sz w:val="24"/>
          <w:szCs w:val="24"/>
        </w:rPr>
        <w:t xml:space="preserve">Dewan direksi berpengaruh positif dan signifikan terhadap kinerja keuangan, </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lang w:val="en-US"/>
        </w:rPr>
      </w:pPr>
      <w:r w:rsidRPr="00AA4C12">
        <w:rPr>
          <w:rFonts w:ascii="Times New Roman" w:hAnsi="Times New Roman"/>
          <w:sz w:val="24"/>
          <w:szCs w:val="24"/>
        </w:rPr>
        <w:t>(3)</w:t>
      </w:r>
      <w:r w:rsidRPr="00AA4C12">
        <w:rPr>
          <w:rFonts w:ascii="Times New Roman" w:hAnsi="Times New Roman"/>
          <w:sz w:val="24"/>
          <w:szCs w:val="24"/>
          <w:lang w:val="en-US"/>
        </w:rPr>
        <w:t xml:space="preserve"> </w:t>
      </w:r>
      <w:r w:rsidRPr="00AA4C12">
        <w:rPr>
          <w:rFonts w:ascii="Times New Roman" w:hAnsi="Times New Roman"/>
          <w:sz w:val="24"/>
          <w:szCs w:val="24"/>
        </w:rPr>
        <w:t xml:space="preserve">Komite Audit berpengaruh positif dan signifikan terhadap kinerja keuangan, dan </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lang w:val="en-US"/>
        </w:rPr>
      </w:pPr>
      <w:r w:rsidRPr="00AA4C12">
        <w:rPr>
          <w:rFonts w:ascii="Times New Roman" w:hAnsi="Times New Roman"/>
          <w:sz w:val="24"/>
          <w:szCs w:val="24"/>
        </w:rPr>
        <w:t>(4)</w:t>
      </w:r>
      <w:r w:rsidRPr="00AA4C12">
        <w:rPr>
          <w:rFonts w:ascii="Times New Roman" w:hAnsi="Times New Roman"/>
          <w:sz w:val="24"/>
          <w:szCs w:val="24"/>
          <w:lang w:val="en-US"/>
        </w:rPr>
        <w:t xml:space="preserve"> </w:t>
      </w:r>
      <w:r w:rsidRPr="00AA4C12">
        <w:rPr>
          <w:rFonts w:ascii="Times New Roman" w:hAnsi="Times New Roman"/>
          <w:sz w:val="24"/>
          <w:szCs w:val="24"/>
        </w:rPr>
        <w:t xml:space="preserve">Kepemilikan manajerial berpengaruh negatif dan tidak signifikan terhadap kinerja keuangan, </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lang w:val="en-US"/>
        </w:rPr>
      </w:pPr>
      <w:r w:rsidRPr="00AA4C12">
        <w:rPr>
          <w:rFonts w:ascii="Times New Roman" w:hAnsi="Times New Roman"/>
          <w:sz w:val="24"/>
          <w:szCs w:val="24"/>
        </w:rPr>
        <w:t>(5)</w:t>
      </w:r>
      <w:r w:rsidRPr="00AA4C12">
        <w:rPr>
          <w:rFonts w:ascii="Times New Roman" w:hAnsi="Times New Roman"/>
          <w:sz w:val="24"/>
          <w:szCs w:val="24"/>
          <w:lang w:val="en-US"/>
        </w:rPr>
        <w:t xml:space="preserve"> </w:t>
      </w:r>
      <w:r w:rsidRPr="00AA4C12">
        <w:rPr>
          <w:rFonts w:ascii="Times New Roman" w:hAnsi="Times New Roman"/>
          <w:sz w:val="24"/>
          <w:szCs w:val="24"/>
        </w:rPr>
        <w:t xml:space="preserve">Kepemilikan Institusional berpengaruh negatif dan  signifikan terhadap kinerja keuangan, </w:t>
      </w:r>
    </w:p>
    <w:p w:rsidR="00A43781" w:rsidRPr="00AA4C12" w:rsidRDefault="00A43781" w:rsidP="00A43781">
      <w:pPr>
        <w:autoSpaceDE w:val="0"/>
        <w:autoSpaceDN w:val="0"/>
        <w:adjustRightInd w:val="0"/>
        <w:spacing w:after="0" w:line="480" w:lineRule="auto"/>
        <w:ind w:left="709" w:right="-1"/>
        <w:jc w:val="both"/>
        <w:rPr>
          <w:rFonts w:ascii="Times New Roman" w:hAnsi="Times New Roman"/>
          <w:sz w:val="24"/>
          <w:szCs w:val="24"/>
        </w:rPr>
      </w:pPr>
      <w:r w:rsidRPr="00AA4C12">
        <w:rPr>
          <w:rFonts w:ascii="Times New Roman" w:hAnsi="Times New Roman"/>
          <w:sz w:val="24"/>
          <w:szCs w:val="24"/>
        </w:rPr>
        <w:t>(6)</w:t>
      </w:r>
      <w:r w:rsidRPr="00AA4C12">
        <w:rPr>
          <w:rFonts w:ascii="Times New Roman" w:hAnsi="Times New Roman"/>
          <w:sz w:val="24"/>
          <w:szCs w:val="24"/>
          <w:lang w:val="en-US"/>
        </w:rPr>
        <w:t xml:space="preserve"> </w:t>
      </w:r>
      <w:r w:rsidRPr="00AA4C12">
        <w:rPr>
          <w:rFonts w:ascii="Times New Roman" w:hAnsi="Times New Roman"/>
          <w:sz w:val="24"/>
          <w:szCs w:val="24"/>
        </w:rPr>
        <w:t>Ukuran perusahaan berpengaruh positif dan signifikan terhadap kinerjakeuangan.</w:t>
      </w:r>
    </w:p>
    <w:p w:rsidR="00A43781" w:rsidRPr="00AA4C12" w:rsidRDefault="00A43781" w:rsidP="00A43781">
      <w:pPr>
        <w:spacing w:line="240" w:lineRule="auto"/>
        <w:ind w:right="-1"/>
        <w:contextualSpacing/>
        <w:jc w:val="center"/>
        <w:rPr>
          <w:rFonts w:ascii="Times New Roman" w:eastAsia="Times New Roman" w:hAnsi="Times New Roman"/>
          <w:b/>
          <w:sz w:val="24"/>
          <w:szCs w:val="24"/>
          <w:lang w:val="en-US"/>
        </w:rPr>
      </w:pPr>
      <w:r w:rsidRPr="00AA4C12">
        <w:rPr>
          <w:rFonts w:ascii="Times New Roman" w:eastAsia="Times New Roman" w:hAnsi="Times New Roman"/>
          <w:b/>
          <w:sz w:val="24"/>
          <w:szCs w:val="24"/>
        </w:rPr>
        <w:t>Tabel 2.1</w:t>
      </w:r>
    </w:p>
    <w:p w:rsidR="00A43781" w:rsidRPr="00AA4C12" w:rsidRDefault="00A43781" w:rsidP="00A43781">
      <w:pPr>
        <w:spacing w:after="0" w:line="240" w:lineRule="auto"/>
        <w:ind w:right="-1"/>
        <w:contextualSpacing/>
        <w:jc w:val="center"/>
        <w:rPr>
          <w:rFonts w:ascii="Times New Roman" w:eastAsia="Times New Roman" w:hAnsi="Times New Roman"/>
          <w:b/>
          <w:sz w:val="24"/>
          <w:szCs w:val="24"/>
        </w:rPr>
      </w:pPr>
      <w:r w:rsidRPr="00AA4C12">
        <w:rPr>
          <w:rFonts w:ascii="Times New Roman" w:eastAsia="Times New Roman" w:hAnsi="Times New Roman"/>
          <w:b/>
          <w:sz w:val="24"/>
          <w:szCs w:val="24"/>
        </w:rPr>
        <w:t>Penelitian Terdahulu</w:t>
      </w:r>
    </w:p>
    <w:p w:rsidR="00A43781" w:rsidRPr="00AA4C12" w:rsidRDefault="00A43781" w:rsidP="00A43781">
      <w:pPr>
        <w:spacing w:line="240" w:lineRule="auto"/>
        <w:ind w:right="-1"/>
        <w:contextualSpacing/>
        <w:jc w:val="center"/>
        <w:rPr>
          <w:rFonts w:ascii="Times New Roman" w:eastAsia="Times New Roman" w:hAnsi="Times New Roman"/>
          <w:sz w:val="24"/>
          <w:szCs w:val="24"/>
        </w:rPr>
      </w:pPr>
    </w:p>
    <w:tbl>
      <w:tblPr>
        <w:tblW w:w="76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60"/>
        <w:gridCol w:w="1958"/>
        <w:gridCol w:w="3827"/>
      </w:tblGrid>
      <w:tr w:rsidR="00A43781" w:rsidRPr="00AA4C12" w:rsidTr="00F96537">
        <w:trPr>
          <w:trHeight w:val="864"/>
        </w:trPr>
        <w:tc>
          <w:tcPr>
            <w:tcW w:w="709" w:type="dxa"/>
          </w:tcPr>
          <w:p w:rsidR="00A43781" w:rsidRPr="00AA4C12" w:rsidRDefault="00A43781" w:rsidP="00F96537">
            <w:pPr>
              <w:spacing w:afterLines="200" w:after="480" w:line="240" w:lineRule="auto"/>
              <w:ind w:right="-1"/>
              <w:contextualSpacing/>
              <w:jc w:val="both"/>
              <w:rPr>
                <w:rFonts w:ascii="Times New Roman" w:eastAsia="Times New Roman" w:hAnsi="Times New Roman"/>
                <w:b/>
                <w:sz w:val="24"/>
                <w:szCs w:val="24"/>
                <w:lang w:val="en-US"/>
              </w:rPr>
            </w:pPr>
            <w:r w:rsidRPr="00AA4C12">
              <w:rPr>
                <w:rFonts w:ascii="Times New Roman" w:eastAsia="Times New Roman" w:hAnsi="Times New Roman"/>
                <w:b/>
                <w:sz w:val="24"/>
                <w:szCs w:val="24"/>
                <w:lang w:val="en-US"/>
              </w:rPr>
              <w:t>No.</w:t>
            </w:r>
          </w:p>
        </w:tc>
        <w:tc>
          <w:tcPr>
            <w:tcW w:w="1160" w:type="dxa"/>
          </w:tcPr>
          <w:p w:rsidR="00A43781" w:rsidRPr="00AA4C12" w:rsidRDefault="00A43781" w:rsidP="00F96537">
            <w:pPr>
              <w:spacing w:afterLines="200" w:after="480" w:line="240" w:lineRule="auto"/>
              <w:ind w:right="-1"/>
              <w:contextualSpacing/>
              <w:rPr>
                <w:rFonts w:ascii="Times New Roman" w:eastAsia="Times New Roman" w:hAnsi="Times New Roman"/>
                <w:b/>
                <w:sz w:val="24"/>
                <w:szCs w:val="24"/>
                <w:lang w:val="en-US"/>
              </w:rPr>
            </w:pPr>
            <w:r w:rsidRPr="00AA4C12">
              <w:rPr>
                <w:rFonts w:ascii="Times New Roman" w:eastAsia="Times New Roman" w:hAnsi="Times New Roman"/>
                <w:b/>
                <w:sz w:val="24"/>
                <w:szCs w:val="24"/>
                <w:lang w:val="en-US"/>
              </w:rPr>
              <w:t>Peneliti</w:t>
            </w:r>
          </w:p>
        </w:tc>
        <w:tc>
          <w:tcPr>
            <w:tcW w:w="1958" w:type="dxa"/>
          </w:tcPr>
          <w:p w:rsidR="00A43781" w:rsidRPr="00AA4C12" w:rsidRDefault="00A43781" w:rsidP="00F96537">
            <w:pPr>
              <w:spacing w:afterLines="200" w:after="480" w:line="240" w:lineRule="auto"/>
              <w:ind w:right="-1"/>
              <w:contextualSpacing/>
              <w:rPr>
                <w:rFonts w:ascii="Times New Roman" w:eastAsia="Times New Roman" w:hAnsi="Times New Roman"/>
                <w:b/>
                <w:sz w:val="24"/>
                <w:szCs w:val="24"/>
                <w:lang w:val="en-US"/>
              </w:rPr>
            </w:pPr>
            <w:r w:rsidRPr="00AA4C12">
              <w:rPr>
                <w:rFonts w:ascii="Times New Roman" w:eastAsia="Times New Roman" w:hAnsi="Times New Roman"/>
                <w:b/>
                <w:sz w:val="24"/>
                <w:szCs w:val="24"/>
                <w:lang w:val="en-US"/>
              </w:rPr>
              <w:t>Judul Penelitian</w:t>
            </w:r>
          </w:p>
        </w:tc>
        <w:tc>
          <w:tcPr>
            <w:tcW w:w="3827" w:type="dxa"/>
          </w:tcPr>
          <w:p w:rsidR="00A43781" w:rsidRPr="00AA4C12" w:rsidRDefault="00A43781" w:rsidP="00F96537">
            <w:pPr>
              <w:spacing w:afterLines="200" w:after="480" w:line="240" w:lineRule="auto"/>
              <w:ind w:right="-1" w:firstLine="178"/>
              <w:contextualSpacing/>
              <w:jc w:val="center"/>
              <w:rPr>
                <w:rFonts w:ascii="Times New Roman" w:eastAsia="Times New Roman" w:hAnsi="Times New Roman"/>
                <w:b/>
                <w:sz w:val="24"/>
                <w:szCs w:val="24"/>
                <w:lang w:val="en-US"/>
              </w:rPr>
            </w:pPr>
            <w:r w:rsidRPr="00AA4C12">
              <w:rPr>
                <w:rFonts w:ascii="Times New Roman" w:eastAsia="Times New Roman" w:hAnsi="Times New Roman"/>
                <w:b/>
                <w:sz w:val="24"/>
                <w:szCs w:val="24"/>
                <w:lang w:val="en-US"/>
              </w:rPr>
              <w:t>Hasil Penelitian</w:t>
            </w: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1</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Ahyani &amp; Puspitasari (2019)</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i/>
                <w:sz w:val="24"/>
                <w:szCs w:val="24"/>
                <w:lang w:val="en-US"/>
              </w:rPr>
            </w:pPr>
            <w:r w:rsidRPr="00AA4C12">
              <w:rPr>
                <w:rFonts w:ascii="Times New Roman" w:hAnsi="Times New Roman"/>
                <w:sz w:val="24"/>
                <w:szCs w:val="24"/>
                <w:lang w:val="en-US"/>
              </w:rPr>
              <w:t xml:space="preserve">Pengaruh </w:t>
            </w:r>
            <w:r w:rsidRPr="00AA4C12">
              <w:rPr>
                <w:rFonts w:ascii="Times New Roman" w:hAnsi="Times New Roman"/>
                <w:i/>
                <w:sz w:val="24"/>
                <w:szCs w:val="24"/>
                <w:lang w:val="en-US"/>
              </w:rPr>
              <w:t>Corporate Social Responsibility</w:t>
            </w:r>
            <w:r w:rsidRPr="00AA4C12">
              <w:rPr>
                <w:rFonts w:ascii="Times New Roman" w:hAnsi="Times New Roman"/>
                <w:sz w:val="24"/>
                <w:szCs w:val="24"/>
                <w:lang w:val="en-US"/>
              </w:rPr>
              <w:t xml:space="preserve"> terhadap kinerja keuangan perusahan property dan </w:t>
            </w:r>
            <w:r w:rsidRPr="00AA4C12">
              <w:rPr>
                <w:rFonts w:ascii="Times New Roman" w:hAnsi="Times New Roman"/>
                <w:i/>
                <w:sz w:val="24"/>
                <w:szCs w:val="24"/>
                <w:lang w:val="en-US"/>
              </w:rPr>
              <w:t>real estate</w:t>
            </w:r>
          </w:p>
        </w:tc>
        <w:tc>
          <w:tcPr>
            <w:tcW w:w="3827" w:type="dxa"/>
          </w:tcPr>
          <w:p w:rsidR="00A43781" w:rsidRPr="00AA4C12" w:rsidRDefault="00A43781" w:rsidP="00F96537">
            <w:pPr>
              <w:pStyle w:val="Heading1"/>
              <w:keepNext w:val="0"/>
              <w:keepLines w:val="0"/>
              <w:widowControl w:val="0"/>
              <w:tabs>
                <w:tab w:val="left" w:pos="993"/>
                <w:tab w:val="left" w:pos="1117"/>
              </w:tabs>
              <w:autoSpaceDE w:val="0"/>
              <w:autoSpaceDN w:val="0"/>
              <w:spacing w:before="5" w:afterLines="200" w:after="480" w:line="240" w:lineRule="auto"/>
              <w:ind w:left="69"/>
              <w:jc w:val="both"/>
              <w:rPr>
                <w:rFonts w:ascii="Times New Roman" w:hAnsi="Times New Roman" w:cs="Times New Roman"/>
                <w:b w:val="0"/>
                <w:color w:val="auto"/>
                <w:sz w:val="24"/>
                <w:szCs w:val="24"/>
              </w:rPr>
            </w:pPr>
            <w:r w:rsidRPr="00AA4C12">
              <w:rPr>
                <w:rFonts w:ascii="Times New Roman" w:hAnsi="Times New Roman" w:cs="Times New Roman"/>
                <w:b w:val="0"/>
                <w:color w:val="auto"/>
                <w:sz w:val="24"/>
                <w:szCs w:val="24"/>
              </w:rPr>
              <w:t xml:space="preserve">Hasil dari penelitian ini adalah </w:t>
            </w:r>
            <w:r w:rsidRPr="00AA4C12">
              <w:rPr>
                <w:rFonts w:ascii="Times New Roman" w:hAnsi="Times New Roman" w:cs="Times New Roman"/>
                <w:b w:val="0"/>
                <w:i/>
                <w:color w:val="auto"/>
                <w:sz w:val="24"/>
                <w:szCs w:val="24"/>
              </w:rPr>
              <w:t xml:space="preserve">Corpoprate Social Responsibility </w:t>
            </w:r>
            <w:r w:rsidRPr="00AA4C12">
              <w:rPr>
                <w:rFonts w:ascii="Times New Roman" w:hAnsi="Times New Roman" w:cs="Times New Roman"/>
                <w:b w:val="0"/>
                <w:color w:val="auto"/>
                <w:sz w:val="24"/>
                <w:szCs w:val="24"/>
              </w:rPr>
              <w:t>berpengaruh terhadap kinerja keuangan</w:t>
            </w: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2</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Pr>
                <w:rFonts w:ascii="Times New Roman" w:hAnsi="Times New Roman"/>
                <w:sz w:val="24"/>
                <w:szCs w:val="24"/>
                <w:lang w:val="en-US"/>
              </w:rPr>
              <w:t>Anwar, dkk (2012</w:t>
            </w:r>
            <w:r w:rsidRPr="00AA4C12">
              <w:rPr>
                <w:rFonts w:ascii="Times New Roman" w:hAnsi="Times New Roman"/>
                <w:sz w:val="24"/>
                <w:szCs w:val="24"/>
                <w:lang w:val="en-US"/>
              </w:rPr>
              <w:t>)</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 xml:space="preserve">Pengaruh pengungkapan </w:t>
            </w:r>
            <w:r w:rsidRPr="00AA4C12">
              <w:rPr>
                <w:rFonts w:ascii="Times New Roman" w:hAnsi="Times New Roman"/>
                <w:i/>
                <w:sz w:val="24"/>
                <w:szCs w:val="24"/>
                <w:lang w:val="en-US"/>
              </w:rPr>
              <w:t xml:space="preserve">Corporate Social Responsibility </w:t>
            </w:r>
            <w:r w:rsidRPr="00AA4C12">
              <w:rPr>
                <w:rFonts w:ascii="Times New Roman" w:hAnsi="Times New Roman"/>
                <w:sz w:val="24"/>
                <w:szCs w:val="24"/>
                <w:lang w:val="en-US"/>
              </w:rPr>
              <w:t xml:space="preserve">terhadap Kinerja </w:t>
            </w:r>
            <w:r w:rsidRPr="00AA4C12">
              <w:rPr>
                <w:rFonts w:ascii="Times New Roman" w:hAnsi="Times New Roman"/>
                <w:sz w:val="24"/>
                <w:szCs w:val="24"/>
                <w:lang w:val="en-US"/>
              </w:rPr>
              <w:lastRenderedPageBreak/>
              <w:t>Keuangan</w:t>
            </w:r>
          </w:p>
        </w:tc>
        <w:tc>
          <w:tcPr>
            <w:tcW w:w="3827" w:type="dxa"/>
          </w:tcPr>
          <w:p w:rsidR="00A43781" w:rsidRPr="00AA4C12" w:rsidRDefault="00A43781" w:rsidP="00F96537">
            <w:pPr>
              <w:pStyle w:val="Heading1"/>
              <w:keepNext w:val="0"/>
              <w:keepLines w:val="0"/>
              <w:widowControl w:val="0"/>
              <w:tabs>
                <w:tab w:val="left" w:pos="993"/>
                <w:tab w:val="left" w:pos="1117"/>
              </w:tabs>
              <w:autoSpaceDE w:val="0"/>
              <w:autoSpaceDN w:val="0"/>
              <w:spacing w:before="5" w:afterLines="200" w:after="480" w:line="240" w:lineRule="auto"/>
              <w:ind w:left="69"/>
              <w:jc w:val="both"/>
              <w:rPr>
                <w:rFonts w:ascii="Times New Roman" w:hAnsi="Times New Roman" w:cs="Times New Roman"/>
                <w:b w:val="0"/>
                <w:color w:val="auto"/>
                <w:sz w:val="24"/>
                <w:szCs w:val="24"/>
              </w:rPr>
            </w:pPr>
            <w:proofErr w:type="gramStart"/>
            <w:r w:rsidRPr="00AA4C12">
              <w:rPr>
                <w:rFonts w:ascii="Times New Roman" w:hAnsi="Times New Roman" w:cs="Times New Roman"/>
                <w:b w:val="0"/>
                <w:color w:val="auto"/>
                <w:sz w:val="24"/>
                <w:szCs w:val="24"/>
              </w:rPr>
              <w:lastRenderedPageBreak/>
              <w:t xml:space="preserve">Pengungkapan </w:t>
            </w:r>
            <w:r w:rsidRPr="00AA4C12">
              <w:rPr>
                <w:rFonts w:ascii="Times New Roman" w:hAnsi="Times New Roman" w:cs="Times New Roman"/>
                <w:b w:val="0"/>
                <w:i/>
                <w:color w:val="auto"/>
                <w:sz w:val="24"/>
                <w:szCs w:val="24"/>
              </w:rPr>
              <w:t xml:space="preserve">Corporate Social Responsibility </w:t>
            </w:r>
            <w:r w:rsidRPr="00AA4C12">
              <w:rPr>
                <w:rFonts w:ascii="Times New Roman" w:hAnsi="Times New Roman" w:cs="Times New Roman"/>
                <w:b w:val="0"/>
                <w:color w:val="auto"/>
                <w:sz w:val="24"/>
                <w:szCs w:val="24"/>
              </w:rPr>
              <w:t>member pengaruh positif terhadap kinerja keuangan perusahaan.</w:t>
            </w:r>
            <w:proofErr w:type="gramEnd"/>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lastRenderedPageBreak/>
              <w:t>3</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Margolis et al (2012)</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 xml:space="preserve">Pengaruh </w:t>
            </w:r>
            <w:r w:rsidRPr="00AA4C12">
              <w:rPr>
                <w:rFonts w:ascii="Times New Roman" w:hAnsi="Times New Roman"/>
                <w:i/>
                <w:sz w:val="24"/>
                <w:szCs w:val="24"/>
                <w:lang w:val="en-US"/>
              </w:rPr>
              <w:t>Corporate Social Responsibility</w:t>
            </w:r>
            <w:r w:rsidRPr="00AA4C12">
              <w:rPr>
                <w:rFonts w:ascii="Times New Roman" w:hAnsi="Times New Roman"/>
                <w:sz w:val="24"/>
                <w:szCs w:val="24"/>
                <w:lang w:val="en-US"/>
              </w:rPr>
              <w:t xml:space="preserve"> terhadap kinerja keuangandan stabiliyas keuangan di sektor perbankan</w:t>
            </w:r>
          </w:p>
        </w:tc>
        <w:tc>
          <w:tcPr>
            <w:tcW w:w="3827" w:type="dxa"/>
          </w:tcPr>
          <w:p w:rsidR="00A43781" w:rsidRPr="00AA4C12" w:rsidRDefault="00A43781" w:rsidP="00F96537">
            <w:pPr>
              <w:pStyle w:val="Heading1"/>
              <w:keepNext w:val="0"/>
              <w:keepLines w:val="0"/>
              <w:widowControl w:val="0"/>
              <w:tabs>
                <w:tab w:val="left" w:pos="993"/>
                <w:tab w:val="left" w:pos="1117"/>
              </w:tabs>
              <w:autoSpaceDE w:val="0"/>
              <w:autoSpaceDN w:val="0"/>
              <w:spacing w:before="5" w:afterLines="200" w:after="480" w:line="240" w:lineRule="auto"/>
              <w:ind w:left="69"/>
              <w:jc w:val="both"/>
              <w:rPr>
                <w:rFonts w:ascii="Times New Roman" w:hAnsi="Times New Roman" w:cs="Times New Roman"/>
                <w:b w:val="0"/>
                <w:color w:val="auto"/>
                <w:sz w:val="24"/>
                <w:szCs w:val="24"/>
              </w:rPr>
            </w:pPr>
            <w:proofErr w:type="gramStart"/>
            <w:r w:rsidRPr="00AA4C12">
              <w:rPr>
                <w:rFonts w:ascii="Times New Roman" w:hAnsi="Times New Roman" w:cs="Times New Roman"/>
                <w:b w:val="0"/>
                <w:color w:val="auto"/>
                <w:sz w:val="24"/>
                <w:szCs w:val="24"/>
              </w:rPr>
              <w:t xml:space="preserve">Hasil dari hipotesis penelitian ini adalah </w:t>
            </w:r>
            <w:r w:rsidRPr="00AA4C12">
              <w:rPr>
                <w:rFonts w:ascii="Times New Roman" w:hAnsi="Times New Roman" w:cs="Times New Roman"/>
                <w:b w:val="0"/>
                <w:i/>
                <w:color w:val="auto"/>
                <w:sz w:val="24"/>
                <w:szCs w:val="24"/>
              </w:rPr>
              <w:t xml:space="preserve">Corpporate Social Respnsibility </w:t>
            </w:r>
            <w:r w:rsidRPr="00AA4C12">
              <w:rPr>
                <w:rFonts w:ascii="Times New Roman" w:hAnsi="Times New Roman" w:cs="Times New Roman"/>
                <w:b w:val="0"/>
                <w:color w:val="auto"/>
                <w:sz w:val="24"/>
                <w:szCs w:val="24"/>
              </w:rPr>
              <w:t>berpengaruh positif terhadap kinerja keuangan.</w:t>
            </w:r>
            <w:proofErr w:type="gramEnd"/>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4</w:t>
            </w:r>
          </w:p>
        </w:tc>
        <w:tc>
          <w:tcPr>
            <w:tcW w:w="1160"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rPr>
              <w:t>Ni Luh Kade Merta Sari Dan I Ngurah Agung Suaryana.(2013)</w:t>
            </w:r>
          </w:p>
        </w:tc>
        <w:tc>
          <w:tcPr>
            <w:tcW w:w="1958"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lang w:val="en-US"/>
              </w:rPr>
              <w:t>P</w:t>
            </w:r>
            <w:r w:rsidRPr="00AA4C12">
              <w:rPr>
                <w:rFonts w:ascii="Times New Roman" w:hAnsi="Times New Roman"/>
                <w:sz w:val="24"/>
                <w:szCs w:val="24"/>
              </w:rPr>
              <w:t xml:space="preserve">engaruh pengungkapan </w:t>
            </w:r>
            <w:r w:rsidRPr="00AA4C12">
              <w:rPr>
                <w:rFonts w:ascii="Times New Roman" w:hAnsi="Times New Roman"/>
                <w:i/>
                <w:sz w:val="24"/>
                <w:szCs w:val="24"/>
              </w:rPr>
              <w:t xml:space="preserve">Corporate Social Responsibility </w:t>
            </w:r>
            <w:r w:rsidRPr="00AA4C12">
              <w:rPr>
                <w:rFonts w:ascii="Times New Roman" w:hAnsi="Times New Roman"/>
                <w:sz w:val="24"/>
                <w:szCs w:val="24"/>
              </w:rPr>
              <w:t>(CSR) terhadap kinerja keuangan dengan kepemilikan asing sebagai variable moderator</w:t>
            </w:r>
          </w:p>
        </w:tc>
        <w:tc>
          <w:tcPr>
            <w:tcW w:w="3827" w:type="dxa"/>
          </w:tcPr>
          <w:p w:rsidR="00A43781" w:rsidRPr="00AA4C12" w:rsidRDefault="00A43781" w:rsidP="00F96537">
            <w:pPr>
              <w:pStyle w:val="Heading1"/>
              <w:keepNext w:val="0"/>
              <w:keepLines w:val="0"/>
              <w:widowControl w:val="0"/>
              <w:tabs>
                <w:tab w:val="left" w:pos="993"/>
                <w:tab w:val="left" w:pos="1117"/>
              </w:tabs>
              <w:autoSpaceDE w:val="0"/>
              <w:autoSpaceDN w:val="0"/>
              <w:spacing w:before="5" w:afterLines="200" w:after="480" w:line="240" w:lineRule="auto"/>
              <w:ind w:left="69"/>
              <w:jc w:val="both"/>
              <w:rPr>
                <w:rFonts w:ascii="Times New Roman" w:hAnsi="Times New Roman" w:cs="Times New Roman"/>
                <w:b w:val="0"/>
                <w:color w:val="auto"/>
                <w:sz w:val="24"/>
                <w:szCs w:val="24"/>
                <w:lang w:val="id-ID"/>
              </w:rPr>
            </w:pPr>
            <w:r w:rsidRPr="00AA4C12">
              <w:rPr>
                <w:rFonts w:ascii="Times New Roman" w:hAnsi="Times New Roman" w:cs="Times New Roman"/>
                <w:b w:val="0"/>
                <w:color w:val="auto"/>
                <w:sz w:val="24"/>
                <w:szCs w:val="24"/>
                <w:lang w:val="id-ID"/>
              </w:rPr>
              <w:t>Hasil hipotesis dari hipotesis pertama penelitian ini adalah pengungkapan CSR berpengaruh positif terhadap kinerja keuangan perusahaan. Hasil hipotesis kedua adalah kepemilikan asing memperkuat pengaruh positif pengungkapan CSR dengan kinerja keuangan.</w:t>
            </w:r>
          </w:p>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hAnsi="Times New Roman"/>
                <w:sz w:val="24"/>
                <w:szCs w:val="24"/>
              </w:rPr>
              <w:br w:type="page"/>
            </w:r>
            <w:r w:rsidRPr="00AA4C12">
              <w:rPr>
                <w:rFonts w:ascii="Times New Roman" w:eastAsia="Times New Roman" w:hAnsi="Times New Roman"/>
                <w:sz w:val="24"/>
                <w:szCs w:val="24"/>
                <w:lang w:val="en-US"/>
              </w:rPr>
              <w:t>5</w:t>
            </w:r>
          </w:p>
        </w:tc>
        <w:tc>
          <w:tcPr>
            <w:tcW w:w="1160"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rPr>
              <w:t>Raisa Pratiwi.(2012))</w:t>
            </w:r>
          </w:p>
        </w:tc>
        <w:tc>
          <w:tcPr>
            <w:tcW w:w="1958"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lang w:val="en-US"/>
              </w:rPr>
              <w:t>P</w:t>
            </w:r>
            <w:r w:rsidRPr="00AA4C12">
              <w:rPr>
                <w:rFonts w:ascii="Times New Roman" w:hAnsi="Times New Roman"/>
                <w:sz w:val="24"/>
                <w:szCs w:val="24"/>
              </w:rPr>
              <w:t xml:space="preserve">engaruh </w:t>
            </w:r>
            <w:r w:rsidRPr="00AA4C12">
              <w:rPr>
                <w:rFonts w:ascii="Times New Roman" w:hAnsi="Times New Roman"/>
                <w:sz w:val="24"/>
                <w:szCs w:val="24"/>
                <w:lang w:val="en-US"/>
              </w:rPr>
              <w:t>T</w:t>
            </w:r>
            <w:r w:rsidRPr="00AA4C12">
              <w:rPr>
                <w:rFonts w:ascii="Times New Roman" w:hAnsi="Times New Roman"/>
                <w:sz w:val="24"/>
                <w:szCs w:val="24"/>
              </w:rPr>
              <w:t xml:space="preserve">ingkat </w:t>
            </w:r>
            <w:r w:rsidRPr="00AA4C12">
              <w:rPr>
                <w:rFonts w:ascii="Times New Roman" w:hAnsi="Times New Roman"/>
                <w:sz w:val="24"/>
                <w:szCs w:val="24"/>
                <w:lang w:val="en-US"/>
              </w:rPr>
              <w:t>P</w:t>
            </w:r>
            <w:r w:rsidRPr="00AA4C12">
              <w:rPr>
                <w:rFonts w:ascii="Times New Roman" w:hAnsi="Times New Roman"/>
                <w:sz w:val="24"/>
                <w:szCs w:val="24"/>
              </w:rPr>
              <w:t xml:space="preserve">engungkapan </w:t>
            </w:r>
            <w:r w:rsidRPr="00AA4C12">
              <w:rPr>
                <w:rFonts w:ascii="Times New Roman" w:hAnsi="Times New Roman"/>
                <w:sz w:val="24"/>
                <w:szCs w:val="24"/>
                <w:lang w:val="en-US"/>
              </w:rPr>
              <w:t>T</w:t>
            </w:r>
            <w:r w:rsidRPr="00AA4C12">
              <w:rPr>
                <w:rFonts w:ascii="Times New Roman" w:hAnsi="Times New Roman"/>
                <w:sz w:val="24"/>
                <w:szCs w:val="24"/>
              </w:rPr>
              <w:t xml:space="preserve">anggung </w:t>
            </w:r>
            <w:r w:rsidRPr="00AA4C12">
              <w:rPr>
                <w:rFonts w:ascii="Times New Roman" w:hAnsi="Times New Roman"/>
                <w:sz w:val="24"/>
                <w:szCs w:val="24"/>
                <w:lang w:val="en-US"/>
              </w:rPr>
              <w:t>J</w:t>
            </w:r>
            <w:r w:rsidRPr="00AA4C12">
              <w:rPr>
                <w:rFonts w:ascii="Times New Roman" w:hAnsi="Times New Roman"/>
                <w:sz w:val="24"/>
                <w:szCs w:val="24"/>
              </w:rPr>
              <w:t xml:space="preserve">awab </w:t>
            </w:r>
            <w:r w:rsidRPr="00AA4C12">
              <w:rPr>
                <w:rFonts w:ascii="Times New Roman" w:hAnsi="Times New Roman"/>
                <w:sz w:val="24"/>
                <w:szCs w:val="24"/>
                <w:lang w:val="en-US"/>
              </w:rPr>
              <w:t>S</w:t>
            </w:r>
            <w:r w:rsidRPr="00AA4C12">
              <w:rPr>
                <w:rFonts w:ascii="Times New Roman" w:hAnsi="Times New Roman"/>
                <w:sz w:val="24"/>
                <w:szCs w:val="24"/>
              </w:rPr>
              <w:t>o</w:t>
            </w:r>
            <w:r w:rsidRPr="00AA4C12">
              <w:rPr>
                <w:rFonts w:ascii="Times New Roman" w:hAnsi="Times New Roman"/>
                <w:sz w:val="24"/>
                <w:szCs w:val="24"/>
                <w:lang w:val="en-US"/>
              </w:rPr>
              <w:t>s</w:t>
            </w:r>
            <w:r w:rsidRPr="00AA4C12">
              <w:rPr>
                <w:rFonts w:ascii="Times New Roman" w:hAnsi="Times New Roman"/>
                <w:sz w:val="24"/>
                <w:szCs w:val="24"/>
              </w:rPr>
              <w:t xml:space="preserve">ial dan </w:t>
            </w:r>
            <w:r w:rsidRPr="00AA4C12">
              <w:rPr>
                <w:rFonts w:ascii="Times New Roman" w:hAnsi="Times New Roman"/>
                <w:i/>
                <w:sz w:val="24"/>
                <w:szCs w:val="24"/>
              </w:rPr>
              <w:t xml:space="preserve">Corporate Social Responsibility </w:t>
            </w:r>
            <w:r w:rsidRPr="00AA4C12">
              <w:rPr>
                <w:rFonts w:ascii="Times New Roman" w:hAnsi="Times New Roman"/>
                <w:sz w:val="24"/>
                <w:szCs w:val="24"/>
              </w:rPr>
              <w:t xml:space="preserve">dengan </w:t>
            </w:r>
            <w:r w:rsidRPr="00AA4C12">
              <w:rPr>
                <w:rFonts w:ascii="Times New Roman" w:hAnsi="Times New Roman"/>
                <w:sz w:val="24"/>
                <w:szCs w:val="24"/>
                <w:lang w:val="en-US"/>
              </w:rPr>
              <w:t>K</w:t>
            </w:r>
            <w:r w:rsidRPr="00AA4C12">
              <w:rPr>
                <w:rFonts w:ascii="Times New Roman" w:hAnsi="Times New Roman"/>
                <w:sz w:val="24"/>
                <w:szCs w:val="24"/>
              </w:rPr>
              <w:t xml:space="preserve">inerja </w:t>
            </w:r>
            <w:r w:rsidRPr="00AA4C12">
              <w:rPr>
                <w:rFonts w:ascii="Times New Roman" w:hAnsi="Times New Roman"/>
                <w:sz w:val="24"/>
                <w:szCs w:val="24"/>
                <w:lang w:val="en-US"/>
              </w:rPr>
              <w:t>K</w:t>
            </w:r>
            <w:r w:rsidRPr="00AA4C12">
              <w:rPr>
                <w:rFonts w:ascii="Times New Roman" w:hAnsi="Times New Roman"/>
                <w:sz w:val="24"/>
                <w:szCs w:val="24"/>
              </w:rPr>
              <w:t xml:space="preserve">euangan </w:t>
            </w:r>
            <w:r w:rsidRPr="00AA4C12">
              <w:rPr>
                <w:rFonts w:ascii="Times New Roman" w:hAnsi="Times New Roman"/>
                <w:sz w:val="24"/>
                <w:szCs w:val="24"/>
                <w:lang w:val="en-US"/>
              </w:rPr>
              <w:t>P</w:t>
            </w:r>
            <w:r w:rsidRPr="00AA4C12">
              <w:rPr>
                <w:rFonts w:ascii="Times New Roman" w:hAnsi="Times New Roman"/>
                <w:sz w:val="24"/>
                <w:szCs w:val="24"/>
              </w:rPr>
              <w:t xml:space="preserve">erusahaan. Sampel yang digunakan pada penelitian ini adalah perusahaan manufaktur yang terdaftar pada BEI (Bursa Efek Indonesia) pada tahun 2006 sampai dengan </w:t>
            </w:r>
            <w:r w:rsidRPr="00AA4C12">
              <w:rPr>
                <w:rFonts w:ascii="Times New Roman" w:hAnsi="Times New Roman"/>
                <w:sz w:val="24"/>
                <w:szCs w:val="24"/>
              </w:rPr>
              <w:lastRenderedPageBreak/>
              <w:t>tahun 2009.</w:t>
            </w:r>
          </w:p>
        </w:tc>
        <w:tc>
          <w:tcPr>
            <w:tcW w:w="3827" w:type="dxa"/>
          </w:tcPr>
          <w:p w:rsidR="00A43781" w:rsidRPr="00AA4C12" w:rsidRDefault="00A43781" w:rsidP="00F96537">
            <w:pPr>
              <w:pStyle w:val="BodyText"/>
              <w:spacing w:before="2" w:afterLines="200" w:after="480"/>
              <w:ind w:left="69" w:right="-1"/>
              <w:jc w:val="both"/>
              <w:rPr>
                <w:lang w:val="en-US"/>
              </w:rPr>
            </w:pPr>
            <w:r w:rsidRPr="00AA4C12">
              <w:lastRenderedPageBreak/>
              <w:t xml:space="preserve">. Adapun hipotesis dari penelitian ini adalah, hipotesis pertama ukuran perusahaan berhubungan positif dengan pengungkapan tanggung jawab sosial, hipotesis kedua adalah kepemilikan institusional berhubungan positif dengan pengungkapan tanggung jawab sosial, dan hipotesis ketiga adalah pengungkapan tanggung jawab sosial berhubungan positif dengan kinerja keuangan perusahaan, dan hipotesis terakhir adalah </w:t>
            </w:r>
            <w:r w:rsidRPr="00AA4C12">
              <w:rPr>
                <w:i/>
              </w:rPr>
              <w:t xml:space="preserve">corporate social responsibility </w:t>
            </w:r>
            <w:r w:rsidRPr="00AA4C12">
              <w:t>berhubungan positif dengan kinerja keuangan perusahaan.</w:t>
            </w:r>
          </w:p>
          <w:p w:rsidR="00A43781" w:rsidRPr="00AA4C12" w:rsidRDefault="00A43781" w:rsidP="00F96537">
            <w:pPr>
              <w:tabs>
                <w:tab w:val="left" w:pos="-73"/>
              </w:tabs>
              <w:autoSpaceDE w:val="0"/>
              <w:autoSpaceDN w:val="0"/>
              <w:adjustRightInd w:val="0"/>
              <w:spacing w:afterLines="200" w:after="480" w:line="240" w:lineRule="auto"/>
              <w:ind w:left="70" w:right="-1" w:hanging="1"/>
              <w:jc w:val="both"/>
              <w:rPr>
                <w:rFonts w:ascii="Times New Roman" w:hAnsi="Times New Roman"/>
                <w:sz w:val="24"/>
                <w:szCs w:val="24"/>
              </w:rPr>
            </w:pP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lastRenderedPageBreak/>
              <w:t>6</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Ieneke Santoso (2018)</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Pengaruh proporsi komisaris independen, jumlah direktur, jumlalh komite audit, kepemilikan saham institusional, kepemilikan saham manajemen dan ukuran perusahaan terhadap kinerja keuangan perusahaan</w:t>
            </w:r>
          </w:p>
        </w:tc>
        <w:tc>
          <w:tcPr>
            <w:tcW w:w="3827" w:type="dxa"/>
          </w:tcPr>
          <w:p w:rsidR="00A43781" w:rsidRPr="00AA4C12" w:rsidRDefault="00A43781" w:rsidP="00F96537">
            <w:pPr>
              <w:pStyle w:val="BodyText"/>
              <w:spacing w:before="1" w:afterLines="200" w:after="480"/>
              <w:ind w:left="69" w:right="-1"/>
              <w:jc w:val="both"/>
              <w:rPr>
                <w:lang w:val="en-US"/>
              </w:rPr>
            </w:pPr>
            <w:r w:rsidRPr="00AA4C12">
              <w:rPr>
                <w:lang w:val="en-US"/>
              </w:rPr>
              <w:t>Hasil dari penelitian ini adalah komisaris independen memiliki pengaruh positif terhadap kinerja keuangan.</w:t>
            </w: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7</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Putri &amp; Dewi (2019)</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sz w:val="24"/>
                <w:szCs w:val="24"/>
                <w:lang w:val="en-US"/>
              </w:rPr>
            </w:pPr>
            <w:r w:rsidRPr="00AA4C12">
              <w:rPr>
                <w:rFonts w:ascii="Times New Roman" w:hAnsi="Times New Roman"/>
                <w:sz w:val="24"/>
                <w:szCs w:val="24"/>
                <w:lang w:val="en-US"/>
              </w:rPr>
              <w:t xml:space="preserve">Pengaruh </w:t>
            </w:r>
            <w:r w:rsidRPr="00AA4C12">
              <w:rPr>
                <w:rFonts w:ascii="Times New Roman" w:hAnsi="Times New Roman"/>
                <w:i/>
                <w:sz w:val="24"/>
                <w:szCs w:val="24"/>
                <w:lang w:val="en-US"/>
              </w:rPr>
              <w:t xml:space="preserve">Good Corporate Governance </w:t>
            </w:r>
            <w:r w:rsidRPr="00AA4C12">
              <w:rPr>
                <w:rFonts w:ascii="Times New Roman" w:hAnsi="Times New Roman"/>
                <w:sz w:val="24"/>
                <w:szCs w:val="24"/>
                <w:lang w:val="en-US"/>
              </w:rPr>
              <w:t xml:space="preserve">dan </w:t>
            </w:r>
            <w:r w:rsidRPr="00AA4C12">
              <w:rPr>
                <w:rFonts w:ascii="Times New Roman" w:hAnsi="Times New Roman"/>
                <w:i/>
                <w:sz w:val="24"/>
                <w:szCs w:val="24"/>
                <w:lang w:val="en-US"/>
              </w:rPr>
              <w:t>Leverage</w:t>
            </w:r>
            <w:r w:rsidRPr="00AA4C12">
              <w:rPr>
                <w:rFonts w:ascii="Times New Roman" w:hAnsi="Times New Roman"/>
                <w:sz w:val="24"/>
                <w:szCs w:val="24"/>
                <w:lang w:val="en-US"/>
              </w:rPr>
              <w:t xml:space="preserve"> terhadap kinerja keuangan</w:t>
            </w:r>
          </w:p>
        </w:tc>
        <w:tc>
          <w:tcPr>
            <w:tcW w:w="3827" w:type="dxa"/>
          </w:tcPr>
          <w:p w:rsidR="00A43781" w:rsidRPr="00AA4C12" w:rsidRDefault="00A43781" w:rsidP="00F96537">
            <w:pPr>
              <w:pStyle w:val="BodyText"/>
              <w:spacing w:before="1" w:afterLines="200" w:after="480"/>
              <w:ind w:left="69" w:right="-1"/>
              <w:jc w:val="both"/>
              <w:rPr>
                <w:lang w:val="en-US"/>
              </w:rPr>
            </w:pPr>
            <w:r w:rsidRPr="00AA4C12">
              <w:rPr>
                <w:lang w:val="en-US"/>
              </w:rPr>
              <w:t>Hasil penelitian tersebut menunjukkan dewan komisaris independen berpengaruh positif terhadap kinerja keuangan.</w:t>
            </w:r>
          </w:p>
        </w:tc>
      </w:tr>
      <w:tr w:rsidR="00A43781" w:rsidRPr="00AA4C12" w:rsidTr="00F96537">
        <w:tc>
          <w:tcPr>
            <w:tcW w:w="709" w:type="dxa"/>
          </w:tcPr>
          <w:p w:rsidR="00A43781" w:rsidRPr="00AA4C12" w:rsidRDefault="00A43781" w:rsidP="00F96537">
            <w:pPr>
              <w:spacing w:afterLines="200" w:after="480" w:line="240" w:lineRule="auto"/>
              <w:ind w:right="-1"/>
              <w:contextualSpacing/>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8</w:t>
            </w:r>
          </w:p>
        </w:tc>
        <w:tc>
          <w:tcPr>
            <w:tcW w:w="1160"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rPr>
              <w:t>Sulistyowati (2017)</w:t>
            </w:r>
          </w:p>
        </w:tc>
        <w:tc>
          <w:tcPr>
            <w:tcW w:w="1958"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sidRPr="00AA4C12">
              <w:rPr>
                <w:rFonts w:ascii="Times New Roman" w:hAnsi="Times New Roman"/>
                <w:sz w:val="24"/>
                <w:szCs w:val="24"/>
              </w:rPr>
              <w:t xml:space="preserve">Pengaruh </w:t>
            </w:r>
            <w:r w:rsidRPr="00AA4C12">
              <w:rPr>
                <w:rFonts w:ascii="Times New Roman" w:hAnsi="Times New Roman"/>
                <w:i/>
                <w:sz w:val="24"/>
                <w:szCs w:val="24"/>
              </w:rPr>
              <w:t xml:space="preserve">Good Corporate Governance </w:t>
            </w:r>
            <w:r w:rsidRPr="00AA4C12">
              <w:rPr>
                <w:rFonts w:ascii="Times New Roman" w:hAnsi="Times New Roman"/>
                <w:sz w:val="24"/>
                <w:szCs w:val="24"/>
              </w:rPr>
              <w:t>Terhadap Kinerja Keuangan Pada Perusahaan Perbankan.</w:t>
            </w:r>
          </w:p>
        </w:tc>
        <w:tc>
          <w:tcPr>
            <w:tcW w:w="3827" w:type="dxa"/>
          </w:tcPr>
          <w:p w:rsidR="00A43781" w:rsidRPr="00AA4C12" w:rsidRDefault="00A43781" w:rsidP="00F96537">
            <w:pPr>
              <w:pStyle w:val="BodyText"/>
              <w:spacing w:before="1" w:afterLines="200" w:after="480"/>
              <w:ind w:left="69" w:right="-1"/>
              <w:jc w:val="both"/>
            </w:pPr>
            <w:r w:rsidRPr="00AA4C12">
              <w:t>Hasil penelitian tersebut menunjukkan bahwa (1)Dewan Direksi berpengaruh positif terhadap kinerja keuangan, (2)Dewan Komisaris berpengaruh positif terhadap kinerja keuangan, (3)Dewan Komisaris Independen tidak berpengaruh terhadap kinerja keuangan, dan (4)Komite Audit tidak berpengaruh signifikan negatif terhadap kinerja keuangan.</w:t>
            </w:r>
          </w:p>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p>
        </w:tc>
      </w:tr>
      <w:tr w:rsidR="00A43781" w:rsidRPr="00AA4C12" w:rsidTr="00F96537">
        <w:tc>
          <w:tcPr>
            <w:tcW w:w="709" w:type="dxa"/>
          </w:tcPr>
          <w:p w:rsidR="00A43781" w:rsidRPr="00AA4C12" w:rsidRDefault="00A43781" w:rsidP="00F96537">
            <w:pPr>
              <w:spacing w:afterLines="200" w:after="480" w:line="240" w:lineRule="auto"/>
              <w:ind w:right="-1"/>
              <w:contextualSpacing/>
              <w:jc w:val="center"/>
              <w:rPr>
                <w:rFonts w:ascii="Times New Roman" w:eastAsia="Times New Roman" w:hAnsi="Times New Roman"/>
                <w:sz w:val="24"/>
                <w:szCs w:val="24"/>
                <w:lang w:val="en-US"/>
              </w:rPr>
            </w:pPr>
            <w:r w:rsidRPr="00AA4C12">
              <w:rPr>
                <w:rFonts w:ascii="Times New Roman" w:eastAsia="Times New Roman" w:hAnsi="Times New Roman"/>
                <w:sz w:val="24"/>
                <w:szCs w:val="24"/>
                <w:lang w:val="en-US"/>
              </w:rPr>
              <w:t>9</w:t>
            </w:r>
          </w:p>
        </w:tc>
        <w:tc>
          <w:tcPr>
            <w:tcW w:w="1160" w:type="dxa"/>
          </w:tcPr>
          <w:p w:rsidR="00A43781" w:rsidRPr="00AA4C12" w:rsidRDefault="00A43781" w:rsidP="00F96537">
            <w:pPr>
              <w:spacing w:afterLines="200" w:after="480" w:line="240" w:lineRule="auto"/>
              <w:ind w:right="-1"/>
              <w:contextualSpacing/>
              <w:jc w:val="both"/>
              <w:rPr>
                <w:rFonts w:ascii="Times New Roman" w:hAnsi="Times New Roman"/>
                <w:sz w:val="24"/>
                <w:szCs w:val="24"/>
              </w:rPr>
            </w:pPr>
            <w:r w:rsidRPr="00AA4C12">
              <w:rPr>
                <w:rFonts w:ascii="Times New Roman" w:hAnsi="Times New Roman"/>
                <w:sz w:val="24"/>
                <w:szCs w:val="24"/>
              </w:rPr>
              <w:t>Astri (2016)</w:t>
            </w:r>
          </w:p>
        </w:tc>
        <w:tc>
          <w:tcPr>
            <w:tcW w:w="1958" w:type="dxa"/>
          </w:tcPr>
          <w:p w:rsidR="00A43781" w:rsidRPr="00AA4C12" w:rsidRDefault="00A43781" w:rsidP="00F96537">
            <w:pPr>
              <w:spacing w:afterLines="200" w:after="480" w:line="240" w:lineRule="auto"/>
              <w:ind w:right="-1"/>
              <w:contextualSpacing/>
              <w:jc w:val="both"/>
              <w:rPr>
                <w:rFonts w:ascii="Times New Roman" w:hAnsi="Times New Roman"/>
                <w:sz w:val="24"/>
                <w:szCs w:val="24"/>
              </w:rPr>
            </w:pPr>
            <w:r w:rsidRPr="00AA4C12">
              <w:rPr>
                <w:rFonts w:ascii="Times New Roman" w:hAnsi="Times New Roman"/>
                <w:sz w:val="24"/>
                <w:szCs w:val="24"/>
              </w:rPr>
              <w:t xml:space="preserve">Pengaruh penerapan </w:t>
            </w:r>
            <w:r w:rsidRPr="00AA4C12">
              <w:rPr>
                <w:rFonts w:ascii="Times New Roman" w:hAnsi="Times New Roman"/>
                <w:i/>
                <w:sz w:val="24"/>
                <w:szCs w:val="24"/>
              </w:rPr>
              <w:t xml:space="preserve">Good </w:t>
            </w:r>
            <w:r w:rsidRPr="00AA4C12">
              <w:rPr>
                <w:rFonts w:ascii="Times New Roman" w:hAnsi="Times New Roman"/>
                <w:i/>
                <w:sz w:val="24"/>
                <w:szCs w:val="24"/>
              </w:rPr>
              <w:lastRenderedPageBreak/>
              <w:t>Corporate Governance</w:t>
            </w:r>
            <w:r w:rsidRPr="00AA4C12">
              <w:rPr>
                <w:rFonts w:ascii="Times New Roman" w:hAnsi="Times New Roman"/>
                <w:sz w:val="24"/>
                <w:szCs w:val="24"/>
              </w:rPr>
              <w:t>, Struktur Kepemilikan, Dan Ukuran Perusahaan Terhadap Kinerja Keuangan Perbankan Yang Terdaftar Di Bursa Efek Indonesia Periode 2011-2014.</w:t>
            </w:r>
          </w:p>
        </w:tc>
        <w:tc>
          <w:tcPr>
            <w:tcW w:w="3827" w:type="dxa"/>
          </w:tcPr>
          <w:p w:rsidR="00A43781" w:rsidRPr="00AA4C12" w:rsidRDefault="00A43781" w:rsidP="00F96537">
            <w:pPr>
              <w:spacing w:afterLines="200" w:after="480" w:line="240" w:lineRule="auto"/>
              <w:ind w:right="-1"/>
              <w:contextualSpacing/>
              <w:jc w:val="both"/>
              <w:rPr>
                <w:rFonts w:ascii="Times New Roman" w:hAnsi="Times New Roman"/>
                <w:sz w:val="24"/>
                <w:szCs w:val="24"/>
              </w:rPr>
            </w:pPr>
            <w:r w:rsidRPr="00AA4C12">
              <w:rPr>
                <w:rFonts w:ascii="Times New Roman" w:hAnsi="Times New Roman"/>
                <w:sz w:val="24"/>
                <w:szCs w:val="24"/>
              </w:rPr>
              <w:lastRenderedPageBreak/>
              <w:t xml:space="preserve">Hasilpenelitian tersebut menunjukkan bahwa (1)Dewan </w:t>
            </w:r>
            <w:r w:rsidRPr="00AA4C12">
              <w:rPr>
                <w:rFonts w:ascii="Times New Roman" w:hAnsi="Times New Roman"/>
                <w:sz w:val="24"/>
                <w:szCs w:val="24"/>
              </w:rPr>
              <w:lastRenderedPageBreak/>
              <w:t>komisaris independen berpengaruh negatif dan tidak signifikan terhadap kinerja keuangan, (2)Dewan direksi berpengaruh positif dan signifikan terhadap kinerja keuangan, (3)Komite Audit berpengaruh positif dan signifikan terhadap kinerja keuangan, dan (4)Kepemilikan manajerial berpengaruh negatif dan tidak signifikan terhadap kinerja keuangan, (5)Kepemilikan Institusional berpengaruh negatif dan  signifikan terhadap kinerja keuangan, (6)Ukuran perusahaan berpengaruh positif dan signifikan terhadap kinerjakeuangan.</w:t>
            </w:r>
          </w:p>
        </w:tc>
      </w:tr>
      <w:tr w:rsidR="00A43781" w:rsidRPr="00AA4C12" w:rsidTr="00F96537">
        <w:tc>
          <w:tcPr>
            <w:tcW w:w="709" w:type="dxa"/>
          </w:tcPr>
          <w:p w:rsidR="00A43781" w:rsidRPr="00AA4C12" w:rsidRDefault="00A43781" w:rsidP="00F96537">
            <w:pPr>
              <w:spacing w:afterLines="200" w:after="480" w:line="240" w:lineRule="auto"/>
              <w:ind w:right="-1"/>
              <w:contextualSpacing/>
              <w:jc w:val="center"/>
              <w:rPr>
                <w:rFonts w:ascii="Times New Roman" w:eastAsia="Times New Roman" w:hAnsi="Times New Roman"/>
                <w:sz w:val="24"/>
                <w:szCs w:val="24"/>
                <w:lang w:val="en-US"/>
              </w:rPr>
            </w:pPr>
            <w:r w:rsidRPr="00AA4C12">
              <w:rPr>
                <w:rFonts w:ascii="Times New Roman" w:eastAsia="Times New Roman" w:hAnsi="Times New Roman"/>
                <w:sz w:val="24"/>
                <w:szCs w:val="24"/>
                <w:lang w:val="en-US"/>
              </w:rPr>
              <w:lastRenderedPageBreak/>
              <w:t>10</w:t>
            </w:r>
          </w:p>
        </w:tc>
        <w:tc>
          <w:tcPr>
            <w:tcW w:w="1160" w:type="dxa"/>
          </w:tcPr>
          <w:p w:rsidR="00A43781" w:rsidRPr="00AA4C12" w:rsidRDefault="00A43781" w:rsidP="00F96537">
            <w:pPr>
              <w:spacing w:afterLines="200" w:after="480" w:line="240" w:lineRule="auto"/>
              <w:ind w:right="-1"/>
              <w:contextualSpacing/>
              <w:jc w:val="both"/>
              <w:rPr>
                <w:rFonts w:ascii="Times New Roman" w:eastAsia="Times New Roman" w:hAnsi="Times New Roman"/>
                <w:sz w:val="24"/>
                <w:szCs w:val="24"/>
              </w:rPr>
            </w:pPr>
            <w:r>
              <w:rPr>
                <w:rFonts w:ascii="Times New Roman" w:hAnsi="Times New Roman"/>
                <w:spacing w:val="-3"/>
                <w:sz w:val="24"/>
                <w:szCs w:val="24"/>
                <w:lang w:val="en-US"/>
              </w:rPr>
              <w:t>Ludijanto</w:t>
            </w:r>
            <w:r w:rsidRPr="00AA4C12">
              <w:rPr>
                <w:rFonts w:ascii="Times New Roman" w:hAnsi="Times New Roman"/>
                <w:spacing w:val="-3"/>
                <w:sz w:val="24"/>
                <w:szCs w:val="24"/>
              </w:rPr>
              <w:t xml:space="preserve"> </w:t>
            </w:r>
            <w:r w:rsidRPr="00AA4C12">
              <w:rPr>
                <w:rFonts w:ascii="Times New Roman" w:hAnsi="Times New Roman"/>
                <w:sz w:val="24"/>
                <w:szCs w:val="24"/>
              </w:rPr>
              <w:t>(2014)</w:t>
            </w:r>
          </w:p>
        </w:tc>
        <w:tc>
          <w:tcPr>
            <w:tcW w:w="1958" w:type="dxa"/>
          </w:tcPr>
          <w:p w:rsidR="00A43781" w:rsidRPr="00400A11" w:rsidRDefault="00A43781" w:rsidP="00F96537">
            <w:pPr>
              <w:spacing w:afterLines="200" w:after="480" w:line="240" w:lineRule="auto"/>
              <w:ind w:right="-1"/>
              <w:contextualSpacing/>
              <w:jc w:val="both"/>
              <w:rPr>
                <w:rFonts w:ascii="Times New Roman" w:eastAsia="Times New Roman" w:hAnsi="Times New Roman"/>
                <w:sz w:val="24"/>
                <w:szCs w:val="24"/>
                <w:lang w:val="en-US"/>
              </w:rPr>
            </w:pPr>
            <w:r w:rsidRPr="00AA4C12">
              <w:rPr>
                <w:rFonts w:ascii="Times New Roman" w:hAnsi="Times New Roman"/>
                <w:sz w:val="24"/>
                <w:szCs w:val="24"/>
                <w:lang w:val="en-US"/>
              </w:rPr>
              <w:t>P</w:t>
            </w:r>
            <w:r w:rsidRPr="00AA4C12">
              <w:rPr>
                <w:rFonts w:ascii="Times New Roman" w:hAnsi="Times New Roman"/>
                <w:sz w:val="24"/>
                <w:szCs w:val="24"/>
              </w:rPr>
              <w:t xml:space="preserve">engaruh </w:t>
            </w:r>
            <w:r>
              <w:rPr>
                <w:rFonts w:ascii="Times New Roman" w:hAnsi="Times New Roman"/>
                <w:sz w:val="24"/>
                <w:szCs w:val="24"/>
                <w:lang w:val="en-US"/>
              </w:rPr>
              <w:t>analisis</w:t>
            </w:r>
            <w:r w:rsidRPr="00AA4C12">
              <w:rPr>
                <w:rFonts w:ascii="Times New Roman" w:hAnsi="Times New Roman"/>
                <w:spacing w:val="-5"/>
                <w:sz w:val="24"/>
                <w:szCs w:val="24"/>
              </w:rPr>
              <w:t xml:space="preserve"> </w:t>
            </w:r>
            <w:r w:rsidRPr="00AA4C12">
              <w:rPr>
                <w:rFonts w:ascii="Times New Roman" w:hAnsi="Times New Roman"/>
                <w:i/>
                <w:sz w:val="24"/>
                <w:szCs w:val="24"/>
                <w:lang w:val="en-US"/>
              </w:rPr>
              <w:t>L</w:t>
            </w:r>
            <w:r w:rsidRPr="00AA4C12">
              <w:rPr>
                <w:rFonts w:ascii="Times New Roman" w:hAnsi="Times New Roman"/>
                <w:i/>
                <w:sz w:val="24"/>
                <w:szCs w:val="24"/>
              </w:rPr>
              <w:t xml:space="preserve">everage </w:t>
            </w:r>
            <w:r w:rsidRPr="00AA4C12">
              <w:rPr>
                <w:rFonts w:ascii="Times New Roman" w:hAnsi="Times New Roman"/>
                <w:sz w:val="24"/>
                <w:szCs w:val="24"/>
                <w:lang w:val="en-US"/>
              </w:rPr>
              <w:t>T</w:t>
            </w:r>
            <w:r w:rsidRPr="00AA4C12">
              <w:rPr>
                <w:rFonts w:ascii="Times New Roman" w:hAnsi="Times New Roman"/>
                <w:sz w:val="24"/>
                <w:szCs w:val="24"/>
              </w:rPr>
              <w:t xml:space="preserve">erhadap </w:t>
            </w:r>
            <w:r w:rsidRPr="00AA4C12">
              <w:rPr>
                <w:rFonts w:ascii="Times New Roman" w:hAnsi="Times New Roman"/>
                <w:sz w:val="24"/>
                <w:szCs w:val="24"/>
                <w:lang w:val="en-US"/>
              </w:rPr>
              <w:t>K</w:t>
            </w:r>
            <w:r w:rsidRPr="00AA4C12">
              <w:rPr>
                <w:rFonts w:ascii="Times New Roman" w:hAnsi="Times New Roman"/>
                <w:sz w:val="24"/>
                <w:szCs w:val="24"/>
              </w:rPr>
              <w:t xml:space="preserve">inerja </w:t>
            </w:r>
            <w:r w:rsidRPr="00AA4C12">
              <w:rPr>
                <w:rFonts w:ascii="Times New Roman" w:hAnsi="Times New Roman"/>
                <w:sz w:val="24"/>
                <w:szCs w:val="24"/>
                <w:lang w:val="en-US"/>
              </w:rPr>
              <w:t>K</w:t>
            </w:r>
            <w:r>
              <w:rPr>
                <w:rFonts w:ascii="Times New Roman" w:hAnsi="Times New Roman"/>
                <w:sz w:val="24"/>
                <w:szCs w:val="24"/>
              </w:rPr>
              <w:t>euangan</w:t>
            </w:r>
            <w:r>
              <w:rPr>
                <w:rFonts w:ascii="Times New Roman" w:hAnsi="Times New Roman"/>
                <w:sz w:val="24"/>
                <w:szCs w:val="24"/>
                <w:lang w:val="en-US"/>
              </w:rPr>
              <w:t xml:space="preserve"> </w:t>
            </w:r>
          </w:p>
        </w:tc>
        <w:tc>
          <w:tcPr>
            <w:tcW w:w="3827" w:type="dxa"/>
          </w:tcPr>
          <w:p w:rsidR="00A43781" w:rsidRPr="00AA4C12" w:rsidRDefault="00A43781" w:rsidP="00F96537">
            <w:pPr>
              <w:spacing w:afterLines="200" w:after="480" w:line="240" w:lineRule="auto"/>
              <w:ind w:left="69"/>
              <w:jc w:val="both"/>
              <w:rPr>
                <w:rFonts w:ascii="Times New Roman" w:hAnsi="Times New Roman"/>
                <w:sz w:val="24"/>
                <w:szCs w:val="24"/>
              </w:rPr>
            </w:pPr>
            <w:r w:rsidRPr="00AA4C12">
              <w:rPr>
                <w:rFonts w:ascii="Times New Roman" w:hAnsi="Times New Roman"/>
                <w:sz w:val="24"/>
                <w:szCs w:val="24"/>
              </w:rPr>
              <w:t xml:space="preserve">Hasil penelitian menunjukkan </w:t>
            </w:r>
            <w:r w:rsidRPr="00AA4C12">
              <w:rPr>
                <w:rFonts w:ascii="Times New Roman" w:hAnsi="Times New Roman"/>
                <w:i/>
                <w:sz w:val="24"/>
                <w:szCs w:val="24"/>
              </w:rPr>
              <w:t>leverage</w:t>
            </w:r>
            <w:r>
              <w:rPr>
                <w:rFonts w:ascii="Times New Roman" w:hAnsi="Times New Roman"/>
                <w:i/>
                <w:sz w:val="24"/>
                <w:szCs w:val="24"/>
                <w:lang w:val="en-US"/>
              </w:rPr>
              <w:t xml:space="preserve"> </w:t>
            </w:r>
            <w:r>
              <w:rPr>
                <w:rFonts w:ascii="Times New Roman" w:hAnsi="Times New Roman"/>
                <w:sz w:val="24"/>
                <w:szCs w:val="24"/>
                <w:lang w:val="en-US"/>
              </w:rPr>
              <w:t>yang diukur dengan DER</w:t>
            </w:r>
            <w:r w:rsidRPr="00AA4C12">
              <w:rPr>
                <w:rFonts w:ascii="Times New Roman" w:hAnsi="Times New Roman"/>
                <w:i/>
                <w:sz w:val="24"/>
                <w:szCs w:val="24"/>
              </w:rPr>
              <w:t xml:space="preserve"> </w:t>
            </w:r>
            <w:r>
              <w:rPr>
                <w:rFonts w:ascii="Times New Roman" w:hAnsi="Times New Roman"/>
                <w:sz w:val="24"/>
                <w:szCs w:val="24"/>
              </w:rPr>
              <w:t>berpengaruh</w:t>
            </w:r>
            <w:r>
              <w:rPr>
                <w:rFonts w:ascii="Times New Roman" w:hAnsi="Times New Roman"/>
                <w:sz w:val="24"/>
                <w:szCs w:val="24"/>
                <w:lang w:val="en-US"/>
              </w:rPr>
              <w:t xml:space="preserve"> </w:t>
            </w:r>
            <w:r w:rsidRPr="00AA4C12">
              <w:rPr>
                <w:rFonts w:ascii="Times New Roman" w:hAnsi="Times New Roman"/>
                <w:sz w:val="24"/>
                <w:szCs w:val="24"/>
              </w:rPr>
              <w:t>terhadap kinerja keuangan.</w:t>
            </w:r>
          </w:p>
          <w:p w:rsidR="00A43781" w:rsidRPr="00AA4C12" w:rsidRDefault="00A43781" w:rsidP="00F96537">
            <w:pPr>
              <w:spacing w:afterLines="200" w:after="480" w:line="240" w:lineRule="auto"/>
              <w:ind w:right="-1"/>
              <w:contextualSpacing/>
              <w:jc w:val="both"/>
              <w:rPr>
                <w:rFonts w:ascii="Times New Roman" w:hAnsi="Times New Roman"/>
                <w:sz w:val="24"/>
                <w:szCs w:val="24"/>
              </w:rPr>
            </w:pPr>
          </w:p>
        </w:tc>
      </w:tr>
    </w:tbl>
    <w:p w:rsidR="00A43781" w:rsidRPr="00AA4C12" w:rsidRDefault="00A43781" w:rsidP="00A43781">
      <w:pPr>
        <w:spacing w:afterLines="200" w:after="480" w:line="240" w:lineRule="auto"/>
        <w:ind w:right="-1"/>
        <w:contextualSpacing/>
        <w:jc w:val="both"/>
        <w:rPr>
          <w:rFonts w:ascii="Times New Roman" w:eastAsia="Times New Roman" w:hAnsi="Times New Roman"/>
          <w:b/>
          <w:sz w:val="24"/>
          <w:szCs w:val="24"/>
        </w:rPr>
      </w:pPr>
      <w:r w:rsidRPr="00AA4C12">
        <w:rPr>
          <w:rFonts w:ascii="Times New Roman" w:eastAsia="Times New Roman" w:hAnsi="Times New Roman"/>
          <w:i/>
          <w:sz w:val="24"/>
          <w:szCs w:val="24"/>
        </w:rPr>
        <w:t>Sumber: Ringkasan berbagai hasil penelitian</w:t>
      </w:r>
    </w:p>
    <w:p w:rsidR="00A43781" w:rsidRPr="00AA4C12" w:rsidRDefault="00A43781" w:rsidP="00A43781">
      <w:pPr>
        <w:pStyle w:val="ListParagraph"/>
        <w:numPr>
          <w:ilvl w:val="0"/>
          <w:numId w:val="10"/>
        </w:numPr>
        <w:spacing w:after="0" w:line="480" w:lineRule="auto"/>
        <w:ind w:right="-1"/>
        <w:jc w:val="both"/>
        <w:rPr>
          <w:rFonts w:ascii="Times New Roman" w:eastAsia="Times New Roman" w:hAnsi="Times New Roman"/>
          <w:b/>
          <w:sz w:val="24"/>
          <w:szCs w:val="24"/>
        </w:rPr>
      </w:pPr>
      <w:r w:rsidRPr="00AA4C12">
        <w:rPr>
          <w:rFonts w:ascii="Times New Roman" w:eastAsia="Times New Roman" w:hAnsi="Times New Roman"/>
          <w:b/>
          <w:sz w:val="24"/>
          <w:szCs w:val="24"/>
        </w:rPr>
        <w:t>Kerangka Pemikiran</w:t>
      </w:r>
    </w:p>
    <w:p w:rsidR="00A43781" w:rsidRPr="00AA4C12" w:rsidRDefault="00A43781" w:rsidP="00A43781">
      <w:pPr>
        <w:spacing w:after="0" w:line="480" w:lineRule="auto"/>
        <w:ind w:left="426" w:right="-1" w:firstLine="708"/>
        <w:jc w:val="both"/>
        <w:rPr>
          <w:rFonts w:ascii="Times New Roman" w:hAnsi="Times New Roman"/>
          <w:color w:val="000000"/>
          <w:sz w:val="24"/>
          <w:szCs w:val="24"/>
        </w:rPr>
      </w:pPr>
      <w:r w:rsidRPr="00AA4C12">
        <w:rPr>
          <w:rFonts w:ascii="Times New Roman" w:eastAsia="Times New Roman" w:hAnsi="Times New Roman"/>
          <w:sz w:val="24"/>
          <w:szCs w:val="24"/>
        </w:rPr>
        <w:t>K</w:t>
      </w:r>
      <w:r w:rsidRPr="00AA4C12">
        <w:rPr>
          <w:rFonts w:ascii="Times New Roman" w:hAnsi="Times New Roman"/>
          <w:color w:val="000000"/>
          <w:sz w:val="24"/>
          <w:szCs w:val="24"/>
        </w:rPr>
        <w:t>erangka berpikir merupakan model konseptual tentang bagaiman teori berhubungan dengan berbagai faktor yang telah diindentifikasi sebagai masalah yang penting didalam penelitian. Kerangka berpikir yang sempurna akan menjelaskan secara teoritis hubungan antar variabel yang akan dijadikan sebagi objek penelitian. Jadi secara teoritis perlu dijelaskan hubungan antar variabel independen dan dependen. Oleh karena itu, setiap penyusunan paradigma penelitian harus didasarkan pada kerangka berpikir (Sugiyono, 2010:60)</w:t>
      </w:r>
    </w:p>
    <w:p w:rsidR="00A43781" w:rsidRPr="00AA4C12" w:rsidRDefault="00A43781" w:rsidP="00A43781">
      <w:pPr>
        <w:pStyle w:val="ListParagraph"/>
        <w:numPr>
          <w:ilvl w:val="0"/>
          <w:numId w:val="11"/>
        </w:numPr>
        <w:spacing w:after="0" w:line="480" w:lineRule="auto"/>
        <w:ind w:left="709" w:right="-1" w:hanging="283"/>
        <w:jc w:val="both"/>
        <w:rPr>
          <w:rFonts w:ascii="Times New Roman" w:hAnsi="Times New Roman"/>
          <w:b/>
          <w:color w:val="000000"/>
          <w:sz w:val="24"/>
          <w:szCs w:val="24"/>
          <w:lang w:val="en-US"/>
        </w:rPr>
      </w:pPr>
      <w:r w:rsidRPr="00AA4C12">
        <w:rPr>
          <w:rFonts w:ascii="Times New Roman" w:hAnsi="Times New Roman"/>
          <w:b/>
          <w:color w:val="000000"/>
          <w:sz w:val="24"/>
          <w:szCs w:val="24"/>
          <w:lang w:val="en-US"/>
        </w:rPr>
        <w:t xml:space="preserve">Pengaruh </w:t>
      </w:r>
      <w:r w:rsidRPr="00AA4C12">
        <w:rPr>
          <w:rFonts w:ascii="Times New Roman" w:hAnsi="Times New Roman"/>
          <w:b/>
          <w:i/>
          <w:color w:val="000000"/>
          <w:sz w:val="24"/>
          <w:szCs w:val="24"/>
          <w:lang w:val="en-US"/>
        </w:rPr>
        <w:t>Corporate Social Responsibility</w:t>
      </w:r>
      <w:r w:rsidRPr="00AA4C12">
        <w:rPr>
          <w:rFonts w:ascii="Times New Roman" w:hAnsi="Times New Roman"/>
          <w:b/>
          <w:color w:val="000000"/>
          <w:sz w:val="24"/>
          <w:szCs w:val="24"/>
          <w:lang w:val="en-US"/>
        </w:rPr>
        <w:t>Terhadap Kinerja Keuangan</w:t>
      </w:r>
    </w:p>
    <w:p w:rsidR="00A43781" w:rsidRPr="00AA4C12" w:rsidRDefault="00A43781" w:rsidP="00A43781">
      <w:pPr>
        <w:pStyle w:val="ListParagraph"/>
        <w:autoSpaceDE w:val="0"/>
        <w:autoSpaceDN w:val="0"/>
        <w:adjustRightInd w:val="0"/>
        <w:spacing w:after="0" w:line="480" w:lineRule="auto"/>
        <w:ind w:firstLine="840"/>
        <w:jc w:val="both"/>
        <w:rPr>
          <w:rFonts w:ascii="Times New Roman" w:hAnsi="Times New Roman"/>
          <w:sz w:val="24"/>
          <w:szCs w:val="24"/>
          <w:lang w:val="en-US"/>
        </w:rPr>
      </w:pPr>
      <w:proofErr w:type="gramStart"/>
      <w:r w:rsidRPr="00AA4C12">
        <w:rPr>
          <w:rFonts w:ascii="Times New Roman" w:hAnsi="Times New Roman"/>
          <w:i/>
          <w:sz w:val="24"/>
          <w:szCs w:val="24"/>
          <w:lang w:val="en-US"/>
        </w:rPr>
        <w:lastRenderedPageBreak/>
        <w:t xml:space="preserve">Corporate Social Responsibility </w:t>
      </w:r>
      <w:r w:rsidRPr="00AA4C12">
        <w:rPr>
          <w:rFonts w:ascii="Times New Roman" w:hAnsi="Times New Roman"/>
          <w:sz w:val="24"/>
          <w:szCs w:val="24"/>
          <w:lang w:val="en-US"/>
        </w:rPr>
        <w:t>disimpulkan bahwa perusahaan tetap memiliki tanggung jawab moral akibat kegiatan operasional perusahaan yang diwakili oleh staf manajemen, karena seluruh keputusan dan kegiatan bisnis ada di tangan manajer.</w:t>
      </w:r>
      <w:proofErr w:type="gramEnd"/>
      <w:r w:rsidRPr="00AA4C12">
        <w:rPr>
          <w:rFonts w:ascii="Times New Roman" w:hAnsi="Times New Roman"/>
          <w:sz w:val="24"/>
          <w:szCs w:val="24"/>
          <w:lang w:val="en-US"/>
        </w:rPr>
        <w:t xml:space="preserve"> </w:t>
      </w:r>
      <w:proofErr w:type="gramStart"/>
      <w:r w:rsidRPr="00AA4C12">
        <w:rPr>
          <w:rFonts w:ascii="Times New Roman" w:hAnsi="Times New Roman"/>
          <w:sz w:val="24"/>
          <w:szCs w:val="24"/>
          <w:lang w:val="en-US"/>
        </w:rPr>
        <w:t>Seluruh karyawan juga memikul tanggung jawab sosial sebagai tanggung jawab moral dari perusahaan mereka bekerja.</w:t>
      </w:r>
      <w:proofErr w:type="gramEnd"/>
      <w:r w:rsidRPr="00AA4C12">
        <w:rPr>
          <w:rFonts w:ascii="Times New Roman" w:hAnsi="Times New Roman"/>
          <w:sz w:val="24"/>
          <w:szCs w:val="24"/>
          <w:lang w:val="en-US"/>
        </w:rPr>
        <w:t xml:space="preserve"> Selama mereka menjalankan pekerjaan dan kegiatan bisnis apapun sebagai karyawan perusuhanan </w:t>
      </w:r>
      <w:proofErr w:type="gramStart"/>
      <w:r w:rsidRPr="00AA4C12">
        <w:rPr>
          <w:rFonts w:ascii="Times New Roman" w:hAnsi="Times New Roman"/>
          <w:sz w:val="24"/>
          <w:szCs w:val="24"/>
          <w:lang w:val="en-US"/>
        </w:rPr>
        <w:t>yag</w:t>
      </w:r>
      <w:proofErr w:type="gramEnd"/>
      <w:r w:rsidRPr="00AA4C12">
        <w:rPr>
          <w:rFonts w:ascii="Times New Roman" w:hAnsi="Times New Roman"/>
          <w:sz w:val="24"/>
          <w:szCs w:val="24"/>
          <w:lang w:val="en-US"/>
        </w:rPr>
        <w:t xml:space="preserve"> bersangkutan, mereka dituntut memiliki tanggung jawab sosial atas nama perusahaan mereka (Keraf, 2006). </w:t>
      </w:r>
      <w:proofErr w:type="gramStart"/>
      <w:r w:rsidRPr="00AA4C12">
        <w:rPr>
          <w:rFonts w:ascii="Times New Roman" w:hAnsi="Times New Roman"/>
          <w:sz w:val="24"/>
          <w:szCs w:val="24"/>
          <w:lang w:val="en-US"/>
        </w:rPr>
        <w:t xml:space="preserve">Penelitian terdahulu yang dilakukan oleh (H. Arifulsyah dan Nurulita 2016) menyatakan bahwa pengungkapan </w:t>
      </w:r>
      <w:r w:rsidRPr="00AA4C12">
        <w:rPr>
          <w:rFonts w:ascii="Times New Roman" w:hAnsi="Times New Roman"/>
          <w:i/>
          <w:sz w:val="24"/>
          <w:szCs w:val="24"/>
          <w:lang w:val="en-US"/>
        </w:rPr>
        <w:t xml:space="preserve">Corporate Social Responsibility </w:t>
      </w:r>
      <w:r w:rsidRPr="00AA4C12">
        <w:rPr>
          <w:rFonts w:ascii="Times New Roman" w:hAnsi="Times New Roman"/>
          <w:sz w:val="24"/>
          <w:szCs w:val="24"/>
          <w:lang w:val="en-US"/>
        </w:rPr>
        <w:t>memiliki pengaruh signifikan terhadap Kinerja Keuangan.</w:t>
      </w:r>
      <w:proofErr w:type="gramEnd"/>
      <w:r w:rsidRPr="00AA4C12">
        <w:rPr>
          <w:rFonts w:ascii="Times New Roman" w:hAnsi="Times New Roman"/>
          <w:sz w:val="24"/>
          <w:szCs w:val="24"/>
          <w:lang w:val="en-US"/>
        </w:rPr>
        <w:t xml:space="preserve"> </w:t>
      </w:r>
      <w:proofErr w:type="gramStart"/>
      <w:r w:rsidRPr="00AA4C12">
        <w:rPr>
          <w:rFonts w:ascii="Times New Roman" w:hAnsi="Times New Roman"/>
          <w:sz w:val="24"/>
          <w:szCs w:val="24"/>
          <w:lang w:val="en-US"/>
        </w:rPr>
        <w:t xml:space="preserve">Penelitian tersebut sejalan dengan hasil penelitian dari (Rahardjo dan Devie 2019) yang menyatakan </w:t>
      </w:r>
      <w:r w:rsidRPr="00AA4C12">
        <w:rPr>
          <w:rFonts w:ascii="Times New Roman" w:hAnsi="Times New Roman"/>
          <w:i/>
          <w:sz w:val="24"/>
          <w:szCs w:val="24"/>
          <w:lang w:val="en-US"/>
        </w:rPr>
        <w:t xml:space="preserve">Corporate Social Responsibility </w:t>
      </w:r>
      <w:r w:rsidRPr="00AA4C12">
        <w:rPr>
          <w:rFonts w:ascii="Times New Roman" w:hAnsi="Times New Roman"/>
          <w:sz w:val="24"/>
          <w:szCs w:val="24"/>
          <w:lang w:val="en-US"/>
        </w:rPr>
        <w:t>mempunyai pengaruh yang signifikan terhdap Kinerja Keuangan.</w:t>
      </w:r>
      <w:proofErr w:type="gramEnd"/>
      <w:r w:rsidRPr="00AA4C12">
        <w:rPr>
          <w:rFonts w:ascii="Times New Roman" w:hAnsi="Times New Roman"/>
          <w:sz w:val="24"/>
          <w:szCs w:val="24"/>
          <w:lang w:val="en-US"/>
        </w:rPr>
        <w:t xml:space="preserve"> </w:t>
      </w:r>
      <w:proofErr w:type="gramStart"/>
      <w:r w:rsidRPr="00AA4C12">
        <w:rPr>
          <w:rFonts w:ascii="Times New Roman" w:hAnsi="Times New Roman"/>
          <w:sz w:val="24"/>
          <w:szCs w:val="24"/>
          <w:lang w:val="en-US"/>
        </w:rPr>
        <w:t xml:space="preserve">Penelitian tentang </w:t>
      </w:r>
      <w:r w:rsidRPr="00AA4C12">
        <w:rPr>
          <w:rFonts w:ascii="Times New Roman" w:hAnsi="Times New Roman"/>
          <w:i/>
          <w:sz w:val="24"/>
          <w:szCs w:val="24"/>
          <w:lang w:val="en-US"/>
        </w:rPr>
        <w:t>CSR</w:t>
      </w:r>
      <w:r w:rsidRPr="00AA4C12">
        <w:rPr>
          <w:rFonts w:ascii="Times New Roman" w:hAnsi="Times New Roman"/>
          <w:sz w:val="24"/>
          <w:szCs w:val="24"/>
          <w:lang w:val="en-US"/>
        </w:rPr>
        <w:t xml:space="preserve"> yang dilakukan oleh Yuniati Gunawan (2000), menunjukkan adanya hubungan yang signifikan antara </w:t>
      </w:r>
      <w:r w:rsidRPr="00AA4C12">
        <w:rPr>
          <w:rFonts w:ascii="Times New Roman" w:hAnsi="Times New Roman"/>
          <w:i/>
          <w:sz w:val="24"/>
          <w:szCs w:val="24"/>
          <w:lang w:val="en-US"/>
        </w:rPr>
        <w:t xml:space="preserve">size </w:t>
      </w:r>
      <w:r w:rsidRPr="00AA4C12">
        <w:rPr>
          <w:rFonts w:ascii="Times New Roman" w:hAnsi="Times New Roman"/>
          <w:sz w:val="24"/>
          <w:szCs w:val="24"/>
          <w:lang w:val="en-US"/>
        </w:rPr>
        <w:t>perusahaan dengan pengungkapan tanggung jawab sosial.</w:t>
      </w:r>
      <w:proofErr w:type="gramEnd"/>
      <w:r w:rsidRPr="00AA4C12">
        <w:rPr>
          <w:rFonts w:ascii="Times New Roman" w:hAnsi="Times New Roman"/>
          <w:sz w:val="24"/>
          <w:szCs w:val="24"/>
          <w:lang w:val="en-US"/>
        </w:rPr>
        <w:t xml:space="preserve"> Dari beberapa peneliti, menemukan adanya pengaruh yang signifikan dari pengungkapan </w:t>
      </w:r>
      <w:r w:rsidRPr="00AA4C12">
        <w:rPr>
          <w:rFonts w:ascii="Times New Roman" w:hAnsi="Times New Roman"/>
          <w:i/>
          <w:sz w:val="24"/>
          <w:szCs w:val="24"/>
          <w:lang w:val="en-US"/>
        </w:rPr>
        <w:t>Corporate Social Responsibility</w:t>
      </w:r>
      <w:r w:rsidRPr="00AA4C12">
        <w:rPr>
          <w:rFonts w:ascii="Times New Roman" w:hAnsi="Times New Roman"/>
          <w:sz w:val="24"/>
          <w:szCs w:val="24"/>
          <w:lang w:val="en-US"/>
        </w:rPr>
        <w:t xml:space="preserve"> (Sari dan Suryana</w:t>
      </w:r>
      <w:proofErr w:type="gramStart"/>
      <w:r w:rsidRPr="00AA4C12">
        <w:rPr>
          <w:rFonts w:ascii="Times New Roman" w:hAnsi="Times New Roman"/>
          <w:sz w:val="24"/>
          <w:szCs w:val="24"/>
          <w:lang w:val="en-US"/>
        </w:rPr>
        <w:t>,2013</w:t>
      </w:r>
      <w:proofErr w:type="gramEnd"/>
      <w:r w:rsidRPr="00AA4C12">
        <w:rPr>
          <w:rFonts w:ascii="Times New Roman" w:hAnsi="Times New Roman"/>
          <w:sz w:val="24"/>
          <w:szCs w:val="24"/>
          <w:lang w:val="en-US"/>
        </w:rPr>
        <w:t xml:space="preserve">; Putri et al., 2014; dan Hamdani, 2014). </w:t>
      </w:r>
      <w:proofErr w:type="gramStart"/>
      <w:r w:rsidRPr="00AA4C12">
        <w:rPr>
          <w:rFonts w:ascii="Times New Roman" w:hAnsi="Times New Roman"/>
          <w:sz w:val="24"/>
          <w:szCs w:val="24"/>
          <w:lang w:val="en-US"/>
        </w:rPr>
        <w:t xml:space="preserve">Menurut Guenstar et al. (2011) dan Ajilaksana (201) menemukan adanya pengaruh yang signifikan atas pengungkapan </w:t>
      </w:r>
      <w:r w:rsidRPr="00AA4C12">
        <w:rPr>
          <w:rFonts w:ascii="Times New Roman" w:hAnsi="Times New Roman"/>
          <w:i/>
          <w:sz w:val="24"/>
          <w:szCs w:val="24"/>
          <w:lang w:val="en-US"/>
        </w:rPr>
        <w:t>Corporate Social Responsibility</w:t>
      </w:r>
      <w:r w:rsidRPr="00AA4C12">
        <w:rPr>
          <w:rFonts w:ascii="Times New Roman" w:hAnsi="Times New Roman"/>
          <w:sz w:val="24"/>
          <w:szCs w:val="24"/>
          <w:lang w:val="en-US"/>
        </w:rPr>
        <w:t xml:space="preserve"> terhadap kinerja keuangan.</w:t>
      </w:r>
      <w:proofErr w:type="gramEnd"/>
    </w:p>
    <w:p w:rsidR="00A43781" w:rsidRPr="00AA4C12" w:rsidRDefault="00A43781" w:rsidP="00A43781">
      <w:pPr>
        <w:pStyle w:val="ListParagraph"/>
        <w:autoSpaceDE w:val="0"/>
        <w:autoSpaceDN w:val="0"/>
        <w:adjustRightInd w:val="0"/>
        <w:spacing w:after="0" w:line="480" w:lineRule="auto"/>
        <w:ind w:firstLine="840"/>
        <w:jc w:val="both"/>
        <w:rPr>
          <w:rFonts w:ascii="Times New Roman" w:hAnsi="Times New Roman"/>
          <w:sz w:val="24"/>
          <w:szCs w:val="24"/>
          <w:lang w:val="en-US"/>
        </w:rPr>
      </w:pPr>
      <w:r w:rsidRPr="00AA4C12">
        <w:rPr>
          <w:rFonts w:ascii="Times New Roman" w:hAnsi="Times New Roman"/>
          <w:sz w:val="24"/>
          <w:szCs w:val="24"/>
        </w:rPr>
        <w:lastRenderedPageBreak/>
        <w:t>Dalam penelitian lain menunju</w:t>
      </w:r>
      <w:r w:rsidRPr="00AA4C12">
        <w:rPr>
          <w:rFonts w:ascii="Times New Roman" w:hAnsi="Times New Roman"/>
          <w:sz w:val="24"/>
          <w:szCs w:val="24"/>
          <w:lang w:val="en-US"/>
        </w:rPr>
        <w:t>k</w:t>
      </w:r>
      <w:r w:rsidRPr="00AA4C12">
        <w:rPr>
          <w:rFonts w:ascii="Times New Roman" w:hAnsi="Times New Roman"/>
          <w:sz w:val="24"/>
          <w:szCs w:val="24"/>
        </w:rPr>
        <w:t xml:space="preserve">kan hasil yang berbeda bahwa </w:t>
      </w:r>
      <w:r w:rsidRPr="00AA4C12">
        <w:rPr>
          <w:rFonts w:ascii="Times New Roman" w:hAnsi="Times New Roman"/>
          <w:i/>
          <w:sz w:val="24"/>
          <w:szCs w:val="24"/>
        </w:rPr>
        <w:t xml:space="preserve">Corporate Social Responsibility </w:t>
      </w:r>
      <w:r w:rsidRPr="00AA4C12">
        <w:rPr>
          <w:rFonts w:ascii="Times New Roman" w:hAnsi="Times New Roman"/>
          <w:sz w:val="24"/>
          <w:szCs w:val="24"/>
        </w:rPr>
        <w:t xml:space="preserve">(CSR) berpengaruh terhadap kinerja keuangan dengan ukuran </w:t>
      </w:r>
      <w:r w:rsidRPr="00AA4C12">
        <w:rPr>
          <w:rFonts w:ascii="Times New Roman" w:hAnsi="Times New Roman"/>
          <w:i/>
          <w:sz w:val="24"/>
          <w:szCs w:val="24"/>
        </w:rPr>
        <w:t xml:space="preserve">Return on Equity </w:t>
      </w:r>
      <w:r w:rsidRPr="00AA4C12">
        <w:rPr>
          <w:rFonts w:ascii="Times New Roman" w:hAnsi="Times New Roman"/>
          <w:sz w:val="24"/>
          <w:szCs w:val="24"/>
        </w:rPr>
        <w:t xml:space="preserve">(ROE) dan </w:t>
      </w:r>
      <w:r w:rsidRPr="00AA4C12">
        <w:rPr>
          <w:rFonts w:ascii="Times New Roman" w:hAnsi="Times New Roman"/>
          <w:i/>
          <w:sz w:val="24"/>
          <w:szCs w:val="24"/>
        </w:rPr>
        <w:t xml:space="preserve">Return on Asset </w:t>
      </w:r>
      <w:r w:rsidRPr="00AA4C12">
        <w:rPr>
          <w:rFonts w:ascii="Times New Roman" w:hAnsi="Times New Roman"/>
          <w:sz w:val="24"/>
          <w:szCs w:val="24"/>
        </w:rPr>
        <w:t xml:space="preserve">(ROA). Penerapan </w:t>
      </w:r>
      <w:r w:rsidRPr="00AA4C12">
        <w:rPr>
          <w:rFonts w:ascii="Times New Roman" w:hAnsi="Times New Roman"/>
          <w:i/>
          <w:sz w:val="24"/>
          <w:szCs w:val="24"/>
        </w:rPr>
        <w:t xml:space="preserve">Corporate Social Responsibility </w:t>
      </w:r>
      <w:r w:rsidRPr="00AA4C12">
        <w:rPr>
          <w:rFonts w:ascii="Times New Roman" w:hAnsi="Times New Roman"/>
          <w:sz w:val="24"/>
          <w:szCs w:val="24"/>
        </w:rPr>
        <w:t xml:space="preserve">(CSR) menunjukan pengaruh yang signifikan terhadap kinerja keuangan dengan indikator </w:t>
      </w:r>
      <w:r w:rsidRPr="00AA4C12">
        <w:rPr>
          <w:rFonts w:ascii="Times New Roman" w:hAnsi="Times New Roman"/>
          <w:i/>
          <w:sz w:val="24"/>
          <w:szCs w:val="24"/>
        </w:rPr>
        <w:t xml:space="preserve">Return on Asset </w:t>
      </w:r>
      <w:r w:rsidRPr="00AA4C12">
        <w:rPr>
          <w:rFonts w:ascii="Times New Roman" w:hAnsi="Times New Roman"/>
          <w:sz w:val="24"/>
          <w:szCs w:val="24"/>
        </w:rPr>
        <w:t xml:space="preserve">(ROA), </w:t>
      </w:r>
      <w:r w:rsidRPr="00AA4C12">
        <w:rPr>
          <w:rFonts w:ascii="Times New Roman" w:hAnsi="Times New Roman"/>
          <w:i/>
          <w:sz w:val="24"/>
          <w:szCs w:val="24"/>
        </w:rPr>
        <w:t xml:space="preserve">Return on Equity </w:t>
      </w:r>
      <w:r w:rsidRPr="00AA4C12">
        <w:rPr>
          <w:rFonts w:ascii="Times New Roman" w:hAnsi="Times New Roman"/>
          <w:sz w:val="24"/>
          <w:szCs w:val="24"/>
        </w:rPr>
        <w:t xml:space="preserve">(ROE), dan </w:t>
      </w:r>
      <w:r w:rsidRPr="00AA4C12">
        <w:rPr>
          <w:rFonts w:ascii="Times New Roman" w:hAnsi="Times New Roman"/>
          <w:i/>
          <w:sz w:val="24"/>
          <w:szCs w:val="24"/>
        </w:rPr>
        <w:t xml:space="preserve">Earning Per Share </w:t>
      </w:r>
      <w:r w:rsidRPr="00AA4C12">
        <w:rPr>
          <w:rFonts w:ascii="Times New Roman" w:hAnsi="Times New Roman"/>
          <w:sz w:val="24"/>
          <w:szCs w:val="24"/>
        </w:rPr>
        <w:t xml:space="preserve">(EPS). </w:t>
      </w:r>
    </w:p>
    <w:p w:rsidR="00A43781" w:rsidRPr="00AA4C12" w:rsidRDefault="00A43781" w:rsidP="00A43781">
      <w:pPr>
        <w:pStyle w:val="ListParagraph"/>
        <w:numPr>
          <w:ilvl w:val="0"/>
          <w:numId w:val="11"/>
        </w:numPr>
        <w:spacing w:after="0" w:line="480" w:lineRule="auto"/>
        <w:jc w:val="both"/>
        <w:rPr>
          <w:rFonts w:ascii="Times New Roman" w:hAnsi="Times New Roman"/>
          <w:b/>
          <w:color w:val="000000"/>
          <w:sz w:val="24"/>
          <w:szCs w:val="24"/>
          <w:lang w:val="en-US"/>
        </w:rPr>
      </w:pPr>
      <w:r w:rsidRPr="00AA4C12">
        <w:rPr>
          <w:rFonts w:ascii="Times New Roman" w:hAnsi="Times New Roman"/>
          <w:b/>
          <w:color w:val="000000"/>
          <w:sz w:val="24"/>
          <w:szCs w:val="24"/>
          <w:lang w:val="en-US"/>
        </w:rPr>
        <w:t xml:space="preserve">Pengaruh </w:t>
      </w:r>
      <w:r w:rsidRPr="00AA4C12">
        <w:rPr>
          <w:rFonts w:ascii="Times New Roman" w:hAnsi="Times New Roman"/>
          <w:b/>
          <w:i/>
          <w:color w:val="000000"/>
          <w:sz w:val="24"/>
          <w:szCs w:val="24"/>
          <w:lang w:val="en-US"/>
        </w:rPr>
        <w:t xml:space="preserve">Good Corporate Governance </w:t>
      </w:r>
      <w:r w:rsidRPr="00AA4C12">
        <w:rPr>
          <w:rFonts w:ascii="Times New Roman" w:hAnsi="Times New Roman"/>
          <w:b/>
          <w:color w:val="000000"/>
          <w:sz w:val="24"/>
          <w:szCs w:val="24"/>
          <w:lang w:val="en-US"/>
        </w:rPr>
        <w:t>Terhadap Kinerja Keuangan</w:t>
      </w:r>
    </w:p>
    <w:p w:rsidR="00A43781" w:rsidRPr="00AA4C12" w:rsidRDefault="00A43781" w:rsidP="00A43781">
      <w:pPr>
        <w:pStyle w:val="BodyText"/>
        <w:widowControl/>
        <w:spacing w:line="480" w:lineRule="auto"/>
        <w:ind w:left="720" w:right="219" w:firstLine="556"/>
        <w:jc w:val="both"/>
        <w:rPr>
          <w:lang w:val="en-US"/>
        </w:rPr>
      </w:pPr>
      <w:r w:rsidRPr="00AA4C12">
        <w:rPr>
          <w:i/>
        </w:rPr>
        <w:t xml:space="preserve">Corporate Governance </w:t>
      </w:r>
      <w:r w:rsidRPr="00AA4C12">
        <w:t xml:space="preserve">merupakan konsep yang diajukan </w:t>
      </w:r>
      <w:r w:rsidRPr="00AA4C12">
        <w:rPr>
          <w:lang w:val="en-US"/>
        </w:rPr>
        <w:t>u</w:t>
      </w:r>
      <w:r w:rsidRPr="00AA4C12">
        <w:t>ntuk meningkat</w:t>
      </w:r>
      <w:r w:rsidRPr="00AA4C12">
        <w:rPr>
          <w:lang w:val="en-US"/>
        </w:rPr>
        <w:t>k</w:t>
      </w:r>
      <w:r w:rsidRPr="00AA4C12">
        <w:t xml:space="preserve">an kinerja keuangan melalui supervisi atau monitoring kinerja manajemen, sehingga tercapainya pengelolaan perusahaan yang lebih transparan dan akuntabel bagi semua pengguna laporan keuangan terutama bagi para </w:t>
      </w:r>
      <w:r w:rsidRPr="00AA4C12">
        <w:rPr>
          <w:i/>
        </w:rPr>
        <w:t>stakeholders</w:t>
      </w:r>
      <w:r w:rsidRPr="00AA4C12">
        <w:t>.</w:t>
      </w:r>
    </w:p>
    <w:p w:rsidR="00A43781" w:rsidRPr="00AA4C12" w:rsidRDefault="00A43781" w:rsidP="00A43781">
      <w:pPr>
        <w:pStyle w:val="BodyText"/>
        <w:widowControl/>
        <w:spacing w:line="480" w:lineRule="auto"/>
        <w:ind w:left="720" w:right="219" w:firstLine="556"/>
        <w:jc w:val="both"/>
        <w:rPr>
          <w:lang w:val="en-US"/>
        </w:rPr>
      </w:pPr>
      <w:proofErr w:type="gramStart"/>
      <w:r w:rsidRPr="00AA4C12">
        <w:rPr>
          <w:lang w:val="en-US"/>
        </w:rPr>
        <w:t xml:space="preserve">Carningsih (2009) mengukur variable </w:t>
      </w:r>
      <w:r w:rsidRPr="00AA4C12">
        <w:rPr>
          <w:i/>
          <w:lang w:val="en-US"/>
        </w:rPr>
        <w:t>corporate governance</w:t>
      </w:r>
      <w:r w:rsidRPr="00AA4C12">
        <w:rPr>
          <w:lang w:val="en-US"/>
        </w:rPr>
        <w:t xml:space="preserve"> dengan proporsi dewan komisaris independen.</w:t>
      </w:r>
      <w:proofErr w:type="gramEnd"/>
      <w:r w:rsidRPr="00AA4C12">
        <w:rPr>
          <w:lang w:val="en-US"/>
        </w:rPr>
        <w:t xml:space="preserve"> </w:t>
      </w:r>
      <w:proofErr w:type="gramStart"/>
      <w:r w:rsidRPr="00AA4C12">
        <w:rPr>
          <w:lang w:val="en-US"/>
        </w:rPr>
        <w:t xml:space="preserve">Dalam penelitian Nasution (2007), </w:t>
      </w:r>
      <w:r w:rsidRPr="00AA4C12">
        <w:rPr>
          <w:i/>
          <w:lang w:val="en-US"/>
        </w:rPr>
        <w:t>corporate governance</w:t>
      </w:r>
      <w:r w:rsidRPr="00AA4C12">
        <w:rPr>
          <w:lang w:val="en-US"/>
        </w:rPr>
        <w:t xml:space="preserve"> diproksikan dengan komposisi dewan komisaris, ukuran dewan komisaris, dan keberadaan komite audit.</w:t>
      </w:r>
      <w:proofErr w:type="gramEnd"/>
      <w:r w:rsidRPr="00AA4C12">
        <w:rPr>
          <w:lang w:val="en-US"/>
        </w:rPr>
        <w:t xml:space="preserve"> </w:t>
      </w:r>
      <w:proofErr w:type="gramStart"/>
      <w:r w:rsidRPr="00AA4C12">
        <w:rPr>
          <w:lang w:val="en-US"/>
        </w:rPr>
        <w:t xml:space="preserve">Darwis (2007) memproksikan </w:t>
      </w:r>
      <w:r w:rsidRPr="00AA4C12">
        <w:rPr>
          <w:i/>
          <w:lang w:val="en-US"/>
        </w:rPr>
        <w:t>corporate governance</w:t>
      </w:r>
      <w:r w:rsidRPr="00AA4C12">
        <w:rPr>
          <w:lang w:val="en-US"/>
        </w:rPr>
        <w:t xml:space="preserve"> dengan kepemilikan institusional, kepemilikan manajerial, dewan komisaris, dan komisaris independen.</w:t>
      </w:r>
      <w:proofErr w:type="gramEnd"/>
    </w:p>
    <w:p w:rsidR="00A43781" w:rsidRPr="00AA4C12" w:rsidRDefault="00A43781" w:rsidP="00A43781">
      <w:pPr>
        <w:pStyle w:val="BodyText"/>
        <w:spacing w:before="157" w:line="480" w:lineRule="auto"/>
        <w:ind w:left="720" w:right="-1" w:firstLine="556"/>
        <w:jc w:val="both"/>
      </w:pPr>
      <w:proofErr w:type="gramStart"/>
      <w:r w:rsidRPr="00AA4C12">
        <w:rPr>
          <w:lang w:val="en-US"/>
        </w:rPr>
        <w:t>Dari proksi-proksi</w:t>
      </w:r>
      <w:r w:rsidRPr="00AA4C12">
        <w:rPr>
          <w:i/>
          <w:lang w:val="en-US"/>
        </w:rPr>
        <w:t xml:space="preserve"> corporate governance </w:t>
      </w:r>
      <w:r w:rsidRPr="00AA4C12">
        <w:rPr>
          <w:lang w:val="en-US"/>
        </w:rPr>
        <w:t>diatas, dalam penelitian Maryanah dan Amilin (2008) menemukan adanya pengaruh yang signifikan antara proporsi dewan komisaris terhadap kinerja keuangan.</w:t>
      </w:r>
      <w:proofErr w:type="gramEnd"/>
      <w:r w:rsidRPr="00AA4C12">
        <w:rPr>
          <w:lang w:val="en-US"/>
        </w:rPr>
        <w:t xml:space="preserve"> </w:t>
      </w:r>
      <w:proofErr w:type="gramStart"/>
      <w:r w:rsidRPr="00AA4C12">
        <w:rPr>
          <w:lang w:val="en-US"/>
        </w:rPr>
        <w:lastRenderedPageBreak/>
        <w:t>Larasati (2017) dan Pakpahan (2017) menyatakan dewan komisaris independen berpengaruh terhadap kinerja keuangan.</w:t>
      </w:r>
      <w:proofErr w:type="gramEnd"/>
      <w:r w:rsidRPr="00AA4C12">
        <w:rPr>
          <w:lang w:val="en-US"/>
        </w:rPr>
        <w:t xml:space="preserve"> </w:t>
      </w:r>
      <w:proofErr w:type="gramStart"/>
      <w:r w:rsidRPr="00AA4C12">
        <w:rPr>
          <w:lang w:val="en-US"/>
        </w:rPr>
        <w:t xml:space="preserve">Penelitian yang mendukung adanya hubungan antara komisaris independen dengan kinerja keuangan adalah penelitian menurut Septiana </w:t>
      </w:r>
      <w:r w:rsidRPr="00AA4C12">
        <w:rPr>
          <w:i/>
          <w:lang w:val="en-US"/>
        </w:rPr>
        <w:t>et</w:t>
      </w:r>
      <w:r w:rsidRPr="00AA4C12">
        <w:rPr>
          <w:lang w:val="en-US"/>
        </w:rPr>
        <w:t xml:space="preserve"> al. (2016) menunjukkan bahwa komisaris independen berpengaruh positif terhadap kinerja keuangan.</w:t>
      </w:r>
      <w:proofErr w:type="gramEnd"/>
      <w:r w:rsidRPr="00AA4C12">
        <w:rPr>
          <w:lang w:val="en-US"/>
        </w:rPr>
        <w:t xml:space="preserve"> </w:t>
      </w:r>
      <w:proofErr w:type="gramStart"/>
      <w:r w:rsidRPr="00AA4C12">
        <w:rPr>
          <w:lang w:val="en-US"/>
        </w:rPr>
        <w:t>Sedangakan menurut Nantyah dan Laila (2017) menunjukkan bahwa komisaris independen berpengaruh negatif dan tidak signifikan terhadap kinerja keuangan.</w:t>
      </w:r>
      <w:proofErr w:type="gramEnd"/>
      <w:r w:rsidRPr="00AA4C12">
        <w:rPr>
          <w:lang w:val="en-US"/>
        </w:rPr>
        <w:t xml:space="preserve"> </w:t>
      </w:r>
      <w:r w:rsidRPr="00AA4C12">
        <w:t>Menurut</w:t>
      </w:r>
      <w:r w:rsidRPr="00AA4C12">
        <w:rPr>
          <w:spacing w:val="1"/>
        </w:rPr>
        <w:t xml:space="preserve"> </w:t>
      </w:r>
      <w:r w:rsidRPr="00AA4C12">
        <w:t>Zulfikar</w:t>
      </w:r>
      <w:r w:rsidRPr="00AA4C12">
        <w:rPr>
          <w:spacing w:val="1"/>
        </w:rPr>
        <w:t xml:space="preserve"> </w:t>
      </w:r>
      <w:r w:rsidRPr="00AA4C12">
        <w:rPr>
          <w:i/>
        </w:rPr>
        <w:t>et</w:t>
      </w:r>
      <w:r w:rsidRPr="00AA4C12">
        <w:rPr>
          <w:i/>
          <w:spacing w:val="1"/>
        </w:rPr>
        <w:t xml:space="preserve"> </w:t>
      </w:r>
      <w:r w:rsidRPr="00AA4C12">
        <w:rPr>
          <w:i/>
        </w:rPr>
        <w:t>al</w:t>
      </w:r>
      <w:r w:rsidRPr="00AA4C12">
        <w:t>.</w:t>
      </w:r>
      <w:r w:rsidRPr="00AA4C12">
        <w:rPr>
          <w:spacing w:val="1"/>
        </w:rPr>
        <w:t xml:space="preserve"> </w:t>
      </w:r>
      <w:r w:rsidRPr="00AA4C12">
        <w:t>(2020),</w:t>
      </w:r>
      <w:r w:rsidRPr="00AA4C12">
        <w:rPr>
          <w:spacing w:val="1"/>
        </w:rPr>
        <w:t xml:space="preserve"> </w:t>
      </w:r>
      <w:r w:rsidRPr="00AA4C12">
        <w:t>“non-executive</w:t>
      </w:r>
      <w:r w:rsidRPr="00AA4C12">
        <w:rPr>
          <w:spacing w:val="1"/>
        </w:rPr>
        <w:t xml:space="preserve"> </w:t>
      </w:r>
      <w:r w:rsidRPr="00AA4C12">
        <w:t>director</w:t>
      </w:r>
      <w:r w:rsidRPr="00AA4C12">
        <w:rPr>
          <w:spacing w:val="1"/>
        </w:rPr>
        <w:t xml:space="preserve"> </w:t>
      </w:r>
      <w:r w:rsidRPr="00AA4C12">
        <w:t>(komsiaris</w:t>
      </w:r>
      <w:r w:rsidRPr="00AA4C12">
        <w:rPr>
          <w:spacing w:val="1"/>
        </w:rPr>
        <w:t xml:space="preserve"> </w:t>
      </w:r>
      <w:r w:rsidRPr="00AA4C12">
        <w:t>independen) dapat bertindak sebagai penengah dalam perselisihan yang terjadi</w:t>
      </w:r>
      <w:r w:rsidRPr="00AA4C12">
        <w:rPr>
          <w:spacing w:val="1"/>
        </w:rPr>
        <w:t xml:space="preserve"> </w:t>
      </w:r>
      <w:r w:rsidRPr="00AA4C12">
        <w:t>antara</w:t>
      </w:r>
      <w:r w:rsidRPr="00AA4C12">
        <w:rPr>
          <w:spacing w:val="1"/>
        </w:rPr>
        <w:t xml:space="preserve"> </w:t>
      </w:r>
      <w:r w:rsidRPr="00AA4C12">
        <w:t>para</w:t>
      </w:r>
      <w:r w:rsidRPr="00AA4C12">
        <w:rPr>
          <w:spacing w:val="1"/>
        </w:rPr>
        <w:t xml:space="preserve"> </w:t>
      </w:r>
      <w:r w:rsidRPr="00AA4C12">
        <w:t>manajer</w:t>
      </w:r>
      <w:r w:rsidRPr="00AA4C12">
        <w:rPr>
          <w:spacing w:val="1"/>
        </w:rPr>
        <w:t xml:space="preserve"> </w:t>
      </w:r>
      <w:r w:rsidRPr="00AA4C12">
        <w:t>internal</w:t>
      </w:r>
      <w:r w:rsidRPr="00AA4C12">
        <w:rPr>
          <w:spacing w:val="1"/>
        </w:rPr>
        <w:t xml:space="preserve"> </w:t>
      </w:r>
      <w:r w:rsidRPr="00AA4C12">
        <w:t>dan</w:t>
      </w:r>
      <w:r w:rsidRPr="00AA4C12">
        <w:rPr>
          <w:spacing w:val="1"/>
        </w:rPr>
        <w:t xml:space="preserve"> </w:t>
      </w:r>
      <w:r w:rsidRPr="00AA4C12">
        <w:t>mengawasi</w:t>
      </w:r>
      <w:r w:rsidRPr="00AA4C12">
        <w:rPr>
          <w:spacing w:val="1"/>
        </w:rPr>
        <w:t xml:space="preserve"> </w:t>
      </w:r>
      <w:r w:rsidRPr="00AA4C12">
        <w:t>kebijakan</w:t>
      </w:r>
      <w:r w:rsidRPr="00AA4C12">
        <w:rPr>
          <w:spacing w:val="1"/>
        </w:rPr>
        <w:t xml:space="preserve"> </w:t>
      </w:r>
      <w:r w:rsidRPr="00AA4C12">
        <w:t>manajemen</w:t>
      </w:r>
      <w:r w:rsidRPr="00AA4C12">
        <w:rPr>
          <w:spacing w:val="1"/>
        </w:rPr>
        <w:t xml:space="preserve"> </w:t>
      </w:r>
      <w:r w:rsidRPr="00AA4C12">
        <w:t>serta</w:t>
      </w:r>
      <w:r w:rsidRPr="00AA4C12">
        <w:rPr>
          <w:spacing w:val="1"/>
        </w:rPr>
        <w:t xml:space="preserve"> </w:t>
      </w:r>
      <w:r w:rsidRPr="00AA4C12">
        <w:t>memberikan nasihat kepada manajemen. Komisaris independen merupakan posisi</w:t>
      </w:r>
      <w:r w:rsidRPr="00AA4C12">
        <w:rPr>
          <w:spacing w:val="1"/>
        </w:rPr>
        <w:t xml:space="preserve"> </w:t>
      </w:r>
      <w:r w:rsidRPr="00AA4C12">
        <w:t>terbaik untuk melaksanakan fungsi monitoring agar tercipt</w:t>
      </w:r>
      <w:r w:rsidRPr="00AA4C12">
        <w:rPr>
          <w:lang w:val="en-US"/>
        </w:rPr>
        <w:t>a</w:t>
      </w:r>
      <w:r w:rsidRPr="00AA4C12">
        <w:t xml:space="preserve"> perusahaan yang good</w:t>
      </w:r>
      <w:r w:rsidRPr="00AA4C12">
        <w:rPr>
          <w:spacing w:val="1"/>
        </w:rPr>
        <w:t xml:space="preserve"> </w:t>
      </w:r>
      <w:r w:rsidRPr="00AA4C12">
        <w:t>corporate governance. Komposisi komisaris independen yang semakin besar dapat</w:t>
      </w:r>
      <w:r w:rsidRPr="00AA4C12">
        <w:rPr>
          <w:spacing w:val="-57"/>
        </w:rPr>
        <w:t xml:space="preserve"> </w:t>
      </w:r>
      <w:r w:rsidRPr="00AA4C12">
        <w:t>mendorong</w:t>
      </w:r>
      <w:r w:rsidRPr="00AA4C12">
        <w:rPr>
          <w:spacing w:val="1"/>
        </w:rPr>
        <w:t xml:space="preserve"> </w:t>
      </w:r>
      <w:r w:rsidRPr="00AA4C12">
        <w:t>dewan</w:t>
      </w:r>
      <w:r w:rsidRPr="00AA4C12">
        <w:rPr>
          <w:spacing w:val="1"/>
        </w:rPr>
        <w:t xml:space="preserve"> </w:t>
      </w:r>
      <w:r w:rsidRPr="00AA4C12">
        <w:t>komisaris</w:t>
      </w:r>
      <w:r w:rsidRPr="00AA4C12">
        <w:rPr>
          <w:spacing w:val="1"/>
        </w:rPr>
        <w:t xml:space="preserve"> </w:t>
      </w:r>
      <w:r w:rsidRPr="00AA4C12">
        <w:t>untuk</w:t>
      </w:r>
      <w:r w:rsidRPr="00AA4C12">
        <w:rPr>
          <w:spacing w:val="1"/>
        </w:rPr>
        <w:t xml:space="preserve"> </w:t>
      </w:r>
      <w:r w:rsidRPr="00AA4C12">
        <w:t>bersikap</w:t>
      </w:r>
      <w:r w:rsidRPr="00AA4C12">
        <w:rPr>
          <w:spacing w:val="1"/>
        </w:rPr>
        <w:t xml:space="preserve"> </w:t>
      </w:r>
      <w:r w:rsidRPr="00AA4C12">
        <w:t>objektif</w:t>
      </w:r>
      <w:r w:rsidRPr="00AA4C12">
        <w:rPr>
          <w:spacing w:val="1"/>
        </w:rPr>
        <w:t xml:space="preserve"> </w:t>
      </w:r>
      <w:r w:rsidRPr="00AA4C12">
        <w:t>dan</w:t>
      </w:r>
      <w:r w:rsidRPr="00AA4C12">
        <w:rPr>
          <w:spacing w:val="1"/>
        </w:rPr>
        <w:t xml:space="preserve"> </w:t>
      </w:r>
      <w:r w:rsidRPr="00AA4C12">
        <w:t>mampu</w:t>
      </w:r>
      <w:r w:rsidRPr="00AA4C12">
        <w:rPr>
          <w:spacing w:val="1"/>
        </w:rPr>
        <w:t xml:space="preserve"> </w:t>
      </w:r>
      <w:r w:rsidRPr="00AA4C12">
        <w:t>melindungi</w:t>
      </w:r>
      <w:r w:rsidRPr="00AA4C12">
        <w:rPr>
          <w:spacing w:val="1"/>
        </w:rPr>
        <w:t xml:space="preserve"> </w:t>
      </w:r>
      <w:r w:rsidRPr="00AA4C12">
        <w:rPr>
          <w:spacing w:val="-1"/>
        </w:rPr>
        <w:t>kepentingan</w:t>
      </w:r>
      <w:r w:rsidRPr="00AA4C12">
        <w:rPr>
          <w:spacing w:val="-13"/>
        </w:rPr>
        <w:t xml:space="preserve"> </w:t>
      </w:r>
      <w:r w:rsidRPr="00AA4C12">
        <w:t>stakeholders</w:t>
      </w:r>
      <w:r w:rsidRPr="00AA4C12">
        <w:rPr>
          <w:spacing w:val="-13"/>
        </w:rPr>
        <w:t xml:space="preserve"> </w:t>
      </w:r>
      <w:r w:rsidRPr="00AA4C12">
        <w:t>perusahaan.</w:t>
      </w:r>
      <w:r w:rsidRPr="00AA4C12">
        <w:rPr>
          <w:spacing w:val="-13"/>
          <w:lang w:val="en-US"/>
        </w:rPr>
        <w:t xml:space="preserve"> </w:t>
      </w:r>
      <w:r w:rsidRPr="00AA4C12">
        <w:t>Penelitian</w:t>
      </w:r>
      <w:r w:rsidRPr="00AA4C12">
        <w:rPr>
          <w:spacing w:val="-12"/>
        </w:rPr>
        <w:t xml:space="preserve"> </w:t>
      </w:r>
      <w:r w:rsidRPr="00AA4C12">
        <w:t>ini</w:t>
      </w:r>
      <w:r w:rsidRPr="00AA4C12">
        <w:rPr>
          <w:spacing w:val="-13"/>
        </w:rPr>
        <w:t xml:space="preserve"> </w:t>
      </w:r>
      <w:r w:rsidRPr="00AA4C12">
        <w:t>membuktikan</w:t>
      </w:r>
      <w:r w:rsidRPr="00AA4C12">
        <w:rPr>
          <w:spacing w:val="-12"/>
        </w:rPr>
        <w:t xml:space="preserve"> </w:t>
      </w:r>
      <w:r w:rsidRPr="00AA4C12">
        <w:t>bahwa</w:t>
      </w:r>
      <w:r w:rsidRPr="00AA4C12">
        <w:rPr>
          <w:spacing w:val="-15"/>
        </w:rPr>
        <w:t xml:space="preserve"> </w:t>
      </w:r>
      <w:r w:rsidRPr="00AA4C12">
        <w:t>komsiaris</w:t>
      </w:r>
      <w:r w:rsidRPr="00AA4C12">
        <w:rPr>
          <w:spacing w:val="-57"/>
        </w:rPr>
        <w:t xml:space="preserve"> </w:t>
      </w:r>
      <w:r w:rsidRPr="00AA4C12">
        <w:t>independen</w:t>
      </w:r>
      <w:r w:rsidRPr="00AA4C12">
        <w:rPr>
          <w:spacing w:val="-1"/>
        </w:rPr>
        <w:t xml:space="preserve"> </w:t>
      </w:r>
      <w:r w:rsidRPr="00AA4C12">
        <w:t>mempunyai</w:t>
      </w:r>
      <w:r w:rsidRPr="00AA4C12">
        <w:rPr>
          <w:spacing w:val="2"/>
        </w:rPr>
        <w:t xml:space="preserve"> </w:t>
      </w:r>
      <w:r w:rsidRPr="00AA4C12">
        <w:t>hubungan</w:t>
      </w:r>
      <w:r w:rsidRPr="00AA4C12">
        <w:rPr>
          <w:spacing w:val="-1"/>
        </w:rPr>
        <w:t xml:space="preserve"> </w:t>
      </w:r>
      <w:r w:rsidRPr="00AA4C12">
        <w:t>positif terhadap kinerja</w:t>
      </w:r>
      <w:r w:rsidRPr="00AA4C12">
        <w:rPr>
          <w:spacing w:val="-1"/>
        </w:rPr>
        <w:t xml:space="preserve"> </w:t>
      </w:r>
      <w:r w:rsidRPr="00AA4C12">
        <w:t>keuangan.”</w:t>
      </w:r>
    </w:p>
    <w:p w:rsidR="00A43781" w:rsidRPr="00AA4C12" w:rsidRDefault="00A43781" w:rsidP="00A43781">
      <w:pPr>
        <w:pStyle w:val="BodyText"/>
        <w:widowControl/>
        <w:spacing w:line="480" w:lineRule="auto"/>
        <w:ind w:left="720" w:right="219" w:firstLine="556"/>
        <w:jc w:val="both"/>
        <w:rPr>
          <w:lang w:val="en-US"/>
        </w:rPr>
      </w:pPr>
      <w:r w:rsidRPr="00AA4C12">
        <w:rPr>
          <w:lang w:val="en-US"/>
        </w:rPr>
        <w:t xml:space="preserve"> </w:t>
      </w:r>
    </w:p>
    <w:p w:rsidR="00A43781" w:rsidRPr="00AA4C12" w:rsidRDefault="00A43781" w:rsidP="00A43781">
      <w:pPr>
        <w:pStyle w:val="ListParagraph"/>
        <w:spacing w:before="1" w:after="0" w:line="480" w:lineRule="auto"/>
        <w:ind w:firstLine="556"/>
        <w:jc w:val="both"/>
        <w:rPr>
          <w:rFonts w:ascii="Times New Roman" w:hAnsi="Times New Roman"/>
          <w:sz w:val="24"/>
          <w:szCs w:val="24"/>
          <w:lang w:val="en-US"/>
        </w:rPr>
      </w:pPr>
      <w:r w:rsidRPr="00AA4C12">
        <w:rPr>
          <w:rFonts w:ascii="Times New Roman" w:hAnsi="Times New Roman"/>
          <w:sz w:val="24"/>
          <w:szCs w:val="24"/>
        </w:rPr>
        <w:t xml:space="preserve">Penelitian ini bertujuan untuk menguji apakah ada pengaruh dari mekanisme </w:t>
      </w:r>
      <w:r w:rsidRPr="00AA4C12">
        <w:rPr>
          <w:rFonts w:ascii="Times New Roman" w:hAnsi="Times New Roman"/>
          <w:i/>
          <w:sz w:val="24"/>
          <w:szCs w:val="24"/>
        </w:rPr>
        <w:t xml:space="preserve">corporate governance </w:t>
      </w:r>
      <w:r w:rsidRPr="00AA4C12">
        <w:rPr>
          <w:rFonts w:ascii="Times New Roman" w:hAnsi="Times New Roman"/>
          <w:sz w:val="24"/>
          <w:szCs w:val="24"/>
        </w:rPr>
        <w:t>(komisaris independen, komite audit, kepemilikan manajerial, kepemilikan institusional</w:t>
      </w:r>
      <w:r w:rsidRPr="00AA4C12">
        <w:rPr>
          <w:rFonts w:ascii="Times New Roman" w:hAnsi="Times New Roman"/>
          <w:sz w:val="24"/>
          <w:szCs w:val="24"/>
          <w:lang w:val="en-US"/>
        </w:rPr>
        <w:t>, dan dewan komisaris independen</w:t>
      </w:r>
      <w:r w:rsidRPr="00AA4C12">
        <w:rPr>
          <w:rFonts w:ascii="Times New Roman" w:hAnsi="Times New Roman"/>
          <w:sz w:val="24"/>
          <w:szCs w:val="24"/>
        </w:rPr>
        <w:t xml:space="preserve">) terhadap kinerja keuangan pada perusahaan perbankan yang </w:t>
      </w:r>
      <w:r w:rsidRPr="00AA4C12">
        <w:rPr>
          <w:rFonts w:ascii="Times New Roman" w:hAnsi="Times New Roman"/>
          <w:sz w:val="24"/>
          <w:szCs w:val="24"/>
        </w:rPr>
        <w:lastRenderedPageBreak/>
        <w:t xml:space="preserve">terdaftar di BEI pada tahun 2008 sampai 2010. Metode analisis statistik yang digunakan adalah regresi linier berganda. Hasil dari penelitian ini adalah bahwa ada pengaruh signifikan dari penerapan makanisme </w:t>
      </w:r>
      <w:r w:rsidRPr="00AA4C12">
        <w:rPr>
          <w:rFonts w:ascii="Times New Roman" w:hAnsi="Times New Roman"/>
          <w:i/>
          <w:sz w:val="24"/>
          <w:szCs w:val="24"/>
        </w:rPr>
        <w:t xml:space="preserve">corporate governance </w:t>
      </w:r>
      <w:r w:rsidRPr="00AA4C12">
        <w:rPr>
          <w:rFonts w:ascii="Times New Roman" w:hAnsi="Times New Roman"/>
          <w:sz w:val="24"/>
          <w:szCs w:val="24"/>
        </w:rPr>
        <w:t xml:space="preserve">yang terdiri dari komisaris independent, komite audit, kepemilikan manajerial, dan kepemilikan institusonal terhadap kinerja keuangan yang diukur dengan </w:t>
      </w:r>
      <w:r w:rsidRPr="00AA4C12">
        <w:rPr>
          <w:rFonts w:ascii="Times New Roman" w:hAnsi="Times New Roman"/>
          <w:i/>
          <w:sz w:val="24"/>
          <w:szCs w:val="24"/>
        </w:rPr>
        <w:t>CashFlow Return on Asset</w:t>
      </w:r>
      <w:r w:rsidRPr="00AA4C12">
        <w:rPr>
          <w:rFonts w:ascii="Times New Roman" w:hAnsi="Times New Roman"/>
          <w:sz w:val="24"/>
          <w:szCs w:val="24"/>
        </w:rPr>
        <w:t>.</w:t>
      </w:r>
    </w:p>
    <w:p w:rsidR="00A43781" w:rsidRPr="00AA4C12" w:rsidRDefault="00A43781" w:rsidP="00A43781">
      <w:pPr>
        <w:pStyle w:val="ListParagraph"/>
        <w:numPr>
          <w:ilvl w:val="0"/>
          <w:numId w:val="11"/>
        </w:numPr>
        <w:tabs>
          <w:tab w:val="left" w:pos="1418"/>
          <w:tab w:val="left" w:pos="1701"/>
        </w:tabs>
        <w:spacing w:after="0" w:line="480" w:lineRule="auto"/>
        <w:ind w:right="-1"/>
        <w:jc w:val="both"/>
        <w:rPr>
          <w:rFonts w:ascii="Times New Roman" w:hAnsi="Times New Roman"/>
          <w:b/>
          <w:sz w:val="24"/>
          <w:szCs w:val="24"/>
        </w:rPr>
      </w:pPr>
      <w:r w:rsidRPr="00AA4C12">
        <w:rPr>
          <w:rFonts w:ascii="Times New Roman" w:hAnsi="Times New Roman"/>
          <w:b/>
          <w:sz w:val="24"/>
          <w:szCs w:val="24"/>
        </w:rPr>
        <w:t xml:space="preserve">Pengaruh </w:t>
      </w:r>
      <w:r w:rsidRPr="00AA4C12">
        <w:rPr>
          <w:rFonts w:ascii="Times New Roman" w:hAnsi="Times New Roman"/>
          <w:b/>
          <w:i/>
          <w:sz w:val="24"/>
          <w:szCs w:val="24"/>
          <w:lang w:val="en-US"/>
        </w:rPr>
        <w:t xml:space="preserve">Leverage </w:t>
      </w:r>
      <w:r w:rsidRPr="00AA4C12">
        <w:rPr>
          <w:rFonts w:ascii="Times New Roman" w:hAnsi="Times New Roman"/>
          <w:b/>
          <w:sz w:val="24"/>
          <w:szCs w:val="24"/>
          <w:lang w:val="en-US"/>
        </w:rPr>
        <w:t>Terhadap Kinerja Keuangan</w:t>
      </w:r>
    </w:p>
    <w:p w:rsidR="00A43781" w:rsidRPr="00AA4C12" w:rsidRDefault="00A43781" w:rsidP="00A43781">
      <w:pPr>
        <w:pStyle w:val="Default"/>
        <w:spacing w:before="240" w:line="480" w:lineRule="auto"/>
        <w:ind w:left="720" w:firstLine="567"/>
        <w:contextualSpacing/>
        <w:jc w:val="both"/>
        <w:rPr>
          <w:rFonts w:eastAsia="Arial"/>
        </w:rPr>
      </w:pPr>
      <w:proofErr w:type="gramStart"/>
      <w:r w:rsidRPr="00AA4C12">
        <w:t>Keberadaan komisaris independen dalam perusahaan hanyalah bersifat kebiasaan untuk memenuhi regulasi saja sehingga keberadaan komisaris independen ini tidak untuk menjalankan fungsi monitoring yang baik dan tidak menggunakan independensinya untuk mengawasi kebijakan direksi.</w:t>
      </w:r>
      <w:proofErr w:type="gramEnd"/>
      <w:r w:rsidRPr="00AA4C12">
        <w:t xml:space="preserve"> </w:t>
      </w:r>
      <w:proofErr w:type="gramStart"/>
      <w:r w:rsidRPr="00AA4C12">
        <w:t xml:space="preserve">Beberapa penelitian terdahulu menunjukkan bahwa kehadiran dewan komisaris independen memiliki pengaruh positif terhadap kinerja, seperti penelitian yang dilakukan oleh </w:t>
      </w:r>
      <w:r w:rsidRPr="00AA4C12">
        <w:rPr>
          <w:rFonts w:eastAsiaTheme="minorHAnsi"/>
        </w:rPr>
        <w:t>(Wulandari, 2006).</w:t>
      </w:r>
      <w:proofErr w:type="gramEnd"/>
      <w:r w:rsidRPr="00AA4C12">
        <w:rPr>
          <w:rFonts w:eastAsiaTheme="minorHAnsi"/>
        </w:rPr>
        <w:t xml:space="preserve"> </w:t>
      </w:r>
      <w:proofErr w:type="gramStart"/>
      <w:r w:rsidRPr="00AA4C12">
        <w:rPr>
          <w:rFonts w:eastAsiaTheme="minorHAnsi"/>
        </w:rPr>
        <w:t xml:space="preserve">Hasil penelitian (Yulianawati, 2014) mengatakan bahwa variabel kepemilikan institusional, komisaris independen, dan </w:t>
      </w:r>
      <w:r w:rsidRPr="00AA4C12">
        <w:rPr>
          <w:rFonts w:eastAsiaTheme="minorHAnsi"/>
          <w:i/>
          <w:iCs/>
        </w:rPr>
        <w:t xml:space="preserve">leverage </w:t>
      </w:r>
      <w:r w:rsidRPr="00AA4C12">
        <w:rPr>
          <w:rFonts w:eastAsiaTheme="minorHAnsi"/>
        </w:rPr>
        <w:t>berpengaruh negatif signifikan terhadap kinerja keuangan.</w:t>
      </w:r>
      <w:proofErr w:type="gramEnd"/>
      <w:r w:rsidRPr="00AA4C12">
        <w:rPr>
          <w:rFonts w:eastAsiaTheme="minorHAnsi"/>
        </w:rPr>
        <w:t xml:space="preserve"> Sedangkan variabel aktifitas dewan komisaris, ukuran dewan direksi, dan ukuran komite audit berpengaruh positif signifikan terhadap kinerja keuangan. </w:t>
      </w:r>
      <w:proofErr w:type="gramStart"/>
      <w:r w:rsidRPr="00AA4C12">
        <w:rPr>
          <w:rFonts w:eastAsiaTheme="minorHAnsi"/>
        </w:rPr>
        <w:t xml:space="preserve">Penelitian yang dillakukan Perwitasari (2010) pada sector public mengatakan bahwa semakin semakin besar </w:t>
      </w:r>
      <w:r w:rsidRPr="00AA4C12">
        <w:rPr>
          <w:rFonts w:eastAsiaTheme="minorHAnsi"/>
          <w:i/>
        </w:rPr>
        <w:t>Leverage</w:t>
      </w:r>
      <w:r w:rsidRPr="00AA4C12">
        <w:rPr>
          <w:rFonts w:eastAsiaTheme="minorHAnsi"/>
        </w:rPr>
        <w:t xml:space="preserve"> yang dimiliki suatu entitas maka entitas tersebut memilliki kinerja yang buruk.</w:t>
      </w:r>
      <w:proofErr w:type="gramEnd"/>
      <w:r w:rsidRPr="00AA4C12">
        <w:rPr>
          <w:rFonts w:eastAsiaTheme="minorHAnsi"/>
        </w:rPr>
        <w:t xml:space="preserve"> </w:t>
      </w:r>
      <w:proofErr w:type="gramStart"/>
      <w:r w:rsidRPr="00AA4C12">
        <w:rPr>
          <w:rFonts w:eastAsiaTheme="minorHAnsi"/>
        </w:rPr>
        <w:t xml:space="preserve">Sehingga dapat disimpulkan bahwa terdapat pengaruh antara </w:t>
      </w:r>
      <w:r w:rsidRPr="00AA4C12">
        <w:rPr>
          <w:rFonts w:eastAsiaTheme="minorHAnsi"/>
          <w:i/>
        </w:rPr>
        <w:t>Leverage</w:t>
      </w:r>
      <w:r w:rsidRPr="00AA4C12">
        <w:rPr>
          <w:rFonts w:eastAsiaTheme="minorHAnsi"/>
        </w:rPr>
        <w:t xml:space="preserve"> terhadap kinerja.</w:t>
      </w:r>
      <w:proofErr w:type="gramEnd"/>
      <w:r w:rsidRPr="00AA4C12">
        <w:rPr>
          <w:rFonts w:eastAsiaTheme="minorHAnsi"/>
        </w:rPr>
        <w:t xml:space="preserve"> </w:t>
      </w:r>
      <w:proofErr w:type="gramStart"/>
      <w:r w:rsidRPr="00AA4C12">
        <w:rPr>
          <w:rFonts w:eastAsiaTheme="minorHAnsi"/>
        </w:rPr>
        <w:t xml:space="preserve">Pengaruh </w:t>
      </w:r>
      <w:r w:rsidRPr="00AA4C12">
        <w:rPr>
          <w:rFonts w:eastAsiaTheme="minorHAnsi"/>
          <w:i/>
        </w:rPr>
        <w:t>Leverage</w:t>
      </w:r>
      <w:r w:rsidRPr="00AA4C12">
        <w:rPr>
          <w:rFonts w:eastAsiaTheme="minorHAnsi"/>
        </w:rPr>
        <w:t xml:space="preserve"> terhadap kinerja </w:t>
      </w:r>
      <w:r w:rsidRPr="00AA4C12">
        <w:rPr>
          <w:rFonts w:eastAsiaTheme="minorHAnsi"/>
        </w:rPr>
        <w:lastRenderedPageBreak/>
        <w:t xml:space="preserve">keuangan hasil pengujian hipotesis ketiga mengatakan bahwa variabel </w:t>
      </w:r>
      <w:r w:rsidRPr="00AA4C12">
        <w:rPr>
          <w:rFonts w:eastAsiaTheme="minorHAnsi"/>
          <w:i/>
        </w:rPr>
        <w:t>Leverage</w:t>
      </w:r>
      <w:r w:rsidRPr="00AA4C12">
        <w:rPr>
          <w:rFonts w:eastAsiaTheme="minorHAnsi"/>
        </w:rPr>
        <w:t xml:space="preserve"> berpengaruh negatif terhadap kinerja keuangan pada tingkat signifikan 5%.</w:t>
      </w:r>
      <w:proofErr w:type="gramEnd"/>
      <w:r w:rsidRPr="00AA4C12">
        <w:rPr>
          <w:rFonts w:eastAsiaTheme="minorHAnsi"/>
        </w:rPr>
        <w:t xml:space="preserve"> </w:t>
      </w:r>
      <w:proofErr w:type="gramStart"/>
      <w:r w:rsidRPr="00AA4C12">
        <w:rPr>
          <w:rFonts w:eastAsiaTheme="minorHAnsi"/>
        </w:rPr>
        <w:t xml:space="preserve">Dengan demikian hipotesis yang menyatakan </w:t>
      </w:r>
      <w:r w:rsidRPr="00AA4C12">
        <w:rPr>
          <w:rFonts w:eastAsiaTheme="minorHAnsi"/>
          <w:i/>
        </w:rPr>
        <w:t>Leverage</w:t>
      </w:r>
      <w:r w:rsidRPr="00AA4C12">
        <w:rPr>
          <w:rFonts w:eastAsiaTheme="minorHAnsi"/>
        </w:rPr>
        <w:t xml:space="preserve"> berpengaruh negatif terhadap kinerja keuangan diterima.</w:t>
      </w:r>
      <w:proofErr w:type="gramEnd"/>
      <w:r w:rsidRPr="00AA4C12">
        <w:rPr>
          <w:rFonts w:eastAsiaTheme="minorHAnsi"/>
        </w:rPr>
        <w:t xml:space="preserve"> Hamidah, dkk (2013) berhasil menemukan </w:t>
      </w:r>
      <w:proofErr w:type="gramStart"/>
      <w:r w:rsidRPr="00AA4C12">
        <w:rPr>
          <w:rFonts w:eastAsiaTheme="minorHAnsi"/>
        </w:rPr>
        <w:t>adana</w:t>
      </w:r>
      <w:proofErr w:type="gramEnd"/>
      <w:r w:rsidRPr="00AA4C12">
        <w:rPr>
          <w:rFonts w:eastAsiaTheme="minorHAnsi"/>
        </w:rPr>
        <w:t xml:space="preserve"> hubungan negatif antara </w:t>
      </w:r>
      <w:r w:rsidRPr="00AA4C12">
        <w:rPr>
          <w:rFonts w:eastAsiaTheme="minorHAnsi"/>
          <w:i/>
        </w:rPr>
        <w:t>Leverage</w:t>
      </w:r>
      <w:r w:rsidRPr="00AA4C12">
        <w:rPr>
          <w:rFonts w:eastAsiaTheme="minorHAnsi"/>
        </w:rPr>
        <w:t xml:space="preserve"> terhadap profitabilitas bank yang </w:t>
      </w:r>
      <w:r w:rsidRPr="00AA4C12">
        <w:rPr>
          <w:rFonts w:eastAsiaTheme="minorHAnsi"/>
          <w:i/>
        </w:rPr>
        <w:t xml:space="preserve">go public </w:t>
      </w:r>
      <w:r w:rsidRPr="00AA4C12">
        <w:rPr>
          <w:rFonts w:eastAsiaTheme="minorHAnsi"/>
        </w:rPr>
        <w:t xml:space="preserve">di Indonesia. Penelitian Obradovich dan Amarjit (2013) justru berhasil menemukan adanya hubungan positif dan signifikan antara </w:t>
      </w:r>
      <w:r w:rsidRPr="00AA4C12">
        <w:rPr>
          <w:rFonts w:eastAsiaTheme="minorHAnsi"/>
          <w:i/>
        </w:rPr>
        <w:t>leverage</w:t>
      </w:r>
      <w:r w:rsidRPr="00AA4C12">
        <w:rPr>
          <w:rFonts w:eastAsiaTheme="minorHAnsi"/>
        </w:rPr>
        <w:t xml:space="preserve"> perusahaan terhadap kinerja keuangan perusahaan. </w:t>
      </w:r>
      <w:proofErr w:type="gramStart"/>
      <w:r w:rsidRPr="00AA4C12">
        <w:rPr>
          <w:rFonts w:eastAsiaTheme="minorHAnsi"/>
        </w:rPr>
        <w:t xml:space="preserve">Menurut Ludijanto (2014) dan Kurniawan (2014) </w:t>
      </w:r>
      <w:r w:rsidRPr="00AA4C12">
        <w:rPr>
          <w:rFonts w:eastAsiaTheme="minorHAnsi"/>
          <w:i/>
        </w:rPr>
        <w:t xml:space="preserve">Leverage </w:t>
      </w:r>
      <w:r w:rsidRPr="00AA4C12">
        <w:rPr>
          <w:rFonts w:eastAsiaTheme="minorHAnsi"/>
        </w:rPr>
        <w:t>yang diukur dengan</w:t>
      </w:r>
      <w:r w:rsidRPr="00AA4C12">
        <w:rPr>
          <w:rFonts w:eastAsiaTheme="minorHAnsi"/>
          <w:i/>
        </w:rPr>
        <w:t xml:space="preserve"> DER</w:t>
      </w:r>
      <w:r w:rsidRPr="00AA4C12">
        <w:rPr>
          <w:rFonts w:eastAsiaTheme="minorHAnsi"/>
        </w:rPr>
        <w:t xml:space="preserve"> berpengaruh terhadap kinerja keuangan.</w:t>
      </w:r>
      <w:proofErr w:type="gramEnd"/>
      <w:r w:rsidRPr="00AA4C12">
        <w:rPr>
          <w:rFonts w:eastAsiaTheme="minorHAnsi"/>
        </w:rPr>
        <w:t xml:space="preserve"> </w:t>
      </w:r>
      <w:proofErr w:type="gramStart"/>
      <w:r w:rsidRPr="00AA4C12">
        <w:rPr>
          <w:rFonts w:eastAsiaTheme="minorHAnsi"/>
        </w:rPr>
        <w:t>Diduga hipotesis kedua berpengaruh positif terhadap kinerja keuangan pada perusahaan perbankan yang terdaftar di BEI.</w:t>
      </w:r>
      <w:proofErr w:type="gramEnd"/>
    </w:p>
    <w:p w:rsidR="00A43781" w:rsidRPr="00AA4C12" w:rsidRDefault="00A43781" w:rsidP="00A43781">
      <w:pPr>
        <w:pStyle w:val="Pa1"/>
        <w:spacing w:line="480" w:lineRule="auto"/>
        <w:ind w:left="709" w:firstLine="567"/>
        <w:jc w:val="both"/>
        <w:rPr>
          <w:rFonts w:eastAsia="Arial"/>
          <w:lang w:val="id-ID"/>
        </w:rPr>
      </w:pPr>
      <w:r w:rsidRPr="00AA4C12">
        <w:rPr>
          <w:rFonts w:eastAsia="Arial"/>
        </w:rPr>
        <w:t xml:space="preserve">Berdasarkan pemikiran di atas maka kerangka berpikir dalam penelitian ini bisa digambarkan sebagai berikut </w:t>
      </w:r>
    </w:p>
    <w:p w:rsidR="00A43781" w:rsidRPr="00AA4C12" w:rsidRDefault="00A43781" w:rsidP="00A43781">
      <w:pPr>
        <w:pStyle w:val="Default"/>
        <w:spacing w:line="480" w:lineRule="auto"/>
        <w:jc w:val="both"/>
        <w:rPr>
          <w:lang w:val="id-ID"/>
        </w:rPr>
      </w:pPr>
      <w:r>
        <w:rPr>
          <w:noProof/>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101600</wp:posOffset>
                </wp:positionV>
                <wp:extent cx="2004060" cy="476885"/>
                <wp:effectExtent l="0" t="0" r="15240" b="184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76885"/>
                        </a:xfrm>
                        <a:prstGeom prst="rect">
                          <a:avLst/>
                        </a:prstGeom>
                        <a:solidFill>
                          <a:srgbClr val="FFFFFF"/>
                        </a:solidFill>
                        <a:ln w="6350">
                          <a:solidFill>
                            <a:srgbClr val="000000"/>
                          </a:solidFill>
                          <a:miter lim="800000"/>
                          <a:headEnd/>
                          <a:tailEnd/>
                        </a:ln>
                      </wps:spPr>
                      <wps:txbx>
                        <w:txbxContent>
                          <w:p w:rsidR="00A43781" w:rsidRPr="008149F5" w:rsidRDefault="00A43781" w:rsidP="00A43781">
                            <w:pPr>
                              <w:rPr>
                                <w:rFonts w:ascii="Times New Roman" w:hAnsi="Times New Roman"/>
                                <w:sz w:val="24"/>
                                <w:szCs w:val="24"/>
                              </w:rPr>
                            </w:pPr>
                            <w:r>
                              <w:rPr>
                                <w:rFonts w:ascii="Times New Roman" w:eastAsia="Arial" w:hAnsi="Times New Roman"/>
                                <w:i/>
                                <w:sz w:val="24"/>
                                <w:szCs w:val="24"/>
                                <w:lang w:val="en-US"/>
                              </w:rPr>
                              <w:t>Corporate Social Responsibility</w:t>
                            </w:r>
                            <w:r>
                              <w:rPr>
                                <w:rFonts w:ascii="Times New Roman" w:eastAsia="Arial" w:hAnsi="Times New Roman"/>
                                <w:sz w:val="24"/>
                                <w:szCs w:val="24"/>
                              </w:rPr>
                              <w:t>(X1)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9.7pt;margin-top:8pt;width:157.8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" strokeweight=".5pt">
                <v:textbox>
                  <w:txbxContent>
                    <w:p w:rsidR="00A43781" w:rsidRPr="008149F5" w:rsidRDefault="00A43781" w:rsidP="00A43781">
                      <w:pPr>
                        <w:rPr>
                          <w:rFonts w:ascii="Times New Roman" w:hAnsi="Times New Roman"/>
                          <w:sz w:val="24"/>
                          <w:szCs w:val="24"/>
                        </w:rPr>
                      </w:pPr>
                      <w:r>
                        <w:rPr>
                          <w:rFonts w:ascii="Times New Roman" w:eastAsia="Arial" w:hAnsi="Times New Roman"/>
                          <w:i/>
                          <w:sz w:val="24"/>
                          <w:szCs w:val="24"/>
                          <w:lang w:val="en-US"/>
                        </w:rPr>
                        <w:t>Corporate Social Responsibility</w:t>
                      </w:r>
                      <w:r>
                        <w:rPr>
                          <w:rFonts w:ascii="Times New Roman" w:eastAsia="Arial" w:hAnsi="Times New Roman"/>
                          <w:sz w:val="24"/>
                          <w:szCs w:val="24"/>
                        </w:rPr>
                        <w:t>(X1)</w:t>
                      </w:r>
                    </w:p>
                  </w:txbxContent>
                </v:textbox>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1207770</wp:posOffset>
                </wp:positionH>
                <wp:positionV relativeFrom="paragraph">
                  <wp:posOffset>426719</wp:posOffset>
                </wp:positionV>
                <wp:extent cx="1714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1pt,33.6pt" to="10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" strokecolor="black [3040]">
                <o:lock v:ext="edit" shapetype="f"/>
              </v:line>
            </w:pict>
          </mc:Fallback>
        </mc:AlternateContent>
      </w:r>
    </w:p>
    <w:p w:rsidR="00A43781" w:rsidRPr="00AA4C12" w:rsidRDefault="00A43781" w:rsidP="00A43781">
      <w:pPr>
        <w:pStyle w:val="Default"/>
        <w:ind w:right="-1"/>
        <w:rPr>
          <w:lang w:val="id-ID"/>
        </w:rPr>
      </w:pPr>
      <w:r>
        <w:rPr>
          <w:noProof/>
        </w:rPr>
        <mc:AlternateContent>
          <mc:Choice Requires="wps">
            <w:drawing>
              <wp:anchor distT="0" distB="0" distL="114300" distR="114300" simplePos="0" relativeHeight="251667456" behindDoc="0" locked="0" layoutInCell="1" allowOverlap="1">
                <wp:simplePos x="0" y="0"/>
                <wp:positionH relativeFrom="column">
                  <wp:posOffset>2254250</wp:posOffset>
                </wp:positionH>
                <wp:positionV relativeFrom="paragraph">
                  <wp:posOffset>22860</wp:posOffset>
                </wp:positionV>
                <wp:extent cx="1256665" cy="619760"/>
                <wp:effectExtent l="8255" t="5080" r="40005" b="6096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619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77.5pt;margin-top:1.8pt;width:98.95pt;height:4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2528570</wp:posOffset>
                </wp:positionH>
                <wp:positionV relativeFrom="paragraph">
                  <wp:posOffset>106680</wp:posOffset>
                </wp:positionV>
                <wp:extent cx="350520" cy="305435"/>
                <wp:effectExtent l="0" t="0" r="1143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05435"/>
                        </a:xfrm>
                        <a:prstGeom prst="rect">
                          <a:avLst/>
                        </a:prstGeom>
                        <a:solidFill>
                          <a:srgbClr val="FFFFFF"/>
                        </a:solidFill>
                        <a:ln w="9525">
                          <a:solidFill>
                            <a:srgbClr val="000000"/>
                          </a:solidFill>
                          <a:miter lim="800000"/>
                          <a:headEnd/>
                          <a:tailEnd/>
                        </a:ln>
                      </wps:spPr>
                      <wps:txbx>
                        <w:txbxContent>
                          <w:p w:rsidR="00A43781" w:rsidRPr="00D715E1" w:rsidRDefault="00A43781" w:rsidP="00A43781">
                            <w:pPr>
                              <w:jc w:val="center"/>
                            </w:pPr>
                            <w:r>
                              <w:rPr>
                                <w:lang w:val="en-US"/>
                              </w:rPr>
                              <w:t>H</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199.1pt;margin-top:8.4pt;width:27.6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">
                <v:textbox>
                  <w:txbxContent>
                    <w:p w:rsidR="00A43781" w:rsidRPr="00D715E1" w:rsidRDefault="00A43781" w:rsidP="00A43781">
                      <w:pPr>
                        <w:jc w:val="center"/>
                      </w:pPr>
                      <w:r>
                        <w:rPr>
                          <w:lang w:val="en-US"/>
                        </w:rPr>
                        <w:t>H</w:t>
                      </w:r>
                      <w:r>
                        <w:rPr>
                          <w:vertAlign w:val="subscript"/>
                        </w:rPr>
                        <w:t>1</w:t>
                      </w:r>
                    </w:p>
                  </w:txbxContent>
                </v:textbox>
              </v:rect>
            </w:pict>
          </mc:Fallback>
        </mc:AlternateContent>
      </w:r>
    </w:p>
    <w:p w:rsidR="00A43781" w:rsidRPr="00AA4C12" w:rsidRDefault="00A43781" w:rsidP="00A43781">
      <w:pPr>
        <w:pStyle w:val="Default"/>
        <w:ind w:right="-1"/>
        <w:rPr>
          <w:lang w:val="id-ID"/>
        </w:rPr>
      </w:pPr>
    </w:p>
    <w:p w:rsidR="00A43781" w:rsidRPr="00AA4C12" w:rsidRDefault="00A43781" w:rsidP="00A43781">
      <w:pPr>
        <w:pStyle w:val="Default"/>
        <w:ind w:right="-1"/>
        <w:rPr>
          <w:lang w:val="id-ID"/>
        </w:rPr>
      </w:pPr>
      <w:r>
        <w:rPr>
          <w:noProof/>
        </w:rPr>
        <mc:AlternateContent>
          <mc:Choice Requires="wps">
            <w:drawing>
              <wp:anchor distT="0" distB="0" distL="114300" distR="114300" simplePos="0" relativeHeight="251661312" behindDoc="0" locked="0" layoutInCell="1" allowOverlap="1">
                <wp:simplePos x="0" y="0"/>
                <wp:positionH relativeFrom="column">
                  <wp:posOffset>240030</wp:posOffset>
                </wp:positionH>
                <wp:positionV relativeFrom="paragraph">
                  <wp:posOffset>127000</wp:posOffset>
                </wp:positionV>
                <wp:extent cx="2003425" cy="476250"/>
                <wp:effectExtent l="0" t="0" r="158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476250"/>
                        </a:xfrm>
                        <a:prstGeom prst="rect">
                          <a:avLst/>
                        </a:prstGeom>
                        <a:solidFill>
                          <a:srgbClr val="FFFFFF"/>
                        </a:solidFill>
                        <a:ln w="6350">
                          <a:solidFill>
                            <a:srgbClr val="000000"/>
                          </a:solidFill>
                          <a:miter lim="800000"/>
                          <a:headEnd/>
                          <a:tailEnd/>
                        </a:ln>
                      </wps:spPr>
                      <wps:txbx>
                        <w:txbxContent>
                          <w:p w:rsidR="00A43781" w:rsidRPr="008149F5" w:rsidRDefault="00A43781" w:rsidP="00A43781">
                            <w:pPr>
                              <w:rPr>
                                <w:rFonts w:ascii="Times New Roman" w:hAnsi="Times New Roman"/>
                                <w:sz w:val="24"/>
                                <w:szCs w:val="24"/>
                              </w:rPr>
                            </w:pPr>
                            <w:r>
                              <w:rPr>
                                <w:rFonts w:ascii="Times New Roman" w:eastAsia="Arial" w:hAnsi="Times New Roman"/>
                                <w:i/>
                                <w:sz w:val="24"/>
                                <w:szCs w:val="24"/>
                                <w:lang w:val="en-US"/>
                              </w:rPr>
                              <w:t>Good Corporate Governance</w:t>
                            </w:r>
                            <w:r>
                              <w:rPr>
                                <w:rFonts w:ascii="Times New Roman" w:eastAsia="Arial" w:hAnsi="Times New Roman"/>
                                <w:sz w:val="24"/>
                                <w:szCs w:val="24"/>
                              </w:rPr>
                              <w:t>(X2)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18.9pt;margin-top:10pt;width:157.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" strokeweight=".5pt">
                <v:textbox>
                  <w:txbxContent>
                    <w:p w:rsidR="00A43781" w:rsidRPr="008149F5" w:rsidRDefault="00A43781" w:rsidP="00A43781">
                      <w:pPr>
                        <w:rPr>
                          <w:rFonts w:ascii="Times New Roman" w:hAnsi="Times New Roman"/>
                          <w:sz w:val="24"/>
                          <w:szCs w:val="24"/>
                        </w:rPr>
                      </w:pPr>
                      <w:r>
                        <w:rPr>
                          <w:rFonts w:ascii="Times New Roman" w:eastAsia="Arial" w:hAnsi="Times New Roman"/>
                          <w:i/>
                          <w:sz w:val="24"/>
                          <w:szCs w:val="24"/>
                          <w:lang w:val="en-US"/>
                        </w:rPr>
                        <w:t>Good Corporate Governance</w:t>
                      </w:r>
                      <w:r>
                        <w:rPr>
                          <w:rFonts w:ascii="Times New Roman" w:eastAsia="Arial" w:hAnsi="Times New Roman"/>
                          <w:sz w:val="24"/>
                          <w:szCs w:val="24"/>
                        </w:rPr>
                        <w:t>(X2)</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3510915</wp:posOffset>
                </wp:positionH>
                <wp:positionV relativeFrom="paragraph">
                  <wp:posOffset>52705</wp:posOffset>
                </wp:positionV>
                <wp:extent cx="1496695" cy="476250"/>
                <wp:effectExtent l="0" t="0" r="2730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76250"/>
                        </a:xfrm>
                        <a:prstGeom prst="rect">
                          <a:avLst/>
                        </a:prstGeom>
                        <a:solidFill>
                          <a:srgbClr val="FFFFFF"/>
                        </a:solidFill>
                        <a:ln w="6350">
                          <a:solidFill>
                            <a:srgbClr val="000000"/>
                          </a:solidFill>
                          <a:miter lim="800000"/>
                          <a:headEnd/>
                          <a:tailEnd/>
                        </a:ln>
                      </wps:spPr>
                      <wps:txbx>
                        <w:txbxContent>
                          <w:p w:rsidR="00A43781" w:rsidRPr="008149F5" w:rsidRDefault="00A43781" w:rsidP="00A43781">
                            <w:pPr>
                              <w:jc w:val="center"/>
                              <w:rPr>
                                <w:rFonts w:ascii="Times New Roman" w:hAnsi="Times New Roman"/>
                                <w:sz w:val="24"/>
                                <w:szCs w:val="24"/>
                              </w:rPr>
                            </w:pPr>
                            <w:r>
                              <w:rPr>
                                <w:rFonts w:ascii="Times New Roman" w:hAnsi="Times New Roman"/>
                                <w:sz w:val="24"/>
                                <w:szCs w:val="24"/>
                                <w:lang w:val="en-US"/>
                              </w:rPr>
                              <w:t>Kinerja Keuangan</w:t>
                            </w:r>
                            <w:r>
                              <w:rPr>
                                <w:rFonts w:ascii="Times New Roman" w:hAnsi="Times New Roman"/>
                                <w:sz w:val="24"/>
                                <w:szCs w:val="24"/>
                              </w:rP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276.45pt;margin-top:4.15pt;width:117.8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" strokeweight=".5pt">
                <v:textbox>
                  <w:txbxContent>
                    <w:p w:rsidR="00A43781" w:rsidRPr="008149F5" w:rsidRDefault="00A43781" w:rsidP="00A43781">
                      <w:pPr>
                        <w:jc w:val="center"/>
                        <w:rPr>
                          <w:rFonts w:ascii="Times New Roman" w:hAnsi="Times New Roman"/>
                          <w:sz w:val="24"/>
                          <w:szCs w:val="24"/>
                        </w:rPr>
                      </w:pPr>
                      <w:r>
                        <w:rPr>
                          <w:rFonts w:ascii="Times New Roman" w:hAnsi="Times New Roman"/>
                          <w:sz w:val="24"/>
                          <w:szCs w:val="24"/>
                          <w:lang w:val="en-US"/>
                        </w:rPr>
                        <w:t>Kinerja Keuangan</w:t>
                      </w:r>
                      <w:r>
                        <w:rPr>
                          <w:rFonts w:ascii="Times New Roman" w:hAnsi="Times New Roman"/>
                          <w:sz w:val="24"/>
                          <w:szCs w:val="24"/>
                        </w:rPr>
                        <w:t xml:space="preserve"> (Y)</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2528570</wp:posOffset>
                </wp:positionH>
                <wp:positionV relativeFrom="paragraph">
                  <wp:posOffset>127000</wp:posOffset>
                </wp:positionV>
                <wp:extent cx="350520" cy="301625"/>
                <wp:effectExtent l="0" t="0" r="11430"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01625"/>
                        </a:xfrm>
                        <a:prstGeom prst="rect">
                          <a:avLst/>
                        </a:prstGeom>
                        <a:solidFill>
                          <a:srgbClr val="FFFFFF"/>
                        </a:solidFill>
                        <a:ln w="9525">
                          <a:solidFill>
                            <a:srgbClr val="000000"/>
                          </a:solidFill>
                          <a:miter lim="800000"/>
                          <a:headEnd/>
                          <a:tailEnd/>
                        </a:ln>
                      </wps:spPr>
                      <wps:txbx>
                        <w:txbxContent>
                          <w:p w:rsidR="00A43781" w:rsidRPr="00D715E1" w:rsidRDefault="00A43781" w:rsidP="00A43781">
                            <w:r>
                              <w:rPr>
                                <w:lang w:val="en-US"/>
                              </w:rPr>
                              <w:t>H</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199.1pt;margin-top:10pt;width:27.6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">
                <v:textbox>
                  <w:txbxContent>
                    <w:p w:rsidR="00A43781" w:rsidRPr="00D715E1" w:rsidRDefault="00A43781" w:rsidP="00A43781">
                      <w:r>
                        <w:rPr>
                          <w:lang w:val="en-US"/>
                        </w:rPr>
                        <w:t>H</w:t>
                      </w:r>
                      <w:r>
                        <w:rPr>
                          <w:vertAlign w:val="subscript"/>
                        </w:rPr>
                        <w:t>2</w:t>
                      </w:r>
                    </w:p>
                  </w:txbxContent>
                </v:textbox>
              </v:rect>
            </w:pict>
          </mc:Fallback>
        </mc:AlternateContent>
      </w:r>
    </w:p>
    <w:p w:rsidR="00A43781" w:rsidRPr="00AA4C12" w:rsidRDefault="00A43781" w:rsidP="00A43781">
      <w:pPr>
        <w:pStyle w:val="Default"/>
        <w:ind w:right="-1"/>
        <w:rPr>
          <w:lang w:val="id-ID"/>
        </w:rPr>
      </w:pPr>
      <w:r>
        <w:rPr>
          <w:noProof/>
        </w:rPr>
        <mc:AlternateContent>
          <mc:Choice Requires="wps">
            <w:drawing>
              <wp:anchor distT="0" distB="0" distL="114300" distR="114300" simplePos="0" relativeHeight="251669504" behindDoc="0" locked="0" layoutInCell="1" allowOverlap="1">
                <wp:simplePos x="0" y="0"/>
                <wp:positionH relativeFrom="column">
                  <wp:posOffset>2243455</wp:posOffset>
                </wp:positionH>
                <wp:positionV relativeFrom="paragraph">
                  <wp:posOffset>135890</wp:posOffset>
                </wp:positionV>
                <wp:extent cx="1253490" cy="637540"/>
                <wp:effectExtent l="6985" t="53340" r="3492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3490" cy="637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76.65pt;margin-top:10.7pt;width:98.7pt;height:50.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2254250</wp:posOffset>
                </wp:positionH>
                <wp:positionV relativeFrom="paragraph">
                  <wp:posOffset>116840</wp:posOffset>
                </wp:positionV>
                <wp:extent cx="1256665" cy="63500"/>
                <wp:effectExtent l="8255" t="53340" r="2095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665" cy="6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77.5pt;margin-top:9.2pt;width:98.95pt;height: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">
                <v:stroke endarrow="block"/>
              </v:shape>
            </w:pict>
          </mc:Fallback>
        </mc:AlternateContent>
      </w:r>
    </w:p>
    <w:p w:rsidR="00A43781" w:rsidRPr="00AA4C12" w:rsidRDefault="00A43781" w:rsidP="00A43781">
      <w:pPr>
        <w:pStyle w:val="Default"/>
        <w:ind w:right="-1"/>
        <w:rPr>
          <w:lang w:val="id-ID"/>
        </w:rPr>
      </w:pPr>
    </w:p>
    <w:p w:rsidR="00A43781" w:rsidRPr="00AA4C12" w:rsidRDefault="00A43781" w:rsidP="00A43781">
      <w:pPr>
        <w:pStyle w:val="Default"/>
        <w:ind w:right="-1"/>
        <w:rPr>
          <w:lang w:val="id-ID"/>
        </w:rPr>
      </w:pPr>
      <w:r>
        <w:rPr>
          <w:noProof/>
        </w:rPr>
        <mc:AlternateContent>
          <mc:Choice Requires="wps">
            <w:drawing>
              <wp:anchor distT="0" distB="0" distL="114300" distR="114300" simplePos="0" relativeHeight="251666432" behindDoc="0" locked="0" layoutInCell="1" allowOverlap="1">
                <wp:simplePos x="0" y="0"/>
                <wp:positionH relativeFrom="column">
                  <wp:posOffset>2528570</wp:posOffset>
                </wp:positionH>
                <wp:positionV relativeFrom="paragraph">
                  <wp:posOffset>3175</wp:posOffset>
                </wp:positionV>
                <wp:extent cx="350520" cy="310515"/>
                <wp:effectExtent l="0" t="0" r="1143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10515"/>
                        </a:xfrm>
                        <a:prstGeom prst="rect">
                          <a:avLst/>
                        </a:prstGeom>
                        <a:solidFill>
                          <a:srgbClr val="FFFFFF"/>
                        </a:solidFill>
                        <a:ln w="9525">
                          <a:solidFill>
                            <a:srgbClr val="000000"/>
                          </a:solidFill>
                          <a:miter lim="800000"/>
                          <a:headEnd/>
                          <a:tailEnd/>
                        </a:ln>
                      </wps:spPr>
                      <wps:txbx>
                        <w:txbxContent>
                          <w:p w:rsidR="00A43781" w:rsidRPr="00D715E1" w:rsidRDefault="00A43781" w:rsidP="00A43781">
                            <w:r>
                              <w:rPr>
                                <w:lang w:val="en-US"/>
                              </w:rPr>
                              <w:t>H</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99.1pt;margin-top:.25pt;width:27.6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">
                <v:textbox>
                  <w:txbxContent>
                    <w:p w:rsidR="00A43781" w:rsidRPr="00D715E1" w:rsidRDefault="00A43781" w:rsidP="00A43781">
                      <w:r>
                        <w:rPr>
                          <w:lang w:val="en-US"/>
                        </w:rPr>
                        <w:t>H</w:t>
                      </w:r>
                      <w:r>
                        <w:rPr>
                          <w:vertAlign w:val="subscript"/>
                        </w:rPr>
                        <w:t>3</w:t>
                      </w:r>
                    </w:p>
                  </w:txbxContent>
                </v:textbox>
              </v:rect>
            </w:pict>
          </mc:Fallback>
        </mc:AlternateContent>
      </w:r>
    </w:p>
    <w:p w:rsidR="00A43781" w:rsidRPr="00AA4C12" w:rsidRDefault="00A43781" w:rsidP="00A43781">
      <w:pPr>
        <w:pStyle w:val="Default"/>
        <w:ind w:right="-1"/>
        <w:rPr>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240030</wp:posOffset>
                </wp:positionH>
                <wp:positionV relativeFrom="paragraph">
                  <wp:posOffset>43815</wp:posOffset>
                </wp:positionV>
                <wp:extent cx="2003425" cy="4762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476250"/>
                        </a:xfrm>
                        <a:prstGeom prst="rect">
                          <a:avLst/>
                        </a:prstGeom>
                        <a:solidFill>
                          <a:srgbClr val="FFFFFF"/>
                        </a:solidFill>
                        <a:ln w="6350">
                          <a:solidFill>
                            <a:srgbClr val="000000"/>
                          </a:solidFill>
                          <a:miter lim="800000"/>
                          <a:headEnd/>
                          <a:tailEnd/>
                        </a:ln>
                      </wps:spPr>
                      <wps:txbx>
                        <w:txbxContent>
                          <w:p w:rsidR="00A43781" w:rsidRPr="008149F5" w:rsidRDefault="00A43781" w:rsidP="00A43781">
                            <w:pPr>
                              <w:rPr>
                                <w:rFonts w:ascii="Times New Roman" w:hAnsi="Times New Roman"/>
                                <w:sz w:val="24"/>
                                <w:szCs w:val="24"/>
                              </w:rPr>
                            </w:pPr>
                            <w:r>
                              <w:rPr>
                                <w:rFonts w:ascii="Times New Roman" w:hAnsi="Times New Roman"/>
                                <w:sz w:val="24"/>
                                <w:szCs w:val="24"/>
                                <w:lang w:val="en-US"/>
                              </w:rPr>
                              <w:t>Leverage</w:t>
                            </w:r>
                            <w:r>
                              <w:rPr>
                                <w:rFonts w:ascii="Times New Roman" w:hAnsi="Times New Roman"/>
                                <w:sz w:val="24"/>
                                <w:szCs w:val="24"/>
                              </w:rPr>
                              <w:t xml:space="preserve"> (X3)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8.9pt;margin-top:3.45pt;width:157.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" strokeweight=".5pt">
                <v:textbox>
                  <w:txbxContent>
                    <w:p w:rsidR="00A43781" w:rsidRPr="008149F5" w:rsidRDefault="00A43781" w:rsidP="00A43781">
                      <w:pPr>
                        <w:rPr>
                          <w:rFonts w:ascii="Times New Roman" w:hAnsi="Times New Roman"/>
                          <w:sz w:val="24"/>
                          <w:szCs w:val="24"/>
                        </w:rPr>
                      </w:pPr>
                      <w:r>
                        <w:rPr>
                          <w:rFonts w:ascii="Times New Roman" w:hAnsi="Times New Roman"/>
                          <w:sz w:val="24"/>
                          <w:szCs w:val="24"/>
                          <w:lang w:val="en-US"/>
                        </w:rPr>
                        <w:t>Leverage</w:t>
                      </w:r>
                      <w:r>
                        <w:rPr>
                          <w:rFonts w:ascii="Times New Roman" w:hAnsi="Times New Roman"/>
                          <w:sz w:val="24"/>
                          <w:szCs w:val="24"/>
                        </w:rPr>
                        <w:t xml:space="preserve"> (X3)</w:t>
                      </w:r>
                    </w:p>
                  </w:txbxContent>
                </v:textbox>
              </v:shape>
            </w:pict>
          </mc:Fallback>
        </mc:AlternateContent>
      </w:r>
    </w:p>
    <w:p w:rsidR="00A43781" w:rsidRPr="00AA4C12" w:rsidRDefault="00A43781" w:rsidP="00A43781">
      <w:pPr>
        <w:pStyle w:val="Default"/>
        <w:ind w:right="-1"/>
        <w:rPr>
          <w:lang w:val="id-ID"/>
        </w:rPr>
      </w:pPr>
    </w:p>
    <w:p w:rsidR="00A43781" w:rsidRPr="00AA4C12" w:rsidRDefault="00A43781" w:rsidP="00A43781">
      <w:pPr>
        <w:pStyle w:val="Default"/>
        <w:ind w:right="-1"/>
        <w:rPr>
          <w:lang w:val="id-ID"/>
        </w:rPr>
      </w:pPr>
    </w:p>
    <w:p w:rsidR="00A43781" w:rsidRPr="00AA4C12" w:rsidRDefault="00A43781" w:rsidP="00A43781">
      <w:pPr>
        <w:pStyle w:val="Default"/>
        <w:tabs>
          <w:tab w:val="left" w:pos="851"/>
        </w:tabs>
        <w:ind w:right="-1"/>
      </w:pPr>
      <w:r w:rsidRPr="00AA4C12">
        <w:rPr>
          <w:b/>
        </w:rPr>
        <w:tab/>
      </w:r>
    </w:p>
    <w:p w:rsidR="00A43781" w:rsidRPr="00AA4C12" w:rsidRDefault="00A43781" w:rsidP="00A43781">
      <w:pPr>
        <w:pStyle w:val="Default"/>
        <w:ind w:right="-1"/>
        <w:jc w:val="center"/>
        <w:rPr>
          <w:b/>
          <w:lang w:val="id-ID"/>
        </w:rPr>
      </w:pPr>
      <w:r w:rsidRPr="00AA4C12">
        <w:rPr>
          <w:b/>
          <w:lang w:val="id-ID"/>
        </w:rPr>
        <w:t>Gambar 2.1</w:t>
      </w:r>
    </w:p>
    <w:p w:rsidR="00A43781" w:rsidRPr="00AA4C12" w:rsidRDefault="00A43781" w:rsidP="00A43781">
      <w:pPr>
        <w:pStyle w:val="Default"/>
        <w:ind w:right="-1"/>
        <w:jc w:val="center"/>
        <w:rPr>
          <w:b/>
        </w:rPr>
      </w:pPr>
      <w:r w:rsidRPr="00AA4C12">
        <w:rPr>
          <w:b/>
          <w:lang w:val="id-ID"/>
        </w:rPr>
        <w:t>Kerangka Pemikiran</w:t>
      </w:r>
      <w:r w:rsidRPr="00AA4C12">
        <w:rPr>
          <w:b/>
        </w:rPr>
        <w:t xml:space="preserve"> Teoritis</w:t>
      </w:r>
    </w:p>
    <w:p w:rsidR="00A43781" w:rsidRPr="00AA4C12" w:rsidRDefault="00A43781" w:rsidP="00A43781">
      <w:pPr>
        <w:tabs>
          <w:tab w:val="left" w:pos="3615"/>
        </w:tabs>
        <w:spacing w:after="0" w:line="480" w:lineRule="auto"/>
        <w:ind w:left="720" w:firstLine="720"/>
        <w:jc w:val="center"/>
        <w:rPr>
          <w:rFonts w:ascii="Times New Roman" w:hAnsi="Times New Roman"/>
          <w:color w:val="000000"/>
          <w:sz w:val="24"/>
          <w:szCs w:val="24"/>
          <w:lang w:val="en-US"/>
        </w:rPr>
      </w:pPr>
    </w:p>
    <w:p w:rsidR="00A43781" w:rsidRPr="00AA4C12" w:rsidRDefault="00A43781" w:rsidP="00A43781">
      <w:pPr>
        <w:tabs>
          <w:tab w:val="left" w:pos="3615"/>
        </w:tabs>
        <w:ind w:right="-1"/>
        <w:jc w:val="both"/>
        <w:rPr>
          <w:rFonts w:ascii="Times New Roman" w:hAnsi="Times New Roman"/>
          <w:color w:val="000000"/>
          <w:sz w:val="24"/>
          <w:szCs w:val="24"/>
          <w:lang w:val="en-US"/>
        </w:rPr>
      </w:pPr>
    </w:p>
    <w:p w:rsidR="00A43781" w:rsidRPr="00AA4C12" w:rsidRDefault="00A43781" w:rsidP="00A43781">
      <w:pPr>
        <w:pStyle w:val="ListParagraph"/>
        <w:numPr>
          <w:ilvl w:val="0"/>
          <w:numId w:val="10"/>
        </w:numPr>
        <w:tabs>
          <w:tab w:val="left" w:pos="3615"/>
        </w:tabs>
        <w:spacing w:line="480" w:lineRule="auto"/>
        <w:ind w:left="567"/>
        <w:jc w:val="both"/>
        <w:rPr>
          <w:rFonts w:ascii="Times New Roman" w:hAnsi="Times New Roman"/>
          <w:color w:val="000000"/>
          <w:sz w:val="24"/>
          <w:szCs w:val="24"/>
          <w:lang w:val="en-US"/>
        </w:rPr>
      </w:pPr>
      <w:r w:rsidRPr="00AA4C12">
        <w:rPr>
          <w:rFonts w:ascii="Times New Roman" w:hAnsi="Times New Roman"/>
          <w:b/>
          <w:color w:val="000000"/>
          <w:sz w:val="24"/>
          <w:szCs w:val="24"/>
          <w:lang w:val="en-US"/>
        </w:rPr>
        <w:lastRenderedPageBreak/>
        <w:t>Perumusan Hipotesis</w:t>
      </w:r>
    </w:p>
    <w:p w:rsidR="00A43781" w:rsidRPr="00AA4C12" w:rsidRDefault="00A43781" w:rsidP="00A43781">
      <w:pPr>
        <w:pStyle w:val="ListParagraph"/>
        <w:tabs>
          <w:tab w:val="left" w:pos="3615"/>
        </w:tabs>
        <w:spacing w:line="480" w:lineRule="auto"/>
        <w:ind w:left="709" w:firstLine="567"/>
        <w:jc w:val="both"/>
        <w:rPr>
          <w:rFonts w:ascii="Times New Roman" w:hAnsi="Times New Roman"/>
          <w:color w:val="000000"/>
          <w:sz w:val="24"/>
          <w:szCs w:val="24"/>
          <w:lang w:val="en-US"/>
        </w:rPr>
      </w:pPr>
      <w:r w:rsidRPr="00AA4C12">
        <w:rPr>
          <w:rFonts w:ascii="Times New Roman" w:hAnsi="Times New Roman"/>
          <w:color w:val="000000"/>
          <w:sz w:val="24"/>
          <w:szCs w:val="24"/>
          <w:lang w:val="en-US"/>
        </w:rPr>
        <w:t>Berdasarkan kerangka pemikiran diatas diperoleh hipotesis sebagai berikut:</w:t>
      </w:r>
    </w:p>
    <w:p w:rsidR="00A43781" w:rsidRPr="00AA4C12" w:rsidRDefault="00A43781" w:rsidP="00A43781">
      <w:pPr>
        <w:pStyle w:val="ListParagraph"/>
        <w:numPr>
          <w:ilvl w:val="3"/>
          <w:numId w:val="18"/>
        </w:numPr>
        <w:tabs>
          <w:tab w:val="left" w:pos="3615"/>
        </w:tabs>
        <w:spacing w:line="480" w:lineRule="auto"/>
        <w:ind w:left="993"/>
        <w:jc w:val="both"/>
        <w:rPr>
          <w:rFonts w:ascii="Times New Roman" w:hAnsi="Times New Roman"/>
          <w:color w:val="000000"/>
          <w:sz w:val="24"/>
          <w:szCs w:val="24"/>
          <w:lang w:val="en-US"/>
        </w:rPr>
      </w:pPr>
      <w:r w:rsidRPr="00AA4C12">
        <w:rPr>
          <w:rFonts w:ascii="Times New Roman" w:hAnsi="Times New Roman"/>
          <w:i/>
          <w:color w:val="000000"/>
          <w:sz w:val="24"/>
          <w:szCs w:val="24"/>
          <w:lang w:val="en-US"/>
        </w:rPr>
        <w:t>Corporate Social Responsibility</w:t>
      </w:r>
      <w:r w:rsidRPr="00AA4C12">
        <w:rPr>
          <w:rFonts w:ascii="Times New Roman" w:hAnsi="Times New Roman"/>
          <w:color w:val="000000"/>
          <w:sz w:val="24"/>
          <w:szCs w:val="24"/>
          <w:lang w:val="en-US"/>
        </w:rPr>
        <w:t xml:space="preserve"> berpengaruh positif terhadap Kinerja Keuangan pada Perusahaan Perbankan yang terdaftar di</w:t>
      </w:r>
      <w:r>
        <w:rPr>
          <w:rFonts w:ascii="Times New Roman" w:hAnsi="Times New Roman"/>
          <w:color w:val="000000"/>
          <w:sz w:val="24"/>
          <w:szCs w:val="24"/>
          <w:lang w:val="en-US"/>
        </w:rPr>
        <w:t xml:space="preserve"> Bursa Efek Indonesia Tahun 2019</w:t>
      </w:r>
      <w:r w:rsidRPr="00AA4C12">
        <w:rPr>
          <w:rFonts w:ascii="Times New Roman" w:hAnsi="Times New Roman"/>
          <w:color w:val="000000"/>
          <w:sz w:val="24"/>
          <w:szCs w:val="24"/>
          <w:lang w:val="en-US"/>
        </w:rPr>
        <w:t>-2022.</w:t>
      </w:r>
    </w:p>
    <w:p w:rsidR="00A43781" w:rsidRPr="00AA4C12" w:rsidRDefault="00A43781" w:rsidP="00A43781">
      <w:pPr>
        <w:pStyle w:val="ListParagraph"/>
        <w:numPr>
          <w:ilvl w:val="3"/>
          <w:numId w:val="18"/>
        </w:numPr>
        <w:tabs>
          <w:tab w:val="left" w:pos="3615"/>
        </w:tabs>
        <w:spacing w:line="480" w:lineRule="auto"/>
        <w:ind w:left="993"/>
        <w:jc w:val="both"/>
        <w:rPr>
          <w:rFonts w:ascii="Times New Roman" w:hAnsi="Times New Roman"/>
          <w:color w:val="000000"/>
          <w:sz w:val="24"/>
          <w:szCs w:val="24"/>
          <w:lang w:val="en-US"/>
        </w:rPr>
      </w:pPr>
      <w:r w:rsidRPr="00AA4C12">
        <w:rPr>
          <w:rFonts w:ascii="Times New Roman" w:hAnsi="Times New Roman"/>
          <w:i/>
          <w:color w:val="000000"/>
          <w:sz w:val="24"/>
          <w:szCs w:val="24"/>
          <w:lang w:val="en-US"/>
        </w:rPr>
        <w:t>Good Corporate Governance</w:t>
      </w:r>
      <w:r w:rsidRPr="00AA4C12">
        <w:rPr>
          <w:rFonts w:ascii="Times New Roman" w:hAnsi="Times New Roman"/>
          <w:color w:val="000000"/>
          <w:sz w:val="24"/>
          <w:szCs w:val="24"/>
          <w:lang w:val="en-US"/>
        </w:rPr>
        <w:t xml:space="preserve"> berpengaruh positif terhadap Kinerja Keuangan pada Perusahaan Perbankan yang terdaftar di</w:t>
      </w:r>
      <w:r>
        <w:rPr>
          <w:rFonts w:ascii="Times New Roman" w:hAnsi="Times New Roman"/>
          <w:color w:val="000000"/>
          <w:sz w:val="24"/>
          <w:szCs w:val="24"/>
          <w:lang w:val="en-US"/>
        </w:rPr>
        <w:t xml:space="preserve"> Bursa Efek Indonesia Tahun 2019</w:t>
      </w:r>
      <w:r w:rsidRPr="00AA4C12">
        <w:rPr>
          <w:rFonts w:ascii="Times New Roman" w:hAnsi="Times New Roman"/>
          <w:color w:val="000000"/>
          <w:sz w:val="24"/>
          <w:szCs w:val="24"/>
          <w:lang w:val="en-US"/>
        </w:rPr>
        <w:t>-2022.</w:t>
      </w:r>
    </w:p>
    <w:p w:rsidR="00A43781" w:rsidRPr="00AA4C12" w:rsidRDefault="00A43781" w:rsidP="00A43781">
      <w:pPr>
        <w:pStyle w:val="ListParagraph"/>
        <w:numPr>
          <w:ilvl w:val="3"/>
          <w:numId w:val="18"/>
        </w:numPr>
        <w:tabs>
          <w:tab w:val="left" w:pos="3615"/>
        </w:tabs>
        <w:spacing w:line="480" w:lineRule="auto"/>
        <w:ind w:left="993"/>
        <w:jc w:val="both"/>
        <w:rPr>
          <w:rFonts w:ascii="Times New Roman" w:hAnsi="Times New Roman"/>
          <w:color w:val="000000"/>
          <w:sz w:val="24"/>
          <w:szCs w:val="24"/>
          <w:lang w:val="en-US"/>
        </w:rPr>
      </w:pPr>
      <w:r w:rsidRPr="00AA4C12">
        <w:rPr>
          <w:rFonts w:ascii="Times New Roman" w:hAnsi="Times New Roman"/>
          <w:i/>
          <w:color w:val="000000"/>
          <w:sz w:val="24"/>
          <w:szCs w:val="24"/>
          <w:lang w:val="en-US"/>
        </w:rPr>
        <w:t>Leverage</w:t>
      </w:r>
      <w:r w:rsidRPr="00AA4C12">
        <w:rPr>
          <w:rFonts w:ascii="Times New Roman" w:hAnsi="Times New Roman"/>
          <w:color w:val="000000"/>
          <w:sz w:val="24"/>
          <w:szCs w:val="24"/>
          <w:lang w:val="en-US"/>
        </w:rPr>
        <w:t xml:space="preserve"> berpengaruh </w:t>
      </w:r>
      <w:r>
        <w:rPr>
          <w:rFonts w:ascii="Times New Roman" w:hAnsi="Times New Roman"/>
          <w:color w:val="000000"/>
          <w:sz w:val="24"/>
          <w:szCs w:val="24"/>
          <w:lang w:val="en-US"/>
        </w:rPr>
        <w:t>negatif</w:t>
      </w:r>
      <w:r w:rsidRPr="00AA4C12">
        <w:rPr>
          <w:rFonts w:ascii="Times New Roman" w:hAnsi="Times New Roman"/>
          <w:color w:val="000000"/>
          <w:sz w:val="24"/>
          <w:szCs w:val="24"/>
          <w:lang w:val="en-US"/>
        </w:rPr>
        <w:t xml:space="preserve"> terhadap Kinerja Keuangan pada Perusahaan Perbankan yang terdaftar di</w:t>
      </w:r>
      <w:r>
        <w:rPr>
          <w:rFonts w:ascii="Times New Roman" w:hAnsi="Times New Roman"/>
          <w:color w:val="000000"/>
          <w:sz w:val="24"/>
          <w:szCs w:val="24"/>
          <w:lang w:val="en-US"/>
        </w:rPr>
        <w:t xml:space="preserve"> Bursa Efek Indonesia Tahun 2019</w:t>
      </w:r>
      <w:r w:rsidRPr="00AA4C12">
        <w:rPr>
          <w:rFonts w:ascii="Times New Roman" w:hAnsi="Times New Roman"/>
          <w:color w:val="000000"/>
          <w:sz w:val="24"/>
          <w:szCs w:val="24"/>
          <w:lang w:val="en-US"/>
        </w:rPr>
        <w:t>-2022.</w:t>
      </w:r>
    </w:p>
    <w:p w:rsidR="00A43781" w:rsidRPr="00AA4C12" w:rsidRDefault="00A43781" w:rsidP="00A43781">
      <w:pPr>
        <w:tabs>
          <w:tab w:val="left" w:pos="1276"/>
          <w:tab w:val="left" w:pos="2835"/>
          <w:tab w:val="left" w:pos="3615"/>
        </w:tabs>
        <w:spacing w:line="480" w:lineRule="auto"/>
        <w:rPr>
          <w:rFonts w:ascii="Times New Roman" w:hAnsi="Times New Roman"/>
          <w:color w:val="000000"/>
          <w:sz w:val="24"/>
          <w:szCs w:val="24"/>
          <w:lang w:val="en-US"/>
        </w:rPr>
      </w:pPr>
      <w:r w:rsidRPr="00AA4C12">
        <w:rPr>
          <w:rFonts w:ascii="Times New Roman" w:hAnsi="Times New Roman"/>
          <w:color w:val="000000"/>
          <w:sz w:val="24"/>
          <w:szCs w:val="24"/>
          <w:lang w:val="en-US"/>
        </w:rPr>
        <w:tab/>
      </w:r>
    </w:p>
    <w:p w:rsidR="00A43781" w:rsidRPr="00AA4C12" w:rsidRDefault="00A43781" w:rsidP="00A43781">
      <w:pPr>
        <w:spacing w:line="480" w:lineRule="auto"/>
        <w:ind w:right="-1"/>
        <w:contextualSpacing/>
        <w:jc w:val="center"/>
        <w:rPr>
          <w:rFonts w:ascii="Times New Roman" w:eastAsia="Times New Roman" w:hAnsi="Times New Roman"/>
          <w:b/>
          <w:sz w:val="24"/>
          <w:szCs w:val="24"/>
          <w:lang w:val="en-US"/>
        </w:rPr>
        <w:sectPr w:rsidR="00A43781" w:rsidRPr="00AA4C12" w:rsidSect="003400D3">
          <w:footerReference w:type="first" r:id="rId14"/>
          <w:pgSz w:w="11906" w:h="16838" w:code="9"/>
          <w:pgMar w:top="2268" w:right="1701" w:bottom="1701" w:left="2268" w:header="708" w:footer="708" w:gutter="0"/>
          <w:cols w:space="708"/>
          <w:titlePg/>
          <w:docGrid w:linePitch="360"/>
        </w:sectPr>
      </w:pPr>
    </w:p>
    <w:p w:rsidR="00A43781" w:rsidRPr="00AA4C12" w:rsidRDefault="00A43781" w:rsidP="00A43781">
      <w:pPr>
        <w:spacing w:line="480" w:lineRule="auto"/>
        <w:ind w:right="-1"/>
        <w:contextualSpacing/>
        <w:jc w:val="center"/>
        <w:rPr>
          <w:rFonts w:ascii="Times New Roman" w:eastAsia="Times New Roman" w:hAnsi="Times New Roman"/>
          <w:b/>
          <w:sz w:val="24"/>
          <w:szCs w:val="24"/>
        </w:rPr>
      </w:pPr>
      <w:r w:rsidRPr="00AA4C12">
        <w:rPr>
          <w:rFonts w:ascii="Times New Roman" w:eastAsia="Times New Roman" w:hAnsi="Times New Roman"/>
          <w:b/>
          <w:sz w:val="24"/>
          <w:szCs w:val="24"/>
        </w:rPr>
        <w:lastRenderedPageBreak/>
        <w:t>BAB III</w:t>
      </w:r>
    </w:p>
    <w:p w:rsidR="00A43781" w:rsidRPr="00AA4C12" w:rsidRDefault="00A43781" w:rsidP="00A43781">
      <w:pPr>
        <w:spacing w:line="480" w:lineRule="auto"/>
        <w:contextualSpacing/>
        <w:jc w:val="center"/>
        <w:rPr>
          <w:rFonts w:ascii="Times New Roman" w:eastAsia="Times New Roman" w:hAnsi="Times New Roman"/>
          <w:b/>
          <w:sz w:val="24"/>
          <w:szCs w:val="24"/>
        </w:rPr>
      </w:pPr>
      <w:r w:rsidRPr="00AA4C12">
        <w:rPr>
          <w:rFonts w:ascii="Times New Roman" w:eastAsia="Times New Roman" w:hAnsi="Times New Roman"/>
          <w:b/>
          <w:sz w:val="24"/>
          <w:szCs w:val="24"/>
        </w:rPr>
        <w:t>METODE PENELITIAN</w:t>
      </w:r>
    </w:p>
    <w:p w:rsidR="00A43781" w:rsidRPr="00AA4C12" w:rsidRDefault="00A43781" w:rsidP="00A43781">
      <w:pPr>
        <w:pStyle w:val="ListParagraph"/>
        <w:numPr>
          <w:ilvl w:val="0"/>
          <w:numId w:val="12"/>
        </w:numPr>
        <w:spacing w:line="480" w:lineRule="auto"/>
        <w:ind w:left="426"/>
        <w:jc w:val="both"/>
        <w:rPr>
          <w:rFonts w:ascii="Times New Roman" w:eastAsia="Times New Roman" w:hAnsi="Times New Roman"/>
          <w:b/>
          <w:sz w:val="24"/>
          <w:szCs w:val="24"/>
        </w:rPr>
      </w:pPr>
      <w:r w:rsidRPr="00AA4C12">
        <w:rPr>
          <w:rFonts w:ascii="Times New Roman" w:eastAsia="Times New Roman" w:hAnsi="Times New Roman"/>
          <w:b/>
          <w:sz w:val="24"/>
          <w:szCs w:val="24"/>
        </w:rPr>
        <w:t>Pemilihan Metode</w:t>
      </w:r>
    </w:p>
    <w:p w:rsidR="00A43781" w:rsidRPr="00AA4C12" w:rsidRDefault="00A43781" w:rsidP="00A43781">
      <w:pPr>
        <w:pStyle w:val="ListParagraph"/>
        <w:spacing w:line="480" w:lineRule="auto"/>
        <w:ind w:left="425" w:firstLine="992"/>
        <w:jc w:val="both"/>
        <w:rPr>
          <w:rFonts w:ascii="Times New Roman" w:hAnsi="Times New Roman"/>
          <w:sz w:val="24"/>
          <w:szCs w:val="24"/>
          <w:lang w:val="en-US"/>
        </w:rPr>
      </w:pPr>
      <w:r w:rsidRPr="00AA4C12">
        <w:rPr>
          <w:rFonts w:ascii="Times New Roman" w:hAnsi="Times New Roman"/>
          <w:sz w:val="24"/>
          <w:szCs w:val="24"/>
        </w:rPr>
        <w:t>Metode yang digunakan dalam penelitian ini adalah metode penelitian kuantitatif dengan menggunakan data sekunder yang kemudian diolah dan dianalisis dengan program statistik sehingga menghasilkan data dan memperoleh hasil untuk menjawab permasalahan penelitian. Metode kuantitatif merupakan penelitian dengan menggunakan data yang berupa angka-angka dan dianalisis menggunakan statistik (Sugiyono, 2008:7).</w:t>
      </w:r>
    </w:p>
    <w:p w:rsidR="00A43781" w:rsidRPr="00AA4C12" w:rsidRDefault="00A43781" w:rsidP="00A43781">
      <w:pPr>
        <w:pStyle w:val="ListParagraph"/>
        <w:numPr>
          <w:ilvl w:val="0"/>
          <w:numId w:val="12"/>
        </w:numPr>
        <w:spacing w:after="0" w:line="480" w:lineRule="auto"/>
        <w:ind w:left="426"/>
        <w:rPr>
          <w:rFonts w:ascii="Times New Roman" w:hAnsi="Times New Roman"/>
          <w:b/>
          <w:sz w:val="24"/>
          <w:szCs w:val="24"/>
        </w:rPr>
      </w:pPr>
      <w:r w:rsidRPr="00AA4C12">
        <w:rPr>
          <w:rFonts w:ascii="Times New Roman" w:hAnsi="Times New Roman"/>
          <w:b/>
          <w:sz w:val="24"/>
          <w:szCs w:val="24"/>
        </w:rPr>
        <w:t>Teknik Pengambilan Sampel</w:t>
      </w:r>
    </w:p>
    <w:p w:rsidR="00A43781" w:rsidRPr="00AA4C12" w:rsidRDefault="00A43781" w:rsidP="00A43781">
      <w:pPr>
        <w:pStyle w:val="ListParagraph"/>
        <w:numPr>
          <w:ilvl w:val="0"/>
          <w:numId w:val="13"/>
        </w:numPr>
        <w:spacing w:after="0" w:line="480" w:lineRule="auto"/>
        <w:ind w:left="851" w:right="-1"/>
        <w:rPr>
          <w:rFonts w:ascii="Times New Roman" w:hAnsi="Times New Roman"/>
          <w:b/>
          <w:sz w:val="24"/>
          <w:szCs w:val="24"/>
        </w:rPr>
      </w:pPr>
      <w:r w:rsidRPr="00AA4C12">
        <w:rPr>
          <w:rFonts w:ascii="Times New Roman" w:hAnsi="Times New Roman"/>
          <w:b/>
          <w:sz w:val="24"/>
          <w:szCs w:val="24"/>
        </w:rPr>
        <w:t>Populasi</w:t>
      </w:r>
    </w:p>
    <w:p w:rsidR="00A43781" w:rsidRPr="00AA4C12" w:rsidRDefault="00A43781" w:rsidP="00A43781">
      <w:pPr>
        <w:pStyle w:val="ListParagraph"/>
        <w:spacing w:line="480" w:lineRule="auto"/>
        <w:ind w:left="851" w:right="-1" w:firstLine="567"/>
        <w:jc w:val="both"/>
        <w:rPr>
          <w:rFonts w:ascii="Times New Roman" w:hAnsi="Times New Roman"/>
          <w:sz w:val="24"/>
          <w:szCs w:val="24"/>
        </w:rPr>
      </w:pPr>
      <w:r w:rsidRPr="00AA4C12">
        <w:rPr>
          <w:rFonts w:ascii="Times New Roman" w:hAnsi="Times New Roman"/>
          <w:sz w:val="24"/>
          <w:szCs w:val="24"/>
        </w:rPr>
        <w:t xml:space="preserve">Populasi merupakan wilayah generalisasi yang terdiri dari obyek atau subyek yang mempunyai kualitas dan kriteria tertentu yang telah ditetapkan oleh peneliti untuk dipelajari kemudian ditarik kesimpulannya (Sugiyono, 2016). Populasi </w:t>
      </w:r>
      <w:r w:rsidRPr="00AA4C12">
        <w:rPr>
          <w:rFonts w:ascii="Times New Roman" w:hAnsi="Times New Roman"/>
          <w:sz w:val="24"/>
          <w:szCs w:val="24"/>
          <w:lang w:val="en-US"/>
        </w:rPr>
        <w:t>dalam penelitian ini adalah perusahaan perbankan yang terdaftar di Bu</w:t>
      </w:r>
      <w:r>
        <w:rPr>
          <w:rFonts w:ascii="Times New Roman" w:hAnsi="Times New Roman"/>
          <w:sz w:val="24"/>
          <w:szCs w:val="24"/>
          <w:lang w:val="en-US"/>
        </w:rPr>
        <w:t>rsa Efek Indonesia berjumlah 46</w:t>
      </w:r>
      <w:r w:rsidRPr="00AA4C12">
        <w:rPr>
          <w:rFonts w:ascii="Times New Roman" w:hAnsi="Times New Roman"/>
          <w:sz w:val="24"/>
          <w:szCs w:val="24"/>
          <w:lang w:val="en-US"/>
        </w:rPr>
        <w:t xml:space="preserve"> perusahaan</w:t>
      </w:r>
      <w:r w:rsidRPr="00AA4C12">
        <w:rPr>
          <w:rFonts w:ascii="Times New Roman" w:hAnsi="Times New Roman"/>
          <w:sz w:val="24"/>
          <w:szCs w:val="24"/>
        </w:rPr>
        <w:t>.</w:t>
      </w:r>
    </w:p>
    <w:p w:rsidR="00A43781" w:rsidRPr="00AA4C12" w:rsidRDefault="00A43781" w:rsidP="00A43781">
      <w:pPr>
        <w:pStyle w:val="ListParagraph"/>
        <w:numPr>
          <w:ilvl w:val="0"/>
          <w:numId w:val="13"/>
        </w:numPr>
        <w:spacing w:line="480" w:lineRule="auto"/>
        <w:ind w:left="851" w:right="-1"/>
        <w:jc w:val="both"/>
        <w:rPr>
          <w:rFonts w:ascii="Times New Roman" w:eastAsia="Times New Roman" w:hAnsi="Times New Roman"/>
          <w:b/>
          <w:sz w:val="24"/>
          <w:szCs w:val="24"/>
        </w:rPr>
      </w:pPr>
      <w:r w:rsidRPr="00AA4C12">
        <w:rPr>
          <w:rFonts w:ascii="Times New Roman" w:hAnsi="Times New Roman"/>
          <w:b/>
          <w:sz w:val="24"/>
          <w:szCs w:val="24"/>
        </w:rPr>
        <w:t>Sampel</w:t>
      </w:r>
    </w:p>
    <w:p w:rsidR="00A43781" w:rsidRPr="00AA4C12" w:rsidRDefault="00A43781" w:rsidP="00A43781">
      <w:pPr>
        <w:pStyle w:val="ListParagraph"/>
        <w:spacing w:line="480" w:lineRule="auto"/>
        <w:ind w:left="851" w:right="-1" w:firstLine="567"/>
        <w:jc w:val="both"/>
        <w:rPr>
          <w:rFonts w:ascii="Times New Roman" w:hAnsi="Times New Roman"/>
          <w:sz w:val="24"/>
          <w:szCs w:val="24"/>
          <w:lang w:val="en-US"/>
        </w:rPr>
      </w:pPr>
      <w:r w:rsidRPr="00AA4C12">
        <w:rPr>
          <w:rFonts w:ascii="Times New Roman" w:eastAsia="Times New Roman" w:hAnsi="Times New Roman"/>
          <w:sz w:val="24"/>
          <w:szCs w:val="24"/>
        </w:rPr>
        <w:t>S</w:t>
      </w:r>
      <w:r w:rsidRPr="00AA4C12">
        <w:rPr>
          <w:rFonts w:ascii="Times New Roman" w:hAnsi="Times New Roman"/>
          <w:sz w:val="24"/>
          <w:szCs w:val="24"/>
        </w:rPr>
        <w:t xml:space="preserve">ampel merupakan sebagian dari jumlah dan kriteria yang dimiliki oleh populasi (Sugiyono, 2016). Sampel yang digunakan dalm penelitian </w:t>
      </w:r>
      <w:r>
        <w:rPr>
          <w:rFonts w:ascii="Times New Roman" w:hAnsi="Times New Roman"/>
          <w:sz w:val="24"/>
          <w:szCs w:val="24"/>
        </w:rPr>
        <w:t xml:space="preserve">ini adalah perusahaan </w:t>
      </w:r>
      <w:r>
        <w:rPr>
          <w:rFonts w:ascii="Times New Roman" w:hAnsi="Times New Roman"/>
          <w:sz w:val="24"/>
          <w:szCs w:val="24"/>
          <w:lang w:val="en-US"/>
        </w:rPr>
        <w:t>perbankan</w:t>
      </w:r>
      <w:r w:rsidRPr="00AA4C12">
        <w:rPr>
          <w:rFonts w:ascii="Times New Roman" w:hAnsi="Times New Roman"/>
          <w:sz w:val="24"/>
          <w:szCs w:val="24"/>
        </w:rPr>
        <w:t xml:space="preserve"> yang </w:t>
      </w:r>
      <w:r>
        <w:rPr>
          <w:rFonts w:ascii="Times New Roman" w:hAnsi="Times New Roman"/>
          <w:sz w:val="24"/>
          <w:szCs w:val="24"/>
        </w:rPr>
        <w:t xml:space="preserve">berjumlah </w:t>
      </w:r>
      <w:r>
        <w:rPr>
          <w:rFonts w:ascii="Times New Roman" w:hAnsi="Times New Roman"/>
          <w:sz w:val="24"/>
          <w:szCs w:val="24"/>
          <w:lang w:val="en-US"/>
        </w:rPr>
        <w:t>23</w:t>
      </w:r>
      <w:r w:rsidRPr="00AA4C12">
        <w:rPr>
          <w:rFonts w:ascii="Times New Roman" w:hAnsi="Times New Roman"/>
          <w:sz w:val="24"/>
          <w:szCs w:val="24"/>
        </w:rPr>
        <w:t xml:space="preserve"> perusahaan</w:t>
      </w:r>
      <w:r w:rsidRPr="00AA4C12">
        <w:rPr>
          <w:rFonts w:ascii="Times New Roman" w:hAnsi="Times New Roman"/>
          <w:sz w:val="24"/>
          <w:szCs w:val="24"/>
          <w:lang w:val="en-US"/>
        </w:rPr>
        <w:t>.</w:t>
      </w:r>
      <w:r w:rsidRPr="00AA4C12">
        <w:rPr>
          <w:rFonts w:ascii="Times New Roman" w:hAnsi="Times New Roman"/>
          <w:sz w:val="24"/>
          <w:szCs w:val="24"/>
        </w:rPr>
        <w:t xml:space="preserve"> </w:t>
      </w:r>
      <w:r w:rsidRPr="00AA4C12">
        <w:rPr>
          <w:rFonts w:ascii="Times New Roman" w:hAnsi="Times New Roman"/>
          <w:sz w:val="24"/>
          <w:szCs w:val="24"/>
          <w:lang w:val="en-US"/>
        </w:rPr>
        <w:t xml:space="preserve"> </w:t>
      </w:r>
      <w:r w:rsidRPr="00AA4C12">
        <w:rPr>
          <w:rFonts w:ascii="Times New Roman" w:hAnsi="Times New Roman"/>
          <w:sz w:val="24"/>
          <w:szCs w:val="24"/>
        </w:rPr>
        <w:t xml:space="preserve">Teknik pengambilan sampel yang digunakan dalam penelitian ini menggunakan </w:t>
      </w:r>
      <w:r w:rsidRPr="00AA4C12">
        <w:rPr>
          <w:rFonts w:ascii="Times New Roman" w:hAnsi="Times New Roman"/>
          <w:sz w:val="24"/>
          <w:szCs w:val="24"/>
        </w:rPr>
        <w:lastRenderedPageBreak/>
        <w:t xml:space="preserve">metode </w:t>
      </w:r>
      <w:r w:rsidRPr="00AA4C12">
        <w:rPr>
          <w:rFonts w:ascii="Times New Roman" w:hAnsi="Times New Roman"/>
          <w:i/>
          <w:sz w:val="24"/>
          <w:szCs w:val="24"/>
        </w:rPr>
        <w:t>purposive sampling</w:t>
      </w:r>
      <w:r w:rsidRPr="00AA4C12">
        <w:rPr>
          <w:rFonts w:ascii="Times New Roman" w:hAnsi="Times New Roman"/>
          <w:sz w:val="24"/>
          <w:szCs w:val="24"/>
        </w:rPr>
        <w:t>, yaitu sampel yang diambil dengan pemilihan kriteria tertentu.</w:t>
      </w:r>
      <w:bookmarkStart w:id="1" w:name="page48"/>
      <w:bookmarkEnd w:id="1"/>
    </w:p>
    <w:p w:rsidR="00A43781" w:rsidRPr="00AA4C12" w:rsidRDefault="00A43781" w:rsidP="00A43781">
      <w:pPr>
        <w:pStyle w:val="ListParagraph"/>
        <w:spacing w:after="0" w:line="240" w:lineRule="auto"/>
        <w:ind w:left="1440"/>
        <w:jc w:val="center"/>
        <w:rPr>
          <w:rFonts w:ascii="Times New Roman" w:hAnsi="Times New Roman"/>
          <w:b/>
          <w:sz w:val="24"/>
          <w:szCs w:val="24"/>
        </w:rPr>
      </w:pPr>
      <w:r w:rsidRPr="00AA4C12">
        <w:rPr>
          <w:rFonts w:ascii="Times New Roman" w:hAnsi="Times New Roman"/>
          <w:b/>
          <w:sz w:val="24"/>
          <w:szCs w:val="24"/>
        </w:rPr>
        <w:t>Tabel 3.1</w:t>
      </w:r>
    </w:p>
    <w:p w:rsidR="00A43781" w:rsidRPr="00AA4C12" w:rsidRDefault="00A43781" w:rsidP="00A43781">
      <w:pPr>
        <w:pStyle w:val="ListParagraph"/>
        <w:spacing w:after="0" w:line="240" w:lineRule="auto"/>
        <w:ind w:left="1440"/>
        <w:jc w:val="center"/>
        <w:rPr>
          <w:rFonts w:ascii="Times New Roman" w:hAnsi="Times New Roman"/>
          <w:b/>
          <w:sz w:val="24"/>
          <w:szCs w:val="24"/>
        </w:rPr>
      </w:pPr>
      <w:r w:rsidRPr="00AA4C12">
        <w:rPr>
          <w:rFonts w:ascii="Times New Roman" w:hAnsi="Times New Roman"/>
          <w:b/>
          <w:sz w:val="24"/>
          <w:szCs w:val="24"/>
        </w:rPr>
        <w:t>Prosedur Pengambilan Sampel</w:t>
      </w:r>
    </w:p>
    <w:tbl>
      <w:tblPr>
        <w:tblStyle w:val="TableGrid"/>
        <w:tblW w:w="6941" w:type="dxa"/>
        <w:tblInd w:w="851" w:type="dxa"/>
        <w:tblLook w:val="04A0" w:firstRow="1" w:lastRow="0" w:firstColumn="1" w:lastColumn="0" w:noHBand="0" w:noVBand="1"/>
      </w:tblPr>
      <w:tblGrid>
        <w:gridCol w:w="5665"/>
        <w:gridCol w:w="1276"/>
      </w:tblGrid>
      <w:tr w:rsidR="00A43781" w:rsidRPr="00AA4C12" w:rsidTr="00F96537">
        <w:trPr>
          <w:trHeight w:val="283"/>
        </w:trPr>
        <w:tc>
          <w:tcPr>
            <w:tcW w:w="5665" w:type="dxa"/>
            <w:vAlign w:val="bottom"/>
          </w:tcPr>
          <w:p w:rsidR="00A43781" w:rsidRPr="00AA4C12" w:rsidRDefault="00A43781" w:rsidP="00F96537">
            <w:pPr>
              <w:pStyle w:val="ListParagraph"/>
              <w:ind w:left="0"/>
              <w:jc w:val="center"/>
              <w:rPr>
                <w:rFonts w:ascii="Times New Roman" w:hAnsi="Times New Roman"/>
                <w:sz w:val="24"/>
                <w:szCs w:val="24"/>
              </w:rPr>
            </w:pPr>
            <w:r w:rsidRPr="00AA4C12">
              <w:rPr>
                <w:rFonts w:ascii="Times New Roman" w:hAnsi="Times New Roman"/>
                <w:sz w:val="24"/>
                <w:szCs w:val="24"/>
              </w:rPr>
              <w:t>Keterangan</w:t>
            </w:r>
          </w:p>
        </w:tc>
        <w:tc>
          <w:tcPr>
            <w:tcW w:w="1276" w:type="dxa"/>
            <w:vAlign w:val="bottom"/>
          </w:tcPr>
          <w:p w:rsidR="00A43781" w:rsidRPr="00AA4C12" w:rsidRDefault="00A43781" w:rsidP="00F96537">
            <w:pPr>
              <w:pStyle w:val="ListParagraph"/>
              <w:ind w:left="0"/>
              <w:jc w:val="center"/>
              <w:rPr>
                <w:rFonts w:ascii="Times New Roman" w:hAnsi="Times New Roman"/>
                <w:sz w:val="24"/>
                <w:szCs w:val="24"/>
              </w:rPr>
            </w:pPr>
            <w:r w:rsidRPr="00AA4C12">
              <w:rPr>
                <w:rFonts w:ascii="Times New Roman" w:hAnsi="Times New Roman"/>
                <w:sz w:val="24"/>
                <w:szCs w:val="24"/>
              </w:rPr>
              <w:t>Jumlah</w:t>
            </w:r>
          </w:p>
        </w:tc>
      </w:tr>
      <w:tr w:rsidR="00A43781" w:rsidRPr="00AA4C12" w:rsidTr="00F96537">
        <w:trPr>
          <w:trHeight w:val="283"/>
        </w:trPr>
        <w:tc>
          <w:tcPr>
            <w:tcW w:w="5665" w:type="dxa"/>
            <w:vAlign w:val="center"/>
          </w:tcPr>
          <w:p w:rsidR="00A43781" w:rsidRPr="00AA4C12" w:rsidRDefault="00A43781" w:rsidP="00F96537">
            <w:pPr>
              <w:pStyle w:val="ListParagraph"/>
              <w:ind w:left="0"/>
              <w:rPr>
                <w:rFonts w:ascii="Times New Roman" w:hAnsi="Times New Roman"/>
                <w:sz w:val="24"/>
                <w:szCs w:val="24"/>
                <w:lang w:val="en-US"/>
              </w:rPr>
            </w:pPr>
            <w:r w:rsidRPr="00AA4C12">
              <w:rPr>
                <w:rFonts w:ascii="Times New Roman" w:hAnsi="Times New Roman"/>
                <w:sz w:val="24"/>
                <w:szCs w:val="24"/>
              </w:rPr>
              <w:t>Perusahaan perbankan yang terdaftar di BEI sampai dengan tahun 20</w:t>
            </w:r>
            <w:r w:rsidRPr="00AA4C12">
              <w:rPr>
                <w:rFonts w:ascii="Times New Roman" w:hAnsi="Times New Roman"/>
                <w:sz w:val="24"/>
                <w:szCs w:val="24"/>
                <w:lang w:val="en-US"/>
              </w:rPr>
              <w:t>22</w:t>
            </w:r>
          </w:p>
        </w:tc>
        <w:tc>
          <w:tcPr>
            <w:tcW w:w="1276" w:type="dxa"/>
            <w:vAlign w:val="center"/>
          </w:tcPr>
          <w:p w:rsidR="00A43781" w:rsidRPr="00AA4C12" w:rsidRDefault="00A43781" w:rsidP="00F96537">
            <w:pPr>
              <w:pStyle w:val="ListParagraph"/>
              <w:ind w:left="0"/>
              <w:jc w:val="center"/>
              <w:rPr>
                <w:rFonts w:ascii="Times New Roman" w:hAnsi="Times New Roman"/>
                <w:sz w:val="24"/>
                <w:szCs w:val="24"/>
                <w:lang w:val="en-US"/>
              </w:rPr>
            </w:pPr>
            <w:r w:rsidRPr="00AA4C12">
              <w:rPr>
                <w:rFonts w:ascii="Times New Roman" w:hAnsi="Times New Roman"/>
                <w:sz w:val="24"/>
                <w:szCs w:val="24"/>
              </w:rPr>
              <w:t>4</w:t>
            </w:r>
            <w:r w:rsidRPr="00AA4C12">
              <w:rPr>
                <w:rFonts w:ascii="Times New Roman" w:hAnsi="Times New Roman"/>
                <w:sz w:val="24"/>
                <w:szCs w:val="24"/>
                <w:lang w:val="en-US"/>
              </w:rPr>
              <w:t>6</w:t>
            </w:r>
          </w:p>
        </w:tc>
      </w:tr>
      <w:tr w:rsidR="00A43781" w:rsidRPr="00AA4C12" w:rsidTr="00F96537">
        <w:trPr>
          <w:trHeight w:val="283"/>
        </w:trPr>
        <w:tc>
          <w:tcPr>
            <w:tcW w:w="5665" w:type="dxa"/>
            <w:vAlign w:val="center"/>
          </w:tcPr>
          <w:p w:rsidR="00A43781" w:rsidRPr="00AA4C12" w:rsidRDefault="00A43781" w:rsidP="00F96537">
            <w:pPr>
              <w:pStyle w:val="ListParagraph"/>
              <w:ind w:left="0"/>
              <w:rPr>
                <w:rFonts w:ascii="Times New Roman" w:hAnsi="Times New Roman"/>
                <w:sz w:val="24"/>
                <w:szCs w:val="24"/>
              </w:rPr>
            </w:pPr>
            <w:r w:rsidRPr="00AA4C12">
              <w:rPr>
                <w:rFonts w:ascii="Times New Roman" w:hAnsi="Times New Roman"/>
                <w:sz w:val="24"/>
                <w:szCs w:val="24"/>
              </w:rPr>
              <w:t>Perusahaan yang tidak menerbitkan laporan keuangan selama tahun pengamatan</w:t>
            </w:r>
          </w:p>
        </w:tc>
        <w:tc>
          <w:tcPr>
            <w:tcW w:w="1276" w:type="dxa"/>
            <w:vAlign w:val="center"/>
          </w:tcPr>
          <w:p w:rsidR="00A43781" w:rsidRPr="00AA4C12" w:rsidRDefault="00A43781" w:rsidP="00F96537">
            <w:pPr>
              <w:pStyle w:val="ListParagraph"/>
              <w:ind w:left="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4</w:t>
            </w:r>
            <w:r w:rsidRPr="00AA4C12">
              <w:rPr>
                <w:rFonts w:ascii="Times New Roman" w:hAnsi="Times New Roman"/>
                <w:sz w:val="24"/>
                <w:szCs w:val="24"/>
              </w:rPr>
              <w:t>)</w:t>
            </w:r>
          </w:p>
        </w:tc>
      </w:tr>
      <w:tr w:rsidR="00A43781" w:rsidRPr="00AA4C12" w:rsidTr="00F96537">
        <w:trPr>
          <w:trHeight w:val="283"/>
        </w:trPr>
        <w:tc>
          <w:tcPr>
            <w:tcW w:w="5665" w:type="dxa"/>
            <w:vAlign w:val="center"/>
          </w:tcPr>
          <w:p w:rsidR="00A43781" w:rsidRPr="00AA4C12" w:rsidRDefault="00A43781" w:rsidP="00F96537">
            <w:pPr>
              <w:pStyle w:val="ListParagraph"/>
              <w:ind w:left="0"/>
              <w:rPr>
                <w:rFonts w:ascii="Times New Roman" w:hAnsi="Times New Roman"/>
                <w:sz w:val="24"/>
                <w:szCs w:val="24"/>
              </w:rPr>
            </w:pPr>
            <w:r w:rsidRPr="00AA4C12">
              <w:rPr>
                <w:rFonts w:ascii="Times New Roman" w:hAnsi="Times New Roman"/>
                <w:sz w:val="24"/>
                <w:szCs w:val="24"/>
              </w:rPr>
              <w:t>Perusahaan yang tidak memiliki kelengkapan data selama tahun pengamatan</w:t>
            </w:r>
          </w:p>
        </w:tc>
        <w:tc>
          <w:tcPr>
            <w:tcW w:w="1276" w:type="dxa"/>
            <w:vAlign w:val="center"/>
          </w:tcPr>
          <w:p w:rsidR="00A43781" w:rsidRPr="00AA4C12" w:rsidRDefault="00A43781" w:rsidP="00F96537">
            <w:pPr>
              <w:pStyle w:val="ListParagraph"/>
              <w:ind w:left="0"/>
              <w:jc w:val="center"/>
              <w:rPr>
                <w:rFonts w:ascii="Times New Roman" w:hAnsi="Times New Roman"/>
                <w:sz w:val="24"/>
                <w:szCs w:val="24"/>
              </w:rPr>
            </w:pPr>
            <w:r w:rsidRPr="00AA4C12">
              <w:rPr>
                <w:rFonts w:ascii="Times New Roman" w:hAnsi="Times New Roman"/>
                <w:sz w:val="24"/>
                <w:szCs w:val="24"/>
              </w:rPr>
              <w:t>(</w:t>
            </w:r>
            <w:r w:rsidRPr="00AA4C12">
              <w:rPr>
                <w:rFonts w:ascii="Times New Roman" w:hAnsi="Times New Roman"/>
                <w:sz w:val="24"/>
                <w:szCs w:val="24"/>
                <w:lang w:val="en-US"/>
              </w:rPr>
              <w:t>1</w:t>
            </w:r>
            <w:r w:rsidRPr="00AA4C12">
              <w:rPr>
                <w:rFonts w:ascii="Times New Roman" w:hAnsi="Times New Roman"/>
                <w:sz w:val="24"/>
                <w:szCs w:val="24"/>
              </w:rPr>
              <w:t>9)</w:t>
            </w:r>
          </w:p>
        </w:tc>
      </w:tr>
      <w:tr w:rsidR="00A43781" w:rsidRPr="00AA4C12" w:rsidTr="00F96537">
        <w:trPr>
          <w:trHeight w:val="283"/>
        </w:trPr>
        <w:tc>
          <w:tcPr>
            <w:tcW w:w="5665" w:type="dxa"/>
            <w:tcBorders>
              <w:bottom w:val="single" w:sz="4" w:space="0" w:color="auto"/>
            </w:tcBorders>
            <w:vAlign w:val="center"/>
          </w:tcPr>
          <w:p w:rsidR="00A43781" w:rsidRPr="00AA4C12" w:rsidRDefault="00A43781" w:rsidP="00F96537">
            <w:pPr>
              <w:pStyle w:val="ListParagraph"/>
              <w:ind w:left="0"/>
              <w:rPr>
                <w:rFonts w:ascii="Times New Roman" w:hAnsi="Times New Roman"/>
                <w:sz w:val="24"/>
                <w:szCs w:val="24"/>
              </w:rPr>
            </w:pPr>
            <w:r w:rsidRPr="00AA4C12">
              <w:rPr>
                <w:rFonts w:ascii="Times New Roman" w:hAnsi="Times New Roman"/>
                <w:sz w:val="24"/>
                <w:szCs w:val="24"/>
              </w:rPr>
              <w:t>Jumlah perusahaan yang dijadikan sampel</w:t>
            </w:r>
          </w:p>
        </w:tc>
        <w:tc>
          <w:tcPr>
            <w:tcW w:w="1276" w:type="dxa"/>
            <w:tcBorders>
              <w:bottom w:val="single" w:sz="4" w:space="0" w:color="auto"/>
            </w:tcBorders>
            <w:vAlign w:val="center"/>
          </w:tcPr>
          <w:p w:rsidR="00A43781" w:rsidRPr="00AA4C12" w:rsidRDefault="00A43781" w:rsidP="00F96537">
            <w:pPr>
              <w:pStyle w:val="ListParagraph"/>
              <w:ind w:left="0"/>
              <w:jc w:val="center"/>
              <w:rPr>
                <w:rFonts w:ascii="Times New Roman" w:hAnsi="Times New Roman"/>
                <w:sz w:val="24"/>
                <w:szCs w:val="24"/>
                <w:lang w:val="en-US"/>
              </w:rPr>
            </w:pPr>
            <w:r>
              <w:rPr>
                <w:rFonts w:ascii="Times New Roman" w:hAnsi="Times New Roman"/>
                <w:sz w:val="24"/>
                <w:szCs w:val="24"/>
                <w:lang w:val="en-US"/>
              </w:rPr>
              <w:t>23</w:t>
            </w:r>
          </w:p>
        </w:tc>
      </w:tr>
      <w:tr w:rsidR="00A43781" w:rsidRPr="00AA4C12" w:rsidTr="00F96537">
        <w:trPr>
          <w:trHeight w:val="283"/>
        </w:trPr>
        <w:tc>
          <w:tcPr>
            <w:tcW w:w="5665" w:type="dxa"/>
            <w:tcBorders>
              <w:left w:val="nil"/>
              <w:bottom w:val="nil"/>
              <w:right w:val="nil"/>
            </w:tcBorders>
          </w:tcPr>
          <w:p w:rsidR="00A43781" w:rsidRPr="00C20C2F" w:rsidRDefault="00A43781" w:rsidP="00F96537">
            <w:pPr>
              <w:pStyle w:val="ListParagraph"/>
              <w:ind w:left="0"/>
              <w:jc w:val="both"/>
              <w:rPr>
                <w:rFonts w:ascii="Times New Roman" w:hAnsi="Times New Roman"/>
                <w:sz w:val="24"/>
                <w:szCs w:val="24"/>
                <w:lang w:val="en-US"/>
              </w:rPr>
            </w:pPr>
          </w:p>
        </w:tc>
        <w:tc>
          <w:tcPr>
            <w:tcW w:w="1276" w:type="dxa"/>
            <w:tcBorders>
              <w:left w:val="nil"/>
              <w:bottom w:val="nil"/>
              <w:right w:val="nil"/>
            </w:tcBorders>
          </w:tcPr>
          <w:p w:rsidR="00A43781" w:rsidRPr="00AA4C12" w:rsidRDefault="00A43781" w:rsidP="00F96537">
            <w:pPr>
              <w:pStyle w:val="ListParagraph"/>
              <w:ind w:left="0"/>
              <w:jc w:val="center"/>
              <w:rPr>
                <w:rFonts w:ascii="Times New Roman" w:hAnsi="Times New Roman"/>
                <w:sz w:val="24"/>
                <w:szCs w:val="24"/>
                <w:lang w:val="en-US"/>
              </w:rPr>
            </w:pPr>
          </w:p>
        </w:tc>
      </w:tr>
    </w:tbl>
    <w:p w:rsidR="00A43781" w:rsidRPr="00EC3BCE" w:rsidRDefault="00A43781" w:rsidP="00A43781">
      <w:pPr>
        <w:pStyle w:val="ListParagraph"/>
        <w:spacing w:after="160" w:line="259" w:lineRule="auto"/>
        <w:ind w:left="1440"/>
        <w:rPr>
          <w:rFonts w:ascii="Times New Roman" w:hAnsi="Times New Roman"/>
          <w:sz w:val="24"/>
          <w:szCs w:val="24"/>
          <w:lang w:val="en-US"/>
        </w:rPr>
      </w:pPr>
    </w:p>
    <w:p w:rsidR="00A43781" w:rsidRPr="00AA4C12" w:rsidRDefault="00A43781" w:rsidP="00A43781">
      <w:pPr>
        <w:pStyle w:val="ListParagraph"/>
        <w:numPr>
          <w:ilvl w:val="0"/>
          <w:numId w:val="12"/>
        </w:numPr>
        <w:spacing w:after="0" w:line="480" w:lineRule="auto"/>
        <w:jc w:val="both"/>
        <w:rPr>
          <w:rFonts w:ascii="Times New Roman" w:hAnsi="Times New Roman"/>
          <w:sz w:val="24"/>
          <w:szCs w:val="24"/>
        </w:rPr>
      </w:pPr>
      <w:r w:rsidRPr="00AA4C12">
        <w:rPr>
          <w:rFonts w:ascii="Times New Roman" w:hAnsi="Times New Roman"/>
          <w:b/>
          <w:sz w:val="24"/>
          <w:szCs w:val="24"/>
        </w:rPr>
        <w:t>Definisi Konseptual Dan Operasional</w:t>
      </w:r>
      <w:r w:rsidRPr="00AA4C12">
        <w:rPr>
          <w:rFonts w:ascii="Times New Roman" w:hAnsi="Times New Roman"/>
          <w:b/>
          <w:sz w:val="24"/>
          <w:szCs w:val="24"/>
          <w:lang w:val="en-US"/>
        </w:rPr>
        <w:t xml:space="preserve"> Variabel</w:t>
      </w:r>
    </w:p>
    <w:p w:rsidR="00A43781" w:rsidRPr="00AA4C12" w:rsidRDefault="00A43781" w:rsidP="00A43781">
      <w:pPr>
        <w:pStyle w:val="ListParagraph"/>
        <w:spacing w:line="480" w:lineRule="auto"/>
        <w:ind w:left="709" w:firstLine="567"/>
        <w:jc w:val="both"/>
        <w:rPr>
          <w:rFonts w:ascii="Times New Roman" w:hAnsi="Times New Roman"/>
          <w:sz w:val="24"/>
          <w:szCs w:val="24"/>
        </w:rPr>
      </w:pPr>
      <w:r w:rsidRPr="00AA4C12">
        <w:rPr>
          <w:rFonts w:ascii="Times New Roman" w:hAnsi="Times New Roman"/>
          <w:sz w:val="24"/>
          <w:szCs w:val="24"/>
        </w:rPr>
        <w:t>Variabel penelitian pada dasarnya adalah suatu hal yang berbentuk apa saja yang ditetapkan oleh peneliti untuk dipelajari sehingga diperoleh informasi tentang hal tersebut, kemudian setelah itu ditarik kesimpulannya (Sugiyono, 2010:4).</w:t>
      </w:r>
    </w:p>
    <w:p w:rsidR="00A43781" w:rsidRPr="00AA4C12" w:rsidRDefault="00A43781" w:rsidP="00A43781">
      <w:pPr>
        <w:pStyle w:val="ListParagraph"/>
        <w:spacing w:line="480" w:lineRule="auto"/>
        <w:ind w:left="709" w:firstLine="567"/>
        <w:jc w:val="both"/>
        <w:rPr>
          <w:rFonts w:ascii="Times New Roman" w:hAnsi="Times New Roman"/>
          <w:sz w:val="24"/>
          <w:szCs w:val="24"/>
        </w:rPr>
      </w:pPr>
      <w:r w:rsidRPr="00AA4C12">
        <w:rPr>
          <w:rFonts w:ascii="Times New Roman" w:hAnsi="Times New Roman"/>
          <w:sz w:val="24"/>
          <w:szCs w:val="24"/>
        </w:rPr>
        <w:t>Berdasarkan definisi di</w:t>
      </w:r>
      <w:r w:rsidRPr="00AA4C12">
        <w:rPr>
          <w:rFonts w:ascii="Times New Roman" w:hAnsi="Times New Roman"/>
          <w:sz w:val="24"/>
          <w:szCs w:val="24"/>
          <w:lang w:val="en-US"/>
        </w:rPr>
        <w:t xml:space="preserve"> </w:t>
      </w:r>
      <w:r w:rsidRPr="00AA4C12">
        <w:rPr>
          <w:rFonts w:ascii="Times New Roman" w:hAnsi="Times New Roman"/>
          <w:sz w:val="24"/>
          <w:szCs w:val="24"/>
        </w:rPr>
        <w:t>atas penulis akan mencoba memaparkan definisi Konseptual dan definisi Operasional variabel yang ada di</w:t>
      </w:r>
      <w:r w:rsidRPr="00AA4C12">
        <w:rPr>
          <w:rFonts w:ascii="Times New Roman" w:hAnsi="Times New Roman"/>
          <w:sz w:val="24"/>
          <w:szCs w:val="24"/>
          <w:lang w:val="en-US"/>
        </w:rPr>
        <w:t xml:space="preserve"> </w:t>
      </w:r>
      <w:r w:rsidRPr="00AA4C12">
        <w:rPr>
          <w:rFonts w:ascii="Times New Roman" w:hAnsi="Times New Roman"/>
          <w:sz w:val="24"/>
          <w:szCs w:val="24"/>
        </w:rPr>
        <w:t>dalam penelitian.</w:t>
      </w:r>
    </w:p>
    <w:p w:rsidR="00A43781" w:rsidRPr="00AA4C12" w:rsidRDefault="00A43781" w:rsidP="00A43781">
      <w:pPr>
        <w:pStyle w:val="ListParagraph"/>
        <w:numPr>
          <w:ilvl w:val="0"/>
          <w:numId w:val="19"/>
        </w:numPr>
        <w:tabs>
          <w:tab w:val="left" w:pos="993"/>
        </w:tabs>
        <w:spacing w:after="0" w:line="480" w:lineRule="auto"/>
        <w:ind w:left="1134" w:hanging="425"/>
        <w:jc w:val="both"/>
        <w:rPr>
          <w:rFonts w:ascii="Times New Roman" w:hAnsi="Times New Roman"/>
          <w:b/>
          <w:sz w:val="24"/>
          <w:szCs w:val="24"/>
          <w:lang w:val="en-US"/>
        </w:rPr>
      </w:pPr>
      <w:r w:rsidRPr="00AA4C12">
        <w:rPr>
          <w:rFonts w:ascii="Times New Roman" w:hAnsi="Times New Roman"/>
          <w:b/>
          <w:sz w:val="24"/>
          <w:szCs w:val="24"/>
          <w:lang w:val="en-US"/>
        </w:rPr>
        <w:t>Kinerja Keuangan</w:t>
      </w:r>
    </w:p>
    <w:p w:rsidR="00A43781" w:rsidRPr="00AA4C12" w:rsidRDefault="00A43781" w:rsidP="00A43781">
      <w:pPr>
        <w:pStyle w:val="ListParagraph"/>
        <w:spacing w:line="480" w:lineRule="auto"/>
        <w:ind w:left="992" w:firstLine="425"/>
        <w:jc w:val="both"/>
        <w:rPr>
          <w:rFonts w:ascii="Times New Roman" w:hAnsi="Times New Roman"/>
          <w:b/>
          <w:i/>
          <w:iCs/>
          <w:sz w:val="24"/>
          <w:szCs w:val="24"/>
          <w:lang w:val="en-US"/>
        </w:rPr>
      </w:pPr>
      <w:proofErr w:type="gramStart"/>
      <w:r w:rsidRPr="00AA4C12">
        <w:rPr>
          <w:rFonts w:ascii="Times New Roman" w:hAnsi="Times New Roman"/>
          <w:sz w:val="24"/>
          <w:szCs w:val="24"/>
          <w:lang w:val="en-US"/>
        </w:rPr>
        <w:t>Kinerja keuanga</w:t>
      </w:r>
      <w:r>
        <w:rPr>
          <w:rFonts w:ascii="Times New Roman" w:hAnsi="Times New Roman"/>
          <w:sz w:val="24"/>
          <w:szCs w:val="24"/>
          <w:lang w:val="en-US"/>
        </w:rPr>
        <w:t>n</w:t>
      </w:r>
      <w:r w:rsidRPr="00AA4C12">
        <w:rPr>
          <w:rFonts w:ascii="Times New Roman" w:hAnsi="Times New Roman"/>
          <w:sz w:val="24"/>
          <w:szCs w:val="24"/>
          <w:lang w:val="en-US"/>
        </w:rPr>
        <w:t xml:space="preserve"> perusahaan s</w:t>
      </w:r>
      <w:r>
        <w:rPr>
          <w:rFonts w:ascii="Times New Roman" w:hAnsi="Times New Roman"/>
          <w:sz w:val="24"/>
          <w:szCs w:val="24"/>
          <w:lang w:val="en-US"/>
        </w:rPr>
        <w:t>a</w:t>
      </w:r>
      <w:r w:rsidRPr="00AA4C12">
        <w:rPr>
          <w:rFonts w:ascii="Times New Roman" w:hAnsi="Times New Roman"/>
          <w:sz w:val="24"/>
          <w:szCs w:val="24"/>
          <w:lang w:val="en-US"/>
        </w:rPr>
        <w:t>ngat ditentukan oleh kualitas kebijakan manajemen yang diambil dalam upaya mencapai tujuan organisasi, sehingga untuk mengukur kinerja keuangan perlu dilaksanakannya analisis laporan keuangan.</w:t>
      </w:r>
      <w:proofErr w:type="gramEnd"/>
      <w:r w:rsidRPr="00AA4C12">
        <w:rPr>
          <w:rFonts w:ascii="Times New Roman" w:hAnsi="Times New Roman"/>
          <w:sz w:val="24"/>
          <w:szCs w:val="24"/>
          <w:lang w:val="en-US"/>
        </w:rPr>
        <w:t xml:space="preserve"> </w:t>
      </w:r>
      <w:proofErr w:type="gramStart"/>
      <w:r w:rsidRPr="00AA4C12">
        <w:rPr>
          <w:rFonts w:ascii="Times New Roman" w:hAnsi="Times New Roman"/>
          <w:sz w:val="24"/>
          <w:szCs w:val="24"/>
          <w:lang w:val="en-US"/>
        </w:rPr>
        <w:t xml:space="preserve">Oleh karena itu agar laporan keuangan mampu memberikan informasi sebagaimana yang diinginkan oleh perusahaan, perlu dilakukan analisis dan interprestasi </w:t>
      </w:r>
      <w:r w:rsidRPr="00AA4C12">
        <w:rPr>
          <w:rFonts w:ascii="Times New Roman" w:hAnsi="Times New Roman"/>
          <w:sz w:val="24"/>
          <w:szCs w:val="24"/>
          <w:lang w:val="en-US"/>
        </w:rPr>
        <w:lastRenderedPageBreak/>
        <w:t>data–data yang terangkum dalam laporan keuangan tersebut sebagai langkah awal untuk memenuhi kebutuhan informasi tersebut.</w:t>
      </w:r>
      <w:proofErr w:type="gramEnd"/>
      <w:r w:rsidRPr="00AA4C12">
        <w:rPr>
          <w:rFonts w:ascii="Times New Roman" w:hAnsi="Times New Roman"/>
          <w:sz w:val="24"/>
          <w:szCs w:val="24"/>
          <w:lang w:val="en-US"/>
        </w:rPr>
        <w:t xml:space="preserve"> Penialaian kinerja keuangan merupakan salah satu cara yang dapat dilakukan oleh pihak manajemen agar dapat memenuhi kewajibannya terhadap para penyandang dan dan juga untuk mencapai tujuan yang telah ditetapkan perusahaan serta potensi perusahaan dalam menjalankan usahanya secara financial ditunjukkan dalam laporan keuangan (Handoko</w:t>
      </w:r>
      <w:proofErr w:type="gramStart"/>
      <w:r w:rsidRPr="00AA4C12">
        <w:rPr>
          <w:rFonts w:ascii="Times New Roman" w:hAnsi="Times New Roman"/>
          <w:sz w:val="24"/>
          <w:szCs w:val="24"/>
          <w:lang w:val="en-US"/>
        </w:rPr>
        <w:t>,2010</w:t>
      </w:r>
      <w:proofErr w:type="gramEnd"/>
      <w:r w:rsidRPr="00AA4C12">
        <w:rPr>
          <w:rFonts w:ascii="Times New Roman" w:hAnsi="Times New Roman"/>
          <w:sz w:val="24"/>
          <w:szCs w:val="24"/>
          <w:lang w:val="en-US"/>
        </w:rPr>
        <w:t>).</w:t>
      </w:r>
    </w:p>
    <w:p w:rsidR="00A43781" w:rsidRPr="00AA4C12" w:rsidRDefault="00A43781" w:rsidP="00A43781">
      <w:pPr>
        <w:pStyle w:val="ListParagraph"/>
        <w:numPr>
          <w:ilvl w:val="0"/>
          <w:numId w:val="19"/>
        </w:numPr>
        <w:tabs>
          <w:tab w:val="left" w:pos="993"/>
        </w:tabs>
        <w:spacing w:after="0" w:line="480" w:lineRule="auto"/>
        <w:ind w:left="1134" w:hanging="425"/>
        <w:jc w:val="both"/>
        <w:rPr>
          <w:rFonts w:ascii="Times New Roman" w:hAnsi="Times New Roman"/>
          <w:b/>
          <w:sz w:val="24"/>
          <w:szCs w:val="24"/>
          <w:lang w:val="en-US"/>
        </w:rPr>
      </w:pPr>
      <w:r w:rsidRPr="00AA4C12">
        <w:rPr>
          <w:rFonts w:ascii="Times New Roman" w:hAnsi="Times New Roman"/>
          <w:b/>
          <w:i/>
          <w:iCs/>
          <w:sz w:val="24"/>
          <w:szCs w:val="24"/>
          <w:lang w:val="en-US"/>
        </w:rPr>
        <w:t>Corporate Social Responsibility</w:t>
      </w:r>
    </w:p>
    <w:p w:rsidR="00A43781" w:rsidRPr="00AA4C12" w:rsidRDefault="00A43781" w:rsidP="00A43781">
      <w:pPr>
        <w:pStyle w:val="ListParagraph"/>
        <w:spacing w:line="480" w:lineRule="auto"/>
        <w:ind w:left="993" w:right="-1" w:firstLine="425"/>
        <w:jc w:val="both"/>
        <w:rPr>
          <w:rFonts w:ascii="Times New Roman" w:eastAsia="Times New Roman" w:hAnsi="Times New Roman"/>
          <w:b/>
          <w:i/>
          <w:color w:val="000000"/>
          <w:sz w:val="24"/>
          <w:szCs w:val="24"/>
          <w:lang w:val="en-US"/>
        </w:rPr>
      </w:pPr>
      <w:r w:rsidRPr="00AA4C12">
        <w:rPr>
          <w:rFonts w:ascii="Times New Roman" w:eastAsia="Times New Roman" w:hAnsi="Times New Roman"/>
          <w:sz w:val="24"/>
          <w:szCs w:val="24"/>
        </w:rPr>
        <w:t xml:space="preserve">Banyak perusahaan kini mengembangkan apa yang disebut </w:t>
      </w:r>
      <w:r w:rsidRPr="00AA4C12">
        <w:rPr>
          <w:rFonts w:ascii="Times New Roman" w:eastAsia="Times New Roman" w:hAnsi="Times New Roman"/>
          <w:i/>
          <w:sz w:val="24"/>
          <w:szCs w:val="24"/>
        </w:rPr>
        <w:t>Corporate Social Responsibilty</w:t>
      </w:r>
      <w:r w:rsidRPr="00AA4C12">
        <w:rPr>
          <w:rFonts w:ascii="Times New Roman" w:eastAsia="Times New Roman" w:hAnsi="Times New Roman"/>
          <w:sz w:val="24"/>
          <w:szCs w:val="24"/>
        </w:rPr>
        <w:t xml:space="preserve"> (CSR). Penerapan CSR tidak lagi dianggap sebagai </w:t>
      </w:r>
      <w:r w:rsidRPr="00AA4C12">
        <w:rPr>
          <w:rFonts w:ascii="Times New Roman" w:eastAsia="Times New Roman" w:hAnsi="Times New Roman"/>
          <w:i/>
          <w:sz w:val="24"/>
          <w:szCs w:val="24"/>
        </w:rPr>
        <w:t>cost</w:t>
      </w:r>
      <w:r w:rsidRPr="00AA4C12">
        <w:rPr>
          <w:rFonts w:ascii="Times New Roman" w:eastAsia="Times New Roman" w:hAnsi="Times New Roman"/>
          <w:sz w:val="24"/>
          <w:szCs w:val="24"/>
        </w:rPr>
        <w:t xml:space="preserve">, melainkan investasi perusahaan (Kusumadilaga, 2010). Tanggungjawab sosial perusahaan atau yang lebih dikenal dengan </w:t>
      </w:r>
      <w:r w:rsidRPr="00AA4C12">
        <w:rPr>
          <w:rFonts w:ascii="Times New Roman" w:eastAsia="Times New Roman" w:hAnsi="Times New Roman"/>
          <w:i/>
          <w:sz w:val="24"/>
          <w:szCs w:val="24"/>
        </w:rPr>
        <w:t>Corporate Social Responsibility</w:t>
      </w:r>
      <w:r w:rsidRPr="00AA4C12">
        <w:rPr>
          <w:rFonts w:ascii="Times New Roman" w:eastAsia="Times New Roman" w:hAnsi="Times New Roman"/>
          <w:sz w:val="24"/>
          <w:szCs w:val="24"/>
        </w:rPr>
        <w:t xml:space="preserve"> (CSR) sebenarnya telah menjadi perbincangan beberapa dekade lalu, dan kini juga tengah marak gaungnya ditingkat nasional maupun global. Telah banyak perusahaan yang menyatakan bahwa CSR adalah penting karena perusahaan tidak hanya memiliki tanggung jawab ekonomis kepada para </w:t>
      </w:r>
      <w:r w:rsidRPr="00AA4C12">
        <w:rPr>
          <w:rFonts w:ascii="Times New Roman" w:eastAsia="Times New Roman" w:hAnsi="Times New Roman"/>
          <w:i/>
          <w:sz w:val="24"/>
          <w:szCs w:val="24"/>
        </w:rPr>
        <w:t>shareholders</w:t>
      </w:r>
      <w:r w:rsidRPr="00AA4C12">
        <w:rPr>
          <w:rFonts w:ascii="Times New Roman" w:eastAsia="Times New Roman" w:hAnsi="Times New Roman"/>
          <w:sz w:val="24"/>
          <w:szCs w:val="24"/>
        </w:rPr>
        <w:t xml:space="preserve"> mengenai bagaimana memperoleh profit yang besar, namun perusahaan juga harus memliki sisi tanggung jawab sosial terhadap </w:t>
      </w:r>
      <w:r w:rsidRPr="00AA4C12">
        <w:rPr>
          <w:rFonts w:ascii="Times New Roman" w:eastAsia="Times New Roman" w:hAnsi="Times New Roman"/>
          <w:i/>
          <w:sz w:val="24"/>
          <w:szCs w:val="24"/>
        </w:rPr>
        <w:t>stakeholders</w:t>
      </w:r>
      <w:r w:rsidRPr="00AA4C12">
        <w:rPr>
          <w:rFonts w:ascii="Times New Roman" w:eastAsia="Times New Roman" w:hAnsi="Times New Roman"/>
          <w:sz w:val="24"/>
          <w:szCs w:val="24"/>
        </w:rPr>
        <w:t xml:space="preserve"> dilingkungan tempat perusahaan beroperasi (Handoko, 2010).</w:t>
      </w:r>
    </w:p>
    <w:p w:rsidR="00A43781" w:rsidRDefault="00A43781" w:rsidP="00A43781">
      <w:pPr>
        <w:spacing w:after="160" w:line="259" w:lineRule="auto"/>
        <w:rPr>
          <w:rFonts w:ascii="Times New Roman" w:eastAsia="Times New Roman" w:hAnsi="Times New Roman"/>
          <w:b/>
          <w:i/>
          <w:color w:val="000000"/>
          <w:sz w:val="24"/>
          <w:szCs w:val="24"/>
          <w:lang w:val="en-US"/>
        </w:rPr>
      </w:pPr>
      <w:r>
        <w:rPr>
          <w:rFonts w:ascii="Times New Roman" w:eastAsia="Times New Roman" w:hAnsi="Times New Roman"/>
          <w:b/>
          <w:i/>
          <w:color w:val="000000"/>
          <w:sz w:val="24"/>
          <w:szCs w:val="24"/>
          <w:lang w:val="en-US"/>
        </w:rPr>
        <w:br w:type="page"/>
      </w:r>
    </w:p>
    <w:p w:rsidR="00A43781" w:rsidRDefault="00A43781" w:rsidP="00A43781">
      <w:pPr>
        <w:pStyle w:val="ListParagraph"/>
        <w:numPr>
          <w:ilvl w:val="0"/>
          <w:numId w:val="19"/>
        </w:numPr>
        <w:tabs>
          <w:tab w:val="left" w:pos="1843"/>
          <w:tab w:val="left" w:pos="1985"/>
        </w:tabs>
        <w:autoSpaceDE w:val="0"/>
        <w:autoSpaceDN w:val="0"/>
        <w:adjustRightInd w:val="0"/>
        <w:spacing w:after="0" w:line="480" w:lineRule="auto"/>
        <w:ind w:left="993"/>
        <w:jc w:val="both"/>
        <w:rPr>
          <w:rFonts w:ascii="Times New Roman" w:eastAsia="Times New Roman" w:hAnsi="Times New Roman"/>
          <w:b/>
          <w:color w:val="000000"/>
          <w:sz w:val="24"/>
          <w:szCs w:val="24"/>
          <w:lang w:val="en-US"/>
        </w:rPr>
      </w:pPr>
      <w:r w:rsidRPr="00AA4C12">
        <w:rPr>
          <w:rFonts w:ascii="Times New Roman" w:eastAsia="Times New Roman" w:hAnsi="Times New Roman"/>
          <w:b/>
          <w:i/>
          <w:color w:val="000000"/>
          <w:sz w:val="24"/>
          <w:szCs w:val="24"/>
          <w:lang w:val="en-US"/>
        </w:rPr>
        <w:lastRenderedPageBreak/>
        <w:t>Good Corporation Governance</w:t>
      </w:r>
    </w:p>
    <w:p w:rsidR="00A43781" w:rsidRPr="00203F50" w:rsidRDefault="00A43781" w:rsidP="00A43781">
      <w:pPr>
        <w:spacing w:line="480" w:lineRule="auto"/>
        <w:ind w:left="992" w:firstLine="425"/>
        <w:jc w:val="both"/>
        <w:rPr>
          <w:rFonts w:ascii="Times New Roman" w:hAnsi="Times New Roman"/>
          <w:b/>
          <w:i/>
          <w:sz w:val="24"/>
          <w:szCs w:val="24"/>
          <w:lang w:val="en-US"/>
        </w:rPr>
      </w:pPr>
      <w:r>
        <w:rPr>
          <w:lang w:val="en-US"/>
        </w:rPr>
        <w:tab/>
      </w:r>
      <w:r w:rsidRPr="00203F50">
        <w:rPr>
          <w:rFonts w:ascii="Times New Roman" w:eastAsia="Times New Roman" w:hAnsi="Times New Roman"/>
          <w:i/>
          <w:sz w:val="24"/>
          <w:szCs w:val="24"/>
          <w:lang w:val="en-US"/>
        </w:rPr>
        <w:t xml:space="preserve">Good </w:t>
      </w:r>
      <w:r w:rsidRPr="00203F50">
        <w:rPr>
          <w:rFonts w:ascii="Times New Roman" w:eastAsia="Times New Roman" w:hAnsi="Times New Roman"/>
          <w:i/>
          <w:sz w:val="24"/>
          <w:szCs w:val="24"/>
        </w:rPr>
        <w:t>C</w:t>
      </w:r>
      <w:r w:rsidRPr="00203F50">
        <w:rPr>
          <w:rFonts w:ascii="Times New Roman" w:eastAsia="Times New Roman" w:hAnsi="Times New Roman"/>
          <w:i/>
          <w:sz w:val="24"/>
          <w:szCs w:val="24"/>
          <w:lang w:val="en-US"/>
        </w:rPr>
        <w:t xml:space="preserve">orporate </w:t>
      </w:r>
      <w:r w:rsidRPr="00203F50">
        <w:rPr>
          <w:rFonts w:ascii="Times New Roman" w:eastAsia="Times New Roman" w:hAnsi="Times New Roman"/>
          <w:i/>
          <w:sz w:val="24"/>
          <w:szCs w:val="24"/>
        </w:rPr>
        <w:t>G</w:t>
      </w:r>
      <w:r w:rsidRPr="00203F50">
        <w:rPr>
          <w:rFonts w:ascii="Times New Roman" w:eastAsia="Times New Roman" w:hAnsi="Times New Roman"/>
          <w:i/>
          <w:sz w:val="24"/>
          <w:szCs w:val="24"/>
          <w:lang w:val="en-US"/>
        </w:rPr>
        <w:t>overnance</w:t>
      </w:r>
      <w:r w:rsidRPr="00203F50">
        <w:rPr>
          <w:rFonts w:ascii="Times New Roman" w:eastAsia="Times New Roman" w:hAnsi="Times New Roman"/>
          <w:sz w:val="24"/>
          <w:szCs w:val="24"/>
        </w:rPr>
        <w:t xml:space="preserve"> timbul karena kepentingan perusahaan untuk memastikan kepada pihak penyandang </w:t>
      </w:r>
      <w:proofErr w:type="gramStart"/>
      <w:r w:rsidRPr="00203F50">
        <w:rPr>
          <w:rFonts w:ascii="Times New Roman" w:eastAsia="Times New Roman" w:hAnsi="Times New Roman"/>
          <w:sz w:val="24"/>
          <w:szCs w:val="24"/>
        </w:rPr>
        <w:t>dana</w:t>
      </w:r>
      <w:proofErr w:type="gramEnd"/>
      <w:r w:rsidRPr="00203F50">
        <w:rPr>
          <w:rFonts w:ascii="Times New Roman" w:eastAsia="Times New Roman" w:hAnsi="Times New Roman"/>
          <w:sz w:val="24"/>
          <w:szCs w:val="24"/>
        </w:rPr>
        <w:t xml:space="preserve"> (</w:t>
      </w:r>
      <w:r w:rsidRPr="00203F50">
        <w:rPr>
          <w:rFonts w:ascii="Times New Roman" w:eastAsia="Times New Roman" w:hAnsi="Times New Roman"/>
          <w:i/>
          <w:sz w:val="24"/>
          <w:szCs w:val="24"/>
        </w:rPr>
        <w:t>principal</w:t>
      </w:r>
      <w:r w:rsidRPr="00203F50">
        <w:rPr>
          <w:rFonts w:ascii="Times New Roman" w:eastAsia="Times New Roman" w:hAnsi="Times New Roman"/>
          <w:sz w:val="24"/>
          <w:szCs w:val="24"/>
        </w:rPr>
        <w:t>/investor) bahwa dana yang ditanamkan digunakan secara tepat dan efisien. Selain itu dengan CG, perusahaan memberikan kepastian bahwa manajemen (</w:t>
      </w:r>
      <w:r w:rsidRPr="00203F50">
        <w:rPr>
          <w:rFonts w:ascii="Times New Roman" w:eastAsia="Times New Roman" w:hAnsi="Times New Roman"/>
          <w:i/>
          <w:sz w:val="24"/>
          <w:szCs w:val="24"/>
        </w:rPr>
        <w:t>agent</w:t>
      </w:r>
      <w:r w:rsidRPr="00203F50">
        <w:rPr>
          <w:rFonts w:ascii="Times New Roman" w:eastAsia="Times New Roman" w:hAnsi="Times New Roman"/>
          <w:sz w:val="24"/>
          <w:szCs w:val="24"/>
        </w:rPr>
        <w:t xml:space="preserve">) bertindak yang terbaik demi kepentingan perusahaan (Setyapurnama dan Nor Pratiwi, 2004). Penerapan </w:t>
      </w:r>
      <w:r w:rsidRPr="00203F50">
        <w:rPr>
          <w:rFonts w:ascii="Times New Roman" w:eastAsia="Times New Roman" w:hAnsi="Times New Roman"/>
          <w:i/>
          <w:sz w:val="24"/>
          <w:szCs w:val="24"/>
        </w:rPr>
        <w:t>good corporate governance</w:t>
      </w:r>
      <w:r w:rsidRPr="00203F50">
        <w:rPr>
          <w:rFonts w:ascii="Times New Roman" w:eastAsia="Times New Roman" w:hAnsi="Times New Roman"/>
          <w:sz w:val="24"/>
          <w:szCs w:val="24"/>
        </w:rPr>
        <w:t xml:space="preserve"> diyakini mampu menciptakan kondisi yang kondusif dan landasan yang kokoh untuk menjalankan operasional perusahaan yang baik, efisien dan menguntungkan. Fachrurozi (2007) menyatakan bahwa pemegang saham saat ini sangat aktif dalam meninjau kinerja perusahaan karena mereka menganggap bahwa CG yang lebih baik akan memberikan imbal hasil yang lebih tinggi bagi mereka. Tujuh puluh lima persen dari investor mengatakan bahwa praktek CG paling tidak sama pentingnya dengan kinerja keuangan ketika mereka mengevaluasi perusahaan untuk tujuan investasi. Bahkan 80% dari investor mengatakan bahwa mereka akan membayar lebih mahal untuk saham perusahaan yang memiliki CG yang lebih baik </w:t>
      </w:r>
      <w:r w:rsidRPr="00203F50">
        <w:rPr>
          <w:rFonts w:ascii="Times New Roman" w:eastAsia="Times New Roman" w:hAnsi="Times New Roman"/>
          <w:i/>
          <w:sz w:val="24"/>
          <w:szCs w:val="24"/>
        </w:rPr>
        <w:t>well governed company</w:t>
      </w:r>
      <w:r w:rsidRPr="00203F50">
        <w:rPr>
          <w:rFonts w:ascii="Times New Roman" w:eastAsia="Times New Roman" w:hAnsi="Times New Roman"/>
          <w:sz w:val="24"/>
          <w:szCs w:val="24"/>
        </w:rPr>
        <w:t xml:space="preserve"> (WGC) dibandingkan perusahaan lain dengan kinerja keuangan relatif sama.</w:t>
      </w:r>
    </w:p>
    <w:p w:rsidR="00A43781" w:rsidRPr="00AA4C12" w:rsidRDefault="00A43781" w:rsidP="00A43781">
      <w:pPr>
        <w:pStyle w:val="ListParagraph"/>
        <w:numPr>
          <w:ilvl w:val="0"/>
          <w:numId w:val="19"/>
        </w:numPr>
        <w:autoSpaceDE w:val="0"/>
        <w:autoSpaceDN w:val="0"/>
        <w:adjustRightInd w:val="0"/>
        <w:spacing w:after="0" w:line="480" w:lineRule="auto"/>
        <w:ind w:left="993" w:hanging="284"/>
        <w:jc w:val="both"/>
        <w:rPr>
          <w:rFonts w:ascii="Times New Roman" w:hAnsi="Times New Roman"/>
          <w:b/>
          <w:sz w:val="24"/>
          <w:szCs w:val="24"/>
          <w:lang w:val="en-US"/>
        </w:rPr>
      </w:pPr>
      <w:r w:rsidRPr="00AA4C12">
        <w:rPr>
          <w:rFonts w:ascii="Times New Roman" w:hAnsi="Times New Roman"/>
          <w:b/>
          <w:i/>
          <w:sz w:val="24"/>
          <w:szCs w:val="24"/>
          <w:lang w:val="en-US"/>
        </w:rPr>
        <w:t>Leverage</w:t>
      </w:r>
    </w:p>
    <w:p w:rsidR="00A43781" w:rsidRPr="00AA4C12" w:rsidRDefault="00A43781" w:rsidP="00A43781">
      <w:pPr>
        <w:autoSpaceDE w:val="0"/>
        <w:autoSpaceDN w:val="0"/>
        <w:adjustRightInd w:val="0"/>
        <w:spacing w:after="0" w:line="480" w:lineRule="auto"/>
        <w:ind w:left="993" w:firstLine="425"/>
        <w:jc w:val="both"/>
        <w:rPr>
          <w:rFonts w:ascii="Times New Roman" w:hAnsi="Times New Roman"/>
          <w:sz w:val="24"/>
          <w:szCs w:val="24"/>
        </w:rPr>
      </w:pPr>
      <w:r w:rsidRPr="00AA4C12">
        <w:rPr>
          <w:rFonts w:ascii="Times New Roman" w:hAnsi="Times New Roman"/>
          <w:sz w:val="24"/>
          <w:szCs w:val="24"/>
        </w:rPr>
        <w:t xml:space="preserve">Menurut Kasmir (2014) mengartikan bahwa </w:t>
      </w:r>
      <w:r w:rsidRPr="00AA4C12">
        <w:rPr>
          <w:rFonts w:ascii="Times New Roman" w:hAnsi="Times New Roman"/>
          <w:i/>
          <w:iCs/>
          <w:sz w:val="24"/>
          <w:szCs w:val="24"/>
        </w:rPr>
        <w:t>Leverage</w:t>
      </w:r>
      <w:r w:rsidRPr="00AA4C12">
        <w:rPr>
          <w:rFonts w:ascii="Times New Roman" w:hAnsi="Times New Roman"/>
          <w:i/>
          <w:iCs/>
          <w:sz w:val="24"/>
          <w:szCs w:val="24"/>
          <w:lang w:val="en-US"/>
        </w:rPr>
        <w:t xml:space="preserve"> </w:t>
      </w:r>
      <w:r w:rsidRPr="00AA4C12">
        <w:rPr>
          <w:rFonts w:ascii="Times New Roman" w:hAnsi="Times New Roman"/>
          <w:i/>
          <w:iCs/>
          <w:sz w:val="24"/>
          <w:szCs w:val="24"/>
        </w:rPr>
        <w:t xml:space="preserve">Ratio </w:t>
      </w:r>
      <w:r w:rsidRPr="00AA4C12">
        <w:rPr>
          <w:rFonts w:ascii="Times New Roman" w:hAnsi="Times New Roman"/>
          <w:sz w:val="24"/>
          <w:szCs w:val="24"/>
        </w:rPr>
        <w:t xml:space="preserve">merupakan rasio yang digunakan untuk mengukur sejauh mana aktiva </w:t>
      </w:r>
      <w:r w:rsidRPr="00AA4C12">
        <w:rPr>
          <w:rFonts w:ascii="Times New Roman" w:hAnsi="Times New Roman"/>
          <w:sz w:val="24"/>
          <w:szCs w:val="24"/>
        </w:rPr>
        <w:lastRenderedPageBreak/>
        <w:t xml:space="preserve">perusahaan dibiayai dengan utang, artinya berapa besar beban utang yang ditanggung perusahaan dibandingkan dengan aktivanya. </w:t>
      </w:r>
      <w:r w:rsidRPr="00AA4C12">
        <w:rPr>
          <w:rFonts w:ascii="Times New Roman" w:eastAsia="Times New Roman" w:hAnsi="Times New Roman"/>
          <w:sz w:val="24"/>
          <w:szCs w:val="24"/>
        </w:rPr>
        <w:t xml:space="preserve">Menurut Sjahrial (2009:147). </w:t>
      </w:r>
      <w:r w:rsidRPr="00AA4C12">
        <w:rPr>
          <w:rFonts w:ascii="Times New Roman" w:hAnsi="Times New Roman"/>
          <w:i/>
          <w:iCs/>
          <w:sz w:val="24"/>
          <w:szCs w:val="24"/>
        </w:rPr>
        <w:t xml:space="preserve">Leverage </w:t>
      </w:r>
      <w:r w:rsidRPr="00AA4C12">
        <w:rPr>
          <w:rFonts w:ascii="Times New Roman" w:hAnsi="Times New Roman"/>
          <w:sz w:val="24"/>
          <w:szCs w:val="24"/>
        </w:rPr>
        <w:t>suatu perusahaan menunjukkan kemampuan perusahaan untuk memenuhi segala kewajiban finansialnya</w:t>
      </w:r>
      <w:r w:rsidRPr="00AA4C12">
        <w:rPr>
          <w:rFonts w:ascii="Times New Roman" w:hAnsi="Times New Roman"/>
          <w:color w:val="FFFFFF" w:themeColor="background1"/>
          <w:sz w:val="24"/>
          <w:szCs w:val="24"/>
        </w:rPr>
        <w:t>i</w:t>
      </w:r>
      <w:r w:rsidRPr="00AA4C12">
        <w:rPr>
          <w:rFonts w:ascii="Times New Roman" w:hAnsi="Times New Roman"/>
          <w:sz w:val="24"/>
          <w:szCs w:val="24"/>
        </w:rPr>
        <w:t xml:space="preserve"> apabila perusahaan tersebut likuidasi padasuatu waktu. </w:t>
      </w:r>
    </w:p>
    <w:p w:rsidR="00A43781" w:rsidRPr="00D72E31" w:rsidRDefault="00A43781" w:rsidP="00A43781">
      <w:pPr>
        <w:pStyle w:val="ListParagraph"/>
        <w:spacing w:line="23" w:lineRule="atLeast"/>
        <w:ind w:left="567" w:firstLine="851"/>
        <w:jc w:val="center"/>
        <w:rPr>
          <w:rFonts w:ascii="Times New Roman" w:hAnsi="Times New Roman"/>
          <w:b/>
          <w:sz w:val="24"/>
          <w:szCs w:val="24"/>
          <w:lang w:val="en-US"/>
        </w:rPr>
      </w:pPr>
      <w:r w:rsidRPr="00AA4C12">
        <w:rPr>
          <w:rFonts w:ascii="Times New Roman" w:hAnsi="Times New Roman"/>
          <w:b/>
          <w:sz w:val="24"/>
          <w:szCs w:val="24"/>
        </w:rPr>
        <w:t>Tabel</w:t>
      </w:r>
      <w:r w:rsidRPr="00AA4C12">
        <w:rPr>
          <w:rFonts w:ascii="Times New Roman" w:hAnsi="Times New Roman"/>
          <w:b/>
          <w:sz w:val="24"/>
          <w:szCs w:val="24"/>
          <w:lang w:val="en-US"/>
        </w:rPr>
        <w:t xml:space="preserve"> </w:t>
      </w:r>
      <w:r w:rsidRPr="00AA4C12">
        <w:rPr>
          <w:rFonts w:ascii="Times New Roman" w:hAnsi="Times New Roman"/>
          <w:b/>
          <w:sz w:val="24"/>
          <w:szCs w:val="24"/>
        </w:rPr>
        <w:t>3</w:t>
      </w:r>
      <w:r w:rsidRPr="00AA4C12">
        <w:rPr>
          <w:rFonts w:ascii="Times New Roman" w:hAnsi="Times New Roman"/>
          <w:b/>
          <w:sz w:val="24"/>
          <w:szCs w:val="24"/>
          <w:lang w:val="en-US"/>
        </w:rPr>
        <w:t>.</w:t>
      </w:r>
      <w:r>
        <w:rPr>
          <w:rFonts w:ascii="Times New Roman" w:hAnsi="Times New Roman"/>
          <w:b/>
          <w:sz w:val="24"/>
          <w:szCs w:val="24"/>
          <w:lang w:val="en-US"/>
        </w:rPr>
        <w:t>2</w:t>
      </w:r>
    </w:p>
    <w:p w:rsidR="00A43781" w:rsidRPr="00AA4C12" w:rsidRDefault="00A43781" w:rsidP="00A43781">
      <w:pPr>
        <w:pStyle w:val="ListParagraph"/>
        <w:spacing w:line="23" w:lineRule="atLeast"/>
        <w:ind w:left="567" w:firstLine="851"/>
        <w:jc w:val="center"/>
        <w:rPr>
          <w:rFonts w:ascii="Times New Roman" w:hAnsi="Times New Roman"/>
          <w:b/>
          <w:sz w:val="24"/>
          <w:szCs w:val="24"/>
        </w:rPr>
      </w:pPr>
      <w:r w:rsidRPr="00AA4C12">
        <w:rPr>
          <w:rFonts w:ascii="Times New Roman" w:hAnsi="Times New Roman"/>
          <w:b/>
          <w:sz w:val="24"/>
          <w:szCs w:val="24"/>
          <w:lang w:val="en-US"/>
        </w:rPr>
        <w:t>Definisi Operasional Variabel</w:t>
      </w:r>
    </w:p>
    <w:p w:rsidR="00A43781" w:rsidRPr="00AA4C12" w:rsidRDefault="00A43781" w:rsidP="00A43781">
      <w:pPr>
        <w:pStyle w:val="ListParagraph"/>
        <w:spacing w:line="240" w:lineRule="auto"/>
        <w:ind w:left="0" w:right="-1"/>
        <w:jc w:val="center"/>
        <w:rPr>
          <w:rFonts w:ascii="Times New Roman" w:hAnsi="Times New Roman"/>
          <w:b/>
          <w:sz w:val="24"/>
          <w:szCs w:val="24"/>
        </w:rPr>
      </w:pPr>
    </w:p>
    <w:tbl>
      <w:tblPr>
        <w:tblpPr w:leftFromText="180" w:rightFromText="180" w:vertAnchor="text" w:horzAnchor="page" w:tblpX="2405" w:tblpY="1"/>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68"/>
        <w:gridCol w:w="3969"/>
        <w:gridCol w:w="851"/>
      </w:tblGrid>
      <w:tr w:rsidR="00A43781" w:rsidRPr="00AA4C12" w:rsidTr="00F96537">
        <w:tc>
          <w:tcPr>
            <w:tcW w:w="1242" w:type="dxa"/>
          </w:tcPr>
          <w:p w:rsidR="00A43781" w:rsidRPr="00AA4C12" w:rsidRDefault="00A43781" w:rsidP="00F96537">
            <w:pPr>
              <w:pStyle w:val="ListParagraph"/>
              <w:spacing w:after="0" w:line="240" w:lineRule="auto"/>
              <w:ind w:left="0"/>
              <w:jc w:val="center"/>
              <w:rPr>
                <w:rFonts w:ascii="Times New Roman" w:hAnsi="Times New Roman"/>
                <w:b/>
                <w:sz w:val="24"/>
                <w:szCs w:val="24"/>
                <w:lang w:val="en-US"/>
              </w:rPr>
            </w:pPr>
            <w:r w:rsidRPr="00AA4C12">
              <w:rPr>
                <w:rFonts w:ascii="Times New Roman" w:hAnsi="Times New Roman"/>
                <w:b/>
                <w:sz w:val="24"/>
                <w:szCs w:val="24"/>
                <w:lang w:val="en-US"/>
              </w:rPr>
              <w:t>Variabel</w:t>
            </w:r>
          </w:p>
        </w:tc>
        <w:tc>
          <w:tcPr>
            <w:tcW w:w="2268" w:type="dxa"/>
          </w:tcPr>
          <w:p w:rsidR="00A43781" w:rsidRPr="00AA4C12" w:rsidRDefault="00A43781" w:rsidP="00F96537">
            <w:pPr>
              <w:pStyle w:val="ListParagraph"/>
              <w:spacing w:after="0" w:line="240" w:lineRule="auto"/>
              <w:ind w:left="0"/>
              <w:jc w:val="center"/>
              <w:rPr>
                <w:rFonts w:ascii="Times New Roman" w:hAnsi="Times New Roman"/>
                <w:b/>
                <w:sz w:val="24"/>
                <w:szCs w:val="24"/>
              </w:rPr>
            </w:pPr>
            <w:r w:rsidRPr="00AA4C12">
              <w:rPr>
                <w:rFonts w:ascii="Times New Roman" w:hAnsi="Times New Roman"/>
                <w:b/>
                <w:sz w:val="24"/>
                <w:szCs w:val="24"/>
              </w:rPr>
              <w:t>Dimensi</w:t>
            </w:r>
          </w:p>
        </w:tc>
        <w:tc>
          <w:tcPr>
            <w:tcW w:w="3969" w:type="dxa"/>
          </w:tcPr>
          <w:p w:rsidR="00A43781" w:rsidRPr="00AA4C12" w:rsidRDefault="00A43781" w:rsidP="00F96537">
            <w:pPr>
              <w:pStyle w:val="ListParagraph"/>
              <w:spacing w:after="0" w:line="240" w:lineRule="auto"/>
              <w:ind w:left="0"/>
              <w:jc w:val="center"/>
              <w:rPr>
                <w:rFonts w:ascii="Times New Roman" w:hAnsi="Times New Roman"/>
                <w:b/>
                <w:sz w:val="24"/>
                <w:szCs w:val="24"/>
                <w:lang w:val="en-US"/>
              </w:rPr>
            </w:pPr>
            <w:r w:rsidRPr="00AA4C12">
              <w:rPr>
                <w:rFonts w:ascii="Times New Roman" w:hAnsi="Times New Roman"/>
                <w:b/>
                <w:sz w:val="24"/>
                <w:szCs w:val="24"/>
                <w:lang w:val="en-US"/>
              </w:rPr>
              <w:t>Indikator</w:t>
            </w:r>
          </w:p>
        </w:tc>
        <w:tc>
          <w:tcPr>
            <w:tcW w:w="851" w:type="dxa"/>
          </w:tcPr>
          <w:p w:rsidR="00A43781" w:rsidRPr="00AA4C12" w:rsidRDefault="00A43781" w:rsidP="00F96537">
            <w:pPr>
              <w:pStyle w:val="ListParagraph"/>
              <w:spacing w:after="0" w:line="240" w:lineRule="auto"/>
              <w:ind w:left="0"/>
              <w:jc w:val="center"/>
              <w:rPr>
                <w:rFonts w:ascii="Times New Roman" w:hAnsi="Times New Roman"/>
                <w:b/>
                <w:sz w:val="24"/>
                <w:szCs w:val="24"/>
                <w:lang w:val="en-US"/>
              </w:rPr>
            </w:pPr>
            <w:r w:rsidRPr="00AA4C12">
              <w:rPr>
                <w:rFonts w:ascii="Times New Roman" w:hAnsi="Times New Roman"/>
                <w:b/>
                <w:sz w:val="24"/>
                <w:szCs w:val="24"/>
                <w:lang w:val="en-US"/>
              </w:rPr>
              <w:t>Skala Pengukuran</w:t>
            </w:r>
          </w:p>
        </w:tc>
      </w:tr>
      <w:tr w:rsidR="00A43781" w:rsidRPr="00AA4C12" w:rsidTr="00F96537">
        <w:trPr>
          <w:trHeight w:val="1699"/>
        </w:trPr>
        <w:tc>
          <w:tcPr>
            <w:tcW w:w="1242"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i/>
                <w:iCs/>
                <w:sz w:val="24"/>
                <w:szCs w:val="24"/>
                <w:lang w:val="en-US"/>
              </w:rPr>
              <w:t>Corporate Social Responsibility</w:t>
            </w:r>
            <w:r w:rsidRPr="00AA4C12">
              <w:rPr>
                <w:rFonts w:ascii="Times New Roman" w:hAnsi="Times New Roman"/>
                <w:sz w:val="24"/>
                <w:szCs w:val="24"/>
                <w:lang w:val="en-US"/>
              </w:rPr>
              <w:t>(CSR) (X1)</w:t>
            </w:r>
          </w:p>
        </w:tc>
        <w:tc>
          <w:tcPr>
            <w:tcW w:w="2268"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Jumlah presentase kepemilikan saham yang dimiliki oleh pihak manajemen dari seluruh jumlah modal saham yang beredar.</w:t>
            </w:r>
          </w:p>
        </w:tc>
        <w:tc>
          <w:tcPr>
            <w:tcW w:w="3969" w:type="dxa"/>
          </w:tcPr>
          <w:p w:rsidR="00A43781" w:rsidRPr="00AA4C12" w:rsidRDefault="00A43781" w:rsidP="00F96537">
            <w:pPr>
              <w:autoSpaceDE w:val="0"/>
              <w:autoSpaceDN w:val="0"/>
              <w:adjustRightInd w:val="0"/>
              <w:spacing w:after="0" w:line="240" w:lineRule="auto"/>
              <w:rPr>
                <w:rFonts w:ascii="Times New Roman" w:hAnsi="Times New Roman"/>
                <w:bCs/>
                <w:sz w:val="24"/>
                <w:szCs w:val="24"/>
                <w:lang w:val="en-US"/>
              </w:rPr>
            </w:pPr>
          </w:p>
          <w:p w:rsidR="00A43781" w:rsidRPr="00AA4C12" w:rsidRDefault="00A43781" w:rsidP="00F96537">
            <w:pPr>
              <w:autoSpaceDE w:val="0"/>
              <w:autoSpaceDN w:val="0"/>
              <w:adjustRightInd w:val="0"/>
              <w:spacing w:after="0" w:line="240" w:lineRule="auto"/>
              <w:jc w:val="center"/>
              <w:rPr>
                <w:rFonts w:ascii="Times New Roman" w:hAnsi="Times New Roman"/>
                <w:b/>
                <w:i/>
                <w:sz w:val="24"/>
                <w:szCs w:val="24"/>
                <w:lang w:val="en-US"/>
              </w:rPr>
            </w:pPr>
            <m:oMathPara>
              <m:oMath>
                <m:r>
                  <m:rPr>
                    <m:sty m:val="bi"/>
                  </m:rPr>
                  <w:rPr>
                    <w:rStyle w:val="PlaceholderText"/>
                    <w:rFonts w:ascii="Cambria Math" w:hAnsi="Cambria Math"/>
                    <w:sz w:val="24"/>
                    <w:szCs w:val="24"/>
                  </w:rPr>
                  <m:t xml:space="preserve">CSR= </m:t>
                </m:r>
                <m:f>
                  <m:fPr>
                    <m:ctrlPr>
                      <w:rPr>
                        <w:rStyle w:val="PlaceholderText"/>
                        <w:rFonts w:ascii="Cambria Math" w:hAnsi="Cambria Math"/>
                        <w:b/>
                        <w:i/>
                        <w:sz w:val="24"/>
                        <w:szCs w:val="24"/>
                      </w:rPr>
                    </m:ctrlPr>
                  </m:fPr>
                  <m:num>
                    <m:r>
                      <w:rPr>
                        <w:rFonts w:ascii="Cambria Math" w:hAnsi="Cambria Math"/>
                        <w:sz w:val="24"/>
                        <w:szCs w:val="24"/>
                        <w:lang w:val="en-US"/>
                      </w:rPr>
                      <m:t>Jumlah Total Kategori 91</m:t>
                    </m:r>
                  </m:num>
                  <m:den>
                    <m:r>
                      <m:rPr>
                        <m:sty m:val="bi"/>
                      </m:rPr>
                      <w:rPr>
                        <w:rStyle w:val="PlaceholderText"/>
                        <w:rFonts w:ascii="Cambria Math" w:hAnsi="Cambria Math"/>
                        <w:sz w:val="24"/>
                        <w:szCs w:val="24"/>
                      </w:rPr>
                      <m:t>(Item Pengungkapan)</m:t>
                    </m:r>
                  </m:den>
                </m:f>
              </m:oMath>
            </m:oMathPara>
          </w:p>
          <w:p w:rsidR="00A43781" w:rsidRPr="00AA4C12" w:rsidRDefault="00A43781" w:rsidP="00F96537">
            <w:pPr>
              <w:autoSpaceDE w:val="0"/>
              <w:autoSpaceDN w:val="0"/>
              <w:adjustRightInd w:val="0"/>
              <w:spacing w:after="0" w:line="240" w:lineRule="auto"/>
              <w:rPr>
                <w:rFonts w:ascii="Times New Roman" w:hAnsi="Times New Roman"/>
                <w:sz w:val="24"/>
                <w:szCs w:val="24"/>
                <w:lang w:val="en-US"/>
              </w:rPr>
            </w:pPr>
          </w:p>
        </w:tc>
        <w:tc>
          <w:tcPr>
            <w:tcW w:w="851" w:type="dxa"/>
          </w:tcPr>
          <w:p w:rsidR="00A43781" w:rsidRPr="00AA4C12" w:rsidRDefault="00A43781" w:rsidP="00F96537">
            <w:pPr>
              <w:pStyle w:val="ListParagraph"/>
              <w:spacing w:after="0" w:line="240" w:lineRule="auto"/>
              <w:ind w:left="0"/>
              <w:rPr>
                <w:rFonts w:ascii="Times New Roman" w:hAnsi="Times New Roman"/>
                <w:sz w:val="24"/>
                <w:szCs w:val="24"/>
                <w:lang w:val="en-US"/>
              </w:rPr>
            </w:pPr>
          </w:p>
          <w:p w:rsidR="00A43781" w:rsidRPr="00AA4C12" w:rsidRDefault="00A43781" w:rsidP="00F96537">
            <w:pPr>
              <w:pStyle w:val="ListParagraph"/>
              <w:spacing w:after="0" w:line="240" w:lineRule="auto"/>
              <w:ind w:left="0"/>
              <w:rPr>
                <w:rFonts w:ascii="Times New Roman" w:hAnsi="Times New Roman"/>
                <w:sz w:val="24"/>
                <w:szCs w:val="24"/>
                <w:lang w:val="en-US"/>
              </w:rPr>
            </w:pPr>
            <w:r w:rsidRPr="00AA4C12">
              <w:rPr>
                <w:rFonts w:ascii="Times New Roman" w:hAnsi="Times New Roman"/>
                <w:sz w:val="24"/>
                <w:szCs w:val="24"/>
                <w:lang w:val="en-US"/>
              </w:rPr>
              <w:t>Rasio</w:t>
            </w:r>
          </w:p>
        </w:tc>
      </w:tr>
      <w:tr w:rsidR="00A43781" w:rsidRPr="00AA4C12" w:rsidTr="00F96537">
        <w:tc>
          <w:tcPr>
            <w:tcW w:w="1242"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eastAsia="Times New Roman" w:hAnsi="Times New Roman"/>
                <w:i/>
                <w:sz w:val="24"/>
                <w:szCs w:val="24"/>
                <w:lang w:val="en-US"/>
              </w:rPr>
              <w:t>Good Corporate Governance</w:t>
            </w:r>
            <w:r w:rsidRPr="00AA4C12">
              <w:rPr>
                <w:rFonts w:ascii="Times New Roman" w:eastAsia="Times New Roman" w:hAnsi="Times New Roman"/>
                <w:sz w:val="24"/>
                <w:szCs w:val="24"/>
                <w:lang w:val="en-US"/>
              </w:rPr>
              <w:t>(GCG) (X2)</w:t>
            </w:r>
            <w:r w:rsidRPr="00AA4C12">
              <w:rPr>
                <w:rFonts w:ascii="Times New Roman" w:eastAsia="Times New Roman" w:hAnsi="Times New Roman"/>
                <w:sz w:val="24"/>
                <w:szCs w:val="24"/>
              </w:rPr>
              <w:t>)</w:t>
            </w:r>
          </w:p>
        </w:tc>
        <w:tc>
          <w:tcPr>
            <w:tcW w:w="2268" w:type="dxa"/>
          </w:tcPr>
          <w:p w:rsidR="00A43781" w:rsidRPr="00AA4C12" w:rsidRDefault="00A43781" w:rsidP="00F96537">
            <w:pPr>
              <w:pStyle w:val="ListParagraph"/>
              <w:spacing w:after="0" w:line="240" w:lineRule="auto"/>
              <w:ind w:left="0"/>
              <w:jc w:val="both"/>
              <w:rPr>
                <w:rFonts w:ascii="Times New Roman" w:hAnsi="Times New Roman"/>
                <w:sz w:val="24"/>
                <w:szCs w:val="24"/>
                <w:lang w:val="en-US"/>
              </w:rPr>
            </w:pPr>
            <w:r w:rsidRPr="00AA4C12">
              <w:rPr>
                <w:rFonts w:ascii="Times New Roman" w:hAnsi="Times New Roman"/>
                <w:sz w:val="24"/>
                <w:szCs w:val="24"/>
                <w:lang w:val="en-US"/>
              </w:rPr>
              <w:t>Suatu tata kelola bank yang menerapkan prinsip keterbukaan, akuntabilitas, pertanggungjawaban, independensi, dan kewajaran.</w:t>
            </w:r>
          </w:p>
        </w:tc>
        <w:tc>
          <w:tcPr>
            <w:tcW w:w="3969" w:type="dxa"/>
          </w:tcPr>
          <w:p w:rsidR="00A43781" w:rsidRPr="00AA4C12" w:rsidRDefault="00A43781" w:rsidP="00F96537">
            <w:pPr>
              <w:autoSpaceDE w:val="0"/>
              <w:autoSpaceDN w:val="0"/>
              <w:adjustRightInd w:val="0"/>
              <w:spacing w:after="0" w:line="240" w:lineRule="auto"/>
              <w:jc w:val="center"/>
              <w:rPr>
                <w:rStyle w:val="PlaceholderText"/>
                <w:rFonts w:ascii="Times New Roman" w:hAnsi="Times New Roman"/>
                <w:b/>
                <w:sz w:val="24"/>
                <w:szCs w:val="24"/>
                <w:lang w:val="en-US"/>
              </w:rPr>
            </w:pPr>
          </w:p>
          <w:p w:rsidR="00A43781" w:rsidRPr="00AA4C12" w:rsidRDefault="00A43781" w:rsidP="00F96537">
            <w:pPr>
              <w:autoSpaceDE w:val="0"/>
              <w:autoSpaceDN w:val="0"/>
              <w:adjustRightInd w:val="0"/>
              <w:spacing w:after="0" w:line="240" w:lineRule="auto"/>
              <w:jc w:val="center"/>
              <w:rPr>
                <w:rStyle w:val="PlaceholderText"/>
                <w:rFonts w:ascii="Times New Roman" w:hAnsi="Times New Roman"/>
                <w:b/>
                <w:sz w:val="24"/>
                <w:szCs w:val="24"/>
                <w:lang w:val="en-US"/>
              </w:rPr>
            </w:pPr>
          </w:p>
          <w:p w:rsidR="00A43781" w:rsidRPr="00AA4C12" w:rsidRDefault="00A43781" w:rsidP="00F96537">
            <w:pPr>
              <w:autoSpaceDE w:val="0"/>
              <w:autoSpaceDN w:val="0"/>
              <w:adjustRightInd w:val="0"/>
              <w:spacing w:after="0" w:line="240" w:lineRule="auto"/>
              <w:jc w:val="center"/>
              <w:rPr>
                <w:rStyle w:val="PlaceholderText"/>
                <w:rFonts w:ascii="Times New Roman" w:hAnsi="Times New Roman"/>
                <w:b/>
                <w:sz w:val="24"/>
                <w:szCs w:val="24"/>
                <w:lang w:val="en-US"/>
              </w:rPr>
            </w:pPr>
          </w:p>
          <w:p w:rsidR="00A43781" w:rsidRPr="00AA4C12" w:rsidRDefault="00A43781" w:rsidP="00F96537">
            <w:pPr>
              <w:pStyle w:val="ListParagraph"/>
              <w:spacing w:after="0" w:line="240" w:lineRule="auto"/>
              <w:ind w:left="0"/>
              <w:jc w:val="both"/>
              <w:rPr>
                <w:rFonts w:ascii="Times New Roman" w:hAnsi="Times New Roman"/>
                <w:sz w:val="24"/>
                <w:szCs w:val="24"/>
                <w:lang w:val="en-US"/>
              </w:rPr>
            </w:pPr>
            <m:oMath>
              <m:r>
                <m:rPr>
                  <m:sty m:val="p"/>
                </m:rPr>
                <w:rPr>
                  <w:rFonts w:ascii="Cambria Math" w:hAnsi="Cambria Math"/>
                  <w:sz w:val="24"/>
                  <w:szCs w:val="24"/>
                </w:rPr>
                <m:t>KI</m:t>
              </m:r>
              <m:r>
                <m:rPr>
                  <m:sty m:val="bi"/>
                </m:rPr>
                <w:rPr>
                  <w:rFonts w:ascii="Cambria Math" w:hAnsi="Cambria Math"/>
                  <w:sz w:val="24"/>
                  <w:szCs w:val="24"/>
                </w:rPr>
                <m:t>=</m:t>
              </m:r>
              <m:f>
                <m:fPr>
                  <m:ctrlPr>
                    <w:rPr>
                      <w:rFonts w:ascii="Cambria Math" w:hAnsi="Cambria Math"/>
                      <w:b/>
                      <w:bCs/>
                      <w:i/>
                      <w:sz w:val="24"/>
                      <w:szCs w:val="24"/>
                    </w:rPr>
                  </m:ctrlPr>
                </m:fPr>
                <m:num>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Komisari</m:t>
                      </m:r>
                    </m:e>
                  </m:nary>
                  <m:r>
                    <m:rPr>
                      <m:sty m:val="p"/>
                    </m:rPr>
                    <w:rPr>
                      <w:rFonts w:ascii="Cambria Math" w:hAnsi="Cambria Math"/>
                      <w:sz w:val="24"/>
                      <w:szCs w:val="24"/>
                    </w:rPr>
                    <m:t>Independen</m:t>
                  </m:r>
                </m:num>
                <m:den>
                  <m:nary>
                    <m:naryPr>
                      <m:chr m:val="∑"/>
                      <m:limLoc m:val="undOvr"/>
                      <m:subHide m:val="1"/>
                      <m:supHide m:val="1"/>
                      <m:ctrlPr>
                        <w:rPr>
                          <w:rFonts w:ascii="Cambria Math" w:hAnsi="Cambria Math"/>
                          <w:i/>
                          <w:sz w:val="24"/>
                          <w:szCs w:val="24"/>
                        </w:rPr>
                      </m:ctrlPr>
                    </m:naryPr>
                    <m:sub/>
                    <m:sup/>
                    <m:e>
                      <m:r>
                        <m:rPr>
                          <m:sty m:val="p"/>
                        </m:rPr>
                        <w:rPr>
                          <w:rFonts w:ascii="Cambria Math" w:hAnsi="Cambria Math"/>
                          <w:sz w:val="24"/>
                          <w:szCs w:val="24"/>
                        </w:rPr>
                        <m:t>Anggota Dewan Komisaris</m:t>
                      </m:r>
                    </m:e>
                  </m:nary>
                </m:den>
              </m:f>
              <m:r>
                <m:rPr>
                  <m:sty m:val="bi"/>
                </m:rPr>
                <w:rPr>
                  <w:rFonts w:ascii="Cambria Math" w:hAnsi="Cambria Math"/>
                  <w:sz w:val="24"/>
                  <w:szCs w:val="24"/>
                </w:rPr>
                <m:t>×</m:t>
              </m:r>
              <m:r>
                <m:rPr>
                  <m:sty m:val="p"/>
                </m:rPr>
                <w:rPr>
                  <w:rFonts w:ascii="Cambria Math" w:hAnsi="Cambria Math"/>
                  <w:sz w:val="24"/>
                  <w:szCs w:val="24"/>
                </w:rPr>
                <m:t>100%</m:t>
              </m:r>
            </m:oMath>
            <w:r w:rsidRPr="00AA4C12">
              <w:rPr>
                <w:rFonts w:ascii="Times New Roman" w:hAnsi="Times New Roman"/>
                <w:sz w:val="24"/>
                <w:szCs w:val="24"/>
                <w:lang w:val="en-US"/>
              </w:rPr>
              <w:t xml:space="preserve"> </w:t>
            </w:r>
          </w:p>
          <w:p w:rsidR="00A43781" w:rsidRPr="00AA4C12" w:rsidRDefault="00A43781" w:rsidP="00F96537">
            <w:pPr>
              <w:pStyle w:val="ListParagraph"/>
              <w:spacing w:after="0" w:line="240" w:lineRule="auto"/>
              <w:ind w:left="0"/>
              <w:jc w:val="both"/>
              <w:rPr>
                <w:rFonts w:ascii="Times New Roman" w:hAnsi="Times New Roman"/>
                <w:sz w:val="24"/>
                <w:szCs w:val="24"/>
                <w:lang w:val="en-US"/>
              </w:rPr>
            </w:pPr>
          </w:p>
        </w:tc>
        <w:tc>
          <w:tcPr>
            <w:tcW w:w="851" w:type="dxa"/>
          </w:tcPr>
          <w:p w:rsidR="00A43781" w:rsidRPr="00AA4C12" w:rsidRDefault="00A43781" w:rsidP="00F96537">
            <w:pPr>
              <w:pStyle w:val="ListParagraph"/>
              <w:spacing w:after="0" w:line="240" w:lineRule="auto"/>
              <w:ind w:left="0"/>
              <w:rPr>
                <w:rFonts w:ascii="Times New Roman" w:hAnsi="Times New Roman"/>
                <w:sz w:val="24"/>
                <w:szCs w:val="24"/>
                <w:lang w:val="en-US"/>
              </w:rPr>
            </w:pPr>
          </w:p>
          <w:p w:rsidR="00A43781" w:rsidRPr="00AA4C12" w:rsidRDefault="00A43781" w:rsidP="00F96537">
            <w:pPr>
              <w:pStyle w:val="ListParagraph"/>
              <w:spacing w:after="0" w:line="240" w:lineRule="auto"/>
              <w:ind w:left="0"/>
              <w:rPr>
                <w:rFonts w:ascii="Times New Roman" w:hAnsi="Times New Roman"/>
                <w:sz w:val="24"/>
                <w:szCs w:val="24"/>
                <w:lang w:val="en-US"/>
              </w:rPr>
            </w:pPr>
            <w:r w:rsidRPr="00AA4C12">
              <w:rPr>
                <w:rFonts w:ascii="Times New Roman" w:hAnsi="Times New Roman"/>
                <w:sz w:val="24"/>
                <w:szCs w:val="24"/>
                <w:lang w:val="en-US"/>
              </w:rPr>
              <w:t>Rasio</w:t>
            </w:r>
          </w:p>
        </w:tc>
      </w:tr>
      <w:tr w:rsidR="00A43781" w:rsidRPr="00AA4C12" w:rsidTr="00F96537">
        <w:trPr>
          <w:trHeight w:val="699"/>
        </w:trPr>
        <w:tc>
          <w:tcPr>
            <w:tcW w:w="1242"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i/>
                <w:sz w:val="24"/>
                <w:szCs w:val="24"/>
                <w:lang w:val="en-US"/>
              </w:rPr>
              <w:t>Leverage</w:t>
            </w:r>
            <w:r w:rsidRPr="00AA4C12">
              <w:rPr>
                <w:rFonts w:ascii="Times New Roman" w:hAnsi="Times New Roman"/>
                <w:sz w:val="24"/>
                <w:szCs w:val="24"/>
              </w:rPr>
              <w:t xml:space="preserve"> (X3)</w:t>
            </w:r>
          </w:p>
        </w:tc>
        <w:tc>
          <w:tcPr>
            <w:tcW w:w="2268" w:type="dxa"/>
          </w:tcPr>
          <w:p w:rsidR="00A43781" w:rsidRPr="00AA4C12" w:rsidRDefault="00A43781" w:rsidP="00F96537">
            <w:pPr>
              <w:pStyle w:val="ListParagraph"/>
              <w:spacing w:after="0" w:line="240" w:lineRule="auto"/>
              <w:ind w:left="0"/>
              <w:jc w:val="both"/>
              <w:rPr>
                <w:rFonts w:ascii="Times New Roman" w:hAnsi="Times New Roman"/>
                <w:sz w:val="24"/>
                <w:szCs w:val="24"/>
                <w:lang w:val="en-US"/>
              </w:rPr>
            </w:pPr>
            <w:r w:rsidRPr="00AA4C12">
              <w:rPr>
                <w:rFonts w:ascii="Times New Roman" w:hAnsi="Times New Roman"/>
                <w:sz w:val="24"/>
                <w:szCs w:val="24"/>
                <w:lang w:val="en-US"/>
              </w:rPr>
              <w:t>Suatu tingkat kemampuan perusahaan dalam menggunakan aktiva dan atau dana yang mempunyai beban tetap dalam rangka mewujudkan tujuan perusahaan untuk memaksiminasi kekayaan pemilik perusahaan.</w:t>
            </w:r>
          </w:p>
        </w:tc>
        <w:tc>
          <w:tcPr>
            <w:tcW w:w="3969" w:type="dxa"/>
          </w:tcPr>
          <w:p w:rsidR="00A43781" w:rsidRPr="00AA4C12" w:rsidRDefault="00A43781" w:rsidP="00F96537">
            <w:pPr>
              <w:autoSpaceDE w:val="0"/>
              <w:autoSpaceDN w:val="0"/>
              <w:adjustRightInd w:val="0"/>
              <w:spacing w:after="0" w:line="240" w:lineRule="auto"/>
              <w:jc w:val="both"/>
              <w:rPr>
                <w:rStyle w:val="PlaceholderText"/>
                <w:rFonts w:ascii="Times New Roman" w:hAnsi="Times New Roman"/>
                <w:b/>
                <w:sz w:val="24"/>
                <w:szCs w:val="24"/>
              </w:rPr>
            </w:pPr>
          </w:p>
          <w:p w:rsidR="00A43781" w:rsidRPr="00AA4C12" w:rsidRDefault="00A43781" w:rsidP="00F96537">
            <w:pPr>
              <w:autoSpaceDE w:val="0"/>
              <w:autoSpaceDN w:val="0"/>
              <w:adjustRightInd w:val="0"/>
              <w:spacing w:after="0" w:line="240" w:lineRule="auto"/>
              <w:jc w:val="center"/>
              <w:rPr>
                <w:rFonts w:ascii="Times New Roman" w:hAnsi="Times New Roman"/>
                <w:b/>
                <w:sz w:val="24"/>
                <w:szCs w:val="24"/>
                <w:lang w:val="en-US"/>
              </w:rPr>
            </w:pPr>
            <m:oMathPara>
              <m:oMath>
                <m:r>
                  <m:rPr>
                    <m:sty m:val="bi"/>
                  </m:rPr>
                  <w:rPr>
                    <w:rStyle w:val="PlaceholderText"/>
                    <w:rFonts w:ascii="Cambria Math" w:hAnsi="Cambria Math"/>
                    <w:sz w:val="24"/>
                    <w:szCs w:val="24"/>
                  </w:rPr>
                  <m:t xml:space="preserve">DER= </m:t>
                </m:r>
                <m:f>
                  <m:fPr>
                    <m:ctrlPr>
                      <w:rPr>
                        <w:rStyle w:val="PlaceholderText"/>
                        <w:rFonts w:ascii="Cambria Math" w:hAnsi="Cambria Math"/>
                        <w:b/>
                        <w:i/>
                        <w:sz w:val="24"/>
                        <w:szCs w:val="24"/>
                      </w:rPr>
                    </m:ctrlPr>
                  </m:fPr>
                  <m:num>
                    <m:r>
                      <w:rPr>
                        <w:rFonts w:ascii="Cambria Math" w:hAnsi="Cambria Math"/>
                        <w:sz w:val="24"/>
                        <w:szCs w:val="24"/>
                        <w:lang w:val="en-US"/>
                      </w:rPr>
                      <m:t>Total Liabilitas</m:t>
                    </m:r>
                  </m:num>
                  <m:den>
                    <m:r>
                      <m:rPr>
                        <m:sty m:val="p"/>
                      </m:rPr>
                      <w:rPr>
                        <w:rStyle w:val="PlaceholderText"/>
                        <w:rFonts w:ascii="Cambria Math" w:hAnsi="Cambria Math"/>
                        <w:sz w:val="24"/>
                        <w:szCs w:val="24"/>
                      </w:rPr>
                      <m:t>Total Ekuitas</m:t>
                    </m:r>
                  </m:den>
                </m:f>
                <m:r>
                  <m:rPr>
                    <m:sty m:val="bi"/>
                  </m:rPr>
                  <w:rPr>
                    <w:rStyle w:val="PlaceholderText"/>
                    <w:rFonts w:ascii="Cambria Math" w:hAnsi="Cambria Math"/>
                    <w:sz w:val="24"/>
                    <w:szCs w:val="24"/>
                  </w:rPr>
                  <m:t xml:space="preserve"> </m:t>
                </m:r>
                <m:r>
                  <m:rPr>
                    <m:sty m:val="bi"/>
                  </m:rPr>
                  <w:rPr>
                    <w:rFonts w:ascii="Cambria Math" w:hAnsi="Cambria Math"/>
                    <w:sz w:val="24"/>
                    <w:szCs w:val="24"/>
                  </w:rPr>
                  <m:t>×</m:t>
                </m:r>
                <m:r>
                  <m:rPr>
                    <m:sty m:val="p"/>
                  </m:rPr>
                  <w:rPr>
                    <w:rFonts w:ascii="Cambria Math" w:hAnsi="Cambria Math"/>
                    <w:sz w:val="24"/>
                    <w:szCs w:val="24"/>
                  </w:rPr>
                  <m:t>100%</m:t>
                </m:r>
              </m:oMath>
            </m:oMathPara>
          </w:p>
          <w:p w:rsidR="00A43781" w:rsidRPr="00AA4C12" w:rsidRDefault="00A43781" w:rsidP="00F96537">
            <w:pPr>
              <w:pStyle w:val="ListParagraph"/>
              <w:spacing w:after="0" w:line="240" w:lineRule="auto"/>
              <w:ind w:left="0"/>
              <w:jc w:val="both"/>
              <w:rPr>
                <w:rFonts w:ascii="Times New Roman" w:hAnsi="Times New Roman"/>
                <w:sz w:val="24"/>
                <w:szCs w:val="24"/>
              </w:rPr>
            </w:pPr>
          </w:p>
        </w:tc>
        <w:tc>
          <w:tcPr>
            <w:tcW w:w="851" w:type="dxa"/>
          </w:tcPr>
          <w:p w:rsidR="00A43781" w:rsidRPr="00AA4C12" w:rsidRDefault="00A43781" w:rsidP="00F96537">
            <w:pPr>
              <w:pStyle w:val="ListParagraph"/>
              <w:spacing w:after="0" w:line="240" w:lineRule="auto"/>
              <w:ind w:left="0"/>
              <w:rPr>
                <w:rFonts w:ascii="Times New Roman" w:hAnsi="Times New Roman"/>
                <w:sz w:val="24"/>
                <w:szCs w:val="24"/>
                <w:lang w:val="en-US"/>
              </w:rPr>
            </w:pPr>
          </w:p>
          <w:p w:rsidR="00A43781" w:rsidRPr="00AA4C12" w:rsidRDefault="00A43781" w:rsidP="00F96537">
            <w:pPr>
              <w:pStyle w:val="ListParagraph"/>
              <w:spacing w:after="0" w:line="240" w:lineRule="auto"/>
              <w:ind w:left="0"/>
              <w:rPr>
                <w:rFonts w:ascii="Times New Roman" w:hAnsi="Times New Roman"/>
                <w:sz w:val="24"/>
                <w:szCs w:val="24"/>
                <w:lang w:val="en-US"/>
              </w:rPr>
            </w:pPr>
            <w:r w:rsidRPr="00AA4C12">
              <w:rPr>
                <w:rFonts w:ascii="Times New Roman" w:hAnsi="Times New Roman"/>
                <w:sz w:val="24"/>
                <w:szCs w:val="24"/>
                <w:lang w:val="en-US"/>
              </w:rPr>
              <w:t>Rasio</w:t>
            </w:r>
          </w:p>
        </w:tc>
      </w:tr>
      <w:tr w:rsidR="00A43781" w:rsidRPr="00AA4C12" w:rsidTr="00F96537">
        <w:tc>
          <w:tcPr>
            <w:tcW w:w="1242"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 xml:space="preserve">Kinerja Keuangan </w:t>
            </w:r>
            <w:r w:rsidRPr="00AA4C12">
              <w:rPr>
                <w:rFonts w:ascii="Times New Roman" w:hAnsi="Times New Roman"/>
                <w:sz w:val="24"/>
                <w:szCs w:val="24"/>
              </w:rPr>
              <w:lastRenderedPageBreak/>
              <w:t>(</w:t>
            </w:r>
            <w:r w:rsidRPr="00AA4C12">
              <w:rPr>
                <w:rFonts w:ascii="Times New Roman" w:hAnsi="Times New Roman"/>
                <w:sz w:val="24"/>
                <w:szCs w:val="24"/>
                <w:lang w:val="en-US"/>
              </w:rPr>
              <w:t>Y</w:t>
            </w:r>
            <w:r w:rsidRPr="00AA4C12">
              <w:rPr>
                <w:rFonts w:ascii="Times New Roman" w:hAnsi="Times New Roman"/>
                <w:sz w:val="24"/>
                <w:szCs w:val="24"/>
              </w:rPr>
              <w:t>)</w:t>
            </w:r>
          </w:p>
        </w:tc>
        <w:tc>
          <w:tcPr>
            <w:tcW w:w="2268"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lastRenderedPageBreak/>
              <w:t xml:space="preserve">Kinerja keuangan diukur menggunakan </w:t>
            </w:r>
            <w:r w:rsidRPr="00AA4C12">
              <w:rPr>
                <w:rFonts w:ascii="Times New Roman" w:hAnsi="Times New Roman"/>
                <w:sz w:val="24"/>
                <w:szCs w:val="24"/>
              </w:rPr>
              <w:lastRenderedPageBreak/>
              <w:t xml:space="preserve">profitabilitas yang dihitung menggunakan rumus </w:t>
            </w:r>
            <w:r w:rsidRPr="00AA4C12">
              <w:rPr>
                <w:rFonts w:ascii="Times New Roman" w:hAnsi="Times New Roman"/>
                <w:sz w:val="24"/>
                <w:szCs w:val="24"/>
                <w:lang w:val="en-US"/>
              </w:rPr>
              <w:t>RO</w:t>
            </w:r>
            <w:r w:rsidRPr="00AA4C12">
              <w:rPr>
                <w:rFonts w:ascii="Times New Roman" w:hAnsi="Times New Roman"/>
                <w:sz w:val="24"/>
                <w:szCs w:val="24"/>
              </w:rPr>
              <w:t>A (Return on Asset) yang</w:t>
            </w:r>
            <w:r w:rsidRPr="00AA4C12">
              <w:rPr>
                <w:rFonts w:ascii="Times New Roman" w:hAnsi="Times New Roman"/>
                <w:sz w:val="24"/>
                <w:szCs w:val="24"/>
                <w:lang w:val="en-US"/>
              </w:rPr>
              <w:t xml:space="preserve"> menunjukkan, apakah manajemen meningkatkan nilai perusahaan pada tingkat yang dapat diterima</w:t>
            </w:r>
            <w:r w:rsidRPr="00AA4C12">
              <w:rPr>
                <w:rFonts w:ascii="Times New Roman" w:hAnsi="Times New Roman"/>
                <w:sz w:val="24"/>
                <w:szCs w:val="24"/>
              </w:rPr>
              <w:t>.</w:t>
            </w:r>
          </w:p>
        </w:tc>
        <w:tc>
          <w:tcPr>
            <w:tcW w:w="3969" w:type="dxa"/>
            <w:tcBorders>
              <w:bottom w:val="single" w:sz="4" w:space="0" w:color="auto"/>
            </w:tcBorders>
          </w:tcPr>
          <w:p w:rsidR="00A43781" w:rsidRPr="00AA4C12" w:rsidRDefault="00A43781" w:rsidP="00F96537">
            <w:pPr>
              <w:autoSpaceDE w:val="0"/>
              <w:autoSpaceDN w:val="0"/>
              <w:adjustRightInd w:val="0"/>
              <w:spacing w:after="0" w:line="240" w:lineRule="auto"/>
              <w:jc w:val="both"/>
              <w:rPr>
                <w:rStyle w:val="PlaceholderText"/>
                <w:rFonts w:ascii="Times New Roman" w:hAnsi="Times New Roman"/>
                <w:b/>
                <w:sz w:val="24"/>
                <w:szCs w:val="24"/>
              </w:rPr>
            </w:pPr>
          </w:p>
          <w:p w:rsidR="00A43781" w:rsidRPr="00AA4C12" w:rsidRDefault="00A43781" w:rsidP="00F96537">
            <w:pPr>
              <w:autoSpaceDE w:val="0"/>
              <w:autoSpaceDN w:val="0"/>
              <w:adjustRightInd w:val="0"/>
              <w:spacing w:after="0" w:line="240" w:lineRule="auto"/>
              <w:jc w:val="center"/>
              <w:rPr>
                <w:rFonts w:ascii="Times New Roman" w:hAnsi="Times New Roman"/>
                <w:b/>
                <w:sz w:val="24"/>
                <w:szCs w:val="24"/>
                <w:lang w:val="en-US"/>
              </w:rPr>
            </w:pPr>
            <m:oMathPara>
              <m:oMath>
                <m:r>
                  <m:rPr>
                    <m:sty m:val="bi"/>
                  </m:rPr>
                  <w:rPr>
                    <w:rStyle w:val="PlaceholderText"/>
                    <w:rFonts w:ascii="Cambria Math" w:hAnsi="Cambria Math"/>
                    <w:sz w:val="24"/>
                    <w:szCs w:val="24"/>
                  </w:rPr>
                  <w:lastRenderedPageBreak/>
                  <m:t xml:space="preserve">ROA= </m:t>
                </m:r>
                <m:f>
                  <m:fPr>
                    <m:ctrlPr>
                      <w:rPr>
                        <w:rStyle w:val="PlaceholderText"/>
                        <w:rFonts w:ascii="Cambria Math" w:hAnsi="Cambria Math"/>
                        <w:b/>
                        <w:i/>
                        <w:sz w:val="24"/>
                        <w:szCs w:val="24"/>
                      </w:rPr>
                    </m:ctrlPr>
                  </m:fPr>
                  <m:num>
                    <m:r>
                      <w:rPr>
                        <w:rFonts w:ascii="Cambria Math" w:hAnsi="Cambria Math"/>
                        <w:sz w:val="24"/>
                        <w:szCs w:val="24"/>
                        <w:lang w:val="en-US"/>
                      </w:rPr>
                      <m:t>Net Income After Tax</m:t>
                    </m:r>
                  </m:num>
                  <m:den>
                    <m:r>
                      <m:rPr>
                        <m:sty m:val="bi"/>
                      </m:rPr>
                      <w:rPr>
                        <w:rStyle w:val="PlaceholderText"/>
                        <w:rFonts w:ascii="Cambria Math" w:hAnsi="Cambria Math"/>
                        <w:sz w:val="24"/>
                        <w:szCs w:val="24"/>
                      </w:rPr>
                      <m:t>Total Asset</m:t>
                    </m:r>
                  </m:den>
                </m:f>
              </m:oMath>
            </m:oMathPara>
          </w:p>
          <w:p w:rsidR="00A43781" w:rsidRPr="00AA4C12" w:rsidRDefault="00A43781" w:rsidP="00F96537">
            <w:pPr>
              <w:pStyle w:val="ListParagraph"/>
              <w:spacing w:after="0" w:line="240" w:lineRule="auto"/>
              <w:ind w:left="0"/>
              <w:jc w:val="both"/>
              <w:rPr>
                <w:rFonts w:ascii="Times New Roman" w:hAnsi="Times New Roman"/>
                <w:sz w:val="24"/>
                <w:szCs w:val="24"/>
              </w:rPr>
            </w:pPr>
          </w:p>
          <w:p w:rsidR="00A43781" w:rsidRPr="00AA4C12" w:rsidRDefault="00A43781" w:rsidP="00F96537">
            <w:pPr>
              <w:pStyle w:val="ListParagraph"/>
              <w:spacing w:after="0" w:line="240" w:lineRule="auto"/>
              <w:ind w:left="0"/>
              <w:jc w:val="both"/>
              <w:rPr>
                <w:rFonts w:ascii="Times New Roman" w:hAnsi="Times New Roman"/>
                <w:sz w:val="24"/>
                <w:szCs w:val="24"/>
              </w:rPr>
            </w:pPr>
          </w:p>
        </w:tc>
        <w:tc>
          <w:tcPr>
            <w:tcW w:w="851" w:type="dxa"/>
          </w:tcPr>
          <w:p w:rsidR="00A43781" w:rsidRPr="00AA4C12" w:rsidRDefault="00A43781" w:rsidP="00F96537">
            <w:pPr>
              <w:pStyle w:val="ListParagraph"/>
              <w:spacing w:after="0" w:line="240" w:lineRule="auto"/>
              <w:ind w:left="0"/>
              <w:rPr>
                <w:rFonts w:ascii="Times New Roman" w:hAnsi="Times New Roman"/>
                <w:sz w:val="24"/>
                <w:szCs w:val="24"/>
                <w:lang w:val="en-US"/>
              </w:rPr>
            </w:pPr>
          </w:p>
          <w:p w:rsidR="00A43781" w:rsidRPr="00AA4C12" w:rsidRDefault="00A43781" w:rsidP="00F96537">
            <w:pPr>
              <w:pStyle w:val="ListParagraph"/>
              <w:spacing w:after="0" w:line="240" w:lineRule="auto"/>
              <w:ind w:left="0"/>
              <w:rPr>
                <w:rFonts w:ascii="Times New Roman" w:hAnsi="Times New Roman"/>
                <w:sz w:val="24"/>
                <w:szCs w:val="24"/>
                <w:lang w:val="en-US"/>
              </w:rPr>
            </w:pPr>
            <w:r w:rsidRPr="00AA4C12">
              <w:rPr>
                <w:rFonts w:ascii="Times New Roman" w:hAnsi="Times New Roman"/>
                <w:sz w:val="24"/>
                <w:szCs w:val="24"/>
                <w:lang w:val="en-US"/>
              </w:rPr>
              <w:t>Rasio</w:t>
            </w:r>
          </w:p>
        </w:tc>
      </w:tr>
    </w:tbl>
    <w:p w:rsidR="00A43781" w:rsidRPr="00AA4C12" w:rsidRDefault="00A43781" w:rsidP="00A43781">
      <w:pPr>
        <w:pStyle w:val="ListParagraph"/>
        <w:spacing w:after="0" w:line="240" w:lineRule="auto"/>
        <w:ind w:left="0" w:right="-1"/>
        <w:rPr>
          <w:rFonts w:ascii="Times New Roman" w:hAnsi="Times New Roman"/>
          <w:sz w:val="24"/>
          <w:szCs w:val="24"/>
          <w:lang w:val="en-US"/>
        </w:rPr>
      </w:pPr>
      <w:r w:rsidRPr="00AA4C12">
        <w:rPr>
          <w:rFonts w:ascii="Times New Roman" w:hAnsi="Times New Roman"/>
          <w:sz w:val="24"/>
          <w:szCs w:val="24"/>
        </w:rPr>
        <w:lastRenderedPageBreak/>
        <w:t>Sumber : Data Diambil Dari Variabel Konseptual</w:t>
      </w:r>
      <w:r w:rsidRPr="00AA4C12">
        <w:rPr>
          <w:rFonts w:ascii="Times New Roman" w:hAnsi="Times New Roman"/>
          <w:sz w:val="24"/>
          <w:szCs w:val="24"/>
          <w:lang w:val="en-US"/>
        </w:rPr>
        <w:t>.</w:t>
      </w:r>
    </w:p>
    <w:p w:rsidR="00A43781" w:rsidRDefault="00A43781" w:rsidP="00A43781">
      <w:pPr>
        <w:spacing w:after="160" w:line="259" w:lineRule="auto"/>
        <w:rPr>
          <w:rFonts w:ascii="Times New Roman" w:hAnsi="Times New Roman"/>
          <w:b/>
          <w:sz w:val="24"/>
          <w:szCs w:val="24"/>
        </w:rPr>
      </w:pPr>
    </w:p>
    <w:p w:rsidR="00A43781" w:rsidRPr="00AA4C12" w:rsidRDefault="00A43781" w:rsidP="00A43781">
      <w:pPr>
        <w:pStyle w:val="ListParagraph"/>
        <w:numPr>
          <w:ilvl w:val="0"/>
          <w:numId w:val="12"/>
        </w:numPr>
        <w:spacing w:line="480" w:lineRule="auto"/>
        <w:ind w:left="993" w:right="-559" w:hanging="284"/>
        <w:jc w:val="both"/>
        <w:rPr>
          <w:rFonts w:ascii="Times New Roman" w:hAnsi="Times New Roman"/>
          <w:b/>
          <w:sz w:val="24"/>
          <w:szCs w:val="24"/>
        </w:rPr>
      </w:pPr>
      <w:r w:rsidRPr="00AA4C12">
        <w:rPr>
          <w:rFonts w:ascii="Times New Roman" w:hAnsi="Times New Roman"/>
          <w:b/>
          <w:sz w:val="24"/>
          <w:szCs w:val="24"/>
        </w:rPr>
        <w:t>Teknik Pengumpulan Data</w:t>
      </w:r>
    </w:p>
    <w:p w:rsidR="00A43781" w:rsidRPr="00AA4C12" w:rsidRDefault="00A43781" w:rsidP="00A43781">
      <w:pPr>
        <w:pStyle w:val="ListParagraph"/>
        <w:spacing w:after="0" w:line="480" w:lineRule="auto"/>
        <w:ind w:left="992" w:firstLine="425"/>
        <w:jc w:val="both"/>
        <w:rPr>
          <w:rFonts w:ascii="Times New Roman" w:hAnsi="Times New Roman"/>
          <w:sz w:val="24"/>
          <w:szCs w:val="24"/>
          <w:lang w:val="en-US"/>
        </w:rPr>
      </w:pPr>
      <w:r w:rsidRPr="00AA4C12">
        <w:rPr>
          <w:rFonts w:ascii="Times New Roman" w:hAnsi="Times New Roman"/>
          <w:sz w:val="24"/>
          <w:szCs w:val="24"/>
        </w:rPr>
        <w:t xml:space="preserve">Teknik pengumpulan data dalam penelitian ini adalah dengan menggunakan metode dokumentasi dan studi pustaka. Metode dokumentasi dilakukan dengan cara mencari dan mengumpulkan seluruh data sekunder dari </w:t>
      </w:r>
      <w:r w:rsidRPr="00AA4C12">
        <w:rPr>
          <w:rFonts w:ascii="Times New Roman" w:hAnsi="Times New Roman"/>
          <w:i/>
          <w:sz w:val="24"/>
          <w:szCs w:val="24"/>
        </w:rPr>
        <w:t>annual report</w:t>
      </w:r>
      <w:r w:rsidRPr="00AA4C12">
        <w:rPr>
          <w:rFonts w:ascii="Times New Roman" w:hAnsi="Times New Roman"/>
          <w:sz w:val="24"/>
          <w:szCs w:val="24"/>
        </w:rPr>
        <w:t xml:space="preserve"> atau laporan keuangan tahunan (LKT) perusahaan perbankan </w:t>
      </w:r>
      <w:r w:rsidRPr="00AA4C12">
        <w:rPr>
          <w:rFonts w:ascii="Times New Roman" w:hAnsi="Times New Roman"/>
          <w:i/>
          <w:sz w:val="24"/>
          <w:szCs w:val="24"/>
        </w:rPr>
        <w:t>go public</w:t>
      </w:r>
      <w:r w:rsidRPr="00AA4C12">
        <w:rPr>
          <w:rFonts w:ascii="Times New Roman" w:hAnsi="Times New Roman"/>
          <w:sz w:val="24"/>
          <w:szCs w:val="24"/>
        </w:rPr>
        <w:t xml:space="preserve"> yang sudah dipublikasikan dan diperoleh dari website resmi Bursa Efek Indonesia (BEI) yaitu </w:t>
      </w:r>
      <w:hyperlink r:id="rId15" w:history="1">
        <w:r w:rsidRPr="00AA4C12">
          <w:rPr>
            <w:rStyle w:val="Hyperlink"/>
            <w:rFonts w:ascii="Times New Roman" w:hAnsi="Times New Roman"/>
            <w:color w:val="auto"/>
            <w:sz w:val="24"/>
            <w:szCs w:val="24"/>
          </w:rPr>
          <w:t>www.idx.id</w:t>
        </w:r>
      </w:hyperlink>
      <w:r w:rsidRPr="00AA4C12">
        <w:rPr>
          <w:rFonts w:ascii="Times New Roman" w:hAnsi="Times New Roman"/>
          <w:sz w:val="24"/>
          <w:szCs w:val="24"/>
        </w:rPr>
        <w:t xml:space="preserve"> (situs lama) dan </w:t>
      </w:r>
      <w:hyperlink r:id="rId16" w:history="1">
        <w:r w:rsidRPr="00AA4C12">
          <w:rPr>
            <w:rStyle w:val="Hyperlink"/>
            <w:rFonts w:ascii="Times New Roman" w:hAnsi="Times New Roman"/>
            <w:color w:val="auto"/>
            <w:sz w:val="24"/>
            <w:szCs w:val="24"/>
          </w:rPr>
          <w:t>www.idx.co.id</w:t>
        </w:r>
      </w:hyperlink>
      <w:r w:rsidRPr="00AA4C12">
        <w:rPr>
          <w:rFonts w:ascii="Times New Roman" w:hAnsi="Times New Roman"/>
          <w:sz w:val="24"/>
          <w:szCs w:val="24"/>
        </w:rPr>
        <w:t xml:space="preserve"> (situs baru) selama tahu</w:t>
      </w:r>
      <w:r>
        <w:rPr>
          <w:rFonts w:ascii="Times New Roman" w:hAnsi="Times New Roman"/>
          <w:sz w:val="24"/>
          <w:szCs w:val="24"/>
        </w:rPr>
        <w:t>n 201</w:t>
      </w:r>
      <w:r>
        <w:rPr>
          <w:rFonts w:ascii="Times New Roman" w:hAnsi="Times New Roman"/>
          <w:sz w:val="24"/>
          <w:szCs w:val="24"/>
          <w:lang w:val="en-US"/>
        </w:rPr>
        <w:t>9</w:t>
      </w:r>
      <w:r w:rsidRPr="00AA4C12">
        <w:rPr>
          <w:rFonts w:ascii="Times New Roman" w:hAnsi="Times New Roman"/>
          <w:sz w:val="24"/>
          <w:szCs w:val="24"/>
        </w:rPr>
        <w:t>-20</w:t>
      </w:r>
      <w:r w:rsidRPr="00AA4C12">
        <w:rPr>
          <w:rFonts w:ascii="Times New Roman" w:hAnsi="Times New Roman"/>
          <w:sz w:val="24"/>
          <w:szCs w:val="24"/>
          <w:lang w:val="en-US"/>
        </w:rPr>
        <w:t>22</w:t>
      </w:r>
      <w:r w:rsidRPr="00AA4C12">
        <w:rPr>
          <w:rFonts w:ascii="Times New Roman" w:hAnsi="Times New Roman"/>
          <w:sz w:val="24"/>
          <w:szCs w:val="24"/>
        </w:rPr>
        <w:t>.</w:t>
      </w:r>
    </w:p>
    <w:p w:rsidR="00A43781" w:rsidRPr="00AA4C12" w:rsidRDefault="00A43781" w:rsidP="00A43781">
      <w:pPr>
        <w:pStyle w:val="ListParagraph"/>
        <w:numPr>
          <w:ilvl w:val="0"/>
          <w:numId w:val="14"/>
        </w:numPr>
        <w:spacing w:before="240" w:after="0" w:line="480" w:lineRule="auto"/>
        <w:ind w:left="993" w:hanging="284"/>
        <w:jc w:val="both"/>
        <w:rPr>
          <w:rFonts w:ascii="Times New Roman" w:eastAsia="Times New Roman" w:hAnsi="Times New Roman"/>
          <w:b/>
          <w:sz w:val="24"/>
          <w:szCs w:val="24"/>
          <w:lang w:val="en-US"/>
        </w:rPr>
      </w:pPr>
      <w:r w:rsidRPr="00AA4C12">
        <w:rPr>
          <w:rFonts w:ascii="Times New Roman" w:eastAsia="Times New Roman" w:hAnsi="Times New Roman"/>
          <w:b/>
          <w:sz w:val="24"/>
          <w:szCs w:val="24"/>
          <w:lang w:val="en-US"/>
        </w:rPr>
        <w:t>Teknik Pengolahan Data</w:t>
      </w:r>
    </w:p>
    <w:p w:rsidR="00A43781" w:rsidRPr="00AA4C12" w:rsidRDefault="00A43781" w:rsidP="00A43781">
      <w:pPr>
        <w:spacing w:after="0" w:line="480" w:lineRule="auto"/>
        <w:ind w:left="993" w:right="240" w:firstLine="447"/>
        <w:jc w:val="both"/>
        <w:rPr>
          <w:rFonts w:ascii="Times New Roman" w:hAnsi="Times New Roman"/>
          <w:b/>
          <w:sz w:val="24"/>
          <w:szCs w:val="24"/>
        </w:rPr>
      </w:pPr>
      <w:r w:rsidRPr="00AA4C12">
        <w:rPr>
          <w:rFonts w:ascii="Times New Roman" w:hAnsi="Times New Roman"/>
          <w:sz w:val="24"/>
          <w:szCs w:val="24"/>
        </w:rPr>
        <w:t>Teknik pengolahan data yang digunakan dalam penelitian ini adalah dengan mengolah data sekunder sesuai dengan rumus atau perhitungan statistik yang digunakan untuk mengukur setiap variabel dan kemudian dianalisis dengan uji asumsi klasik, regresi linier berganda, uji T dan uji R².</w:t>
      </w:r>
    </w:p>
    <w:p w:rsidR="00A43781" w:rsidRDefault="00A43781" w:rsidP="00A43781">
      <w:pPr>
        <w:spacing w:after="160" w:line="259" w:lineRule="auto"/>
        <w:rPr>
          <w:rFonts w:ascii="Times New Roman" w:hAnsi="Times New Roman"/>
          <w:b/>
          <w:sz w:val="24"/>
          <w:szCs w:val="24"/>
        </w:rPr>
      </w:pPr>
      <w:r>
        <w:rPr>
          <w:rFonts w:ascii="Times New Roman" w:hAnsi="Times New Roman"/>
          <w:b/>
          <w:sz w:val="24"/>
          <w:szCs w:val="24"/>
        </w:rPr>
        <w:br w:type="page"/>
      </w:r>
    </w:p>
    <w:p w:rsidR="00A43781" w:rsidRPr="00AA4C12" w:rsidRDefault="00A43781" w:rsidP="00A43781">
      <w:pPr>
        <w:pStyle w:val="ListParagraph"/>
        <w:numPr>
          <w:ilvl w:val="0"/>
          <w:numId w:val="14"/>
        </w:numPr>
        <w:tabs>
          <w:tab w:val="left" w:pos="1134"/>
        </w:tabs>
        <w:spacing w:after="0" w:line="480" w:lineRule="auto"/>
        <w:ind w:left="426" w:firstLine="141"/>
        <w:jc w:val="both"/>
        <w:rPr>
          <w:rFonts w:ascii="Times New Roman" w:hAnsi="Times New Roman"/>
          <w:b/>
          <w:sz w:val="24"/>
          <w:szCs w:val="24"/>
        </w:rPr>
      </w:pPr>
      <w:r w:rsidRPr="00AA4C12">
        <w:rPr>
          <w:rFonts w:ascii="Times New Roman" w:hAnsi="Times New Roman"/>
          <w:b/>
          <w:sz w:val="24"/>
          <w:szCs w:val="24"/>
        </w:rPr>
        <w:lastRenderedPageBreak/>
        <w:t>Analisis Data dan Uji Hipotesis</w:t>
      </w:r>
    </w:p>
    <w:p w:rsidR="00A43781" w:rsidRPr="00AA4C12" w:rsidRDefault="00A43781" w:rsidP="00A43781">
      <w:pPr>
        <w:pStyle w:val="ListParagraph"/>
        <w:spacing w:after="0" w:line="480" w:lineRule="auto"/>
        <w:ind w:left="1134"/>
        <w:rPr>
          <w:rFonts w:ascii="Times New Roman" w:hAnsi="Times New Roman"/>
          <w:b/>
          <w:sz w:val="24"/>
          <w:szCs w:val="24"/>
        </w:rPr>
      </w:pPr>
      <w:r w:rsidRPr="00AA4C12">
        <w:rPr>
          <w:rFonts w:ascii="Times New Roman" w:hAnsi="Times New Roman"/>
          <w:b/>
          <w:sz w:val="24"/>
          <w:szCs w:val="24"/>
          <w:lang w:val="en-US"/>
        </w:rPr>
        <w:t xml:space="preserve">1. </w:t>
      </w:r>
      <w:r w:rsidRPr="00AA4C12">
        <w:rPr>
          <w:rFonts w:ascii="Times New Roman" w:hAnsi="Times New Roman"/>
          <w:b/>
          <w:sz w:val="24"/>
          <w:szCs w:val="24"/>
        </w:rPr>
        <w:t>Analisis Statistik Deskriptif</w:t>
      </w:r>
    </w:p>
    <w:p w:rsidR="00A43781" w:rsidRDefault="00A43781" w:rsidP="00A43781">
      <w:pPr>
        <w:spacing w:after="0" w:line="479" w:lineRule="auto"/>
        <w:ind w:left="1134" w:right="240" w:firstLine="306"/>
        <w:jc w:val="both"/>
        <w:rPr>
          <w:rFonts w:ascii="Times New Roman" w:hAnsi="Times New Roman"/>
          <w:b/>
          <w:sz w:val="24"/>
          <w:szCs w:val="24"/>
          <w:lang w:val="en-US"/>
        </w:rPr>
      </w:pPr>
      <w:r w:rsidRPr="00AA4C12">
        <w:rPr>
          <w:rFonts w:ascii="Times New Roman" w:hAnsi="Times New Roman"/>
          <w:sz w:val="24"/>
          <w:szCs w:val="24"/>
        </w:rPr>
        <w:t>Analisis data yang digunakan dalam penelitian adalah analisis statistik deskriptif yang digunakan untuk menggambarkan atau mendeskripsikan suatu data yang telah dikumpulkan untuk menjadi sebuah informasi (Ghozali, 2016:19).</w:t>
      </w:r>
    </w:p>
    <w:p w:rsidR="00A43781" w:rsidRPr="00AA4C12" w:rsidRDefault="00A43781" w:rsidP="00A43781">
      <w:pPr>
        <w:spacing w:after="0" w:line="480" w:lineRule="auto"/>
        <w:ind w:left="1134"/>
        <w:rPr>
          <w:rFonts w:ascii="Times New Roman" w:hAnsi="Times New Roman"/>
          <w:b/>
          <w:sz w:val="24"/>
          <w:szCs w:val="24"/>
        </w:rPr>
      </w:pPr>
      <w:r w:rsidRPr="00AA4C12">
        <w:rPr>
          <w:rFonts w:ascii="Times New Roman" w:hAnsi="Times New Roman"/>
          <w:b/>
          <w:sz w:val="24"/>
          <w:szCs w:val="24"/>
          <w:lang w:val="en-US"/>
        </w:rPr>
        <w:t xml:space="preserve">2.  </w:t>
      </w:r>
      <w:r w:rsidRPr="00AA4C12">
        <w:rPr>
          <w:rFonts w:ascii="Times New Roman" w:hAnsi="Times New Roman"/>
          <w:b/>
          <w:sz w:val="24"/>
          <w:szCs w:val="24"/>
        </w:rPr>
        <w:t>Uji Asumsi Klasik</w:t>
      </w:r>
    </w:p>
    <w:p w:rsidR="00A43781" w:rsidRPr="00AA4C12" w:rsidRDefault="00A43781" w:rsidP="00A43781">
      <w:pPr>
        <w:pStyle w:val="ListParagraph"/>
        <w:spacing w:line="480" w:lineRule="auto"/>
        <w:ind w:left="1134" w:firstLine="425"/>
        <w:jc w:val="both"/>
        <w:rPr>
          <w:rFonts w:ascii="Times New Roman" w:hAnsi="Times New Roman"/>
          <w:sz w:val="24"/>
          <w:szCs w:val="24"/>
        </w:rPr>
      </w:pPr>
      <w:r w:rsidRPr="00AA4C12">
        <w:rPr>
          <w:rFonts w:ascii="Times New Roman" w:hAnsi="Times New Roman"/>
          <w:sz w:val="24"/>
          <w:szCs w:val="24"/>
        </w:rPr>
        <w:t xml:space="preserve">Model regresi yang baik adalah model regresi yang menggunakan uji asumsi klasik sehingga perlu dilakukan pengujian asumsi normalitas, multikolinieritas, autokorelasi, dan heterokedastisitas sebelum dilakukan pengujian hipotesis (Ghozali, 2016:103). </w:t>
      </w:r>
    </w:p>
    <w:p w:rsidR="00A43781" w:rsidRPr="00AA4C12" w:rsidRDefault="00A43781" w:rsidP="00A43781">
      <w:pPr>
        <w:pStyle w:val="ListParagraph"/>
        <w:spacing w:line="480" w:lineRule="auto"/>
        <w:ind w:left="1134" w:right="-1" w:firstLine="426"/>
        <w:jc w:val="both"/>
        <w:rPr>
          <w:rFonts w:ascii="Times New Roman" w:hAnsi="Times New Roman"/>
          <w:sz w:val="24"/>
          <w:szCs w:val="24"/>
        </w:rPr>
      </w:pPr>
      <w:r w:rsidRPr="00AA4C12">
        <w:rPr>
          <w:rFonts w:ascii="Times New Roman" w:hAnsi="Times New Roman"/>
          <w:sz w:val="24"/>
          <w:szCs w:val="24"/>
        </w:rPr>
        <w:t>Berikut penjelasan uji asumsi klasik yang akan digunakan dalam penelitian ini :</w:t>
      </w:r>
    </w:p>
    <w:p w:rsidR="00A43781" w:rsidRPr="00AA4C12" w:rsidRDefault="00A43781" w:rsidP="00A43781">
      <w:pPr>
        <w:pStyle w:val="ListParagraph"/>
        <w:numPr>
          <w:ilvl w:val="0"/>
          <w:numId w:val="15"/>
        </w:numPr>
        <w:spacing w:line="480" w:lineRule="auto"/>
        <w:ind w:left="1134" w:firstLine="0"/>
        <w:rPr>
          <w:rFonts w:ascii="Times New Roman" w:hAnsi="Times New Roman"/>
          <w:b/>
          <w:sz w:val="24"/>
          <w:szCs w:val="24"/>
        </w:rPr>
      </w:pPr>
      <w:r w:rsidRPr="00AA4C12">
        <w:rPr>
          <w:rFonts w:ascii="Times New Roman" w:hAnsi="Times New Roman"/>
          <w:b/>
          <w:sz w:val="24"/>
          <w:szCs w:val="24"/>
        </w:rPr>
        <w:t>Uji Normalitas</w:t>
      </w:r>
      <w:r w:rsidRPr="00AA4C12">
        <w:rPr>
          <w:rFonts w:ascii="Times New Roman" w:hAnsi="Times New Roman"/>
          <w:b/>
          <w:sz w:val="24"/>
          <w:szCs w:val="24"/>
        </w:rPr>
        <w:tab/>
      </w:r>
    </w:p>
    <w:p w:rsidR="00A43781" w:rsidRPr="00AA4C12" w:rsidRDefault="00A43781" w:rsidP="00A43781">
      <w:pPr>
        <w:pStyle w:val="ListParagraph"/>
        <w:spacing w:line="480" w:lineRule="auto"/>
        <w:ind w:left="1276" w:firstLine="425"/>
        <w:jc w:val="both"/>
        <w:rPr>
          <w:rFonts w:ascii="Times New Roman" w:hAnsi="Times New Roman"/>
          <w:sz w:val="24"/>
          <w:szCs w:val="24"/>
        </w:rPr>
      </w:pPr>
      <w:r w:rsidRPr="00AA4C12">
        <w:rPr>
          <w:rFonts w:ascii="Times New Roman" w:hAnsi="Times New Roman"/>
          <w:sz w:val="24"/>
          <w:szCs w:val="24"/>
        </w:rPr>
        <w:t xml:space="preserve">Uji normalitas digunakan untuk menguji apakah dalam model regresi, variabel pengganggu atau residual memiliki kontribusi normal. Hal ini dapat dideteksi dengan uji statistik non-parametrik </w:t>
      </w:r>
      <w:r w:rsidRPr="00AA4C12">
        <w:rPr>
          <w:rFonts w:ascii="Times New Roman" w:hAnsi="Times New Roman"/>
          <w:i/>
          <w:sz w:val="24"/>
          <w:szCs w:val="24"/>
        </w:rPr>
        <w:t xml:space="preserve">Kolmogorov-Smirnov </w:t>
      </w:r>
      <w:r w:rsidRPr="00AA4C12">
        <w:rPr>
          <w:rFonts w:ascii="Times New Roman" w:hAnsi="Times New Roman"/>
          <w:sz w:val="24"/>
          <w:szCs w:val="24"/>
        </w:rPr>
        <w:t xml:space="preserve">(K-S). (Ghozali, 2016:156). </w:t>
      </w:r>
    </w:p>
    <w:p w:rsidR="00A43781" w:rsidRPr="00AA4C12" w:rsidRDefault="00A43781" w:rsidP="00A43781">
      <w:pPr>
        <w:pStyle w:val="ListParagraph"/>
        <w:spacing w:line="480" w:lineRule="auto"/>
        <w:ind w:left="1276" w:firstLine="425"/>
        <w:jc w:val="both"/>
        <w:rPr>
          <w:rFonts w:ascii="Times New Roman" w:hAnsi="Times New Roman"/>
          <w:sz w:val="24"/>
          <w:szCs w:val="24"/>
        </w:rPr>
      </w:pPr>
      <w:r w:rsidRPr="00AA4C12">
        <w:rPr>
          <w:rFonts w:ascii="Times New Roman" w:hAnsi="Times New Roman"/>
          <w:sz w:val="24"/>
          <w:szCs w:val="24"/>
        </w:rPr>
        <w:t xml:space="preserve">Untuk uji statistik non-parametrik </w:t>
      </w:r>
      <w:r w:rsidRPr="00AA4C12">
        <w:rPr>
          <w:rFonts w:ascii="Times New Roman" w:hAnsi="Times New Roman"/>
          <w:i/>
          <w:sz w:val="24"/>
          <w:szCs w:val="24"/>
        </w:rPr>
        <w:t xml:space="preserve">Kolmogorov-Smirnov </w:t>
      </w:r>
      <w:r w:rsidRPr="00AA4C12">
        <w:rPr>
          <w:rFonts w:ascii="Times New Roman" w:hAnsi="Times New Roman"/>
          <w:sz w:val="24"/>
          <w:szCs w:val="24"/>
        </w:rPr>
        <w:t>(K-S), dasar pengambilan keputusannya adalah :</w:t>
      </w:r>
    </w:p>
    <w:p w:rsidR="00A43781" w:rsidRPr="00AA4C12" w:rsidRDefault="00A43781" w:rsidP="00A43781">
      <w:pPr>
        <w:pStyle w:val="ListParagraph"/>
        <w:numPr>
          <w:ilvl w:val="0"/>
          <w:numId w:val="16"/>
        </w:numPr>
        <w:spacing w:line="480" w:lineRule="auto"/>
        <w:ind w:left="1985" w:hanging="425"/>
        <w:jc w:val="both"/>
        <w:rPr>
          <w:rFonts w:ascii="Times New Roman" w:hAnsi="Times New Roman"/>
          <w:sz w:val="24"/>
          <w:szCs w:val="24"/>
        </w:rPr>
      </w:pPr>
      <w:r w:rsidRPr="00AA4C12">
        <w:rPr>
          <w:rFonts w:ascii="Times New Roman" w:hAnsi="Times New Roman"/>
          <w:sz w:val="24"/>
          <w:szCs w:val="24"/>
        </w:rPr>
        <w:t xml:space="preserve">Jika nilai </w:t>
      </w:r>
      <w:r w:rsidRPr="00AA4C12">
        <w:rPr>
          <w:rFonts w:ascii="Times New Roman" w:hAnsi="Times New Roman"/>
          <w:i/>
          <w:sz w:val="24"/>
          <w:szCs w:val="24"/>
        </w:rPr>
        <w:t>Asymp.Sig. (2-tailed)</w:t>
      </w:r>
      <w:r w:rsidRPr="00AA4C12">
        <w:rPr>
          <w:rFonts w:ascii="Times New Roman" w:hAnsi="Times New Roman"/>
          <w:sz w:val="24"/>
          <w:szCs w:val="24"/>
        </w:rPr>
        <w:t>&lt; 0,05 artinya data residual tidak berdistribusi normal.</w:t>
      </w:r>
    </w:p>
    <w:p w:rsidR="00A43781" w:rsidRPr="00AA4C12" w:rsidRDefault="00A43781" w:rsidP="00A43781">
      <w:pPr>
        <w:pStyle w:val="ListParagraph"/>
        <w:numPr>
          <w:ilvl w:val="0"/>
          <w:numId w:val="16"/>
        </w:numPr>
        <w:spacing w:after="160" w:line="480" w:lineRule="auto"/>
        <w:ind w:left="1985" w:hanging="425"/>
        <w:jc w:val="both"/>
        <w:rPr>
          <w:rFonts w:ascii="Times New Roman" w:hAnsi="Times New Roman"/>
          <w:b/>
          <w:sz w:val="24"/>
          <w:szCs w:val="24"/>
        </w:rPr>
      </w:pPr>
      <w:r w:rsidRPr="00AA4C12">
        <w:rPr>
          <w:rFonts w:ascii="Times New Roman" w:hAnsi="Times New Roman"/>
          <w:sz w:val="24"/>
          <w:szCs w:val="24"/>
        </w:rPr>
        <w:lastRenderedPageBreak/>
        <w:t xml:space="preserve">Jika nilai </w:t>
      </w:r>
      <w:r w:rsidRPr="00AA4C12">
        <w:rPr>
          <w:rFonts w:ascii="Times New Roman" w:hAnsi="Times New Roman"/>
          <w:i/>
          <w:sz w:val="24"/>
          <w:szCs w:val="24"/>
        </w:rPr>
        <w:t>Asymp.Sig. (2-tailed)</w:t>
      </w:r>
      <w:r w:rsidRPr="00AA4C12">
        <w:rPr>
          <w:rFonts w:ascii="Times New Roman" w:hAnsi="Times New Roman"/>
          <w:sz w:val="24"/>
          <w:szCs w:val="24"/>
        </w:rPr>
        <w:t>&gt; 0,05 artinya data residual berdistribusi normal.</w:t>
      </w:r>
    </w:p>
    <w:p w:rsidR="00A43781" w:rsidRPr="00AA4C12" w:rsidRDefault="00A43781" w:rsidP="00A43781">
      <w:pPr>
        <w:pStyle w:val="ListParagraph"/>
        <w:numPr>
          <w:ilvl w:val="0"/>
          <w:numId w:val="15"/>
        </w:numPr>
        <w:spacing w:after="0" w:line="480" w:lineRule="auto"/>
        <w:ind w:left="993" w:firstLine="0"/>
        <w:jc w:val="both"/>
        <w:rPr>
          <w:rFonts w:ascii="Times New Roman" w:hAnsi="Times New Roman"/>
          <w:b/>
          <w:sz w:val="24"/>
          <w:szCs w:val="24"/>
        </w:rPr>
      </w:pPr>
      <w:r w:rsidRPr="00AA4C12">
        <w:rPr>
          <w:rFonts w:ascii="Times New Roman" w:hAnsi="Times New Roman"/>
          <w:b/>
          <w:sz w:val="24"/>
          <w:szCs w:val="24"/>
        </w:rPr>
        <w:t>Uji Multikolinieritas</w:t>
      </w:r>
    </w:p>
    <w:p w:rsidR="00A43781" w:rsidRPr="00AA4C12" w:rsidRDefault="00A43781" w:rsidP="00A43781">
      <w:pPr>
        <w:spacing w:after="0" w:line="480" w:lineRule="auto"/>
        <w:ind w:left="993" w:firstLine="425"/>
        <w:jc w:val="both"/>
        <w:rPr>
          <w:rFonts w:ascii="Times New Roman" w:hAnsi="Times New Roman"/>
          <w:sz w:val="24"/>
          <w:szCs w:val="24"/>
        </w:rPr>
      </w:pPr>
      <w:r w:rsidRPr="00AA4C12">
        <w:rPr>
          <w:rFonts w:ascii="Times New Roman" w:hAnsi="Times New Roman"/>
          <w:sz w:val="24"/>
          <w:szCs w:val="24"/>
        </w:rPr>
        <w:t xml:space="preserve">Uji multikolinieritas dapat juga dilihat dari (1) nilai </w:t>
      </w:r>
      <w:r w:rsidRPr="00AA4C12">
        <w:rPr>
          <w:rFonts w:ascii="Times New Roman" w:hAnsi="Times New Roman"/>
          <w:i/>
          <w:sz w:val="24"/>
          <w:szCs w:val="24"/>
        </w:rPr>
        <w:t>tolerance</w:t>
      </w:r>
      <w:r w:rsidRPr="00AA4C12">
        <w:rPr>
          <w:rFonts w:ascii="Times New Roman" w:hAnsi="Times New Roman"/>
          <w:sz w:val="24"/>
          <w:szCs w:val="24"/>
        </w:rPr>
        <w:t xml:space="preserve"> dan lawannya, (2) variabel </w:t>
      </w:r>
      <w:r w:rsidRPr="00AA4C12">
        <w:rPr>
          <w:rFonts w:ascii="Times New Roman" w:hAnsi="Times New Roman"/>
          <w:i/>
          <w:sz w:val="24"/>
          <w:szCs w:val="24"/>
        </w:rPr>
        <w:t>inflation</w:t>
      </w:r>
      <w:r w:rsidRPr="00AA4C12">
        <w:rPr>
          <w:rFonts w:ascii="Times New Roman" w:hAnsi="Times New Roman"/>
          <w:sz w:val="24"/>
          <w:szCs w:val="24"/>
        </w:rPr>
        <w:t xml:space="preserve"> faktor (VIF). Kedua ukuran ini menunju</w:t>
      </w:r>
      <w:r w:rsidRPr="00AA4C12">
        <w:rPr>
          <w:rFonts w:ascii="Times New Roman" w:hAnsi="Times New Roman"/>
          <w:sz w:val="24"/>
          <w:szCs w:val="24"/>
          <w:lang w:val="en-US"/>
        </w:rPr>
        <w:t>k</w:t>
      </w:r>
      <w:r w:rsidRPr="00AA4C12">
        <w:rPr>
          <w:rFonts w:ascii="Times New Roman" w:hAnsi="Times New Roman"/>
          <w:sz w:val="24"/>
          <w:szCs w:val="24"/>
        </w:rPr>
        <w:t xml:space="preserve">kan apakah setiap variabel independen manakah yang dijelaskan pada variabel independen lainnya. </w:t>
      </w:r>
      <w:r w:rsidRPr="00AA4C12">
        <w:rPr>
          <w:rFonts w:ascii="Times New Roman" w:hAnsi="Times New Roman"/>
          <w:i/>
          <w:sz w:val="24"/>
          <w:szCs w:val="24"/>
        </w:rPr>
        <w:t>Tolerance</w:t>
      </w:r>
      <w:r w:rsidRPr="00AA4C12">
        <w:rPr>
          <w:rFonts w:ascii="Times New Roman" w:hAnsi="Times New Roman"/>
          <w:i/>
          <w:sz w:val="24"/>
          <w:szCs w:val="24"/>
          <w:lang w:val="en-US"/>
        </w:rPr>
        <w:t xml:space="preserve"> value</w:t>
      </w:r>
      <w:r w:rsidRPr="00AA4C12">
        <w:rPr>
          <w:rFonts w:ascii="Times New Roman" w:hAnsi="Times New Roman"/>
          <w:sz w:val="24"/>
          <w:szCs w:val="24"/>
        </w:rPr>
        <w:t xml:space="preserve"> mengukur variabilitas setiap variabel independen yang terpilih tidak dijelaskan oleh variabel independen lainnya. Jadi nilai </w:t>
      </w:r>
      <w:r w:rsidRPr="00AA4C12">
        <w:rPr>
          <w:rFonts w:ascii="Times New Roman" w:hAnsi="Times New Roman"/>
          <w:i/>
          <w:sz w:val="24"/>
          <w:szCs w:val="24"/>
        </w:rPr>
        <w:t>tolerance</w:t>
      </w:r>
      <w:r w:rsidRPr="00AA4C12">
        <w:rPr>
          <w:rFonts w:ascii="Times New Roman" w:hAnsi="Times New Roman"/>
          <w:sz w:val="24"/>
          <w:szCs w:val="24"/>
        </w:rPr>
        <w:t xml:space="preserve"> yang rendah sama dengan nilai VIF tinggi (karena </w:t>
      </w:r>
      <w:r w:rsidRPr="00AA4C12">
        <w:rPr>
          <w:rFonts w:ascii="Times New Roman" w:hAnsi="Times New Roman"/>
          <w:i/>
          <w:sz w:val="24"/>
          <w:szCs w:val="24"/>
        </w:rPr>
        <w:t>VIF=1/Tolerance</w:t>
      </w:r>
      <w:r w:rsidRPr="00AA4C12">
        <w:rPr>
          <w:rFonts w:ascii="Times New Roman" w:hAnsi="Times New Roman"/>
          <w:sz w:val="24"/>
          <w:szCs w:val="24"/>
        </w:rPr>
        <w:t xml:space="preserve">). Nilai </w:t>
      </w:r>
      <w:r w:rsidRPr="00AA4C12">
        <w:rPr>
          <w:rFonts w:ascii="Times New Roman" w:hAnsi="Times New Roman"/>
          <w:i/>
          <w:sz w:val="24"/>
          <w:szCs w:val="24"/>
        </w:rPr>
        <w:t>cut off</w:t>
      </w:r>
      <w:r w:rsidRPr="00AA4C12">
        <w:rPr>
          <w:rFonts w:ascii="Times New Roman" w:hAnsi="Times New Roman"/>
          <w:sz w:val="24"/>
          <w:szCs w:val="24"/>
        </w:rPr>
        <w:t>yang umum dipakai untuk menunju</w:t>
      </w:r>
      <w:r w:rsidRPr="00AA4C12">
        <w:rPr>
          <w:rFonts w:ascii="Times New Roman" w:hAnsi="Times New Roman"/>
          <w:sz w:val="24"/>
          <w:szCs w:val="24"/>
          <w:lang w:val="en-US"/>
        </w:rPr>
        <w:t>k</w:t>
      </w:r>
      <w:r w:rsidRPr="00AA4C12">
        <w:rPr>
          <w:rFonts w:ascii="Times New Roman" w:hAnsi="Times New Roman"/>
          <w:sz w:val="24"/>
          <w:szCs w:val="24"/>
        </w:rPr>
        <w:t xml:space="preserve">kan adanya multikolinieritas adalah nilai </w:t>
      </w:r>
      <w:r w:rsidRPr="00AA4C12">
        <w:rPr>
          <w:rFonts w:ascii="Times New Roman" w:hAnsi="Times New Roman"/>
          <w:i/>
          <w:sz w:val="24"/>
          <w:szCs w:val="24"/>
        </w:rPr>
        <w:t>Tolerance</w:t>
      </w:r>
      <w:r w:rsidRPr="00AA4C12">
        <w:rPr>
          <w:rFonts w:ascii="Times New Roman" w:hAnsi="Times New Roman"/>
          <w:sz w:val="24"/>
          <w:szCs w:val="24"/>
        </w:rPr>
        <w:t xml:space="preserve"> ≤ 0.10 atau sama dengan VIF  ≥ 10. Setiap peneliti harus menentukan tingkat kolinieritas yang masih bisa </w:t>
      </w:r>
      <w:r w:rsidRPr="00AA4C12">
        <w:rPr>
          <w:rFonts w:ascii="Times New Roman" w:hAnsi="Times New Roman"/>
          <w:sz w:val="24"/>
          <w:szCs w:val="24"/>
          <w:lang w:val="en-US"/>
        </w:rPr>
        <w:t xml:space="preserve"> di </w:t>
      </w:r>
      <w:r w:rsidRPr="00AA4C12">
        <w:rPr>
          <w:rFonts w:ascii="Times New Roman" w:hAnsi="Times New Roman"/>
          <w:sz w:val="24"/>
          <w:szCs w:val="24"/>
        </w:rPr>
        <w:t xml:space="preserve">tolerir. Misalnya nilai </w:t>
      </w:r>
      <w:r w:rsidRPr="00AA4C12">
        <w:rPr>
          <w:rFonts w:ascii="Times New Roman" w:hAnsi="Times New Roman"/>
          <w:i/>
          <w:sz w:val="24"/>
          <w:szCs w:val="24"/>
        </w:rPr>
        <w:t>tolerance</w:t>
      </w:r>
      <w:r w:rsidRPr="00AA4C12">
        <w:rPr>
          <w:rFonts w:ascii="Times New Roman" w:hAnsi="Times New Roman"/>
          <w:sz w:val="24"/>
          <w:szCs w:val="24"/>
        </w:rPr>
        <w:t xml:space="preserve"> = 0.10 sama dengan tingkat kolinieritas 0.95. Walaupun multikolinieritas dapat dideteksi dengan nilai Tolerance dan VIF tetapi kita masih saja tetap tidak mengetahui variabel-variabel mana sajakah yang saling bertoleransi (Ghozali, 2016:103).</w:t>
      </w:r>
    </w:p>
    <w:p w:rsidR="00A43781" w:rsidRPr="00AA4C12" w:rsidRDefault="00A43781" w:rsidP="00A43781">
      <w:pPr>
        <w:pStyle w:val="ListParagraph"/>
        <w:numPr>
          <w:ilvl w:val="0"/>
          <w:numId w:val="15"/>
        </w:numPr>
        <w:spacing w:line="480" w:lineRule="auto"/>
        <w:ind w:left="993" w:firstLine="0"/>
        <w:jc w:val="both"/>
        <w:rPr>
          <w:rFonts w:ascii="Times New Roman" w:hAnsi="Times New Roman"/>
          <w:b/>
          <w:sz w:val="24"/>
          <w:szCs w:val="24"/>
        </w:rPr>
      </w:pPr>
      <w:r w:rsidRPr="00AA4C12">
        <w:rPr>
          <w:rFonts w:ascii="Times New Roman" w:hAnsi="Times New Roman"/>
          <w:b/>
          <w:sz w:val="24"/>
          <w:szCs w:val="24"/>
        </w:rPr>
        <w:t>Uji Heteroskedastisitas</w:t>
      </w:r>
    </w:p>
    <w:p w:rsidR="00A43781" w:rsidRPr="00AA4C12" w:rsidRDefault="00A43781" w:rsidP="00A43781">
      <w:pPr>
        <w:pStyle w:val="ListParagraph"/>
        <w:spacing w:after="0" w:line="480" w:lineRule="auto"/>
        <w:ind w:left="993" w:firstLine="425"/>
        <w:jc w:val="both"/>
        <w:rPr>
          <w:rFonts w:ascii="Times New Roman" w:hAnsi="Times New Roman"/>
          <w:sz w:val="24"/>
          <w:szCs w:val="24"/>
        </w:rPr>
      </w:pPr>
      <w:r w:rsidRPr="00AA4C12">
        <w:rPr>
          <w:rFonts w:ascii="Times New Roman" w:hAnsi="Times New Roman"/>
          <w:sz w:val="24"/>
          <w:szCs w:val="24"/>
        </w:rPr>
        <w:t xml:space="preserve">Uji heteroskedastisitas berfungsi untuk mendeteksi apakah dapat dilakukan dengan melihat ada atau tidaknya pola tertentu pada grafik scatterplot antara ZPRED dan SRESID dimana sumbu X yaitu residual (Y prediksi – Y sesungguhnya) yang telah di-studentized dan dimana </w:t>
      </w:r>
      <w:r w:rsidRPr="00AA4C12">
        <w:rPr>
          <w:rFonts w:ascii="Times New Roman" w:hAnsi="Times New Roman"/>
          <w:sz w:val="24"/>
          <w:szCs w:val="24"/>
        </w:rPr>
        <w:lastRenderedPageBreak/>
        <w:t>sumbu Y yaitu Y yang telah diprediksi (Ghozali, 2016:134). Dasar analisisnya adalah :</w:t>
      </w:r>
    </w:p>
    <w:p w:rsidR="00A43781" w:rsidRPr="00AA4C12" w:rsidRDefault="00A43781" w:rsidP="00A43781">
      <w:pPr>
        <w:spacing w:after="0" w:line="480" w:lineRule="auto"/>
        <w:ind w:left="993" w:firstLine="425"/>
        <w:jc w:val="both"/>
        <w:rPr>
          <w:rFonts w:ascii="Times New Roman" w:hAnsi="Times New Roman"/>
          <w:sz w:val="24"/>
          <w:szCs w:val="24"/>
        </w:rPr>
      </w:pPr>
      <w:r w:rsidRPr="00AA4C12">
        <w:rPr>
          <w:rFonts w:ascii="Times New Roman" w:hAnsi="Times New Roman"/>
          <w:sz w:val="24"/>
          <w:szCs w:val="24"/>
        </w:rPr>
        <w:t>Apabila ada pola tertentu seperti titik-titik membentuk pola tertentu yang teratur (bergelombang, melebar, kemudian menyempit) maka mengindikasikan telah terjadinya heteroskedastisitas.</w:t>
      </w:r>
    </w:p>
    <w:p w:rsidR="00A43781" w:rsidRPr="00AA4C12" w:rsidRDefault="00A43781" w:rsidP="00A43781">
      <w:pPr>
        <w:pStyle w:val="ListParagraph"/>
        <w:spacing w:line="480" w:lineRule="auto"/>
        <w:ind w:left="993" w:firstLine="425"/>
        <w:jc w:val="both"/>
        <w:rPr>
          <w:rFonts w:ascii="Times New Roman" w:hAnsi="Times New Roman"/>
          <w:sz w:val="24"/>
          <w:szCs w:val="24"/>
        </w:rPr>
      </w:pPr>
      <w:r w:rsidRPr="00AA4C12">
        <w:rPr>
          <w:rFonts w:ascii="Times New Roman" w:hAnsi="Times New Roman"/>
          <w:sz w:val="24"/>
          <w:szCs w:val="24"/>
        </w:rPr>
        <w:t>Apabila tidak ada pola yang jelas seperti titik-titik yang menyebar di bawah dan di atas makan angka 0 pada sumbu Y sehingga tidak mengindikasikan terjadinya heteroskedastisitas.</w:t>
      </w:r>
    </w:p>
    <w:p w:rsidR="00A43781" w:rsidRPr="00AA4C12" w:rsidRDefault="00A43781" w:rsidP="00A43781">
      <w:pPr>
        <w:pStyle w:val="ListParagraph"/>
        <w:numPr>
          <w:ilvl w:val="0"/>
          <w:numId w:val="15"/>
        </w:numPr>
        <w:spacing w:line="480" w:lineRule="auto"/>
        <w:ind w:left="993" w:firstLine="0"/>
        <w:jc w:val="both"/>
        <w:rPr>
          <w:rFonts w:ascii="Times New Roman" w:hAnsi="Times New Roman"/>
          <w:b/>
          <w:sz w:val="24"/>
          <w:szCs w:val="24"/>
        </w:rPr>
      </w:pPr>
      <w:r w:rsidRPr="00AA4C12">
        <w:rPr>
          <w:rFonts w:ascii="Times New Roman" w:hAnsi="Times New Roman"/>
          <w:b/>
          <w:sz w:val="24"/>
          <w:szCs w:val="24"/>
        </w:rPr>
        <w:t>Uji Autokorelasi</w:t>
      </w:r>
    </w:p>
    <w:p w:rsidR="00A43781" w:rsidRPr="00AA4C12" w:rsidRDefault="00A43781" w:rsidP="00A43781">
      <w:pPr>
        <w:pStyle w:val="ListParagraph"/>
        <w:spacing w:line="480" w:lineRule="auto"/>
        <w:ind w:left="993" w:firstLine="708"/>
        <w:jc w:val="both"/>
        <w:rPr>
          <w:rFonts w:ascii="Times New Roman" w:hAnsi="Times New Roman"/>
          <w:sz w:val="24"/>
          <w:szCs w:val="24"/>
        </w:rPr>
      </w:pPr>
      <w:r w:rsidRPr="00AA4C12">
        <w:rPr>
          <w:rFonts w:ascii="Times New Roman" w:hAnsi="Times New Roman"/>
          <w:sz w:val="24"/>
          <w:szCs w:val="24"/>
        </w:rPr>
        <w:t>Uji autokorelasi bertujuan untuk menguji antara model regresi linier apakah ada korelasi antara kesalahan pada pengganggu untuk periode t-1 atau sebelumnya. Apabila terjadi korel</w:t>
      </w:r>
      <w:r w:rsidRPr="00AA4C12">
        <w:rPr>
          <w:rFonts w:ascii="Times New Roman" w:hAnsi="Times New Roman"/>
          <w:sz w:val="24"/>
          <w:szCs w:val="24"/>
          <w:lang w:val="en-US"/>
        </w:rPr>
        <w:t>a</w:t>
      </w:r>
      <w:r w:rsidRPr="00AA4C12">
        <w:rPr>
          <w:rFonts w:ascii="Times New Roman" w:hAnsi="Times New Roman"/>
          <w:sz w:val="24"/>
          <w:szCs w:val="24"/>
        </w:rPr>
        <w:t xml:space="preserve">si maka ada problem autokorelasi.Model regresi yang baik terbebas dari autokorelasi, untuk menguji ada atau tidaknya uji autokorelasi maka digunaka uji </w:t>
      </w:r>
      <w:r w:rsidRPr="00AA4C12">
        <w:rPr>
          <w:rFonts w:ascii="Times New Roman" w:hAnsi="Times New Roman"/>
          <w:i/>
          <w:sz w:val="24"/>
          <w:szCs w:val="24"/>
        </w:rPr>
        <w:t>Durbin–Watson</w:t>
      </w:r>
      <w:r w:rsidRPr="00AA4C12">
        <w:rPr>
          <w:rFonts w:ascii="Times New Roman" w:hAnsi="Times New Roman"/>
          <w:sz w:val="24"/>
          <w:szCs w:val="24"/>
        </w:rPr>
        <w:t xml:space="preserve"> yang hanya digunakan untuk mensyaratkan adanya </w:t>
      </w:r>
      <w:r w:rsidRPr="00AA4C12">
        <w:rPr>
          <w:rFonts w:ascii="Times New Roman" w:hAnsi="Times New Roman"/>
          <w:i/>
          <w:sz w:val="24"/>
          <w:szCs w:val="24"/>
        </w:rPr>
        <w:t xml:space="preserve">intercept </w:t>
      </w:r>
      <w:r w:rsidRPr="00AA4C12">
        <w:rPr>
          <w:rFonts w:ascii="Times New Roman" w:hAnsi="Times New Roman"/>
          <w:sz w:val="24"/>
          <w:szCs w:val="24"/>
        </w:rPr>
        <w:t xml:space="preserve">(konstanta) dan autokorelasi tingkat satu </w:t>
      </w:r>
      <w:r w:rsidRPr="00AA4C12">
        <w:rPr>
          <w:rFonts w:ascii="Times New Roman" w:hAnsi="Times New Roman"/>
          <w:i/>
          <w:sz w:val="24"/>
          <w:szCs w:val="24"/>
        </w:rPr>
        <w:t xml:space="preserve">(first order autocorrelation) </w:t>
      </w:r>
      <w:r w:rsidRPr="00AA4C12">
        <w:rPr>
          <w:rFonts w:ascii="Times New Roman" w:hAnsi="Times New Roman"/>
          <w:sz w:val="24"/>
          <w:szCs w:val="24"/>
        </w:rPr>
        <w:t>dalam model regresi dan tidak ada variabel lagi diantara variabel independen (Ghozali, 2016:108). Hipotesis yang akan diuji pada uji autokorelasi menggunakan uji Durbin – Watson adalah :</w:t>
      </w:r>
    </w:p>
    <w:p w:rsidR="00A43781" w:rsidRPr="00AA4C12" w:rsidRDefault="00A43781" w:rsidP="00A43781">
      <w:pPr>
        <w:pStyle w:val="ListParagraph"/>
        <w:spacing w:line="480" w:lineRule="auto"/>
        <w:ind w:left="993"/>
        <w:jc w:val="both"/>
        <w:rPr>
          <w:rFonts w:ascii="Times New Roman" w:hAnsi="Times New Roman"/>
          <w:sz w:val="24"/>
          <w:szCs w:val="24"/>
          <w:lang w:val="en-US"/>
        </w:rPr>
      </w:pPr>
      <w:r w:rsidRPr="00AA4C12">
        <w:rPr>
          <w:rFonts w:ascii="Times New Roman" w:hAnsi="Times New Roman"/>
          <w:sz w:val="24"/>
          <w:szCs w:val="24"/>
        </w:rPr>
        <w:t>H</w:t>
      </w:r>
      <w:r w:rsidRPr="00AA4C12">
        <w:rPr>
          <w:rFonts w:ascii="Times New Roman" w:hAnsi="Times New Roman"/>
          <w:sz w:val="24"/>
          <w:szCs w:val="24"/>
          <w:vertAlign w:val="subscript"/>
        </w:rPr>
        <w:t>0</w:t>
      </w:r>
      <w:r w:rsidRPr="00AA4C12">
        <w:rPr>
          <w:rFonts w:ascii="Times New Roman" w:hAnsi="Times New Roman"/>
          <w:sz w:val="24"/>
          <w:szCs w:val="24"/>
        </w:rPr>
        <w:t xml:space="preserve"> : tidak ada autokorelasi (r = 0)</w:t>
      </w:r>
      <w:r w:rsidRPr="00AA4C12">
        <w:rPr>
          <w:rFonts w:ascii="Times New Roman" w:hAnsi="Times New Roman"/>
          <w:sz w:val="24"/>
          <w:szCs w:val="24"/>
          <w:lang w:val="en-US"/>
        </w:rPr>
        <w:t>.</w:t>
      </w:r>
    </w:p>
    <w:p w:rsidR="00A43781" w:rsidRPr="00AA4C12" w:rsidRDefault="00A43781" w:rsidP="00A43781">
      <w:pPr>
        <w:pStyle w:val="ListParagraph"/>
        <w:spacing w:line="480" w:lineRule="auto"/>
        <w:ind w:left="993"/>
        <w:jc w:val="both"/>
        <w:rPr>
          <w:rFonts w:ascii="Times New Roman" w:hAnsi="Times New Roman"/>
          <w:sz w:val="24"/>
          <w:szCs w:val="24"/>
        </w:rPr>
      </w:pPr>
      <w:r w:rsidRPr="00AA4C12">
        <w:rPr>
          <w:rFonts w:ascii="Times New Roman" w:hAnsi="Times New Roman"/>
          <w:sz w:val="24"/>
          <w:szCs w:val="24"/>
        </w:rPr>
        <w:t>H</w:t>
      </w:r>
      <w:r w:rsidRPr="00AA4C12">
        <w:rPr>
          <w:rFonts w:ascii="Times New Roman" w:hAnsi="Times New Roman"/>
          <w:sz w:val="24"/>
          <w:szCs w:val="24"/>
          <w:vertAlign w:val="subscript"/>
        </w:rPr>
        <w:t>1</w:t>
      </w:r>
      <w:r w:rsidRPr="00AA4C12">
        <w:rPr>
          <w:rFonts w:ascii="Times New Roman" w:hAnsi="Times New Roman"/>
          <w:sz w:val="24"/>
          <w:szCs w:val="24"/>
        </w:rPr>
        <w:t xml:space="preserve"> : ada autokorelasi (r ≠ 0)</w:t>
      </w:r>
      <w:r w:rsidRPr="00AA4C12">
        <w:rPr>
          <w:rFonts w:ascii="Times New Roman" w:hAnsi="Times New Roman"/>
          <w:sz w:val="24"/>
          <w:szCs w:val="24"/>
          <w:lang w:val="en-US"/>
        </w:rPr>
        <w:t>.</w:t>
      </w:r>
    </w:p>
    <w:p w:rsidR="00A43781" w:rsidRDefault="00A43781" w:rsidP="00A43781">
      <w:pPr>
        <w:pStyle w:val="ListParagraph"/>
        <w:spacing w:line="480" w:lineRule="auto"/>
        <w:ind w:left="0" w:right="-559"/>
        <w:jc w:val="center"/>
        <w:rPr>
          <w:rFonts w:ascii="Times New Roman" w:hAnsi="Times New Roman"/>
          <w:sz w:val="24"/>
          <w:szCs w:val="24"/>
          <w:lang w:val="en-US"/>
        </w:rPr>
      </w:pPr>
      <w:r w:rsidRPr="00AA4C12">
        <w:rPr>
          <w:rFonts w:ascii="Times New Roman" w:hAnsi="Times New Roman"/>
          <w:sz w:val="24"/>
          <w:szCs w:val="24"/>
        </w:rPr>
        <w:t>Pengambilan keputusan ada tidaknya autokorelasi adalah :</w:t>
      </w:r>
    </w:p>
    <w:p w:rsidR="00A43781" w:rsidRDefault="00A43781" w:rsidP="00A43781">
      <w:pPr>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rsidR="00A43781" w:rsidRPr="00D72E31" w:rsidRDefault="00A43781" w:rsidP="00A43781">
      <w:pPr>
        <w:pStyle w:val="ListParagraph"/>
        <w:spacing w:line="480" w:lineRule="auto"/>
        <w:ind w:left="0" w:right="-559"/>
        <w:jc w:val="center"/>
        <w:rPr>
          <w:rFonts w:ascii="Times New Roman" w:hAnsi="Times New Roman"/>
          <w:b/>
          <w:sz w:val="24"/>
          <w:szCs w:val="24"/>
          <w:lang w:val="en-US"/>
        </w:rPr>
      </w:pPr>
      <w:r w:rsidRPr="00D72E31">
        <w:rPr>
          <w:rFonts w:ascii="Times New Roman" w:hAnsi="Times New Roman"/>
          <w:b/>
          <w:sz w:val="24"/>
          <w:szCs w:val="24"/>
          <w:lang w:val="en-US"/>
        </w:rPr>
        <w:lastRenderedPageBreak/>
        <w:t>Tabel 3.3</w:t>
      </w:r>
    </w:p>
    <w:p w:rsidR="00A43781" w:rsidRPr="00D72E31" w:rsidRDefault="00A43781" w:rsidP="00A43781">
      <w:pPr>
        <w:pStyle w:val="ListParagraph"/>
        <w:spacing w:line="480" w:lineRule="auto"/>
        <w:ind w:left="0" w:right="-559"/>
        <w:jc w:val="center"/>
        <w:rPr>
          <w:rFonts w:ascii="Times New Roman" w:hAnsi="Times New Roman"/>
          <w:b/>
          <w:sz w:val="24"/>
          <w:szCs w:val="24"/>
          <w:lang w:val="en-US"/>
        </w:rPr>
      </w:pPr>
      <w:r w:rsidRPr="00D72E31">
        <w:rPr>
          <w:rFonts w:ascii="Times New Roman" w:hAnsi="Times New Roman"/>
          <w:b/>
          <w:sz w:val="24"/>
          <w:szCs w:val="24"/>
          <w:lang w:val="en-US"/>
        </w:rPr>
        <w:t>Autokorelasi</w:t>
      </w:r>
    </w:p>
    <w:tbl>
      <w:tblPr>
        <w:tblW w:w="7088"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0"/>
        <w:gridCol w:w="1503"/>
        <w:gridCol w:w="2145"/>
      </w:tblGrid>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Hipotesis nol</w:t>
            </w:r>
          </w:p>
        </w:tc>
        <w:tc>
          <w:tcPr>
            <w:tcW w:w="0" w:type="auto"/>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Keputusan</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Jika</w:t>
            </w:r>
          </w:p>
        </w:tc>
      </w:tr>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ada autokorelasi positif</w:t>
            </w:r>
          </w:p>
        </w:tc>
        <w:tc>
          <w:tcPr>
            <w:tcW w:w="0" w:type="auto"/>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 xml:space="preserve">Tolak </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0 &lt; d &lt; dl</w:t>
            </w:r>
          </w:p>
        </w:tc>
      </w:tr>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ada autokorelasi positif</w:t>
            </w:r>
          </w:p>
        </w:tc>
        <w:tc>
          <w:tcPr>
            <w:tcW w:w="0" w:type="auto"/>
          </w:tcPr>
          <w:p w:rsidR="00A43781" w:rsidRPr="00AA4C12" w:rsidRDefault="00A43781" w:rsidP="00F96537">
            <w:pPr>
              <w:pStyle w:val="ListParagraph"/>
              <w:spacing w:after="0" w:line="240" w:lineRule="auto"/>
              <w:ind w:left="0"/>
              <w:jc w:val="both"/>
              <w:rPr>
                <w:rFonts w:ascii="Times New Roman" w:hAnsi="Times New Roman"/>
                <w:i/>
                <w:sz w:val="24"/>
                <w:szCs w:val="24"/>
              </w:rPr>
            </w:pPr>
            <w:r w:rsidRPr="00AA4C12">
              <w:rPr>
                <w:rFonts w:ascii="Times New Roman" w:hAnsi="Times New Roman"/>
                <w:i/>
                <w:sz w:val="24"/>
                <w:szCs w:val="24"/>
              </w:rPr>
              <w:t>No decision</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dl ≤ d ≤ du</w:t>
            </w:r>
          </w:p>
        </w:tc>
      </w:tr>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ada korelasi negatif</w:t>
            </w:r>
          </w:p>
        </w:tc>
        <w:tc>
          <w:tcPr>
            <w:tcW w:w="0" w:type="auto"/>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Tolak</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4 – dl &lt; d &lt; 4</w:t>
            </w:r>
          </w:p>
        </w:tc>
      </w:tr>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ada korelasi negatif</w:t>
            </w:r>
          </w:p>
        </w:tc>
        <w:tc>
          <w:tcPr>
            <w:tcW w:w="0" w:type="auto"/>
          </w:tcPr>
          <w:p w:rsidR="00A43781" w:rsidRPr="00AA4C12" w:rsidRDefault="00A43781" w:rsidP="00F96537">
            <w:pPr>
              <w:pStyle w:val="ListParagraph"/>
              <w:spacing w:after="0" w:line="240" w:lineRule="auto"/>
              <w:ind w:left="0"/>
              <w:jc w:val="both"/>
              <w:rPr>
                <w:rFonts w:ascii="Times New Roman" w:hAnsi="Times New Roman"/>
                <w:i/>
                <w:sz w:val="24"/>
                <w:szCs w:val="24"/>
              </w:rPr>
            </w:pPr>
            <w:r w:rsidRPr="00AA4C12">
              <w:rPr>
                <w:rFonts w:ascii="Times New Roman" w:hAnsi="Times New Roman"/>
                <w:i/>
                <w:sz w:val="24"/>
                <w:szCs w:val="24"/>
              </w:rPr>
              <w:t>No decision</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 xml:space="preserve">4 – du ≤ d ≤ 4 – dl </w:t>
            </w:r>
          </w:p>
        </w:tc>
      </w:tr>
      <w:tr w:rsidR="00A43781" w:rsidRPr="00AA4C12" w:rsidTr="00F96537">
        <w:tc>
          <w:tcPr>
            <w:tcW w:w="3440"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ada autokorelasi positif atau negatif</w:t>
            </w:r>
          </w:p>
        </w:tc>
        <w:tc>
          <w:tcPr>
            <w:tcW w:w="0" w:type="auto"/>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Tidak ditolak</w:t>
            </w:r>
          </w:p>
        </w:tc>
        <w:tc>
          <w:tcPr>
            <w:tcW w:w="2145" w:type="dxa"/>
          </w:tcPr>
          <w:p w:rsidR="00A43781" w:rsidRPr="00AA4C12" w:rsidRDefault="00A43781" w:rsidP="00F96537">
            <w:pPr>
              <w:pStyle w:val="ListParagraph"/>
              <w:spacing w:after="0" w:line="240" w:lineRule="auto"/>
              <w:ind w:left="0"/>
              <w:jc w:val="both"/>
              <w:rPr>
                <w:rFonts w:ascii="Times New Roman" w:hAnsi="Times New Roman"/>
                <w:sz w:val="24"/>
                <w:szCs w:val="24"/>
              </w:rPr>
            </w:pPr>
            <w:r w:rsidRPr="00AA4C12">
              <w:rPr>
                <w:rFonts w:ascii="Times New Roman" w:hAnsi="Times New Roman"/>
                <w:sz w:val="24"/>
                <w:szCs w:val="24"/>
              </w:rPr>
              <w:t xml:space="preserve">du &lt; d &lt; 4 – du </w:t>
            </w:r>
          </w:p>
        </w:tc>
      </w:tr>
    </w:tbl>
    <w:p w:rsidR="00A43781" w:rsidRPr="00AA4C12" w:rsidRDefault="00A43781" w:rsidP="00A43781">
      <w:pPr>
        <w:pStyle w:val="ListParagraph"/>
        <w:spacing w:line="480" w:lineRule="auto"/>
        <w:ind w:left="0"/>
        <w:jc w:val="both"/>
        <w:rPr>
          <w:rFonts w:ascii="Times New Roman" w:hAnsi="Times New Roman"/>
          <w:b/>
          <w:sz w:val="24"/>
          <w:szCs w:val="24"/>
        </w:rPr>
      </w:pPr>
      <w:r>
        <w:rPr>
          <w:rFonts w:ascii="Times New Roman" w:hAnsi="Times New Roman"/>
          <w:sz w:val="24"/>
          <w:szCs w:val="24"/>
          <w:lang w:val="en-US"/>
        </w:rPr>
        <w:t xml:space="preserve">          </w:t>
      </w:r>
      <w:r w:rsidRPr="00AA4C12">
        <w:rPr>
          <w:rFonts w:ascii="Times New Roman" w:hAnsi="Times New Roman"/>
          <w:sz w:val="24"/>
          <w:szCs w:val="24"/>
        </w:rPr>
        <w:t>Sumber : Ghozali, 2016</w:t>
      </w:r>
    </w:p>
    <w:p w:rsidR="00A43781" w:rsidRPr="009F3529" w:rsidRDefault="00A43781" w:rsidP="00A43781">
      <w:pPr>
        <w:pStyle w:val="ListParagraph"/>
        <w:numPr>
          <w:ilvl w:val="0"/>
          <w:numId w:val="7"/>
        </w:numPr>
        <w:spacing w:line="480" w:lineRule="auto"/>
        <w:ind w:left="993" w:firstLine="0"/>
        <w:jc w:val="both"/>
        <w:rPr>
          <w:rFonts w:ascii="Times New Roman" w:hAnsi="Times New Roman"/>
          <w:b/>
          <w:sz w:val="24"/>
          <w:szCs w:val="24"/>
        </w:rPr>
      </w:pPr>
      <w:r>
        <w:rPr>
          <w:rFonts w:ascii="Times New Roman" w:hAnsi="Times New Roman"/>
          <w:b/>
          <w:sz w:val="24"/>
          <w:szCs w:val="24"/>
          <w:lang w:val="en-US"/>
        </w:rPr>
        <w:t>Uji Hipotesis</w:t>
      </w:r>
    </w:p>
    <w:p w:rsidR="00A43781" w:rsidRPr="00AA4C12" w:rsidRDefault="00A43781" w:rsidP="00A43781">
      <w:pPr>
        <w:pStyle w:val="ListParagraph"/>
        <w:numPr>
          <w:ilvl w:val="1"/>
          <w:numId w:val="2"/>
        </w:numPr>
        <w:spacing w:line="480" w:lineRule="auto"/>
        <w:jc w:val="both"/>
        <w:rPr>
          <w:rFonts w:ascii="Times New Roman" w:hAnsi="Times New Roman"/>
          <w:b/>
          <w:sz w:val="24"/>
          <w:szCs w:val="24"/>
        </w:rPr>
      </w:pPr>
      <w:r w:rsidRPr="00AA4C12">
        <w:rPr>
          <w:rFonts w:ascii="Times New Roman" w:hAnsi="Times New Roman"/>
          <w:b/>
          <w:sz w:val="24"/>
          <w:szCs w:val="24"/>
        </w:rPr>
        <w:t>Analisis Regresi Linear Berganda</w:t>
      </w:r>
    </w:p>
    <w:p w:rsidR="00A43781" w:rsidRPr="00AA4C12" w:rsidRDefault="00A43781" w:rsidP="00A43781">
      <w:pPr>
        <w:pStyle w:val="ListParagraph"/>
        <w:spacing w:line="480" w:lineRule="auto"/>
        <w:ind w:left="1418" w:firstLine="567"/>
        <w:jc w:val="both"/>
        <w:rPr>
          <w:rFonts w:ascii="Times New Roman" w:hAnsi="Times New Roman"/>
          <w:sz w:val="24"/>
          <w:szCs w:val="24"/>
        </w:rPr>
      </w:pPr>
      <w:r w:rsidRPr="00AA4C12">
        <w:rPr>
          <w:rFonts w:ascii="Times New Roman" w:hAnsi="Times New Roman"/>
          <w:sz w:val="24"/>
          <w:szCs w:val="24"/>
        </w:rPr>
        <w:t>Metode yang digunakan dalam penelitian ini adalah analisis regresi linier berganda. Analisis regresi linier berganda bertujuan untuk menentukan pengaruh variabel independen dengan variabel dependen.</w:t>
      </w:r>
    </w:p>
    <w:p w:rsidR="00A43781" w:rsidRPr="00AA4C12" w:rsidRDefault="00A43781" w:rsidP="00A43781">
      <w:pPr>
        <w:pStyle w:val="ListParagraph"/>
        <w:spacing w:line="480" w:lineRule="auto"/>
        <w:ind w:left="1418" w:firstLine="567"/>
        <w:jc w:val="both"/>
        <w:rPr>
          <w:rFonts w:ascii="Times New Roman" w:hAnsi="Times New Roman"/>
          <w:sz w:val="24"/>
          <w:szCs w:val="24"/>
        </w:rPr>
      </w:pPr>
      <w:r w:rsidRPr="00AA4C12">
        <w:rPr>
          <w:rFonts w:ascii="Times New Roman" w:hAnsi="Times New Roman"/>
          <w:sz w:val="24"/>
          <w:szCs w:val="24"/>
        </w:rPr>
        <w:t>Metode analisis regresi linier berganda yang digunakan dalam penelitian ini adalah :</w:t>
      </w:r>
    </w:p>
    <w:p w:rsidR="00A43781" w:rsidRPr="00AA4C12" w:rsidRDefault="00A43781" w:rsidP="00A43781">
      <w:pPr>
        <w:pStyle w:val="ListParagraph"/>
        <w:tabs>
          <w:tab w:val="left" w:pos="4253"/>
        </w:tabs>
        <w:spacing w:line="240" w:lineRule="auto"/>
        <w:ind w:left="1418"/>
        <w:rPr>
          <w:rFonts w:ascii="Times New Roman" w:hAnsi="Times New Roman"/>
          <w:sz w:val="24"/>
          <w:szCs w:val="24"/>
        </w:rPr>
      </w:pPr>
      <w:r w:rsidRPr="00AA4C12">
        <w:rPr>
          <w:rFonts w:ascii="Times New Roman" w:hAnsi="Times New Roman"/>
          <w:sz w:val="24"/>
          <w:szCs w:val="24"/>
        </w:rPr>
        <w:t>Y = α + β</w:t>
      </w:r>
      <w:r w:rsidRPr="00AA4C12">
        <w:rPr>
          <w:rFonts w:ascii="Times New Roman" w:hAnsi="Times New Roman"/>
          <w:sz w:val="24"/>
          <w:szCs w:val="24"/>
          <w:vertAlign w:val="subscript"/>
        </w:rPr>
        <w:t>1</w:t>
      </w:r>
      <w:r w:rsidRPr="00AA4C12">
        <w:rPr>
          <w:rFonts w:ascii="Times New Roman" w:hAnsi="Times New Roman"/>
          <w:sz w:val="24"/>
          <w:szCs w:val="24"/>
        </w:rPr>
        <w:t>X</w:t>
      </w:r>
      <w:r w:rsidRPr="00AA4C12">
        <w:rPr>
          <w:rFonts w:ascii="Times New Roman" w:hAnsi="Times New Roman"/>
          <w:sz w:val="24"/>
          <w:szCs w:val="24"/>
          <w:vertAlign w:val="subscript"/>
        </w:rPr>
        <w:t>1</w:t>
      </w:r>
      <w:r w:rsidRPr="00AA4C12">
        <w:rPr>
          <w:rFonts w:ascii="Times New Roman" w:hAnsi="Times New Roman"/>
          <w:sz w:val="24"/>
          <w:szCs w:val="24"/>
        </w:rPr>
        <w:t xml:space="preserve"> + β</w:t>
      </w:r>
      <w:r w:rsidRPr="00AA4C12">
        <w:rPr>
          <w:rFonts w:ascii="Times New Roman" w:hAnsi="Times New Roman"/>
          <w:sz w:val="24"/>
          <w:szCs w:val="24"/>
          <w:vertAlign w:val="subscript"/>
        </w:rPr>
        <w:t>2</w:t>
      </w:r>
      <w:r w:rsidRPr="00AA4C12">
        <w:rPr>
          <w:rFonts w:ascii="Times New Roman" w:hAnsi="Times New Roman"/>
          <w:sz w:val="24"/>
          <w:szCs w:val="24"/>
        </w:rPr>
        <w:t>X</w:t>
      </w:r>
      <w:r w:rsidRPr="00AA4C12">
        <w:rPr>
          <w:rFonts w:ascii="Times New Roman" w:hAnsi="Times New Roman"/>
          <w:sz w:val="24"/>
          <w:szCs w:val="24"/>
          <w:vertAlign w:val="subscript"/>
        </w:rPr>
        <w:t>2</w:t>
      </w:r>
      <w:r w:rsidRPr="00AA4C12">
        <w:rPr>
          <w:rFonts w:ascii="Times New Roman" w:hAnsi="Times New Roman"/>
          <w:sz w:val="24"/>
          <w:szCs w:val="24"/>
        </w:rPr>
        <w:t xml:space="preserve"> + β</w:t>
      </w:r>
      <w:r w:rsidRPr="00AA4C12">
        <w:rPr>
          <w:rFonts w:ascii="Times New Roman" w:hAnsi="Times New Roman"/>
          <w:sz w:val="24"/>
          <w:szCs w:val="24"/>
          <w:vertAlign w:val="subscript"/>
        </w:rPr>
        <w:t>3</w:t>
      </w:r>
      <w:r w:rsidRPr="00AA4C12">
        <w:rPr>
          <w:rFonts w:ascii="Times New Roman" w:hAnsi="Times New Roman"/>
          <w:sz w:val="24"/>
          <w:szCs w:val="24"/>
        </w:rPr>
        <w:t>X</w:t>
      </w:r>
      <w:r w:rsidRPr="00AA4C12">
        <w:rPr>
          <w:rFonts w:ascii="Times New Roman" w:hAnsi="Times New Roman"/>
          <w:sz w:val="24"/>
          <w:szCs w:val="24"/>
          <w:vertAlign w:val="subscript"/>
        </w:rPr>
        <w:t>3</w:t>
      </w:r>
      <w:r w:rsidRPr="00AA4C12">
        <w:rPr>
          <w:rFonts w:ascii="Times New Roman" w:hAnsi="Times New Roman"/>
          <w:sz w:val="24"/>
          <w:szCs w:val="24"/>
        </w:rPr>
        <w:t xml:space="preserve"> + e</w:t>
      </w:r>
    </w:p>
    <w:p w:rsidR="00A43781" w:rsidRPr="00AA4C12" w:rsidRDefault="00A43781" w:rsidP="00A43781">
      <w:pPr>
        <w:pStyle w:val="ListParagraph"/>
        <w:tabs>
          <w:tab w:val="left" w:pos="4253"/>
        </w:tabs>
        <w:spacing w:line="240" w:lineRule="auto"/>
        <w:ind w:left="1418"/>
        <w:rPr>
          <w:rFonts w:ascii="Times New Roman" w:hAnsi="Times New Roman"/>
          <w:b/>
          <w:sz w:val="24"/>
          <w:szCs w:val="24"/>
          <w:lang w:val="en-US"/>
        </w:rPr>
      </w:pPr>
    </w:p>
    <w:p w:rsidR="00A43781" w:rsidRPr="00AA4C12" w:rsidRDefault="00A43781" w:rsidP="00A43781">
      <w:pPr>
        <w:pStyle w:val="ListParagraph"/>
        <w:tabs>
          <w:tab w:val="left" w:pos="4253"/>
        </w:tabs>
        <w:spacing w:line="240" w:lineRule="auto"/>
        <w:ind w:left="1418"/>
        <w:rPr>
          <w:rFonts w:ascii="Times New Roman" w:hAnsi="Times New Roman"/>
          <w:b/>
          <w:sz w:val="24"/>
          <w:szCs w:val="24"/>
        </w:rPr>
      </w:pPr>
      <w:r w:rsidRPr="00AA4C12">
        <w:rPr>
          <w:rFonts w:ascii="Times New Roman" w:hAnsi="Times New Roman"/>
          <w:b/>
          <w:sz w:val="24"/>
          <w:szCs w:val="24"/>
        </w:rPr>
        <w:t>Dimana :</w:t>
      </w:r>
    </w:p>
    <w:p w:rsidR="00A43781" w:rsidRPr="00AA4C12" w:rsidRDefault="00A43781" w:rsidP="00A43781">
      <w:pPr>
        <w:pStyle w:val="ListParagraph"/>
        <w:spacing w:line="240" w:lineRule="auto"/>
        <w:ind w:left="1418"/>
        <w:rPr>
          <w:rFonts w:ascii="Times New Roman" w:hAnsi="Times New Roman"/>
          <w:sz w:val="24"/>
          <w:szCs w:val="24"/>
          <w:lang w:val="en-US"/>
        </w:rPr>
      </w:pPr>
    </w:p>
    <w:p w:rsidR="00A43781" w:rsidRPr="00AA4C12" w:rsidRDefault="00A43781" w:rsidP="00A43781">
      <w:pPr>
        <w:pStyle w:val="ListParagraph"/>
        <w:tabs>
          <w:tab w:val="left" w:pos="2552"/>
        </w:tabs>
        <w:spacing w:line="480" w:lineRule="auto"/>
        <w:ind w:left="1418"/>
        <w:rPr>
          <w:rFonts w:ascii="Times New Roman" w:hAnsi="Times New Roman"/>
          <w:sz w:val="24"/>
          <w:szCs w:val="24"/>
          <w:lang w:val="en-US"/>
        </w:rPr>
      </w:pPr>
      <w:r w:rsidRPr="00AA4C12">
        <w:rPr>
          <w:rFonts w:ascii="Times New Roman" w:hAnsi="Times New Roman"/>
          <w:sz w:val="24"/>
          <w:szCs w:val="24"/>
          <w:lang w:val="en-US"/>
        </w:rPr>
        <w:t>Y</w:t>
      </w:r>
      <w:r w:rsidRPr="00AA4C12">
        <w:rPr>
          <w:rFonts w:ascii="Times New Roman" w:hAnsi="Times New Roman"/>
          <w:sz w:val="24"/>
          <w:szCs w:val="24"/>
          <w:lang w:val="en-US"/>
        </w:rPr>
        <w:tab/>
        <w:t xml:space="preserve"> = Kinerja Keuangan</w:t>
      </w:r>
    </w:p>
    <w:p w:rsidR="00A43781" w:rsidRPr="00AA4C12" w:rsidRDefault="00A43781" w:rsidP="00A43781">
      <w:pPr>
        <w:pStyle w:val="ListParagraph"/>
        <w:tabs>
          <w:tab w:val="left" w:pos="2552"/>
        </w:tabs>
        <w:spacing w:line="480" w:lineRule="auto"/>
        <w:ind w:left="1418"/>
        <w:rPr>
          <w:rFonts w:ascii="Times New Roman" w:hAnsi="Times New Roman"/>
          <w:sz w:val="24"/>
          <w:szCs w:val="24"/>
        </w:rPr>
      </w:pPr>
      <w:r w:rsidRPr="00AA4C12">
        <w:rPr>
          <w:rFonts w:ascii="Times New Roman" w:hAnsi="Times New Roman"/>
          <w:sz w:val="24"/>
          <w:szCs w:val="24"/>
        </w:rPr>
        <w:t>α</w:t>
      </w:r>
      <w:r w:rsidRPr="00AA4C12">
        <w:rPr>
          <w:rFonts w:ascii="Times New Roman" w:hAnsi="Times New Roman"/>
          <w:sz w:val="24"/>
          <w:szCs w:val="24"/>
          <w:lang w:val="en-US"/>
        </w:rPr>
        <w:tab/>
      </w:r>
      <w:r w:rsidRPr="00AA4C12">
        <w:rPr>
          <w:rFonts w:ascii="Times New Roman" w:hAnsi="Times New Roman"/>
          <w:sz w:val="24"/>
          <w:szCs w:val="24"/>
        </w:rPr>
        <w:t xml:space="preserve"> = Konstanta</w:t>
      </w:r>
    </w:p>
    <w:p w:rsidR="00A43781" w:rsidRPr="00AA4C12" w:rsidRDefault="00A43781" w:rsidP="00A43781">
      <w:pPr>
        <w:pStyle w:val="ListParagraph"/>
        <w:tabs>
          <w:tab w:val="left" w:pos="2552"/>
        </w:tabs>
        <w:spacing w:line="480" w:lineRule="auto"/>
        <w:ind w:left="1418"/>
        <w:rPr>
          <w:rFonts w:ascii="Times New Roman" w:hAnsi="Times New Roman"/>
          <w:sz w:val="24"/>
          <w:szCs w:val="24"/>
        </w:rPr>
      </w:pPr>
      <w:r w:rsidRPr="00AA4C12">
        <w:rPr>
          <w:rFonts w:ascii="Times New Roman" w:hAnsi="Times New Roman"/>
          <w:sz w:val="24"/>
          <w:szCs w:val="24"/>
        </w:rPr>
        <w:t>β</w:t>
      </w:r>
      <w:r w:rsidRPr="00AA4C12">
        <w:rPr>
          <w:rFonts w:ascii="Times New Roman" w:hAnsi="Times New Roman"/>
          <w:sz w:val="24"/>
          <w:szCs w:val="24"/>
          <w:vertAlign w:val="subscript"/>
        </w:rPr>
        <w:t>1</w:t>
      </w:r>
      <w:r w:rsidRPr="00AA4C12">
        <w:rPr>
          <w:rFonts w:ascii="Times New Roman" w:hAnsi="Times New Roman"/>
          <w:sz w:val="24"/>
          <w:szCs w:val="24"/>
          <w:vertAlign w:val="subscript"/>
          <w:lang w:val="en-US"/>
        </w:rPr>
        <w:t xml:space="preserve"> </w:t>
      </w:r>
      <w:r w:rsidRPr="00AA4C12">
        <w:rPr>
          <w:rFonts w:ascii="Times New Roman" w:hAnsi="Times New Roman"/>
          <w:sz w:val="24"/>
          <w:szCs w:val="24"/>
          <w:lang w:val="en-US"/>
        </w:rPr>
        <w:t xml:space="preserve">- </w:t>
      </w:r>
      <w:r w:rsidRPr="00AA4C12">
        <w:rPr>
          <w:rFonts w:ascii="Times New Roman" w:hAnsi="Times New Roman"/>
          <w:sz w:val="24"/>
          <w:szCs w:val="24"/>
        </w:rPr>
        <w:t>β</w:t>
      </w:r>
      <w:r w:rsidRPr="00AA4C12">
        <w:rPr>
          <w:rFonts w:ascii="Times New Roman" w:hAnsi="Times New Roman"/>
          <w:sz w:val="24"/>
          <w:szCs w:val="24"/>
          <w:vertAlign w:val="subscript"/>
        </w:rPr>
        <w:t>3</w:t>
      </w:r>
      <w:r w:rsidRPr="00AA4C12">
        <w:rPr>
          <w:rFonts w:ascii="Times New Roman" w:hAnsi="Times New Roman"/>
          <w:sz w:val="24"/>
          <w:szCs w:val="24"/>
          <w:lang w:val="en-US"/>
        </w:rPr>
        <w:tab/>
      </w:r>
      <w:r w:rsidRPr="00AA4C12">
        <w:rPr>
          <w:rFonts w:ascii="Times New Roman" w:hAnsi="Times New Roman"/>
          <w:sz w:val="24"/>
          <w:szCs w:val="24"/>
        </w:rPr>
        <w:t xml:space="preserve"> = Koefisien Variabel</w:t>
      </w:r>
    </w:p>
    <w:p w:rsidR="00A43781" w:rsidRPr="00AA4C12" w:rsidRDefault="00A43781" w:rsidP="00A43781">
      <w:pPr>
        <w:pStyle w:val="ListParagraph"/>
        <w:tabs>
          <w:tab w:val="left" w:pos="2552"/>
        </w:tabs>
        <w:spacing w:line="480" w:lineRule="auto"/>
        <w:ind w:left="1418"/>
        <w:rPr>
          <w:rFonts w:ascii="Times New Roman" w:hAnsi="Times New Roman"/>
          <w:sz w:val="24"/>
          <w:szCs w:val="24"/>
          <w:lang w:val="en-US"/>
        </w:rPr>
      </w:pPr>
      <w:r w:rsidRPr="00AA4C12">
        <w:rPr>
          <w:rFonts w:ascii="Times New Roman" w:hAnsi="Times New Roman"/>
          <w:sz w:val="24"/>
          <w:szCs w:val="24"/>
        </w:rPr>
        <w:t>X1</w:t>
      </w:r>
      <w:r w:rsidRPr="00AA4C12">
        <w:rPr>
          <w:rFonts w:ascii="Times New Roman" w:hAnsi="Times New Roman"/>
          <w:sz w:val="24"/>
          <w:szCs w:val="24"/>
          <w:lang w:val="en-US"/>
        </w:rPr>
        <w:tab/>
      </w:r>
      <w:r w:rsidRPr="00AA4C12">
        <w:rPr>
          <w:rFonts w:ascii="Times New Roman" w:hAnsi="Times New Roman"/>
          <w:sz w:val="24"/>
          <w:szCs w:val="24"/>
        </w:rPr>
        <w:t xml:space="preserve"> = </w:t>
      </w:r>
      <w:r w:rsidRPr="00AA4C12">
        <w:rPr>
          <w:rFonts w:ascii="Times New Roman" w:hAnsi="Times New Roman"/>
          <w:i/>
          <w:sz w:val="24"/>
          <w:szCs w:val="24"/>
          <w:lang w:val="en-US"/>
        </w:rPr>
        <w:t>Corporate Sosial Responsibility</w:t>
      </w:r>
    </w:p>
    <w:p w:rsidR="00A43781" w:rsidRPr="00AA4C12" w:rsidRDefault="00A43781" w:rsidP="00A43781">
      <w:pPr>
        <w:pStyle w:val="ListParagraph"/>
        <w:tabs>
          <w:tab w:val="left" w:pos="2552"/>
        </w:tabs>
        <w:spacing w:line="480" w:lineRule="auto"/>
        <w:ind w:left="1418"/>
        <w:rPr>
          <w:rFonts w:ascii="Times New Roman" w:hAnsi="Times New Roman"/>
          <w:sz w:val="24"/>
          <w:szCs w:val="24"/>
        </w:rPr>
      </w:pPr>
      <w:r w:rsidRPr="00AA4C12">
        <w:rPr>
          <w:rFonts w:ascii="Times New Roman" w:hAnsi="Times New Roman"/>
          <w:sz w:val="24"/>
          <w:szCs w:val="24"/>
        </w:rPr>
        <w:t>X2</w:t>
      </w:r>
      <w:r w:rsidRPr="00AA4C12">
        <w:rPr>
          <w:rFonts w:ascii="Times New Roman" w:hAnsi="Times New Roman"/>
          <w:sz w:val="24"/>
          <w:szCs w:val="24"/>
          <w:lang w:val="en-US"/>
        </w:rPr>
        <w:tab/>
      </w:r>
      <w:r w:rsidRPr="00AA4C12">
        <w:rPr>
          <w:rFonts w:ascii="Times New Roman" w:hAnsi="Times New Roman"/>
          <w:sz w:val="24"/>
          <w:szCs w:val="24"/>
        </w:rPr>
        <w:t xml:space="preserve"> = </w:t>
      </w:r>
      <w:r w:rsidRPr="00AA4C12">
        <w:rPr>
          <w:rFonts w:ascii="Times New Roman" w:hAnsi="Times New Roman"/>
          <w:i/>
          <w:sz w:val="24"/>
          <w:szCs w:val="24"/>
          <w:lang w:val="en-US"/>
        </w:rPr>
        <w:t>Good Corporate Gover</w:t>
      </w:r>
      <w:r w:rsidRPr="00AA4C12">
        <w:rPr>
          <w:rFonts w:ascii="Times New Roman" w:hAnsi="Times New Roman"/>
          <w:i/>
          <w:sz w:val="24"/>
          <w:szCs w:val="24"/>
        </w:rPr>
        <w:t>nance</w:t>
      </w:r>
    </w:p>
    <w:p w:rsidR="00A43781" w:rsidRPr="00AA4C12" w:rsidRDefault="00A43781" w:rsidP="00A43781">
      <w:pPr>
        <w:pStyle w:val="ListParagraph"/>
        <w:tabs>
          <w:tab w:val="left" w:pos="2552"/>
        </w:tabs>
        <w:spacing w:line="480" w:lineRule="auto"/>
        <w:ind w:left="1418"/>
        <w:rPr>
          <w:rFonts w:ascii="Times New Roman" w:hAnsi="Times New Roman"/>
          <w:i/>
          <w:sz w:val="24"/>
          <w:szCs w:val="24"/>
          <w:lang w:val="en-US"/>
        </w:rPr>
      </w:pPr>
      <w:r w:rsidRPr="00AA4C12">
        <w:rPr>
          <w:rFonts w:ascii="Times New Roman" w:hAnsi="Times New Roman"/>
          <w:sz w:val="24"/>
          <w:szCs w:val="24"/>
        </w:rPr>
        <w:t>X3</w:t>
      </w:r>
      <w:r w:rsidRPr="00AA4C12">
        <w:rPr>
          <w:rFonts w:ascii="Times New Roman" w:hAnsi="Times New Roman"/>
          <w:sz w:val="24"/>
          <w:szCs w:val="24"/>
          <w:lang w:val="en-US"/>
        </w:rPr>
        <w:tab/>
      </w:r>
      <w:r w:rsidRPr="00AA4C12">
        <w:rPr>
          <w:rFonts w:ascii="Times New Roman" w:hAnsi="Times New Roman"/>
          <w:sz w:val="24"/>
          <w:szCs w:val="24"/>
        </w:rPr>
        <w:t xml:space="preserve"> =</w:t>
      </w:r>
      <w:r w:rsidRPr="00AA4C12">
        <w:rPr>
          <w:rFonts w:ascii="Times New Roman" w:hAnsi="Times New Roman"/>
          <w:i/>
          <w:sz w:val="24"/>
          <w:szCs w:val="24"/>
          <w:lang w:val="en-US"/>
        </w:rPr>
        <w:t>Leeverage</w:t>
      </w:r>
    </w:p>
    <w:p w:rsidR="00A43781" w:rsidRPr="00AA4C12" w:rsidRDefault="00A43781" w:rsidP="00A43781">
      <w:pPr>
        <w:pStyle w:val="ListParagraph"/>
        <w:tabs>
          <w:tab w:val="left" w:pos="2552"/>
          <w:tab w:val="left" w:pos="4253"/>
        </w:tabs>
        <w:spacing w:line="480" w:lineRule="auto"/>
        <w:ind w:left="1418"/>
        <w:rPr>
          <w:rFonts w:ascii="Times New Roman" w:hAnsi="Times New Roman"/>
          <w:b/>
          <w:sz w:val="24"/>
          <w:szCs w:val="24"/>
        </w:rPr>
      </w:pPr>
      <w:r w:rsidRPr="00AA4C12">
        <w:rPr>
          <w:rFonts w:ascii="Times New Roman" w:hAnsi="Times New Roman"/>
          <w:sz w:val="24"/>
          <w:szCs w:val="24"/>
        </w:rPr>
        <w:t xml:space="preserve">e    </w:t>
      </w:r>
      <w:r w:rsidRPr="00AA4C12">
        <w:rPr>
          <w:rFonts w:ascii="Times New Roman" w:hAnsi="Times New Roman"/>
          <w:sz w:val="24"/>
          <w:szCs w:val="24"/>
          <w:lang w:val="en-US"/>
        </w:rPr>
        <w:tab/>
      </w:r>
      <w:r w:rsidRPr="00AA4C12">
        <w:rPr>
          <w:rFonts w:ascii="Times New Roman" w:hAnsi="Times New Roman"/>
          <w:sz w:val="24"/>
          <w:szCs w:val="24"/>
        </w:rPr>
        <w:t>= error</w:t>
      </w:r>
    </w:p>
    <w:p w:rsidR="00A43781" w:rsidRPr="009F3529" w:rsidRDefault="00A43781" w:rsidP="00A43781">
      <w:pPr>
        <w:pStyle w:val="ListParagraph"/>
        <w:numPr>
          <w:ilvl w:val="1"/>
          <w:numId w:val="2"/>
        </w:numPr>
        <w:spacing w:after="0" w:line="480" w:lineRule="auto"/>
        <w:jc w:val="both"/>
        <w:rPr>
          <w:rFonts w:ascii="Times New Roman" w:hAnsi="Times New Roman"/>
          <w:b/>
          <w:sz w:val="24"/>
          <w:szCs w:val="24"/>
        </w:rPr>
      </w:pPr>
      <w:r w:rsidRPr="009F3529">
        <w:rPr>
          <w:rFonts w:ascii="Times New Roman" w:hAnsi="Times New Roman"/>
          <w:b/>
          <w:sz w:val="24"/>
          <w:szCs w:val="24"/>
        </w:rPr>
        <w:lastRenderedPageBreak/>
        <w:t xml:space="preserve">Uji </w:t>
      </w:r>
      <w:r w:rsidRPr="009F3529">
        <w:rPr>
          <w:rFonts w:ascii="Times New Roman" w:hAnsi="Times New Roman"/>
          <w:b/>
          <w:i/>
          <w:sz w:val="24"/>
          <w:szCs w:val="24"/>
        </w:rPr>
        <w:t>Goodnes Of Fit Test</w:t>
      </w:r>
    </w:p>
    <w:p w:rsidR="00A43781" w:rsidRPr="00AA4C12" w:rsidRDefault="00A43781" w:rsidP="00A43781">
      <w:pPr>
        <w:spacing w:after="0" w:line="480" w:lineRule="auto"/>
        <w:ind w:left="1418" w:firstLine="567"/>
        <w:rPr>
          <w:rFonts w:ascii="Times New Roman" w:hAnsi="Times New Roman"/>
          <w:sz w:val="24"/>
          <w:szCs w:val="24"/>
          <w:lang w:val="en-US"/>
        </w:rPr>
      </w:pPr>
      <w:r w:rsidRPr="00AA4C12">
        <w:rPr>
          <w:rFonts w:ascii="Times New Roman" w:hAnsi="Times New Roman"/>
          <w:sz w:val="24"/>
          <w:szCs w:val="24"/>
        </w:rPr>
        <w:t>Uji Statistik F pada dasarnya menunjukkan apakah semua variabel independen yang dimasukkan dalam model regresi mempunyai pengaruh secara bersama-sama atau goodnes of fit test terhadap variabel dependen dengan tingkat signifikansi kurang dari 0,05 atau 5%.</w:t>
      </w:r>
    </w:p>
    <w:p w:rsidR="00A43781" w:rsidRPr="009F3529" w:rsidRDefault="00A43781" w:rsidP="00A43781">
      <w:pPr>
        <w:pStyle w:val="ListParagraph"/>
        <w:numPr>
          <w:ilvl w:val="1"/>
          <w:numId w:val="2"/>
        </w:numPr>
        <w:spacing w:after="0" w:line="480" w:lineRule="auto"/>
        <w:rPr>
          <w:rFonts w:ascii="Times New Roman" w:hAnsi="Times New Roman"/>
          <w:b/>
          <w:sz w:val="24"/>
          <w:szCs w:val="24"/>
        </w:rPr>
      </w:pPr>
      <w:r w:rsidRPr="009F3529">
        <w:rPr>
          <w:rFonts w:ascii="Times New Roman" w:hAnsi="Times New Roman"/>
          <w:b/>
          <w:sz w:val="24"/>
          <w:szCs w:val="24"/>
        </w:rPr>
        <w:t>Uji Signifikansi Parameter Individual (Uji Statistik T)</w:t>
      </w:r>
    </w:p>
    <w:p w:rsidR="00A43781" w:rsidRPr="00AA4C12" w:rsidRDefault="00A43781" w:rsidP="00A43781">
      <w:pPr>
        <w:pStyle w:val="ListParagraph"/>
        <w:spacing w:line="480" w:lineRule="auto"/>
        <w:ind w:left="1418" w:firstLine="567"/>
        <w:jc w:val="both"/>
        <w:rPr>
          <w:rFonts w:ascii="Times New Roman" w:hAnsi="Times New Roman"/>
          <w:sz w:val="24"/>
          <w:szCs w:val="24"/>
        </w:rPr>
      </w:pPr>
      <w:proofErr w:type="gramStart"/>
      <w:r w:rsidRPr="00AA4C12">
        <w:rPr>
          <w:rFonts w:ascii="Times New Roman" w:hAnsi="Times New Roman"/>
          <w:sz w:val="24"/>
          <w:szCs w:val="24"/>
          <w:lang w:val="en-US"/>
        </w:rPr>
        <w:t>Uji Statistik m</w:t>
      </w:r>
      <w:r w:rsidRPr="00AA4C12">
        <w:rPr>
          <w:rFonts w:ascii="Times New Roman" w:hAnsi="Times New Roman"/>
          <w:sz w:val="24"/>
          <w:szCs w:val="24"/>
        </w:rPr>
        <w:t>enunju</w:t>
      </w:r>
      <w:r w:rsidRPr="00AA4C12">
        <w:rPr>
          <w:rFonts w:ascii="Times New Roman" w:hAnsi="Times New Roman"/>
          <w:sz w:val="24"/>
          <w:szCs w:val="24"/>
          <w:lang w:val="en-US"/>
        </w:rPr>
        <w:t>k</w:t>
      </w:r>
      <w:r w:rsidRPr="00AA4C12">
        <w:rPr>
          <w:rFonts w:ascii="Times New Roman" w:hAnsi="Times New Roman"/>
          <w:sz w:val="24"/>
          <w:szCs w:val="24"/>
        </w:rPr>
        <w:t>kan seberapa jauh variabel independen secara individual menerangkan variasi terhadap variabel dependen atau untuk mengetahui pengaruh masing-masing variabel independen terhadap variabel dependen (Ghozali, 2016:97).</w:t>
      </w:r>
      <w:proofErr w:type="gramEnd"/>
      <w:r w:rsidRPr="00AA4C12">
        <w:rPr>
          <w:rFonts w:ascii="Times New Roman" w:hAnsi="Times New Roman"/>
          <w:sz w:val="24"/>
          <w:szCs w:val="24"/>
        </w:rPr>
        <w:t xml:space="preserve"> Kriteria pengambilan keputusan </w:t>
      </w:r>
      <w:r w:rsidRPr="00AA4C12">
        <w:rPr>
          <w:rFonts w:ascii="Times New Roman" w:hAnsi="Times New Roman"/>
          <w:sz w:val="24"/>
          <w:szCs w:val="24"/>
          <w:lang w:val="en-US"/>
        </w:rPr>
        <w:t>uji t sebagai berikut</w:t>
      </w:r>
      <w:r w:rsidRPr="00AA4C12">
        <w:rPr>
          <w:rFonts w:ascii="Times New Roman" w:hAnsi="Times New Roman"/>
          <w:sz w:val="24"/>
          <w:szCs w:val="24"/>
        </w:rPr>
        <w:t xml:space="preserve"> :</w:t>
      </w:r>
    </w:p>
    <w:p w:rsidR="00A43781" w:rsidRPr="00AA4C12" w:rsidRDefault="00A43781" w:rsidP="00A43781">
      <w:pPr>
        <w:pStyle w:val="ListParagraph"/>
        <w:numPr>
          <w:ilvl w:val="0"/>
          <w:numId w:val="17"/>
        </w:numPr>
        <w:spacing w:line="480" w:lineRule="auto"/>
        <w:ind w:left="1418" w:firstLine="0"/>
        <w:jc w:val="both"/>
        <w:rPr>
          <w:rFonts w:ascii="Times New Roman" w:hAnsi="Times New Roman"/>
          <w:sz w:val="24"/>
          <w:szCs w:val="24"/>
        </w:rPr>
      </w:pPr>
      <w:r w:rsidRPr="00AA4C12">
        <w:rPr>
          <w:rFonts w:ascii="Times New Roman" w:hAnsi="Times New Roman"/>
          <w:sz w:val="24"/>
          <w:szCs w:val="24"/>
        </w:rPr>
        <w:t>Jika nilai ρ&lt; 0,05 maka terdapat pengaruh yang signifikan antara satu variabel independen terhadap variabel dependen.</w:t>
      </w:r>
    </w:p>
    <w:p w:rsidR="00A43781" w:rsidRPr="00AA4C12" w:rsidRDefault="00A43781" w:rsidP="00A43781">
      <w:pPr>
        <w:pStyle w:val="ListParagraph"/>
        <w:numPr>
          <w:ilvl w:val="0"/>
          <w:numId w:val="17"/>
        </w:numPr>
        <w:spacing w:line="480" w:lineRule="auto"/>
        <w:ind w:left="1418" w:firstLine="0"/>
        <w:jc w:val="both"/>
        <w:rPr>
          <w:rFonts w:ascii="Times New Roman" w:hAnsi="Times New Roman"/>
          <w:sz w:val="24"/>
          <w:szCs w:val="24"/>
        </w:rPr>
      </w:pPr>
      <w:r w:rsidRPr="00AA4C12">
        <w:rPr>
          <w:rFonts w:ascii="Times New Roman" w:hAnsi="Times New Roman"/>
          <w:sz w:val="24"/>
          <w:szCs w:val="24"/>
        </w:rPr>
        <w:t xml:space="preserve">Jika niai ρ&gt; 0,05 maka tidak terdapat pengaruh yang signifikan antara satu variabel independen terhadap variabel dependen. </w:t>
      </w:r>
    </w:p>
    <w:p w:rsidR="00A43781" w:rsidRPr="00A43781" w:rsidRDefault="00A43781" w:rsidP="00A43781">
      <w:pPr>
        <w:pStyle w:val="ListParagraph"/>
        <w:numPr>
          <w:ilvl w:val="1"/>
          <w:numId w:val="2"/>
        </w:numPr>
        <w:spacing w:line="480" w:lineRule="auto"/>
      </w:pPr>
      <w:r w:rsidRPr="00A43781">
        <w:rPr>
          <w:rFonts w:ascii="Times New Roman" w:hAnsi="Times New Roman"/>
          <w:b/>
          <w:sz w:val="24"/>
          <w:szCs w:val="24"/>
        </w:rPr>
        <w:t>Uji Koefisien Determinasi (R²)</w:t>
      </w:r>
    </w:p>
    <w:p w:rsidR="000C3A66" w:rsidRPr="00A43781" w:rsidRDefault="00A43781" w:rsidP="00A43781">
      <w:pPr>
        <w:pStyle w:val="ListParagraph"/>
        <w:spacing w:line="480" w:lineRule="auto"/>
        <w:ind w:left="1418" w:firstLine="382"/>
      </w:pPr>
      <w:r w:rsidRPr="00A43781">
        <w:rPr>
          <w:rFonts w:ascii="Times New Roman" w:hAnsi="Times New Roman"/>
          <w:sz w:val="24"/>
          <w:szCs w:val="24"/>
        </w:rPr>
        <w:t xml:space="preserve">Digunakan untuk mengetahui seberapa jauh kemampuan model dalam menerangkan pada variasi variabel-variabel independen yang mampu untuk memperjelas variabel dependen. Nilai koefisien determinasi adalah antara nol dan satu. Nilai R² yang kecil berarti kemampuan variabel-variabel independen dalam menjelaskan </w:t>
      </w:r>
      <w:r w:rsidRPr="00A43781">
        <w:rPr>
          <w:rFonts w:ascii="Times New Roman" w:hAnsi="Times New Roman"/>
          <w:sz w:val="24"/>
          <w:szCs w:val="24"/>
        </w:rPr>
        <w:lastRenderedPageBreak/>
        <w:t>vasiasi variabel dependen sangat terbatas sebaliknya jika nilai R² mendekati satu berarti variabel-variabel independen memberikan hampir semua informasi yang dibutuhkan untuk memprediksi variasi variabel dependen (Ghozali, 2016:95).</w:t>
      </w:r>
    </w:p>
    <w:sectPr w:rsidR="000C3A66" w:rsidRPr="00A43781" w:rsidSect="00271A7B">
      <w:footerReference w:type="first" r:id="rId17"/>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81" w:rsidRPr="00374643" w:rsidRDefault="00A43781">
    <w:pPr>
      <w:pStyle w:val="Footer"/>
      <w:jc w:val="center"/>
      <w:rPr>
        <w:rFonts w:ascii="Times New Roman" w:hAnsi="Times New Roman"/>
        <w:sz w:val="24"/>
        <w:szCs w:val="24"/>
        <w:lang w:val="en-US"/>
      </w:rPr>
    </w:pPr>
  </w:p>
  <w:p w:rsidR="00A43781" w:rsidRPr="00666400" w:rsidRDefault="00A43781">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882502"/>
      <w:docPartObj>
        <w:docPartGallery w:val="Page Numbers (Bottom of Page)"/>
        <w:docPartUnique/>
      </w:docPartObj>
    </w:sdtPr>
    <w:sdtEndPr>
      <w:rPr>
        <w:rFonts w:ascii="Times New Roman" w:hAnsi="Times New Roman"/>
        <w:noProof/>
        <w:sz w:val="24"/>
        <w:szCs w:val="24"/>
      </w:rPr>
    </w:sdtEndPr>
    <w:sdtContent>
      <w:p w:rsidR="00A43781" w:rsidRPr="00C3416D" w:rsidRDefault="00A43781">
        <w:pPr>
          <w:pStyle w:val="Footer"/>
          <w:jc w:val="center"/>
          <w:rPr>
            <w:rFonts w:ascii="Times New Roman" w:hAnsi="Times New Roman"/>
            <w:sz w:val="24"/>
            <w:szCs w:val="24"/>
          </w:rPr>
        </w:pPr>
        <w:r w:rsidRPr="00C3416D">
          <w:rPr>
            <w:rFonts w:ascii="Times New Roman" w:hAnsi="Times New Roman"/>
            <w:sz w:val="24"/>
            <w:szCs w:val="24"/>
          </w:rPr>
          <w:fldChar w:fldCharType="begin"/>
        </w:r>
        <w:r w:rsidRPr="00C3416D">
          <w:rPr>
            <w:rFonts w:ascii="Times New Roman" w:hAnsi="Times New Roman"/>
            <w:sz w:val="24"/>
            <w:szCs w:val="24"/>
          </w:rPr>
          <w:instrText xml:space="preserve"> PAGE   \* MERGEFORMAT </w:instrText>
        </w:r>
        <w:r w:rsidRPr="00C3416D">
          <w:rPr>
            <w:rFonts w:ascii="Times New Roman" w:hAnsi="Times New Roman"/>
            <w:sz w:val="24"/>
            <w:szCs w:val="24"/>
          </w:rPr>
          <w:fldChar w:fldCharType="separate"/>
        </w:r>
        <w:r>
          <w:rPr>
            <w:rFonts w:ascii="Times New Roman" w:hAnsi="Times New Roman"/>
            <w:noProof/>
            <w:sz w:val="24"/>
            <w:szCs w:val="24"/>
          </w:rPr>
          <w:t>1</w:t>
        </w:r>
        <w:r w:rsidRPr="00C3416D">
          <w:rPr>
            <w:rFonts w:ascii="Times New Roman" w:hAnsi="Times New Roman"/>
            <w:noProof/>
            <w:sz w:val="24"/>
            <w:szCs w:val="24"/>
          </w:rPr>
          <w:fldChar w:fldCharType="end"/>
        </w:r>
      </w:p>
    </w:sdtContent>
  </w:sdt>
  <w:p w:rsidR="00A43781" w:rsidRDefault="00A43781" w:rsidP="00D837F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81" w:rsidRPr="00E33B34" w:rsidRDefault="00A43781" w:rsidP="00D837F8">
    <w:pPr>
      <w:pStyle w:val="Footer"/>
      <w:jc w:val="center"/>
      <w:rPr>
        <w:rFonts w:ascii="Times New Roman" w:hAnsi="Times New Roman"/>
        <w:sz w:val="24"/>
        <w:szCs w:val="24"/>
        <w:lang w:val="en-US"/>
      </w:rPr>
    </w:pPr>
    <w:r w:rsidRPr="00E33B34">
      <w:rPr>
        <w:rFonts w:ascii="Times New Roman" w:hAnsi="Times New Roman"/>
        <w:sz w:val="24"/>
        <w:szCs w:val="24"/>
      </w:rPr>
      <w:t>1</w:t>
    </w:r>
    <w:r w:rsidRPr="00E33B34">
      <w:rPr>
        <w:rFonts w:ascii="Times New Roman" w:hAnsi="Times New Roman"/>
        <w:sz w:val="24"/>
        <w:szCs w:val="24"/>
        <w:lang w:val="en-US"/>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B4" w:rsidRPr="00E33B34" w:rsidRDefault="00A43781" w:rsidP="00D837F8">
    <w:pPr>
      <w:pStyle w:val="Footer"/>
      <w:jc w:val="center"/>
      <w:rPr>
        <w:rFonts w:ascii="Times New Roman" w:hAnsi="Times New Roman"/>
        <w:sz w:val="24"/>
        <w:szCs w:val="24"/>
        <w:lang w:val="en-US"/>
      </w:rPr>
    </w:pPr>
    <w:r w:rsidRPr="00E33B34">
      <w:rPr>
        <w:rFonts w:ascii="Times New Roman" w:hAnsi="Times New Roman"/>
        <w:sz w:val="24"/>
        <w:szCs w:val="24"/>
      </w:rPr>
      <w:t>1</w:t>
    </w:r>
    <w:r w:rsidRPr="00E33B34">
      <w:rPr>
        <w:rFonts w:ascii="Times New Roman" w:hAnsi="Times New Roman"/>
        <w:sz w:val="24"/>
        <w:szCs w:val="24"/>
        <w:lang w:val="en-US"/>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554973"/>
      <w:docPartObj>
        <w:docPartGallery w:val="Page Numbers (Top of Page)"/>
        <w:docPartUnique/>
      </w:docPartObj>
    </w:sdtPr>
    <w:sdtEndPr>
      <w:rPr>
        <w:noProof/>
      </w:rPr>
    </w:sdtEndPr>
    <w:sdtContent>
      <w:p w:rsidR="00A43781" w:rsidRDefault="00A43781">
        <w:pPr>
          <w:pStyle w:val="Header"/>
          <w:jc w:val="right"/>
        </w:pPr>
        <w:r>
          <w:fldChar w:fldCharType="begin"/>
        </w:r>
        <w:r>
          <w:instrText xml:space="preserve"> PAGE   \* MERGEFORMAT </w:instrText>
        </w:r>
        <w:r>
          <w:fldChar w:fldCharType="separate"/>
        </w:r>
        <w:r>
          <w:rPr>
            <w:noProof/>
          </w:rPr>
          <w:t>55</w:t>
        </w:r>
        <w:r>
          <w:rPr>
            <w:noProof/>
          </w:rPr>
          <w:fldChar w:fldCharType="end"/>
        </w:r>
      </w:p>
    </w:sdtContent>
  </w:sdt>
  <w:p w:rsidR="00A43781" w:rsidRDefault="00A43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2D6"/>
    <w:multiLevelType w:val="hybridMultilevel"/>
    <w:tmpl w:val="65CCCCCE"/>
    <w:lvl w:ilvl="0" w:tplc="99AAB68C">
      <w:start w:val="1"/>
      <w:numFmt w:val="upp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4CE46E7"/>
    <w:multiLevelType w:val="hybridMultilevel"/>
    <w:tmpl w:val="33827634"/>
    <w:lvl w:ilvl="0" w:tplc="C0DE9C1A">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7B5757"/>
    <w:multiLevelType w:val="hybridMultilevel"/>
    <w:tmpl w:val="923694D2"/>
    <w:lvl w:ilvl="0" w:tplc="B99ACBE0">
      <w:start w:val="3"/>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7D551F"/>
    <w:multiLevelType w:val="hybridMultilevel"/>
    <w:tmpl w:val="200232B2"/>
    <w:lvl w:ilvl="0" w:tplc="3490DC2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FC6129"/>
    <w:multiLevelType w:val="hybridMultilevel"/>
    <w:tmpl w:val="452AD006"/>
    <w:lvl w:ilvl="0" w:tplc="30082530">
      <w:start w:val="1"/>
      <w:numFmt w:val="decimal"/>
      <w:lvlText w:val="%1."/>
      <w:lvlJc w:val="left"/>
      <w:pPr>
        <w:ind w:left="1429" w:hanging="360"/>
      </w:pPr>
      <w:rPr>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28544C46"/>
    <w:multiLevelType w:val="hybridMultilevel"/>
    <w:tmpl w:val="BBE844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47B13"/>
    <w:multiLevelType w:val="hybridMultilevel"/>
    <w:tmpl w:val="4516DE70"/>
    <w:lvl w:ilvl="0" w:tplc="F064BBAA">
      <w:start w:val="2"/>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8735FE"/>
    <w:multiLevelType w:val="hybridMultilevel"/>
    <w:tmpl w:val="7C66E2C8"/>
    <w:lvl w:ilvl="0" w:tplc="1D4A0F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9995BA8"/>
    <w:multiLevelType w:val="hybridMultilevel"/>
    <w:tmpl w:val="FB022F32"/>
    <w:lvl w:ilvl="0" w:tplc="1478875C">
      <w:start w:val="1"/>
      <w:numFmt w:val="upp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336B1B"/>
    <w:multiLevelType w:val="hybridMultilevel"/>
    <w:tmpl w:val="2AFA06BE"/>
    <w:lvl w:ilvl="0" w:tplc="8A72BD5E">
      <w:start w:val="1"/>
      <w:numFmt w:val="decimal"/>
      <w:lvlText w:val="%1."/>
      <w:lvlJc w:val="left"/>
      <w:pPr>
        <w:ind w:left="1080" w:hanging="360"/>
      </w:pPr>
      <w:rPr>
        <w:rFonts w:hint="default"/>
      </w:rPr>
    </w:lvl>
    <w:lvl w:ilvl="1" w:tplc="FB429F66">
      <w:start w:val="1"/>
      <w:numFmt w:val="lowerLetter"/>
      <w:lvlText w:val="%2."/>
      <w:lvlJc w:val="left"/>
      <w:pPr>
        <w:ind w:left="180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56362"/>
    <w:multiLevelType w:val="hybridMultilevel"/>
    <w:tmpl w:val="F7A63F3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
    <w:nsid w:val="4A6832C3"/>
    <w:multiLevelType w:val="hybridMultilevel"/>
    <w:tmpl w:val="9902682E"/>
    <w:lvl w:ilvl="0" w:tplc="0A56D71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A97058"/>
    <w:multiLevelType w:val="hybridMultilevel"/>
    <w:tmpl w:val="436CD9FE"/>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3">
    <w:nsid w:val="5AEE386E"/>
    <w:multiLevelType w:val="hybridMultilevel"/>
    <w:tmpl w:val="31027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D34E7B"/>
    <w:multiLevelType w:val="hybridMultilevel"/>
    <w:tmpl w:val="1C72A008"/>
    <w:lvl w:ilvl="0" w:tplc="71E6F830">
      <w:start w:val="5"/>
      <w:numFmt w:val="upperLetter"/>
      <w:lvlText w:val="%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E243AF"/>
    <w:multiLevelType w:val="hybridMultilevel"/>
    <w:tmpl w:val="B85AE6CA"/>
    <w:lvl w:ilvl="0" w:tplc="C6FADDD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6B3513C2"/>
    <w:multiLevelType w:val="hybridMultilevel"/>
    <w:tmpl w:val="4ED2616E"/>
    <w:lvl w:ilvl="0" w:tplc="4F609DE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DF9287E"/>
    <w:multiLevelType w:val="hybridMultilevel"/>
    <w:tmpl w:val="B060C832"/>
    <w:lvl w:ilvl="0" w:tplc="04210019">
      <w:start w:val="1"/>
      <w:numFmt w:val="lowerLetter"/>
      <w:lvlText w:val="%1."/>
      <w:lvlJc w:val="left"/>
      <w:pPr>
        <w:ind w:left="2421" w:hanging="360"/>
      </w:pPr>
    </w:lvl>
    <w:lvl w:ilvl="1" w:tplc="A7F4B740">
      <w:start w:val="1"/>
      <w:numFmt w:val="decimal"/>
      <w:lvlText w:val="%2."/>
      <w:lvlJc w:val="left"/>
      <w:pPr>
        <w:ind w:left="3141" w:hanging="360"/>
      </w:pPr>
      <w:rPr>
        <w:rFonts w:ascii="Times New Roman" w:eastAsia="Times New Roman" w:hAnsi="Times New Roman" w:cs="Times New Roman"/>
      </w:r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8">
    <w:nsid w:val="709F458D"/>
    <w:multiLevelType w:val="hybridMultilevel"/>
    <w:tmpl w:val="D620491A"/>
    <w:lvl w:ilvl="0" w:tplc="2E222DD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9">
    <w:nsid w:val="7C8016D0"/>
    <w:multiLevelType w:val="hybridMultilevel"/>
    <w:tmpl w:val="B9903E7A"/>
    <w:lvl w:ilvl="0" w:tplc="04210019">
      <w:start w:val="1"/>
      <w:numFmt w:val="lowerLetter"/>
      <w:lvlText w:val="%1."/>
      <w:lvlJc w:val="left"/>
      <w:pPr>
        <w:ind w:left="2912" w:hanging="360"/>
      </w:p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0">
    <w:nsid w:val="7D5743AB"/>
    <w:multiLevelType w:val="hybridMultilevel"/>
    <w:tmpl w:val="BBF64B5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E473EDC"/>
    <w:multiLevelType w:val="hybridMultilevel"/>
    <w:tmpl w:val="6ED4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07F2B"/>
    <w:multiLevelType w:val="hybridMultilevel"/>
    <w:tmpl w:val="88882B04"/>
    <w:lvl w:ilvl="0" w:tplc="F146D17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21"/>
  </w:num>
  <w:num w:numId="2">
    <w:abstractNumId w:val="9"/>
  </w:num>
  <w:num w:numId="3">
    <w:abstractNumId w:val="4"/>
  </w:num>
  <w:num w:numId="4">
    <w:abstractNumId w:val="22"/>
  </w:num>
  <w:num w:numId="5">
    <w:abstractNumId w:val="8"/>
  </w:num>
  <w:num w:numId="6">
    <w:abstractNumId w:val="16"/>
  </w:num>
  <w:num w:numId="7">
    <w:abstractNumId w:val="15"/>
  </w:num>
  <w:num w:numId="8">
    <w:abstractNumId w:val="17"/>
  </w:num>
  <w:num w:numId="9">
    <w:abstractNumId w:val="6"/>
  </w:num>
  <w:num w:numId="10">
    <w:abstractNumId w:val="2"/>
  </w:num>
  <w:num w:numId="11">
    <w:abstractNumId w:val="3"/>
  </w:num>
  <w:num w:numId="12">
    <w:abstractNumId w:val="11"/>
  </w:num>
  <w:num w:numId="13">
    <w:abstractNumId w:val="5"/>
  </w:num>
  <w:num w:numId="14">
    <w:abstractNumId w:val="14"/>
  </w:num>
  <w:num w:numId="15">
    <w:abstractNumId w:val="19"/>
  </w:num>
  <w:num w:numId="16">
    <w:abstractNumId w:val="12"/>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20"/>
  </w:num>
  <w:num w:numId="22">
    <w:abstractNumId w:val="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E1C"/>
    <w:rsid w:val="000C3A66"/>
    <w:rsid w:val="00271A7B"/>
    <w:rsid w:val="00A43781"/>
    <w:rsid w:val="00CD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1C"/>
    <w:rPr>
      <w:rFonts w:ascii="Calibri" w:eastAsia="Calibri" w:hAnsi="Calibri" w:cs="Times New Roman"/>
      <w:lang w:val="id-ID"/>
    </w:rPr>
  </w:style>
  <w:style w:type="paragraph" w:styleId="Heading1">
    <w:name w:val="heading 1"/>
    <w:basedOn w:val="Normal"/>
    <w:next w:val="Normal"/>
    <w:link w:val="Heading1Char"/>
    <w:uiPriority w:val="9"/>
    <w:qFormat/>
    <w:rsid w:val="00CD2E1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1C"/>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CD2E1C"/>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link w:val="ListParagraphChar"/>
    <w:uiPriority w:val="34"/>
    <w:qFormat/>
    <w:rsid w:val="00CD2E1C"/>
    <w:pPr>
      <w:ind w:left="720"/>
      <w:contextualSpacing/>
    </w:pPr>
  </w:style>
  <w:style w:type="character" w:customStyle="1" w:styleId="A0">
    <w:name w:val="A0"/>
    <w:uiPriority w:val="99"/>
    <w:rsid w:val="00CD2E1C"/>
    <w:rPr>
      <w:rFonts w:cs="Arno Pro"/>
      <w:color w:val="000000"/>
    </w:rPr>
  </w:style>
  <w:style w:type="paragraph" w:customStyle="1" w:styleId="Default">
    <w:name w:val="Default"/>
    <w:rsid w:val="00CD2E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
    <w:name w:val="Pa1"/>
    <w:basedOn w:val="Default"/>
    <w:next w:val="Default"/>
    <w:uiPriority w:val="99"/>
    <w:rsid w:val="00CD2E1C"/>
    <w:pPr>
      <w:spacing w:line="241" w:lineRule="atLeast"/>
    </w:pPr>
    <w:rPr>
      <w:color w:val="auto"/>
    </w:rPr>
  </w:style>
  <w:style w:type="character" w:styleId="Hyperlink">
    <w:name w:val="Hyperlink"/>
    <w:basedOn w:val="DefaultParagraphFont"/>
    <w:uiPriority w:val="99"/>
    <w:unhideWhenUsed/>
    <w:rsid w:val="00CD2E1C"/>
    <w:rPr>
      <w:color w:val="0000FF"/>
      <w:u w:val="single"/>
    </w:rPr>
  </w:style>
  <w:style w:type="character" w:styleId="PlaceholderText">
    <w:name w:val="Placeholder Text"/>
    <w:basedOn w:val="DefaultParagraphFont"/>
    <w:uiPriority w:val="99"/>
    <w:semiHidden/>
    <w:rsid w:val="00CD2E1C"/>
    <w:rPr>
      <w:color w:val="808080"/>
    </w:rPr>
  </w:style>
  <w:style w:type="paragraph" w:styleId="Header">
    <w:name w:val="header"/>
    <w:basedOn w:val="Normal"/>
    <w:link w:val="HeaderChar"/>
    <w:uiPriority w:val="99"/>
    <w:unhideWhenUsed/>
    <w:rsid w:val="00CD2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E1C"/>
    <w:rPr>
      <w:rFonts w:ascii="Calibri" w:eastAsia="Calibri" w:hAnsi="Calibri" w:cs="Times New Roman"/>
      <w:lang w:val="id-ID"/>
    </w:rPr>
  </w:style>
  <w:style w:type="paragraph" w:styleId="Footer">
    <w:name w:val="footer"/>
    <w:basedOn w:val="Normal"/>
    <w:link w:val="FooterChar"/>
    <w:uiPriority w:val="99"/>
    <w:unhideWhenUsed/>
    <w:rsid w:val="00CD2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E1C"/>
    <w:rPr>
      <w:rFonts w:ascii="Calibri" w:eastAsia="Calibri" w:hAnsi="Calibri" w:cs="Times New Roman"/>
      <w:lang w:val="id-ID"/>
    </w:rPr>
  </w:style>
  <w:style w:type="paragraph" w:styleId="Bibliography">
    <w:name w:val="Bibliography"/>
    <w:basedOn w:val="Normal"/>
    <w:next w:val="Normal"/>
    <w:uiPriority w:val="37"/>
    <w:unhideWhenUsed/>
    <w:rsid w:val="00CD2E1C"/>
    <w:rPr>
      <w:rFonts w:asciiTheme="minorHAnsi" w:eastAsiaTheme="minorHAnsi" w:hAnsiTheme="minorHAnsi" w:cstheme="minorBidi"/>
    </w:rPr>
  </w:style>
  <w:style w:type="table" w:styleId="TableGrid">
    <w:name w:val="Table Grid"/>
    <w:basedOn w:val="TableNormal"/>
    <w:uiPriority w:val="59"/>
    <w:rsid w:val="00CD2E1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2E1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D2E1C"/>
    <w:rPr>
      <w:rFonts w:ascii="Times New Roman" w:eastAsia="Times New Roman" w:hAnsi="Times New Roman" w:cs="Times New Roman"/>
      <w:sz w:val="24"/>
      <w:szCs w:val="24"/>
      <w:lang w:val="id-ID"/>
    </w:rPr>
  </w:style>
  <w:style w:type="character" w:customStyle="1" w:styleId="ListParagraphChar">
    <w:name w:val="List Paragraph Char"/>
    <w:link w:val="ListParagraph"/>
    <w:uiPriority w:val="34"/>
    <w:locked/>
    <w:rsid w:val="00CD2E1C"/>
    <w:rPr>
      <w:rFonts w:ascii="Calibri" w:eastAsia="Calibri" w:hAnsi="Calibri" w:cs="Times New Roman"/>
      <w:lang w:val="id-ID"/>
    </w:rPr>
  </w:style>
  <w:style w:type="paragraph" w:styleId="NormalWeb">
    <w:name w:val="Normal (Web)"/>
    <w:basedOn w:val="Normal"/>
    <w:uiPriority w:val="99"/>
    <w:semiHidden/>
    <w:unhideWhenUsed/>
    <w:rsid w:val="00CD2E1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CD2E1C"/>
    <w:rPr>
      <w:i/>
      <w:iCs/>
    </w:rPr>
  </w:style>
  <w:style w:type="character" w:customStyle="1" w:styleId="markedcontent">
    <w:name w:val="markedcontent"/>
    <w:basedOn w:val="DefaultParagraphFont"/>
    <w:rsid w:val="00CD2E1C"/>
  </w:style>
  <w:style w:type="table" w:customStyle="1" w:styleId="TableGrid1">
    <w:name w:val="Table Grid1"/>
    <w:basedOn w:val="TableNormal"/>
    <w:next w:val="TableGrid"/>
    <w:uiPriority w:val="59"/>
    <w:rsid w:val="00CD2E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CD2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1C"/>
    <w:rPr>
      <w:rFonts w:ascii="Calibri" w:eastAsia="Calibri" w:hAnsi="Calibri" w:cs="Times New Roman"/>
      <w:lang w:val="id-ID"/>
    </w:rPr>
  </w:style>
  <w:style w:type="paragraph" w:styleId="Heading1">
    <w:name w:val="heading 1"/>
    <w:basedOn w:val="Normal"/>
    <w:next w:val="Normal"/>
    <w:link w:val="Heading1Char"/>
    <w:uiPriority w:val="9"/>
    <w:qFormat/>
    <w:rsid w:val="00CD2E1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E1C"/>
    <w:rPr>
      <w:rFonts w:ascii="Tahoma" w:eastAsia="Calibri" w:hAnsi="Tahoma" w:cs="Tahoma"/>
      <w:sz w:val="16"/>
      <w:szCs w:val="16"/>
      <w:lang w:val="id-ID"/>
    </w:rPr>
  </w:style>
  <w:style w:type="character" w:customStyle="1" w:styleId="Heading1Char">
    <w:name w:val="Heading 1 Char"/>
    <w:basedOn w:val="DefaultParagraphFont"/>
    <w:link w:val="Heading1"/>
    <w:uiPriority w:val="9"/>
    <w:rsid w:val="00CD2E1C"/>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link w:val="ListParagraphChar"/>
    <w:uiPriority w:val="34"/>
    <w:qFormat/>
    <w:rsid w:val="00CD2E1C"/>
    <w:pPr>
      <w:ind w:left="720"/>
      <w:contextualSpacing/>
    </w:pPr>
  </w:style>
  <w:style w:type="character" w:customStyle="1" w:styleId="A0">
    <w:name w:val="A0"/>
    <w:uiPriority w:val="99"/>
    <w:rsid w:val="00CD2E1C"/>
    <w:rPr>
      <w:rFonts w:cs="Arno Pro"/>
      <w:color w:val="000000"/>
    </w:rPr>
  </w:style>
  <w:style w:type="paragraph" w:customStyle="1" w:styleId="Default">
    <w:name w:val="Default"/>
    <w:rsid w:val="00CD2E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
    <w:name w:val="Pa1"/>
    <w:basedOn w:val="Default"/>
    <w:next w:val="Default"/>
    <w:uiPriority w:val="99"/>
    <w:rsid w:val="00CD2E1C"/>
    <w:pPr>
      <w:spacing w:line="241" w:lineRule="atLeast"/>
    </w:pPr>
    <w:rPr>
      <w:color w:val="auto"/>
    </w:rPr>
  </w:style>
  <w:style w:type="character" w:styleId="Hyperlink">
    <w:name w:val="Hyperlink"/>
    <w:basedOn w:val="DefaultParagraphFont"/>
    <w:uiPriority w:val="99"/>
    <w:unhideWhenUsed/>
    <w:rsid w:val="00CD2E1C"/>
    <w:rPr>
      <w:color w:val="0000FF"/>
      <w:u w:val="single"/>
    </w:rPr>
  </w:style>
  <w:style w:type="character" w:styleId="PlaceholderText">
    <w:name w:val="Placeholder Text"/>
    <w:basedOn w:val="DefaultParagraphFont"/>
    <w:uiPriority w:val="99"/>
    <w:semiHidden/>
    <w:rsid w:val="00CD2E1C"/>
    <w:rPr>
      <w:color w:val="808080"/>
    </w:rPr>
  </w:style>
  <w:style w:type="paragraph" w:styleId="Header">
    <w:name w:val="header"/>
    <w:basedOn w:val="Normal"/>
    <w:link w:val="HeaderChar"/>
    <w:uiPriority w:val="99"/>
    <w:unhideWhenUsed/>
    <w:rsid w:val="00CD2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E1C"/>
    <w:rPr>
      <w:rFonts w:ascii="Calibri" w:eastAsia="Calibri" w:hAnsi="Calibri" w:cs="Times New Roman"/>
      <w:lang w:val="id-ID"/>
    </w:rPr>
  </w:style>
  <w:style w:type="paragraph" w:styleId="Footer">
    <w:name w:val="footer"/>
    <w:basedOn w:val="Normal"/>
    <w:link w:val="FooterChar"/>
    <w:uiPriority w:val="99"/>
    <w:unhideWhenUsed/>
    <w:rsid w:val="00CD2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E1C"/>
    <w:rPr>
      <w:rFonts w:ascii="Calibri" w:eastAsia="Calibri" w:hAnsi="Calibri" w:cs="Times New Roman"/>
      <w:lang w:val="id-ID"/>
    </w:rPr>
  </w:style>
  <w:style w:type="paragraph" w:styleId="Bibliography">
    <w:name w:val="Bibliography"/>
    <w:basedOn w:val="Normal"/>
    <w:next w:val="Normal"/>
    <w:uiPriority w:val="37"/>
    <w:unhideWhenUsed/>
    <w:rsid w:val="00CD2E1C"/>
    <w:rPr>
      <w:rFonts w:asciiTheme="minorHAnsi" w:eastAsiaTheme="minorHAnsi" w:hAnsiTheme="minorHAnsi" w:cstheme="minorBidi"/>
    </w:rPr>
  </w:style>
  <w:style w:type="table" w:styleId="TableGrid">
    <w:name w:val="Table Grid"/>
    <w:basedOn w:val="TableNormal"/>
    <w:uiPriority w:val="59"/>
    <w:rsid w:val="00CD2E1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2E1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D2E1C"/>
    <w:rPr>
      <w:rFonts w:ascii="Times New Roman" w:eastAsia="Times New Roman" w:hAnsi="Times New Roman" w:cs="Times New Roman"/>
      <w:sz w:val="24"/>
      <w:szCs w:val="24"/>
      <w:lang w:val="id-ID"/>
    </w:rPr>
  </w:style>
  <w:style w:type="character" w:customStyle="1" w:styleId="ListParagraphChar">
    <w:name w:val="List Paragraph Char"/>
    <w:link w:val="ListParagraph"/>
    <w:uiPriority w:val="34"/>
    <w:locked/>
    <w:rsid w:val="00CD2E1C"/>
    <w:rPr>
      <w:rFonts w:ascii="Calibri" w:eastAsia="Calibri" w:hAnsi="Calibri" w:cs="Times New Roman"/>
      <w:lang w:val="id-ID"/>
    </w:rPr>
  </w:style>
  <w:style w:type="paragraph" w:styleId="NormalWeb">
    <w:name w:val="Normal (Web)"/>
    <w:basedOn w:val="Normal"/>
    <w:uiPriority w:val="99"/>
    <w:semiHidden/>
    <w:unhideWhenUsed/>
    <w:rsid w:val="00CD2E1C"/>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CD2E1C"/>
    <w:rPr>
      <w:i/>
      <w:iCs/>
    </w:rPr>
  </w:style>
  <w:style w:type="character" w:customStyle="1" w:styleId="markedcontent">
    <w:name w:val="markedcontent"/>
    <w:basedOn w:val="DefaultParagraphFont"/>
    <w:rsid w:val="00CD2E1C"/>
  </w:style>
  <w:style w:type="table" w:customStyle="1" w:styleId="TableGrid1">
    <w:name w:val="Table Grid1"/>
    <w:basedOn w:val="TableNormal"/>
    <w:next w:val="TableGrid"/>
    <w:uiPriority w:val="59"/>
    <w:rsid w:val="00CD2E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CD2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mamrh.wordpress.com/2008/07/21/5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dx.i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55</Pages>
  <Words>9575</Words>
  <Characters>54580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 I5</dc:creator>
  <cp:lastModifiedBy>COR I5</cp:lastModifiedBy>
  <cp:revision>3</cp:revision>
  <dcterms:created xsi:type="dcterms:W3CDTF">2025-03-10T04:45:00Z</dcterms:created>
  <dcterms:modified xsi:type="dcterms:W3CDTF">2025-03-20T03:04:00Z</dcterms:modified>
</cp:coreProperties>
</file>