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29F9" w14:textId="77777777" w:rsidR="009E16E3" w:rsidRPr="009E16E3" w:rsidRDefault="009E16E3" w:rsidP="009E16E3">
      <w:pPr>
        <w:spacing w:line="480" w:lineRule="auto"/>
        <w:ind w:left="993" w:right="521"/>
        <w:contextualSpacing/>
        <w:jc w:val="center"/>
        <w:rPr>
          <w:rFonts w:ascii="Times New Roman" w:hAnsi="Times New Roman" w:cs="Times New Roman"/>
          <w:b/>
          <w:bCs/>
          <w:sz w:val="24"/>
          <w:szCs w:val="24"/>
        </w:rPr>
      </w:pPr>
      <w:r w:rsidRPr="009E16E3">
        <w:rPr>
          <w:rFonts w:ascii="Times New Roman" w:hAnsi="Times New Roman" w:cs="Times New Roman"/>
          <w:b/>
          <w:bCs/>
          <w:sz w:val="24"/>
          <w:szCs w:val="24"/>
        </w:rPr>
        <w:t>BAB I</w:t>
      </w:r>
    </w:p>
    <w:p w14:paraId="557F355C" w14:textId="77777777" w:rsidR="009E16E3" w:rsidRPr="009E16E3" w:rsidRDefault="009E16E3" w:rsidP="009E16E3">
      <w:pPr>
        <w:spacing w:line="480" w:lineRule="auto"/>
        <w:ind w:left="993" w:right="521"/>
        <w:contextualSpacing/>
        <w:jc w:val="center"/>
        <w:rPr>
          <w:rFonts w:ascii="Times New Roman" w:hAnsi="Times New Roman" w:cs="Times New Roman"/>
          <w:b/>
          <w:bCs/>
          <w:sz w:val="24"/>
          <w:szCs w:val="24"/>
        </w:rPr>
      </w:pPr>
      <w:r w:rsidRPr="009E16E3">
        <w:rPr>
          <w:rFonts w:ascii="Times New Roman" w:hAnsi="Times New Roman" w:cs="Times New Roman"/>
          <w:b/>
          <w:bCs/>
          <w:sz w:val="24"/>
          <w:szCs w:val="24"/>
        </w:rPr>
        <w:t>PENDAHULUAN</w:t>
      </w:r>
    </w:p>
    <w:p w14:paraId="0C2EE6A9" w14:textId="77777777" w:rsidR="009E16E3" w:rsidRPr="009E16E3" w:rsidRDefault="009E16E3" w:rsidP="009E16E3">
      <w:pPr>
        <w:numPr>
          <w:ilvl w:val="0"/>
          <w:numId w:val="1"/>
        </w:numPr>
        <w:spacing w:line="480" w:lineRule="auto"/>
        <w:ind w:left="993" w:right="521" w:hanging="426"/>
        <w:contextualSpacing/>
        <w:jc w:val="both"/>
        <w:rPr>
          <w:rFonts w:ascii="Times New Roman" w:hAnsi="Times New Roman" w:cs="Times New Roman"/>
          <w:b/>
          <w:bCs/>
          <w:sz w:val="24"/>
          <w:szCs w:val="24"/>
        </w:rPr>
      </w:pPr>
      <w:r w:rsidRPr="009E16E3">
        <w:rPr>
          <w:rFonts w:ascii="Times New Roman" w:hAnsi="Times New Roman" w:cs="Times New Roman"/>
          <w:b/>
          <w:bCs/>
          <w:sz w:val="24"/>
          <w:szCs w:val="24"/>
        </w:rPr>
        <w:t>Latar Belakang</w:t>
      </w:r>
    </w:p>
    <w:p w14:paraId="7E53ABDF" w14:textId="77777777" w:rsidR="009E16E3" w:rsidRPr="009E16E3" w:rsidRDefault="009E16E3" w:rsidP="009E16E3">
      <w:pPr>
        <w:spacing w:line="480" w:lineRule="auto"/>
        <w:ind w:left="993" w:right="-46" w:firstLine="708"/>
        <w:contextualSpacing/>
        <w:jc w:val="both"/>
        <w:rPr>
          <w:rFonts w:ascii="Times New Roman" w:hAnsi="Times New Roman" w:cs="Times New Roman"/>
          <w:sz w:val="24"/>
          <w:szCs w:val="24"/>
        </w:rPr>
      </w:pP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diartikan sebagai tindakan melanggar hak hidup sebagai hak paling mendasar dari manusia, yang menurutnya hak hidup setiap orang dijamin oleh perlindungan negara menurut </w:t>
      </w: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 xml:space="preserve"> Dasar Negara Republik Indonesia Tahun 1945. Hak hidup ini hak dasar yang tidak terbatas dengan cara </w:t>
      </w:r>
      <w:proofErr w:type="spellStart"/>
      <w:r w:rsidRPr="009E16E3">
        <w:rPr>
          <w:rFonts w:ascii="Times New Roman" w:hAnsi="Times New Roman" w:cs="Times New Roman"/>
          <w:sz w:val="24"/>
          <w:szCs w:val="24"/>
        </w:rPr>
        <w:t>apapun</w:t>
      </w:r>
      <w:proofErr w:type="spellEnd"/>
      <w:r w:rsidRPr="009E16E3">
        <w:rPr>
          <w:rFonts w:ascii="Times New Roman" w:hAnsi="Times New Roman" w:cs="Times New Roman"/>
          <w:sz w:val="24"/>
          <w:szCs w:val="24"/>
        </w:rPr>
        <w:t xml:space="preserve"> dan dalam hal </w:t>
      </w:r>
      <w:proofErr w:type="spellStart"/>
      <w:r w:rsidRPr="009E16E3">
        <w:rPr>
          <w:rFonts w:ascii="Times New Roman" w:hAnsi="Times New Roman" w:cs="Times New Roman"/>
          <w:sz w:val="24"/>
          <w:szCs w:val="24"/>
        </w:rPr>
        <w:t>apapun</w:t>
      </w:r>
      <w:proofErr w:type="spellEnd"/>
      <w:r w:rsidRPr="009E16E3">
        <w:rPr>
          <w:rFonts w:ascii="Times New Roman" w:hAnsi="Times New Roman" w:cs="Times New Roman"/>
          <w:sz w:val="24"/>
          <w:szCs w:val="24"/>
        </w:rPr>
        <w:t xml:space="preserve"> (</w:t>
      </w:r>
      <w:r w:rsidRPr="009E16E3">
        <w:rPr>
          <w:rFonts w:ascii="Times New Roman" w:hAnsi="Times New Roman" w:cs="Times New Roman"/>
          <w:i/>
          <w:iCs/>
          <w:sz w:val="24"/>
          <w:szCs w:val="24"/>
        </w:rPr>
        <w:t xml:space="preserve">non </w:t>
      </w:r>
      <w:proofErr w:type="spellStart"/>
      <w:r w:rsidRPr="009E16E3">
        <w:rPr>
          <w:rFonts w:ascii="Times New Roman" w:hAnsi="Times New Roman" w:cs="Times New Roman"/>
          <w:i/>
          <w:iCs/>
          <w:sz w:val="24"/>
          <w:szCs w:val="24"/>
        </w:rPr>
        <w:t>derogable</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right</w:t>
      </w:r>
      <w:proofErr w:type="spellEnd"/>
      <w:r w:rsidRPr="009E16E3">
        <w:rPr>
          <w:rFonts w:ascii="Times New Roman" w:hAnsi="Times New Roman" w:cs="Times New Roman"/>
          <w:sz w:val="24"/>
          <w:szCs w:val="24"/>
        </w:rPr>
        <w:t>). Pelanggaran HAM dan perbuatan yang merugikan dapat dianggap sebagai pembunuhan di luar hukum, perampasan nyawa di luar mekanisme hukum, atau putusan hakim dalam rangka persidangan yang diperbuat aparatur negara kepada masyarakat yang patut diduga melakukan kejahatan tanpa melalui mekanisme sidang kasus pidana. Setiap masyarakat negara patut diduga berbuat kejahatan yang bertentangan dengan hukum  berhak atas perlindungan dan penuntutan serta berhak memperoleh keadilan di pengadilan (</w:t>
      </w:r>
      <w:proofErr w:type="spellStart"/>
      <w:r w:rsidRPr="009E16E3">
        <w:rPr>
          <w:rFonts w:ascii="Times New Roman" w:hAnsi="Times New Roman" w:cs="Times New Roman"/>
          <w:i/>
          <w:iCs/>
          <w:sz w:val="24"/>
          <w:szCs w:val="24"/>
        </w:rPr>
        <w:t>fair</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trial</w:t>
      </w:r>
      <w:proofErr w:type="spellEnd"/>
      <w:r w:rsidRPr="009E16E3">
        <w:rPr>
          <w:rFonts w:ascii="Times New Roman" w:hAnsi="Times New Roman" w:cs="Times New Roman"/>
          <w:sz w:val="24"/>
          <w:szCs w:val="24"/>
        </w:rPr>
        <w:t>).</w:t>
      </w:r>
      <w:r w:rsidRPr="009E16E3">
        <w:rPr>
          <w:rFonts w:ascii="Times New Roman" w:hAnsi="Times New Roman" w:cs="Times New Roman"/>
          <w:sz w:val="24"/>
          <w:szCs w:val="24"/>
          <w:vertAlign w:val="superscript"/>
        </w:rPr>
        <w:footnoteReference w:id="1"/>
      </w:r>
    </w:p>
    <w:p w14:paraId="6AF578FA" w14:textId="77777777" w:rsidR="009E16E3" w:rsidRPr="009E16E3" w:rsidRDefault="009E16E3" w:rsidP="009E16E3">
      <w:pPr>
        <w:spacing w:line="480" w:lineRule="auto"/>
        <w:ind w:left="993" w:right="-46"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Indonesia memiliki undang-undang tentang HAM yang bertujuan memberikan </w:t>
      </w:r>
      <w:proofErr w:type="spellStart"/>
      <w:r w:rsidRPr="009E16E3">
        <w:rPr>
          <w:rFonts w:ascii="Times New Roman" w:hAnsi="Times New Roman" w:cs="Times New Roman"/>
          <w:sz w:val="24"/>
          <w:szCs w:val="24"/>
        </w:rPr>
        <w:t>tanggungjawab</w:t>
      </w:r>
      <w:proofErr w:type="spellEnd"/>
      <w:r w:rsidRPr="009E16E3">
        <w:rPr>
          <w:rFonts w:ascii="Times New Roman" w:hAnsi="Times New Roman" w:cs="Times New Roman"/>
          <w:sz w:val="24"/>
          <w:szCs w:val="24"/>
        </w:rPr>
        <w:t xml:space="preserve"> serta perlindungan terhadap masyarakat, antara lain </w:t>
      </w: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 xml:space="preserve"> Dasar Negara Republik Indonesia Tahun 1945, </w:t>
      </w: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 xml:space="preserve"> Nomor 39 Tahun 1999 tentang Hak Asasi Manusia Republik Indonesia, dan </w:t>
      </w: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 xml:space="preserve"> Nomor 26 Tahun </w:t>
      </w:r>
      <w:r w:rsidRPr="009E16E3">
        <w:rPr>
          <w:rFonts w:ascii="Times New Roman" w:hAnsi="Times New Roman" w:cs="Times New Roman"/>
          <w:sz w:val="24"/>
          <w:szCs w:val="24"/>
        </w:rPr>
        <w:lastRenderedPageBreak/>
        <w:t xml:space="preserve">Republik Indonesia Tahun 2000. Pasal  104 ayat (1) dari </w:t>
      </w: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 xml:space="preserve"> Hak Asasi Manusia tahun 1999 menjelaskan bahwa pelanggaran HAM berat meliputi pembunuhan masal (genosida), pembunuhan sewenang-wenang atau di luar proses hukum, penghilangan paksa, perbudakan, penyiksaan, dan </w:t>
      </w:r>
      <w:proofErr w:type="spellStart"/>
      <w:r w:rsidRPr="009E16E3">
        <w:rPr>
          <w:rFonts w:ascii="Times New Roman" w:hAnsi="Times New Roman" w:cs="Times New Roman"/>
          <w:i/>
          <w:iCs/>
          <w:sz w:val="24"/>
          <w:szCs w:val="24"/>
        </w:rPr>
        <w:t>systematic</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disermination</w:t>
      </w:r>
      <w:proofErr w:type="spellEnd"/>
      <w:r w:rsidRPr="009E16E3">
        <w:rPr>
          <w:rFonts w:ascii="Times New Roman" w:hAnsi="Times New Roman" w:cs="Times New Roman"/>
          <w:sz w:val="24"/>
          <w:szCs w:val="24"/>
        </w:rPr>
        <w:t>.</w:t>
      </w:r>
    </w:p>
    <w:p w14:paraId="662F0F78" w14:textId="77777777" w:rsidR="009E16E3" w:rsidRPr="009E16E3" w:rsidRDefault="009E16E3" w:rsidP="009E16E3">
      <w:pPr>
        <w:spacing w:line="480" w:lineRule="auto"/>
        <w:ind w:left="993" w:right="-46"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Peradilan pidana ada salah satu komponen yaitu tahapan </w:t>
      </w:r>
      <w:proofErr w:type="spellStart"/>
      <w:r w:rsidRPr="009E16E3">
        <w:rPr>
          <w:rFonts w:ascii="Times New Roman" w:hAnsi="Times New Roman" w:cs="Times New Roman"/>
          <w:i/>
          <w:iCs/>
          <w:sz w:val="24"/>
          <w:szCs w:val="24"/>
        </w:rPr>
        <w:t>post</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ajudikasi</w:t>
      </w:r>
      <w:proofErr w:type="spellEnd"/>
      <w:r w:rsidRPr="009E16E3">
        <w:rPr>
          <w:rFonts w:ascii="Times New Roman" w:hAnsi="Times New Roman" w:cs="Times New Roman"/>
          <w:sz w:val="24"/>
          <w:szCs w:val="24"/>
        </w:rPr>
        <w:t>, tersangka yang diduga melakukan perbuatan pidana dalam melakukan perbuatan penangkapan. Penegak hukum hanya diperkenankan melaksanakan upaya melumpuhkan, tidak dengan perbuatan lainnya yang bersifat mematikan. Hal ini hanya boleh dilakukan jika untuk alasan yang masuk akal dan dapat dibenarkan, apabila tidak ada cara lain untuk menghentikan tindakan yang dicurigai atau dicurigai yang dapat membahayakan nyawa pejabat atau masyarakat sipil.</w:t>
      </w:r>
      <w:r w:rsidRPr="009E16E3">
        <w:rPr>
          <w:rFonts w:ascii="Times New Roman" w:hAnsi="Times New Roman" w:cs="Times New Roman"/>
          <w:sz w:val="24"/>
          <w:szCs w:val="24"/>
          <w:vertAlign w:val="superscript"/>
        </w:rPr>
        <w:footnoteReference w:id="2"/>
      </w:r>
      <w:r w:rsidRPr="009E16E3">
        <w:rPr>
          <w:rFonts w:ascii="Times New Roman" w:hAnsi="Times New Roman" w:cs="Times New Roman"/>
          <w:sz w:val="24"/>
          <w:szCs w:val="24"/>
        </w:rPr>
        <w:t xml:space="preserve"> </w:t>
      </w:r>
      <w:proofErr w:type="spellStart"/>
      <w:r w:rsidRPr="009E16E3">
        <w:rPr>
          <w:rFonts w:ascii="Times New Roman" w:hAnsi="Times New Roman" w:cs="Times New Roman"/>
          <w:i/>
          <w:sz w:val="24"/>
          <w:szCs w:val="24"/>
        </w:rPr>
        <w:t>Unlawful</w:t>
      </w:r>
      <w:proofErr w:type="spellEnd"/>
      <w:r w:rsidRPr="009E16E3">
        <w:rPr>
          <w:rFonts w:ascii="Times New Roman" w:hAnsi="Times New Roman" w:cs="Times New Roman"/>
          <w:i/>
          <w:sz w:val="24"/>
          <w:szCs w:val="24"/>
        </w:rPr>
        <w:t xml:space="preserve"> </w:t>
      </w:r>
      <w:proofErr w:type="spellStart"/>
      <w:r w:rsidRPr="009E16E3">
        <w:rPr>
          <w:rFonts w:ascii="Times New Roman" w:hAnsi="Times New Roman" w:cs="Times New Roman"/>
          <w:i/>
          <w:sz w:val="24"/>
          <w:szCs w:val="24"/>
        </w:rPr>
        <w:t>Killing</w:t>
      </w:r>
      <w:proofErr w:type="spellEnd"/>
      <w:r w:rsidRPr="009E16E3">
        <w:rPr>
          <w:rFonts w:ascii="Times New Roman" w:hAnsi="Times New Roman" w:cs="Times New Roman"/>
          <w:i/>
          <w:sz w:val="24"/>
          <w:szCs w:val="24"/>
        </w:rPr>
        <w:t xml:space="preserve"> </w:t>
      </w:r>
      <w:r w:rsidRPr="009E16E3">
        <w:rPr>
          <w:rFonts w:ascii="Times New Roman" w:hAnsi="Times New Roman" w:cs="Times New Roman"/>
          <w:sz w:val="24"/>
          <w:szCs w:val="24"/>
        </w:rPr>
        <w:t xml:space="preserve">disebut sebagai Pelanggaran serius terhadap hak asasi manusia, perbuatan </w:t>
      </w:r>
      <w:proofErr w:type="spellStart"/>
      <w:r w:rsidRPr="009E16E3">
        <w:rPr>
          <w:rFonts w:ascii="Times New Roman" w:hAnsi="Times New Roman" w:cs="Times New Roman"/>
          <w:i/>
          <w:sz w:val="24"/>
          <w:szCs w:val="24"/>
        </w:rPr>
        <w:t>unlawful</w:t>
      </w:r>
      <w:proofErr w:type="spellEnd"/>
      <w:r w:rsidRPr="009E16E3">
        <w:rPr>
          <w:rFonts w:ascii="Times New Roman" w:hAnsi="Times New Roman" w:cs="Times New Roman"/>
          <w:i/>
          <w:sz w:val="24"/>
          <w:szCs w:val="24"/>
        </w:rPr>
        <w:t xml:space="preserve"> </w:t>
      </w:r>
      <w:proofErr w:type="spellStart"/>
      <w:r w:rsidRPr="009E16E3">
        <w:rPr>
          <w:rFonts w:ascii="Times New Roman" w:hAnsi="Times New Roman" w:cs="Times New Roman"/>
          <w:i/>
          <w:sz w:val="24"/>
          <w:szCs w:val="24"/>
        </w:rPr>
        <w:t>Killing</w:t>
      </w:r>
      <w:proofErr w:type="spellEnd"/>
      <w:r w:rsidRPr="009E16E3">
        <w:rPr>
          <w:rFonts w:ascii="Times New Roman" w:hAnsi="Times New Roman" w:cs="Times New Roman"/>
          <w:sz w:val="24"/>
          <w:szCs w:val="24"/>
        </w:rPr>
        <w:t xml:space="preserve"> mempunyai berbagai ciri yaitu, perbuatan dilakukan berakibat hilangnya nyawa, dilaksanakan tidak melalui prosedur sistem peradilan yang sesuai dengan mekanisme yang berlaku, Pelakunya adalah petugas penegak hukum negara, Perbuatan yang dilakukan mengakibatkan hilangnya nyawa tersebut dilakukan tanpa dalam keadaan terpaksa sedang membela diri atau melaksanakan perintah </w:t>
      </w: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w:t>
      </w:r>
      <w:r w:rsidRPr="009E16E3">
        <w:rPr>
          <w:rFonts w:ascii="Times New Roman" w:hAnsi="Times New Roman" w:cs="Times New Roman"/>
          <w:sz w:val="24"/>
          <w:szCs w:val="24"/>
          <w:vertAlign w:val="superscript"/>
        </w:rPr>
        <w:footnoteReference w:id="3"/>
      </w:r>
    </w:p>
    <w:p w14:paraId="36716A27" w14:textId="77777777" w:rsidR="009E16E3" w:rsidRPr="009E16E3" w:rsidRDefault="009E16E3" w:rsidP="009E16E3">
      <w:pPr>
        <w:spacing w:line="480" w:lineRule="auto"/>
        <w:ind w:left="993" w:right="-46"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lastRenderedPageBreak/>
        <w:t xml:space="preserve">Aparat penegak hukum memiliki peran yang fundamental. Hukum pidana mengizinkan perampasan kebebasan individu atau kelompok yang dicurigai melakukan kegiatan kriminal oleh lembaga penegak hukum. Peraturan </w:t>
      </w:r>
      <w:proofErr w:type="spellStart"/>
      <w:r w:rsidRPr="009E16E3">
        <w:rPr>
          <w:rFonts w:ascii="Times New Roman" w:hAnsi="Times New Roman" w:cs="Times New Roman"/>
          <w:sz w:val="24"/>
          <w:szCs w:val="24"/>
        </w:rPr>
        <w:t>perundang</w:t>
      </w:r>
      <w:proofErr w:type="spellEnd"/>
      <w:r w:rsidRPr="009E16E3">
        <w:rPr>
          <w:rFonts w:ascii="Times New Roman" w:hAnsi="Times New Roman" w:cs="Times New Roman"/>
          <w:sz w:val="24"/>
          <w:szCs w:val="24"/>
        </w:rPr>
        <w:t xml:space="preserve">–undangan melegalkan Perampasan tersebut, untuk </w:t>
      </w:r>
      <w:proofErr w:type="spellStart"/>
      <w:r w:rsidRPr="009E16E3">
        <w:rPr>
          <w:rFonts w:ascii="Times New Roman" w:hAnsi="Times New Roman" w:cs="Times New Roman"/>
          <w:sz w:val="24"/>
          <w:szCs w:val="24"/>
        </w:rPr>
        <w:t>meminimalisir</w:t>
      </w:r>
      <w:proofErr w:type="spellEnd"/>
      <w:r w:rsidRPr="009E16E3">
        <w:rPr>
          <w:rFonts w:ascii="Times New Roman" w:hAnsi="Times New Roman" w:cs="Times New Roman"/>
          <w:sz w:val="24"/>
          <w:szCs w:val="24"/>
        </w:rPr>
        <w:t xml:space="preserve"> perbuatan perampasan kemerdekaan di luar aturan tersebut maka sangat diperlukan kepastian hukum yang jelas untuk membatasi perampasan tersebut. Salah satu kewenangan yang bisa dikatakan perampasan kebebasan itu antara lain adalah penahanan dan penangkapan subjek hukum yang patut diduga melakukan tindak pidana.</w:t>
      </w:r>
      <w:r w:rsidRPr="009E16E3">
        <w:rPr>
          <w:rFonts w:ascii="Times New Roman" w:hAnsi="Times New Roman" w:cs="Times New Roman"/>
          <w:sz w:val="24"/>
          <w:szCs w:val="24"/>
          <w:vertAlign w:val="superscript"/>
        </w:rPr>
        <w:footnoteReference w:id="4"/>
      </w:r>
    </w:p>
    <w:p w14:paraId="380221CD"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menjadi perhatian publik setelah mencuatnya kasus pembunuhan 6 anggota ormas laskar FPI yang dilakukan  di ruas Tol </w:t>
      </w:r>
      <w:proofErr w:type="spellStart"/>
      <w:r w:rsidRPr="009E16E3">
        <w:rPr>
          <w:rFonts w:ascii="Times New Roman" w:hAnsi="Times New Roman" w:cs="Times New Roman"/>
          <w:sz w:val="24"/>
          <w:szCs w:val="24"/>
        </w:rPr>
        <w:t>Cikampek</w:t>
      </w:r>
      <w:proofErr w:type="spellEnd"/>
      <w:r w:rsidRPr="009E16E3">
        <w:rPr>
          <w:rFonts w:ascii="Times New Roman" w:hAnsi="Times New Roman" w:cs="Times New Roman"/>
          <w:sz w:val="24"/>
          <w:szCs w:val="24"/>
        </w:rPr>
        <w:t xml:space="preserve"> - Jakarta pada kilometer 50 oleh aparat kepolisian, Senin tanggal 7 </w:t>
      </w:r>
      <w:proofErr w:type="spellStart"/>
      <w:r w:rsidRPr="009E16E3">
        <w:rPr>
          <w:rFonts w:ascii="Times New Roman" w:hAnsi="Times New Roman" w:cs="Times New Roman"/>
          <w:sz w:val="24"/>
          <w:szCs w:val="24"/>
        </w:rPr>
        <w:t>desember</w:t>
      </w:r>
      <w:proofErr w:type="spellEnd"/>
      <w:r w:rsidRPr="009E16E3">
        <w:rPr>
          <w:rFonts w:ascii="Times New Roman" w:hAnsi="Times New Roman" w:cs="Times New Roman"/>
          <w:sz w:val="24"/>
          <w:szCs w:val="24"/>
        </w:rPr>
        <w:t xml:space="preserve"> 2020 pada dini hari. Dari keterangan pihak polisi menjelaskan bahwa penembakan dilakukan  karena ada ancaman dan perlawanan yang dilakukan oleh anggota FPI yang membuat petugas memuntahkan timah panas dan mengakibatkan enam anggota FPI tewas. hal itu didasarkan pada polisi yang percaya bahwa hidup mereka dalam bahaya karena mereka pertama kali merasa diserang. Insiden tersebut masih dalam penyelidikan Komisi nasional HAM Bekerja sama dengan </w:t>
      </w:r>
      <w:proofErr w:type="spellStart"/>
      <w:r w:rsidRPr="009E16E3">
        <w:rPr>
          <w:rFonts w:ascii="Times New Roman" w:hAnsi="Times New Roman" w:cs="Times New Roman"/>
          <w:sz w:val="24"/>
          <w:szCs w:val="24"/>
        </w:rPr>
        <w:t>Kompolnas</w:t>
      </w:r>
      <w:proofErr w:type="spellEnd"/>
      <w:r w:rsidRPr="009E16E3">
        <w:rPr>
          <w:rFonts w:ascii="Times New Roman" w:hAnsi="Times New Roman" w:cs="Times New Roman"/>
          <w:sz w:val="24"/>
          <w:szCs w:val="24"/>
        </w:rPr>
        <w:t xml:space="preserve"> dan Polri.</w:t>
      </w:r>
      <w:r w:rsidRPr="009E16E3">
        <w:rPr>
          <w:rFonts w:ascii="Times New Roman" w:hAnsi="Times New Roman" w:cs="Times New Roman"/>
          <w:sz w:val="24"/>
          <w:szCs w:val="24"/>
          <w:vertAlign w:val="superscript"/>
        </w:rPr>
        <w:footnoteReference w:id="5"/>
      </w:r>
      <w:r w:rsidRPr="009E16E3">
        <w:rPr>
          <w:rFonts w:ascii="Times New Roman" w:hAnsi="Times New Roman" w:cs="Times New Roman"/>
          <w:sz w:val="24"/>
          <w:szCs w:val="24"/>
        </w:rPr>
        <w:t xml:space="preserve"> </w:t>
      </w:r>
    </w:p>
    <w:p w14:paraId="44D781D3"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lastRenderedPageBreak/>
        <w:t>Keterangan pers Komnas HAM yang dilakukan tanggal 8 Januari 2021 terkait terbunuhnya 6 laskar FPI dalam keterangan pers tersebut dipaparkan hasil temuan komnas HAM dan menyimpulkan bahwa ada kejanggalan terkait kejadian tersebut, pada tanggal 14 Januari 2021 komnas HAM menyampaikan hasil temuan kematian 6 laskar FPI tersebut ke Presiden berakhir dengan putusan pengadilan Jakarta selatan dengan vonis lepas oleh hakim berdasarkan fakta persidangan pelaku berupaya membela diri.</w:t>
      </w:r>
      <w:r w:rsidRPr="009E16E3">
        <w:rPr>
          <w:rFonts w:ascii="Times New Roman" w:hAnsi="Times New Roman" w:cs="Times New Roman"/>
          <w:sz w:val="24"/>
          <w:szCs w:val="24"/>
          <w:vertAlign w:val="superscript"/>
        </w:rPr>
        <w:footnoteReference w:id="6"/>
      </w:r>
      <w:r w:rsidRPr="009E16E3">
        <w:rPr>
          <w:rFonts w:ascii="Times New Roman" w:hAnsi="Times New Roman" w:cs="Times New Roman"/>
          <w:sz w:val="24"/>
          <w:szCs w:val="24"/>
        </w:rPr>
        <w:t xml:space="preserve"> Kasus yang hampir sama pun terjadi pada </w:t>
      </w:r>
      <w:proofErr w:type="spellStart"/>
      <w:r w:rsidRPr="009E16E3">
        <w:rPr>
          <w:rFonts w:ascii="Times New Roman" w:hAnsi="Times New Roman" w:cs="Times New Roman"/>
          <w:sz w:val="24"/>
          <w:szCs w:val="24"/>
        </w:rPr>
        <w:t>suyono</w:t>
      </w:r>
      <w:proofErr w:type="spellEnd"/>
      <w:r w:rsidRPr="009E16E3">
        <w:rPr>
          <w:rFonts w:ascii="Times New Roman" w:hAnsi="Times New Roman" w:cs="Times New Roman"/>
          <w:sz w:val="24"/>
          <w:szCs w:val="24"/>
        </w:rPr>
        <w:t xml:space="preserve">, </w:t>
      </w:r>
      <w:r w:rsidRPr="009E16E3">
        <w:rPr>
          <w:rFonts w:ascii="Times New Roman" w:hAnsi="Times New Roman" w:cs="Times New Roman"/>
          <w:sz w:val="24"/>
          <w:szCs w:val="24"/>
          <w:lang w:val="ms"/>
        </w:rPr>
        <w:t xml:space="preserve">pertanggungjawaban atas </w:t>
      </w:r>
      <w:r w:rsidRPr="009E16E3">
        <w:rPr>
          <w:rFonts w:ascii="Times New Roman" w:hAnsi="Times New Roman" w:cs="Times New Roman"/>
          <w:sz w:val="24"/>
          <w:szCs w:val="24"/>
        </w:rPr>
        <w:t>hilangnya nyawa</w:t>
      </w:r>
      <w:r w:rsidRPr="009E16E3">
        <w:rPr>
          <w:rFonts w:ascii="Times New Roman" w:hAnsi="Times New Roman" w:cs="Times New Roman"/>
          <w:sz w:val="24"/>
          <w:szCs w:val="24"/>
          <w:lang w:val="ms"/>
        </w:rPr>
        <w:t xml:space="preserve"> terduga teroris Siyono pun t</w:t>
      </w:r>
      <w:proofErr w:type="spellStart"/>
      <w:r w:rsidRPr="009E16E3">
        <w:rPr>
          <w:rFonts w:ascii="Times New Roman" w:hAnsi="Times New Roman" w:cs="Times New Roman"/>
          <w:sz w:val="24"/>
          <w:szCs w:val="24"/>
        </w:rPr>
        <w:t>ak</w:t>
      </w:r>
      <w:proofErr w:type="spellEnd"/>
      <w:r w:rsidRPr="009E16E3">
        <w:rPr>
          <w:rFonts w:ascii="Times New Roman" w:hAnsi="Times New Roman" w:cs="Times New Roman"/>
          <w:sz w:val="24"/>
          <w:szCs w:val="24"/>
        </w:rPr>
        <w:t xml:space="preserve"> terselesaikan</w:t>
      </w:r>
      <w:r w:rsidRPr="009E16E3">
        <w:rPr>
          <w:rFonts w:ascii="Times New Roman" w:hAnsi="Times New Roman" w:cs="Times New Roman"/>
          <w:sz w:val="24"/>
          <w:szCs w:val="24"/>
          <w:lang w:val="ms"/>
        </w:rPr>
        <w:t xml:space="preserve">. </w:t>
      </w:r>
      <w:r w:rsidRPr="009E16E3">
        <w:rPr>
          <w:rFonts w:ascii="Times New Roman" w:hAnsi="Times New Roman" w:cs="Times New Roman"/>
          <w:sz w:val="24"/>
          <w:szCs w:val="24"/>
        </w:rPr>
        <w:t>P</w:t>
      </w:r>
      <w:r w:rsidRPr="009E16E3">
        <w:rPr>
          <w:rFonts w:ascii="Times New Roman" w:hAnsi="Times New Roman" w:cs="Times New Roman"/>
          <w:sz w:val="24"/>
          <w:szCs w:val="24"/>
          <w:lang w:val="ms"/>
        </w:rPr>
        <w:t xml:space="preserve">ada 9 Maret </w:t>
      </w:r>
      <w:r w:rsidRPr="009E16E3">
        <w:rPr>
          <w:rFonts w:ascii="Times New Roman" w:hAnsi="Times New Roman" w:cs="Times New Roman"/>
          <w:sz w:val="24"/>
          <w:szCs w:val="24"/>
        </w:rPr>
        <w:t>Den</w:t>
      </w:r>
      <w:r w:rsidRPr="009E16E3">
        <w:rPr>
          <w:rFonts w:ascii="Times New Roman" w:hAnsi="Times New Roman" w:cs="Times New Roman"/>
          <w:sz w:val="24"/>
          <w:szCs w:val="24"/>
          <w:lang w:val="ms"/>
        </w:rPr>
        <w:t>sus 88 Antiteror Polr</w:t>
      </w:r>
      <w:r w:rsidRPr="009E16E3">
        <w:rPr>
          <w:rFonts w:ascii="Times New Roman" w:hAnsi="Times New Roman" w:cs="Times New Roman"/>
          <w:sz w:val="24"/>
          <w:szCs w:val="24"/>
        </w:rPr>
        <w:t xml:space="preserve">i berhasil menangkap </w:t>
      </w:r>
      <w:r w:rsidRPr="009E16E3">
        <w:rPr>
          <w:rFonts w:ascii="Times New Roman" w:hAnsi="Times New Roman" w:cs="Times New Roman"/>
          <w:sz w:val="24"/>
          <w:szCs w:val="24"/>
          <w:lang w:val="ms"/>
        </w:rPr>
        <w:t xml:space="preserve">Siyono </w:t>
      </w:r>
      <w:r w:rsidRPr="009E16E3">
        <w:rPr>
          <w:rFonts w:ascii="Times New Roman" w:hAnsi="Times New Roman" w:cs="Times New Roman"/>
          <w:sz w:val="24"/>
          <w:szCs w:val="24"/>
        </w:rPr>
        <w:t>terduga terorisme saat menuju tempat penyimpanan bahan peledak dan senjata api yang terletak di</w:t>
      </w:r>
      <w:r w:rsidRPr="009E16E3">
        <w:rPr>
          <w:rFonts w:ascii="Times New Roman" w:hAnsi="Times New Roman" w:cs="Times New Roman"/>
          <w:sz w:val="24"/>
          <w:szCs w:val="24"/>
          <w:lang w:val="ms"/>
        </w:rPr>
        <w:t xml:space="preserve"> Yogyakarta, 11 Maret.</w:t>
      </w:r>
      <w:r w:rsidRPr="009E16E3">
        <w:rPr>
          <w:rFonts w:ascii="Times New Roman" w:hAnsi="Times New Roman" w:cs="Times New Roman"/>
          <w:sz w:val="24"/>
          <w:szCs w:val="24"/>
        </w:rPr>
        <w:t xml:space="preserve"> </w:t>
      </w:r>
      <w:proofErr w:type="spellStart"/>
      <w:r w:rsidRPr="009E16E3">
        <w:rPr>
          <w:rFonts w:ascii="Times New Roman" w:hAnsi="Times New Roman" w:cs="Times New Roman"/>
          <w:sz w:val="24"/>
          <w:szCs w:val="24"/>
        </w:rPr>
        <w:t>Siyono</w:t>
      </w:r>
      <w:proofErr w:type="spellEnd"/>
      <w:r w:rsidRPr="009E16E3">
        <w:rPr>
          <w:rFonts w:ascii="Times New Roman" w:hAnsi="Times New Roman" w:cs="Times New Roman"/>
          <w:sz w:val="24"/>
          <w:szCs w:val="24"/>
        </w:rPr>
        <w:t xml:space="preserve"> dikabarkan </w:t>
      </w:r>
      <w:r w:rsidRPr="009E16E3">
        <w:rPr>
          <w:rFonts w:ascii="Times New Roman" w:hAnsi="Times New Roman" w:cs="Times New Roman"/>
          <w:sz w:val="24"/>
          <w:szCs w:val="24"/>
          <w:lang w:val="ms"/>
        </w:rPr>
        <w:t xml:space="preserve">meninggal dalam pengawalan anggota Densus 88 Antiteror </w:t>
      </w:r>
      <w:r w:rsidRPr="009E16E3">
        <w:rPr>
          <w:rFonts w:ascii="Times New Roman" w:hAnsi="Times New Roman" w:cs="Times New Roman"/>
          <w:sz w:val="24"/>
          <w:szCs w:val="24"/>
        </w:rPr>
        <w:t>hilang nyawanya</w:t>
      </w:r>
      <w:r w:rsidRPr="009E16E3">
        <w:rPr>
          <w:rFonts w:ascii="Times New Roman" w:hAnsi="Times New Roman" w:cs="Times New Roman"/>
          <w:sz w:val="24"/>
          <w:szCs w:val="24"/>
          <w:lang w:val="ms"/>
        </w:rPr>
        <w:t xml:space="preserve"> Siyono mengundang </w:t>
      </w:r>
      <w:r w:rsidRPr="009E16E3">
        <w:rPr>
          <w:rFonts w:ascii="Times New Roman" w:hAnsi="Times New Roman" w:cs="Times New Roman"/>
          <w:sz w:val="24"/>
          <w:szCs w:val="24"/>
        </w:rPr>
        <w:t>kritik dan banyak asumsi</w:t>
      </w:r>
      <w:r w:rsidRPr="009E16E3">
        <w:rPr>
          <w:rFonts w:ascii="Times New Roman" w:hAnsi="Times New Roman" w:cs="Times New Roman"/>
          <w:sz w:val="24"/>
          <w:szCs w:val="24"/>
          <w:lang w:val="ms"/>
        </w:rPr>
        <w:t xml:space="preserve"> </w:t>
      </w:r>
      <w:r w:rsidRPr="009E16E3">
        <w:rPr>
          <w:rFonts w:ascii="Times New Roman" w:hAnsi="Times New Roman" w:cs="Times New Roman"/>
          <w:sz w:val="24"/>
          <w:szCs w:val="24"/>
        </w:rPr>
        <w:t>yang berasal</w:t>
      </w:r>
      <w:r w:rsidRPr="009E16E3">
        <w:rPr>
          <w:rFonts w:ascii="Times New Roman" w:hAnsi="Times New Roman" w:cs="Times New Roman"/>
          <w:sz w:val="24"/>
          <w:szCs w:val="24"/>
          <w:lang w:val="ms"/>
        </w:rPr>
        <w:t xml:space="preserve"> dari Komisi Nasional Hak Asasi Manusia (HAM). </w:t>
      </w:r>
      <w:r w:rsidRPr="009E16E3">
        <w:rPr>
          <w:rFonts w:ascii="Times New Roman" w:hAnsi="Times New Roman" w:cs="Times New Roman"/>
          <w:sz w:val="24"/>
          <w:szCs w:val="24"/>
        </w:rPr>
        <w:t>A</w:t>
      </w:r>
      <w:r w:rsidRPr="009E16E3">
        <w:rPr>
          <w:rFonts w:ascii="Times New Roman" w:hAnsi="Times New Roman" w:cs="Times New Roman"/>
          <w:sz w:val="24"/>
          <w:szCs w:val="24"/>
          <w:lang w:val="ms"/>
        </w:rPr>
        <w:t xml:space="preserve">parat penegak hukum </w:t>
      </w:r>
      <w:r w:rsidRPr="009E16E3">
        <w:rPr>
          <w:rFonts w:ascii="Times New Roman" w:hAnsi="Times New Roman" w:cs="Times New Roman"/>
          <w:sz w:val="24"/>
          <w:szCs w:val="24"/>
        </w:rPr>
        <w:t>diduga menggunakan tindakan</w:t>
      </w:r>
      <w:r w:rsidRPr="009E16E3">
        <w:rPr>
          <w:rFonts w:ascii="Times New Roman" w:hAnsi="Times New Roman" w:cs="Times New Roman"/>
          <w:sz w:val="24"/>
          <w:szCs w:val="24"/>
          <w:lang w:val="ms"/>
        </w:rPr>
        <w:t xml:space="preserve"> </w:t>
      </w:r>
      <w:proofErr w:type="spellStart"/>
      <w:r w:rsidRPr="009E16E3">
        <w:rPr>
          <w:rFonts w:ascii="Times New Roman" w:hAnsi="Times New Roman" w:cs="Times New Roman"/>
          <w:i/>
          <w:sz w:val="24"/>
          <w:szCs w:val="24"/>
        </w:rPr>
        <w:t>unlawful</w:t>
      </w:r>
      <w:proofErr w:type="spellEnd"/>
      <w:r w:rsidRPr="009E16E3">
        <w:rPr>
          <w:rFonts w:ascii="Times New Roman" w:hAnsi="Times New Roman" w:cs="Times New Roman"/>
          <w:i/>
          <w:sz w:val="24"/>
          <w:szCs w:val="24"/>
          <w:lang w:val="ms"/>
        </w:rPr>
        <w:t xml:space="preserve"> killing </w:t>
      </w:r>
      <w:r w:rsidRPr="009E16E3">
        <w:rPr>
          <w:rFonts w:ascii="Times New Roman" w:hAnsi="Times New Roman" w:cs="Times New Roman"/>
          <w:sz w:val="24"/>
          <w:szCs w:val="24"/>
          <w:lang w:val="ms"/>
        </w:rPr>
        <w:t xml:space="preserve">atau pembunuhan diluar putusan pengadilan </w:t>
      </w:r>
      <w:r w:rsidRPr="009E16E3">
        <w:rPr>
          <w:rFonts w:ascii="Times New Roman" w:hAnsi="Times New Roman" w:cs="Times New Roman"/>
          <w:sz w:val="24"/>
          <w:szCs w:val="24"/>
        </w:rPr>
        <w:t xml:space="preserve">untuk </w:t>
      </w:r>
      <w:r w:rsidRPr="009E16E3">
        <w:rPr>
          <w:rFonts w:ascii="Times New Roman" w:hAnsi="Times New Roman" w:cs="Times New Roman"/>
          <w:sz w:val="24"/>
          <w:szCs w:val="24"/>
          <w:lang w:val="ms"/>
        </w:rPr>
        <w:t>jalan pintas dalam m</w:t>
      </w:r>
      <w:proofErr w:type="spellStart"/>
      <w:r w:rsidRPr="009E16E3">
        <w:rPr>
          <w:rFonts w:ascii="Times New Roman" w:hAnsi="Times New Roman" w:cs="Times New Roman"/>
          <w:sz w:val="24"/>
          <w:szCs w:val="24"/>
        </w:rPr>
        <w:t>enangani</w:t>
      </w:r>
      <w:proofErr w:type="spellEnd"/>
      <w:r w:rsidRPr="009E16E3">
        <w:rPr>
          <w:rFonts w:ascii="Times New Roman" w:hAnsi="Times New Roman" w:cs="Times New Roman"/>
          <w:sz w:val="24"/>
          <w:szCs w:val="24"/>
          <w:lang w:val="ms"/>
        </w:rPr>
        <w:t xml:space="preserve"> suatu </w:t>
      </w:r>
      <w:r w:rsidRPr="009E16E3">
        <w:rPr>
          <w:rFonts w:ascii="Times New Roman" w:hAnsi="Times New Roman" w:cs="Times New Roman"/>
          <w:sz w:val="24"/>
          <w:szCs w:val="24"/>
        </w:rPr>
        <w:t xml:space="preserve">tindak </w:t>
      </w:r>
      <w:r w:rsidRPr="009E16E3">
        <w:rPr>
          <w:rFonts w:ascii="Times New Roman" w:hAnsi="Times New Roman" w:cs="Times New Roman"/>
          <w:sz w:val="24"/>
          <w:szCs w:val="24"/>
          <w:lang w:val="ms"/>
        </w:rPr>
        <w:t>kejahatan</w:t>
      </w:r>
      <w:r w:rsidRPr="009E16E3">
        <w:rPr>
          <w:rFonts w:ascii="Times New Roman" w:hAnsi="Times New Roman" w:cs="Times New Roman"/>
          <w:sz w:val="24"/>
          <w:szCs w:val="24"/>
        </w:rPr>
        <w:t>.</w:t>
      </w:r>
      <w:r w:rsidRPr="009E16E3">
        <w:rPr>
          <w:rFonts w:ascii="Times New Roman" w:hAnsi="Times New Roman" w:cs="Times New Roman"/>
          <w:sz w:val="24"/>
          <w:szCs w:val="24"/>
          <w:vertAlign w:val="superscript"/>
        </w:rPr>
        <w:footnoteReference w:id="7"/>
      </w:r>
    </w:p>
    <w:p w14:paraId="1A9C5904"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Instansi penegak hukum yang terlibat dalam penyidikan kejahatan harus secara cermat menghormati prinsip asas praduga tak </w:t>
      </w:r>
      <w:r w:rsidRPr="009E16E3">
        <w:rPr>
          <w:rFonts w:ascii="Times New Roman" w:hAnsi="Times New Roman" w:cs="Times New Roman"/>
          <w:sz w:val="24"/>
          <w:szCs w:val="24"/>
        </w:rPr>
        <w:lastRenderedPageBreak/>
        <w:t xml:space="preserve">bersalah. Kitab Undang – undang Hukum Acara Pidana (KUHAP) mengakui asas </w:t>
      </w:r>
      <w:proofErr w:type="spellStart"/>
      <w:r w:rsidRPr="009E16E3">
        <w:rPr>
          <w:rFonts w:ascii="Times New Roman" w:hAnsi="Times New Roman" w:cs="Times New Roman"/>
          <w:i/>
          <w:iCs/>
          <w:sz w:val="24"/>
          <w:szCs w:val="24"/>
        </w:rPr>
        <w:t>presumption</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of</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innocence</w:t>
      </w:r>
      <w:proofErr w:type="spellEnd"/>
      <w:r w:rsidRPr="009E16E3">
        <w:rPr>
          <w:rFonts w:ascii="Times New Roman" w:hAnsi="Times New Roman" w:cs="Times New Roman"/>
          <w:sz w:val="24"/>
          <w:szCs w:val="24"/>
        </w:rPr>
        <w:t xml:space="preserve"> yang diterapkan dalam yurisdiksi negara Indonesia dan memiliki dua tujuan: pertama, untuk melindungi tersangka pelaku tindak pidana dalam mekanisme penyidikan hak asasi manusia; kedua, pedoman bagi petugas untuk membatasi tindakannya pada pelaksanaan mekanisme penyidikan, karena setiap orang, bahkan terdakwa dan petugas memiliki kesamaan hak untuk dilindungi harkat dan martabatnya.</w:t>
      </w:r>
      <w:r w:rsidRPr="009E16E3">
        <w:rPr>
          <w:rFonts w:ascii="Times New Roman" w:hAnsi="Times New Roman" w:cs="Times New Roman"/>
          <w:sz w:val="24"/>
          <w:szCs w:val="24"/>
          <w:vertAlign w:val="superscript"/>
        </w:rPr>
        <w:footnoteReference w:id="8"/>
      </w:r>
    </w:p>
    <w:p w14:paraId="7B0FAE5D" w14:textId="77777777" w:rsidR="009E16E3" w:rsidRPr="009E16E3" w:rsidRDefault="009E16E3" w:rsidP="009E16E3">
      <w:pPr>
        <w:spacing w:before="240" w:line="480" w:lineRule="auto"/>
        <w:ind w:left="993" w:firstLine="708"/>
        <w:contextualSpacing/>
        <w:jc w:val="both"/>
        <w:rPr>
          <w:rFonts w:ascii="Times New Roman" w:hAnsi="Times New Roman" w:cs="Times New Roman"/>
          <w:sz w:val="24"/>
          <w:szCs w:val="24"/>
        </w:rPr>
      </w:pP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 xml:space="preserve"> HAM No. 39 Tahun 1999 menyatakan bahwa Hak Asasi Manusia adalah hak yang ada pada diri manusia dan keberadaan manusia merupakan ciptaan Tuhan Yang Maha Esa dan harus dihormati, dilindungi dan dilindungi oleh negara dan hukum. Keadaan </w:t>
      </w:r>
      <w:proofErr w:type="spellStart"/>
      <w:r w:rsidRPr="009E16E3">
        <w:rPr>
          <w:rFonts w:ascii="Times New Roman" w:hAnsi="Times New Roman" w:cs="Times New Roman"/>
          <w:sz w:val="24"/>
          <w:szCs w:val="24"/>
        </w:rPr>
        <w:t>apapun</w:t>
      </w:r>
      <w:proofErr w:type="spellEnd"/>
      <w:r w:rsidRPr="009E16E3">
        <w:rPr>
          <w:rFonts w:ascii="Times New Roman" w:hAnsi="Times New Roman" w:cs="Times New Roman"/>
          <w:sz w:val="24"/>
          <w:szCs w:val="24"/>
        </w:rPr>
        <w:t xml:space="preserve"> negara dan segala sesuatu berkewajiban melindungi kehormatan serta martabat rakyat. Secara umum kewajiban negara dalam melindungi dan memajukan hak asasi manusia merupakan tanggung jawab utama. Kewajiban tersebut tidak bisa dikurangi dengan alasan </w:t>
      </w:r>
      <w:proofErr w:type="spellStart"/>
      <w:r w:rsidRPr="009E16E3">
        <w:rPr>
          <w:rFonts w:ascii="Times New Roman" w:hAnsi="Times New Roman" w:cs="Times New Roman"/>
          <w:sz w:val="24"/>
          <w:szCs w:val="24"/>
        </w:rPr>
        <w:t>apapun</w:t>
      </w:r>
      <w:proofErr w:type="spellEnd"/>
      <w:r w:rsidRPr="009E16E3">
        <w:rPr>
          <w:rFonts w:ascii="Times New Roman" w:hAnsi="Times New Roman" w:cs="Times New Roman"/>
          <w:sz w:val="24"/>
          <w:szCs w:val="24"/>
        </w:rPr>
        <w:t>, termasuk alasan budaya, politik, maupun ekonomi. Penyelewengan kekuasaannya (</w:t>
      </w:r>
      <w:proofErr w:type="spellStart"/>
      <w:r w:rsidRPr="009E16E3">
        <w:rPr>
          <w:rFonts w:ascii="Times New Roman" w:hAnsi="Times New Roman" w:cs="Times New Roman"/>
          <w:i/>
          <w:iCs/>
          <w:sz w:val="24"/>
          <w:szCs w:val="24"/>
        </w:rPr>
        <w:t>abuse</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of</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power</w:t>
      </w:r>
      <w:proofErr w:type="spellEnd"/>
      <w:r w:rsidRPr="009E16E3">
        <w:rPr>
          <w:rFonts w:ascii="Times New Roman" w:hAnsi="Times New Roman" w:cs="Times New Roman"/>
          <w:sz w:val="24"/>
          <w:szCs w:val="24"/>
        </w:rPr>
        <w:t>). Ketika melihat peristiwa sekarang masih terlihat adanya pelanggaran HAM yang patut diduga telah terjadi oleh negara melalui lembaga atau otoritas sipil dan militer.</w:t>
      </w:r>
      <w:r w:rsidRPr="009E16E3">
        <w:rPr>
          <w:rFonts w:ascii="Times New Roman" w:hAnsi="Times New Roman" w:cs="Times New Roman"/>
          <w:sz w:val="24"/>
          <w:szCs w:val="24"/>
          <w:vertAlign w:val="superscript"/>
        </w:rPr>
        <w:footnoteReference w:id="9"/>
      </w:r>
    </w:p>
    <w:p w14:paraId="23A123AB"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lastRenderedPageBreak/>
        <w:t xml:space="preserve">Tanggung jawab negara dalam HAM Internasional Tentang kewajiban melindungi dan memajukan hak asasi manusia sebagai prioritas utama. Karena hak asasi manusia adalah hak mendasar yang melekat pada diri manusia yang merupakan pemberian dari Tuhan yang maha esa, bukan berasal dari manusia maupun negara, melainkan dari tuhan sebagai pencipta dunia dan isinya. Oleh karena itu, dalam hal ini hak asasi manusia tidak bisa dikurangi dalam keadaan </w:t>
      </w:r>
      <w:proofErr w:type="spellStart"/>
      <w:r w:rsidRPr="009E16E3">
        <w:rPr>
          <w:rFonts w:ascii="Times New Roman" w:hAnsi="Times New Roman" w:cs="Times New Roman"/>
          <w:sz w:val="24"/>
          <w:szCs w:val="24"/>
        </w:rPr>
        <w:t>apapun</w:t>
      </w:r>
      <w:proofErr w:type="spellEnd"/>
      <w:r w:rsidRPr="009E16E3">
        <w:rPr>
          <w:rFonts w:ascii="Times New Roman" w:hAnsi="Times New Roman" w:cs="Times New Roman"/>
          <w:sz w:val="24"/>
          <w:szCs w:val="24"/>
        </w:rPr>
        <w:t xml:space="preserve"> (</w:t>
      </w:r>
      <w:r w:rsidRPr="009E16E3">
        <w:rPr>
          <w:rFonts w:ascii="Times New Roman" w:hAnsi="Times New Roman" w:cs="Times New Roman"/>
          <w:i/>
          <w:iCs/>
          <w:sz w:val="24"/>
          <w:szCs w:val="24"/>
        </w:rPr>
        <w:t xml:space="preserve">non </w:t>
      </w:r>
      <w:proofErr w:type="spellStart"/>
      <w:r w:rsidRPr="009E16E3">
        <w:rPr>
          <w:rFonts w:ascii="Times New Roman" w:hAnsi="Times New Roman" w:cs="Times New Roman"/>
          <w:i/>
          <w:iCs/>
          <w:sz w:val="24"/>
          <w:szCs w:val="24"/>
        </w:rPr>
        <w:t>derogable</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rights</w:t>
      </w:r>
      <w:proofErr w:type="spellEnd"/>
      <w:r w:rsidRPr="009E16E3">
        <w:rPr>
          <w:rFonts w:ascii="Times New Roman" w:hAnsi="Times New Roman" w:cs="Times New Roman"/>
          <w:sz w:val="24"/>
          <w:szCs w:val="24"/>
        </w:rPr>
        <w:t>).</w:t>
      </w:r>
      <w:r w:rsidRPr="009E16E3">
        <w:rPr>
          <w:rFonts w:ascii="Times New Roman" w:hAnsi="Times New Roman" w:cs="Times New Roman"/>
          <w:sz w:val="24"/>
          <w:szCs w:val="24"/>
          <w:vertAlign w:val="superscript"/>
        </w:rPr>
        <w:footnoteReference w:id="10"/>
      </w:r>
      <w:r w:rsidRPr="009E16E3">
        <w:rPr>
          <w:rFonts w:ascii="Times New Roman" w:hAnsi="Times New Roman" w:cs="Times New Roman"/>
          <w:sz w:val="24"/>
          <w:szCs w:val="24"/>
        </w:rPr>
        <w:t xml:space="preserve"> Negara harus memberikan produk hukum yang menjamin dan mengakui hak asasi manusia serta memberikan perlindungan secara maksimal.</w:t>
      </w:r>
      <w:r w:rsidRPr="009E16E3">
        <w:rPr>
          <w:rFonts w:ascii="Times New Roman" w:hAnsi="Times New Roman" w:cs="Times New Roman"/>
          <w:sz w:val="24"/>
          <w:szCs w:val="24"/>
          <w:vertAlign w:val="superscript"/>
        </w:rPr>
        <w:footnoteReference w:id="11"/>
      </w:r>
    </w:p>
    <w:p w14:paraId="77E21097"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Tonggak berdirinya hukum dan hak asasi manusia dimulai sejak disahkannya Deklarasi Universal Hak Asasi Manusia tahun 1948 yang berikutnya disebut DUHAM serta Piagam PBB. </w:t>
      </w:r>
      <w:bookmarkStart w:id="0" w:name="_Hlk112059120"/>
      <w:r w:rsidRPr="009E16E3">
        <w:rPr>
          <w:rFonts w:ascii="Times New Roman" w:hAnsi="Times New Roman" w:cs="Times New Roman"/>
          <w:sz w:val="24"/>
          <w:szCs w:val="24"/>
        </w:rPr>
        <w:t xml:space="preserve">DUHAM merupakan sebuah deklarasi sifatnya tidak mengikat dikarenakan bukan ketetapan suatu hukum. DUHAM banyak menjadi sumber pembentukan norma – norma HAM internasional yang diimplementasikan oleh negara – negara dalam bentuk perjanjian internasional yang memiliki kekuatan hukum. </w:t>
      </w:r>
      <w:bookmarkEnd w:id="0"/>
      <w:proofErr w:type="spellStart"/>
      <w:r w:rsidRPr="009E16E3">
        <w:rPr>
          <w:rFonts w:ascii="Times New Roman" w:hAnsi="Times New Roman" w:cs="Times New Roman"/>
          <w:sz w:val="24"/>
          <w:szCs w:val="24"/>
        </w:rPr>
        <w:t>Subtansi</w:t>
      </w:r>
      <w:proofErr w:type="spellEnd"/>
      <w:r w:rsidRPr="009E16E3">
        <w:rPr>
          <w:rFonts w:ascii="Times New Roman" w:hAnsi="Times New Roman" w:cs="Times New Roman"/>
          <w:sz w:val="24"/>
          <w:szCs w:val="24"/>
        </w:rPr>
        <w:t xml:space="preserve"> hukum hak asasi manusia internasional fokus utamanya pada hal kemanusiaan yang memiliki sifat universal tanpa ada batasan tertentu.</w:t>
      </w:r>
      <w:r w:rsidRPr="009E16E3">
        <w:rPr>
          <w:rFonts w:ascii="Times New Roman" w:hAnsi="Times New Roman" w:cs="Times New Roman"/>
          <w:sz w:val="24"/>
          <w:szCs w:val="24"/>
          <w:vertAlign w:val="superscript"/>
        </w:rPr>
        <w:footnoteReference w:id="12"/>
      </w:r>
    </w:p>
    <w:p w14:paraId="36A356E9" w14:textId="77777777" w:rsidR="009E16E3" w:rsidRPr="009E16E3" w:rsidRDefault="009E16E3" w:rsidP="009E16E3">
      <w:pPr>
        <w:tabs>
          <w:tab w:val="left" w:pos="1985"/>
        </w:tabs>
        <w:spacing w:line="480" w:lineRule="auto"/>
        <w:ind w:left="993"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lastRenderedPageBreak/>
        <w:t>Deklarasi Vienna dan Program Aksi menjelaskan bahwa hak asasi manusia memiliki sifat universal, mempunyai satu kesatuan yang tidak bisa dipisahkan. Masyarakat internasional pada umumnya harus memberlakukan hak asasi manusia di seluruh pelosok dunia dengan memperhatikan kesetaraan, keadilan, prioritas yang sama. Ada kesepakatan hak asasi manusia fundamental dan mendasar adalah hak hidup merupakan fakta yang tidak bisa dihindari. Jika tidak ada hak ini maka makna dari hak asasi lainnya menjadi hilang.</w:t>
      </w:r>
      <w:r w:rsidRPr="009E16E3">
        <w:rPr>
          <w:rFonts w:ascii="Times New Roman" w:hAnsi="Times New Roman" w:cs="Times New Roman"/>
          <w:sz w:val="24"/>
          <w:szCs w:val="24"/>
          <w:vertAlign w:val="superscript"/>
        </w:rPr>
        <w:footnoteReference w:id="13"/>
      </w:r>
      <w:r w:rsidRPr="009E16E3">
        <w:rPr>
          <w:rFonts w:ascii="Times New Roman" w:hAnsi="Times New Roman" w:cs="Times New Roman"/>
          <w:sz w:val="24"/>
          <w:szCs w:val="24"/>
        </w:rPr>
        <w:t xml:space="preserve"> Modal yang paling berharga dari manusia adalah kehidupan, dari kehidupan semua kemungkinan lain bersumber. DUHAM bersepakat mengenai fakta hak asasi manusia yang tertinggi dan paling penting merupakan hak hidup, jika tidak ada hak hidup maka makna dari hak asasi manusia lainnya akan hilang.</w:t>
      </w:r>
      <w:r w:rsidRPr="009E16E3">
        <w:rPr>
          <w:rFonts w:ascii="Times New Roman" w:hAnsi="Times New Roman" w:cs="Times New Roman"/>
          <w:sz w:val="24"/>
          <w:szCs w:val="24"/>
          <w:vertAlign w:val="superscript"/>
        </w:rPr>
        <w:footnoteReference w:id="14"/>
      </w:r>
      <w:r w:rsidRPr="009E16E3">
        <w:rPr>
          <w:rFonts w:ascii="Times New Roman" w:hAnsi="Times New Roman" w:cs="Times New Roman"/>
          <w:sz w:val="24"/>
          <w:szCs w:val="24"/>
        </w:rPr>
        <w:t xml:space="preserve"> </w:t>
      </w:r>
    </w:p>
    <w:p w14:paraId="3349EB68"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Para akademisi memiliki pendapat bahwasanya hak hidup merupakan </w:t>
      </w:r>
      <w:proofErr w:type="spellStart"/>
      <w:r w:rsidRPr="009E16E3">
        <w:rPr>
          <w:rFonts w:ascii="Times New Roman" w:hAnsi="Times New Roman" w:cs="Times New Roman"/>
          <w:i/>
          <w:iCs/>
          <w:sz w:val="24"/>
          <w:szCs w:val="24"/>
        </w:rPr>
        <w:t>juscogens</w:t>
      </w:r>
      <w:proofErr w:type="spellEnd"/>
      <w:r w:rsidRPr="009E16E3">
        <w:rPr>
          <w:rFonts w:ascii="Times New Roman" w:hAnsi="Times New Roman" w:cs="Times New Roman"/>
          <w:sz w:val="24"/>
          <w:szCs w:val="24"/>
        </w:rPr>
        <w:t xml:space="preserve"> dalam </w:t>
      </w:r>
      <w:proofErr w:type="spellStart"/>
      <w:r w:rsidRPr="009E16E3">
        <w:rPr>
          <w:rFonts w:ascii="Times New Roman" w:hAnsi="Times New Roman" w:cs="Times New Roman"/>
          <w:i/>
          <w:iCs/>
          <w:sz w:val="24"/>
          <w:szCs w:val="24"/>
        </w:rPr>
        <w:t>international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law</w:t>
      </w:r>
      <w:proofErr w:type="spellEnd"/>
      <w:r w:rsidRPr="009E16E3">
        <w:rPr>
          <w:rFonts w:ascii="Times New Roman" w:hAnsi="Times New Roman" w:cs="Times New Roman"/>
          <w:sz w:val="24"/>
          <w:szCs w:val="24"/>
        </w:rPr>
        <w:t xml:space="preserve">. berdasarkan </w:t>
      </w:r>
      <w:proofErr w:type="spellStart"/>
      <w:r w:rsidRPr="009E16E3">
        <w:rPr>
          <w:rFonts w:ascii="Times New Roman" w:hAnsi="Times New Roman" w:cs="Times New Roman"/>
          <w:sz w:val="24"/>
          <w:szCs w:val="24"/>
        </w:rPr>
        <w:t>Kovenan</w:t>
      </w:r>
      <w:proofErr w:type="spellEnd"/>
      <w:r w:rsidRPr="009E16E3">
        <w:rPr>
          <w:rFonts w:ascii="Times New Roman" w:hAnsi="Times New Roman" w:cs="Times New Roman"/>
          <w:sz w:val="24"/>
          <w:szCs w:val="24"/>
        </w:rPr>
        <w:t xml:space="preserve"> Internasional tentang Hak-hak Sipil dan Politik, dan Komite Hak Asasi Manusia mengatakan bahwa hak hidup tidak bisa diartikan secara sempit.</w:t>
      </w:r>
      <w:r w:rsidRPr="009E16E3">
        <w:rPr>
          <w:rFonts w:ascii="Times New Roman" w:hAnsi="Times New Roman" w:cs="Times New Roman"/>
          <w:sz w:val="24"/>
          <w:szCs w:val="24"/>
          <w:vertAlign w:val="superscript"/>
        </w:rPr>
        <w:footnoteReference w:id="15"/>
      </w:r>
      <w:r w:rsidRPr="009E16E3">
        <w:rPr>
          <w:rFonts w:ascii="Times New Roman" w:hAnsi="Times New Roman" w:cs="Times New Roman"/>
          <w:sz w:val="24"/>
          <w:szCs w:val="24"/>
        </w:rPr>
        <w:t xml:space="preserve"> Pasal 6 ayat (1) hanya melarang perampasan hak untuk hidup secara sewenang-wenang. Walaupun penggunaan istilah “sewenang-wenang” tidak dijelaskan oleh </w:t>
      </w:r>
      <w:proofErr w:type="spellStart"/>
      <w:r w:rsidRPr="009E16E3">
        <w:rPr>
          <w:rFonts w:ascii="Times New Roman" w:hAnsi="Times New Roman" w:cs="Times New Roman"/>
          <w:sz w:val="24"/>
          <w:szCs w:val="24"/>
        </w:rPr>
        <w:t>Kovenan</w:t>
      </w:r>
      <w:proofErr w:type="spellEnd"/>
      <w:r w:rsidRPr="009E16E3">
        <w:rPr>
          <w:rFonts w:ascii="Times New Roman" w:hAnsi="Times New Roman" w:cs="Times New Roman"/>
          <w:sz w:val="24"/>
          <w:szCs w:val="24"/>
        </w:rPr>
        <w:t xml:space="preserve"> terkait, Pada umumnya istilah tersebut menyatakan bahwa pengambilan nyawa oleh Negara sangat </w:t>
      </w:r>
      <w:r w:rsidRPr="009E16E3">
        <w:rPr>
          <w:rFonts w:ascii="Times New Roman" w:hAnsi="Times New Roman" w:cs="Times New Roman"/>
          <w:sz w:val="24"/>
          <w:szCs w:val="24"/>
        </w:rPr>
        <w:lastRenderedPageBreak/>
        <w:t>dibatasi harus berdasarkan bukti fakta dan melalui mekanisme hukum yang sesuai dengan ketentuan. Negara memiliki kewajiban untuk mencegah penghilangan nyawa secara sewenang-wenang oleh petugas keamanan dan penegak hukumnya.</w:t>
      </w:r>
      <w:r w:rsidRPr="009E16E3">
        <w:rPr>
          <w:rFonts w:ascii="Times New Roman" w:hAnsi="Times New Roman" w:cs="Times New Roman"/>
          <w:sz w:val="24"/>
          <w:szCs w:val="24"/>
          <w:vertAlign w:val="superscript"/>
        </w:rPr>
        <w:footnoteReference w:id="16"/>
      </w:r>
    </w:p>
    <w:p w14:paraId="35D8C88D"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proofErr w:type="spellStart"/>
      <w:r w:rsidRPr="009E16E3">
        <w:rPr>
          <w:rFonts w:ascii="Times New Roman" w:hAnsi="Times New Roman" w:cs="Times New Roman"/>
          <w:sz w:val="24"/>
          <w:szCs w:val="24"/>
          <w:lang w:val="en-ID"/>
        </w:rPr>
        <w:t>Berdasarkan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latar</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belak</w:t>
      </w:r>
      <w:r w:rsidRPr="009E16E3">
        <w:rPr>
          <w:rFonts w:ascii="Times New Roman" w:hAnsi="Times New Roman" w:cs="Times New Roman"/>
          <w:sz w:val="24"/>
          <w:szCs w:val="24"/>
        </w:rPr>
        <w:t>ang</w:t>
      </w:r>
      <w:proofErr w:type="spellEnd"/>
      <w:r w:rsidRPr="009E16E3">
        <w:rPr>
          <w:rFonts w:ascii="Times New Roman" w:hAnsi="Times New Roman" w:cs="Times New Roman"/>
          <w:sz w:val="24"/>
          <w:szCs w:val="24"/>
        </w:rPr>
        <w:t xml:space="preserve"> dan banyaknya kejadian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di Indonesia </w:t>
      </w:r>
      <w:bookmarkStart w:id="1" w:name="_Hlk109562396"/>
      <w:r w:rsidRPr="009E16E3">
        <w:rPr>
          <w:rFonts w:ascii="Times New Roman" w:hAnsi="Times New Roman" w:cs="Times New Roman"/>
          <w:sz w:val="24"/>
          <w:szCs w:val="24"/>
        </w:rPr>
        <w:t xml:space="preserve">berdasarkan data Komisi untuk Orang Hilang dan Tindak Kekerasan </w:t>
      </w:r>
      <w:bookmarkStart w:id="2" w:name="_Hlk108427180"/>
      <w:r w:rsidRPr="009E16E3">
        <w:rPr>
          <w:rFonts w:ascii="Times New Roman" w:hAnsi="Times New Roman" w:cs="Times New Roman"/>
          <w:sz w:val="24"/>
          <w:szCs w:val="24"/>
        </w:rPr>
        <w:t>(</w:t>
      </w:r>
      <w:proofErr w:type="spellStart"/>
      <w:r w:rsidRPr="009E16E3">
        <w:rPr>
          <w:rFonts w:ascii="Times New Roman" w:hAnsi="Times New Roman" w:cs="Times New Roman"/>
          <w:sz w:val="24"/>
          <w:szCs w:val="24"/>
        </w:rPr>
        <w:t>KontraS</w:t>
      </w:r>
      <w:proofErr w:type="spellEnd"/>
      <w:r w:rsidRPr="009E16E3">
        <w:rPr>
          <w:rFonts w:ascii="Times New Roman" w:hAnsi="Times New Roman" w:cs="Times New Roman"/>
          <w:sz w:val="24"/>
          <w:szCs w:val="24"/>
        </w:rPr>
        <w:t xml:space="preserve">) menghitung bahwa ada sebanyak 52 orang </w:t>
      </w:r>
      <w:proofErr w:type="gramStart"/>
      <w:r w:rsidRPr="009E16E3">
        <w:rPr>
          <w:rFonts w:ascii="Times New Roman" w:hAnsi="Times New Roman" w:cs="Times New Roman"/>
          <w:sz w:val="24"/>
          <w:szCs w:val="24"/>
        </w:rPr>
        <w:t>meninggal  yang</w:t>
      </w:r>
      <w:proofErr w:type="gramEnd"/>
      <w:r w:rsidRPr="009E16E3">
        <w:rPr>
          <w:rFonts w:ascii="Times New Roman" w:hAnsi="Times New Roman" w:cs="Times New Roman"/>
          <w:sz w:val="24"/>
          <w:szCs w:val="24"/>
        </w:rPr>
        <w:t xml:space="preserve"> diduga diakibatkan oleh perbuatan aparat kepolisian di luar mekanisme hukum periode </w:t>
      </w:r>
      <w:proofErr w:type="spellStart"/>
      <w:r w:rsidRPr="009E16E3">
        <w:rPr>
          <w:rFonts w:ascii="Times New Roman" w:hAnsi="Times New Roman" w:cs="Times New Roman"/>
          <w:sz w:val="24"/>
          <w:szCs w:val="24"/>
        </w:rPr>
        <w:t>desember</w:t>
      </w:r>
      <w:proofErr w:type="spellEnd"/>
      <w:r w:rsidRPr="009E16E3">
        <w:rPr>
          <w:rFonts w:ascii="Times New Roman" w:hAnsi="Times New Roman" w:cs="Times New Roman"/>
          <w:sz w:val="24"/>
          <w:szCs w:val="24"/>
        </w:rPr>
        <w:t xml:space="preserve"> 2020 – </w:t>
      </w:r>
      <w:proofErr w:type="spellStart"/>
      <w:r w:rsidRPr="009E16E3">
        <w:rPr>
          <w:rFonts w:ascii="Times New Roman" w:hAnsi="Times New Roman" w:cs="Times New Roman"/>
          <w:sz w:val="24"/>
          <w:szCs w:val="24"/>
        </w:rPr>
        <w:t>desember</w:t>
      </w:r>
      <w:proofErr w:type="spellEnd"/>
      <w:r w:rsidRPr="009E16E3">
        <w:rPr>
          <w:rFonts w:ascii="Times New Roman" w:hAnsi="Times New Roman" w:cs="Times New Roman"/>
          <w:sz w:val="24"/>
          <w:szCs w:val="24"/>
        </w:rPr>
        <w:t xml:space="preserve"> 2021</w:t>
      </w:r>
      <w:bookmarkEnd w:id="1"/>
      <w:bookmarkEnd w:id="2"/>
      <w:r w:rsidRPr="009E16E3">
        <w:rPr>
          <w:rFonts w:ascii="Times New Roman" w:hAnsi="Times New Roman" w:cs="Times New Roman"/>
          <w:sz w:val="24"/>
          <w:szCs w:val="24"/>
        </w:rPr>
        <w:t xml:space="preserve"> yang menyebabkan hilangnya nyawa orang</w:t>
      </w:r>
      <w:r w:rsidRPr="009E16E3">
        <w:rPr>
          <w:rFonts w:ascii="Times New Roman" w:hAnsi="Times New Roman" w:cs="Times New Roman"/>
          <w:sz w:val="24"/>
          <w:szCs w:val="24"/>
          <w:vertAlign w:val="superscript"/>
        </w:rPr>
        <w:footnoteReference w:id="17"/>
      </w:r>
      <w:r w:rsidRPr="009E16E3">
        <w:rPr>
          <w:rFonts w:ascii="Times New Roman" w:hAnsi="Times New Roman" w:cs="Times New Roman"/>
          <w:sz w:val="24"/>
          <w:szCs w:val="24"/>
        </w:rPr>
        <w:t xml:space="preserve">. Melihat dari banyaknya korban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dalam satu tahun maka penulis sangat tertarik untuk melakukan penelitian tentang pembunuhan di luar hukum dengan judul “</w:t>
      </w:r>
      <w:proofErr w:type="spellStart"/>
      <w:r w:rsidRPr="009E16E3">
        <w:rPr>
          <w:rFonts w:ascii="Times New Roman" w:hAnsi="Times New Roman" w:cs="Times New Roman"/>
          <w:sz w:val="24"/>
          <w:szCs w:val="24"/>
        </w:rPr>
        <w:t>Unlawful</w:t>
      </w:r>
      <w:proofErr w:type="spellEnd"/>
      <w:r w:rsidRPr="009E16E3">
        <w:rPr>
          <w:rFonts w:ascii="Times New Roman" w:hAnsi="Times New Roman" w:cs="Times New Roman"/>
          <w:sz w:val="24"/>
          <w:szCs w:val="24"/>
        </w:rPr>
        <w:t xml:space="preserve"> </w:t>
      </w:r>
      <w:proofErr w:type="spellStart"/>
      <w:r w:rsidRPr="009E16E3">
        <w:rPr>
          <w:rFonts w:ascii="Times New Roman" w:hAnsi="Times New Roman" w:cs="Times New Roman"/>
          <w:sz w:val="24"/>
          <w:szCs w:val="24"/>
        </w:rPr>
        <w:t>Killing</w:t>
      </w:r>
      <w:proofErr w:type="spellEnd"/>
      <w:r w:rsidRPr="009E16E3">
        <w:rPr>
          <w:rFonts w:ascii="Times New Roman" w:hAnsi="Times New Roman" w:cs="Times New Roman"/>
          <w:sz w:val="24"/>
          <w:szCs w:val="24"/>
        </w:rPr>
        <w:t xml:space="preserve"> Dalam Perspektif Hak Asasi Manusia”</w:t>
      </w:r>
    </w:p>
    <w:p w14:paraId="5892A5E8" w14:textId="77777777" w:rsidR="009E16E3" w:rsidRPr="009E16E3" w:rsidRDefault="009E16E3" w:rsidP="009E16E3">
      <w:pPr>
        <w:rPr>
          <w:rFonts w:ascii="Times New Roman" w:hAnsi="Times New Roman" w:cs="Times New Roman"/>
          <w:sz w:val="24"/>
          <w:szCs w:val="24"/>
        </w:rPr>
      </w:pPr>
    </w:p>
    <w:p w14:paraId="0CF3A993" w14:textId="77777777" w:rsidR="009E16E3" w:rsidRPr="009E16E3" w:rsidRDefault="009E16E3" w:rsidP="009E16E3">
      <w:pPr>
        <w:numPr>
          <w:ilvl w:val="0"/>
          <w:numId w:val="1"/>
        </w:numPr>
        <w:spacing w:line="480" w:lineRule="auto"/>
        <w:ind w:left="993" w:hanging="426"/>
        <w:contextualSpacing/>
        <w:jc w:val="both"/>
        <w:rPr>
          <w:rFonts w:ascii="Times New Roman" w:hAnsi="Times New Roman" w:cs="Times New Roman"/>
          <w:b/>
          <w:bCs/>
          <w:sz w:val="24"/>
          <w:szCs w:val="24"/>
        </w:rPr>
      </w:pPr>
      <w:r w:rsidRPr="009E16E3">
        <w:rPr>
          <w:rFonts w:ascii="Times New Roman" w:hAnsi="Times New Roman" w:cs="Times New Roman"/>
          <w:b/>
          <w:bCs/>
          <w:sz w:val="24"/>
          <w:szCs w:val="24"/>
        </w:rPr>
        <w:t>Rumusan Masalah</w:t>
      </w:r>
    </w:p>
    <w:p w14:paraId="7ABD1C47"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t>Berdasarkan latar belakang di atas, Penulis kemudian merumuskan beberapa pertanyaan mengenai judul skripsi yang dimaksud, Adapun rumusan masalah tersebut adalah sebagai berikut :</w:t>
      </w:r>
    </w:p>
    <w:p w14:paraId="43F2D29E" w14:textId="77777777" w:rsidR="009E16E3" w:rsidRPr="009E16E3" w:rsidRDefault="009E16E3" w:rsidP="009E16E3">
      <w:pPr>
        <w:numPr>
          <w:ilvl w:val="0"/>
          <w:numId w:val="2"/>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Bagaimana pengaturan hak asasi manusia berkaitan dengan perbuatan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di Indonesia?</w:t>
      </w:r>
    </w:p>
    <w:p w14:paraId="5586D6EE" w14:textId="77777777" w:rsidR="009E16E3" w:rsidRPr="009E16E3" w:rsidRDefault="009E16E3" w:rsidP="009E16E3">
      <w:pPr>
        <w:numPr>
          <w:ilvl w:val="0"/>
          <w:numId w:val="2"/>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lastRenderedPageBreak/>
        <w:t xml:space="preserve">Bagaimana tinjauan teori Hak Asasi Manusia Internasional dalam perbuatan pembunuhan di luar hukum atau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w:t>
      </w:r>
    </w:p>
    <w:p w14:paraId="30F05901" w14:textId="77777777" w:rsidR="009E16E3" w:rsidRPr="009E16E3" w:rsidRDefault="009E16E3" w:rsidP="009E16E3">
      <w:pPr>
        <w:numPr>
          <w:ilvl w:val="0"/>
          <w:numId w:val="1"/>
        </w:numPr>
        <w:spacing w:line="480" w:lineRule="auto"/>
        <w:ind w:left="993" w:hanging="426"/>
        <w:contextualSpacing/>
        <w:jc w:val="both"/>
        <w:rPr>
          <w:rFonts w:ascii="Times New Roman" w:hAnsi="Times New Roman" w:cs="Times New Roman"/>
          <w:b/>
          <w:bCs/>
          <w:sz w:val="24"/>
          <w:szCs w:val="24"/>
        </w:rPr>
      </w:pPr>
      <w:r w:rsidRPr="009E16E3">
        <w:rPr>
          <w:rFonts w:ascii="Times New Roman" w:hAnsi="Times New Roman" w:cs="Times New Roman"/>
          <w:b/>
          <w:bCs/>
          <w:sz w:val="24"/>
          <w:szCs w:val="24"/>
        </w:rPr>
        <w:t>Tujuan Penelitian</w:t>
      </w:r>
    </w:p>
    <w:p w14:paraId="0F934E76"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t>Untuk memberikan penjelasan dari penelitian ini, maka dapat dirumuskan tujuan dari penelitian ini adalah sebagai berikut:</w:t>
      </w:r>
    </w:p>
    <w:p w14:paraId="2135C934" w14:textId="77777777" w:rsidR="009E16E3" w:rsidRPr="009E16E3" w:rsidRDefault="009E16E3" w:rsidP="009E16E3">
      <w:pPr>
        <w:numPr>
          <w:ilvl w:val="0"/>
          <w:numId w:val="3"/>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Untuk </w:t>
      </w:r>
      <w:bookmarkStart w:id="4" w:name="_Hlk109562094"/>
      <w:r w:rsidRPr="009E16E3">
        <w:rPr>
          <w:rFonts w:ascii="Times New Roman" w:hAnsi="Times New Roman" w:cs="Times New Roman"/>
          <w:sz w:val="24"/>
          <w:szCs w:val="24"/>
        </w:rPr>
        <w:t xml:space="preserve">mendeskripsikan pengaturan hak asasi manusia berkaitan dengan perbuatan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di Indonesia.</w:t>
      </w:r>
      <w:bookmarkEnd w:id="4"/>
    </w:p>
    <w:p w14:paraId="27749C8B" w14:textId="77777777" w:rsidR="009E16E3" w:rsidRPr="009E16E3" w:rsidRDefault="009E16E3" w:rsidP="009E16E3">
      <w:pPr>
        <w:numPr>
          <w:ilvl w:val="0"/>
          <w:numId w:val="3"/>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Untuk </w:t>
      </w:r>
      <w:bookmarkStart w:id="5" w:name="_Hlk109562204"/>
      <w:r w:rsidRPr="009E16E3">
        <w:rPr>
          <w:rFonts w:ascii="Times New Roman" w:hAnsi="Times New Roman" w:cs="Times New Roman"/>
          <w:sz w:val="24"/>
          <w:szCs w:val="24"/>
        </w:rPr>
        <w:t xml:space="preserve">mengkaji teori Hak Asasi Manusia Internasional dalam perbuatan pembunuhan di luar hukum atau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i/>
          <w:iCs/>
          <w:sz w:val="24"/>
          <w:szCs w:val="24"/>
        </w:rPr>
        <w:t>.</w:t>
      </w:r>
    </w:p>
    <w:bookmarkEnd w:id="5"/>
    <w:p w14:paraId="3FA6535E" w14:textId="77777777" w:rsidR="009E16E3" w:rsidRPr="009E16E3" w:rsidRDefault="009E16E3" w:rsidP="009E16E3">
      <w:pPr>
        <w:spacing w:line="480" w:lineRule="auto"/>
        <w:ind w:left="1713"/>
        <w:contextualSpacing/>
        <w:jc w:val="both"/>
        <w:rPr>
          <w:rFonts w:ascii="Times New Roman" w:hAnsi="Times New Roman" w:cs="Times New Roman"/>
          <w:sz w:val="24"/>
          <w:szCs w:val="24"/>
        </w:rPr>
      </w:pPr>
    </w:p>
    <w:p w14:paraId="6AD912F0" w14:textId="77777777" w:rsidR="009E16E3" w:rsidRPr="009E16E3" w:rsidRDefault="009E16E3" w:rsidP="009E16E3">
      <w:pPr>
        <w:numPr>
          <w:ilvl w:val="0"/>
          <w:numId w:val="1"/>
        </w:numPr>
        <w:spacing w:line="480" w:lineRule="auto"/>
        <w:ind w:left="993" w:hanging="426"/>
        <w:contextualSpacing/>
        <w:jc w:val="both"/>
        <w:rPr>
          <w:rFonts w:ascii="Times New Roman" w:hAnsi="Times New Roman" w:cs="Times New Roman"/>
          <w:b/>
          <w:bCs/>
          <w:sz w:val="24"/>
          <w:szCs w:val="24"/>
        </w:rPr>
      </w:pPr>
      <w:r w:rsidRPr="009E16E3">
        <w:rPr>
          <w:rFonts w:ascii="Times New Roman" w:hAnsi="Times New Roman" w:cs="Times New Roman"/>
          <w:b/>
          <w:bCs/>
          <w:sz w:val="24"/>
          <w:szCs w:val="24"/>
        </w:rPr>
        <w:t>Manfaat Penelitian</w:t>
      </w:r>
    </w:p>
    <w:p w14:paraId="24B88091" w14:textId="77777777" w:rsidR="009E16E3" w:rsidRPr="009E16E3" w:rsidRDefault="009E16E3" w:rsidP="009E16E3">
      <w:pPr>
        <w:spacing w:line="480" w:lineRule="auto"/>
        <w:ind w:left="993" w:firstLine="708"/>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Penelitian ini tidak dapat dilepaskan dari aspek kegunaan yang akan didapatkan oleh pihak-pihak yang memiliki kepentingan dengan adanya dan </w:t>
      </w:r>
      <w:proofErr w:type="spellStart"/>
      <w:r w:rsidRPr="009E16E3">
        <w:rPr>
          <w:rFonts w:ascii="Times New Roman" w:hAnsi="Times New Roman" w:cs="Times New Roman"/>
          <w:sz w:val="24"/>
          <w:szCs w:val="24"/>
        </w:rPr>
        <w:t>subtansi</w:t>
      </w:r>
      <w:proofErr w:type="spellEnd"/>
      <w:r w:rsidRPr="009E16E3">
        <w:rPr>
          <w:rFonts w:ascii="Times New Roman" w:hAnsi="Times New Roman" w:cs="Times New Roman"/>
          <w:sz w:val="24"/>
          <w:szCs w:val="24"/>
        </w:rPr>
        <w:t xml:space="preserve"> materi terkait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i/>
          <w:iCs/>
          <w:sz w:val="24"/>
          <w:szCs w:val="24"/>
        </w:rPr>
        <w:t xml:space="preserve"> </w:t>
      </w:r>
      <w:r w:rsidRPr="009E16E3">
        <w:rPr>
          <w:rFonts w:ascii="Times New Roman" w:hAnsi="Times New Roman" w:cs="Times New Roman"/>
          <w:sz w:val="24"/>
          <w:szCs w:val="24"/>
        </w:rPr>
        <w:t>dalam hukum positif dengan sudut pandang Hak Asasi Manusia, yaitu :</w:t>
      </w:r>
    </w:p>
    <w:p w14:paraId="55290C6C" w14:textId="77777777" w:rsidR="009E16E3" w:rsidRPr="009E16E3" w:rsidRDefault="009E16E3" w:rsidP="009E16E3">
      <w:pPr>
        <w:numPr>
          <w:ilvl w:val="0"/>
          <w:numId w:val="4"/>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Kegunaan teoritis</w:t>
      </w:r>
    </w:p>
    <w:p w14:paraId="22CE6B98" w14:textId="77777777" w:rsidR="009E16E3" w:rsidRPr="009E16E3" w:rsidRDefault="009E16E3" w:rsidP="009E16E3">
      <w:pPr>
        <w:spacing w:line="480" w:lineRule="auto"/>
        <w:ind w:left="1713"/>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Secara teoritis, penelitian ini diharapkan meningkatkan pengetahuan dan pemahaman kita dan memberikan informasi tentang pembunuhan di luar proses hukum. atau Tindakan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Dalam Hukum Positif Dan Hak Asasi Manusia.</w:t>
      </w:r>
    </w:p>
    <w:p w14:paraId="64027052" w14:textId="77777777" w:rsidR="009E16E3" w:rsidRPr="009E16E3" w:rsidRDefault="009E16E3" w:rsidP="009E16E3">
      <w:pPr>
        <w:numPr>
          <w:ilvl w:val="0"/>
          <w:numId w:val="4"/>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Kegunaan Praktis</w:t>
      </w:r>
    </w:p>
    <w:p w14:paraId="4C9BEC47" w14:textId="77777777" w:rsidR="009E16E3" w:rsidRPr="009E16E3" w:rsidRDefault="009E16E3" w:rsidP="009E16E3">
      <w:pPr>
        <w:spacing w:line="480" w:lineRule="auto"/>
        <w:ind w:left="1713"/>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Adapun praktis dari penelitian praktis ini diharapkan dapat bermanfaat bagi masyarakat dan informasi bagi para akademisi </w:t>
      </w:r>
      <w:r w:rsidRPr="009E16E3">
        <w:rPr>
          <w:rFonts w:ascii="Times New Roman" w:hAnsi="Times New Roman" w:cs="Times New Roman"/>
          <w:sz w:val="24"/>
          <w:szCs w:val="24"/>
        </w:rPr>
        <w:lastRenderedPageBreak/>
        <w:t xml:space="preserve">tentang Tindakan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Dalam Hukum Positif Dan Hak Asasi Manusia.</w:t>
      </w:r>
    </w:p>
    <w:p w14:paraId="14C44E9D" w14:textId="77777777" w:rsidR="009E16E3" w:rsidRPr="009E16E3" w:rsidRDefault="009E16E3" w:rsidP="009E16E3">
      <w:pPr>
        <w:numPr>
          <w:ilvl w:val="0"/>
          <w:numId w:val="1"/>
        </w:numPr>
        <w:tabs>
          <w:tab w:val="left" w:pos="6237"/>
        </w:tabs>
        <w:spacing w:line="480" w:lineRule="auto"/>
        <w:ind w:left="993" w:hanging="426"/>
        <w:contextualSpacing/>
        <w:jc w:val="both"/>
        <w:rPr>
          <w:rFonts w:ascii="Times New Roman" w:hAnsi="Times New Roman" w:cs="Times New Roman"/>
          <w:b/>
          <w:bCs/>
          <w:sz w:val="24"/>
          <w:szCs w:val="24"/>
        </w:rPr>
      </w:pPr>
      <w:r w:rsidRPr="009E16E3">
        <w:rPr>
          <w:rFonts w:ascii="Times New Roman" w:hAnsi="Times New Roman" w:cs="Times New Roman"/>
          <w:b/>
          <w:bCs/>
          <w:sz w:val="24"/>
          <w:szCs w:val="24"/>
        </w:rPr>
        <w:t>Tinjauan Pustaka</w:t>
      </w:r>
    </w:p>
    <w:p w14:paraId="4A08A950" w14:textId="77777777" w:rsidR="009E16E3" w:rsidRPr="009E16E3" w:rsidRDefault="009E16E3" w:rsidP="009E16E3">
      <w:pPr>
        <w:tabs>
          <w:tab w:val="left" w:pos="6237"/>
        </w:tabs>
        <w:spacing w:line="480" w:lineRule="auto"/>
        <w:ind w:left="993"/>
        <w:contextualSpacing/>
        <w:jc w:val="both"/>
        <w:rPr>
          <w:rFonts w:ascii="Times New Roman" w:hAnsi="Times New Roman" w:cs="Times New Roman"/>
          <w:sz w:val="24"/>
          <w:szCs w:val="24"/>
        </w:rPr>
      </w:pPr>
      <w:r w:rsidRPr="009E16E3">
        <w:rPr>
          <w:rFonts w:ascii="Times New Roman" w:hAnsi="Times New Roman" w:cs="Times New Roman"/>
          <w:sz w:val="24"/>
          <w:szCs w:val="24"/>
        </w:rPr>
        <w:t>Adapun penelitian terkait dengan penelitian yang akan digunakan penulis sebagai berikut :</w:t>
      </w:r>
    </w:p>
    <w:p w14:paraId="49543874" w14:textId="77777777" w:rsidR="009E16E3" w:rsidRPr="009E16E3" w:rsidRDefault="009E16E3" w:rsidP="009E16E3">
      <w:pPr>
        <w:numPr>
          <w:ilvl w:val="0"/>
          <w:numId w:val="5"/>
        </w:numPr>
        <w:tabs>
          <w:tab w:val="left" w:pos="6237"/>
        </w:tabs>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Cecep Purnama Alam “Tinjauan Yuridis Teori Hak Asasi Manusia Terhadap Perbuatan Ekstra </w:t>
      </w:r>
      <w:proofErr w:type="spellStart"/>
      <w:r w:rsidRPr="009E16E3">
        <w:rPr>
          <w:rFonts w:ascii="Times New Roman" w:hAnsi="Times New Roman" w:cs="Times New Roman"/>
          <w:sz w:val="24"/>
          <w:szCs w:val="24"/>
        </w:rPr>
        <w:t>Judicial</w:t>
      </w:r>
      <w:proofErr w:type="spellEnd"/>
      <w:r w:rsidRPr="009E16E3">
        <w:rPr>
          <w:rFonts w:ascii="Times New Roman" w:hAnsi="Times New Roman" w:cs="Times New Roman"/>
          <w:sz w:val="24"/>
          <w:szCs w:val="24"/>
        </w:rPr>
        <w:t xml:space="preserve"> </w:t>
      </w:r>
      <w:proofErr w:type="spellStart"/>
      <w:r w:rsidRPr="009E16E3">
        <w:rPr>
          <w:rFonts w:ascii="Times New Roman" w:hAnsi="Times New Roman" w:cs="Times New Roman"/>
          <w:sz w:val="24"/>
          <w:szCs w:val="24"/>
        </w:rPr>
        <w:t>Killing</w:t>
      </w:r>
      <w:proofErr w:type="spellEnd"/>
      <w:r w:rsidRPr="009E16E3">
        <w:rPr>
          <w:rFonts w:ascii="Times New Roman" w:hAnsi="Times New Roman" w:cs="Times New Roman"/>
          <w:sz w:val="24"/>
          <w:szCs w:val="24"/>
        </w:rPr>
        <w:t xml:space="preserve">”. Skripsi Hukum, Universitas Islam Negeri Syarif Hidayatullah Jakarta, 2019, </w:t>
      </w:r>
      <w:proofErr w:type="spellStart"/>
      <w:r w:rsidRPr="009E16E3">
        <w:rPr>
          <w:rFonts w:ascii="Times New Roman" w:hAnsi="Times New Roman" w:cs="Times New Roman"/>
          <w:sz w:val="24"/>
          <w:szCs w:val="24"/>
        </w:rPr>
        <w:t>t.d</w:t>
      </w:r>
      <w:proofErr w:type="spellEnd"/>
      <w:r w:rsidRPr="009E16E3">
        <w:rPr>
          <w:rFonts w:ascii="Times New Roman" w:hAnsi="Times New Roman" w:cs="Times New Roman"/>
          <w:sz w:val="24"/>
          <w:szCs w:val="24"/>
        </w:rPr>
        <w:t xml:space="preserve">. Yang disusun oleh dengan judul Studi kasus pembunuhan terduga teroris </w:t>
      </w:r>
      <w:proofErr w:type="spellStart"/>
      <w:r w:rsidRPr="009E16E3">
        <w:rPr>
          <w:rFonts w:ascii="Times New Roman" w:hAnsi="Times New Roman" w:cs="Times New Roman"/>
          <w:sz w:val="24"/>
          <w:szCs w:val="24"/>
        </w:rPr>
        <w:t>Siyono</w:t>
      </w:r>
      <w:proofErr w:type="spellEnd"/>
      <w:r w:rsidRPr="009E16E3">
        <w:rPr>
          <w:rFonts w:ascii="Times New Roman" w:hAnsi="Times New Roman" w:cs="Times New Roman"/>
          <w:sz w:val="24"/>
          <w:szCs w:val="24"/>
        </w:rPr>
        <w:t xml:space="preserve"> oleh </w:t>
      </w:r>
      <w:proofErr w:type="spellStart"/>
      <w:r w:rsidRPr="009E16E3">
        <w:rPr>
          <w:rFonts w:ascii="Times New Roman" w:hAnsi="Times New Roman" w:cs="Times New Roman"/>
          <w:sz w:val="24"/>
          <w:szCs w:val="24"/>
        </w:rPr>
        <w:t>Densus</w:t>
      </w:r>
      <w:proofErr w:type="spellEnd"/>
      <w:r w:rsidRPr="009E16E3">
        <w:rPr>
          <w:rFonts w:ascii="Times New Roman" w:hAnsi="Times New Roman" w:cs="Times New Roman"/>
          <w:sz w:val="24"/>
          <w:szCs w:val="24"/>
        </w:rPr>
        <w:t xml:space="preserve"> 88” substansi penelitian ini mendalami </w:t>
      </w:r>
      <w:proofErr w:type="spellStart"/>
      <w:r w:rsidRPr="009E16E3">
        <w:rPr>
          <w:rFonts w:ascii="Times New Roman" w:hAnsi="Times New Roman" w:cs="Times New Roman"/>
          <w:sz w:val="24"/>
          <w:szCs w:val="24"/>
        </w:rPr>
        <w:t>Densus</w:t>
      </w:r>
      <w:proofErr w:type="spellEnd"/>
      <w:r w:rsidRPr="009E16E3">
        <w:rPr>
          <w:rFonts w:ascii="Times New Roman" w:hAnsi="Times New Roman" w:cs="Times New Roman"/>
          <w:sz w:val="24"/>
          <w:szCs w:val="24"/>
        </w:rPr>
        <w:t xml:space="preserve"> 88 AT, mengetahui tindakan anti teroris </w:t>
      </w:r>
      <w:proofErr w:type="spellStart"/>
      <w:r w:rsidRPr="009E16E3">
        <w:rPr>
          <w:rFonts w:ascii="Times New Roman" w:hAnsi="Times New Roman" w:cs="Times New Roman"/>
          <w:sz w:val="24"/>
          <w:szCs w:val="24"/>
        </w:rPr>
        <w:t>Densus</w:t>
      </w:r>
      <w:proofErr w:type="spellEnd"/>
      <w:r w:rsidRPr="009E16E3">
        <w:rPr>
          <w:rFonts w:ascii="Times New Roman" w:hAnsi="Times New Roman" w:cs="Times New Roman"/>
          <w:sz w:val="24"/>
          <w:szCs w:val="24"/>
        </w:rPr>
        <w:t xml:space="preserve"> 88 AT, yang patut diduga melakukan pembunuhan di luar hukum (pembunuhan di luar putusan pengadilan) terhadap seorang tersangka teror dalam penyelidikan terhadap tersangka teror </w:t>
      </w:r>
      <w:proofErr w:type="spellStart"/>
      <w:r w:rsidRPr="009E16E3">
        <w:rPr>
          <w:rFonts w:ascii="Times New Roman" w:hAnsi="Times New Roman" w:cs="Times New Roman"/>
          <w:sz w:val="24"/>
          <w:szCs w:val="24"/>
        </w:rPr>
        <w:t>Siyono</w:t>
      </w:r>
      <w:proofErr w:type="spellEnd"/>
      <w:r w:rsidRPr="009E16E3">
        <w:rPr>
          <w:rFonts w:ascii="Times New Roman" w:hAnsi="Times New Roman" w:cs="Times New Roman"/>
          <w:sz w:val="24"/>
          <w:szCs w:val="24"/>
        </w:rPr>
        <w:t xml:space="preserve">, yang meninggal di Klaten. Latar belakang studi ini meneliti peningkatan kejahatan teroris dan langkah-langkah yang diambil polisi setiap tahun untuk memerangi tindak kejahatan. Dalam skripsi ini fokus penelitian dari penyusun membahas studi kasus terkait dengan </w:t>
      </w:r>
      <w:proofErr w:type="spellStart"/>
      <w:r w:rsidRPr="009E16E3">
        <w:rPr>
          <w:rFonts w:ascii="Times New Roman" w:hAnsi="Times New Roman" w:cs="Times New Roman"/>
          <w:sz w:val="24"/>
          <w:szCs w:val="24"/>
        </w:rPr>
        <w:t>densus</w:t>
      </w:r>
      <w:proofErr w:type="spellEnd"/>
      <w:r w:rsidRPr="009E16E3">
        <w:rPr>
          <w:rFonts w:ascii="Times New Roman" w:hAnsi="Times New Roman" w:cs="Times New Roman"/>
          <w:sz w:val="24"/>
          <w:szCs w:val="24"/>
        </w:rPr>
        <w:t xml:space="preserve"> 88 dan terorisme.</w:t>
      </w:r>
      <w:r w:rsidRPr="009E16E3">
        <w:rPr>
          <w:rFonts w:ascii="Times New Roman" w:hAnsi="Times New Roman" w:cs="Times New Roman"/>
          <w:sz w:val="24"/>
          <w:szCs w:val="24"/>
          <w:vertAlign w:val="superscript"/>
        </w:rPr>
        <w:footnoteReference w:id="18"/>
      </w:r>
    </w:p>
    <w:p w14:paraId="3F06A48A" w14:textId="77777777" w:rsidR="009E16E3" w:rsidRPr="009E16E3" w:rsidRDefault="009E16E3" w:rsidP="009E16E3">
      <w:pPr>
        <w:numPr>
          <w:ilvl w:val="0"/>
          <w:numId w:val="5"/>
        </w:numPr>
        <w:tabs>
          <w:tab w:val="left" w:pos="6237"/>
        </w:tabs>
        <w:spacing w:line="480" w:lineRule="auto"/>
        <w:contextualSpacing/>
        <w:jc w:val="both"/>
        <w:rPr>
          <w:rFonts w:ascii="Times New Roman" w:hAnsi="Times New Roman" w:cs="Times New Roman"/>
          <w:sz w:val="24"/>
          <w:szCs w:val="24"/>
        </w:rPr>
      </w:pPr>
      <w:bookmarkStart w:id="7" w:name="_Hlk101170982"/>
      <w:r w:rsidRPr="009E16E3">
        <w:rPr>
          <w:rFonts w:ascii="Times New Roman" w:hAnsi="Times New Roman" w:cs="Times New Roman"/>
          <w:sz w:val="24"/>
          <w:szCs w:val="24"/>
        </w:rPr>
        <w:lastRenderedPageBreak/>
        <w:t xml:space="preserve">Lisna P Ardiyani “Pertanggungjawaban Pidana Kekuatan Paksa Yang Digunakan Oleh Kepolisian Negara Republik Indonesia”. Skripsi Hukum, Universitas Bhayangkara Surabaya, 2021, </w:t>
      </w:r>
      <w:proofErr w:type="spellStart"/>
      <w:r w:rsidRPr="009E16E3">
        <w:rPr>
          <w:rFonts w:ascii="Times New Roman" w:hAnsi="Times New Roman" w:cs="Times New Roman"/>
          <w:sz w:val="24"/>
          <w:szCs w:val="24"/>
        </w:rPr>
        <w:t>t.d</w:t>
      </w:r>
      <w:proofErr w:type="spellEnd"/>
      <w:r w:rsidRPr="009E16E3">
        <w:rPr>
          <w:rFonts w:ascii="Times New Roman" w:hAnsi="Times New Roman" w:cs="Times New Roman"/>
          <w:sz w:val="24"/>
          <w:szCs w:val="24"/>
        </w:rPr>
        <w:t xml:space="preserve">. </w:t>
      </w:r>
      <w:bookmarkEnd w:id="7"/>
      <w:r w:rsidRPr="009E16E3">
        <w:rPr>
          <w:rFonts w:ascii="Times New Roman" w:hAnsi="Times New Roman" w:cs="Times New Roman"/>
          <w:sz w:val="24"/>
          <w:szCs w:val="24"/>
        </w:rPr>
        <w:t>Yang disusun oleh dengan judul di atas dengan isi pokok dari penelitian ini membahas tentang pertanggungjawaban aparat penegak hukum khususnya Kepolisian Republik Indonesia dalam kekuatan paksa yang dimiliki kepolisian. Yang menjadi fokus penelitian ini adalah instansi kepolisian, lebih khusus membahas terkait SOP dalam menggunakan senjata api oleh aparat kepolisian. Dikarenakan senjata api merupakan alat yang mematikan sehingga harus diatur sedemikian rupa sehingga tidak membahayakan. Pertanggungjawaban kepolisian atas kesalahan penggunaan senjata api juga dibahas dalam penelitian ini.</w:t>
      </w:r>
      <w:r w:rsidRPr="009E16E3">
        <w:rPr>
          <w:rFonts w:ascii="Times New Roman" w:hAnsi="Times New Roman" w:cs="Times New Roman"/>
          <w:sz w:val="24"/>
          <w:szCs w:val="24"/>
          <w:vertAlign w:val="superscript"/>
        </w:rPr>
        <w:footnoteReference w:id="19"/>
      </w:r>
    </w:p>
    <w:p w14:paraId="7CE31945" w14:textId="77777777" w:rsidR="009E16E3" w:rsidRPr="009E16E3" w:rsidRDefault="009E16E3" w:rsidP="009E16E3">
      <w:pPr>
        <w:numPr>
          <w:ilvl w:val="0"/>
          <w:numId w:val="5"/>
        </w:numPr>
        <w:tabs>
          <w:tab w:val="left" w:pos="6237"/>
        </w:tabs>
        <w:spacing w:line="480" w:lineRule="auto"/>
        <w:contextualSpacing/>
        <w:jc w:val="both"/>
        <w:rPr>
          <w:rFonts w:ascii="Times New Roman" w:hAnsi="Times New Roman" w:cs="Times New Roman"/>
          <w:sz w:val="24"/>
          <w:szCs w:val="24"/>
        </w:rPr>
      </w:pPr>
      <w:bookmarkStart w:id="8" w:name="_Hlk101171015"/>
      <w:proofErr w:type="spellStart"/>
      <w:r w:rsidRPr="009E16E3">
        <w:rPr>
          <w:rFonts w:ascii="Times New Roman" w:hAnsi="Times New Roman" w:cs="Times New Roman"/>
          <w:sz w:val="24"/>
          <w:szCs w:val="24"/>
        </w:rPr>
        <w:t>Tashya</w:t>
      </w:r>
      <w:proofErr w:type="spellEnd"/>
      <w:r w:rsidRPr="009E16E3">
        <w:rPr>
          <w:rFonts w:ascii="Times New Roman" w:hAnsi="Times New Roman" w:cs="Times New Roman"/>
          <w:sz w:val="24"/>
          <w:szCs w:val="24"/>
        </w:rPr>
        <w:t xml:space="preserve"> </w:t>
      </w:r>
      <w:proofErr w:type="spellStart"/>
      <w:r w:rsidRPr="009E16E3">
        <w:rPr>
          <w:rFonts w:ascii="Times New Roman" w:hAnsi="Times New Roman" w:cs="Times New Roman"/>
          <w:sz w:val="24"/>
          <w:szCs w:val="24"/>
        </w:rPr>
        <w:t>Khamista</w:t>
      </w:r>
      <w:proofErr w:type="spellEnd"/>
      <w:r w:rsidRPr="009E16E3">
        <w:rPr>
          <w:rFonts w:ascii="Times New Roman" w:hAnsi="Times New Roman" w:cs="Times New Roman"/>
          <w:sz w:val="24"/>
          <w:szCs w:val="24"/>
        </w:rPr>
        <w:t xml:space="preserve"> Ramadhani, ”</w:t>
      </w:r>
      <w:proofErr w:type="spellStart"/>
      <w:r w:rsidRPr="009E16E3">
        <w:rPr>
          <w:rFonts w:ascii="Times New Roman" w:hAnsi="Times New Roman" w:cs="Times New Roman"/>
          <w:sz w:val="24"/>
          <w:szCs w:val="24"/>
        </w:rPr>
        <w:t>Extrajudicial</w:t>
      </w:r>
      <w:proofErr w:type="spellEnd"/>
      <w:r w:rsidRPr="009E16E3">
        <w:rPr>
          <w:rFonts w:ascii="Times New Roman" w:hAnsi="Times New Roman" w:cs="Times New Roman"/>
          <w:sz w:val="24"/>
          <w:szCs w:val="24"/>
        </w:rPr>
        <w:t xml:space="preserve"> </w:t>
      </w:r>
      <w:proofErr w:type="spellStart"/>
      <w:r w:rsidRPr="009E16E3">
        <w:rPr>
          <w:rFonts w:ascii="Times New Roman" w:hAnsi="Times New Roman" w:cs="Times New Roman"/>
          <w:sz w:val="24"/>
          <w:szCs w:val="24"/>
        </w:rPr>
        <w:t>Killing</w:t>
      </w:r>
      <w:proofErr w:type="spellEnd"/>
      <w:r w:rsidRPr="009E16E3">
        <w:rPr>
          <w:rFonts w:ascii="Times New Roman" w:hAnsi="Times New Roman" w:cs="Times New Roman"/>
          <w:sz w:val="24"/>
          <w:szCs w:val="24"/>
        </w:rPr>
        <w:t xml:space="preserve"> Dikaitkan Dengan Perbuatan Kepolisian Indonesia”. Skripsi hukum, universitas </w:t>
      </w:r>
      <w:proofErr w:type="spellStart"/>
      <w:r w:rsidRPr="009E16E3">
        <w:rPr>
          <w:rFonts w:ascii="Times New Roman" w:hAnsi="Times New Roman" w:cs="Times New Roman"/>
          <w:sz w:val="24"/>
          <w:szCs w:val="24"/>
        </w:rPr>
        <w:t>katolik</w:t>
      </w:r>
      <w:proofErr w:type="spellEnd"/>
      <w:r w:rsidRPr="009E16E3">
        <w:rPr>
          <w:rFonts w:ascii="Times New Roman" w:hAnsi="Times New Roman" w:cs="Times New Roman"/>
          <w:sz w:val="24"/>
          <w:szCs w:val="24"/>
        </w:rPr>
        <w:t xml:space="preserve"> </w:t>
      </w:r>
      <w:proofErr w:type="spellStart"/>
      <w:r w:rsidRPr="009E16E3">
        <w:rPr>
          <w:rFonts w:ascii="Times New Roman" w:hAnsi="Times New Roman" w:cs="Times New Roman"/>
          <w:sz w:val="24"/>
          <w:szCs w:val="24"/>
        </w:rPr>
        <w:t>parahyangan</w:t>
      </w:r>
      <w:proofErr w:type="spellEnd"/>
      <w:r w:rsidRPr="009E16E3">
        <w:rPr>
          <w:rFonts w:ascii="Times New Roman" w:hAnsi="Times New Roman" w:cs="Times New Roman"/>
          <w:sz w:val="24"/>
          <w:szCs w:val="24"/>
        </w:rPr>
        <w:t>, 2019</w:t>
      </w:r>
      <w:bookmarkEnd w:id="8"/>
      <w:r w:rsidRPr="009E16E3">
        <w:rPr>
          <w:rFonts w:ascii="Times New Roman" w:hAnsi="Times New Roman" w:cs="Times New Roman"/>
          <w:sz w:val="24"/>
          <w:szCs w:val="24"/>
        </w:rPr>
        <w:t xml:space="preserve">. Skripsi ini membahas kepolisian dalam melakukan dugaan perbuatan </w:t>
      </w:r>
      <w:proofErr w:type="spellStart"/>
      <w:r w:rsidRPr="009E16E3">
        <w:rPr>
          <w:rFonts w:ascii="Times New Roman" w:hAnsi="Times New Roman" w:cs="Times New Roman"/>
          <w:sz w:val="24"/>
          <w:szCs w:val="24"/>
        </w:rPr>
        <w:t>extrajudicial</w:t>
      </w:r>
      <w:proofErr w:type="spellEnd"/>
      <w:r w:rsidRPr="009E16E3">
        <w:rPr>
          <w:rFonts w:ascii="Times New Roman" w:hAnsi="Times New Roman" w:cs="Times New Roman"/>
          <w:sz w:val="24"/>
          <w:szCs w:val="24"/>
        </w:rPr>
        <w:t xml:space="preserve"> </w:t>
      </w:r>
      <w:proofErr w:type="spellStart"/>
      <w:r w:rsidRPr="009E16E3">
        <w:rPr>
          <w:rFonts w:ascii="Times New Roman" w:hAnsi="Times New Roman" w:cs="Times New Roman"/>
          <w:sz w:val="24"/>
          <w:szCs w:val="24"/>
        </w:rPr>
        <w:t>killing.penelitian</w:t>
      </w:r>
      <w:proofErr w:type="spellEnd"/>
      <w:r w:rsidRPr="009E16E3">
        <w:rPr>
          <w:rFonts w:ascii="Times New Roman" w:hAnsi="Times New Roman" w:cs="Times New Roman"/>
          <w:sz w:val="24"/>
          <w:szCs w:val="24"/>
        </w:rPr>
        <w:t xml:space="preserve"> mengenai POLRI dimulai dari definisi Kepolisian, tugas dan wewenang Kepolisian, kewajiban dan larangan ketika menjadi Anggota Kepolisian, </w:t>
      </w:r>
      <w:proofErr w:type="spellStart"/>
      <w:r w:rsidRPr="009E16E3">
        <w:rPr>
          <w:rFonts w:ascii="Times New Roman" w:hAnsi="Times New Roman" w:cs="Times New Roman"/>
          <w:sz w:val="24"/>
          <w:szCs w:val="24"/>
        </w:rPr>
        <w:t>hakekat</w:t>
      </w:r>
      <w:proofErr w:type="spellEnd"/>
      <w:r w:rsidRPr="009E16E3">
        <w:rPr>
          <w:rFonts w:ascii="Times New Roman" w:hAnsi="Times New Roman" w:cs="Times New Roman"/>
          <w:sz w:val="24"/>
          <w:szCs w:val="24"/>
        </w:rPr>
        <w:t xml:space="preserve"> dari tindakan Kepolisian berlandaskan pengaturan yang berlaku. </w:t>
      </w:r>
      <w:r w:rsidRPr="009E16E3">
        <w:rPr>
          <w:rFonts w:ascii="Times New Roman" w:hAnsi="Times New Roman" w:cs="Times New Roman"/>
          <w:sz w:val="24"/>
          <w:szCs w:val="24"/>
        </w:rPr>
        <w:lastRenderedPageBreak/>
        <w:t xml:space="preserve">Selain daripada itu penelitian ini juga memberikan penjelasan mengenai kewenangan Kepolisian sesuai dengan Kitab </w:t>
      </w: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 xml:space="preserve"> Hukum Acara Pidana (KUHAP), dan juga menjelaskan hak tersangka, terdakwa dan terpidana berdasarkan Kitab </w:t>
      </w: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 xml:space="preserve"> Hukum Pidana (KUHAP).</w:t>
      </w:r>
      <w:r w:rsidRPr="009E16E3">
        <w:rPr>
          <w:rFonts w:ascii="Times New Roman" w:hAnsi="Times New Roman" w:cs="Times New Roman"/>
          <w:sz w:val="24"/>
          <w:szCs w:val="24"/>
          <w:vertAlign w:val="superscript"/>
        </w:rPr>
        <w:footnoteReference w:id="20"/>
      </w:r>
    </w:p>
    <w:p w14:paraId="2F4D75C9" w14:textId="77777777" w:rsidR="009E16E3" w:rsidRPr="009E16E3" w:rsidRDefault="009E16E3" w:rsidP="009E16E3">
      <w:pPr>
        <w:tabs>
          <w:tab w:val="left" w:pos="1701"/>
        </w:tabs>
        <w:spacing w:line="480" w:lineRule="auto"/>
        <w:ind w:left="993"/>
        <w:jc w:val="both"/>
        <w:rPr>
          <w:rFonts w:ascii="Times New Roman" w:hAnsi="Times New Roman" w:cs="Times New Roman"/>
          <w:sz w:val="24"/>
          <w:szCs w:val="24"/>
        </w:rPr>
      </w:pPr>
      <w:r w:rsidRPr="009E16E3">
        <w:rPr>
          <w:rFonts w:ascii="Times New Roman" w:hAnsi="Times New Roman" w:cs="Times New Roman"/>
          <w:sz w:val="24"/>
          <w:szCs w:val="24"/>
        </w:rPr>
        <w:tab/>
        <w:t xml:space="preserve">Adapun yang membedakan antara penelitian – penelitian yang sebelumnya, penelitian saya ini membahas mengenai pengaturan dan teori hak asasi manusia dengan objek kasus pembunuhan di luar hukum atau </w:t>
      </w:r>
      <w:proofErr w:type="spellStart"/>
      <w:r w:rsidRPr="009E16E3">
        <w:rPr>
          <w:rFonts w:ascii="Times New Roman" w:hAnsi="Times New Roman" w:cs="Times New Roman"/>
          <w:sz w:val="24"/>
          <w:szCs w:val="24"/>
        </w:rPr>
        <w:t>Unlawfull</w:t>
      </w:r>
      <w:proofErr w:type="spellEnd"/>
      <w:r w:rsidRPr="009E16E3">
        <w:rPr>
          <w:rFonts w:ascii="Times New Roman" w:hAnsi="Times New Roman" w:cs="Times New Roman"/>
          <w:sz w:val="24"/>
          <w:szCs w:val="24"/>
        </w:rPr>
        <w:t xml:space="preserve"> </w:t>
      </w:r>
      <w:proofErr w:type="spellStart"/>
      <w:r w:rsidRPr="009E16E3">
        <w:rPr>
          <w:rFonts w:ascii="Times New Roman" w:hAnsi="Times New Roman" w:cs="Times New Roman"/>
          <w:sz w:val="24"/>
          <w:szCs w:val="24"/>
        </w:rPr>
        <w:t>killing</w:t>
      </w:r>
      <w:proofErr w:type="spellEnd"/>
      <w:r w:rsidRPr="009E16E3">
        <w:rPr>
          <w:rFonts w:ascii="Times New Roman" w:hAnsi="Times New Roman" w:cs="Times New Roman"/>
          <w:sz w:val="24"/>
          <w:szCs w:val="24"/>
        </w:rPr>
        <w:t xml:space="preserve">, penelitian dideskripsikan secara luas sehingga akan relevan jika dikaitkan dengan beberapa kasus. </w:t>
      </w:r>
    </w:p>
    <w:p w14:paraId="49AC7477" w14:textId="77777777" w:rsidR="009E16E3" w:rsidRPr="009E16E3" w:rsidRDefault="009E16E3" w:rsidP="009E16E3">
      <w:pPr>
        <w:numPr>
          <w:ilvl w:val="0"/>
          <w:numId w:val="1"/>
        </w:numPr>
        <w:spacing w:line="480" w:lineRule="auto"/>
        <w:ind w:left="993" w:hanging="426"/>
        <w:contextualSpacing/>
        <w:jc w:val="both"/>
        <w:rPr>
          <w:rFonts w:ascii="Times New Roman" w:hAnsi="Times New Roman" w:cs="Times New Roman"/>
          <w:b/>
          <w:bCs/>
          <w:sz w:val="24"/>
          <w:szCs w:val="24"/>
        </w:rPr>
      </w:pPr>
      <w:r w:rsidRPr="009E16E3">
        <w:rPr>
          <w:rFonts w:ascii="Times New Roman" w:hAnsi="Times New Roman" w:cs="Times New Roman"/>
          <w:b/>
          <w:bCs/>
          <w:sz w:val="24"/>
          <w:szCs w:val="24"/>
        </w:rPr>
        <w:t>Metode Penelitian</w:t>
      </w:r>
    </w:p>
    <w:p w14:paraId="77FCC7E7" w14:textId="77777777" w:rsidR="009E16E3" w:rsidRPr="009E16E3" w:rsidRDefault="009E16E3" w:rsidP="009E16E3">
      <w:pPr>
        <w:numPr>
          <w:ilvl w:val="0"/>
          <w:numId w:val="6"/>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Jenis Penelitian</w:t>
      </w:r>
    </w:p>
    <w:p w14:paraId="378DDE7B" w14:textId="77777777" w:rsidR="009E16E3" w:rsidRPr="009E16E3" w:rsidRDefault="009E16E3" w:rsidP="009E16E3">
      <w:pPr>
        <w:spacing w:line="480" w:lineRule="auto"/>
        <w:ind w:left="1713" w:firstLine="447"/>
        <w:contextualSpacing/>
        <w:jc w:val="both"/>
        <w:rPr>
          <w:rFonts w:ascii="Times New Roman" w:hAnsi="Times New Roman" w:cs="Times New Roman"/>
          <w:sz w:val="24"/>
          <w:szCs w:val="24"/>
        </w:rPr>
      </w:pPr>
      <w:r w:rsidRPr="009E16E3">
        <w:rPr>
          <w:rFonts w:ascii="Times New Roman" w:hAnsi="Times New Roman" w:cs="Times New Roman"/>
          <w:sz w:val="24"/>
          <w:szCs w:val="24"/>
        </w:rPr>
        <w:t>Jenis penelitian yang digunakan untuk menjawab permasalahan dalam penulisan skripsi ini yaitu</w:t>
      </w:r>
      <w:r w:rsidRPr="009E16E3">
        <w:rPr>
          <w:rFonts w:ascii="Times New Roman" w:hAnsi="Times New Roman" w:cs="Times New Roman"/>
          <w:spacing w:val="-9"/>
          <w:sz w:val="24"/>
          <w:szCs w:val="24"/>
        </w:rPr>
        <w:t xml:space="preserve"> </w:t>
      </w:r>
      <w:r w:rsidRPr="009E16E3">
        <w:rPr>
          <w:rFonts w:ascii="Times New Roman" w:hAnsi="Times New Roman" w:cs="Times New Roman"/>
          <w:sz w:val="24"/>
          <w:szCs w:val="24"/>
        </w:rPr>
        <w:t xml:space="preserve">metode penelitian kepustakaan </w:t>
      </w:r>
      <w:r w:rsidRPr="009E16E3">
        <w:rPr>
          <w:rFonts w:ascii="Times New Roman" w:hAnsi="Times New Roman" w:cs="Times New Roman"/>
          <w:i/>
          <w:iCs/>
          <w:sz w:val="24"/>
          <w:szCs w:val="24"/>
        </w:rPr>
        <w:t>(</w:t>
      </w:r>
      <w:bookmarkStart w:id="9" w:name="_Hlk109562677"/>
      <w:proofErr w:type="spellStart"/>
      <w:r w:rsidRPr="009E16E3">
        <w:rPr>
          <w:rFonts w:ascii="Times New Roman" w:hAnsi="Times New Roman" w:cs="Times New Roman"/>
          <w:i/>
          <w:iCs/>
          <w:sz w:val="24"/>
          <w:szCs w:val="24"/>
        </w:rPr>
        <w:t>library</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Research</w:t>
      </w:r>
      <w:bookmarkEnd w:id="9"/>
      <w:proofErr w:type="spellEnd"/>
      <w:r w:rsidRPr="009E16E3">
        <w:rPr>
          <w:rFonts w:ascii="Times New Roman" w:hAnsi="Times New Roman" w:cs="Times New Roman"/>
          <w:sz w:val="24"/>
          <w:szCs w:val="24"/>
        </w:rPr>
        <w:t>). Penelitian kepustakaan adalah cara atau metode yang digunakan dalam penelitian hukum untuk bekerja dengan data sekunder untuk memecahkan masalah yang lebih dalam. Sumber data dapat ditentukan melalui pencarian dokumen</w:t>
      </w:r>
      <w:r w:rsidRPr="009E16E3">
        <w:rPr>
          <w:rFonts w:ascii="Times New Roman" w:hAnsi="Times New Roman" w:cs="Times New Roman"/>
          <w:sz w:val="24"/>
          <w:szCs w:val="24"/>
          <w:vertAlign w:val="superscript"/>
        </w:rPr>
        <w:footnoteReference w:id="21"/>
      </w:r>
      <w:r w:rsidRPr="009E16E3">
        <w:rPr>
          <w:rFonts w:ascii="Times New Roman" w:hAnsi="Times New Roman" w:cs="Times New Roman"/>
          <w:sz w:val="24"/>
          <w:szCs w:val="24"/>
        </w:rPr>
        <w:t xml:space="preserve">. Penelitian kepustakaan ini menggunakan data sekunder. Sumber datanya didapatkan dari  </w:t>
      </w:r>
      <w:proofErr w:type="spellStart"/>
      <w:r w:rsidRPr="009E16E3">
        <w:rPr>
          <w:rFonts w:ascii="Times New Roman" w:hAnsi="Times New Roman" w:cs="Times New Roman"/>
          <w:i/>
          <w:iCs/>
          <w:sz w:val="24"/>
          <w:szCs w:val="24"/>
        </w:rPr>
        <w:t>research</w:t>
      </w:r>
      <w:proofErr w:type="spellEnd"/>
      <w:r w:rsidRPr="009E16E3">
        <w:rPr>
          <w:rFonts w:ascii="Times New Roman" w:hAnsi="Times New Roman" w:cs="Times New Roman"/>
          <w:sz w:val="24"/>
          <w:szCs w:val="24"/>
        </w:rPr>
        <w:t xml:space="preserve"> dokumen.</w:t>
      </w:r>
    </w:p>
    <w:p w14:paraId="589CEE5F" w14:textId="77777777" w:rsidR="009E16E3" w:rsidRPr="009E16E3" w:rsidRDefault="009E16E3" w:rsidP="009E16E3">
      <w:pPr>
        <w:numPr>
          <w:ilvl w:val="0"/>
          <w:numId w:val="7"/>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lastRenderedPageBreak/>
        <w:t>Pendekatan Penelitian</w:t>
      </w:r>
    </w:p>
    <w:p w14:paraId="17719C9D" w14:textId="77777777" w:rsidR="009E16E3" w:rsidRPr="009E16E3" w:rsidRDefault="009E16E3" w:rsidP="009E16E3">
      <w:pPr>
        <w:spacing w:line="480" w:lineRule="auto"/>
        <w:ind w:left="1713" w:firstLine="447"/>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Pendekatan penelitian yang digunakan oleh penulis adalah pendekatan normatif. </w:t>
      </w:r>
      <w:proofErr w:type="spellStart"/>
      <w:r w:rsidRPr="009E16E3">
        <w:rPr>
          <w:rFonts w:ascii="Times New Roman" w:hAnsi="Times New Roman" w:cs="Times New Roman"/>
          <w:sz w:val="24"/>
          <w:szCs w:val="24"/>
          <w:lang w:val="en-ID"/>
        </w:rPr>
        <w:t>Penelitian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normatif</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adalah</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prosedur</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penelitian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ilmiah</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untuk</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menemukan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kebenaran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logika</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keilmuan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hukum</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dari</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sisi</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normatifnya</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Penelitian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ini</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menggunakan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pendekatan</w:t>
      </w:r>
      <w:proofErr w:type="spellEnd"/>
      <w:r w:rsidRPr="009E16E3">
        <w:rPr>
          <w:rFonts w:ascii="Times New Roman" w:hAnsi="Times New Roman" w:cs="Times New Roman"/>
          <w:sz w:val="24"/>
          <w:szCs w:val="24"/>
          <w:lang w:val="en-ID"/>
        </w:rPr>
        <w:t xml:space="preserve"> </w:t>
      </w:r>
      <w:r w:rsidRPr="009E16E3">
        <w:rPr>
          <w:rFonts w:ascii="Times New Roman" w:hAnsi="Times New Roman" w:cs="Times New Roman"/>
          <w:sz w:val="24"/>
          <w:szCs w:val="24"/>
        </w:rPr>
        <w:t>teori dan kasus hukum</w:t>
      </w:r>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pendekatan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ini</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bertujuan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untuk</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mempelajari</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penerapan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norma</w:t>
      </w:r>
      <w:proofErr w:type="spellEnd"/>
      <w:r w:rsidRPr="009E16E3">
        <w:rPr>
          <w:rFonts w:ascii="Times New Roman" w:hAnsi="Times New Roman" w:cs="Times New Roman"/>
          <w:sz w:val="24"/>
          <w:szCs w:val="24"/>
          <w:lang w:val="en-ID"/>
        </w:rPr>
        <w:t xml:space="preserve"> – </w:t>
      </w:r>
      <w:proofErr w:type="spellStart"/>
      <w:r w:rsidRPr="009E16E3">
        <w:rPr>
          <w:rFonts w:ascii="Times New Roman" w:hAnsi="Times New Roman" w:cs="Times New Roman"/>
          <w:sz w:val="24"/>
          <w:szCs w:val="24"/>
          <w:lang w:val="en-ID"/>
        </w:rPr>
        <w:t>norma</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atau</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kaidah</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hukum</w:t>
      </w:r>
      <w:proofErr w:type="spellEnd"/>
      <w:r w:rsidRPr="009E16E3">
        <w:rPr>
          <w:rFonts w:ascii="Times New Roman" w:hAnsi="Times New Roman" w:cs="Times New Roman"/>
          <w:sz w:val="24"/>
          <w:szCs w:val="24"/>
          <w:lang w:val="en-ID"/>
        </w:rPr>
        <w:t xml:space="preserve"> yang </w:t>
      </w:r>
      <w:proofErr w:type="spellStart"/>
      <w:r w:rsidRPr="009E16E3">
        <w:rPr>
          <w:rFonts w:ascii="Times New Roman" w:hAnsi="Times New Roman" w:cs="Times New Roman"/>
          <w:sz w:val="24"/>
          <w:szCs w:val="24"/>
          <w:lang w:val="en-ID"/>
        </w:rPr>
        <w:t>dilakukan</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dalam</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praktik</w:t>
      </w:r>
      <w:proofErr w:type="spellEnd"/>
      <w:r w:rsidRPr="009E16E3">
        <w:rPr>
          <w:rFonts w:ascii="Times New Roman" w:hAnsi="Times New Roman" w:cs="Times New Roman"/>
          <w:sz w:val="24"/>
          <w:szCs w:val="24"/>
          <w:lang w:val="en-ID"/>
        </w:rPr>
        <w:t xml:space="preserve"> </w:t>
      </w:r>
      <w:proofErr w:type="spellStart"/>
      <w:r w:rsidRPr="009E16E3">
        <w:rPr>
          <w:rFonts w:ascii="Times New Roman" w:hAnsi="Times New Roman" w:cs="Times New Roman"/>
          <w:sz w:val="24"/>
          <w:szCs w:val="24"/>
          <w:lang w:val="en-ID"/>
        </w:rPr>
        <w:t>hukum</w:t>
      </w:r>
      <w:proofErr w:type="spellEnd"/>
      <w:r w:rsidRPr="009E16E3">
        <w:rPr>
          <w:rFonts w:ascii="Times New Roman" w:hAnsi="Times New Roman" w:cs="Times New Roman"/>
          <w:sz w:val="24"/>
          <w:szCs w:val="24"/>
        </w:rPr>
        <w:t>.</w:t>
      </w:r>
      <w:r w:rsidRPr="009E16E3">
        <w:rPr>
          <w:rFonts w:ascii="Times New Roman" w:hAnsi="Times New Roman" w:cs="Times New Roman"/>
          <w:sz w:val="24"/>
          <w:szCs w:val="24"/>
          <w:vertAlign w:val="superscript"/>
        </w:rPr>
        <w:footnoteReference w:id="22"/>
      </w:r>
    </w:p>
    <w:p w14:paraId="7C91EE4D" w14:textId="77777777" w:rsidR="009E16E3" w:rsidRPr="009E16E3" w:rsidRDefault="009E16E3" w:rsidP="009E16E3">
      <w:pPr>
        <w:numPr>
          <w:ilvl w:val="0"/>
          <w:numId w:val="7"/>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Sumber Data</w:t>
      </w:r>
    </w:p>
    <w:p w14:paraId="056FF3D1" w14:textId="77777777" w:rsidR="009E16E3" w:rsidRPr="009E16E3" w:rsidRDefault="009E16E3" w:rsidP="009E16E3">
      <w:pPr>
        <w:spacing w:line="480" w:lineRule="auto"/>
        <w:ind w:left="1701" w:firstLine="567"/>
        <w:contextualSpacing/>
        <w:jc w:val="both"/>
        <w:rPr>
          <w:rFonts w:ascii="Times New Roman" w:hAnsi="Times New Roman" w:cs="Times New Roman"/>
          <w:sz w:val="24"/>
          <w:szCs w:val="24"/>
        </w:rPr>
      </w:pPr>
      <w:r w:rsidRPr="009E16E3">
        <w:rPr>
          <w:rFonts w:ascii="Times New Roman" w:hAnsi="Times New Roman" w:cs="Times New Roman"/>
          <w:sz w:val="24"/>
          <w:szCs w:val="24"/>
        </w:rPr>
        <w:t>Sumber data yang digunakan dalam penelitian ini adalah data sekunder. Data sekunder adalah sumber data penelitian publik dan non publik, baik melalui media maupun tidak langsung berupa dokumen, bukti yang ada, buku atau arsip. Contoh Studi kepustakaan meliputi: makalah buku jurnal, kamus hukum, hasil seminar, ensiklopedia hukum, kamus literatur hukum atau bahan hukum tertulis lainnya</w:t>
      </w:r>
      <w:r w:rsidRPr="009E16E3">
        <w:rPr>
          <w:rFonts w:ascii="Times New Roman" w:hAnsi="Times New Roman" w:cs="Times New Roman"/>
          <w:sz w:val="24"/>
          <w:szCs w:val="24"/>
          <w:vertAlign w:val="superscript"/>
        </w:rPr>
        <w:footnoteReference w:id="23"/>
      </w:r>
      <w:r w:rsidRPr="009E16E3">
        <w:rPr>
          <w:rFonts w:ascii="Times New Roman" w:hAnsi="Times New Roman" w:cs="Times New Roman"/>
          <w:sz w:val="24"/>
          <w:szCs w:val="24"/>
        </w:rPr>
        <w:t>. Data sekunder dalam penelitian normatif terdiri dari bahan hukum primer serta bahan hukum sekunder.</w:t>
      </w:r>
    </w:p>
    <w:p w14:paraId="32E94582" w14:textId="77777777" w:rsidR="009E16E3" w:rsidRPr="009E16E3" w:rsidRDefault="009E16E3" w:rsidP="009E16E3">
      <w:pPr>
        <w:numPr>
          <w:ilvl w:val="0"/>
          <w:numId w:val="8"/>
        </w:numPr>
        <w:spacing w:line="480" w:lineRule="auto"/>
        <w:ind w:left="2552" w:hanging="425"/>
        <w:contextualSpacing/>
        <w:jc w:val="both"/>
        <w:rPr>
          <w:rFonts w:ascii="Times New Roman" w:hAnsi="Times New Roman" w:cs="Times New Roman"/>
          <w:sz w:val="24"/>
          <w:szCs w:val="24"/>
        </w:rPr>
      </w:pPr>
      <w:r w:rsidRPr="009E16E3">
        <w:rPr>
          <w:rFonts w:ascii="Times New Roman" w:hAnsi="Times New Roman" w:cs="Times New Roman"/>
          <w:sz w:val="24"/>
          <w:szCs w:val="24"/>
        </w:rPr>
        <w:t>Bahan Hukum Primer</w:t>
      </w:r>
    </w:p>
    <w:p w14:paraId="3A1C68FD" w14:textId="77777777" w:rsidR="009E16E3" w:rsidRPr="009E16E3" w:rsidRDefault="009E16E3" w:rsidP="009E16E3">
      <w:pPr>
        <w:spacing w:line="480" w:lineRule="auto"/>
        <w:ind w:left="2552"/>
        <w:contextualSpacing/>
        <w:jc w:val="both"/>
        <w:rPr>
          <w:rFonts w:ascii="Times New Roman" w:hAnsi="Times New Roman" w:cs="Times New Roman"/>
          <w:sz w:val="24"/>
          <w:szCs w:val="24"/>
        </w:rPr>
      </w:pPr>
      <w:r w:rsidRPr="009E16E3">
        <w:rPr>
          <w:rFonts w:ascii="Times New Roman" w:hAnsi="Times New Roman" w:cs="Times New Roman"/>
          <w:sz w:val="24"/>
          <w:szCs w:val="24"/>
        </w:rPr>
        <w:t xml:space="preserve">Bahan hukum primer yaitu bahan-bahan hukum yang mengikat dan terdiri dari norma dasar atau kaidah dasar </w:t>
      </w:r>
      <w:r w:rsidRPr="009E16E3">
        <w:rPr>
          <w:rFonts w:ascii="Times New Roman" w:hAnsi="Times New Roman" w:cs="Times New Roman"/>
          <w:sz w:val="24"/>
          <w:szCs w:val="24"/>
        </w:rPr>
        <w:lastRenderedPageBreak/>
        <w:t xml:space="preserve">yaitu </w:t>
      </w:r>
      <w:proofErr w:type="spellStart"/>
      <w:r w:rsidRPr="009E16E3">
        <w:rPr>
          <w:rFonts w:ascii="Times New Roman" w:hAnsi="Times New Roman" w:cs="Times New Roman"/>
          <w:sz w:val="24"/>
          <w:szCs w:val="24"/>
        </w:rPr>
        <w:t>Undang-Undang</w:t>
      </w:r>
      <w:proofErr w:type="spellEnd"/>
      <w:r w:rsidRPr="009E16E3">
        <w:rPr>
          <w:rFonts w:ascii="Times New Roman" w:hAnsi="Times New Roman" w:cs="Times New Roman"/>
          <w:sz w:val="24"/>
          <w:szCs w:val="24"/>
        </w:rPr>
        <w:t xml:space="preserve"> Dasar Republik Indonesia Tahun 1945, Ketetapan Majelis Permusyawaratan Rakyat (Tap. MPR RI), peraturan perundang-undangan, bahan hukum yang tidak dikodifikasi dan yurisprudensi. Dalam penelitian ini Bahan hukum primer yang digunakan meliputi UUD NRI Tahun 1945, UU No. 39 Tahun 1999 Tentang HAM, UU No. 26 Tahun 2000 Tentang Pengadilan HAM, Dan deklarasi HAM Nasional maupun Internasional.</w:t>
      </w:r>
    </w:p>
    <w:p w14:paraId="6EF486CD" w14:textId="77777777" w:rsidR="009E16E3" w:rsidRPr="009E16E3" w:rsidRDefault="009E16E3" w:rsidP="009E16E3">
      <w:pPr>
        <w:numPr>
          <w:ilvl w:val="0"/>
          <w:numId w:val="8"/>
        </w:numPr>
        <w:spacing w:line="480" w:lineRule="auto"/>
        <w:ind w:left="2552" w:hanging="425"/>
        <w:contextualSpacing/>
        <w:jc w:val="both"/>
        <w:rPr>
          <w:rFonts w:ascii="Times New Roman" w:hAnsi="Times New Roman" w:cs="Times New Roman"/>
          <w:sz w:val="24"/>
          <w:szCs w:val="24"/>
        </w:rPr>
      </w:pPr>
      <w:r w:rsidRPr="009E16E3">
        <w:rPr>
          <w:rFonts w:ascii="Times New Roman" w:hAnsi="Times New Roman" w:cs="Times New Roman"/>
          <w:sz w:val="24"/>
          <w:szCs w:val="24"/>
        </w:rPr>
        <w:t>Bahan Hukum Sekunder</w:t>
      </w:r>
    </w:p>
    <w:p w14:paraId="35E45EF5" w14:textId="77777777" w:rsidR="009E16E3" w:rsidRPr="009E16E3" w:rsidRDefault="009E16E3" w:rsidP="009E16E3">
      <w:pPr>
        <w:spacing w:line="480" w:lineRule="auto"/>
        <w:ind w:left="2552"/>
        <w:contextualSpacing/>
        <w:jc w:val="both"/>
        <w:rPr>
          <w:rFonts w:ascii="Times New Roman" w:hAnsi="Times New Roman" w:cs="Times New Roman"/>
          <w:sz w:val="24"/>
          <w:szCs w:val="24"/>
        </w:rPr>
      </w:pPr>
      <w:r w:rsidRPr="009E16E3">
        <w:rPr>
          <w:rFonts w:ascii="Times New Roman" w:hAnsi="Times New Roman" w:cs="Times New Roman"/>
          <w:sz w:val="24"/>
          <w:szCs w:val="24"/>
        </w:rPr>
        <w:t>Dokumen hukum sekunder adalah dokumen yang memberikan gambaran dasar suatu undang-undang, hasil penelitian, hasil riset masyarakat hukum. dan pandangan pengacara dalam penelitian ini Bahan sekunder yang digunakan meliputi temuan penelitian hukum, seperti tesis, surat kabar, buku, internet, dan sumber lainnya.</w:t>
      </w:r>
      <w:r w:rsidRPr="009E16E3">
        <w:rPr>
          <w:rFonts w:ascii="Times New Roman" w:hAnsi="Times New Roman" w:cs="Times New Roman"/>
          <w:sz w:val="24"/>
          <w:szCs w:val="24"/>
          <w:vertAlign w:val="superscript"/>
        </w:rPr>
        <w:footnoteReference w:id="24"/>
      </w:r>
    </w:p>
    <w:p w14:paraId="151BB9D8" w14:textId="77777777" w:rsidR="009E16E3" w:rsidRPr="009E16E3" w:rsidRDefault="009E16E3" w:rsidP="009E16E3">
      <w:pPr>
        <w:spacing w:line="480" w:lineRule="auto"/>
        <w:contextualSpacing/>
        <w:jc w:val="both"/>
        <w:rPr>
          <w:rFonts w:ascii="Times New Roman" w:hAnsi="Times New Roman" w:cs="Times New Roman"/>
          <w:sz w:val="24"/>
          <w:szCs w:val="24"/>
        </w:rPr>
      </w:pPr>
    </w:p>
    <w:p w14:paraId="63B548F7" w14:textId="77777777" w:rsidR="009E16E3" w:rsidRPr="009E16E3" w:rsidRDefault="009E16E3" w:rsidP="009E16E3">
      <w:pPr>
        <w:spacing w:line="480" w:lineRule="auto"/>
        <w:contextualSpacing/>
        <w:jc w:val="both"/>
        <w:rPr>
          <w:rFonts w:ascii="Times New Roman" w:hAnsi="Times New Roman" w:cs="Times New Roman"/>
          <w:sz w:val="24"/>
          <w:szCs w:val="24"/>
        </w:rPr>
      </w:pPr>
    </w:p>
    <w:p w14:paraId="3CBD2018" w14:textId="77777777" w:rsidR="009E16E3" w:rsidRPr="009E16E3" w:rsidRDefault="009E16E3" w:rsidP="009E16E3">
      <w:pPr>
        <w:numPr>
          <w:ilvl w:val="0"/>
          <w:numId w:val="7"/>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Metode Pengumpulan Data</w:t>
      </w:r>
    </w:p>
    <w:p w14:paraId="3E8515EE" w14:textId="77777777" w:rsidR="009E16E3" w:rsidRPr="009E16E3" w:rsidRDefault="009E16E3" w:rsidP="009E16E3">
      <w:pPr>
        <w:spacing w:line="480" w:lineRule="auto"/>
        <w:ind w:left="1713" w:firstLine="447"/>
        <w:contextualSpacing/>
        <w:jc w:val="both"/>
        <w:rPr>
          <w:rFonts w:ascii="Times New Roman" w:hAnsi="Times New Roman" w:cs="Times New Roman"/>
          <w:sz w:val="24"/>
          <w:szCs w:val="24"/>
        </w:rPr>
      </w:pPr>
      <w:r w:rsidRPr="009E16E3">
        <w:rPr>
          <w:rFonts w:ascii="Times New Roman" w:hAnsi="Times New Roman" w:cs="Times New Roman"/>
          <w:sz w:val="24"/>
          <w:szCs w:val="24"/>
        </w:rPr>
        <w:t>Penulisan skripsi ini, digunakan metode pengumpulan data secara studi kepustakaan (</w:t>
      </w:r>
      <w:proofErr w:type="spellStart"/>
      <w:r w:rsidRPr="009E16E3">
        <w:rPr>
          <w:rFonts w:ascii="Times New Roman" w:hAnsi="Times New Roman" w:cs="Times New Roman"/>
          <w:sz w:val="24"/>
          <w:szCs w:val="24"/>
        </w:rPr>
        <w:t>library</w:t>
      </w:r>
      <w:proofErr w:type="spellEnd"/>
      <w:r w:rsidRPr="009E16E3">
        <w:rPr>
          <w:rFonts w:ascii="Times New Roman" w:hAnsi="Times New Roman" w:cs="Times New Roman"/>
          <w:sz w:val="24"/>
          <w:szCs w:val="24"/>
        </w:rPr>
        <w:t xml:space="preserve"> </w:t>
      </w:r>
      <w:proofErr w:type="spellStart"/>
      <w:r w:rsidRPr="009E16E3">
        <w:rPr>
          <w:rFonts w:ascii="Times New Roman" w:hAnsi="Times New Roman" w:cs="Times New Roman"/>
          <w:sz w:val="24"/>
          <w:szCs w:val="24"/>
        </w:rPr>
        <w:t>research</w:t>
      </w:r>
      <w:proofErr w:type="spellEnd"/>
      <w:r w:rsidRPr="009E16E3">
        <w:rPr>
          <w:rFonts w:ascii="Times New Roman" w:hAnsi="Times New Roman" w:cs="Times New Roman"/>
          <w:sz w:val="24"/>
          <w:szCs w:val="24"/>
        </w:rPr>
        <w:t xml:space="preserve">). Penelitian </w:t>
      </w:r>
      <w:r w:rsidRPr="009E16E3">
        <w:rPr>
          <w:rFonts w:ascii="Times New Roman" w:hAnsi="Times New Roman" w:cs="Times New Roman"/>
          <w:sz w:val="24"/>
          <w:szCs w:val="24"/>
        </w:rPr>
        <w:lastRenderedPageBreak/>
        <w:t>kepustakaan adalah suatu cara atau metode yang digunakan dalam penelitian hukum dengan menggunakan data sekunder untuk memecahkan masalah yang lebih mendalam. Ini melibatkan mempelajari berbagai sumber bacaan seperti buku, ulasan ilmiah, jurnal, artikel, kamus, dan data sumber penulis dari internet.</w:t>
      </w:r>
      <w:r w:rsidRPr="009E16E3">
        <w:rPr>
          <w:rFonts w:ascii="Times New Roman" w:hAnsi="Times New Roman" w:cs="Times New Roman"/>
          <w:sz w:val="24"/>
          <w:szCs w:val="24"/>
          <w:vertAlign w:val="superscript"/>
        </w:rPr>
        <w:footnoteReference w:id="25"/>
      </w:r>
    </w:p>
    <w:p w14:paraId="12A723CE" w14:textId="77777777" w:rsidR="009E16E3" w:rsidRPr="009E16E3" w:rsidRDefault="009E16E3" w:rsidP="009E16E3">
      <w:pPr>
        <w:numPr>
          <w:ilvl w:val="0"/>
          <w:numId w:val="7"/>
        </w:numPr>
        <w:spacing w:line="480" w:lineRule="auto"/>
        <w:contextualSpacing/>
        <w:jc w:val="both"/>
        <w:rPr>
          <w:rFonts w:ascii="Times New Roman" w:hAnsi="Times New Roman" w:cs="Times New Roman"/>
          <w:sz w:val="24"/>
          <w:szCs w:val="24"/>
        </w:rPr>
      </w:pPr>
      <w:r w:rsidRPr="009E16E3">
        <w:rPr>
          <w:rFonts w:ascii="Times New Roman" w:hAnsi="Times New Roman" w:cs="Times New Roman"/>
          <w:sz w:val="24"/>
          <w:szCs w:val="24"/>
        </w:rPr>
        <w:t>Metode Analisa Data</w:t>
      </w:r>
    </w:p>
    <w:p w14:paraId="31154F3B" w14:textId="77777777" w:rsidR="009E16E3" w:rsidRPr="009E16E3" w:rsidRDefault="009E16E3" w:rsidP="009E16E3">
      <w:pPr>
        <w:spacing w:line="480" w:lineRule="auto"/>
        <w:ind w:left="1713" w:firstLine="447"/>
        <w:contextualSpacing/>
        <w:jc w:val="both"/>
        <w:rPr>
          <w:rFonts w:ascii="Times New Roman" w:hAnsi="Times New Roman" w:cs="Times New Roman"/>
          <w:sz w:val="24"/>
          <w:szCs w:val="24"/>
        </w:rPr>
      </w:pPr>
      <w:r w:rsidRPr="009E16E3">
        <w:rPr>
          <w:rFonts w:ascii="Times New Roman" w:hAnsi="Times New Roman" w:cs="Times New Roman"/>
          <w:sz w:val="24"/>
          <w:szCs w:val="24"/>
        </w:rPr>
        <w:t>Metode analisis yang digunakan dalam penelitian normatif kualitatif. Penelitian ini menggambarkan supremasi hukum yang diwujudkan dalam berbagai jenis hukum dan pengadilan. Penelitian ini menggunakan metode analisis kualitatif, khususnya berupa standar, prinsip, kerangka hukum dan pemahaman rinci tentang metode penelitian hukum. Selain itu, hasil analisis terkait dengan pertanyaan penelitian untuk menciptakan penilaian yang objektif terhadap pemahaman masalah yang diteliti.</w:t>
      </w:r>
      <w:r w:rsidRPr="009E16E3">
        <w:rPr>
          <w:rFonts w:ascii="Times New Roman" w:hAnsi="Times New Roman" w:cs="Times New Roman"/>
          <w:sz w:val="24"/>
          <w:szCs w:val="24"/>
          <w:vertAlign w:val="superscript"/>
        </w:rPr>
        <w:footnoteReference w:id="26"/>
      </w:r>
    </w:p>
    <w:p w14:paraId="198D6985" w14:textId="77777777" w:rsidR="009E16E3" w:rsidRPr="009E16E3" w:rsidRDefault="009E16E3" w:rsidP="009E16E3">
      <w:pPr>
        <w:spacing w:line="480" w:lineRule="auto"/>
        <w:contextualSpacing/>
        <w:jc w:val="both"/>
        <w:rPr>
          <w:rFonts w:ascii="Times New Roman" w:hAnsi="Times New Roman" w:cs="Times New Roman"/>
          <w:sz w:val="24"/>
          <w:szCs w:val="24"/>
        </w:rPr>
      </w:pPr>
    </w:p>
    <w:p w14:paraId="6115DA0C" w14:textId="77777777" w:rsidR="009E16E3" w:rsidRPr="009E16E3" w:rsidRDefault="009E16E3" w:rsidP="009E16E3">
      <w:pPr>
        <w:widowControl w:val="0"/>
        <w:numPr>
          <w:ilvl w:val="0"/>
          <w:numId w:val="1"/>
        </w:numPr>
        <w:tabs>
          <w:tab w:val="left" w:pos="1297"/>
        </w:tabs>
        <w:autoSpaceDE w:val="0"/>
        <w:autoSpaceDN w:val="0"/>
        <w:spacing w:before="1" w:after="0" w:line="480" w:lineRule="auto"/>
        <w:ind w:left="993" w:hanging="426"/>
        <w:jc w:val="both"/>
        <w:outlineLvl w:val="0"/>
        <w:rPr>
          <w:rFonts w:ascii="Times New Roman" w:eastAsia="Times New Roman" w:hAnsi="Times New Roman" w:cs="Times New Roman"/>
          <w:b/>
          <w:bCs/>
          <w:sz w:val="24"/>
          <w:szCs w:val="24"/>
          <w:lang w:val="id"/>
        </w:rPr>
      </w:pPr>
      <w:r w:rsidRPr="009E16E3">
        <w:rPr>
          <w:rFonts w:ascii="Times New Roman" w:eastAsia="Times New Roman" w:hAnsi="Times New Roman" w:cs="Times New Roman"/>
          <w:b/>
          <w:bCs/>
          <w:sz w:val="24"/>
          <w:szCs w:val="24"/>
          <w:lang w:val="id"/>
        </w:rPr>
        <w:t>Sistematika</w:t>
      </w:r>
      <w:r w:rsidRPr="009E16E3">
        <w:rPr>
          <w:rFonts w:ascii="Times New Roman" w:eastAsia="Times New Roman" w:hAnsi="Times New Roman" w:cs="Times New Roman"/>
          <w:b/>
          <w:bCs/>
          <w:spacing w:val="-1"/>
          <w:sz w:val="24"/>
          <w:szCs w:val="24"/>
          <w:lang w:val="id"/>
        </w:rPr>
        <w:t xml:space="preserve"> </w:t>
      </w:r>
      <w:r w:rsidRPr="009E16E3">
        <w:rPr>
          <w:rFonts w:ascii="Times New Roman" w:eastAsia="Times New Roman" w:hAnsi="Times New Roman" w:cs="Times New Roman"/>
          <w:b/>
          <w:bCs/>
          <w:sz w:val="24"/>
          <w:szCs w:val="24"/>
          <w:lang w:val="id"/>
        </w:rPr>
        <w:t>Penulisan</w:t>
      </w:r>
    </w:p>
    <w:p w14:paraId="1E5AEA2F" w14:textId="77777777" w:rsidR="009E16E3" w:rsidRPr="009E16E3" w:rsidRDefault="009E16E3" w:rsidP="009E16E3">
      <w:pPr>
        <w:widowControl w:val="0"/>
        <w:tabs>
          <w:tab w:val="left" w:pos="1297"/>
        </w:tabs>
        <w:autoSpaceDE w:val="0"/>
        <w:autoSpaceDN w:val="0"/>
        <w:spacing w:before="1" w:after="240" w:line="480" w:lineRule="auto"/>
        <w:ind w:left="993" w:firstLine="567"/>
        <w:jc w:val="both"/>
        <w:outlineLvl w:val="0"/>
        <w:rPr>
          <w:rFonts w:ascii="Times New Roman" w:eastAsia="Times New Roman" w:hAnsi="Times New Roman" w:cs="Times New Roman"/>
          <w:sz w:val="24"/>
          <w:szCs w:val="24"/>
          <w:lang w:val="id"/>
        </w:rPr>
      </w:pPr>
      <w:r w:rsidRPr="009E16E3">
        <w:rPr>
          <w:rFonts w:ascii="Times New Roman" w:eastAsia="Times New Roman" w:hAnsi="Times New Roman" w:cs="Times New Roman"/>
          <w:sz w:val="24"/>
          <w:szCs w:val="24"/>
          <w:lang w:val="id"/>
        </w:rPr>
        <w:t xml:space="preserve">Sistematika penulisan </w:t>
      </w:r>
      <w:r w:rsidRPr="009E16E3">
        <w:rPr>
          <w:rFonts w:ascii="Times New Roman" w:eastAsia="Times New Roman" w:hAnsi="Times New Roman" w:cs="Times New Roman"/>
          <w:sz w:val="24"/>
          <w:szCs w:val="24"/>
        </w:rPr>
        <w:t>penelitian skripsi</w:t>
      </w:r>
      <w:r w:rsidRPr="009E16E3">
        <w:rPr>
          <w:rFonts w:ascii="Times New Roman" w:eastAsia="Times New Roman" w:hAnsi="Times New Roman" w:cs="Times New Roman"/>
          <w:sz w:val="24"/>
          <w:szCs w:val="24"/>
          <w:lang w:val="id"/>
        </w:rPr>
        <w:t xml:space="preserve"> </w:t>
      </w:r>
      <w:r w:rsidRPr="009E16E3">
        <w:rPr>
          <w:rFonts w:ascii="Times New Roman" w:eastAsia="Times New Roman" w:hAnsi="Times New Roman" w:cs="Times New Roman"/>
          <w:sz w:val="24"/>
          <w:szCs w:val="24"/>
        </w:rPr>
        <w:t>ini</w:t>
      </w:r>
      <w:r w:rsidRPr="009E16E3">
        <w:rPr>
          <w:rFonts w:ascii="Times New Roman" w:eastAsia="Times New Roman" w:hAnsi="Times New Roman" w:cs="Times New Roman"/>
          <w:sz w:val="24"/>
          <w:szCs w:val="24"/>
          <w:lang w:val="id"/>
        </w:rPr>
        <w:t xml:space="preserve"> terdiri dari 4 bagian bab sebagai tahapan di</w:t>
      </w:r>
      <w:r w:rsidRPr="009E16E3">
        <w:rPr>
          <w:rFonts w:ascii="Times New Roman" w:eastAsia="Times New Roman" w:hAnsi="Times New Roman" w:cs="Times New Roman"/>
          <w:sz w:val="24"/>
          <w:szCs w:val="24"/>
        </w:rPr>
        <w:t xml:space="preserve"> </w:t>
      </w:r>
      <w:r w:rsidRPr="009E16E3">
        <w:rPr>
          <w:rFonts w:ascii="Times New Roman" w:eastAsia="Times New Roman" w:hAnsi="Times New Roman" w:cs="Times New Roman"/>
          <w:sz w:val="24"/>
          <w:szCs w:val="24"/>
          <w:lang w:val="id"/>
        </w:rPr>
        <w:t>dalam penulisan, yaitu:</w:t>
      </w:r>
    </w:p>
    <w:p w14:paraId="20D6CF2A" w14:textId="77777777" w:rsidR="009E16E3" w:rsidRPr="009E16E3" w:rsidRDefault="009E16E3" w:rsidP="009E16E3">
      <w:pPr>
        <w:spacing w:after="120" w:line="480" w:lineRule="auto"/>
        <w:ind w:left="1560" w:right="126" w:hanging="567"/>
        <w:jc w:val="both"/>
        <w:rPr>
          <w:rFonts w:ascii="Times New Roman" w:hAnsi="Times New Roman" w:cs="Times New Roman"/>
          <w:sz w:val="24"/>
          <w:szCs w:val="24"/>
        </w:rPr>
      </w:pPr>
      <w:r w:rsidRPr="009E16E3">
        <w:rPr>
          <w:rFonts w:ascii="Times New Roman" w:hAnsi="Times New Roman" w:cs="Times New Roman"/>
          <w:b/>
          <w:bCs/>
          <w:sz w:val="24"/>
          <w:szCs w:val="24"/>
        </w:rPr>
        <w:t>Bab I</w:t>
      </w:r>
      <w:r w:rsidRPr="009E16E3">
        <w:rPr>
          <w:rFonts w:ascii="Times New Roman" w:hAnsi="Times New Roman" w:cs="Times New Roman"/>
          <w:b/>
          <w:bCs/>
          <w:spacing w:val="-1"/>
          <w:sz w:val="24"/>
          <w:szCs w:val="24"/>
        </w:rPr>
        <w:t xml:space="preserve"> </w:t>
      </w:r>
      <w:r w:rsidRPr="009E16E3">
        <w:rPr>
          <w:rFonts w:ascii="Times New Roman" w:hAnsi="Times New Roman" w:cs="Times New Roman"/>
          <w:b/>
          <w:bCs/>
          <w:sz w:val="24"/>
          <w:szCs w:val="24"/>
        </w:rPr>
        <w:t xml:space="preserve">Pendahuluan. </w:t>
      </w:r>
      <w:r w:rsidRPr="009E16E3">
        <w:rPr>
          <w:rFonts w:ascii="Times New Roman" w:hAnsi="Times New Roman" w:cs="Times New Roman"/>
          <w:sz w:val="24"/>
          <w:szCs w:val="24"/>
        </w:rPr>
        <w:t xml:space="preserve">Bab ini berisi tentang latar belakang penelitian ini, tujuan penelitian ini dan juga akan menunjukkan pertanyaan </w:t>
      </w:r>
      <w:r w:rsidRPr="009E16E3">
        <w:rPr>
          <w:rFonts w:ascii="Times New Roman" w:hAnsi="Times New Roman" w:cs="Times New Roman"/>
          <w:sz w:val="24"/>
          <w:szCs w:val="24"/>
        </w:rPr>
        <w:lastRenderedPageBreak/>
        <w:t>hukum yang akan dijawab melalui penelitian ini. Selain itu, bab ini akan menjelaskan metode penelitian yang akan digunakan, serta tujuan dan manfaat penelitian ini. Tidak lupa sertakan juga sistematika penulisan secara keseluruhan.</w:t>
      </w:r>
    </w:p>
    <w:p w14:paraId="6BD639AC" w14:textId="77777777" w:rsidR="009E16E3" w:rsidRPr="009E16E3" w:rsidRDefault="009E16E3" w:rsidP="009E16E3">
      <w:pPr>
        <w:spacing w:after="120" w:line="480" w:lineRule="auto"/>
        <w:ind w:left="1560" w:right="126" w:hanging="567"/>
        <w:jc w:val="both"/>
        <w:rPr>
          <w:rFonts w:ascii="Times New Roman" w:hAnsi="Times New Roman" w:cs="Times New Roman"/>
          <w:sz w:val="24"/>
          <w:szCs w:val="24"/>
        </w:rPr>
      </w:pPr>
      <w:r w:rsidRPr="009E16E3">
        <w:rPr>
          <w:rFonts w:ascii="Times New Roman" w:hAnsi="Times New Roman" w:cs="Times New Roman"/>
          <w:b/>
          <w:bCs/>
          <w:sz w:val="24"/>
          <w:szCs w:val="24"/>
        </w:rPr>
        <w:t>Bab II Tinjauan Konseptual,</w:t>
      </w:r>
      <w:r w:rsidRPr="009E16E3">
        <w:rPr>
          <w:rFonts w:ascii="Times New Roman" w:hAnsi="Times New Roman" w:cs="Times New Roman"/>
          <w:sz w:val="24"/>
          <w:szCs w:val="24"/>
        </w:rPr>
        <w:t xml:space="preserve"> bab ini akan menguraikan tentang gambaran umum tentang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perlindungan hak asasi manusia, konvensi internasional, perlindungan HAM di Indonesia,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dan perlindungan HAM, Serta membahas teori yang berkaitan dengan judul penulisan skripsi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dalam perspektif hak asasi manusia”.</w:t>
      </w:r>
    </w:p>
    <w:p w14:paraId="146F7D43" w14:textId="77777777" w:rsidR="009E16E3" w:rsidRPr="009E16E3" w:rsidRDefault="009E16E3" w:rsidP="009E16E3">
      <w:pPr>
        <w:spacing w:before="55" w:after="120" w:line="480" w:lineRule="auto"/>
        <w:ind w:left="1560" w:right="120" w:hanging="567"/>
        <w:jc w:val="both"/>
        <w:rPr>
          <w:rFonts w:ascii="Times New Roman" w:hAnsi="Times New Roman" w:cs="Times New Roman"/>
          <w:sz w:val="24"/>
          <w:szCs w:val="24"/>
        </w:rPr>
      </w:pPr>
      <w:r w:rsidRPr="009E16E3">
        <w:rPr>
          <w:rFonts w:ascii="Times New Roman" w:hAnsi="Times New Roman" w:cs="Times New Roman"/>
          <w:b/>
          <w:bCs/>
          <w:sz w:val="24"/>
          <w:szCs w:val="24"/>
        </w:rPr>
        <w:t>Bab III Hasil Penelitian Dan Pembahasan,</w:t>
      </w:r>
      <w:r w:rsidRPr="009E16E3">
        <w:rPr>
          <w:rFonts w:ascii="Times New Roman" w:hAnsi="Times New Roman" w:cs="Times New Roman"/>
          <w:sz w:val="24"/>
          <w:szCs w:val="24"/>
        </w:rPr>
        <w:t xml:space="preserve"> bab ini akan membahas mengenai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dalam perspektif Hak asasi manusia yang  berisikan analisis mengenai pengaturan hak asasi manusia berkaitan dengan perbuatan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 xml:space="preserve"> di Indonesia dan. teori Hak Asasi Manusia dalam perbuatan pembunuhan di luar hukum atau </w:t>
      </w:r>
      <w:proofErr w:type="spellStart"/>
      <w:r w:rsidRPr="009E16E3">
        <w:rPr>
          <w:rFonts w:ascii="Times New Roman" w:hAnsi="Times New Roman" w:cs="Times New Roman"/>
          <w:i/>
          <w:iCs/>
          <w:sz w:val="24"/>
          <w:szCs w:val="24"/>
        </w:rPr>
        <w:t>Unlawful</w:t>
      </w:r>
      <w:proofErr w:type="spellEnd"/>
      <w:r w:rsidRPr="009E16E3">
        <w:rPr>
          <w:rFonts w:ascii="Times New Roman" w:hAnsi="Times New Roman" w:cs="Times New Roman"/>
          <w:i/>
          <w:iCs/>
          <w:sz w:val="24"/>
          <w:szCs w:val="24"/>
        </w:rPr>
        <w:t xml:space="preserve"> </w:t>
      </w:r>
      <w:proofErr w:type="spellStart"/>
      <w:r w:rsidRPr="009E16E3">
        <w:rPr>
          <w:rFonts w:ascii="Times New Roman" w:hAnsi="Times New Roman" w:cs="Times New Roman"/>
          <w:i/>
          <w:iCs/>
          <w:sz w:val="24"/>
          <w:szCs w:val="24"/>
        </w:rPr>
        <w:t>killing</w:t>
      </w:r>
      <w:proofErr w:type="spellEnd"/>
      <w:r w:rsidRPr="009E16E3">
        <w:rPr>
          <w:rFonts w:ascii="Times New Roman" w:hAnsi="Times New Roman" w:cs="Times New Roman"/>
          <w:sz w:val="24"/>
          <w:szCs w:val="24"/>
        </w:rPr>
        <w:t>.</w:t>
      </w:r>
    </w:p>
    <w:p w14:paraId="14253DE6" w14:textId="5B3C25AD" w:rsidR="009E16E3" w:rsidRPr="009E16E3" w:rsidRDefault="009E16E3" w:rsidP="009E16E3">
      <w:pPr>
        <w:spacing w:before="55" w:after="120" w:line="480" w:lineRule="auto"/>
        <w:ind w:left="1560" w:right="120" w:hanging="567"/>
        <w:jc w:val="both"/>
        <w:rPr>
          <w:rFonts w:ascii="Times New Roman" w:hAnsi="Times New Roman" w:cs="Times New Roman"/>
          <w:sz w:val="24"/>
          <w:szCs w:val="24"/>
        </w:rPr>
        <w:sectPr w:rsidR="009E16E3" w:rsidRPr="009E16E3" w:rsidSect="001D5B58">
          <w:headerReference w:type="default" r:id="rId7"/>
          <w:footerReference w:type="default" r:id="rId8"/>
          <w:footerReference w:type="first" r:id="rId9"/>
          <w:pgSz w:w="11906" w:h="16838" w:code="9"/>
          <w:pgMar w:top="2268" w:right="1701" w:bottom="1701" w:left="2268" w:header="709" w:footer="709" w:gutter="0"/>
          <w:pgNumType w:start="1"/>
          <w:cols w:space="708"/>
          <w:titlePg/>
          <w:docGrid w:linePitch="360"/>
        </w:sectPr>
      </w:pPr>
      <w:r w:rsidRPr="009E16E3">
        <w:rPr>
          <w:rFonts w:ascii="Times New Roman" w:hAnsi="Times New Roman" w:cs="Times New Roman"/>
          <w:b/>
          <w:bCs/>
          <w:sz w:val="24"/>
          <w:szCs w:val="24"/>
        </w:rPr>
        <w:t xml:space="preserve">BAB IV Penutup, </w:t>
      </w:r>
      <w:r w:rsidRPr="009E16E3">
        <w:rPr>
          <w:rFonts w:ascii="Times New Roman" w:hAnsi="Times New Roman" w:cs="Times New Roman"/>
          <w:sz w:val="24"/>
          <w:szCs w:val="24"/>
        </w:rPr>
        <w:t>Bab tersebut berisi kesimpulan dari hasil penelitian ini, yang merupakan hasil dari proses analisis pada bab sebelumnya. Saran tentang isu-isu yang dibahas dalam penelitian ini juga akan ditulis</w:t>
      </w:r>
    </w:p>
    <w:p w14:paraId="40F1C187" w14:textId="77777777" w:rsidR="00207E37" w:rsidRPr="009E16E3" w:rsidRDefault="00207E37">
      <w:pPr>
        <w:rPr>
          <w:rFonts w:ascii="Times New Roman" w:hAnsi="Times New Roman" w:cs="Times New Roman"/>
          <w:sz w:val="24"/>
          <w:szCs w:val="24"/>
        </w:rPr>
      </w:pPr>
    </w:p>
    <w:sectPr w:rsidR="00207E37" w:rsidRPr="009E16E3" w:rsidSect="009E16E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0C93" w14:textId="77777777" w:rsidR="00886454" w:rsidRDefault="00886454" w:rsidP="009E16E3">
      <w:pPr>
        <w:spacing w:after="0" w:line="240" w:lineRule="auto"/>
      </w:pPr>
      <w:r>
        <w:separator/>
      </w:r>
    </w:p>
  </w:endnote>
  <w:endnote w:type="continuationSeparator" w:id="0">
    <w:p w14:paraId="64E250C3" w14:textId="77777777" w:rsidR="00886454" w:rsidRDefault="00886454" w:rsidP="009E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B691" w14:textId="77777777" w:rsidR="009E16E3" w:rsidRDefault="009E16E3">
    <w:pPr>
      <w:pStyle w:val="Footer"/>
      <w:jc w:val="center"/>
    </w:pPr>
  </w:p>
  <w:p w14:paraId="5C97943E" w14:textId="77777777" w:rsidR="009E16E3" w:rsidRDefault="009E1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95877"/>
      <w:docPartObj>
        <w:docPartGallery w:val="Page Numbers (Bottom of Page)"/>
        <w:docPartUnique/>
      </w:docPartObj>
    </w:sdtPr>
    <w:sdtEndPr>
      <w:rPr>
        <w:rFonts w:ascii="Times New Roman" w:hAnsi="Times New Roman"/>
      </w:rPr>
    </w:sdtEndPr>
    <w:sdtContent>
      <w:p w14:paraId="38A851BD" w14:textId="6735B105" w:rsidR="009E16E3" w:rsidRPr="009E16E3" w:rsidRDefault="009E16E3">
        <w:pPr>
          <w:pStyle w:val="Footer"/>
          <w:jc w:val="center"/>
          <w:rPr>
            <w:rFonts w:ascii="Times New Roman" w:hAnsi="Times New Roman"/>
          </w:rPr>
        </w:pPr>
        <w:r w:rsidRPr="009E16E3">
          <w:rPr>
            <w:rFonts w:ascii="Times New Roman" w:hAnsi="Times New Roman"/>
          </w:rPr>
          <w:fldChar w:fldCharType="begin"/>
        </w:r>
        <w:r w:rsidRPr="009E16E3">
          <w:rPr>
            <w:rFonts w:ascii="Times New Roman" w:hAnsi="Times New Roman"/>
          </w:rPr>
          <w:instrText>PAGE   \* MERGEFORMAT</w:instrText>
        </w:r>
        <w:r w:rsidRPr="009E16E3">
          <w:rPr>
            <w:rFonts w:ascii="Times New Roman" w:hAnsi="Times New Roman"/>
          </w:rPr>
          <w:fldChar w:fldCharType="separate"/>
        </w:r>
        <w:r w:rsidRPr="009E16E3">
          <w:rPr>
            <w:rFonts w:ascii="Times New Roman" w:hAnsi="Times New Roman"/>
          </w:rPr>
          <w:t>2</w:t>
        </w:r>
        <w:r w:rsidRPr="009E16E3">
          <w:rPr>
            <w:rFonts w:ascii="Times New Roman" w:hAnsi="Times New Roman"/>
          </w:rPr>
          <w:fldChar w:fldCharType="end"/>
        </w:r>
      </w:p>
    </w:sdtContent>
  </w:sdt>
  <w:p w14:paraId="6EE69C87" w14:textId="77777777" w:rsidR="009E16E3" w:rsidRDefault="009E1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8C18" w14:textId="77777777" w:rsidR="00886454" w:rsidRDefault="00886454" w:rsidP="009E16E3">
      <w:pPr>
        <w:spacing w:after="0" w:line="240" w:lineRule="auto"/>
      </w:pPr>
      <w:r>
        <w:separator/>
      </w:r>
    </w:p>
  </w:footnote>
  <w:footnote w:type="continuationSeparator" w:id="0">
    <w:p w14:paraId="5A055FB5" w14:textId="77777777" w:rsidR="00886454" w:rsidRDefault="00886454" w:rsidP="009E16E3">
      <w:pPr>
        <w:spacing w:after="0" w:line="240" w:lineRule="auto"/>
      </w:pPr>
      <w:r>
        <w:continuationSeparator/>
      </w:r>
    </w:p>
  </w:footnote>
  <w:footnote w:id="1">
    <w:p w14:paraId="73C449C3" w14:textId="77777777" w:rsidR="009E16E3" w:rsidRPr="00645553" w:rsidRDefault="009E16E3" w:rsidP="009E16E3">
      <w:pPr>
        <w:pStyle w:val="TeksCatatanKaki"/>
        <w:ind w:firstLine="284"/>
        <w:rPr>
          <w:rFonts w:ascii="Times New Roman" w:hAnsi="Times New Roman" w:cs="Times New Roman"/>
          <w:sz w:val="24"/>
          <w:szCs w:val="24"/>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Pritia</w:t>
      </w:r>
      <w:proofErr w:type="spellEnd"/>
      <w:r w:rsidRPr="00645553">
        <w:rPr>
          <w:rFonts w:ascii="Times New Roman" w:hAnsi="Times New Roman" w:cs="Times New Roman"/>
        </w:rPr>
        <w:t xml:space="preserve"> Tresia</w:t>
      </w:r>
      <w:r>
        <w:rPr>
          <w:rFonts w:ascii="Times New Roman" w:hAnsi="Times New Roman" w:cs="Times New Roman"/>
        </w:rPr>
        <w:t xml:space="preserve"> </w:t>
      </w:r>
      <w:r w:rsidRPr="00645553">
        <w:rPr>
          <w:rFonts w:ascii="Times New Roman" w:hAnsi="Times New Roman" w:cs="Times New Roman"/>
        </w:rPr>
        <w:t>Heler</w:t>
      </w:r>
      <w:r>
        <w:rPr>
          <w:rFonts w:ascii="Times New Roman" w:hAnsi="Times New Roman" w:cs="Times New Roman"/>
        </w:rPr>
        <w:t>,</w:t>
      </w:r>
      <w:r w:rsidRPr="00645553">
        <w:rPr>
          <w:rFonts w:ascii="Times New Roman" w:hAnsi="Times New Roman" w:cs="Times New Roman"/>
        </w:rPr>
        <w:t>“Tinjauan</w:t>
      </w:r>
      <w:r w:rsidRPr="00B51F85">
        <w:rPr>
          <w:rFonts w:ascii="Times New Roman" w:hAnsi="Times New Roman" w:cs="Times New Roman"/>
          <w:color w:val="FFFFFF" w:themeColor="background1"/>
        </w:rPr>
        <w:t>n</w:t>
      </w:r>
      <w:r w:rsidRPr="00645553">
        <w:rPr>
          <w:rFonts w:ascii="Times New Roman" w:hAnsi="Times New Roman" w:cs="Times New Roman"/>
        </w:rPr>
        <w:t>Yuridis</w:t>
      </w:r>
      <w:r w:rsidRPr="00B51F85">
        <w:rPr>
          <w:rFonts w:ascii="Times New Roman" w:hAnsi="Times New Roman" w:cs="Times New Roman"/>
          <w:color w:val="FFFFFF" w:themeColor="background1"/>
        </w:rPr>
        <w:t>n</w:t>
      </w:r>
      <w:r w:rsidRPr="00645553">
        <w:rPr>
          <w:rFonts w:ascii="Times New Roman" w:hAnsi="Times New Roman" w:cs="Times New Roman"/>
        </w:rPr>
        <w:t>tentang</w:t>
      </w:r>
      <w:r w:rsidRPr="00B51F85">
        <w:rPr>
          <w:rFonts w:ascii="Times New Roman" w:hAnsi="Times New Roman" w:cs="Times New Roman"/>
          <w:color w:val="FFFFFF" w:themeColor="background1"/>
        </w:rPr>
        <w:t>n</w:t>
      </w:r>
      <w:r w:rsidRPr="00645553">
        <w:rPr>
          <w:rFonts w:ascii="Times New Roman" w:hAnsi="Times New Roman" w:cs="Times New Roman"/>
        </w:rPr>
        <w:t>Ekstra</w:t>
      </w:r>
      <w:r w:rsidRPr="00B51F85">
        <w:rPr>
          <w:rFonts w:ascii="Times New Roman" w:hAnsi="Times New Roman" w:cs="Times New Roman"/>
          <w:color w:val="FFFFFF" w:themeColor="background1"/>
        </w:rPr>
        <w:t>n</w:t>
      </w:r>
      <w:r w:rsidRPr="00645553">
        <w:rPr>
          <w:rFonts w:ascii="Times New Roman" w:hAnsi="Times New Roman" w:cs="Times New Roman"/>
        </w:rPr>
        <w:t>Judicial</w:t>
      </w:r>
      <w:r w:rsidRPr="00B51F85">
        <w:rPr>
          <w:rFonts w:ascii="Times New Roman" w:hAnsi="Times New Roman" w:cs="Times New Roman"/>
          <w:color w:val="FFFFFF" w:themeColor="background1"/>
        </w:rPr>
        <w:t>n</w:t>
      </w:r>
      <w:r w:rsidRPr="00645553">
        <w:rPr>
          <w:rFonts w:ascii="Times New Roman" w:hAnsi="Times New Roman" w:cs="Times New Roman"/>
        </w:rPr>
        <w:t>Killing</w:t>
      </w:r>
      <w:r w:rsidRPr="00B51F85">
        <w:rPr>
          <w:rFonts w:ascii="Times New Roman" w:hAnsi="Times New Roman" w:cs="Times New Roman"/>
          <w:color w:val="FFFFFF" w:themeColor="background1"/>
        </w:rPr>
        <w:t>n</w:t>
      </w:r>
      <w:r w:rsidRPr="00645553">
        <w:rPr>
          <w:rFonts w:ascii="Times New Roman" w:hAnsi="Times New Roman" w:cs="Times New Roman"/>
        </w:rPr>
        <w:t>dalam</w:t>
      </w:r>
      <w:r w:rsidRPr="00B51F85">
        <w:rPr>
          <w:rFonts w:ascii="Times New Roman" w:hAnsi="Times New Roman" w:cs="Times New Roman"/>
          <w:color w:val="FFFFFF" w:themeColor="background1"/>
        </w:rPr>
        <w:t>n</w:t>
      </w:r>
      <w:r w:rsidRPr="00645553">
        <w:rPr>
          <w:rFonts w:ascii="Times New Roman" w:hAnsi="Times New Roman" w:cs="Times New Roman"/>
        </w:rPr>
        <w:t>Perspekstif</w:t>
      </w:r>
      <w:r w:rsidRPr="00B51F85">
        <w:rPr>
          <w:rFonts w:ascii="Times New Roman" w:hAnsi="Times New Roman" w:cs="Times New Roman"/>
          <w:color w:val="FFFFFF" w:themeColor="background1"/>
        </w:rPr>
        <w:t>n</w:t>
      </w:r>
      <w:r>
        <w:rPr>
          <w:rFonts w:ascii="Times New Roman" w:hAnsi="Times New Roman" w:cs="Times New Roman"/>
          <w:color w:val="FFFFFF" w:themeColor="background1"/>
        </w:rPr>
        <w:t xml:space="preserve"> </w:t>
      </w:r>
      <w:proofErr w:type="spellStart"/>
      <w:r w:rsidRPr="00645553">
        <w:rPr>
          <w:rFonts w:ascii="Times New Roman" w:hAnsi="Times New Roman" w:cs="Times New Roman"/>
        </w:rPr>
        <w:t>Hak</w:t>
      </w:r>
      <w:r w:rsidRPr="00B51F85">
        <w:rPr>
          <w:rFonts w:ascii="Times New Roman" w:hAnsi="Times New Roman" w:cs="Times New Roman"/>
          <w:color w:val="FFFFFF" w:themeColor="background1"/>
        </w:rPr>
        <w:t>n</w:t>
      </w:r>
      <w:r w:rsidRPr="00645553">
        <w:rPr>
          <w:rFonts w:ascii="Times New Roman" w:hAnsi="Times New Roman" w:cs="Times New Roman"/>
        </w:rPr>
        <w:t>Asasi</w:t>
      </w:r>
      <w:r w:rsidRPr="00B51F85">
        <w:rPr>
          <w:rFonts w:ascii="Times New Roman" w:hAnsi="Times New Roman" w:cs="Times New Roman"/>
          <w:color w:val="FFFFFF" w:themeColor="background1"/>
        </w:rPr>
        <w:t>n</w:t>
      </w:r>
      <w:r w:rsidRPr="00645553">
        <w:rPr>
          <w:rFonts w:ascii="Times New Roman" w:hAnsi="Times New Roman" w:cs="Times New Roman"/>
        </w:rPr>
        <w:t>Manusia</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i/>
          <w:iCs/>
        </w:rPr>
        <w:t>Lex</w:t>
      </w:r>
      <w:r w:rsidRPr="00B51F85">
        <w:rPr>
          <w:rFonts w:ascii="Times New Roman" w:hAnsi="Times New Roman" w:cs="Times New Roman"/>
          <w:i/>
          <w:iCs/>
          <w:color w:val="FFFFFF" w:themeColor="background1"/>
        </w:rPr>
        <w:t>n</w:t>
      </w:r>
      <w:r w:rsidRPr="00645553">
        <w:rPr>
          <w:rFonts w:ascii="Times New Roman" w:hAnsi="Times New Roman" w:cs="Times New Roman"/>
          <w:i/>
          <w:iCs/>
        </w:rPr>
        <w:t>Crimen</w:t>
      </w:r>
      <w:proofErr w:type="spellEnd"/>
      <w:r w:rsidRPr="00645553">
        <w:rPr>
          <w:rFonts w:ascii="Times New Roman" w:hAnsi="Times New Roman" w:cs="Times New Roman"/>
        </w:rPr>
        <w:t>, Volume 10 Nomor 12, November 2021, Hlm. 170.</w:t>
      </w:r>
    </w:p>
  </w:footnote>
  <w:footnote w:id="2">
    <w:p w14:paraId="4C4EBA4C" w14:textId="77777777" w:rsidR="009E16E3" w:rsidRPr="00645553" w:rsidRDefault="009E16E3" w:rsidP="009E16E3">
      <w:pPr>
        <w:pStyle w:val="TeksCatatanKaki"/>
        <w:ind w:firstLine="284"/>
        <w:jc w:val="both"/>
        <w:rPr>
          <w:rFonts w:ascii="Times New Roman" w:hAnsi="Times New Roman" w:cs="Times New Roman"/>
          <w:i/>
          <w:iCs/>
          <w:sz w:val="24"/>
          <w:szCs w:val="24"/>
        </w:rPr>
      </w:pPr>
      <w:r w:rsidRPr="00645553">
        <w:rPr>
          <w:rStyle w:val="ReferensiCatatanKaki"/>
          <w:rFonts w:ascii="Times New Roman" w:hAnsi="Times New Roman" w:cs="Times New Roman"/>
          <w:i/>
          <w:iCs/>
        </w:rPr>
        <w:footnoteRef/>
      </w:r>
      <w:r w:rsidRPr="00645553">
        <w:rPr>
          <w:rFonts w:ascii="Times New Roman" w:hAnsi="Times New Roman" w:cs="Times New Roman"/>
          <w:i/>
          <w:iCs/>
        </w:rPr>
        <w:t xml:space="preserve"> </w:t>
      </w:r>
      <w:r w:rsidRPr="00645553">
        <w:rPr>
          <w:rFonts w:ascii="Times New Roman" w:hAnsi="Times New Roman" w:cs="Times New Roman"/>
          <w:i/>
          <w:iCs/>
        </w:rPr>
        <w:t>Ibid.</w:t>
      </w:r>
    </w:p>
  </w:footnote>
  <w:footnote w:id="3">
    <w:p w14:paraId="034DC437" w14:textId="77777777" w:rsidR="009E16E3" w:rsidRDefault="009E16E3" w:rsidP="009E16E3">
      <w:pPr>
        <w:pStyle w:val="TeksCatatanKaki"/>
        <w:ind w:firstLine="284"/>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Ali,Mahrus</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i/>
          <w:iCs/>
        </w:rPr>
        <w:t>Hukum</w:t>
      </w:r>
      <w:r w:rsidRPr="00B51F85">
        <w:rPr>
          <w:rFonts w:ascii="Times New Roman" w:hAnsi="Times New Roman" w:cs="Times New Roman"/>
          <w:i/>
          <w:iCs/>
          <w:color w:val="FFFFFF" w:themeColor="background1"/>
        </w:rPr>
        <w:t>n</w:t>
      </w:r>
      <w:r w:rsidRPr="00645553">
        <w:rPr>
          <w:rFonts w:ascii="Times New Roman" w:hAnsi="Times New Roman" w:cs="Times New Roman"/>
          <w:i/>
          <w:iCs/>
        </w:rPr>
        <w:t>Pidana</w:t>
      </w:r>
      <w:r w:rsidRPr="00B51F85">
        <w:rPr>
          <w:rFonts w:ascii="Times New Roman" w:hAnsi="Times New Roman" w:cs="Times New Roman"/>
          <w:i/>
          <w:iCs/>
          <w:color w:val="FFFFFF" w:themeColor="background1"/>
        </w:rPr>
        <w:t>n</w:t>
      </w:r>
      <w:r w:rsidRPr="00645553">
        <w:rPr>
          <w:rFonts w:ascii="Times New Roman" w:hAnsi="Times New Roman" w:cs="Times New Roman"/>
          <w:i/>
          <w:iCs/>
        </w:rPr>
        <w:t>Terorisme</w:t>
      </w:r>
      <w:r w:rsidRPr="00B51F85">
        <w:rPr>
          <w:rFonts w:ascii="Times New Roman" w:hAnsi="Times New Roman" w:cs="Times New Roman"/>
          <w:i/>
          <w:iCs/>
          <w:color w:val="FFFFFF" w:themeColor="background1"/>
        </w:rPr>
        <w:t>n</w:t>
      </w:r>
      <w:r w:rsidRPr="00645553">
        <w:rPr>
          <w:rFonts w:ascii="Times New Roman" w:hAnsi="Times New Roman" w:cs="Times New Roman"/>
          <w:i/>
          <w:iCs/>
        </w:rPr>
        <w:t>Teori</w:t>
      </w:r>
      <w:r w:rsidRPr="00B51F85">
        <w:rPr>
          <w:rFonts w:ascii="Times New Roman" w:hAnsi="Times New Roman" w:cs="Times New Roman"/>
          <w:i/>
          <w:iCs/>
          <w:color w:val="FFFFFF" w:themeColor="background1"/>
        </w:rPr>
        <w:t>n</w:t>
      </w:r>
      <w:r w:rsidRPr="00645553">
        <w:rPr>
          <w:rFonts w:ascii="Times New Roman" w:hAnsi="Times New Roman" w:cs="Times New Roman"/>
          <w:i/>
          <w:iCs/>
        </w:rPr>
        <w:t>Dan</w:t>
      </w:r>
      <w:r w:rsidRPr="00B51F85">
        <w:rPr>
          <w:rFonts w:ascii="Times New Roman" w:hAnsi="Times New Roman" w:cs="Times New Roman"/>
          <w:i/>
          <w:iCs/>
          <w:color w:val="FFFFFF" w:themeColor="background1"/>
        </w:rPr>
        <w:t>n</w:t>
      </w:r>
      <w:r w:rsidRPr="00645553">
        <w:rPr>
          <w:rFonts w:ascii="Times New Roman" w:hAnsi="Times New Roman" w:cs="Times New Roman"/>
          <w:i/>
          <w:iCs/>
        </w:rPr>
        <w:t>Praktik</w:t>
      </w:r>
      <w:proofErr w:type="spellEnd"/>
      <w:r w:rsidRPr="00645553">
        <w:rPr>
          <w:rFonts w:ascii="Times New Roman" w:hAnsi="Times New Roman" w:cs="Times New Roman"/>
        </w:rPr>
        <w:t xml:space="preserve">, Jakarta : </w:t>
      </w:r>
      <w:proofErr w:type="spellStart"/>
      <w:r w:rsidRPr="00645553">
        <w:rPr>
          <w:rFonts w:ascii="Times New Roman" w:hAnsi="Times New Roman" w:cs="Times New Roman"/>
        </w:rPr>
        <w:t>Gramata</w:t>
      </w:r>
      <w:r w:rsidRPr="00B51F85">
        <w:rPr>
          <w:rFonts w:ascii="Times New Roman" w:hAnsi="Times New Roman" w:cs="Times New Roman"/>
          <w:color w:val="FFFFFF" w:themeColor="background1"/>
        </w:rPr>
        <w:t>n</w:t>
      </w:r>
      <w:r w:rsidRPr="00645553">
        <w:rPr>
          <w:rFonts w:ascii="Times New Roman" w:hAnsi="Times New Roman" w:cs="Times New Roman"/>
        </w:rPr>
        <w:t>Publishing</w:t>
      </w:r>
      <w:proofErr w:type="spellEnd"/>
      <w:r w:rsidRPr="00645553">
        <w:rPr>
          <w:rFonts w:ascii="Times New Roman" w:hAnsi="Times New Roman" w:cs="Times New Roman"/>
        </w:rPr>
        <w:t>, 2012, Hlm. 71</w:t>
      </w:r>
    </w:p>
  </w:footnote>
  <w:footnote w:id="4">
    <w:p w14:paraId="596D13D9" w14:textId="77777777" w:rsidR="009E16E3" w:rsidRPr="00645553" w:rsidRDefault="009E16E3" w:rsidP="009E16E3">
      <w:pPr>
        <w:pStyle w:val="TeksCatatanKaki"/>
        <w:ind w:firstLine="284"/>
        <w:jc w:val="both"/>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r w:rsidRPr="00645553">
        <w:rPr>
          <w:rFonts w:ascii="Times New Roman" w:hAnsi="Times New Roman" w:cs="Times New Roman"/>
        </w:rPr>
        <w:t>Lisna Putri, “</w:t>
      </w:r>
      <w:proofErr w:type="spellStart"/>
      <w:r w:rsidRPr="00645553">
        <w:rPr>
          <w:rFonts w:ascii="Times New Roman" w:hAnsi="Times New Roman" w:cs="Times New Roman"/>
        </w:rPr>
        <w:t>Pertanggungjawaban</w:t>
      </w:r>
      <w:r w:rsidRPr="001F116C">
        <w:rPr>
          <w:rFonts w:ascii="Times New Roman" w:hAnsi="Times New Roman" w:cs="Times New Roman"/>
          <w:color w:val="FFFFFF" w:themeColor="background1"/>
        </w:rPr>
        <w:t>n</w:t>
      </w:r>
      <w:r w:rsidRPr="00645553">
        <w:rPr>
          <w:rFonts w:ascii="Times New Roman" w:hAnsi="Times New Roman" w:cs="Times New Roman"/>
        </w:rPr>
        <w:t>Pidana</w:t>
      </w:r>
      <w:r w:rsidRPr="001F116C">
        <w:rPr>
          <w:rFonts w:ascii="Times New Roman" w:hAnsi="Times New Roman" w:cs="Times New Roman"/>
          <w:color w:val="FFFFFF" w:themeColor="background1"/>
        </w:rPr>
        <w:t>n</w:t>
      </w:r>
      <w:r w:rsidRPr="00645553">
        <w:rPr>
          <w:rFonts w:ascii="Times New Roman" w:hAnsi="Times New Roman" w:cs="Times New Roman"/>
        </w:rPr>
        <w:t>Kekuatan</w:t>
      </w:r>
      <w:r w:rsidRPr="001F116C">
        <w:rPr>
          <w:rFonts w:ascii="Times New Roman" w:hAnsi="Times New Roman" w:cs="Times New Roman"/>
          <w:color w:val="FFFFFF" w:themeColor="background1"/>
        </w:rPr>
        <w:t>n</w:t>
      </w:r>
      <w:r w:rsidRPr="00645553">
        <w:rPr>
          <w:rFonts w:ascii="Times New Roman" w:hAnsi="Times New Roman" w:cs="Times New Roman"/>
        </w:rPr>
        <w:t>Paksa</w:t>
      </w:r>
      <w:r w:rsidRPr="001F116C">
        <w:rPr>
          <w:rFonts w:ascii="Times New Roman" w:hAnsi="Times New Roman" w:cs="Times New Roman"/>
          <w:color w:val="FFFFFF" w:themeColor="background1"/>
        </w:rPr>
        <w:t>n</w:t>
      </w:r>
      <w:r w:rsidRPr="00645553">
        <w:rPr>
          <w:rFonts w:ascii="Times New Roman" w:hAnsi="Times New Roman" w:cs="Times New Roman"/>
        </w:rPr>
        <w:t>yang</w:t>
      </w:r>
      <w:r w:rsidRPr="001F116C">
        <w:rPr>
          <w:rFonts w:ascii="Times New Roman" w:hAnsi="Times New Roman" w:cs="Times New Roman"/>
          <w:color w:val="FFFFFF" w:themeColor="background1"/>
        </w:rPr>
        <w:t>n</w:t>
      </w:r>
      <w:r w:rsidRPr="00645553">
        <w:rPr>
          <w:rFonts w:ascii="Times New Roman" w:hAnsi="Times New Roman" w:cs="Times New Roman"/>
        </w:rPr>
        <w:t>digunakan</w:t>
      </w:r>
      <w:proofErr w:type="spellEnd"/>
      <w:r>
        <w:rPr>
          <w:rFonts w:ascii="Times New Roman" w:hAnsi="Times New Roman" w:cs="Times New Roman"/>
        </w:rPr>
        <w:t xml:space="preserve"> </w:t>
      </w:r>
      <w:r w:rsidRPr="00645553">
        <w:rPr>
          <w:rFonts w:ascii="Times New Roman" w:hAnsi="Times New Roman" w:cs="Times New Roman"/>
        </w:rPr>
        <w:t xml:space="preserve">oleh Kepolisian </w:t>
      </w:r>
      <w:proofErr w:type="spellStart"/>
      <w:r w:rsidRPr="00645553">
        <w:rPr>
          <w:rFonts w:ascii="Times New Roman" w:hAnsi="Times New Roman" w:cs="Times New Roman"/>
        </w:rPr>
        <w:t>Negara</w:t>
      </w:r>
      <w:r w:rsidRPr="001F116C">
        <w:rPr>
          <w:rFonts w:ascii="Times New Roman" w:hAnsi="Times New Roman" w:cs="Times New Roman"/>
          <w:color w:val="FFFFFF" w:themeColor="background1"/>
        </w:rPr>
        <w:t>m</w:t>
      </w:r>
      <w:r w:rsidRPr="00645553">
        <w:rPr>
          <w:rFonts w:ascii="Times New Roman" w:hAnsi="Times New Roman" w:cs="Times New Roman"/>
        </w:rPr>
        <w:t>Republik</w:t>
      </w:r>
      <w:r w:rsidRPr="001F116C">
        <w:rPr>
          <w:rFonts w:ascii="Times New Roman" w:hAnsi="Times New Roman" w:cs="Times New Roman"/>
          <w:color w:val="FFFFFF" w:themeColor="background1"/>
        </w:rPr>
        <w:t>m</w:t>
      </w:r>
      <w:r w:rsidRPr="00645553">
        <w:rPr>
          <w:rFonts w:ascii="Times New Roman" w:hAnsi="Times New Roman" w:cs="Times New Roman"/>
        </w:rPr>
        <w:t>Indonesia</w:t>
      </w:r>
      <w:proofErr w:type="spellEnd"/>
      <w:r w:rsidRPr="00645553">
        <w:rPr>
          <w:rFonts w:ascii="Times New Roman" w:hAnsi="Times New Roman" w:cs="Times New Roman"/>
        </w:rPr>
        <w:t xml:space="preserve">”, </w:t>
      </w:r>
      <w:proofErr w:type="spellStart"/>
      <w:r w:rsidRPr="001F116C">
        <w:rPr>
          <w:rFonts w:ascii="Times New Roman" w:hAnsi="Times New Roman" w:cs="Times New Roman"/>
          <w:i/>
          <w:iCs/>
        </w:rPr>
        <w:t>Skripsi</w:t>
      </w:r>
      <w:r w:rsidRPr="001F116C">
        <w:rPr>
          <w:rFonts w:ascii="Times New Roman" w:hAnsi="Times New Roman" w:cs="Times New Roman"/>
          <w:i/>
          <w:iCs/>
          <w:color w:val="FFFFFF" w:themeColor="background1"/>
        </w:rPr>
        <w:t>m</w:t>
      </w:r>
      <w:r w:rsidRPr="001F116C">
        <w:rPr>
          <w:rFonts w:ascii="Times New Roman" w:hAnsi="Times New Roman" w:cs="Times New Roman"/>
          <w:i/>
          <w:iCs/>
        </w:rPr>
        <w:t>Sarjana</w:t>
      </w:r>
      <w:r w:rsidRPr="001F116C">
        <w:rPr>
          <w:rFonts w:ascii="Times New Roman" w:hAnsi="Times New Roman" w:cs="Times New Roman"/>
          <w:i/>
          <w:iCs/>
          <w:color w:val="FFFFFF" w:themeColor="background1"/>
        </w:rPr>
        <w:t>m</w:t>
      </w:r>
      <w:r w:rsidRPr="001F116C">
        <w:rPr>
          <w:rFonts w:ascii="Times New Roman" w:hAnsi="Times New Roman" w:cs="Times New Roman"/>
          <w:i/>
          <w:iCs/>
        </w:rPr>
        <w:t>Hukum</w:t>
      </w:r>
      <w:proofErr w:type="spellEnd"/>
      <w:r w:rsidRPr="00645553">
        <w:rPr>
          <w:rFonts w:ascii="Times New Roman" w:hAnsi="Times New Roman" w:cs="Times New Roman"/>
        </w:rPr>
        <w:t>, Surabaya:</w:t>
      </w:r>
      <w:r>
        <w:rPr>
          <w:rFonts w:ascii="Times New Roman" w:hAnsi="Times New Roman" w:cs="Times New Roman"/>
        </w:rPr>
        <w:t xml:space="preserve"> </w:t>
      </w:r>
      <w:proofErr w:type="spellStart"/>
      <w:r w:rsidRPr="00645553">
        <w:rPr>
          <w:rFonts w:ascii="Times New Roman" w:hAnsi="Times New Roman" w:cs="Times New Roman"/>
        </w:rPr>
        <w:t>Universitas</w:t>
      </w:r>
      <w:r w:rsidRPr="001F116C">
        <w:rPr>
          <w:rFonts w:ascii="Times New Roman" w:hAnsi="Times New Roman" w:cs="Times New Roman"/>
          <w:color w:val="FFFFFF" w:themeColor="background1"/>
        </w:rPr>
        <w:t>m</w:t>
      </w:r>
      <w:r w:rsidRPr="00645553">
        <w:rPr>
          <w:rFonts w:ascii="Times New Roman" w:hAnsi="Times New Roman" w:cs="Times New Roman"/>
        </w:rPr>
        <w:t>Bhayangkara</w:t>
      </w:r>
      <w:proofErr w:type="spellEnd"/>
      <w:r w:rsidRPr="00645553">
        <w:rPr>
          <w:rFonts w:ascii="Times New Roman" w:hAnsi="Times New Roman" w:cs="Times New Roman"/>
        </w:rPr>
        <w:t xml:space="preserve"> Surabaya, 2021, Hlm. 2, </w:t>
      </w:r>
      <w:proofErr w:type="spellStart"/>
      <w:r w:rsidRPr="00645553">
        <w:rPr>
          <w:rFonts w:ascii="Times New Roman" w:hAnsi="Times New Roman" w:cs="Times New Roman"/>
        </w:rPr>
        <w:t>t.d</w:t>
      </w:r>
      <w:proofErr w:type="spellEnd"/>
      <w:r w:rsidRPr="00645553">
        <w:rPr>
          <w:rFonts w:ascii="Times New Roman" w:hAnsi="Times New Roman" w:cs="Times New Roman"/>
        </w:rPr>
        <w:t>.</w:t>
      </w:r>
    </w:p>
  </w:footnote>
  <w:footnote w:id="5">
    <w:p w14:paraId="489F4992" w14:textId="77777777" w:rsidR="009E16E3" w:rsidRPr="00BD24A2" w:rsidRDefault="009E16E3" w:rsidP="009E16E3">
      <w:pPr>
        <w:spacing w:after="0"/>
        <w:ind w:firstLine="284"/>
        <w:jc w:val="both"/>
        <w:rPr>
          <w:rFonts w:ascii="Times New Roman" w:hAnsi="Times New Roman"/>
          <w:sz w:val="20"/>
          <w:szCs w:val="20"/>
        </w:rPr>
      </w:pPr>
      <w:r w:rsidRPr="00B51F85">
        <w:rPr>
          <w:rStyle w:val="ReferensiCatatanKaki"/>
          <w:rFonts w:ascii="Times New Roman" w:hAnsi="Times New Roman"/>
          <w:color w:val="000000" w:themeColor="text1"/>
          <w:sz w:val="20"/>
          <w:szCs w:val="20"/>
        </w:rPr>
        <w:footnoteRef/>
      </w:r>
      <w:r w:rsidRPr="00B51F85">
        <w:rPr>
          <w:rFonts w:ascii="Times New Roman" w:hAnsi="Times New Roman"/>
          <w:color w:val="000000" w:themeColor="text1"/>
          <w:sz w:val="20"/>
          <w:szCs w:val="20"/>
        </w:rPr>
        <w:t xml:space="preserve"> </w:t>
      </w:r>
      <w:hyperlink r:id="rId1" w:history="1">
        <w:r w:rsidRPr="00B51F85">
          <w:rPr>
            <w:rStyle w:val="Hyperlink"/>
            <w:rFonts w:ascii="Times New Roman" w:hAnsi="Times New Roman"/>
            <w:color w:val="000000" w:themeColor="text1"/>
            <w:sz w:val="20"/>
            <w:szCs w:val="20"/>
          </w:rPr>
          <w:t>https://opini.id/sosial/read-16564/meneropong-extrajudicial-killing-di-indonesia</w:t>
        </w:r>
      </w:hyperlink>
      <w:r w:rsidRPr="00B51F85">
        <w:rPr>
          <w:rStyle w:val="Hyperlink"/>
          <w:rFonts w:ascii="Times New Roman" w:hAnsi="Times New Roman"/>
          <w:color w:val="000000" w:themeColor="text1"/>
          <w:sz w:val="20"/>
          <w:szCs w:val="20"/>
        </w:rPr>
        <w:t xml:space="preserve">  Diakses pada 10 Juni 2022</w:t>
      </w:r>
    </w:p>
  </w:footnote>
  <w:footnote w:id="6">
    <w:p w14:paraId="21D63970" w14:textId="77777777" w:rsidR="009E16E3" w:rsidRPr="00645553" w:rsidRDefault="009E16E3" w:rsidP="009E16E3">
      <w:pPr>
        <w:pStyle w:val="TeksCatatanKaki"/>
        <w:ind w:firstLine="284"/>
        <w:jc w:val="both"/>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r w:rsidRPr="00645553">
        <w:rPr>
          <w:rFonts w:ascii="Times New Roman" w:hAnsi="Times New Roman" w:cs="Times New Roman"/>
        </w:rPr>
        <w:t>Jayadi Damanik,” Analisis Penyelidikan Komnas</w:t>
      </w:r>
      <w:r w:rsidRPr="001F116C">
        <w:rPr>
          <w:rFonts w:ascii="Times New Roman" w:hAnsi="Times New Roman" w:cs="Times New Roman"/>
          <w:color w:val="FFFFFF" w:themeColor="background1"/>
        </w:rPr>
        <w:t>n</w:t>
      </w:r>
      <w:r w:rsidRPr="00645553">
        <w:rPr>
          <w:rFonts w:ascii="Times New Roman" w:hAnsi="Times New Roman" w:cs="Times New Roman"/>
        </w:rPr>
        <w:t>HAM</w:t>
      </w:r>
      <w:r w:rsidRPr="001F116C">
        <w:rPr>
          <w:rFonts w:ascii="Times New Roman" w:hAnsi="Times New Roman" w:cs="Times New Roman"/>
          <w:color w:val="FFFFFF" w:themeColor="background1"/>
        </w:rPr>
        <w:t>n</w:t>
      </w:r>
      <w:r w:rsidRPr="00645553">
        <w:rPr>
          <w:rFonts w:ascii="Times New Roman" w:hAnsi="Times New Roman" w:cs="Times New Roman"/>
        </w:rPr>
        <w:t>Terhadap</w:t>
      </w:r>
      <w:r w:rsidRPr="001F116C">
        <w:rPr>
          <w:rFonts w:ascii="Times New Roman" w:hAnsi="Times New Roman" w:cs="Times New Roman"/>
          <w:color w:val="FFFFFF" w:themeColor="background1"/>
        </w:rPr>
        <w:t>n</w:t>
      </w:r>
      <w:r w:rsidRPr="00645553">
        <w:rPr>
          <w:rFonts w:ascii="Times New Roman" w:hAnsi="Times New Roman" w:cs="Times New Roman"/>
        </w:rPr>
        <w:t>Kematian</w:t>
      </w:r>
      <w:r w:rsidRPr="001F116C">
        <w:rPr>
          <w:rFonts w:ascii="Times New Roman" w:hAnsi="Times New Roman" w:cs="Times New Roman"/>
          <w:color w:val="FFFFFF" w:themeColor="background1"/>
        </w:rPr>
        <w:t>n</w:t>
      </w:r>
      <w:r w:rsidRPr="00645553">
        <w:rPr>
          <w:rFonts w:ascii="Times New Roman" w:hAnsi="Times New Roman" w:cs="Times New Roman"/>
        </w:rPr>
        <w:t>6</w:t>
      </w:r>
      <w:r w:rsidRPr="001F116C">
        <w:rPr>
          <w:rFonts w:ascii="Times New Roman" w:hAnsi="Times New Roman" w:cs="Times New Roman"/>
          <w:color w:val="FFFFFF" w:themeColor="background1"/>
        </w:rPr>
        <w:t>n</w:t>
      </w:r>
      <w:r w:rsidRPr="00645553">
        <w:rPr>
          <w:rFonts w:ascii="Times New Roman" w:hAnsi="Times New Roman" w:cs="Times New Roman"/>
        </w:rPr>
        <w:t xml:space="preserve">Anggota FPI”, </w:t>
      </w:r>
      <w:r w:rsidRPr="00645553">
        <w:rPr>
          <w:rFonts w:ascii="Times New Roman" w:hAnsi="Times New Roman" w:cs="Times New Roman"/>
          <w:i/>
          <w:iCs/>
        </w:rPr>
        <w:t xml:space="preserve">Jurnal: </w:t>
      </w:r>
      <w:proofErr w:type="spellStart"/>
      <w:r w:rsidRPr="00645553">
        <w:rPr>
          <w:rFonts w:ascii="Times New Roman" w:hAnsi="Times New Roman" w:cs="Times New Roman"/>
          <w:i/>
          <w:iCs/>
        </w:rPr>
        <w:t>Jurnal</w:t>
      </w:r>
      <w:r w:rsidRPr="001F116C">
        <w:rPr>
          <w:rFonts w:ascii="Times New Roman" w:hAnsi="Times New Roman" w:cs="Times New Roman"/>
          <w:i/>
          <w:iCs/>
          <w:color w:val="FFFFFF" w:themeColor="background1"/>
        </w:rPr>
        <w:t>n</w:t>
      </w:r>
      <w:r w:rsidRPr="00645553">
        <w:rPr>
          <w:rFonts w:ascii="Times New Roman" w:hAnsi="Times New Roman" w:cs="Times New Roman"/>
          <w:i/>
          <w:iCs/>
        </w:rPr>
        <w:t>HAM</w:t>
      </w:r>
      <w:proofErr w:type="spellEnd"/>
      <w:r w:rsidRPr="00645553">
        <w:rPr>
          <w:rFonts w:ascii="Times New Roman" w:hAnsi="Times New Roman" w:cs="Times New Roman"/>
        </w:rPr>
        <w:t>, Volume</w:t>
      </w:r>
      <w:r w:rsidRPr="001F116C">
        <w:rPr>
          <w:rFonts w:ascii="Times New Roman" w:hAnsi="Times New Roman" w:cs="Times New Roman"/>
          <w:color w:val="FFFFFF" w:themeColor="background1"/>
        </w:rPr>
        <w:t>n</w:t>
      </w:r>
      <w:r w:rsidRPr="00645553">
        <w:rPr>
          <w:rFonts w:ascii="Times New Roman" w:hAnsi="Times New Roman" w:cs="Times New Roman"/>
        </w:rPr>
        <w:t>12, Nomor</w:t>
      </w:r>
      <w:r w:rsidRPr="001F116C">
        <w:rPr>
          <w:rFonts w:ascii="Times New Roman" w:hAnsi="Times New Roman" w:cs="Times New Roman"/>
          <w:color w:val="FFFFFF" w:themeColor="background1"/>
        </w:rPr>
        <w:t>n</w:t>
      </w:r>
      <w:r w:rsidRPr="00645553">
        <w:rPr>
          <w:rFonts w:ascii="Times New Roman" w:hAnsi="Times New Roman" w:cs="Times New Roman"/>
        </w:rPr>
        <w:t>1, April</w:t>
      </w:r>
      <w:r w:rsidRPr="001F116C">
        <w:rPr>
          <w:rFonts w:ascii="Times New Roman" w:hAnsi="Times New Roman" w:cs="Times New Roman"/>
          <w:color w:val="FFFFFF" w:themeColor="background1"/>
        </w:rPr>
        <w:t>n</w:t>
      </w:r>
      <w:r w:rsidRPr="00645553">
        <w:rPr>
          <w:rFonts w:ascii="Times New Roman" w:hAnsi="Times New Roman" w:cs="Times New Roman"/>
        </w:rPr>
        <w:t>202</w:t>
      </w:r>
      <w:r>
        <w:rPr>
          <w:rFonts w:ascii="Times New Roman" w:hAnsi="Times New Roman" w:cs="Times New Roman"/>
        </w:rPr>
        <w:t>1.</w:t>
      </w:r>
    </w:p>
  </w:footnote>
  <w:footnote w:id="7">
    <w:p w14:paraId="32663789" w14:textId="77777777" w:rsidR="009E16E3" w:rsidRDefault="009E16E3" w:rsidP="009E16E3">
      <w:pPr>
        <w:pStyle w:val="TeksCatatanKaki"/>
        <w:ind w:firstLine="284"/>
        <w:jc w:val="both"/>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Cecep</w:t>
      </w:r>
      <w:r w:rsidRPr="0020611A">
        <w:rPr>
          <w:rFonts w:ascii="Times New Roman" w:hAnsi="Times New Roman" w:cs="Times New Roman"/>
          <w:color w:val="FFFFFF" w:themeColor="background1"/>
        </w:rPr>
        <w:t>n</w:t>
      </w:r>
      <w:r w:rsidRPr="00645553">
        <w:rPr>
          <w:rFonts w:ascii="Times New Roman" w:hAnsi="Times New Roman" w:cs="Times New Roman"/>
        </w:rPr>
        <w:t>Purnama</w:t>
      </w:r>
      <w:r w:rsidRPr="0020611A">
        <w:rPr>
          <w:rFonts w:ascii="Times New Roman" w:hAnsi="Times New Roman" w:cs="Times New Roman"/>
          <w:color w:val="FFFFFF" w:themeColor="background1"/>
        </w:rPr>
        <w:t>n</w:t>
      </w:r>
      <w:r w:rsidRPr="00645553">
        <w:rPr>
          <w:rFonts w:ascii="Times New Roman" w:hAnsi="Times New Roman" w:cs="Times New Roman"/>
        </w:rPr>
        <w:t>Alam</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rPr>
        <w:t>Tinjauan</w:t>
      </w:r>
      <w:r w:rsidRPr="0020611A">
        <w:rPr>
          <w:rFonts w:ascii="Times New Roman" w:hAnsi="Times New Roman" w:cs="Times New Roman"/>
          <w:color w:val="FFFFFF" w:themeColor="background1"/>
        </w:rPr>
        <w:t>n</w:t>
      </w:r>
      <w:r w:rsidRPr="00645553">
        <w:rPr>
          <w:rFonts w:ascii="Times New Roman" w:hAnsi="Times New Roman" w:cs="Times New Roman"/>
        </w:rPr>
        <w:t>Yuridis</w:t>
      </w:r>
      <w:r w:rsidRPr="0020611A">
        <w:rPr>
          <w:rFonts w:ascii="Times New Roman" w:hAnsi="Times New Roman" w:cs="Times New Roman"/>
          <w:color w:val="FFFFFF" w:themeColor="background1"/>
        </w:rPr>
        <w:t>n</w:t>
      </w:r>
      <w:r w:rsidRPr="00645553">
        <w:rPr>
          <w:rFonts w:ascii="Times New Roman" w:hAnsi="Times New Roman" w:cs="Times New Roman"/>
        </w:rPr>
        <w:t>Teori</w:t>
      </w:r>
      <w:r w:rsidRPr="0020611A">
        <w:rPr>
          <w:rFonts w:ascii="Times New Roman" w:hAnsi="Times New Roman" w:cs="Times New Roman"/>
          <w:color w:val="FFFFFF" w:themeColor="background1"/>
        </w:rPr>
        <w:t>n</w:t>
      </w:r>
      <w:r w:rsidRPr="00645553">
        <w:rPr>
          <w:rFonts w:ascii="Times New Roman" w:hAnsi="Times New Roman" w:cs="Times New Roman"/>
        </w:rPr>
        <w:t>Hak</w:t>
      </w:r>
      <w:r w:rsidRPr="0020611A">
        <w:rPr>
          <w:rFonts w:ascii="Times New Roman" w:hAnsi="Times New Roman" w:cs="Times New Roman"/>
          <w:color w:val="FFFFFF" w:themeColor="background1"/>
        </w:rPr>
        <w:t>n</w:t>
      </w:r>
      <w:r w:rsidRPr="00645553">
        <w:rPr>
          <w:rFonts w:ascii="Times New Roman" w:hAnsi="Times New Roman" w:cs="Times New Roman"/>
        </w:rPr>
        <w:t>Asasi</w:t>
      </w:r>
      <w:r w:rsidRPr="0020611A">
        <w:rPr>
          <w:rFonts w:ascii="Times New Roman" w:hAnsi="Times New Roman" w:cs="Times New Roman"/>
          <w:color w:val="FFFFFF" w:themeColor="background1"/>
        </w:rPr>
        <w:t>n</w:t>
      </w:r>
      <w:r w:rsidRPr="00645553">
        <w:rPr>
          <w:rFonts w:ascii="Times New Roman" w:hAnsi="Times New Roman" w:cs="Times New Roman"/>
        </w:rPr>
        <w:t>Manusia</w:t>
      </w:r>
      <w:r w:rsidRPr="0020611A">
        <w:rPr>
          <w:rFonts w:ascii="Times New Roman" w:hAnsi="Times New Roman" w:cs="Times New Roman"/>
          <w:color w:val="FFFFFF" w:themeColor="background1"/>
        </w:rPr>
        <w:t>n</w:t>
      </w:r>
      <w:r w:rsidRPr="00645553">
        <w:rPr>
          <w:rFonts w:ascii="Times New Roman" w:hAnsi="Times New Roman" w:cs="Times New Roman"/>
        </w:rPr>
        <w:t>Terhadap</w:t>
      </w:r>
      <w:r w:rsidRPr="0020611A">
        <w:rPr>
          <w:rFonts w:ascii="Times New Roman" w:hAnsi="Times New Roman" w:cs="Times New Roman"/>
          <w:color w:val="FFFFFF" w:themeColor="background1"/>
        </w:rPr>
        <w:t>n</w:t>
      </w:r>
      <w:r>
        <w:rPr>
          <w:rFonts w:ascii="Times New Roman" w:hAnsi="Times New Roman" w:cs="Times New Roman"/>
        </w:rPr>
        <w:t>Perbuatan</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rPr>
        <w:t>Ekstra</w:t>
      </w:r>
      <w:r w:rsidRPr="0020611A">
        <w:rPr>
          <w:rFonts w:ascii="Times New Roman" w:hAnsi="Times New Roman" w:cs="Times New Roman"/>
          <w:color w:val="FFFFFF" w:themeColor="background1"/>
        </w:rPr>
        <w:t>n</w:t>
      </w:r>
      <w:r w:rsidRPr="00645553">
        <w:rPr>
          <w:rFonts w:ascii="Times New Roman" w:hAnsi="Times New Roman" w:cs="Times New Roman"/>
        </w:rPr>
        <w:t>Judicial</w:t>
      </w:r>
      <w:r w:rsidRPr="0020611A">
        <w:rPr>
          <w:rFonts w:ascii="Times New Roman" w:hAnsi="Times New Roman" w:cs="Times New Roman"/>
          <w:color w:val="FFFFFF" w:themeColor="background1"/>
        </w:rPr>
        <w:t>n</w:t>
      </w:r>
      <w:r w:rsidRPr="00645553">
        <w:rPr>
          <w:rFonts w:ascii="Times New Roman" w:hAnsi="Times New Roman" w:cs="Times New Roman"/>
        </w:rPr>
        <w:t>Killing</w:t>
      </w:r>
      <w:proofErr w:type="spellEnd"/>
      <w:r w:rsidRPr="00645553">
        <w:rPr>
          <w:rFonts w:ascii="Times New Roman" w:hAnsi="Times New Roman" w:cs="Times New Roman"/>
        </w:rPr>
        <w:t xml:space="preserve">”. Skripsi Hukum, </w:t>
      </w:r>
      <w:proofErr w:type="spellStart"/>
      <w:r w:rsidRPr="00645553">
        <w:rPr>
          <w:rFonts w:ascii="Times New Roman" w:hAnsi="Times New Roman" w:cs="Times New Roman"/>
        </w:rPr>
        <w:t>Universitas</w:t>
      </w:r>
      <w:r>
        <w:rPr>
          <w:rFonts w:ascii="Times New Roman" w:hAnsi="Times New Roman" w:cs="Times New Roman"/>
          <w:color w:val="FFFFFF" w:themeColor="background1"/>
        </w:rPr>
        <w:t>n</w:t>
      </w:r>
      <w:r w:rsidRPr="00645553">
        <w:rPr>
          <w:rFonts w:ascii="Times New Roman" w:hAnsi="Times New Roman" w:cs="Times New Roman"/>
        </w:rPr>
        <w:t>Islam</w:t>
      </w:r>
      <w:r w:rsidRPr="0020611A">
        <w:rPr>
          <w:rFonts w:ascii="Times New Roman" w:hAnsi="Times New Roman" w:cs="Times New Roman"/>
          <w:color w:val="FFFFFF" w:themeColor="background1"/>
        </w:rPr>
        <w:t>n</w:t>
      </w:r>
      <w:r w:rsidRPr="00645553">
        <w:rPr>
          <w:rFonts w:ascii="Times New Roman" w:hAnsi="Times New Roman" w:cs="Times New Roman"/>
        </w:rPr>
        <w:t>Negeri</w:t>
      </w:r>
      <w:r w:rsidRPr="0020611A">
        <w:rPr>
          <w:rFonts w:ascii="Times New Roman" w:hAnsi="Times New Roman" w:cs="Times New Roman"/>
          <w:color w:val="FFFFFF" w:themeColor="background1"/>
        </w:rPr>
        <w:t>n</w:t>
      </w:r>
      <w:r w:rsidRPr="00645553">
        <w:rPr>
          <w:rFonts w:ascii="Times New Roman" w:hAnsi="Times New Roman" w:cs="Times New Roman"/>
        </w:rPr>
        <w:t>Syarif</w:t>
      </w:r>
      <w:r w:rsidRPr="0020611A">
        <w:rPr>
          <w:rFonts w:ascii="Times New Roman" w:hAnsi="Times New Roman" w:cs="Times New Roman"/>
          <w:color w:val="FFFFFF" w:themeColor="background1"/>
        </w:rPr>
        <w:t>n</w:t>
      </w:r>
      <w:r w:rsidRPr="00645553">
        <w:rPr>
          <w:rFonts w:ascii="Times New Roman" w:hAnsi="Times New Roman" w:cs="Times New Roman"/>
        </w:rPr>
        <w:t>Hidayatullah</w:t>
      </w:r>
      <w:r w:rsidRPr="0020611A">
        <w:rPr>
          <w:rFonts w:ascii="Times New Roman" w:hAnsi="Times New Roman" w:cs="Times New Roman"/>
          <w:color w:val="FFFFFF" w:themeColor="background1"/>
        </w:rPr>
        <w:t>n</w:t>
      </w:r>
      <w:r w:rsidRPr="00645553">
        <w:rPr>
          <w:rFonts w:ascii="Times New Roman" w:hAnsi="Times New Roman" w:cs="Times New Roman"/>
        </w:rPr>
        <w:t>Jakarta</w:t>
      </w:r>
      <w:proofErr w:type="spellEnd"/>
      <w:r w:rsidRPr="00645553">
        <w:rPr>
          <w:rFonts w:ascii="Times New Roman" w:hAnsi="Times New Roman" w:cs="Times New Roman"/>
        </w:rPr>
        <w:t xml:space="preserve">, 2019, </w:t>
      </w:r>
      <w:proofErr w:type="spellStart"/>
      <w:r w:rsidRPr="00645553">
        <w:rPr>
          <w:rFonts w:ascii="Times New Roman" w:hAnsi="Times New Roman" w:cs="Times New Roman"/>
        </w:rPr>
        <w:t>t.d</w:t>
      </w:r>
      <w:proofErr w:type="spellEnd"/>
      <w:r w:rsidRPr="00645553">
        <w:rPr>
          <w:rFonts w:ascii="Times New Roman" w:hAnsi="Times New Roman" w:cs="Times New Roman"/>
        </w:rPr>
        <w:t>.</w:t>
      </w:r>
    </w:p>
  </w:footnote>
  <w:footnote w:id="8">
    <w:p w14:paraId="166D3EF1" w14:textId="77777777" w:rsidR="009E16E3" w:rsidRPr="00645553" w:rsidRDefault="009E16E3" w:rsidP="009E16E3">
      <w:pPr>
        <w:pStyle w:val="TeksCatatanKaki"/>
        <w:ind w:firstLine="284"/>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Pritia</w:t>
      </w:r>
      <w:proofErr w:type="spellEnd"/>
      <w:r w:rsidRPr="00645553">
        <w:rPr>
          <w:rFonts w:ascii="Times New Roman" w:hAnsi="Times New Roman" w:cs="Times New Roman"/>
        </w:rPr>
        <w:t xml:space="preserve"> Tresia </w:t>
      </w:r>
      <w:proofErr w:type="spellStart"/>
      <w:r w:rsidRPr="00645553">
        <w:rPr>
          <w:rFonts w:ascii="Times New Roman" w:hAnsi="Times New Roman" w:cs="Times New Roman"/>
        </w:rPr>
        <w:t>Heler</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i/>
          <w:iCs/>
        </w:rPr>
        <w:t>loc.cit</w:t>
      </w:r>
      <w:proofErr w:type="spellEnd"/>
      <w:r w:rsidRPr="00645553">
        <w:rPr>
          <w:rFonts w:ascii="Times New Roman" w:hAnsi="Times New Roman" w:cs="Times New Roman"/>
          <w:i/>
          <w:iCs/>
        </w:rPr>
        <w:t>.</w:t>
      </w:r>
    </w:p>
  </w:footnote>
  <w:footnote w:id="9">
    <w:p w14:paraId="7814518E" w14:textId="77777777" w:rsidR="009E16E3" w:rsidRDefault="009E16E3" w:rsidP="009E16E3">
      <w:pPr>
        <w:pStyle w:val="TeksCatatanKaki"/>
        <w:ind w:firstLine="284"/>
        <w:jc w:val="both"/>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r w:rsidRPr="00645553">
        <w:rPr>
          <w:rFonts w:ascii="Times New Roman" w:hAnsi="Times New Roman" w:cs="Times New Roman"/>
        </w:rPr>
        <w:t xml:space="preserve">Sugeng </w:t>
      </w:r>
      <w:proofErr w:type="spellStart"/>
      <w:r w:rsidRPr="00645553">
        <w:rPr>
          <w:rFonts w:ascii="Times New Roman" w:hAnsi="Times New Roman" w:cs="Times New Roman"/>
        </w:rPr>
        <w:t>Bahagijo</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i/>
          <w:iCs/>
        </w:rPr>
        <w:t>et</w:t>
      </w:r>
      <w:proofErr w:type="spellEnd"/>
      <w:r w:rsidRPr="00645553">
        <w:rPr>
          <w:rFonts w:ascii="Times New Roman" w:hAnsi="Times New Roman" w:cs="Times New Roman"/>
          <w:i/>
          <w:iCs/>
        </w:rPr>
        <w:t xml:space="preserve"> </w:t>
      </w:r>
      <w:proofErr w:type="spellStart"/>
      <w:r w:rsidRPr="00645553">
        <w:rPr>
          <w:rFonts w:ascii="Times New Roman" w:hAnsi="Times New Roman" w:cs="Times New Roman"/>
          <w:i/>
          <w:iCs/>
        </w:rPr>
        <w:t>al</w:t>
      </w:r>
      <w:r w:rsidRPr="00645553">
        <w:rPr>
          <w:rFonts w:ascii="Times New Roman" w:hAnsi="Times New Roman" w:cs="Times New Roman"/>
        </w:rPr>
        <w:t>.</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i/>
          <w:iCs/>
        </w:rPr>
        <w:t>Hak</w:t>
      </w:r>
      <w:r>
        <w:rPr>
          <w:rFonts w:ascii="Times New Roman" w:hAnsi="Times New Roman" w:cs="Times New Roman"/>
          <w:i/>
          <w:iCs/>
          <w:color w:val="FFFFFF" w:themeColor="background1"/>
        </w:rPr>
        <w:t>n</w:t>
      </w:r>
      <w:r w:rsidRPr="00645553">
        <w:rPr>
          <w:rFonts w:ascii="Times New Roman" w:hAnsi="Times New Roman" w:cs="Times New Roman"/>
          <w:i/>
          <w:iCs/>
        </w:rPr>
        <w:t>Asasi</w:t>
      </w:r>
      <w:r w:rsidRPr="0020611A">
        <w:rPr>
          <w:rFonts w:ascii="Times New Roman" w:hAnsi="Times New Roman" w:cs="Times New Roman"/>
          <w:i/>
          <w:iCs/>
          <w:color w:val="FFFFFF" w:themeColor="background1"/>
        </w:rPr>
        <w:t>n</w:t>
      </w:r>
      <w:r w:rsidRPr="00645553">
        <w:rPr>
          <w:rFonts w:ascii="Times New Roman" w:hAnsi="Times New Roman" w:cs="Times New Roman"/>
          <w:i/>
          <w:iCs/>
        </w:rPr>
        <w:t>Manusia</w:t>
      </w:r>
      <w:proofErr w:type="spellEnd"/>
      <w:r w:rsidRPr="00645553">
        <w:rPr>
          <w:rFonts w:ascii="Times New Roman" w:hAnsi="Times New Roman" w:cs="Times New Roman"/>
          <w:i/>
          <w:iCs/>
        </w:rPr>
        <w:t xml:space="preserve">: </w:t>
      </w:r>
      <w:proofErr w:type="spellStart"/>
      <w:r w:rsidRPr="00645553">
        <w:rPr>
          <w:rFonts w:ascii="Times New Roman" w:hAnsi="Times New Roman" w:cs="Times New Roman"/>
          <w:i/>
          <w:iCs/>
        </w:rPr>
        <w:t>Tanggung</w:t>
      </w:r>
      <w:r w:rsidRPr="00500559">
        <w:rPr>
          <w:rFonts w:ascii="Times New Roman" w:hAnsi="Times New Roman" w:cs="Times New Roman"/>
          <w:i/>
          <w:iCs/>
          <w:color w:val="FFFFFF" w:themeColor="background1"/>
        </w:rPr>
        <w:t>n</w:t>
      </w:r>
      <w:r w:rsidRPr="00645553">
        <w:rPr>
          <w:rFonts w:ascii="Times New Roman" w:hAnsi="Times New Roman" w:cs="Times New Roman"/>
          <w:i/>
          <w:iCs/>
        </w:rPr>
        <w:t>Jawab</w:t>
      </w:r>
      <w:r w:rsidRPr="00500559">
        <w:rPr>
          <w:rFonts w:ascii="Times New Roman" w:hAnsi="Times New Roman" w:cs="Times New Roman"/>
          <w:i/>
          <w:iCs/>
          <w:color w:val="FFFFFF" w:themeColor="background1"/>
        </w:rPr>
        <w:t>n</w:t>
      </w:r>
      <w:r w:rsidRPr="00645553">
        <w:rPr>
          <w:rFonts w:ascii="Times New Roman" w:hAnsi="Times New Roman" w:cs="Times New Roman"/>
          <w:i/>
          <w:iCs/>
        </w:rPr>
        <w:t>Negara</w:t>
      </w:r>
      <w:r w:rsidRPr="00500559">
        <w:rPr>
          <w:rFonts w:ascii="Times New Roman" w:hAnsi="Times New Roman" w:cs="Times New Roman"/>
          <w:i/>
          <w:iCs/>
          <w:color w:val="FFFFFF" w:themeColor="background1"/>
        </w:rPr>
        <w:t>n</w:t>
      </w:r>
      <w:r w:rsidRPr="00645553">
        <w:rPr>
          <w:rFonts w:ascii="Times New Roman" w:hAnsi="Times New Roman" w:cs="Times New Roman"/>
          <w:i/>
          <w:iCs/>
        </w:rPr>
        <w:t>Peran</w:t>
      </w:r>
      <w:r w:rsidRPr="00500559">
        <w:rPr>
          <w:rFonts w:ascii="Times New Roman" w:hAnsi="Times New Roman" w:cs="Times New Roman"/>
          <w:i/>
          <w:iCs/>
          <w:color w:val="FFFFFF" w:themeColor="background1"/>
        </w:rPr>
        <w:t>n</w:t>
      </w:r>
      <w:r w:rsidRPr="00645553">
        <w:rPr>
          <w:rFonts w:ascii="Times New Roman" w:hAnsi="Times New Roman" w:cs="Times New Roman"/>
          <w:i/>
          <w:iCs/>
        </w:rPr>
        <w:t>Institusi</w:t>
      </w:r>
      <w:proofErr w:type="spellEnd"/>
      <w:r w:rsidRPr="00645553">
        <w:rPr>
          <w:rFonts w:ascii="Times New Roman" w:hAnsi="Times New Roman" w:cs="Times New Roman"/>
          <w:i/>
          <w:iCs/>
        </w:rPr>
        <w:t xml:space="preserve"> </w:t>
      </w:r>
      <w:proofErr w:type="spellStart"/>
      <w:r w:rsidRPr="00645553">
        <w:rPr>
          <w:rFonts w:ascii="Times New Roman" w:hAnsi="Times New Roman" w:cs="Times New Roman"/>
          <w:i/>
          <w:iCs/>
        </w:rPr>
        <w:t>Nasional</w:t>
      </w:r>
      <w:r w:rsidRPr="00500559">
        <w:rPr>
          <w:rFonts w:ascii="Times New Roman" w:hAnsi="Times New Roman" w:cs="Times New Roman"/>
          <w:i/>
          <w:iCs/>
          <w:color w:val="FFFFFF" w:themeColor="background1"/>
        </w:rPr>
        <w:t>n</w:t>
      </w:r>
      <w:r w:rsidRPr="00645553">
        <w:rPr>
          <w:rFonts w:ascii="Times New Roman" w:hAnsi="Times New Roman" w:cs="Times New Roman"/>
          <w:i/>
          <w:iCs/>
        </w:rPr>
        <w:t>dan</w:t>
      </w:r>
      <w:r w:rsidRPr="00500559">
        <w:rPr>
          <w:rFonts w:ascii="Times New Roman" w:hAnsi="Times New Roman" w:cs="Times New Roman"/>
          <w:i/>
          <w:iCs/>
          <w:color w:val="FFFFFF" w:themeColor="background1"/>
        </w:rPr>
        <w:t>n</w:t>
      </w:r>
      <w:r w:rsidRPr="00645553">
        <w:rPr>
          <w:rFonts w:ascii="Times New Roman" w:hAnsi="Times New Roman" w:cs="Times New Roman"/>
          <w:i/>
          <w:iCs/>
        </w:rPr>
        <w:t>Masyarakat</w:t>
      </w:r>
      <w:proofErr w:type="spellEnd"/>
      <w:r w:rsidRPr="00645553">
        <w:rPr>
          <w:rFonts w:ascii="Times New Roman" w:hAnsi="Times New Roman" w:cs="Times New Roman"/>
        </w:rPr>
        <w:t xml:space="preserve">, Jakarta: </w:t>
      </w:r>
      <w:proofErr w:type="spellStart"/>
      <w:r w:rsidRPr="00645553">
        <w:rPr>
          <w:rFonts w:ascii="Times New Roman" w:hAnsi="Times New Roman" w:cs="Times New Roman"/>
        </w:rPr>
        <w:t>Komnas</w:t>
      </w:r>
      <w:r w:rsidRPr="00500559">
        <w:rPr>
          <w:rFonts w:ascii="Times New Roman" w:hAnsi="Times New Roman" w:cs="Times New Roman"/>
          <w:color w:val="FFFFFF" w:themeColor="background1"/>
        </w:rPr>
        <w:t>m</w:t>
      </w:r>
      <w:r w:rsidRPr="00645553">
        <w:rPr>
          <w:rFonts w:ascii="Times New Roman" w:hAnsi="Times New Roman" w:cs="Times New Roman"/>
        </w:rPr>
        <w:t>HAM</w:t>
      </w:r>
      <w:proofErr w:type="spellEnd"/>
      <w:r w:rsidRPr="00645553">
        <w:rPr>
          <w:rFonts w:ascii="Times New Roman" w:hAnsi="Times New Roman" w:cs="Times New Roman"/>
        </w:rPr>
        <w:t>, 1999. hlm. 8.</w:t>
      </w:r>
    </w:p>
  </w:footnote>
  <w:footnote w:id="10">
    <w:p w14:paraId="3E89A2A8" w14:textId="77777777" w:rsidR="009E16E3" w:rsidRPr="00645553" w:rsidRDefault="009E16E3" w:rsidP="009E16E3">
      <w:pPr>
        <w:pStyle w:val="TeksCatatanKaki"/>
        <w:ind w:firstLine="284"/>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Rozali</w:t>
      </w:r>
      <w:r w:rsidRPr="00500559">
        <w:rPr>
          <w:rFonts w:ascii="Times New Roman" w:hAnsi="Times New Roman" w:cs="Times New Roman"/>
          <w:color w:val="FFFFFF" w:themeColor="background1"/>
        </w:rPr>
        <w:t>n</w:t>
      </w:r>
      <w:r w:rsidRPr="00645553">
        <w:rPr>
          <w:rFonts w:ascii="Times New Roman" w:hAnsi="Times New Roman" w:cs="Times New Roman"/>
        </w:rPr>
        <w:t>Abdullah</w:t>
      </w:r>
      <w:r w:rsidRPr="00500559">
        <w:rPr>
          <w:rFonts w:ascii="Times New Roman" w:hAnsi="Times New Roman" w:cs="Times New Roman"/>
          <w:color w:val="FFFFFF" w:themeColor="background1"/>
        </w:rPr>
        <w:t>n</w:t>
      </w:r>
      <w:r w:rsidRPr="00645553">
        <w:rPr>
          <w:rFonts w:ascii="Times New Roman" w:hAnsi="Times New Roman" w:cs="Times New Roman"/>
        </w:rPr>
        <w:t>dan</w:t>
      </w:r>
      <w:r w:rsidRPr="00500559">
        <w:rPr>
          <w:rFonts w:ascii="Times New Roman" w:hAnsi="Times New Roman" w:cs="Times New Roman"/>
          <w:color w:val="FFFFFF" w:themeColor="background1"/>
        </w:rPr>
        <w:t>n</w:t>
      </w:r>
      <w:r w:rsidRPr="00645553">
        <w:rPr>
          <w:rFonts w:ascii="Times New Roman" w:hAnsi="Times New Roman" w:cs="Times New Roman"/>
        </w:rPr>
        <w:t>Syamsir</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i/>
          <w:iCs/>
        </w:rPr>
        <w:t>Perkembangan</w:t>
      </w:r>
      <w:r w:rsidRPr="00500559">
        <w:rPr>
          <w:rFonts w:ascii="Times New Roman" w:hAnsi="Times New Roman" w:cs="Times New Roman"/>
          <w:i/>
          <w:iCs/>
          <w:color w:val="FFFFFF" w:themeColor="background1"/>
        </w:rPr>
        <w:t>n</w:t>
      </w:r>
      <w:r w:rsidRPr="00645553">
        <w:rPr>
          <w:rFonts w:ascii="Times New Roman" w:hAnsi="Times New Roman" w:cs="Times New Roman"/>
          <w:i/>
          <w:iCs/>
        </w:rPr>
        <w:t>HAM</w:t>
      </w:r>
      <w:r w:rsidRPr="00500559">
        <w:rPr>
          <w:rFonts w:ascii="Times New Roman" w:hAnsi="Times New Roman" w:cs="Times New Roman"/>
          <w:i/>
          <w:iCs/>
          <w:color w:val="FFFFFF" w:themeColor="background1"/>
        </w:rPr>
        <w:t>n</w:t>
      </w:r>
      <w:r w:rsidRPr="00645553">
        <w:rPr>
          <w:rFonts w:ascii="Times New Roman" w:hAnsi="Times New Roman" w:cs="Times New Roman"/>
          <w:i/>
          <w:iCs/>
        </w:rPr>
        <w:t>dan</w:t>
      </w:r>
      <w:r w:rsidRPr="00500559">
        <w:rPr>
          <w:rFonts w:ascii="Times New Roman" w:hAnsi="Times New Roman" w:cs="Times New Roman"/>
          <w:i/>
          <w:iCs/>
          <w:color w:val="FFFFFF" w:themeColor="background1"/>
        </w:rPr>
        <w:t>n</w:t>
      </w:r>
      <w:r w:rsidRPr="00645553">
        <w:rPr>
          <w:rFonts w:ascii="Times New Roman" w:hAnsi="Times New Roman" w:cs="Times New Roman"/>
          <w:i/>
          <w:iCs/>
        </w:rPr>
        <w:t>Keberadaan</w:t>
      </w:r>
      <w:r w:rsidRPr="00500559">
        <w:rPr>
          <w:rFonts w:ascii="Times New Roman" w:hAnsi="Times New Roman" w:cs="Times New Roman"/>
          <w:i/>
          <w:iCs/>
          <w:color w:val="FFFFFF" w:themeColor="background1"/>
        </w:rPr>
        <w:t>n</w:t>
      </w:r>
      <w:r w:rsidRPr="00645553">
        <w:rPr>
          <w:rFonts w:ascii="Times New Roman" w:hAnsi="Times New Roman" w:cs="Times New Roman"/>
          <w:i/>
          <w:iCs/>
        </w:rPr>
        <w:t>Peradilan</w:t>
      </w:r>
      <w:r w:rsidRPr="00500559">
        <w:rPr>
          <w:rFonts w:ascii="Times New Roman" w:hAnsi="Times New Roman" w:cs="Times New Roman"/>
          <w:i/>
          <w:iCs/>
          <w:color w:val="FFFFFF" w:themeColor="background1"/>
        </w:rPr>
        <w:t>n</w:t>
      </w:r>
      <w:r w:rsidRPr="00645553">
        <w:rPr>
          <w:rFonts w:ascii="Times New Roman" w:hAnsi="Times New Roman" w:cs="Times New Roman"/>
          <w:i/>
          <w:iCs/>
        </w:rPr>
        <w:t>HAM</w:t>
      </w:r>
      <w:proofErr w:type="spellEnd"/>
      <w:r>
        <w:rPr>
          <w:rFonts w:ascii="Times New Roman" w:hAnsi="Times New Roman" w:cs="Times New Roman"/>
          <w:i/>
          <w:iCs/>
        </w:rPr>
        <w:t xml:space="preserve"> </w:t>
      </w:r>
      <w:proofErr w:type="spellStart"/>
      <w:r w:rsidRPr="00645553">
        <w:rPr>
          <w:rFonts w:ascii="Times New Roman" w:hAnsi="Times New Roman" w:cs="Times New Roman"/>
          <w:i/>
          <w:iCs/>
        </w:rPr>
        <w:t>di</w:t>
      </w:r>
      <w:r w:rsidRPr="00500559">
        <w:rPr>
          <w:rFonts w:ascii="Times New Roman" w:hAnsi="Times New Roman" w:cs="Times New Roman"/>
          <w:i/>
          <w:iCs/>
          <w:color w:val="FFFFFF" w:themeColor="background1"/>
        </w:rPr>
        <w:t>n</w:t>
      </w:r>
      <w:r w:rsidRPr="00645553">
        <w:rPr>
          <w:rFonts w:ascii="Times New Roman" w:hAnsi="Times New Roman" w:cs="Times New Roman"/>
          <w:i/>
          <w:iCs/>
        </w:rPr>
        <w:t>Indonesia</w:t>
      </w:r>
      <w:proofErr w:type="spellEnd"/>
      <w:r w:rsidRPr="00645553">
        <w:rPr>
          <w:rFonts w:ascii="Times New Roman" w:hAnsi="Times New Roman" w:cs="Times New Roman"/>
        </w:rPr>
        <w:t xml:space="preserve">, Jakarta: </w:t>
      </w:r>
      <w:proofErr w:type="spellStart"/>
      <w:r w:rsidRPr="00645553">
        <w:rPr>
          <w:rFonts w:ascii="Times New Roman" w:hAnsi="Times New Roman" w:cs="Times New Roman"/>
        </w:rPr>
        <w:t>Ghalia</w:t>
      </w:r>
      <w:r w:rsidRPr="00500559">
        <w:rPr>
          <w:rFonts w:ascii="Times New Roman" w:hAnsi="Times New Roman" w:cs="Times New Roman"/>
          <w:color w:val="FFFFFF" w:themeColor="background1"/>
        </w:rPr>
        <w:t>n</w:t>
      </w:r>
      <w:r w:rsidRPr="00645553">
        <w:rPr>
          <w:rFonts w:ascii="Times New Roman" w:hAnsi="Times New Roman" w:cs="Times New Roman"/>
        </w:rPr>
        <w:t>Indonesia</w:t>
      </w:r>
      <w:proofErr w:type="spellEnd"/>
      <w:r w:rsidRPr="00645553">
        <w:rPr>
          <w:rFonts w:ascii="Times New Roman" w:hAnsi="Times New Roman" w:cs="Times New Roman"/>
        </w:rPr>
        <w:t>, 2002, hlm.10.</w:t>
      </w:r>
    </w:p>
  </w:footnote>
  <w:footnote w:id="11">
    <w:p w14:paraId="4131DA6D" w14:textId="77777777" w:rsidR="009E16E3" w:rsidRPr="00645553" w:rsidRDefault="009E16E3" w:rsidP="009E16E3">
      <w:pPr>
        <w:pStyle w:val="TeksCatatanKaki"/>
        <w:ind w:firstLine="284"/>
        <w:jc w:val="both"/>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Achmad</w:t>
      </w:r>
      <w:r w:rsidRPr="00500559">
        <w:rPr>
          <w:rFonts w:ascii="Times New Roman" w:hAnsi="Times New Roman" w:cs="Times New Roman"/>
          <w:color w:val="FFFFFF" w:themeColor="background1"/>
        </w:rPr>
        <w:t>n</w:t>
      </w:r>
      <w:r w:rsidRPr="00645553">
        <w:rPr>
          <w:rFonts w:ascii="Times New Roman" w:hAnsi="Times New Roman" w:cs="Times New Roman"/>
        </w:rPr>
        <w:t>Irwan</w:t>
      </w:r>
      <w:r w:rsidRPr="00500559">
        <w:rPr>
          <w:rFonts w:ascii="Times New Roman" w:hAnsi="Times New Roman" w:cs="Times New Roman"/>
          <w:color w:val="FFFFFF" w:themeColor="background1"/>
        </w:rPr>
        <w:t>n</w:t>
      </w:r>
      <w:r w:rsidRPr="00645553">
        <w:rPr>
          <w:rFonts w:ascii="Times New Roman" w:hAnsi="Times New Roman" w:cs="Times New Roman"/>
        </w:rPr>
        <w:t>Hamzani</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i/>
          <w:iCs/>
        </w:rPr>
        <w:t>Pembangunan</w:t>
      </w:r>
      <w:r w:rsidRPr="00500559">
        <w:rPr>
          <w:rFonts w:ascii="Times New Roman" w:hAnsi="Times New Roman" w:cs="Times New Roman"/>
          <w:i/>
          <w:iCs/>
          <w:color w:val="FFFFFF" w:themeColor="background1"/>
        </w:rPr>
        <w:t>n</w:t>
      </w:r>
      <w:r w:rsidRPr="00645553">
        <w:rPr>
          <w:rFonts w:ascii="Times New Roman" w:hAnsi="Times New Roman" w:cs="Times New Roman"/>
          <w:i/>
          <w:iCs/>
        </w:rPr>
        <w:t>Hukum</w:t>
      </w:r>
      <w:r w:rsidRPr="00500559">
        <w:rPr>
          <w:rFonts w:ascii="Times New Roman" w:hAnsi="Times New Roman" w:cs="Times New Roman"/>
          <w:i/>
          <w:iCs/>
          <w:color w:val="FFFFFF" w:themeColor="background1"/>
        </w:rPr>
        <w:t>n</w:t>
      </w:r>
      <w:r w:rsidRPr="00645553">
        <w:rPr>
          <w:rFonts w:ascii="Times New Roman" w:hAnsi="Times New Roman" w:cs="Times New Roman"/>
          <w:i/>
          <w:iCs/>
        </w:rPr>
        <w:t>Nasional</w:t>
      </w:r>
      <w:proofErr w:type="spellEnd"/>
      <w:r w:rsidRPr="00645553">
        <w:rPr>
          <w:rFonts w:ascii="Times New Roman" w:hAnsi="Times New Roman" w:cs="Times New Roman"/>
        </w:rPr>
        <w:t xml:space="preserve">, Yogyakarta : </w:t>
      </w:r>
      <w:proofErr w:type="spellStart"/>
      <w:r w:rsidRPr="00645553">
        <w:rPr>
          <w:rFonts w:ascii="Times New Roman" w:hAnsi="Times New Roman" w:cs="Times New Roman"/>
        </w:rPr>
        <w:t>Thafa</w:t>
      </w:r>
      <w:r w:rsidRPr="00500559">
        <w:rPr>
          <w:rFonts w:ascii="Times New Roman" w:hAnsi="Times New Roman" w:cs="Times New Roman"/>
          <w:color w:val="FFFFFF" w:themeColor="background1"/>
        </w:rPr>
        <w:t>m</w:t>
      </w:r>
      <w:r w:rsidRPr="00645553">
        <w:rPr>
          <w:rFonts w:ascii="Times New Roman" w:hAnsi="Times New Roman" w:cs="Times New Roman"/>
        </w:rPr>
        <w:t>Media</w:t>
      </w:r>
      <w:proofErr w:type="spellEnd"/>
      <w:r w:rsidRPr="00645553">
        <w:rPr>
          <w:rFonts w:ascii="Times New Roman" w:hAnsi="Times New Roman" w:cs="Times New Roman"/>
        </w:rPr>
        <w:t>, 2019, Hlm. 82</w:t>
      </w:r>
    </w:p>
  </w:footnote>
  <w:footnote w:id="12">
    <w:p w14:paraId="309567CF" w14:textId="77777777" w:rsidR="009E16E3" w:rsidRDefault="009E16E3" w:rsidP="009E16E3">
      <w:pPr>
        <w:pStyle w:val="TeksCatatanKaki"/>
        <w:ind w:firstLine="284"/>
        <w:jc w:val="both"/>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Agus</w:t>
      </w:r>
      <w:r w:rsidRPr="00500559">
        <w:rPr>
          <w:rFonts w:ascii="Times New Roman" w:hAnsi="Times New Roman" w:cs="Times New Roman"/>
          <w:color w:val="FFFFFF" w:themeColor="background1"/>
        </w:rPr>
        <w:t>n</w:t>
      </w:r>
      <w:r w:rsidRPr="00645553">
        <w:rPr>
          <w:rFonts w:ascii="Times New Roman" w:hAnsi="Times New Roman" w:cs="Times New Roman"/>
        </w:rPr>
        <w:t>Fadillah</w:t>
      </w:r>
      <w:proofErr w:type="spellEnd"/>
      <w:r w:rsidRPr="00645553">
        <w:rPr>
          <w:rFonts w:ascii="Times New Roman" w:hAnsi="Times New Roman" w:cs="Times New Roman"/>
        </w:rPr>
        <w:t xml:space="preserve">, </w:t>
      </w:r>
      <w:r w:rsidRPr="00645553">
        <w:rPr>
          <w:rFonts w:ascii="Times New Roman" w:hAnsi="Times New Roman" w:cs="Times New Roman"/>
          <w:i/>
          <w:iCs/>
        </w:rPr>
        <w:t>Pengantar</w:t>
      </w:r>
      <w:r w:rsidRPr="00871621">
        <w:rPr>
          <w:rFonts w:ascii="Times New Roman" w:hAnsi="Times New Roman" w:cs="Times New Roman"/>
          <w:i/>
          <w:iCs/>
          <w:color w:val="FFFFFF" w:themeColor="background1"/>
        </w:rPr>
        <w:t>m</w:t>
      </w:r>
      <w:r w:rsidRPr="00645553">
        <w:rPr>
          <w:rFonts w:ascii="Times New Roman" w:hAnsi="Times New Roman" w:cs="Times New Roman"/>
          <w:i/>
          <w:iCs/>
        </w:rPr>
        <w:t>Hukum</w:t>
      </w:r>
      <w:r w:rsidRPr="00871621">
        <w:rPr>
          <w:rFonts w:ascii="Times New Roman" w:hAnsi="Times New Roman" w:cs="Times New Roman"/>
          <w:i/>
          <w:iCs/>
          <w:color w:val="FFFFFF" w:themeColor="background1"/>
        </w:rPr>
        <w:t>m</w:t>
      </w:r>
      <w:r w:rsidRPr="00645553">
        <w:rPr>
          <w:rFonts w:ascii="Times New Roman" w:hAnsi="Times New Roman" w:cs="Times New Roman"/>
          <w:i/>
          <w:iCs/>
        </w:rPr>
        <w:t>Internasional</w:t>
      </w:r>
      <w:r w:rsidRPr="00871621">
        <w:rPr>
          <w:rFonts w:ascii="Times New Roman" w:hAnsi="Times New Roman" w:cs="Times New Roman"/>
          <w:i/>
          <w:iCs/>
          <w:color w:val="FFFFFF" w:themeColor="background1"/>
        </w:rPr>
        <w:t>m</w:t>
      </w:r>
      <w:r w:rsidRPr="00645553">
        <w:rPr>
          <w:rFonts w:ascii="Times New Roman" w:hAnsi="Times New Roman" w:cs="Times New Roman"/>
          <w:i/>
          <w:iCs/>
        </w:rPr>
        <w:t>dan</w:t>
      </w:r>
      <w:r w:rsidRPr="00871621">
        <w:rPr>
          <w:rFonts w:ascii="Times New Roman" w:hAnsi="Times New Roman" w:cs="Times New Roman"/>
          <w:i/>
          <w:iCs/>
          <w:color w:val="FFFFFF" w:themeColor="background1"/>
        </w:rPr>
        <w:t>m</w:t>
      </w:r>
      <w:r w:rsidRPr="00645553">
        <w:rPr>
          <w:rFonts w:ascii="Times New Roman" w:hAnsi="Times New Roman" w:cs="Times New Roman"/>
          <w:i/>
          <w:iCs/>
        </w:rPr>
        <w:t>Hukum</w:t>
      </w:r>
      <w:r w:rsidRPr="00871621">
        <w:rPr>
          <w:rFonts w:ascii="Times New Roman" w:hAnsi="Times New Roman" w:cs="Times New Roman"/>
          <w:i/>
          <w:iCs/>
          <w:color w:val="FFFFFF" w:themeColor="background1"/>
        </w:rPr>
        <w:t>m</w:t>
      </w:r>
      <w:r w:rsidRPr="00645553">
        <w:rPr>
          <w:rFonts w:ascii="Times New Roman" w:hAnsi="Times New Roman" w:cs="Times New Roman"/>
          <w:i/>
          <w:iCs/>
        </w:rPr>
        <w:t>Humaniter</w:t>
      </w:r>
      <w:r w:rsidRPr="00871621">
        <w:rPr>
          <w:rFonts w:ascii="Times New Roman" w:hAnsi="Times New Roman" w:cs="Times New Roman"/>
          <w:i/>
          <w:iCs/>
          <w:color w:val="FFFFFF" w:themeColor="background1"/>
        </w:rPr>
        <w:t>n</w:t>
      </w:r>
      <w:r w:rsidRPr="00645553">
        <w:rPr>
          <w:rFonts w:ascii="Times New Roman" w:hAnsi="Times New Roman" w:cs="Times New Roman"/>
          <w:i/>
          <w:iCs/>
        </w:rPr>
        <w:t>Internasional,</w:t>
      </w:r>
      <w:r w:rsidRPr="00645553">
        <w:rPr>
          <w:rFonts w:ascii="Times New Roman" w:hAnsi="Times New Roman" w:cs="Times New Roman"/>
        </w:rPr>
        <w:t xml:space="preserve"> Jakarta: </w:t>
      </w:r>
      <w:proofErr w:type="spellStart"/>
      <w:r w:rsidRPr="00645553">
        <w:rPr>
          <w:rFonts w:ascii="Times New Roman" w:hAnsi="Times New Roman" w:cs="Times New Roman"/>
        </w:rPr>
        <w:t>Elsam</w:t>
      </w:r>
      <w:proofErr w:type="spellEnd"/>
      <w:r w:rsidRPr="00645553">
        <w:rPr>
          <w:rFonts w:ascii="Times New Roman" w:hAnsi="Times New Roman" w:cs="Times New Roman"/>
        </w:rPr>
        <w:t>, 2007, Hlm. 6</w:t>
      </w:r>
    </w:p>
  </w:footnote>
  <w:footnote w:id="13">
    <w:p w14:paraId="6EBC2C5D" w14:textId="77777777" w:rsidR="009E16E3" w:rsidRPr="00645553" w:rsidRDefault="009E16E3" w:rsidP="009E16E3">
      <w:pPr>
        <w:pStyle w:val="TeksCatatanKaki"/>
        <w:ind w:firstLine="284"/>
        <w:jc w:val="both"/>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Mashood</w:t>
      </w:r>
      <w:r w:rsidRPr="00871621">
        <w:rPr>
          <w:rFonts w:ascii="Times New Roman" w:hAnsi="Times New Roman" w:cs="Times New Roman"/>
          <w:color w:val="FFFFFF" w:themeColor="background1"/>
        </w:rPr>
        <w:t>m</w:t>
      </w:r>
      <w:r w:rsidRPr="00645553">
        <w:rPr>
          <w:rFonts w:ascii="Times New Roman" w:hAnsi="Times New Roman" w:cs="Times New Roman"/>
        </w:rPr>
        <w:t>A.</w:t>
      </w:r>
      <w:r w:rsidRPr="00871621">
        <w:rPr>
          <w:rFonts w:ascii="Times New Roman" w:hAnsi="Times New Roman" w:cs="Times New Roman"/>
          <w:color w:val="FFFFFF" w:themeColor="background1"/>
        </w:rPr>
        <w:t>m</w:t>
      </w:r>
      <w:r w:rsidRPr="00645553">
        <w:rPr>
          <w:rFonts w:ascii="Times New Roman" w:hAnsi="Times New Roman" w:cs="Times New Roman"/>
        </w:rPr>
        <w:t>Baderin</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i/>
          <w:iCs/>
        </w:rPr>
        <w:t>Hukum</w:t>
      </w:r>
      <w:r w:rsidRPr="00871621">
        <w:rPr>
          <w:rFonts w:ascii="Times New Roman" w:hAnsi="Times New Roman" w:cs="Times New Roman"/>
          <w:i/>
          <w:iCs/>
          <w:color w:val="FFFFFF" w:themeColor="background1"/>
        </w:rPr>
        <w:t>n</w:t>
      </w:r>
      <w:r w:rsidRPr="00645553">
        <w:rPr>
          <w:rFonts w:ascii="Times New Roman" w:hAnsi="Times New Roman" w:cs="Times New Roman"/>
          <w:i/>
          <w:iCs/>
        </w:rPr>
        <w:t>Internasional</w:t>
      </w:r>
      <w:r w:rsidRPr="00871621">
        <w:rPr>
          <w:rFonts w:ascii="Times New Roman" w:hAnsi="Times New Roman" w:cs="Times New Roman"/>
          <w:i/>
          <w:iCs/>
          <w:color w:val="FFFFFF" w:themeColor="background1"/>
        </w:rPr>
        <w:t>n</w:t>
      </w:r>
      <w:r w:rsidRPr="00645553">
        <w:rPr>
          <w:rFonts w:ascii="Times New Roman" w:hAnsi="Times New Roman" w:cs="Times New Roman"/>
          <w:i/>
          <w:iCs/>
        </w:rPr>
        <w:t>Hak</w:t>
      </w:r>
      <w:r w:rsidRPr="00871621">
        <w:rPr>
          <w:rFonts w:ascii="Times New Roman" w:hAnsi="Times New Roman" w:cs="Times New Roman"/>
          <w:i/>
          <w:iCs/>
          <w:color w:val="FFFFFF" w:themeColor="background1"/>
        </w:rPr>
        <w:t>n</w:t>
      </w:r>
      <w:r w:rsidRPr="00645553">
        <w:rPr>
          <w:rFonts w:ascii="Times New Roman" w:hAnsi="Times New Roman" w:cs="Times New Roman"/>
          <w:i/>
          <w:iCs/>
        </w:rPr>
        <w:t>Asasi</w:t>
      </w:r>
      <w:r w:rsidRPr="00871621">
        <w:rPr>
          <w:rFonts w:ascii="Times New Roman" w:hAnsi="Times New Roman" w:cs="Times New Roman"/>
          <w:i/>
          <w:iCs/>
          <w:color w:val="FFFFFF" w:themeColor="background1"/>
        </w:rPr>
        <w:t>n</w:t>
      </w:r>
      <w:r w:rsidRPr="00645553">
        <w:rPr>
          <w:rFonts w:ascii="Times New Roman" w:hAnsi="Times New Roman" w:cs="Times New Roman"/>
          <w:i/>
          <w:iCs/>
        </w:rPr>
        <w:t>Manusia</w:t>
      </w:r>
      <w:proofErr w:type="spellEnd"/>
      <w:r w:rsidRPr="00645553">
        <w:rPr>
          <w:rFonts w:ascii="Times New Roman" w:hAnsi="Times New Roman" w:cs="Times New Roman"/>
          <w:i/>
          <w:iCs/>
        </w:rPr>
        <w:t xml:space="preserve"> &amp; Hukum</w:t>
      </w:r>
      <w:r>
        <w:rPr>
          <w:rFonts w:ascii="Times New Roman" w:hAnsi="Times New Roman" w:cs="Times New Roman"/>
          <w:i/>
          <w:iCs/>
        </w:rPr>
        <w:t xml:space="preserve"> </w:t>
      </w:r>
      <w:r w:rsidRPr="00645553">
        <w:rPr>
          <w:rFonts w:ascii="Times New Roman" w:hAnsi="Times New Roman" w:cs="Times New Roman"/>
          <w:i/>
          <w:iCs/>
        </w:rPr>
        <w:t>Islam</w:t>
      </w:r>
      <w:r w:rsidRPr="00645553">
        <w:rPr>
          <w:rFonts w:ascii="Times New Roman" w:hAnsi="Times New Roman" w:cs="Times New Roman"/>
        </w:rPr>
        <w:t>, Jakarta : Komnas HAM, 2010, Hlm. 66.</w:t>
      </w:r>
    </w:p>
  </w:footnote>
  <w:footnote w:id="14">
    <w:p w14:paraId="43FEE685" w14:textId="77777777" w:rsidR="009E16E3" w:rsidRPr="00645553" w:rsidRDefault="009E16E3" w:rsidP="009E16E3">
      <w:pPr>
        <w:pStyle w:val="TeksCatatanKaki"/>
        <w:ind w:firstLine="284"/>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r w:rsidRPr="00645553">
        <w:rPr>
          <w:rFonts w:ascii="Times New Roman" w:hAnsi="Times New Roman" w:cs="Times New Roman"/>
        </w:rPr>
        <w:t>Ibid.,</w:t>
      </w:r>
    </w:p>
  </w:footnote>
  <w:footnote w:id="15">
    <w:p w14:paraId="24DE442D" w14:textId="77777777" w:rsidR="009E16E3" w:rsidRPr="00645553" w:rsidRDefault="009E16E3" w:rsidP="009E16E3">
      <w:pPr>
        <w:pStyle w:val="TeksCatatanKaki"/>
        <w:ind w:firstLine="284"/>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r w:rsidRPr="00645553">
        <w:rPr>
          <w:rFonts w:ascii="Times New Roman" w:hAnsi="Times New Roman" w:cs="Times New Roman"/>
        </w:rPr>
        <w:t>Ibid.,</w:t>
      </w:r>
      <w:proofErr w:type="spellStart"/>
      <w:r w:rsidRPr="00645553">
        <w:rPr>
          <w:rFonts w:ascii="Times New Roman" w:hAnsi="Times New Roman" w:cs="Times New Roman"/>
        </w:rPr>
        <w:t>Hlm</w:t>
      </w:r>
      <w:proofErr w:type="spellEnd"/>
      <w:r w:rsidRPr="00645553">
        <w:rPr>
          <w:rFonts w:ascii="Times New Roman" w:hAnsi="Times New Roman" w:cs="Times New Roman"/>
        </w:rPr>
        <w:t>. 67</w:t>
      </w:r>
    </w:p>
  </w:footnote>
  <w:footnote w:id="16">
    <w:p w14:paraId="7DEA2D3D" w14:textId="77777777" w:rsidR="009E16E3" w:rsidRPr="00871621" w:rsidRDefault="009E16E3" w:rsidP="009E16E3">
      <w:pPr>
        <w:pStyle w:val="TeksCatatanKaki"/>
        <w:ind w:firstLine="567"/>
        <w:rPr>
          <w:i/>
          <w:iCs/>
        </w:rPr>
      </w:pPr>
      <w:r w:rsidRPr="00871621">
        <w:rPr>
          <w:rStyle w:val="ReferensiCatatanKaki"/>
          <w:rFonts w:ascii="Times New Roman" w:hAnsi="Times New Roman" w:cs="Times New Roman"/>
          <w:i/>
          <w:iCs/>
        </w:rPr>
        <w:footnoteRef/>
      </w:r>
      <w:r w:rsidRPr="00871621">
        <w:rPr>
          <w:rFonts w:ascii="Times New Roman" w:hAnsi="Times New Roman" w:cs="Times New Roman"/>
          <w:i/>
          <w:iCs/>
        </w:rPr>
        <w:t xml:space="preserve"> </w:t>
      </w:r>
      <w:r w:rsidRPr="00871621">
        <w:rPr>
          <w:rFonts w:ascii="Times New Roman" w:hAnsi="Times New Roman" w:cs="Times New Roman"/>
          <w:i/>
          <w:iCs/>
        </w:rPr>
        <w:t>Ibid.,</w:t>
      </w:r>
    </w:p>
  </w:footnote>
  <w:footnote w:id="17">
    <w:p w14:paraId="1BD67486" w14:textId="77777777" w:rsidR="009E16E3" w:rsidRPr="00EF3FB1" w:rsidRDefault="009E16E3" w:rsidP="009E16E3">
      <w:pPr>
        <w:pStyle w:val="Judul4"/>
        <w:shd w:val="clear" w:color="auto" w:fill="FEFEFE"/>
        <w:spacing w:before="0" w:line="240" w:lineRule="atLeast"/>
        <w:ind w:left="142" w:firstLine="425"/>
        <w:rPr>
          <w:rFonts w:ascii="Times New Roman" w:hAnsi="Times New Roman" w:cs="Times New Roman"/>
          <w:b/>
          <w:bCs/>
          <w:i w:val="0"/>
          <w:iCs w:val="0"/>
          <w:color w:val="auto"/>
          <w:sz w:val="20"/>
          <w:szCs w:val="20"/>
        </w:rPr>
      </w:pPr>
      <w:bookmarkStart w:id="3" w:name="_Hlk109564560"/>
      <w:r w:rsidRPr="00645553">
        <w:rPr>
          <w:rStyle w:val="ReferensiCatatanKaki"/>
          <w:rFonts w:ascii="Times New Roman" w:hAnsi="Times New Roman" w:cs="Times New Roman"/>
        </w:rPr>
        <w:footnoteRef/>
      </w:r>
      <w:r w:rsidRPr="00645553">
        <w:rPr>
          <w:rFonts w:ascii="Times New Roman" w:hAnsi="Times New Roman" w:cs="Times New Roman"/>
        </w:rPr>
        <w:t xml:space="preserve"> </w:t>
      </w:r>
      <w:bookmarkEnd w:id="3"/>
      <w:r w:rsidRPr="00871621">
        <w:rPr>
          <w:rFonts w:ascii="Times New Roman" w:hAnsi="Times New Roman" w:cs="Times New Roman"/>
          <w:i w:val="0"/>
          <w:iCs w:val="0"/>
          <w:color w:val="auto"/>
          <w:sz w:val="20"/>
          <w:szCs w:val="20"/>
        </w:rPr>
        <w:fldChar w:fldCharType="begin"/>
      </w:r>
      <w:r w:rsidRPr="00871621">
        <w:rPr>
          <w:rFonts w:ascii="Times New Roman" w:hAnsi="Times New Roman" w:cs="Times New Roman"/>
          <w:i w:val="0"/>
          <w:iCs w:val="0"/>
          <w:color w:val="auto"/>
          <w:sz w:val="20"/>
          <w:szCs w:val="20"/>
        </w:rPr>
        <w:instrText xml:space="preserve"> HYPERLINK "https://www.tempo.co/reporter/berita/1585/arrijal-rachman" </w:instrText>
      </w:r>
      <w:r w:rsidRPr="00871621">
        <w:rPr>
          <w:rFonts w:ascii="Times New Roman" w:hAnsi="Times New Roman" w:cs="Times New Roman"/>
          <w:i w:val="0"/>
          <w:iCs w:val="0"/>
          <w:color w:val="auto"/>
          <w:sz w:val="20"/>
          <w:szCs w:val="20"/>
        </w:rPr>
        <w:fldChar w:fldCharType="separate"/>
      </w:r>
      <w:r w:rsidRPr="00871621">
        <w:rPr>
          <w:rStyle w:val="Hyperlink"/>
          <w:rFonts w:ascii="Times New Roman" w:hAnsi="Times New Roman"/>
          <w:i w:val="0"/>
          <w:iCs w:val="0"/>
          <w:color w:val="auto"/>
          <w:sz w:val="20"/>
          <w:szCs w:val="20"/>
          <w:u w:val="none"/>
        </w:rPr>
        <w:t>Arrijal Rachman</w:t>
      </w:r>
      <w:r w:rsidRPr="00871621">
        <w:rPr>
          <w:rFonts w:ascii="Times New Roman" w:hAnsi="Times New Roman" w:cs="Times New Roman"/>
          <w:i w:val="0"/>
          <w:iCs w:val="0"/>
          <w:color w:val="auto"/>
          <w:sz w:val="20"/>
          <w:szCs w:val="20"/>
        </w:rPr>
        <w:fldChar w:fldCharType="end"/>
      </w:r>
      <w:r w:rsidRPr="00871621">
        <w:rPr>
          <w:rFonts w:ascii="Times New Roman" w:hAnsi="Times New Roman" w:cs="Times New Roman"/>
          <w:i w:val="0"/>
          <w:iCs w:val="0"/>
          <w:color w:val="auto"/>
          <w:sz w:val="20"/>
          <w:szCs w:val="20"/>
        </w:rPr>
        <w:t xml:space="preserve">, </w:t>
      </w:r>
      <w:proofErr w:type="spellStart"/>
      <w:r w:rsidRPr="00871621">
        <w:rPr>
          <w:rFonts w:ascii="Times New Roman" w:hAnsi="Times New Roman" w:cs="Times New Roman"/>
          <w:i w:val="0"/>
          <w:iCs w:val="0"/>
          <w:color w:val="auto"/>
          <w:sz w:val="20"/>
          <w:szCs w:val="20"/>
        </w:rPr>
        <w:t>KontraS</w:t>
      </w:r>
      <w:r w:rsidRPr="00EF3FB1">
        <w:rPr>
          <w:rFonts w:ascii="Times New Roman" w:hAnsi="Times New Roman" w:cs="Times New Roman"/>
          <w:i w:val="0"/>
          <w:iCs w:val="0"/>
          <w:color w:val="FFFFFF" w:themeColor="background1"/>
          <w:sz w:val="20"/>
          <w:szCs w:val="20"/>
        </w:rPr>
        <w:t>n</w:t>
      </w:r>
      <w:r w:rsidRPr="00871621">
        <w:rPr>
          <w:rFonts w:ascii="Times New Roman" w:hAnsi="Times New Roman" w:cs="Times New Roman"/>
          <w:i w:val="0"/>
          <w:iCs w:val="0"/>
          <w:color w:val="auto"/>
          <w:sz w:val="20"/>
          <w:szCs w:val="20"/>
        </w:rPr>
        <w:t>Catat</w:t>
      </w:r>
      <w:r w:rsidRPr="00EF3FB1">
        <w:rPr>
          <w:rFonts w:ascii="Times New Roman" w:hAnsi="Times New Roman" w:cs="Times New Roman"/>
          <w:i w:val="0"/>
          <w:iCs w:val="0"/>
          <w:color w:val="FFFFFF" w:themeColor="background1"/>
          <w:sz w:val="20"/>
          <w:szCs w:val="20"/>
        </w:rPr>
        <w:t>n</w:t>
      </w:r>
      <w:r w:rsidRPr="00871621">
        <w:rPr>
          <w:rFonts w:ascii="Times New Roman" w:hAnsi="Times New Roman" w:cs="Times New Roman"/>
          <w:i w:val="0"/>
          <w:iCs w:val="0"/>
          <w:color w:val="auto"/>
          <w:sz w:val="20"/>
          <w:szCs w:val="20"/>
        </w:rPr>
        <w:t>Tahun</w:t>
      </w:r>
      <w:r w:rsidRPr="00EF3FB1">
        <w:rPr>
          <w:rFonts w:ascii="Times New Roman" w:hAnsi="Times New Roman" w:cs="Times New Roman"/>
          <w:i w:val="0"/>
          <w:iCs w:val="0"/>
          <w:color w:val="FFFFFF" w:themeColor="background1"/>
          <w:sz w:val="20"/>
          <w:szCs w:val="20"/>
        </w:rPr>
        <w:t>n</w:t>
      </w:r>
      <w:r w:rsidRPr="00871621">
        <w:rPr>
          <w:rFonts w:ascii="Times New Roman" w:hAnsi="Times New Roman" w:cs="Times New Roman"/>
          <w:i w:val="0"/>
          <w:iCs w:val="0"/>
          <w:color w:val="auto"/>
          <w:sz w:val="20"/>
          <w:szCs w:val="20"/>
        </w:rPr>
        <w:t>Lalu</w:t>
      </w:r>
      <w:r w:rsidRPr="00EF3FB1">
        <w:rPr>
          <w:rFonts w:ascii="Times New Roman" w:hAnsi="Times New Roman" w:cs="Times New Roman"/>
          <w:i w:val="0"/>
          <w:iCs w:val="0"/>
          <w:color w:val="FFFFFF" w:themeColor="background1"/>
          <w:sz w:val="20"/>
          <w:szCs w:val="20"/>
        </w:rPr>
        <w:t>n</w:t>
      </w:r>
      <w:r w:rsidRPr="00871621">
        <w:rPr>
          <w:rFonts w:ascii="Times New Roman" w:hAnsi="Times New Roman" w:cs="Times New Roman"/>
          <w:color w:val="auto"/>
          <w:sz w:val="20"/>
          <w:szCs w:val="20"/>
        </w:rPr>
        <w:t>Unlawful</w:t>
      </w:r>
      <w:r w:rsidRPr="00EF3FB1">
        <w:rPr>
          <w:rFonts w:ascii="Times New Roman" w:hAnsi="Times New Roman" w:cs="Times New Roman"/>
          <w:color w:val="FFFFFF" w:themeColor="background1"/>
          <w:sz w:val="20"/>
          <w:szCs w:val="20"/>
        </w:rPr>
        <w:t>n</w:t>
      </w:r>
      <w:r w:rsidRPr="00871621">
        <w:rPr>
          <w:rFonts w:ascii="Times New Roman" w:hAnsi="Times New Roman" w:cs="Times New Roman"/>
          <w:color w:val="auto"/>
          <w:sz w:val="20"/>
          <w:szCs w:val="20"/>
        </w:rPr>
        <w:t>Killing</w:t>
      </w:r>
      <w:r w:rsidRPr="00EF3FB1">
        <w:rPr>
          <w:rFonts w:ascii="Times New Roman" w:hAnsi="Times New Roman" w:cs="Times New Roman"/>
          <w:i w:val="0"/>
          <w:iCs w:val="0"/>
          <w:color w:val="FFFFFF" w:themeColor="background1"/>
          <w:sz w:val="20"/>
          <w:szCs w:val="20"/>
        </w:rPr>
        <w:t>n</w:t>
      </w:r>
      <w:r w:rsidRPr="00871621">
        <w:rPr>
          <w:rFonts w:ascii="Times New Roman" w:hAnsi="Times New Roman" w:cs="Times New Roman"/>
          <w:i w:val="0"/>
          <w:iCs w:val="0"/>
          <w:color w:val="auto"/>
          <w:sz w:val="20"/>
          <w:szCs w:val="20"/>
        </w:rPr>
        <w:t>Polisi</w:t>
      </w:r>
      <w:r w:rsidRPr="00EF3FB1">
        <w:rPr>
          <w:rFonts w:ascii="Times New Roman" w:hAnsi="Times New Roman" w:cs="Times New Roman"/>
          <w:i w:val="0"/>
          <w:iCs w:val="0"/>
          <w:color w:val="FFFFFF" w:themeColor="background1"/>
          <w:sz w:val="20"/>
          <w:szCs w:val="20"/>
        </w:rPr>
        <w:t>n</w:t>
      </w:r>
      <w:r w:rsidRPr="00871621">
        <w:rPr>
          <w:rFonts w:ascii="Times New Roman" w:hAnsi="Times New Roman" w:cs="Times New Roman"/>
          <w:i w:val="0"/>
          <w:iCs w:val="0"/>
          <w:color w:val="auto"/>
          <w:sz w:val="20"/>
          <w:szCs w:val="20"/>
        </w:rPr>
        <w:t>Tewaskan</w:t>
      </w:r>
      <w:proofErr w:type="spellEnd"/>
      <w:r w:rsidRPr="00871621">
        <w:rPr>
          <w:rFonts w:ascii="Times New Roman" w:hAnsi="Times New Roman" w:cs="Times New Roman"/>
          <w:i w:val="0"/>
          <w:iCs w:val="0"/>
          <w:color w:val="auto"/>
          <w:sz w:val="20"/>
          <w:szCs w:val="20"/>
        </w:rPr>
        <w:t xml:space="preserve"> 52 </w:t>
      </w:r>
      <w:proofErr w:type="spellStart"/>
      <w:r w:rsidRPr="00871621">
        <w:rPr>
          <w:rFonts w:ascii="Times New Roman" w:hAnsi="Times New Roman" w:cs="Times New Roman"/>
          <w:i w:val="0"/>
          <w:iCs w:val="0"/>
          <w:color w:val="auto"/>
          <w:sz w:val="20"/>
          <w:szCs w:val="20"/>
        </w:rPr>
        <w:t>Orang</w:t>
      </w:r>
      <w:r w:rsidRPr="00EF3FB1">
        <w:rPr>
          <w:rFonts w:ascii="Times New Roman" w:hAnsi="Times New Roman" w:cs="Times New Roman"/>
          <w:i w:val="0"/>
          <w:iCs w:val="0"/>
          <w:color w:val="FFFFFF" w:themeColor="background1"/>
          <w:sz w:val="20"/>
          <w:szCs w:val="20"/>
        </w:rPr>
        <w:t>n</w:t>
      </w:r>
      <w:r w:rsidRPr="00871621">
        <w:rPr>
          <w:rFonts w:ascii="Times New Roman" w:hAnsi="Times New Roman" w:cs="Times New Roman"/>
          <w:i w:val="0"/>
          <w:iCs w:val="0"/>
          <w:color w:val="auto"/>
          <w:sz w:val="20"/>
          <w:szCs w:val="20"/>
        </w:rPr>
        <w:t>di</w:t>
      </w:r>
      <w:proofErr w:type="spellEnd"/>
      <w:r w:rsidRPr="00871621">
        <w:rPr>
          <w:rFonts w:ascii="Times New Roman" w:hAnsi="Times New Roman" w:cs="Times New Roman"/>
          <w:i w:val="0"/>
          <w:iCs w:val="0"/>
          <w:color w:val="auto"/>
          <w:sz w:val="20"/>
          <w:szCs w:val="20"/>
        </w:rPr>
        <w:t xml:space="preserve"> </w:t>
      </w:r>
      <w:proofErr w:type="spellStart"/>
      <w:r w:rsidRPr="00871621">
        <w:rPr>
          <w:rFonts w:ascii="Times New Roman" w:hAnsi="Times New Roman" w:cs="Times New Roman"/>
          <w:i w:val="0"/>
          <w:iCs w:val="0"/>
          <w:color w:val="auto"/>
          <w:sz w:val="20"/>
          <w:szCs w:val="20"/>
        </w:rPr>
        <w:t>Luar</w:t>
      </w:r>
      <w:r w:rsidRPr="00EF3FB1">
        <w:rPr>
          <w:rFonts w:ascii="Times New Roman" w:hAnsi="Times New Roman" w:cs="Times New Roman"/>
          <w:i w:val="0"/>
          <w:iCs w:val="0"/>
          <w:color w:val="FFFFFF" w:themeColor="background1"/>
          <w:sz w:val="20"/>
          <w:szCs w:val="20"/>
        </w:rPr>
        <w:t>n</w:t>
      </w:r>
      <w:r w:rsidRPr="00871621">
        <w:rPr>
          <w:rFonts w:ascii="Times New Roman" w:hAnsi="Times New Roman" w:cs="Times New Roman"/>
          <w:i w:val="0"/>
          <w:iCs w:val="0"/>
          <w:color w:val="auto"/>
          <w:sz w:val="20"/>
          <w:szCs w:val="20"/>
        </w:rPr>
        <w:t>FPI</w:t>
      </w:r>
      <w:proofErr w:type="spellEnd"/>
      <w:r w:rsidRPr="00871621">
        <w:rPr>
          <w:rFonts w:ascii="Times New Roman" w:hAnsi="Times New Roman" w:cs="Times New Roman"/>
          <w:i w:val="0"/>
          <w:iCs w:val="0"/>
          <w:color w:val="auto"/>
          <w:sz w:val="20"/>
          <w:szCs w:val="20"/>
        </w:rPr>
        <w:t xml:space="preserve">, Kompas, Publikasi tanggal 9 Maret </w:t>
      </w:r>
      <w:r w:rsidRPr="00EF3FB1">
        <w:rPr>
          <w:rFonts w:ascii="Times New Roman" w:hAnsi="Times New Roman" w:cs="Times New Roman"/>
          <w:i w:val="0"/>
          <w:iCs w:val="0"/>
          <w:color w:val="auto"/>
          <w:sz w:val="20"/>
          <w:szCs w:val="20"/>
        </w:rPr>
        <w:t xml:space="preserve">2022 </w:t>
      </w:r>
      <w:hyperlink w:history="1">
        <w:r w:rsidRPr="00EF3FB1">
          <w:rPr>
            <w:rStyle w:val="Hyperlink"/>
            <w:rFonts w:ascii="Times New Roman" w:hAnsi="Times New Roman"/>
            <w:i w:val="0"/>
            <w:iCs w:val="0"/>
            <w:color w:val="auto"/>
            <w:sz w:val="20"/>
            <w:szCs w:val="20"/>
          </w:rPr>
          <w:t>https://nasional.tempo.co i</w:t>
        </w:r>
      </w:hyperlink>
      <w:r w:rsidRPr="00EF3FB1">
        <w:rPr>
          <w:rStyle w:val="Hyperlink"/>
          <w:rFonts w:ascii="Times New Roman" w:hAnsi="Times New Roman"/>
          <w:i w:val="0"/>
          <w:iCs w:val="0"/>
          <w:color w:val="auto"/>
          <w:sz w:val="20"/>
          <w:szCs w:val="20"/>
          <w:u w:val="none"/>
        </w:rPr>
        <w:t xml:space="preserve"> akses pada 10 Juni 2022 </w:t>
      </w:r>
    </w:p>
    <w:p w14:paraId="0D40F9CC" w14:textId="77777777" w:rsidR="009E16E3" w:rsidRPr="00871621" w:rsidRDefault="009E16E3" w:rsidP="009E16E3">
      <w:pPr>
        <w:pStyle w:val="TeksCatatanKaki"/>
        <w:rPr>
          <w:rFonts w:ascii="Times New Roman" w:hAnsi="Times New Roman" w:cs="Times New Roman"/>
        </w:rPr>
      </w:pPr>
    </w:p>
  </w:footnote>
  <w:footnote w:id="18">
    <w:p w14:paraId="10BBB4AB" w14:textId="77777777" w:rsidR="009E16E3" w:rsidRPr="00645553" w:rsidRDefault="009E16E3" w:rsidP="009E16E3">
      <w:pPr>
        <w:pStyle w:val="TeksCatatanKaki"/>
        <w:ind w:firstLine="284"/>
        <w:jc w:val="both"/>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bookmarkStart w:id="6" w:name="_Hlk107167405"/>
      <w:proofErr w:type="spellStart"/>
      <w:r w:rsidRPr="00645553">
        <w:rPr>
          <w:rFonts w:ascii="Times New Roman" w:hAnsi="Times New Roman" w:cs="Times New Roman"/>
        </w:rPr>
        <w:t>Cecep</w:t>
      </w:r>
      <w:r w:rsidRPr="00EF3FB1">
        <w:rPr>
          <w:rFonts w:ascii="Times New Roman" w:hAnsi="Times New Roman" w:cs="Times New Roman"/>
          <w:color w:val="FFFFFF" w:themeColor="background1"/>
        </w:rPr>
        <w:t>n</w:t>
      </w:r>
      <w:r w:rsidRPr="00645553">
        <w:rPr>
          <w:rFonts w:ascii="Times New Roman" w:hAnsi="Times New Roman" w:cs="Times New Roman"/>
        </w:rPr>
        <w:t>Purnama</w:t>
      </w:r>
      <w:r w:rsidRPr="00EF3FB1">
        <w:rPr>
          <w:rFonts w:ascii="Times New Roman" w:hAnsi="Times New Roman" w:cs="Times New Roman"/>
          <w:color w:val="FFFFFF" w:themeColor="background1"/>
        </w:rPr>
        <w:t>n</w:t>
      </w:r>
      <w:r w:rsidRPr="00645553">
        <w:rPr>
          <w:rFonts w:ascii="Times New Roman" w:hAnsi="Times New Roman" w:cs="Times New Roman"/>
        </w:rPr>
        <w:t>Alam</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rPr>
        <w:t>Tinjauan</w:t>
      </w:r>
      <w:r w:rsidRPr="00EF3FB1">
        <w:rPr>
          <w:rFonts w:ascii="Times New Roman" w:hAnsi="Times New Roman" w:cs="Times New Roman"/>
          <w:color w:val="FFFFFF" w:themeColor="background1"/>
        </w:rPr>
        <w:t>n</w:t>
      </w:r>
      <w:r w:rsidRPr="00645553">
        <w:rPr>
          <w:rFonts w:ascii="Times New Roman" w:hAnsi="Times New Roman" w:cs="Times New Roman"/>
        </w:rPr>
        <w:t>Yuridis</w:t>
      </w:r>
      <w:r w:rsidRPr="00EF3FB1">
        <w:rPr>
          <w:rFonts w:ascii="Times New Roman" w:hAnsi="Times New Roman" w:cs="Times New Roman"/>
          <w:color w:val="FFFFFF" w:themeColor="background1"/>
        </w:rPr>
        <w:t>n</w:t>
      </w:r>
      <w:r w:rsidRPr="00645553">
        <w:rPr>
          <w:rFonts w:ascii="Times New Roman" w:hAnsi="Times New Roman" w:cs="Times New Roman"/>
        </w:rPr>
        <w:t>Teori</w:t>
      </w:r>
      <w:r w:rsidRPr="00EF3FB1">
        <w:rPr>
          <w:rFonts w:ascii="Times New Roman" w:hAnsi="Times New Roman" w:cs="Times New Roman"/>
          <w:color w:val="FFFFFF" w:themeColor="background1"/>
        </w:rPr>
        <w:t>n</w:t>
      </w:r>
      <w:r w:rsidRPr="00645553">
        <w:rPr>
          <w:rFonts w:ascii="Times New Roman" w:hAnsi="Times New Roman" w:cs="Times New Roman"/>
        </w:rPr>
        <w:t>Hak</w:t>
      </w:r>
      <w:r w:rsidRPr="002256A7">
        <w:rPr>
          <w:rFonts w:ascii="Times New Roman" w:hAnsi="Times New Roman" w:cs="Times New Roman"/>
          <w:color w:val="FFFFFF" w:themeColor="background1"/>
        </w:rPr>
        <w:t>n</w:t>
      </w:r>
      <w:r w:rsidRPr="00645553">
        <w:rPr>
          <w:rFonts w:ascii="Times New Roman" w:hAnsi="Times New Roman" w:cs="Times New Roman"/>
        </w:rPr>
        <w:t>Asasi</w:t>
      </w:r>
      <w:r w:rsidRPr="002256A7">
        <w:rPr>
          <w:rFonts w:ascii="Times New Roman" w:hAnsi="Times New Roman" w:cs="Times New Roman"/>
          <w:color w:val="FFFFFF" w:themeColor="background1"/>
        </w:rPr>
        <w:t>n</w:t>
      </w:r>
      <w:r w:rsidRPr="00645553">
        <w:rPr>
          <w:rFonts w:ascii="Times New Roman" w:hAnsi="Times New Roman" w:cs="Times New Roman"/>
        </w:rPr>
        <w:t>Manusia</w:t>
      </w:r>
      <w:r w:rsidRPr="002256A7">
        <w:rPr>
          <w:rFonts w:ascii="Times New Roman" w:hAnsi="Times New Roman" w:cs="Times New Roman"/>
          <w:color w:val="FFFFFF" w:themeColor="background1"/>
        </w:rPr>
        <w:t>n</w:t>
      </w:r>
      <w:r w:rsidRPr="00645553">
        <w:rPr>
          <w:rFonts w:ascii="Times New Roman" w:hAnsi="Times New Roman" w:cs="Times New Roman"/>
        </w:rPr>
        <w:t>Terhadap</w:t>
      </w:r>
      <w:r w:rsidRPr="002256A7">
        <w:rPr>
          <w:rFonts w:ascii="Times New Roman" w:hAnsi="Times New Roman" w:cs="Times New Roman"/>
          <w:color w:val="FFFFFF" w:themeColor="background1"/>
        </w:rPr>
        <w:t>n</w:t>
      </w:r>
      <w:r>
        <w:rPr>
          <w:rFonts w:ascii="Times New Roman" w:hAnsi="Times New Roman" w:cs="Times New Roman"/>
        </w:rPr>
        <w:t>Perbuatan</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rPr>
        <w:t>Ekstra</w:t>
      </w:r>
      <w:r w:rsidRPr="00EF3FB1">
        <w:rPr>
          <w:rFonts w:ascii="Times New Roman" w:hAnsi="Times New Roman" w:cs="Times New Roman"/>
          <w:color w:val="FFFFFF" w:themeColor="background1"/>
        </w:rPr>
        <w:t>n</w:t>
      </w:r>
      <w:r w:rsidRPr="00645553">
        <w:rPr>
          <w:rFonts w:ascii="Times New Roman" w:hAnsi="Times New Roman" w:cs="Times New Roman"/>
        </w:rPr>
        <w:t>Judicial</w:t>
      </w:r>
      <w:r w:rsidRPr="00EF3FB1">
        <w:rPr>
          <w:rFonts w:ascii="Times New Roman" w:hAnsi="Times New Roman" w:cs="Times New Roman"/>
          <w:color w:val="FFFFFF" w:themeColor="background1"/>
        </w:rPr>
        <w:t>n</w:t>
      </w:r>
      <w:r w:rsidRPr="00645553">
        <w:rPr>
          <w:rFonts w:ascii="Times New Roman" w:hAnsi="Times New Roman" w:cs="Times New Roman"/>
        </w:rPr>
        <w:t>Killing</w:t>
      </w:r>
      <w:proofErr w:type="spellEnd"/>
      <w:r w:rsidRPr="00645553">
        <w:rPr>
          <w:rFonts w:ascii="Times New Roman" w:hAnsi="Times New Roman" w:cs="Times New Roman"/>
        </w:rPr>
        <w:t xml:space="preserve">”. </w:t>
      </w:r>
      <w:r w:rsidRPr="00645553">
        <w:rPr>
          <w:rFonts w:ascii="Times New Roman" w:hAnsi="Times New Roman" w:cs="Times New Roman"/>
          <w:i/>
          <w:iCs/>
        </w:rPr>
        <w:t>Skripsi Hukum</w:t>
      </w:r>
      <w:r w:rsidRPr="00645553">
        <w:rPr>
          <w:rFonts w:ascii="Times New Roman" w:hAnsi="Times New Roman" w:cs="Times New Roman"/>
        </w:rPr>
        <w:t xml:space="preserve">, </w:t>
      </w:r>
      <w:proofErr w:type="spellStart"/>
      <w:r w:rsidRPr="00645553">
        <w:rPr>
          <w:rFonts w:ascii="Times New Roman" w:hAnsi="Times New Roman" w:cs="Times New Roman"/>
        </w:rPr>
        <w:t>Universitas</w:t>
      </w:r>
      <w:r w:rsidRPr="00EF3FB1">
        <w:rPr>
          <w:rFonts w:ascii="Times New Roman" w:hAnsi="Times New Roman" w:cs="Times New Roman"/>
          <w:color w:val="FFFFFF" w:themeColor="background1"/>
        </w:rPr>
        <w:t>n</w:t>
      </w:r>
      <w:r w:rsidRPr="00645553">
        <w:rPr>
          <w:rFonts w:ascii="Times New Roman" w:hAnsi="Times New Roman" w:cs="Times New Roman"/>
        </w:rPr>
        <w:t>Islam</w:t>
      </w:r>
      <w:r w:rsidRPr="00EF3FB1">
        <w:rPr>
          <w:rFonts w:ascii="Times New Roman" w:hAnsi="Times New Roman" w:cs="Times New Roman"/>
          <w:color w:val="FFFFFF" w:themeColor="background1"/>
        </w:rPr>
        <w:t>n</w:t>
      </w:r>
      <w:r w:rsidRPr="00645553">
        <w:rPr>
          <w:rFonts w:ascii="Times New Roman" w:hAnsi="Times New Roman" w:cs="Times New Roman"/>
        </w:rPr>
        <w:t>Negeri</w:t>
      </w:r>
      <w:r w:rsidRPr="00EF3FB1">
        <w:rPr>
          <w:rFonts w:ascii="Times New Roman" w:hAnsi="Times New Roman" w:cs="Times New Roman"/>
          <w:color w:val="FFFFFF" w:themeColor="background1"/>
        </w:rPr>
        <w:t>n</w:t>
      </w:r>
      <w:r w:rsidRPr="00645553">
        <w:rPr>
          <w:rFonts w:ascii="Times New Roman" w:hAnsi="Times New Roman" w:cs="Times New Roman"/>
        </w:rPr>
        <w:t>Syarif</w:t>
      </w:r>
      <w:r w:rsidRPr="00EF3FB1">
        <w:rPr>
          <w:rFonts w:ascii="Times New Roman" w:hAnsi="Times New Roman" w:cs="Times New Roman"/>
          <w:color w:val="FFFFFF" w:themeColor="background1"/>
        </w:rPr>
        <w:t>n</w:t>
      </w:r>
      <w:r w:rsidRPr="00645553">
        <w:rPr>
          <w:rFonts w:ascii="Times New Roman" w:hAnsi="Times New Roman" w:cs="Times New Roman"/>
        </w:rPr>
        <w:t>Hidayatullah</w:t>
      </w:r>
      <w:r w:rsidRPr="00EF3FB1">
        <w:rPr>
          <w:rFonts w:ascii="Times New Roman" w:hAnsi="Times New Roman" w:cs="Times New Roman"/>
          <w:color w:val="FFFFFF" w:themeColor="background1"/>
        </w:rPr>
        <w:t>n</w:t>
      </w:r>
      <w:r w:rsidRPr="00645553">
        <w:rPr>
          <w:rFonts w:ascii="Times New Roman" w:hAnsi="Times New Roman" w:cs="Times New Roman"/>
        </w:rPr>
        <w:t>Jakarta</w:t>
      </w:r>
      <w:proofErr w:type="spellEnd"/>
      <w:r w:rsidRPr="00645553">
        <w:rPr>
          <w:rFonts w:ascii="Times New Roman" w:hAnsi="Times New Roman" w:cs="Times New Roman"/>
        </w:rPr>
        <w:t xml:space="preserve">, 2019, </w:t>
      </w:r>
      <w:proofErr w:type="spellStart"/>
      <w:r w:rsidRPr="00645553">
        <w:rPr>
          <w:rFonts w:ascii="Times New Roman" w:hAnsi="Times New Roman" w:cs="Times New Roman"/>
        </w:rPr>
        <w:t>t.d</w:t>
      </w:r>
      <w:proofErr w:type="spellEnd"/>
      <w:r w:rsidRPr="00645553">
        <w:rPr>
          <w:rFonts w:ascii="Times New Roman" w:hAnsi="Times New Roman" w:cs="Times New Roman"/>
        </w:rPr>
        <w:t>.</w:t>
      </w:r>
      <w:bookmarkEnd w:id="6"/>
    </w:p>
  </w:footnote>
  <w:footnote w:id="19">
    <w:p w14:paraId="0C0EC862" w14:textId="77777777" w:rsidR="009E16E3" w:rsidRPr="00645553" w:rsidRDefault="009E16E3" w:rsidP="009E16E3">
      <w:pPr>
        <w:pStyle w:val="TeksCatatanKaki"/>
        <w:ind w:firstLine="284"/>
        <w:jc w:val="both"/>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r w:rsidRPr="00645553">
        <w:rPr>
          <w:rFonts w:ascii="Times New Roman" w:hAnsi="Times New Roman" w:cs="Times New Roman"/>
        </w:rPr>
        <w:t>Lisna P Ardiyani “</w:t>
      </w:r>
      <w:proofErr w:type="spellStart"/>
      <w:r w:rsidRPr="00645553">
        <w:rPr>
          <w:rFonts w:ascii="Times New Roman" w:hAnsi="Times New Roman" w:cs="Times New Roman"/>
        </w:rPr>
        <w:t>Pertanggungjawaban</w:t>
      </w:r>
      <w:r w:rsidRPr="002256A7">
        <w:rPr>
          <w:rFonts w:ascii="Times New Roman" w:hAnsi="Times New Roman" w:cs="Times New Roman"/>
          <w:color w:val="FFFFFF" w:themeColor="background1"/>
        </w:rPr>
        <w:t>n</w:t>
      </w:r>
      <w:r w:rsidRPr="00645553">
        <w:rPr>
          <w:rFonts w:ascii="Times New Roman" w:hAnsi="Times New Roman" w:cs="Times New Roman"/>
        </w:rPr>
        <w:t>Pidana</w:t>
      </w:r>
      <w:r w:rsidRPr="002256A7">
        <w:rPr>
          <w:rFonts w:ascii="Times New Roman" w:hAnsi="Times New Roman" w:cs="Times New Roman"/>
          <w:color w:val="FFFFFF" w:themeColor="background1"/>
        </w:rPr>
        <w:t>n</w:t>
      </w:r>
      <w:r w:rsidRPr="00645553">
        <w:rPr>
          <w:rFonts w:ascii="Times New Roman" w:hAnsi="Times New Roman" w:cs="Times New Roman"/>
        </w:rPr>
        <w:t>Kekuatan</w:t>
      </w:r>
      <w:r w:rsidRPr="002256A7">
        <w:rPr>
          <w:rFonts w:ascii="Times New Roman" w:hAnsi="Times New Roman" w:cs="Times New Roman"/>
          <w:color w:val="FFFFFF" w:themeColor="background1"/>
        </w:rPr>
        <w:t>n</w:t>
      </w:r>
      <w:r w:rsidRPr="00645553">
        <w:rPr>
          <w:rFonts w:ascii="Times New Roman" w:hAnsi="Times New Roman" w:cs="Times New Roman"/>
        </w:rPr>
        <w:t>Paksa</w:t>
      </w:r>
      <w:r w:rsidRPr="002256A7">
        <w:rPr>
          <w:rFonts w:ascii="Times New Roman" w:hAnsi="Times New Roman" w:cs="Times New Roman"/>
          <w:color w:val="FFFFFF" w:themeColor="background1"/>
        </w:rPr>
        <w:t>n</w:t>
      </w:r>
      <w:r w:rsidRPr="00645553">
        <w:rPr>
          <w:rFonts w:ascii="Times New Roman" w:hAnsi="Times New Roman" w:cs="Times New Roman"/>
        </w:rPr>
        <w:t>Yang</w:t>
      </w:r>
      <w:r w:rsidRPr="002256A7">
        <w:rPr>
          <w:rFonts w:ascii="Times New Roman" w:hAnsi="Times New Roman" w:cs="Times New Roman"/>
          <w:color w:val="FFFFFF" w:themeColor="background1"/>
        </w:rPr>
        <w:t>n</w:t>
      </w:r>
      <w:r w:rsidRPr="00645553">
        <w:rPr>
          <w:rFonts w:ascii="Times New Roman" w:hAnsi="Times New Roman" w:cs="Times New Roman"/>
        </w:rPr>
        <w:t>Digunakan</w:t>
      </w:r>
      <w:r w:rsidRPr="002256A7">
        <w:rPr>
          <w:rFonts w:ascii="Times New Roman" w:hAnsi="Times New Roman" w:cs="Times New Roman"/>
          <w:color w:val="FFFFFF" w:themeColor="background1"/>
        </w:rPr>
        <w:t>n</w:t>
      </w:r>
      <w:r w:rsidRPr="00645553">
        <w:rPr>
          <w:rFonts w:ascii="Times New Roman" w:hAnsi="Times New Roman" w:cs="Times New Roman"/>
        </w:rPr>
        <w:t>Oleh</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rPr>
        <w:t>Kepolisian</w:t>
      </w:r>
      <w:r w:rsidRPr="002256A7">
        <w:rPr>
          <w:rFonts w:ascii="Times New Roman" w:hAnsi="Times New Roman" w:cs="Times New Roman"/>
          <w:color w:val="FFFFFF" w:themeColor="background1"/>
        </w:rPr>
        <w:t>n</w:t>
      </w:r>
      <w:r w:rsidRPr="00645553">
        <w:rPr>
          <w:rFonts w:ascii="Times New Roman" w:hAnsi="Times New Roman" w:cs="Times New Roman"/>
        </w:rPr>
        <w:t>Negara</w:t>
      </w:r>
      <w:r w:rsidRPr="002256A7">
        <w:rPr>
          <w:rFonts w:ascii="Times New Roman" w:hAnsi="Times New Roman" w:cs="Times New Roman"/>
          <w:color w:val="FFFFFF" w:themeColor="background1"/>
        </w:rPr>
        <w:t>n</w:t>
      </w:r>
      <w:r w:rsidRPr="00645553">
        <w:rPr>
          <w:rFonts w:ascii="Times New Roman" w:hAnsi="Times New Roman" w:cs="Times New Roman"/>
        </w:rPr>
        <w:t>Republik</w:t>
      </w:r>
      <w:r w:rsidRPr="002256A7">
        <w:rPr>
          <w:rFonts w:ascii="Times New Roman" w:hAnsi="Times New Roman" w:cs="Times New Roman"/>
          <w:color w:val="FFFFFF" w:themeColor="background1"/>
        </w:rPr>
        <w:t>n</w:t>
      </w:r>
      <w:r w:rsidRPr="00645553">
        <w:rPr>
          <w:rFonts w:ascii="Times New Roman" w:hAnsi="Times New Roman" w:cs="Times New Roman"/>
        </w:rPr>
        <w:t>Indonesia</w:t>
      </w:r>
      <w:proofErr w:type="spellEnd"/>
      <w:r w:rsidRPr="00645553">
        <w:rPr>
          <w:rFonts w:ascii="Times New Roman" w:hAnsi="Times New Roman" w:cs="Times New Roman"/>
        </w:rPr>
        <w:t xml:space="preserve">”. </w:t>
      </w:r>
      <w:r w:rsidRPr="00645553">
        <w:rPr>
          <w:rFonts w:ascii="Times New Roman" w:hAnsi="Times New Roman" w:cs="Times New Roman"/>
          <w:i/>
          <w:iCs/>
        </w:rPr>
        <w:t>Skripsi Hukum</w:t>
      </w:r>
      <w:r w:rsidRPr="00645553">
        <w:rPr>
          <w:rFonts w:ascii="Times New Roman" w:hAnsi="Times New Roman" w:cs="Times New Roman"/>
        </w:rPr>
        <w:t xml:space="preserve">, Universitas Bhayangkara Surabaya, 2021, </w:t>
      </w:r>
      <w:proofErr w:type="spellStart"/>
      <w:r w:rsidRPr="00645553">
        <w:rPr>
          <w:rFonts w:ascii="Times New Roman" w:hAnsi="Times New Roman" w:cs="Times New Roman"/>
        </w:rPr>
        <w:t>t.d</w:t>
      </w:r>
      <w:proofErr w:type="spellEnd"/>
      <w:r w:rsidRPr="00645553">
        <w:rPr>
          <w:rFonts w:ascii="Times New Roman" w:hAnsi="Times New Roman" w:cs="Times New Roman"/>
        </w:rPr>
        <w:t>.</w:t>
      </w:r>
    </w:p>
  </w:footnote>
  <w:footnote w:id="20">
    <w:p w14:paraId="2E2A1D49" w14:textId="77777777" w:rsidR="009E16E3" w:rsidRPr="00645553" w:rsidRDefault="009E16E3" w:rsidP="009E16E3">
      <w:pPr>
        <w:pStyle w:val="TeksCatatanKaki"/>
        <w:ind w:firstLine="284"/>
        <w:rPr>
          <w:rFonts w:ascii="Times New Roman" w:hAnsi="Times New Roman" w:cs="Times New Roman"/>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Tashya</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rPr>
        <w:t>khamista</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rPr>
        <w:t>ramadhani</w:t>
      </w:r>
      <w:proofErr w:type="spellEnd"/>
      <w:r w:rsidRPr="00645553">
        <w:rPr>
          <w:rFonts w:ascii="Times New Roman" w:hAnsi="Times New Roman" w:cs="Times New Roman"/>
        </w:rPr>
        <w:t>, ”</w:t>
      </w:r>
      <w:proofErr w:type="spellStart"/>
      <w:r w:rsidRPr="00645553">
        <w:rPr>
          <w:rFonts w:ascii="Times New Roman" w:hAnsi="Times New Roman" w:cs="Times New Roman"/>
        </w:rPr>
        <w:t>Extrajudicial</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rPr>
        <w:t>Killing</w:t>
      </w:r>
      <w:proofErr w:type="spellEnd"/>
      <w:r w:rsidRPr="00645553">
        <w:rPr>
          <w:rFonts w:ascii="Times New Roman" w:hAnsi="Times New Roman" w:cs="Times New Roman"/>
        </w:rPr>
        <w:t xml:space="preserve"> Dikaitkan Dengan </w:t>
      </w:r>
      <w:r>
        <w:rPr>
          <w:rFonts w:ascii="Times New Roman" w:hAnsi="Times New Roman" w:cs="Times New Roman"/>
        </w:rPr>
        <w:t>Perbuatan</w:t>
      </w:r>
      <w:r w:rsidRPr="00645553">
        <w:rPr>
          <w:rFonts w:ascii="Times New Roman" w:hAnsi="Times New Roman" w:cs="Times New Roman"/>
        </w:rPr>
        <w:t xml:space="preserve"> Kepolisian Indonesia</w:t>
      </w:r>
      <w:r w:rsidRPr="00645553">
        <w:rPr>
          <w:rFonts w:ascii="Times New Roman" w:hAnsi="Times New Roman" w:cs="Times New Roman"/>
          <w:i/>
          <w:iCs/>
        </w:rPr>
        <w:t>”. Skripsi hukum</w:t>
      </w:r>
      <w:r w:rsidRPr="00645553">
        <w:rPr>
          <w:rFonts w:ascii="Times New Roman" w:hAnsi="Times New Roman" w:cs="Times New Roman"/>
        </w:rPr>
        <w:t xml:space="preserve">, universitas </w:t>
      </w:r>
      <w:proofErr w:type="spellStart"/>
      <w:r w:rsidRPr="00645553">
        <w:rPr>
          <w:rFonts w:ascii="Times New Roman" w:hAnsi="Times New Roman" w:cs="Times New Roman"/>
        </w:rPr>
        <w:t>katolik</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rPr>
        <w:t>parahyangan</w:t>
      </w:r>
      <w:proofErr w:type="spellEnd"/>
      <w:r w:rsidRPr="00645553">
        <w:rPr>
          <w:rFonts w:ascii="Times New Roman" w:hAnsi="Times New Roman" w:cs="Times New Roman"/>
        </w:rPr>
        <w:t xml:space="preserve">, 2019, </w:t>
      </w:r>
      <w:proofErr w:type="spellStart"/>
      <w:r w:rsidRPr="00645553">
        <w:rPr>
          <w:rFonts w:ascii="Times New Roman" w:hAnsi="Times New Roman" w:cs="Times New Roman"/>
        </w:rPr>
        <w:t>t,d</w:t>
      </w:r>
      <w:proofErr w:type="spellEnd"/>
      <w:r w:rsidRPr="00645553">
        <w:rPr>
          <w:rFonts w:ascii="Times New Roman" w:hAnsi="Times New Roman" w:cs="Times New Roman"/>
        </w:rPr>
        <w:t>.</w:t>
      </w:r>
    </w:p>
  </w:footnote>
  <w:footnote w:id="21">
    <w:p w14:paraId="20B25083" w14:textId="77777777" w:rsidR="009E16E3" w:rsidRPr="005649B7" w:rsidRDefault="009E16E3" w:rsidP="009E16E3">
      <w:pPr>
        <w:pStyle w:val="TeksCatatanKaki"/>
        <w:ind w:firstLine="284"/>
        <w:rPr>
          <w:lang w:val="en-US"/>
        </w:rPr>
      </w:pPr>
      <w:r w:rsidRPr="00645553">
        <w:rPr>
          <w:rStyle w:val="ReferensiCatatanKaki"/>
          <w:rFonts w:ascii="Times New Roman" w:hAnsi="Times New Roman" w:cs="Times New Roman"/>
        </w:rPr>
        <w:footnoteRef/>
      </w:r>
      <w:r w:rsidRPr="00645553">
        <w:rPr>
          <w:rFonts w:ascii="Times New Roman" w:hAnsi="Times New Roman" w:cs="Times New Roman"/>
        </w:rPr>
        <w:t xml:space="preserve"> </w:t>
      </w:r>
      <w:proofErr w:type="spellStart"/>
      <w:r w:rsidRPr="00645553">
        <w:rPr>
          <w:rFonts w:ascii="Times New Roman" w:hAnsi="Times New Roman" w:cs="Times New Roman"/>
        </w:rPr>
        <w:t>Tim</w:t>
      </w:r>
      <w:r w:rsidRPr="002256A7">
        <w:rPr>
          <w:rFonts w:ascii="Times New Roman" w:hAnsi="Times New Roman" w:cs="Times New Roman"/>
          <w:color w:val="FFFFFF" w:themeColor="background1"/>
        </w:rPr>
        <w:t>n</w:t>
      </w:r>
      <w:r w:rsidRPr="00645553">
        <w:rPr>
          <w:rFonts w:ascii="Times New Roman" w:hAnsi="Times New Roman" w:cs="Times New Roman"/>
        </w:rPr>
        <w:t>Penulis</w:t>
      </w:r>
      <w:r w:rsidRPr="002256A7">
        <w:rPr>
          <w:rFonts w:ascii="Times New Roman" w:hAnsi="Times New Roman" w:cs="Times New Roman"/>
          <w:color w:val="FFFFFF" w:themeColor="background1"/>
        </w:rPr>
        <w:t>n</w:t>
      </w:r>
      <w:r w:rsidRPr="00645553">
        <w:rPr>
          <w:rFonts w:ascii="Times New Roman" w:hAnsi="Times New Roman" w:cs="Times New Roman"/>
        </w:rPr>
        <w:t>Fakultas</w:t>
      </w:r>
      <w:r w:rsidRPr="002256A7">
        <w:rPr>
          <w:rFonts w:ascii="Times New Roman" w:hAnsi="Times New Roman" w:cs="Times New Roman"/>
          <w:color w:val="FFFFFF" w:themeColor="background1"/>
        </w:rPr>
        <w:t>n</w:t>
      </w:r>
      <w:r w:rsidRPr="00645553">
        <w:rPr>
          <w:rFonts w:ascii="Times New Roman" w:hAnsi="Times New Roman" w:cs="Times New Roman"/>
        </w:rPr>
        <w:t>Hukum</w:t>
      </w:r>
      <w:r w:rsidRPr="002256A7">
        <w:rPr>
          <w:rFonts w:ascii="Times New Roman" w:hAnsi="Times New Roman" w:cs="Times New Roman"/>
          <w:color w:val="FFFFFF" w:themeColor="background1"/>
        </w:rPr>
        <w:t>n</w:t>
      </w:r>
      <w:r w:rsidRPr="00645553">
        <w:rPr>
          <w:rFonts w:ascii="Times New Roman" w:hAnsi="Times New Roman" w:cs="Times New Roman"/>
        </w:rPr>
        <w:t>Universitas</w:t>
      </w:r>
      <w:r w:rsidRPr="002256A7">
        <w:rPr>
          <w:rFonts w:ascii="Times New Roman" w:hAnsi="Times New Roman" w:cs="Times New Roman"/>
          <w:color w:val="FFFFFF" w:themeColor="background1"/>
        </w:rPr>
        <w:t>n</w:t>
      </w:r>
      <w:r w:rsidRPr="00645553">
        <w:rPr>
          <w:rFonts w:ascii="Times New Roman" w:hAnsi="Times New Roman" w:cs="Times New Roman"/>
        </w:rPr>
        <w:t>Pancasakti</w:t>
      </w:r>
      <w:r w:rsidRPr="002256A7">
        <w:rPr>
          <w:rFonts w:ascii="Times New Roman" w:hAnsi="Times New Roman" w:cs="Times New Roman"/>
          <w:color w:val="FFFFFF" w:themeColor="background1"/>
        </w:rPr>
        <w:t>n</w:t>
      </w:r>
      <w:r w:rsidRPr="00645553">
        <w:rPr>
          <w:rFonts w:ascii="Times New Roman" w:hAnsi="Times New Roman" w:cs="Times New Roman"/>
        </w:rPr>
        <w:t>Tegal</w:t>
      </w:r>
      <w:proofErr w:type="spellEnd"/>
      <w:r w:rsidRPr="00645553">
        <w:rPr>
          <w:rFonts w:ascii="Times New Roman" w:hAnsi="Times New Roman" w:cs="Times New Roman"/>
        </w:rPr>
        <w:t xml:space="preserve">, </w:t>
      </w:r>
      <w:proofErr w:type="spellStart"/>
      <w:r w:rsidRPr="00645553">
        <w:rPr>
          <w:rFonts w:ascii="Times New Roman" w:hAnsi="Times New Roman" w:cs="Times New Roman"/>
          <w:i/>
          <w:iCs/>
        </w:rPr>
        <w:t>Panduan</w:t>
      </w:r>
      <w:r w:rsidRPr="002256A7">
        <w:rPr>
          <w:rFonts w:ascii="Times New Roman" w:hAnsi="Times New Roman" w:cs="Times New Roman"/>
          <w:i/>
          <w:iCs/>
          <w:color w:val="FFFFFF" w:themeColor="background1"/>
        </w:rPr>
        <w:t>n</w:t>
      </w:r>
      <w:r w:rsidRPr="00645553">
        <w:rPr>
          <w:rFonts w:ascii="Times New Roman" w:hAnsi="Times New Roman" w:cs="Times New Roman"/>
          <w:i/>
          <w:iCs/>
        </w:rPr>
        <w:t>Penulisan</w:t>
      </w:r>
      <w:r w:rsidRPr="002256A7">
        <w:rPr>
          <w:rFonts w:ascii="Times New Roman" w:hAnsi="Times New Roman" w:cs="Times New Roman"/>
          <w:i/>
          <w:iCs/>
          <w:color w:val="FFFFFF" w:themeColor="background1"/>
        </w:rPr>
        <w:t>n</w:t>
      </w:r>
      <w:r w:rsidRPr="00645553">
        <w:rPr>
          <w:rFonts w:ascii="Times New Roman" w:hAnsi="Times New Roman" w:cs="Times New Roman"/>
          <w:i/>
          <w:iCs/>
        </w:rPr>
        <w:t>Skripsi</w:t>
      </w:r>
      <w:proofErr w:type="spellEnd"/>
      <w:r w:rsidRPr="00645553">
        <w:rPr>
          <w:rFonts w:ascii="Times New Roman" w:hAnsi="Times New Roman" w:cs="Times New Roman"/>
        </w:rPr>
        <w:t xml:space="preserve">, Tegal: </w:t>
      </w:r>
      <w:proofErr w:type="spellStart"/>
      <w:r w:rsidRPr="00645553">
        <w:rPr>
          <w:rFonts w:ascii="Times New Roman" w:hAnsi="Times New Roman" w:cs="Times New Roman"/>
        </w:rPr>
        <w:t>Fakultas</w:t>
      </w:r>
      <w:r w:rsidRPr="002256A7">
        <w:rPr>
          <w:rFonts w:ascii="Times New Roman" w:hAnsi="Times New Roman" w:cs="Times New Roman"/>
          <w:color w:val="FFFFFF" w:themeColor="background1"/>
        </w:rPr>
        <w:t>n</w:t>
      </w:r>
      <w:r w:rsidRPr="00645553">
        <w:rPr>
          <w:rFonts w:ascii="Times New Roman" w:hAnsi="Times New Roman" w:cs="Times New Roman"/>
        </w:rPr>
        <w:t>Hukum</w:t>
      </w:r>
      <w:proofErr w:type="spellEnd"/>
      <w:r w:rsidRPr="00645553">
        <w:rPr>
          <w:rFonts w:ascii="Times New Roman" w:hAnsi="Times New Roman" w:cs="Times New Roman"/>
        </w:rPr>
        <w:t xml:space="preserve">, 2020, </w:t>
      </w:r>
      <w:proofErr w:type="spellStart"/>
      <w:r w:rsidRPr="00645553">
        <w:rPr>
          <w:rFonts w:ascii="Times New Roman" w:hAnsi="Times New Roman" w:cs="Times New Roman"/>
        </w:rPr>
        <w:t>hlm</w:t>
      </w:r>
      <w:proofErr w:type="spellEnd"/>
      <w:r w:rsidRPr="00645553">
        <w:rPr>
          <w:rFonts w:ascii="Times New Roman" w:hAnsi="Times New Roman" w:cs="Times New Roman"/>
        </w:rPr>
        <w:t xml:space="preserve"> 3</w:t>
      </w:r>
    </w:p>
  </w:footnote>
  <w:footnote w:id="22">
    <w:p w14:paraId="73C78701" w14:textId="77777777" w:rsidR="009E16E3" w:rsidRPr="006F7979" w:rsidRDefault="009E16E3" w:rsidP="009E16E3">
      <w:pPr>
        <w:pStyle w:val="TeksCatatanKaki"/>
        <w:ind w:firstLine="284"/>
        <w:rPr>
          <w:rFonts w:ascii="Times New Roman" w:hAnsi="Times New Roman" w:cs="Times New Roman"/>
        </w:rPr>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proofErr w:type="spellStart"/>
      <w:r w:rsidRPr="006F7979">
        <w:rPr>
          <w:rFonts w:ascii="Times New Roman" w:hAnsi="Times New Roman" w:cs="Times New Roman"/>
        </w:rPr>
        <w:t>Ibrahim</w:t>
      </w:r>
      <w:r w:rsidRPr="00221E99">
        <w:rPr>
          <w:rFonts w:ascii="Times New Roman" w:hAnsi="Times New Roman" w:cs="Times New Roman"/>
          <w:color w:val="FFFFFF" w:themeColor="background1"/>
        </w:rPr>
        <w:t>n</w:t>
      </w:r>
      <w:r w:rsidRPr="006F7979">
        <w:rPr>
          <w:rFonts w:ascii="Times New Roman" w:hAnsi="Times New Roman" w:cs="Times New Roman"/>
        </w:rPr>
        <w:t>Johnny</w:t>
      </w:r>
      <w:proofErr w:type="spellEnd"/>
      <w:r w:rsidRPr="006F7979">
        <w:rPr>
          <w:rFonts w:ascii="Times New Roman" w:hAnsi="Times New Roman" w:cs="Times New Roman"/>
        </w:rPr>
        <w:t xml:space="preserve">, </w:t>
      </w:r>
      <w:proofErr w:type="spellStart"/>
      <w:r w:rsidRPr="006F7979">
        <w:rPr>
          <w:rFonts w:ascii="Times New Roman" w:hAnsi="Times New Roman" w:cs="Times New Roman"/>
          <w:i/>
          <w:iCs/>
        </w:rPr>
        <w:t>Teori</w:t>
      </w:r>
      <w:r w:rsidRPr="00221E99">
        <w:rPr>
          <w:rFonts w:ascii="Times New Roman" w:hAnsi="Times New Roman" w:cs="Times New Roman"/>
          <w:i/>
          <w:iCs/>
          <w:color w:val="FFFFFF" w:themeColor="background1"/>
        </w:rPr>
        <w:t>n</w:t>
      </w:r>
      <w:r w:rsidRPr="006F7979">
        <w:rPr>
          <w:rFonts w:ascii="Times New Roman" w:hAnsi="Times New Roman" w:cs="Times New Roman"/>
          <w:i/>
          <w:iCs/>
        </w:rPr>
        <w:t>Metodologi</w:t>
      </w:r>
      <w:r w:rsidRPr="00221E99">
        <w:rPr>
          <w:rFonts w:ascii="Times New Roman" w:hAnsi="Times New Roman" w:cs="Times New Roman"/>
          <w:i/>
          <w:iCs/>
          <w:color w:val="FFFFFF" w:themeColor="background1"/>
        </w:rPr>
        <w:t>n</w:t>
      </w:r>
      <w:r w:rsidRPr="006F7979">
        <w:rPr>
          <w:rFonts w:ascii="Times New Roman" w:hAnsi="Times New Roman" w:cs="Times New Roman"/>
          <w:i/>
          <w:iCs/>
        </w:rPr>
        <w:t>Penelitian</w:t>
      </w:r>
      <w:r w:rsidRPr="00221E99">
        <w:rPr>
          <w:rFonts w:ascii="Times New Roman" w:hAnsi="Times New Roman" w:cs="Times New Roman"/>
          <w:i/>
          <w:iCs/>
          <w:color w:val="FFFFFF" w:themeColor="background1"/>
        </w:rPr>
        <w:t>n</w:t>
      </w:r>
      <w:r w:rsidRPr="006F7979">
        <w:rPr>
          <w:rFonts w:ascii="Times New Roman" w:hAnsi="Times New Roman" w:cs="Times New Roman"/>
          <w:i/>
          <w:iCs/>
        </w:rPr>
        <w:t>Hukum</w:t>
      </w:r>
      <w:r w:rsidRPr="00221E99">
        <w:rPr>
          <w:rFonts w:ascii="Times New Roman" w:hAnsi="Times New Roman" w:cs="Times New Roman"/>
          <w:i/>
          <w:iCs/>
          <w:color w:val="FFFFFF" w:themeColor="background1"/>
        </w:rPr>
        <w:t>n</w:t>
      </w:r>
      <w:r w:rsidRPr="006F7979">
        <w:rPr>
          <w:rFonts w:ascii="Times New Roman" w:hAnsi="Times New Roman" w:cs="Times New Roman"/>
          <w:i/>
          <w:iCs/>
        </w:rPr>
        <w:t>Normatif</w:t>
      </w:r>
      <w:proofErr w:type="spellEnd"/>
      <w:r w:rsidRPr="006F7979">
        <w:rPr>
          <w:rFonts w:ascii="Times New Roman" w:hAnsi="Times New Roman" w:cs="Times New Roman"/>
        </w:rPr>
        <w:t xml:space="preserve">, </w:t>
      </w:r>
      <w:proofErr w:type="spellStart"/>
      <w:r w:rsidRPr="006F7979">
        <w:rPr>
          <w:rFonts w:ascii="Times New Roman" w:hAnsi="Times New Roman" w:cs="Times New Roman"/>
        </w:rPr>
        <w:t>Surabaya:</w:t>
      </w:r>
      <w:r w:rsidRPr="00221E99">
        <w:rPr>
          <w:rFonts w:ascii="Times New Roman" w:hAnsi="Times New Roman" w:cs="Times New Roman"/>
          <w:color w:val="FFFFFF" w:themeColor="background1"/>
        </w:rPr>
        <w:t>n</w:t>
      </w:r>
      <w:r w:rsidRPr="006F7979">
        <w:rPr>
          <w:rFonts w:ascii="Times New Roman" w:hAnsi="Times New Roman" w:cs="Times New Roman"/>
        </w:rPr>
        <w:t>Bayumedia</w:t>
      </w:r>
      <w:proofErr w:type="spellEnd"/>
      <w:r w:rsidRPr="006F7979">
        <w:rPr>
          <w:rFonts w:ascii="Times New Roman" w:hAnsi="Times New Roman" w:cs="Times New Roman"/>
        </w:rPr>
        <w:t>, 2005, hlm. 57</w:t>
      </w:r>
    </w:p>
  </w:footnote>
  <w:footnote w:id="23">
    <w:p w14:paraId="48933443" w14:textId="77777777" w:rsidR="009E16E3" w:rsidRDefault="009E16E3" w:rsidP="009E16E3">
      <w:pPr>
        <w:pStyle w:val="TeksCatatanKaki"/>
        <w:ind w:firstLine="284"/>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r w:rsidRPr="006F7979">
        <w:rPr>
          <w:rFonts w:ascii="Times New Roman" w:hAnsi="Times New Roman" w:cs="Times New Roman"/>
          <w:i/>
          <w:iCs/>
        </w:rPr>
        <w:t>Ibid.,</w:t>
      </w:r>
      <w:r w:rsidRPr="006F7979">
        <w:rPr>
          <w:rFonts w:ascii="Times New Roman" w:hAnsi="Times New Roman" w:cs="Times New Roman"/>
        </w:rPr>
        <w:t xml:space="preserve"> </w:t>
      </w:r>
      <w:proofErr w:type="spellStart"/>
      <w:r w:rsidRPr="006F7979">
        <w:rPr>
          <w:rFonts w:ascii="Times New Roman" w:hAnsi="Times New Roman" w:cs="Times New Roman"/>
        </w:rPr>
        <w:t>hlm</w:t>
      </w:r>
      <w:proofErr w:type="spellEnd"/>
      <w:r w:rsidRPr="006F7979">
        <w:rPr>
          <w:rFonts w:ascii="Times New Roman" w:hAnsi="Times New Roman" w:cs="Times New Roman"/>
        </w:rPr>
        <w:t xml:space="preserve"> 124</w:t>
      </w:r>
    </w:p>
  </w:footnote>
  <w:footnote w:id="24">
    <w:p w14:paraId="5248D4C4" w14:textId="77777777" w:rsidR="009E16E3" w:rsidRPr="006F7979" w:rsidRDefault="009E16E3" w:rsidP="009E16E3">
      <w:pPr>
        <w:pStyle w:val="TeksCatatanKaki"/>
        <w:ind w:firstLine="284"/>
        <w:rPr>
          <w:rFonts w:ascii="Times New Roman" w:hAnsi="Times New Roman" w:cs="Times New Roman"/>
        </w:rPr>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proofErr w:type="spellStart"/>
      <w:r w:rsidRPr="006F7979">
        <w:rPr>
          <w:rFonts w:ascii="Times New Roman" w:hAnsi="Times New Roman" w:cs="Times New Roman"/>
        </w:rPr>
        <w:t>Soekanto,</w:t>
      </w:r>
      <w:r w:rsidRPr="00221E99">
        <w:rPr>
          <w:rFonts w:ascii="Times New Roman" w:hAnsi="Times New Roman" w:cs="Times New Roman"/>
          <w:color w:val="FFFFFF" w:themeColor="background1"/>
        </w:rPr>
        <w:t>n</w:t>
      </w:r>
      <w:r w:rsidRPr="006F7979">
        <w:rPr>
          <w:rFonts w:ascii="Times New Roman" w:hAnsi="Times New Roman" w:cs="Times New Roman"/>
        </w:rPr>
        <w:t>soerjono</w:t>
      </w:r>
      <w:proofErr w:type="spellEnd"/>
      <w:r w:rsidRPr="006F7979">
        <w:rPr>
          <w:rFonts w:ascii="Times New Roman" w:hAnsi="Times New Roman" w:cs="Times New Roman"/>
        </w:rPr>
        <w:t xml:space="preserve">, </w:t>
      </w:r>
      <w:proofErr w:type="spellStart"/>
      <w:r w:rsidRPr="006F7979">
        <w:rPr>
          <w:rFonts w:ascii="Times New Roman" w:hAnsi="Times New Roman" w:cs="Times New Roman"/>
          <w:i/>
          <w:iCs/>
        </w:rPr>
        <w:t>Pengantar</w:t>
      </w:r>
      <w:r w:rsidRPr="00221E99">
        <w:rPr>
          <w:rFonts w:ascii="Times New Roman" w:hAnsi="Times New Roman" w:cs="Times New Roman"/>
          <w:i/>
          <w:iCs/>
          <w:color w:val="FFFFFF" w:themeColor="background1"/>
        </w:rPr>
        <w:t>n</w:t>
      </w:r>
      <w:r w:rsidRPr="006F7979">
        <w:rPr>
          <w:rFonts w:ascii="Times New Roman" w:hAnsi="Times New Roman" w:cs="Times New Roman"/>
          <w:i/>
          <w:iCs/>
        </w:rPr>
        <w:t>penelitian</w:t>
      </w:r>
      <w:r w:rsidRPr="00221E99">
        <w:rPr>
          <w:rFonts w:ascii="Times New Roman" w:hAnsi="Times New Roman" w:cs="Times New Roman"/>
          <w:i/>
          <w:iCs/>
          <w:color w:val="FFFFFF" w:themeColor="background1"/>
        </w:rPr>
        <w:t>n</w:t>
      </w:r>
      <w:r w:rsidRPr="006F7979">
        <w:rPr>
          <w:rFonts w:ascii="Times New Roman" w:hAnsi="Times New Roman" w:cs="Times New Roman"/>
          <w:i/>
          <w:iCs/>
        </w:rPr>
        <w:t>hukum</w:t>
      </w:r>
      <w:r w:rsidRPr="006F7979">
        <w:rPr>
          <w:rFonts w:ascii="Times New Roman" w:hAnsi="Times New Roman" w:cs="Times New Roman"/>
        </w:rPr>
        <w:t>,</w:t>
      </w:r>
      <w:r w:rsidRPr="00221E99">
        <w:rPr>
          <w:rFonts w:ascii="Times New Roman" w:hAnsi="Times New Roman" w:cs="Times New Roman"/>
          <w:color w:val="FFFFFF" w:themeColor="background1"/>
        </w:rPr>
        <w:t>n</w:t>
      </w:r>
      <w:r>
        <w:rPr>
          <w:rFonts w:ascii="Times New Roman" w:hAnsi="Times New Roman" w:cs="Times New Roman"/>
        </w:rPr>
        <w:t>J</w:t>
      </w:r>
      <w:r w:rsidRPr="006F7979">
        <w:rPr>
          <w:rFonts w:ascii="Times New Roman" w:hAnsi="Times New Roman" w:cs="Times New Roman"/>
        </w:rPr>
        <w:t>akarta</w:t>
      </w:r>
      <w:proofErr w:type="spellEnd"/>
      <w:r w:rsidRPr="006F7979">
        <w:rPr>
          <w:rFonts w:ascii="Times New Roman" w:hAnsi="Times New Roman" w:cs="Times New Roman"/>
        </w:rPr>
        <w:t xml:space="preserve"> : UI-Press,</w:t>
      </w:r>
      <w:r w:rsidRPr="00221E99">
        <w:rPr>
          <w:rFonts w:ascii="Times New Roman" w:hAnsi="Times New Roman" w:cs="Times New Roman"/>
          <w:color w:val="FFFFFF" w:themeColor="background1"/>
        </w:rPr>
        <w:t>n</w:t>
      </w:r>
      <w:r w:rsidRPr="006F7979">
        <w:rPr>
          <w:rFonts w:ascii="Times New Roman" w:hAnsi="Times New Roman" w:cs="Times New Roman"/>
        </w:rPr>
        <w:t>2010</w:t>
      </w:r>
    </w:p>
  </w:footnote>
  <w:footnote w:id="25">
    <w:p w14:paraId="4F1748A8" w14:textId="77777777" w:rsidR="009E16E3" w:rsidRPr="006F7979" w:rsidRDefault="009E16E3" w:rsidP="009E16E3">
      <w:pPr>
        <w:pStyle w:val="TeksCatatanKaki"/>
        <w:ind w:firstLine="284"/>
        <w:rPr>
          <w:rFonts w:ascii="Times New Roman" w:hAnsi="Times New Roman" w:cs="Times New Roman"/>
          <w:lang w:val="en-US"/>
        </w:rPr>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proofErr w:type="spellStart"/>
      <w:r w:rsidRPr="006F7979">
        <w:rPr>
          <w:rFonts w:ascii="Times New Roman" w:hAnsi="Times New Roman" w:cs="Times New Roman"/>
        </w:rPr>
        <w:t>Tim</w:t>
      </w:r>
      <w:r w:rsidRPr="00A2381A">
        <w:rPr>
          <w:rFonts w:ascii="Times New Roman" w:hAnsi="Times New Roman" w:cs="Times New Roman"/>
          <w:color w:val="FFFFFF" w:themeColor="background1"/>
        </w:rPr>
        <w:t>n</w:t>
      </w:r>
      <w:r w:rsidRPr="006F7979">
        <w:rPr>
          <w:rFonts w:ascii="Times New Roman" w:hAnsi="Times New Roman" w:cs="Times New Roman"/>
        </w:rPr>
        <w:t>Penulis</w:t>
      </w:r>
      <w:r w:rsidRPr="00A2381A">
        <w:rPr>
          <w:rFonts w:ascii="Times New Roman" w:hAnsi="Times New Roman" w:cs="Times New Roman"/>
          <w:color w:val="FFFFFF" w:themeColor="background1"/>
        </w:rPr>
        <w:t>n</w:t>
      </w:r>
      <w:r w:rsidRPr="006F7979">
        <w:rPr>
          <w:rFonts w:ascii="Times New Roman" w:hAnsi="Times New Roman" w:cs="Times New Roman"/>
        </w:rPr>
        <w:t>Fakultas</w:t>
      </w:r>
      <w:r w:rsidRPr="00221E99">
        <w:rPr>
          <w:rFonts w:ascii="Times New Roman" w:hAnsi="Times New Roman" w:cs="Times New Roman"/>
          <w:color w:val="FFFFFF" w:themeColor="background1"/>
        </w:rPr>
        <w:t>n</w:t>
      </w:r>
      <w:r w:rsidRPr="006F7979">
        <w:rPr>
          <w:rFonts w:ascii="Times New Roman" w:hAnsi="Times New Roman" w:cs="Times New Roman"/>
        </w:rPr>
        <w:t>Hukum</w:t>
      </w:r>
      <w:r w:rsidRPr="00221E99">
        <w:rPr>
          <w:rFonts w:ascii="Times New Roman" w:hAnsi="Times New Roman" w:cs="Times New Roman"/>
          <w:color w:val="FFFFFF" w:themeColor="background1"/>
        </w:rPr>
        <w:t>n</w:t>
      </w:r>
      <w:r w:rsidRPr="006F7979">
        <w:rPr>
          <w:rFonts w:ascii="Times New Roman" w:hAnsi="Times New Roman" w:cs="Times New Roman"/>
        </w:rPr>
        <w:t>Universitas</w:t>
      </w:r>
      <w:r w:rsidRPr="00221E99">
        <w:rPr>
          <w:rFonts w:ascii="Times New Roman" w:hAnsi="Times New Roman" w:cs="Times New Roman"/>
          <w:color w:val="FFFFFF" w:themeColor="background1"/>
        </w:rPr>
        <w:t>n</w:t>
      </w:r>
      <w:r w:rsidRPr="006F7979">
        <w:rPr>
          <w:rFonts w:ascii="Times New Roman" w:hAnsi="Times New Roman" w:cs="Times New Roman"/>
        </w:rPr>
        <w:t>Pancasakti</w:t>
      </w:r>
      <w:r w:rsidRPr="00221E99">
        <w:rPr>
          <w:rFonts w:ascii="Times New Roman" w:hAnsi="Times New Roman" w:cs="Times New Roman"/>
          <w:color w:val="FFFFFF" w:themeColor="background1"/>
        </w:rPr>
        <w:t>n</w:t>
      </w:r>
      <w:r w:rsidRPr="006F7979">
        <w:rPr>
          <w:rFonts w:ascii="Times New Roman" w:hAnsi="Times New Roman" w:cs="Times New Roman"/>
        </w:rPr>
        <w:t>Tegal</w:t>
      </w:r>
      <w:proofErr w:type="spellEnd"/>
      <w:r w:rsidRPr="006F7979">
        <w:rPr>
          <w:rFonts w:ascii="Times New Roman" w:hAnsi="Times New Roman" w:cs="Times New Roman"/>
        </w:rPr>
        <w:t xml:space="preserve">, </w:t>
      </w:r>
      <w:proofErr w:type="spellStart"/>
      <w:r w:rsidRPr="006F7979">
        <w:rPr>
          <w:rFonts w:ascii="Times New Roman" w:hAnsi="Times New Roman" w:cs="Times New Roman"/>
          <w:i/>
          <w:iCs/>
        </w:rPr>
        <w:t>loc.cit</w:t>
      </w:r>
      <w:proofErr w:type="spellEnd"/>
      <w:r w:rsidRPr="006F7979">
        <w:rPr>
          <w:rFonts w:ascii="Times New Roman" w:hAnsi="Times New Roman" w:cs="Times New Roman"/>
          <w:i/>
          <w:iCs/>
        </w:rPr>
        <w:t>.</w:t>
      </w:r>
    </w:p>
  </w:footnote>
  <w:footnote w:id="26">
    <w:p w14:paraId="4B4B2C9F" w14:textId="77777777" w:rsidR="009E16E3" w:rsidRDefault="009E16E3" w:rsidP="009E16E3">
      <w:pPr>
        <w:pStyle w:val="TeksCatatanKaki"/>
        <w:ind w:left="284"/>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bookmarkStart w:id="10" w:name="_Hlk101173425"/>
      <w:proofErr w:type="spellStart"/>
      <w:r w:rsidRPr="006F7979">
        <w:rPr>
          <w:rFonts w:ascii="Times New Roman" w:hAnsi="Times New Roman" w:cs="Times New Roman"/>
        </w:rPr>
        <w:t>Zainudin</w:t>
      </w:r>
      <w:r w:rsidRPr="00A2381A">
        <w:rPr>
          <w:rFonts w:ascii="Times New Roman" w:hAnsi="Times New Roman" w:cs="Times New Roman"/>
          <w:color w:val="FFFFFF" w:themeColor="background1"/>
        </w:rPr>
        <w:t>n</w:t>
      </w:r>
      <w:r w:rsidRPr="006F7979">
        <w:rPr>
          <w:rFonts w:ascii="Times New Roman" w:hAnsi="Times New Roman" w:cs="Times New Roman"/>
        </w:rPr>
        <w:t>Ali</w:t>
      </w:r>
      <w:proofErr w:type="spellEnd"/>
      <w:r w:rsidRPr="006F7979">
        <w:rPr>
          <w:rFonts w:ascii="Times New Roman" w:hAnsi="Times New Roman" w:cs="Times New Roman"/>
        </w:rPr>
        <w:t xml:space="preserve">, </w:t>
      </w:r>
      <w:proofErr w:type="spellStart"/>
      <w:r w:rsidRPr="006F7979">
        <w:rPr>
          <w:rFonts w:ascii="Times New Roman" w:hAnsi="Times New Roman" w:cs="Times New Roman"/>
          <w:i/>
          <w:iCs/>
        </w:rPr>
        <w:t>Metode</w:t>
      </w:r>
      <w:r w:rsidRPr="00A2381A">
        <w:rPr>
          <w:rFonts w:ascii="Times New Roman" w:hAnsi="Times New Roman" w:cs="Times New Roman"/>
          <w:i/>
          <w:iCs/>
          <w:color w:val="FFFFFF" w:themeColor="background1"/>
        </w:rPr>
        <w:t>n</w:t>
      </w:r>
      <w:r w:rsidRPr="006F7979">
        <w:rPr>
          <w:rFonts w:ascii="Times New Roman" w:hAnsi="Times New Roman" w:cs="Times New Roman"/>
          <w:i/>
          <w:iCs/>
        </w:rPr>
        <w:t>Penelitian</w:t>
      </w:r>
      <w:r w:rsidRPr="00A2381A">
        <w:rPr>
          <w:rFonts w:ascii="Times New Roman" w:hAnsi="Times New Roman" w:cs="Times New Roman"/>
          <w:i/>
          <w:iCs/>
          <w:color w:val="FFFFFF" w:themeColor="background1"/>
        </w:rPr>
        <w:t>n</w:t>
      </w:r>
      <w:r w:rsidRPr="006F7979">
        <w:rPr>
          <w:rFonts w:ascii="Times New Roman" w:hAnsi="Times New Roman" w:cs="Times New Roman"/>
          <w:i/>
          <w:iCs/>
        </w:rPr>
        <w:t>Hukum</w:t>
      </w:r>
      <w:proofErr w:type="spellEnd"/>
      <w:r w:rsidRPr="006F7979">
        <w:rPr>
          <w:rFonts w:ascii="Times New Roman" w:hAnsi="Times New Roman" w:cs="Times New Roman"/>
        </w:rPr>
        <w:t xml:space="preserve">, Jakarta : </w:t>
      </w:r>
      <w:proofErr w:type="spellStart"/>
      <w:r w:rsidRPr="006F7979">
        <w:rPr>
          <w:rFonts w:ascii="Times New Roman" w:hAnsi="Times New Roman" w:cs="Times New Roman"/>
        </w:rPr>
        <w:t>Sinar</w:t>
      </w:r>
      <w:r w:rsidRPr="00A2381A">
        <w:rPr>
          <w:rFonts w:ascii="Times New Roman" w:hAnsi="Times New Roman" w:cs="Times New Roman"/>
          <w:color w:val="FFFFFF" w:themeColor="background1"/>
        </w:rPr>
        <w:t>n</w:t>
      </w:r>
      <w:r w:rsidRPr="006F7979">
        <w:rPr>
          <w:rFonts w:ascii="Times New Roman" w:hAnsi="Times New Roman" w:cs="Times New Roman"/>
        </w:rPr>
        <w:t>Grafika</w:t>
      </w:r>
      <w:proofErr w:type="spellEnd"/>
      <w:r w:rsidRPr="006F7979">
        <w:rPr>
          <w:rFonts w:ascii="Times New Roman" w:hAnsi="Times New Roman" w:cs="Times New Roman"/>
        </w:rPr>
        <w:t>, 2011</w:t>
      </w:r>
      <w:bookmarkEnd w:id="10"/>
      <w:r w:rsidRPr="006F7979">
        <w:rPr>
          <w:rFonts w:ascii="Times New Roman" w:hAnsi="Times New Roman" w:cs="Times New Roman"/>
        </w:rPr>
        <w:t xml:space="preserve">,Cet.Ke-3, </w:t>
      </w:r>
      <w:proofErr w:type="spellStart"/>
      <w:r w:rsidRPr="006F7979">
        <w:rPr>
          <w:rFonts w:ascii="Times New Roman" w:hAnsi="Times New Roman" w:cs="Times New Roman"/>
        </w:rPr>
        <w:t>hlm</w:t>
      </w:r>
      <w:proofErr w:type="spellEnd"/>
      <w:r w:rsidRPr="006F7979">
        <w:rPr>
          <w:rFonts w:ascii="Times New Roman" w:hAnsi="Times New Roman" w:cs="Times New Roman"/>
        </w:rPr>
        <w:t xml:space="preserve"> 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3876"/>
      <w:docPartObj>
        <w:docPartGallery w:val="Page Numbers (Top of Page)"/>
        <w:docPartUnique/>
      </w:docPartObj>
    </w:sdtPr>
    <w:sdtEndPr>
      <w:rPr>
        <w:rFonts w:ascii="Times New Roman" w:hAnsi="Times New Roman" w:cs="Times New Roman"/>
      </w:rPr>
    </w:sdtEndPr>
    <w:sdtContent>
      <w:p w14:paraId="10CEDA49" w14:textId="2A4D9786" w:rsidR="009E16E3" w:rsidRPr="009E16E3" w:rsidRDefault="009E16E3">
        <w:pPr>
          <w:pStyle w:val="Header"/>
          <w:jc w:val="right"/>
          <w:rPr>
            <w:rFonts w:ascii="Times New Roman" w:hAnsi="Times New Roman" w:cs="Times New Roman"/>
          </w:rPr>
        </w:pPr>
        <w:r w:rsidRPr="009E16E3">
          <w:rPr>
            <w:rFonts w:ascii="Times New Roman" w:hAnsi="Times New Roman" w:cs="Times New Roman"/>
          </w:rPr>
          <w:fldChar w:fldCharType="begin"/>
        </w:r>
        <w:r w:rsidRPr="009E16E3">
          <w:rPr>
            <w:rFonts w:ascii="Times New Roman" w:hAnsi="Times New Roman" w:cs="Times New Roman"/>
          </w:rPr>
          <w:instrText>PAGE   \* MERGEFORMAT</w:instrText>
        </w:r>
        <w:r w:rsidRPr="009E16E3">
          <w:rPr>
            <w:rFonts w:ascii="Times New Roman" w:hAnsi="Times New Roman" w:cs="Times New Roman"/>
          </w:rPr>
          <w:fldChar w:fldCharType="separate"/>
        </w:r>
        <w:r w:rsidRPr="009E16E3">
          <w:rPr>
            <w:rFonts w:ascii="Times New Roman" w:hAnsi="Times New Roman" w:cs="Times New Roman"/>
          </w:rPr>
          <w:t>2</w:t>
        </w:r>
        <w:r w:rsidRPr="009E16E3">
          <w:rPr>
            <w:rFonts w:ascii="Times New Roman" w:hAnsi="Times New Roman" w:cs="Times New Roman"/>
          </w:rPr>
          <w:fldChar w:fldCharType="end"/>
        </w:r>
      </w:p>
    </w:sdtContent>
  </w:sdt>
  <w:p w14:paraId="0D98E577" w14:textId="77777777" w:rsidR="009E16E3" w:rsidRDefault="009E1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AD9"/>
    <w:multiLevelType w:val="hybridMultilevel"/>
    <w:tmpl w:val="A02E9A7A"/>
    <w:lvl w:ilvl="0" w:tplc="9DDEDA9A">
      <w:start w:val="2"/>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CD1D5C"/>
    <w:multiLevelType w:val="hybridMultilevel"/>
    <w:tmpl w:val="74CE6E9A"/>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 w15:restartNumberingAfterBreak="0">
    <w:nsid w:val="20ED49B9"/>
    <w:multiLevelType w:val="hybridMultilevel"/>
    <w:tmpl w:val="76EE01A0"/>
    <w:lvl w:ilvl="0" w:tplc="04210015">
      <w:start w:val="1"/>
      <w:numFmt w:val="upperLetter"/>
      <w:lvlText w:val="%1."/>
      <w:lvlJc w:val="left"/>
      <w:pPr>
        <w:ind w:left="785"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BE04C9"/>
    <w:multiLevelType w:val="hybridMultilevel"/>
    <w:tmpl w:val="9DC402C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15:restartNumberingAfterBreak="0">
    <w:nsid w:val="47857B76"/>
    <w:multiLevelType w:val="hybridMultilevel"/>
    <w:tmpl w:val="998053B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66B502A8"/>
    <w:multiLevelType w:val="hybridMultilevel"/>
    <w:tmpl w:val="3AD8BB30"/>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 w15:restartNumberingAfterBreak="0">
    <w:nsid w:val="6BE45E5D"/>
    <w:multiLevelType w:val="hybridMultilevel"/>
    <w:tmpl w:val="7368E1E0"/>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7" w15:restartNumberingAfterBreak="0">
    <w:nsid w:val="78FD5E95"/>
    <w:multiLevelType w:val="hybridMultilevel"/>
    <w:tmpl w:val="334677A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16cid:durableId="1159153399">
    <w:abstractNumId w:val="2"/>
  </w:num>
  <w:num w:numId="2" w16cid:durableId="1034622267">
    <w:abstractNumId w:val="4"/>
  </w:num>
  <w:num w:numId="3" w16cid:durableId="696464315">
    <w:abstractNumId w:val="3"/>
  </w:num>
  <w:num w:numId="4" w16cid:durableId="1096438267">
    <w:abstractNumId w:val="7"/>
  </w:num>
  <w:num w:numId="5" w16cid:durableId="1386566301">
    <w:abstractNumId w:val="1"/>
  </w:num>
  <w:num w:numId="6" w16cid:durableId="209541348">
    <w:abstractNumId w:val="5"/>
  </w:num>
  <w:num w:numId="7" w16cid:durableId="1522477491">
    <w:abstractNumId w:val="0"/>
  </w:num>
  <w:num w:numId="8" w16cid:durableId="1716348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E3"/>
    <w:rsid w:val="00207E37"/>
    <w:rsid w:val="005602D3"/>
    <w:rsid w:val="00886454"/>
    <w:rsid w:val="009E16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D3CB"/>
  <w15:chartTrackingRefBased/>
  <w15:docId w15:val="{FB99D170-5AD4-473E-9825-0E54F79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4">
    <w:name w:val="heading 4"/>
    <w:basedOn w:val="Normal"/>
    <w:next w:val="Normal"/>
    <w:link w:val="Judul4KAR"/>
    <w:uiPriority w:val="9"/>
    <w:semiHidden/>
    <w:unhideWhenUsed/>
    <w:qFormat/>
    <w:rsid w:val="009E16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4KAR">
    <w:name w:val="Judul 4 KAR"/>
    <w:basedOn w:val="FontParagrafDefault"/>
    <w:link w:val="Judul4"/>
    <w:uiPriority w:val="9"/>
    <w:semiHidden/>
    <w:rsid w:val="009E16E3"/>
    <w:rPr>
      <w:rFonts w:asciiTheme="majorHAnsi" w:eastAsiaTheme="majorEastAsia" w:hAnsiTheme="majorHAnsi" w:cstheme="majorBidi"/>
      <w:i/>
      <w:iCs/>
      <w:color w:val="2F5496" w:themeColor="accent1" w:themeShade="BF"/>
    </w:rPr>
  </w:style>
  <w:style w:type="paragraph" w:styleId="TeksCatatanKaki">
    <w:name w:val="footnote text"/>
    <w:basedOn w:val="Normal"/>
    <w:link w:val="TeksCatatanKakiKAR"/>
    <w:uiPriority w:val="99"/>
    <w:semiHidden/>
    <w:unhideWhenUsed/>
    <w:rsid w:val="009E16E3"/>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9E16E3"/>
    <w:rPr>
      <w:sz w:val="20"/>
      <w:szCs w:val="20"/>
    </w:rPr>
  </w:style>
  <w:style w:type="character" w:styleId="ReferensiCatatanKaki">
    <w:name w:val="footnote reference"/>
    <w:basedOn w:val="FontParagrafDefault"/>
    <w:uiPriority w:val="99"/>
    <w:semiHidden/>
    <w:unhideWhenUsed/>
    <w:rsid w:val="009E16E3"/>
    <w:rPr>
      <w:vertAlign w:val="superscript"/>
    </w:rPr>
  </w:style>
  <w:style w:type="character" w:styleId="Hyperlink">
    <w:name w:val="Hyperlink"/>
    <w:basedOn w:val="FontParagrafDefault"/>
    <w:uiPriority w:val="99"/>
    <w:unhideWhenUsed/>
    <w:rsid w:val="009E16E3"/>
    <w:rPr>
      <w:color w:val="0000FF"/>
      <w:u w:val="single"/>
    </w:rPr>
  </w:style>
  <w:style w:type="paragraph" w:styleId="Footer">
    <w:name w:val="footer"/>
    <w:basedOn w:val="Normal"/>
    <w:link w:val="FooterKAR"/>
    <w:uiPriority w:val="99"/>
    <w:unhideWhenUsed/>
    <w:rsid w:val="009E16E3"/>
    <w:pPr>
      <w:tabs>
        <w:tab w:val="center" w:pos="4513"/>
        <w:tab w:val="right" w:pos="9026"/>
      </w:tabs>
      <w:spacing w:after="0" w:line="240" w:lineRule="auto"/>
    </w:pPr>
    <w:rPr>
      <w:rFonts w:ascii="Calibri" w:eastAsia="Calibri" w:hAnsi="Calibri" w:cs="Times New Roman"/>
    </w:rPr>
  </w:style>
  <w:style w:type="character" w:customStyle="1" w:styleId="FooterKAR">
    <w:name w:val="Footer KAR"/>
    <w:basedOn w:val="FontParagrafDefault"/>
    <w:link w:val="Footer"/>
    <w:uiPriority w:val="99"/>
    <w:rsid w:val="009E16E3"/>
    <w:rPr>
      <w:rFonts w:ascii="Calibri" w:eastAsia="Calibri" w:hAnsi="Calibri" w:cs="Times New Roman"/>
    </w:rPr>
  </w:style>
  <w:style w:type="paragraph" w:styleId="Header">
    <w:name w:val="header"/>
    <w:basedOn w:val="Normal"/>
    <w:link w:val="HeaderKAR"/>
    <w:uiPriority w:val="99"/>
    <w:unhideWhenUsed/>
    <w:rsid w:val="009E16E3"/>
    <w:pPr>
      <w:tabs>
        <w:tab w:val="center" w:pos="4513"/>
        <w:tab w:val="right" w:pos="9026"/>
      </w:tabs>
      <w:spacing w:after="0" w:line="240" w:lineRule="auto"/>
    </w:pPr>
  </w:style>
  <w:style w:type="character" w:customStyle="1" w:styleId="HeaderKAR">
    <w:name w:val="Header KAR"/>
    <w:basedOn w:val="FontParagrafDefault"/>
    <w:link w:val="Header"/>
    <w:uiPriority w:val="99"/>
    <w:rsid w:val="009E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ini.id/sosial/read-16564/meneropong-extrajudicial-killing-di-indonesia"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2765</Words>
  <Characters>15764</Characters>
  <Application>Microsoft Office Word</Application>
  <DocSecurity>0</DocSecurity>
  <Lines>131</Lines>
  <Paragraphs>36</Paragraphs>
  <ScaleCrop>false</ScaleCrop>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Firman Azis</dc:creator>
  <cp:keywords/>
  <dc:description/>
  <cp:lastModifiedBy>Firman Azis</cp:lastModifiedBy>
  <cp:revision>1</cp:revision>
  <dcterms:created xsi:type="dcterms:W3CDTF">2022-08-22T13:22:00Z</dcterms:created>
  <dcterms:modified xsi:type="dcterms:W3CDTF">2022-08-22T13:25:00Z</dcterms:modified>
</cp:coreProperties>
</file>