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A84" w:rsidRPr="003D5858" w:rsidRDefault="00425A84" w:rsidP="004D5ACA">
      <w:pPr>
        <w:tabs>
          <w:tab w:val="left" w:pos="3119"/>
        </w:tabs>
        <w:spacing w:line="240" w:lineRule="auto"/>
        <w:jc w:val="center"/>
        <w:rPr>
          <w:rFonts w:ascii="Times New Roman" w:hAnsi="Times New Roman" w:cs="Times New Roman"/>
          <w:b/>
          <w:sz w:val="24"/>
          <w:szCs w:val="24"/>
        </w:rPr>
      </w:pPr>
      <w:r w:rsidRPr="003D5858">
        <w:rPr>
          <w:rFonts w:ascii="Times New Roman" w:hAnsi="Times New Roman" w:cs="Times New Roman"/>
          <w:b/>
          <w:sz w:val="24"/>
          <w:szCs w:val="24"/>
        </w:rPr>
        <w:t>DAFTAR PUSTAKA</w:t>
      </w:r>
    </w:p>
    <w:p w:rsidR="00425A84" w:rsidRPr="003D5858" w:rsidRDefault="00425A84" w:rsidP="00425A84">
      <w:pPr>
        <w:tabs>
          <w:tab w:val="left" w:pos="3119"/>
        </w:tabs>
        <w:spacing w:line="240" w:lineRule="auto"/>
        <w:jc w:val="both"/>
        <w:rPr>
          <w:rFonts w:ascii="Times New Roman" w:hAnsi="Times New Roman" w:cs="Times New Roman"/>
          <w:b/>
          <w:sz w:val="24"/>
          <w:szCs w:val="24"/>
        </w:rPr>
      </w:pP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D5858">
        <w:rPr>
          <w:rFonts w:ascii="Times New Roman" w:hAnsi="Times New Roman" w:cs="Times New Roman"/>
          <w:b/>
          <w:sz w:val="24"/>
          <w:szCs w:val="24"/>
        </w:rPr>
        <w:fldChar w:fldCharType="begin" w:fldLock="1"/>
      </w:r>
      <w:r w:rsidRPr="003D5858">
        <w:rPr>
          <w:rFonts w:ascii="Times New Roman" w:hAnsi="Times New Roman" w:cs="Times New Roman"/>
          <w:b/>
          <w:sz w:val="24"/>
          <w:szCs w:val="24"/>
        </w:rPr>
        <w:instrText xml:space="preserve">ADDIN Mendeley Bibliography CSL_BIBLIOGRAPHY </w:instrText>
      </w:r>
      <w:r w:rsidRPr="003D5858">
        <w:rPr>
          <w:rFonts w:ascii="Times New Roman" w:hAnsi="Times New Roman" w:cs="Times New Roman"/>
          <w:b/>
          <w:sz w:val="24"/>
          <w:szCs w:val="24"/>
        </w:rPr>
        <w:fldChar w:fldCharType="separate"/>
      </w:r>
      <w:r w:rsidRPr="00F01CA4">
        <w:rPr>
          <w:rFonts w:ascii="Times New Roman" w:hAnsi="Times New Roman" w:cs="Times New Roman"/>
          <w:noProof/>
          <w:sz w:val="24"/>
          <w:szCs w:val="24"/>
        </w:rPr>
        <w:t xml:space="preserve">Ayuningtyas, H. Y. (2012). Pengaruh Pengalaman Kerja, Independensi, Obyektivitas, Integritas Dan Kompetensi Terhadap Kualitas Hasil Audit (Studi Kasus Pada Auditor Inspektorat Kota/Kabupaten di Jawa Tengah). </w:t>
      </w:r>
      <w:r w:rsidRPr="00F01CA4">
        <w:rPr>
          <w:rFonts w:ascii="Times New Roman" w:hAnsi="Times New Roman" w:cs="Times New Roman"/>
          <w:i/>
          <w:iCs/>
          <w:noProof/>
          <w:sz w:val="24"/>
          <w:szCs w:val="24"/>
        </w:rPr>
        <w:t>Diponegoro Journal of Accounting</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1</w:t>
      </w:r>
      <w:r w:rsidRPr="00F01CA4">
        <w:rPr>
          <w:rFonts w:ascii="Times New Roman" w:hAnsi="Times New Roman" w:cs="Times New Roman"/>
          <w:noProof/>
          <w:sz w:val="24"/>
          <w:szCs w:val="24"/>
        </w:rPr>
        <w:t>(2).</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Eko </w:t>
      </w:r>
      <w:r w:rsidRPr="00F01CA4">
        <w:rPr>
          <w:rFonts w:ascii="Times New Roman" w:hAnsi="Times New Roman" w:cs="Times New Roman"/>
          <w:noProof/>
          <w:sz w:val="24"/>
          <w:szCs w:val="24"/>
        </w:rPr>
        <w:t xml:space="preserve">Warsiyanto, N., &amp; Wahyu Helmy Dimayanti, S. (2019). Pengaruh Independensi, Kompetensi, Objektifitas, Dan Integritas Terhadap Kualitas Audit Atas Sistem Informasi Berbasis Komputer Pada Kantor Akuntan Publik (Kap) Di Surabaya. </w:t>
      </w:r>
      <w:r w:rsidRPr="00F01CA4">
        <w:rPr>
          <w:rFonts w:ascii="Times New Roman" w:hAnsi="Times New Roman" w:cs="Times New Roman"/>
          <w:i/>
          <w:iCs/>
          <w:noProof/>
          <w:sz w:val="24"/>
          <w:szCs w:val="24"/>
        </w:rPr>
        <w:t>Jurnal RAK (Riset Akuntansi Keuangan)</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4</w:t>
      </w:r>
      <w:r w:rsidRPr="00F01CA4">
        <w:rPr>
          <w:rFonts w:ascii="Times New Roman" w:hAnsi="Times New Roman" w:cs="Times New Roman"/>
          <w:noProof/>
          <w:sz w:val="24"/>
          <w:szCs w:val="24"/>
        </w:rPr>
        <w:t>(2), 42–50. https://doi.org/10.31002/rak.v4i2.2127</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Ghozali, I. (2016). </w:t>
      </w:r>
      <w:r w:rsidRPr="00F01CA4">
        <w:rPr>
          <w:rFonts w:ascii="Times New Roman" w:hAnsi="Times New Roman" w:cs="Times New Roman"/>
          <w:i/>
          <w:iCs/>
          <w:noProof/>
          <w:sz w:val="24"/>
          <w:szCs w:val="24"/>
        </w:rPr>
        <w:t>Aplikasi Analisis Multivariete Dengan Program IBM SPSS 23</w:t>
      </w:r>
      <w:r w:rsidRPr="00F01CA4">
        <w:rPr>
          <w:rFonts w:ascii="Times New Roman" w:hAnsi="Times New Roman" w:cs="Times New Roman"/>
          <w:noProof/>
          <w:sz w:val="24"/>
          <w:szCs w:val="24"/>
        </w:rPr>
        <w:t xml:space="preserve"> (8 ed.). Badan Penerbit Universitas Diponegoro, Semarang.</w:t>
      </w:r>
      <w:r>
        <w:rPr>
          <w:rFonts w:ascii="Times New Roman" w:hAnsi="Times New Roman" w:cs="Times New Roman"/>
          <w:noProof/>
          <w:sz w:val="24"/>
          <w:szCs w:val="24"/>
        </w:rPr>
        <w:t>1-473.</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Haryanto, N. O., &amp; Susilawati, C. (2018). Pengaruh Kompetensi, Independensi, dan Profesionalisme Auditor Internal Terhadap Kualitas Audit. </w:t>
      </w:r>
      <w:r w:rsidRPr="00F01CA4">
        <w:rPr>
          <w:rFonts w:ascii="Times New Roman" w:hAnsi="Times New Roman" w:cs="Times New Roman"/>
          <w:i/>
          <w:iCs/>
          <w:noProof/>
          <w:sz w:val="24"/>
          <w:szCs w:val="24"/>
        </w:rPr>
        <w:t>Jurnal Akuntansi Bisnis</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16</w:t>
      </w:r>
      <w:r w:rsidRPr="00F01CA4">
        <w:rPr>
          <w:rFonts w:ascii="Times New Roman" w:hAnsi="Times New Roman" w:cs="Times New Roman"/>
          <w:noProof/>
          <w:sz w:val="24"/>
          <w:szCs w:val="24"/>
        </w:rPr>
        <w:t>(1), 42–55. https://doi.org/10.24167/jab.v16i2.1694</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Hasina, A., &amp; Fitri, F. A. (2019). Pengaruh Beban Kerja, Motivasi, Dan Integritas Terhadap Kualitas Audit (Studi Pada Inspektorat Kabupaten Aceh Besar, Aceh Barat Daya, Dan Kota Banda Aceh). </w:t>
      </w:r>
      <w:r w:rsidRPr="00F01CA4">
        <w:rPr>
          <w:rFonts w:ascii="Times New Roman" w:hAnsi="Times New Roman" w:cs="Times New Roman"/>
          <w:i/>
          <w:iCs/>
          <w:noProof/>
          <w:sz w:val="24"/>
          <w:szCs w:val="24"/>
        </w:rPr>
        <w:t>Jurnal Ilmiah Mahasiswa Ekonomi Akuntansi</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4</w:t>
      </w:r>
      <w:r w:rsidRPr="00F01CA4">
        <w:rPr>
          <w:rFonts w:ascii="Times New Roman" w:hAnsi="Times New Roman" w:cs="Times New Roman"/>
          <w:noProof/>
          <w:sz w:val="24"/>
          <w:szCs w:val="24"/>
        </w:rPr>
        <w:t>(4), 694–703. https://doi.org/10.24815/jimeka.v4i4.15339</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Ilhamsyah, F. (2018). Pengaruh Kompetensi, Profesionalisme, dan Pengalaman Kerja Auditor Terhadap Kualitas Audit Internal Pada Perbankan. </w:t>
      </w:r>
      <w:r w:rsidRPr="00F01CA4">
        <w:rPr>
          <w:rFonts w:ascii="Times New Roman" w:hAnsi="Times New Roman" w:cs="Times New Roman"/>
          <w:i/>
          <w:iCs/>
          <w:noProof/>
          <w:sz w:val="24"/>
          <w:szCs w:val="24"/>
        </w:rPr>
        <w:t>Jurnal Akuntansi</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6</w:t>
      </w:r>
      <w:r w:rsidRPr="00F01CA4">
        <w:rPr>
          <w:rFonts w:ascii="Times New Roman" w:hAnsi="Times New Roman" w:cs="Times New Roman"/>
          <w:noProof/>
          <w:sz w:val="24"/>
          <w:szCs w:val="24"/>
        </w:rPr>
        <w:t>(3), 7–19.</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Irwanto, A. E. (2019). Laporan Kinerja Instansi Pemerintah Inspketorat Kabupaten Brebes. </w:t>
      </w:r>
      <w:r w:rsidRPr="00F01CA4">
        <w:rPr>
          <w:rFonts w:ascii="Times New Roman" w:hAnsi="Times New Roman" w:cs="Times New Roman"/>
          <w:i/>
          <w:iCs/>
          <w:noProof/>
          <w:sz w:val="24"/>
          <w:szCs w:val="24"/>
        </w:rPr>
        <w:t>Laporan Kinerja Instansi Pemerintah (LKJLP)</w:t>
      </w:r>
      <w:r w:rsidRPr="00F01CA4">
        <w:rPr>
          <w:rFonts w:ascii="Times New Roman" w:hAnsi="Times New Roman" w:cs="Times New Roman"/>
          <w:noProof/>
          <w:sz w:val="24"/>
          <w:szCs w:val="24"/>
        </w:rPr>
        <w:t>, 5. https://drive.google.com/file/d/1YyghGXJrg8gUlI2y9pC1x6TuhGqRu5vq/view</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Kamal, B., &amp; Bukhari, I. (2019). Analisis Motivasi, Independensi, Obyektivitas, Kompetensi Dan Pengalaman Kerja Terhadap Kualitas Audit (Studi Kasus Di Lingkungan Inspektorat Se-Karesidenan Pekalongan). </w:t>
      </w:r>
      <w:r w:rsidRPr="00F01CA4">
        <w:rPr>
          <w:rFonts w:ascii="Times New Roman" w:hAnsi="Times New Roman" w:cs="Times New Roman"/>
          <w:i/>
          <w:iCs/>
          <w:noProof/>
          <w:sz w:val="24"/>
          <w:szCs w:val="24"/>
        </w:rPr>
        <w:t>Jurnal Ilmiah Indonesia</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4</w:t>
      </w:r>
      <w:r w:rsidRPr="00F01CA4">
        <w:rPr>
          <w:rFonts w:ascii="Times New Roman" w:hAnsi="Times New Roman" w:cs="Times New Roman"/>
          <w:noProof/>
          <w:sz w:val="24"/>
          <w:szCs w:val="24"/>
        </w:rPr>
        <w:t>(12), 64–73.</w:t>
      </w:r>
    </w:p>
    <w:p w:rsidR="00425A84" w:rsidRDefault="00425A84" w:rsidP="00F77210">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Kusumawardani, D., &amp; Riduwan, A. (2017). Pengaruh Independensi, Audit Fee Dan Objektivitas Terhadap Kualitas Audit. </w:t>
      </w:r>
      <w:r w:rsidRPr="00F01CA4">
        <w:rPr>
          <w:rFonts w:ascii="Times New Roman" w:hAnsi="Times New Roman" w:cs="Times New Roman"/>
          <w:i/>
          <w:iCs/>
          <w:noProof/>
          <w:sz w:val="24"/>
          <w:szCs w:val="24"/>
        </w:rPr>
        <w:t>Jurnal Ilmu Dan Riset Akuntansi</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6</w:t>
      </w:r>
      <w:r w:rsidRPr="00F01CA4">
        <w:rPr>
          <w:rFonts w:ascii="Times New Roman" w:hAnsi="Times New Roman" w:cs="Times New Roman"/>
          <w:noProof/>
          <w:sz w:val="24"/>
          <w:szCs w:val="24"/>
        </w:rPr>
        <w:t>(1), 388–402.</w:t>
      </w:r>
    </w:p>
    <w:p w:rsidR="00F77210" w:rsidRDefault="00F77210" w:rsidP="00F77210">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p>
    <w:p w:rsidR="00F77210" w:rsidRPr="00F01CA4" w:rsidRDefault="00F77210" w:rsidP="00F77210">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lastRenderedPageBreak/>
        <w:t xml:space="preserve">Kuswara, A. (2020). Pengaruh Independensi, Pengalaman Kerja, Objektifitas Dan Integritas Internal Auditor Terhadap Kualitas Audit (Survey Pada Bank Swasta Nasional Di Wilayah Jawa Barat). </w:t>
      </w:r>
      <w:r w:rsidRPr="00F01CA4">
        <w:rPr>
          <w:rFonts w:ascii="Times New Roman" w:hAnsi="Times New Roman" w:cs="Times New Roman"/>
          <w:i/>
          <w:iCs/>
          <w:noProof/>
          <w:sz w:val="24"/>
          <w:szCs w:val="24"/>
        </w:rPr>
        <w:t>Eksis: Jurnal Ilmiah Ekonomi dan Bisnis</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11</w:t>
      </w:r>
      <w:r w:rsidRPr="00F01CA4">
        <w:rPr>
          <w:rFonts w:ascii="Times New Roman" w:hAnsi="Times New Roman" w:cs="Times New Roman"/>
          <w:noProof/>
          <w:sz w:val="24"/>
          <w:szCs w:val="24"/>
        </w:rPr>
        <w:t>(2), 65–70. https://doi.org/10.33087/eksis.v11i2.195</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Mardiati, D., &amp; Pratiwi, K. J. (2019). Profesionalisme Auditor Terhadap Kualitas Audit. </w:t>
      </w:r>
      <w:r w:rsidRPr="00F01CA4">
        <w:rPr>
          <w:rFonts w:ascii="Times New Roman" w:hAnsi="Times New Roman" w:cs="Times New Roman"/>
          <w:i/>
          <w:iCs/>
          <w:noProof/>
          <w:sz w:val="24"/>
          <w:szCs w:val="24"/>
        </w:rPr>
        <w:t>Jurnal Sekuritas</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2</w:t>
      </w:r>
      <w:r w:rsidRPr="00F01CA4">
        <w:rPr>
          <w:rFonts w:ascii="Times New Roman" w:hAnsi="Times New Roman" w:cs="Times New Roman"/>
          <w:noProof/>
          <w:sz w:val="24"/>
          <w:szCs w:val="24"/>
        </w:rPr>
        <w:t>(3), 20–33.</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Marra, Z., Muhammadiah, &amp; Malik, I. (2020). Pengaruh Profesionalisme Dan Independensi Auditor Internal Terhadap Kualitas Audit Aada Inspektorat Kabupaten Takalar. </w:t>
      </w:r>
      <w:r w:rsidRPr="00F01CA4">
        <w:rPr>
          <w:rFonts w:ascii="Times New Roman" w:hAnsi="Times New Roman" w:cs="Times New Roman"/>
          <w:i/>
          <w:iCs/>
          <w:noProof/>
          <w:sz w:val="24"/>
          <w:szCs w:val="24"/>
        </w:rPr>
        <w:t>Journal Of Public Policy and Management</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1</w:t>
      </w:r>
      <w:r w:rsidRPr="00F01CA4">
        <w:rPr>
          <w:rFonts w:ascii="Times New Roman" w:hAnsi="Times New Roman" w:cs="Times New Roman"/>
          <w:noProof/>
          <w:sz w:val="24"/>
          <w:szCs w:val="24"/>
        </w:rPr>
        <w:t>(1), 9–14.</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Maulidawati, Islahuddin, &amp; Syukriy Abdullah. (2017). Pengaruh Beban Kerja Dan Tekanan Anggaran Waktu Terhadap Kualitas Audit Dengan Pengalaman Audit Sebagai Pemoderasi (Studi Pada Inspektorat Kabupaten Aceh Barat). </w:t>
      </w:r>
      <w:r w:rsidRPr="00F01CA4">
        <w:rPr>
          <w:rFonts w:ascii="Times New Roman" w:hAnsi="Times New Roman" w:cs="Times New Roman"/>
          <w:i/>
          <w:iCs/>
          <w:noProof/>
          <w:sz w:val="24"/>
          <w:szCs w:val="24"/>
        </w:rPr>
        <w:t>Megister Akuntansi Pascasarjana Universitas Syiah Kuala</w:t>
      </w:r>
      <w:r w:rsidRPr="00F01CA4">
        <w:rPr>
          <w:rFonts w:ascii="Times New Roman" w:hAnsi="Times New Roman" w:cs="Times New Roman"/>
          <w:noProof/>
          <w:sz w:val="24"/>
          <w:szCs w:val="24"/>
        </w:rPr>
        <w:t>, 65.</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Pratiwi, C., Suryandari, A., &amp; Susandya, B. ari. (2020). Pengaruh Profesionalisme, Independensi Dan Kompetensi Auditor Terhadap Kualitas Audit Pada Kantor Akuntan Publik Di Provinsi Bali. </w:t>
      </w:r>
      <w:r w:rsidRPr="00F01CA4">
        <w:rPr>
          <w:rFonts w:ascii="Times New Roman" w:hAnsi="Times New Roman" w:cs="Times New Roman"/>
          <w:i/>
          <w:iCs/>
          <w:noProof/>
          <w:sz w:val="24"/>
          <w:szCs w:val="24"/>
        </w:rPr>
        <w:t>Jurnal Kharisma</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2</w:t>
      </w:r>
      <w:r w:rsidRPr="00F01CA4">
        <w:rPr>
          <w:rFonts w:ascii="Times New Roman" w:hAnsi="Times New Roman" w:cs="Times New Roman"/>
          <w:noProof/>
          <w:sz w:val="24"/>
          <w:szCs w:val="24"/>
        </w:rPr>
        <w:t>(1), 1–11. http://repositorio.unan.edu.ni/2986/1/5624.pdf</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Queena, P. P., &amp; Rohman, A. (2012). Analisis Faktor-Faktor Yang Mempengaruhi Di Jawa Tengah. </w:t>
      </w:r>
      <w:r w:rsidRPr="00F01CA4">
        <w:rPr>
          <w:rFonts w:ascii="Times New Roman" w:hAnsi="Times New Roman" w:cs="Times New Roman"/>
          <w:i/>
          <w:iCs/>
          <w:noProof/>
          <w:sz w:val="24"/>
          <w:szCs w:val="24"/>
        </w:rPr>
        <w:t>Diponegoro Journal of Accounting</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1</w:t>
      </w:r>
      <w:r w:rsidRPr="00F01CA4">
        <w:rPr>
          <w:rFonts w:ascii="Times New Roman" w:hAnsi="Times New Roman" w:cs="Times New Roman"/>
          <w:noProof/>
          <w:sz w:val="24"/>
          <w:szCs w:val="24"/>
        </w:rPr>
        <w:t>, 4.</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Rama, S. trixie, &amp; Yudowati,  siska priyandi. (2020). Pengaruh Profesionalisme, Objektivitas, Dan Time Budget Pressure Terhadap Kualitas Audit (Studi Kasus Pada Auditor Kantor Akuntan Publik Wilayah Batam 2020). </w:t>
      </w:r>
      <w:r w:rsidRPr="00F01CA4">
        <w:rPr>
          <w:rFonts w:ascii="Times New Roman" w:hAnsi="Times New Roman" w:cs="Times New Roman"/>
          <w:i/>
          <w:iCs/>
          <w:noProof/>
          <w:sz w:val="24"/>
          <w:szCs w:val="24"/>
        </w:rPr>
        <w:t>E-Proceeding Of Management</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7</w:t>
      </w:r>
      <w:r w:rsidRPr="00F01CA4">
        <w:rPr>
          <w:rFonts w:ascii="Times New Roman" w:hAnsi="Times New Roman" w:cs="Times New Roman"/>
          <w:noProof/>
          <w:sz w:val="24"/>
          <w:szCs w:val="24"/>
        </w:rPr>
        <w:t>(2), 5947–5955.</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Rohmanullah, I., Yazid, H., &amp; Hanifah, I. A. (2020). Pengaruh Stres Kerja, Kompetensi, Independensi Dan Profesionalisme Terhadap Kualitas Audit Pada Inspektorat Provinsi Banten. </w:t>
      </w:r>
      <w:r w:rsidRPr="00F01CA4">
        <w:rPr>
          <w:rFonts w:ascii="Times New Roman" w:hAnsi="Times New Roman" w:cs="Times New Roman"/>
          <w:i/>
          <w:iCs/>
          <w:noProof/>
          <w:sz w:val="24"/>
          <w:szCs w:val="24"/>
        </w:rPr>
        <w:t>Riset Akuntansi Tirtayasa</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05</w:t>
      </w:r>
      <w:r w:rsidRPr="00F01CA4">
        <w:rPr>
          <w:rFonts w:ascii="Times New Roman" w:hAnsi="Times New Roman" w:cs="Times New Roman"/>
          <w:noProof/>
          <w:sz w:val="24"/>
          <w:szCs w:val="24"/>
        </w:rPr>
        <w:t>(1), 39–56. https://doi.org/10.48181/jratirtayasa.v5i1.8283</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Sahana, S. (2020). Pengaruh Independensi, Pengalaman Kerja Dan Kode Etik Terhadap Kinerja Auditor Pada Inspektorat Kabupaten Tegal. </w:t>
      </w:r>
      <w:r w:rsidRPr="00F01CA4">
        <w:rPr>
          <w:rFonts w:ascii="Times New Roman" w:hAnsi="Times New Roman" w:cs="Times New Roman"/>
          <w:i/>
          <w:iCs/>
          <w:noProof/>
          <w:sz w:val="24"/>
          <w:szCs w:val="24"/>
        </w:rPr>
        <w:t>Core</w:t>
      </w:r>
      <w:r w:rsidRPr="00F01CA4">
        <w:rPr>
          <w:rFonts w:ascii="Times New Roman" w:hAnsi="Times New Roman" w:cs="Times New Roman"/>
          <w:noProof/>
          <w:sz w:val="24"/>
          <w:szCs w:val="24"/>
        </w:rPr>
        <w:t>, 1.</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Sihombing, Y. A., &amp; Triyanto, D. N. (2019). Pengaruh Independensi, Objetivitas, Pengetahuan, Pengalaman Kerja, Integritas Terhadap Kualitas Audit (Studi Pada Inspektorat Provinsi Jawa Barat Tahun 2018). </w:t>
      </w:r>
      <w:r w:rsidRPr="00F01CA4">
        <w:rPr>
          <w:rFonts w:ascii="Times New Roman" w:hAnsi="Times New Roman" w:cs="Times New Roman"/>
          <w:i/>
          <w:iCs/>
          <w:noProof/>
          <w:sz w:val="24"/>
          <w:szCs w:val="24"/>
        </w:rPr>
        <w:t>Jurnal Akuntansi</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9</w:t>
      </w:r>
      <w:r w:rsidRPr="00F01CA4">
        <w:rPr>
          <w:rFonts w:ascii="Times New Roman" w:hAnsi="Times New Roman" w:cs="Times New Roman"/>
          <w:noProof/>
          <w:sz w:val="24"/>
          <w:szCs w:val="24"/>
        </w:rPr>
        <w:t>(2), 142. https://doi.org/10.33369/j.akuntansi.9.2.141-160</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t xml:space="preserve">Sitepu, T. W. B. M., &amp; Betterment, W. R. (2018). Pengaruh Gaya Kepemimpinan Transformarsional, Objektivitas, Integritas dan Etika Auditor terhadap Kualitas Audit pada Auditor Badan Pengawasan Keuangan danPembangunan (BPKP) Sumut. </w:t>
      </w:r>
      <w:r w:rsidRPr="00F01CA4">
        <w:rPr>
          <w:rFonts w:ascii="Times New Roman" w:hAnsi="Times New Roman" w:cs="Times New Roman"/>
          <w:i/>
          <w:iCs/>
          <w:noProof/>
          <w:sz w:val="24"/>
          <w:szCs w:val="24"/>
        </w:rPr>
        <w:t>Jurnal Mutiara Akuntansi</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3</w:t>
      </w:r>
      <w:r w:rsidRPr="00F01CA4">
        <w:rPr>
          <w:rFonts w:ascii="Times New Roman" w:hAnsi="Times New Roman" w:cs="Times New Roman"/>
          <w:noProof/>
          <w:sz w:val="24"/>
          <w:szCs w:val="24"/>
        </w:rPr>
        <w:t>(2), 34–48.</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01CA4">
        <w:rPr>
          <w:rFonts w:ascii="Times New Roman" w:hAnsi="Times New Roman" w:cs="Times New Roman"/>
          <w:noProof/>
          <w:sz w:val="24"/>
          <w:szCs w:val="24"/>
        </w:rPr>
        <w:lastRenderedPageBreak/>
        <w:t xml:space="preserve">Suharti, Anugerah, R., &amp; Rasuli, M. (2017). Pengaruh Pengalaman Kerja, Profesionalisme, Integritas Dan Independensi Terhadap Kualitas Audit (Studi Kasus Pada Perwakilan BPKP Provinsi Riau). </w:t>
      </w:r>
      <w:r w:rsidRPr="00F01CA4">
        <w:rPr>
          <w:rFonts w:ascii="Times New Roman" w:hAnsi="Times New Roman" w:cs="Times New Roman"/>
          <w:i/>
          <w:iCs/>
          <w:noProof/>
          <w:sz w:val="24"/>
          <w:szCs w:val="24"/>
        </w:rPr>
        <w:t>kurs</w:t>
      </w:r>
      <w:r w:rsidRPr="00F01CA4">
        <w:rPr>
          <w:rFonts w:ascii="Times New Roman" w:hAnsi="Times New Roman" w:cs="Times New Roman"/>
          <w:noProof/>
          <w:sz w:val="24"/>
          <w:szCs w:val="24"/>
        </w:rPr>
        <w:t xml:space="preserve">, </w:t>
      </w:r>
      <w:r w:rsidRPr="00F01CA4">
        <w:rPr>
          <w:rFonts w:ascii="Times New Roman" w:hAnsi="Times New Roman" w:cs="Times New Roman"/>
          <w:i/>
          <w:iCs/>
          <w:noProof/>
          <w:sz w:val="24"/>
          <w:szCs w:val="24"/>
        </w:rPr>
        <w:t>2</w:t>
      </w:r>
      <w:r w:rsidRPr="00F01CA4">
        <w:rPr>
          <w:rFonts w:ascii="Times New Roman" w:hAnsi="Times New Roman" w:cs="Times New Roman"/>
          <w:noProof/>
          <w:sz w:val="24"/>
          <w:szCs w:val="24"/>
        </w:rPr>
        <w:t>(1), 14–22.</w:t>
      </w:r>
    </w:p>
    <w:p w:rsidR="00425A84" w:rsidRPr="00F01CA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noProof/>
          <w:sz w:val="24"/>
        </w:rPr>
      </w:pPr>
      <w:r w:rsidRPr="00F01CA4">
        <w:rPr>
          <w:rFonts w:ascii="Times New Roman" w:hAnsi="Times New Roman" w:cs="Times New Roman"/>
          <w:noProof/>
          <w:sz w:val="24"/>
          <w:szCs w:val="24"/>
        </w:rPr>
        <w:t xml:space="preserve">Wardana, M. A., &amp; Ariyanto, D. (2016). Pengaruh Gaya Kepemimpinan Transformasional, Objektivitas, Integritas Dan Etika Auditor Terhadap Kualitas Audit Fakultas Ekonomi dan Bisnis Universitas Udayana ( Unud ), Bali , Indonesia Setiap Kantor Akuntan Publik ( KAP ). </w:t>
      </w:r>
      <w:r w:rsidRPr="00F01CA4">
        <w:rPr>
          <w:rFonts w:ascii="Times New Roman" w:hAnsi="Times New Roman" w:cs="Times New Roman"/>
          <w:i/>
          <w:iCs/>
          <w:noProof/>
          <w:sz w:val="24"/>
          <w:szCs w:val="24"/>
        </w:rPr>
        <w:t>E-Jurnal Akuntansi Universitas Udayana</w:t>
      </w:r>
      <w:r w:rsidRPr="00F01CA4">
        <w:rPr>
          <w:rFonts w:ascii="Times New Roman" w:hAnsi="Times New Roman" w:cs="Times New Roman"/>
          <w:noProof/>
          <w:sz w:val="24"/>
          <w:szCs w:val="24"/>
        </w:rPr>
        <w:t>, 951.</w:t>
      </w:r>
    </w:p>
    <w:p w:rsidR="00425A84" w:rsidRPr="003D5858"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r w:rsidRPr="003D5858">
        <w:rPr>
          <w:rFonts w:ascii="Times New Roman" w:hAnsi="Times New Roman" w:cs="Times New Roman"/>
          <w:b/>
          <w:sz w:val="24"/>
          <w:szCs w:val="24"/>
        </w:rPr>
        <w:fldChar w:fldCharType="end"/>
      </w:r>
      <w:r w:rsidRPr="003D5858">
        <w:rPr>
          <w:rFonts w:ascii="Times New Roman" w:hAnsi="Times New Roman" w:cs="Times New Roman"/>
          <w:b/>
          <w:sz w:val="24"/>
          <w:szCs w:val="24"/>
        </w:rPr>
        <w:t xml:space="preserve"> </w:t>
      </w: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Pr="003D5858" w:rsidRDefault="00425A84" w:rsidP="00425A84">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Default="00425A84" w:rsidP="00425A84">
      <w:pPr>
        <w:pStyle w:val="ListParagraph"/>
        <w:tabs>
          <w:tab w:val="left" w:pos="3119"/>
        </w:tabs>
        <w:spacing w:line="480" w:lineRule="auto"/>
        <w:ind w:left="1800"/>
        <w:jc w:val="both"/>
        <w:rPr>
          <w:rFonts w:ascii="Times New Roman" w:hAnsi="Times New Roman" w:cs="Times New Roman"/>
          <w:sz w:val="24"/>
          <w:szCs w:val="24"/>
        </w:rPr>
      </w:pPr>
    </w:p>
    <w:p w:rsidR="00425A84" w:rsidRDefault="00425A84" w:rsidP="00425A84">
      <w:pPr>
        <w:pStyle w:val="ListParagraph"/>
        <w:tabs>
          <w:tab w:val="left" w:pos="3119"/>
        </w:tabs>
        <w:spacing w:line="480" w:lineRule="auto"/>
        <w:ind w:left="1800"/>
        <w:jc w:val="both"/>
        <w:rPr>
          <w:rFonts w:ascii="Times New Roman" w:hAnsi="Times New Roman" w:cs="Times New Roman"/>
          <w:sz w:val="24"/>
          <w:szCs w:val="24"/>
        </w:rPr>
      </w:pPr>
    </w:p>
    <w:p w:rsidR="00425A84" w:rsidRDefault="00425A84" w:rsidP="00425A84">
      <w:pPr>
        <w:pStyle w:val="ListParagraph"/>
        <w:tabs>
          <w:tab w:val="left" w:pos="3119"/>
        </w:tabs>
        <w:spacing w:line="480" w:lineRule="auto"/>
        <w:ind w:left="1800"/>
        <w:jc w:val="both"/>
        <w:rPr>
          <w:rFonts w:ascii="Times New Roman" w:hAnsi="Times New Roman" w:cs="Times New Roman"/>
          <w:sz w:val="24"/>
          <w:szCs w:val="24"/>
        </w:rPr>
      </w:pPr>
    </w:p>
    <w:p w:rsidR="00425A84" w:rsidRDefault="00425A84" w:rsidP="00425A84">
      <w:pPr>
        <w:tabs>
          <w:tab w:val="left" w:pos="3119"/>
        </w:tabs>
        <w:spacing w:line="480" w:lineRule="auto"/>
        <w:jc w:val="both"/>
        <w:rPr>
          <w:rFonts w:ascii="Times New Roman" w:hAnsi="Times New Roman" w:cs="Times New Roman"/>
          <w:sz w:val="24"/>
          <w:szCs w:val="24"/>
        </w:rPr>
      </w:pPr>
    </w:p>
    <w:p w:rsidR="00425A84" w:rsidRDefault="00425A84" w:rsidP="00425A84">
      <w:pPr>
        <w:tabs>
          <w:tab w:val="left" w:pos="3119"/>
        </w:tabs>
        <w:spacing w:line="480" w:lineRule="auto"/>
        <w:jc w:val="both"/>
        <w:rPr>
          <w:rFonts w:ascii="Times New Roman" w:hAnsi="Times New Roman" w:cs="Times New Roman"/>
          <w:sz w:val="24"/>
          <w:szCs w:val="24"/>
        </w:rPr>
      </w:pPr>
    </w:p>
    <w:p w:rsidR="00425A84" w:rsidRDefault="00425A84" w:rsidP="00425A84">
      <w:pPr>
        <w:tabs>
          <w:tab w:val="left" w:pos="3119"/>
        </w:tabs>
        <w:spacing w:line="480" w:lineRule="auto"/>
        <w:jc w:val="both"/>
        <w:rPr>
          <w:rFonts w:ascii="Times New Roman" w:hAnsi="Times New Roman" w:cs="Times New Roman"/>
          <w:sz w:val="24"/>
          <w:szCs w:val="24"/>
        </w:rPr>
      </w:pPr>
    </w:p>
    <w:p w:rsidR="00425A84" w:rsidRDefault="00425A84" w:rsidP="00425A84">
      <w:pPr>
        <w:tabs>
          <w:tab w:val="left" w:pos="3119"/>
        </w:tabs>
        <w:spacing w:line="480" w:lineRule="auto"/>
        <w:jc w:val="both"/>
        <w:rPr>
          <w:rFonts w:ascii="Times New Roman" w:hAnsi="Times New Roman" w:cs="Times New Roman"/>
          <w:sz w:val="24"/>
          <w:szCs w:val="24"/>
        </w:rPr>
      </w:pPr>
    </w:p>
    <w:p w:rsidR="00B04173" w:rsidRDefault="00B04173" w:rsidP="003D5858">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425A84" w:rsidRPr="003D5858" w:rsidRDefault="00425A84" w:rsidP="00425A84">
      <w:pPr>
        <w:widowControl w:val="0"/>
        <w:autoSpaceDE w:val="0"/>
        <w:autoSpaceDN w:val="0"/>
        <w:adjustRightInd w:val="0"/>
        <w:spacing w:line="240" w:lineRule="auto"/>
        <w:rPr>
          <w:rFonts w:ascii="Times New Roman" w:hAnsi="Times New Roman" w:cs="Times New Roman"/>
          <w:b/>
          <w:sz w:val="24"/>
          <w:szCs w:val="24"/>
        </w:rPr>
      </w:pPr>
      <w:r w:rsidRPr="003D5858">
        <w:rPr>
          <w:rFonts w:ascii="Times New Roman" w:hAnsi="Times New Roman" w:cs="Times New Roman"/>
          <w:b/>
          <w:sz w:val="24"/>
          <w:szCs w:val="24"/>
        </w:rPr>
        <w:lastRenderedPageBreak/>
        <w:t>L</w:t>
      </w:r>
      <w:r>
        <w:rPr>
          <w:rFonts w:ascii="Times New Roman" w:hAnsi="Times New Roman" w:cs="Times New Roman"/>
          <w:b/>
          <w:sz w:val="24"/>
          <w:szCs w:val="24"/>
        </w:rPr>
        <w:t>ampiran 1 Kuesioner Penelitian</w:t>
      </w:r>
    </w:p>
    <w:p w:rsidR="00425A84" w:rsidRPr="003D5858" w:rsidRDefault="00425A84" w:rsidP="00425A84">
      <w:pPr>
        <w:tabs>
          <w:tab w:val="left" w:pos="3119"/>
          <w:tab w:val="left" w:pos="5850"/>
        </w:tabs>
        <w:spacing w:line="360" w:lineRule="auto"/>
        <w:jc w:val="both"/>
        <w:rPr>
          <w:rFonts w:ascii="Times New Roman" w:hAnsi="Times New Roman" w:cs="Times New Roman"/>
          <w:b/>
          <w:sz w:val="24"/>
          <w:szCs w:val="24"/>
        </w:rPr>
      </w:pPr>
      <w:r w:rsidRPr="003D5858">
        <w:rPr>
          <w:rFonts w:ascii="Times New Roman" w:hAnsi="Times New Roman" w:cs="Times New Roman"/>
          <w:b/>
          <w:sz w:val="24"/>
          <w:szCs w:val="24"/>
        </w:rPr>
        <w:tab/>
      </w:r>
      <w:r w:rsidRPr="003D5858">
        <w:rPr>
          <w:rFonts w:ascii="Times New Roman" w:hAnsi="Times New Roman" w:cs="Times New Roman"/>
          <w:b/>
          <w:sz w:val="24"/>
          <w:szCs w:val="24"/>
        </w:rPr>
        <w:tab/>
      </w:r>
    </w:p>
    <w:p w:rsidR="00425A84" w:rsidRPr="003D5858" w:rsidRDefault="00425A84" w:rsidP="00425A84">
      <w:pPr>
        <w:spacing w:line="480" w:lineRule="auto"/>
        <w:jc w:val="center"/>
        <w:rPr>
          <w:rFonts w:ascii="Times New Roman" w:hAnsi="Times New Roman" w:cs="Times New Roman"/>
          <w:b/>
          <w:sz w:val="24"/>
          <w:szCs w:val="24"/>
        </w:rPr>
      </w:pPr>
      <w:r w:rsidRPr="003D5858">
        <w:rPr>
          <w:rFonts w:ascii="Times New Roman" w:hAnsi="Times New Roman" w:cs="Times New Roman"/>
          <w:b/>
          <w:sz w:val="24"/>
          <w:szCs w:val="24"/>
        </w:rPr>
        <w:t>KUESIONER</w:t>
      </w:r>
    </w:p>
    <w:p w:rsidR="00425A84" w:rsidRPr="003D5858" w:rsidRDefault="00425A84" w:rsidP="00425A84">
      <w:pPr>
        <w:spacing w:line="480" w:lineRule="auto"/>
        <w:jc w:val="center"/>
        <w:rPr>
          <w:rFonts w:ascii="Times New Roman" w:hAnsi="Times New Roman" w:cs="Times New Roman"/>
          <w:b/>
          <w:sz w:val="24"/>
          <w:szCs w:val="24"/>
        </w:rPr>
      </w:pPr>
      <w:r w:rsidRPr="003D5858">
        <w:rPr>
          <w:rFonts w:ascii="Times New Roman" w:hAnsi="Times New Roman" w:cs="Times New Roman"/>
          <w:b/>
          <w:sz w:val="24"/>
          <w:szCs w:val="24"/>
        </w:rPr>
        <w:t>PENGARUH PROFESIONALISME, OBJEKTIVITAS, INTERGRITAS TERHADAP KUALITAS AUDIT PADA INSPEKTORAT SE-EKS KARESIDENAN PEKALONGAN</w:t>
      </w:r>
    </w:p>
    <w:p w:rsidR="00425A84" w:rsidRPr="003D5858" w:rsidRDefault="00425A84" w:rsidP="00425A84">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Dengan Hormat, </w:t>
      </w:r>
      <w:bookmarkStart w:id="0" w:name="_GoBack"/>
      <w:bookmarkEnd w:id="0"/>
    </w:p>
    <w:p w:rsidR="00425A84" w:rsidRPr="003D5858" w:rsidRDefault="00425A84" w:rsidP="00425A84">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ab/>
        <w:t xml:space="preserve">Sehubungan dengan adanya penyusunan skripsi Fakultas Ekonomi dan Bisnis Program Studi Akuntansi Universitas Pancasakti Tegal untuk memperoleh derajat strata satu (S1) saya membutuhkan informasi untuk penelitian dengan judul </w:t>
      </w:r>
      <w:r w:rsidRPr="003D5858">
        <w:rPr>
          <w:rFonts w:ascii="Times New Roman" w:hAnsi="Times New Roman" w:cs="Times New Roman"/>
          <w:b/>
          <w:sz w:val="24"/>
          <w:szCs w:val="24"/>
        </w:rPr>
        <w:t xml:space="preserve">“ Pengaruh Profesionalisme, Objektivitas, Intergitas Terhadap Kualitas Audit Pada Inspektorat Se-Eks Karesidenan Pekalongan’’. </w:t>
      </w:r>
      <w:r w:rsidRPr="003D5858">
        <w:rPr>
          <w:rFonts w:ascii="Times New Roman" w:hAnsi="Times New Roman" w:cs="Times New Roman"/>
          <w:sz w:val="24"/>
          <w:szCs w:val="24"/>
        </w:rPr>
        <w:t>Untuk itu saya mohon kesediaan serta partisipasi dari Bapak/Ibu untuk berkenan mengisi kuesioner yang tertera dibawah ini. Dimohon untuk Bapak/Ibu dapat memberikan jawaban yang sesuai dengan keadaan sebanarnya dan sejujur-jujurnya.</w:t>
      </w:r>
    </w:p>
    <w:p w:rsidR="00425A84" w:rsidRPr="003D5858" w:rsidRDefault="00425A84" w:rsidP="00425A84">
      <w:pPr>
        <w:spacing w:line="480" w:lineRule="auto"/>
        <w:ind w:firstLine="720"/>
        <w:jc w:val="both"/>
        <w:rPr>
          <w:rFonts w:ascii="Times New Roman" w:hAnsi="Times New Roman" w:cs="Times New Roman"/>
          <w:sz w:val="24"/>
          <w:szCs w:val="24"/>
        </w:rPr>
      </w:pPr>
      <w:r w:rsidRPr="003D5858">
        <w:rPr>
          <w:rFonts w:ascii="Times New Roman" w:hAnsi="Times New Roman" w:cs="Times New Roman"/>
          <w:sz w:val="24"/>
          <w:szCs w:val="24"/>
        </w:rPr>
        <w:t xml:space="preserve">Atas kerjasama serta partisipasi dari Bapak/Ibu sudah meluangkan waktu dan sudah memberikan informasi guna menentukan keberhasilan penelitian ini, saya ucapkan terimakasih. </w:t>
      </w:r>
    </w:p>
    <w:p w:rsidR="00425A84" w:rsidRPr="003D5858" w:rsidRDefault="00425A84" w:rsidP="00425A84">
      <w:pPr>
        <w:spacing w:line="480" w:lineRule="auto"/>
        <w:jc w:val="right"/>
        <w:rPr>
          <w:rFonts w:ascii="Times New Roman" w:hAnsi="Times New Roman" w:cs="Times New Roman"/>
          <w:sz w:val="24"/>
          <w:szCs w:val="24"/>
        </w:rPr>
      </w:pPr>
      <w:r w:rsidRPr="003D5858">
        <w:rPr>
          <w:rFonts w:ascii="Times New Roman" w:hAnsi="Times New Roman" w:cs="Times New Roman"/>
          <w:sz w:val="24"/>
          <w:szCs w:val="24"/>
        </w:rPr>
        <w:t xml:space="preserve">Hormat Saya </w:t>
      </w:r>
    </w:p>
    <w:p w:rsidR="00425A84" w:rsidRPr="003D5858" w:rsidRDefault="00425A84" w:rsidP="00425A84">
      <w:pPr>
        <w:spacing w:line="480" w:lineRule="auto"/>
        <w:jc w:val="right"/>
        <w:rPr>
          <w:rFonts w:ascii="Times New Roman" w:hAnsi="Times New Roman" w:cs="Times New Roman"/>
          <w:sz w:val="24"/>
          <w:szCs w:val="24"/>
        </w:rPr>
      </w:pPr>
    </w:p>
    <w:p w:rsidR="00425A84" w:rsidRPr="003D5858" w:rsidRDefault="00425A84" w:rsidP="00425A84">
      <w:pPr>
        <w:spacing w:line="480" w:lineRule="auto"/>
        <w:jc w:val="right"/>
        <w:rPr>
          <w:rFonts w:ascii="Times New Roman" w:hAnsi="Times New Roman" w:cs="Times New Roman"/>
          <w:sz w:val="24"/>
          <w:szCs w:val="24"/>
        </w:rPr>
      </w:pPr>
      <w:r w:rsidRPr="003D5858">
        <w:rPr>
          <w:rFonts w:ascii="Times New Roman" w:hAnsi="Times New Roman" w:cs="Times New Roman"/>
          <w:sz w:val="24"/>
          <w:szCs w:val="24"/>
        </w:rPr>
        <w:t>Iis Mawanti</w:t>
      </w:r>
    </w:p>
    <w:p w:rsidR="00425A84" w:rsidRPr="003D5858" w:rsidRDefault="00425A84" w:rsidP="00425A84">
      <w:pPr>
        <w:numPr>
          <w:ilvl w:val="0"/>
          <w:numId w:val="30"/>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lastRenderedPageBreak/>
        <w:t>Identitas Responden</w:t>
      </w:r>
    </w:p>
    <w:p w:rsidR="00425A84" w:rsidRPr="003D5858" w:rsidRDefault="00425A84" w:rsidP="00425A84">
      <w:pPr>
        <w:numPr>
          <w:ilvl w:val="0"/>
          <w:numId w:val="31"/>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Nama</w:t>
      </w:r>
      <w:r w:rsidRPr="003D5858">
        <w:rPr>
          <w:rFonts w:ascii="Times New Roman" w:hAnsi="Times New Roman" w:cs="Times New Roman"/>
          <w:sz w:val="24"/>
          <w:szCs w:val="24"/>
        </w:rPr>
        <w:tab/>
      </w:r>
      <w:r w:rsidRPr="003D5858">
        <w:rPr>
          <w:rFonts w:ascii="Times New Roman" w:hAnsi="Times New Roman" w:cs="Times New Roman"/>
          <w:sz w:val="24"/>
          <w:szCs w:val="24"/>
        </w:rPr>
        <w:tab/>
      </w:r>
      <w:r w:rsidRPr="003D5858">
        <w:rPr>
          <w:rFonts w:ascii="Times New Roman" w:hAnsi="Times New Roman" w:cs="Times New Roman"/>
          <w:sz w:val="24"/>
          <w:szCs w:val="24"/>
        </w:rPr>
        <w:tab/>
        <w:t>:</w:t>
      </w:r>
    </w:p>
    <w:p w:rsidR="00425A84" w:rsidRPr="003D5858" w:rsidRDefault="00425A84" w:rsidP="00425A84">
      <w:pPr>
        <w:numPr>
          <w:ilvl w:val="0"/>
          <w:numId w:val="31"/>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Jenis Kelamin</w:t>
      </w:r>
      <w:r w:rsidRPr="003D5858">
        <w:rPr>
          <w:rFonts w:ascii="Times New Roman" w:hAnsi="Times New Roman" w:cs="Times New Roman"/>
          <w:sz w:val="24"/>
          <w:szCs w:val="24"/>
        </w:rPr>
        <w:tab/>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795565243"/>
          <w14:checkbox>
            <w14:checked w14:val="0"/>
            <w14:checkedState w14:val="00B2" w14:font="Times New Roman"/>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Perempuan </w:t>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1547338896"/>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Laki-laki</w:t>
      </w:r>
    </w:p>
    <w:p w:rsidR="00425A84" w:rsidRPr="003D5858" w:rsidRDefault="00425A84" w:rsidP="00425A84">
      <w:pPr>
        <w:numPr>
          <w:ilvl w:val="0"/>
          <w:numId w:val="31"/>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Usia </w:t>
      </w:r>
      <w:r w:rsidRPr="003D5858">
        <w:rPr>
          <w:rFonts w:ascii="Times New Roman" w:hAnsi="Times New Roman" w:cs="Times New Roman"/>
          <w:sz w:val="24"/>
          <w:szCs w:val="24"/>
        </w:rPr>
        <w:tab/>
      </w:r>
      <w:r w:rsidRPr="003D5858">
        <w:rPr>
          <w:rFonts w:ascii="Times New Roman" w:hAnsi="Times New Roman" w:cs="Times New Roman"/>
          <w:sz w:val="24"/>
          <w:szCs w:val="24"/>
        </w:rPr>
        <w:tab/>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585615080"/>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20- 30 tahun         </w:t>
      </w:r>
      <w:sdt>
        <w:sdtPr>
          <w:rPr>
            <w:rFonts w:ascii="Times New Roman" w:hAnsi="Times New Roman" w:cs="Times New Roman"/>
            <w:sz w:val="24"/>
            <w:szCs w:val="24"/>
          </w:rPr>
          <w:id w:val="-1516075029"/>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31-40 tahun</w:t>
      </w:r>
    </w:p>
    <w:p w:rsidR="00425A84" w:rsidRPr="003D5858" w:rsidRDefault="00425A84" w:rsidP="00425A84">
      <w:pPr>
        <w:spacing w:line="480" w:lineRule="auto"/>
        <w:ind w:left="3600"/>
        <w:jc w:val="both"/>
        <w:rPr>
          <w:rFonts w:ascii="Times New Roman" w:hAnsi="Times New Roman" w:cs="Times New Roman"/>
          <w:sz w:val="24"/>
          <w:szCs w:val="24"/>
        </w:rPr>
      </w:pPr>
      <w:r w:rsidRPr="003D5858">
        <w:rPr>
          <w:rFonts w:ascii="Times New Roman" w:hAnsi="Times New Roman" w:cs="Times New Roman"/>
          <w:sz w:val="24"/>
          <w:szCs w:val="24"/>
        </w:rPr>
        <w:t xml:space="preserve">   </w:t>
      </w:r>
      <w:sdt>
        <w:sdtPr>
          <w:rPr>
            <w:rFonts w:ascii="Times New Roman" w:hAnsi="Times New Roman" w:cs="Times New Roman"/>
            <w:sz w:val="24"/>
            <w:szCs w:val="24"/>
          </w:rPr>
          <w:id w:val="-1731909952"/>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41-50 tahun          </w:t>
      </w:r>
      <w:sdt>
        <w:sdtPr>
          <w:rPr>
            <w:rFonts w:ascii="Times New Roman" w:hAnsi="Times New Roman" w:cs="Times New Roman"/>
            <w:sz w:val="24"/>
            <w:szCs w:val="24"/>
          </w:rPr>
          <w:id w:val="-330450721"/>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&gt; 50 tahun</w:t>
      </w:r>
    </w:p>
    <w:p w:rsidR="00425A84" w:rsidRPr="003D5858" w:rsidRDefault="00425A84" w:rsidP="00425A84">
      <w:pPr>
        <w:numPr>
          <w:ilvl w:val="0"/>
          <w:numId w:val="31"/>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Pendidikan Terakhir </w:t>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1720046071"/>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D3   </w:t>
      </w:r>
      <w:r w:rsidRPr="003D5858">
        <w:rPr>
          <w:rFonts w:ascii="Times New Roman" w:hAnsi="Times New Roman" w:cs="Times New Roman"/>
          <w:sz w:val="24"/>
          <w:szCs w:val="24"/>
        </w:rPr>
        <w:tab/>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1760480215"/>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S2</w:t>
      </w:r>
    </w:p>
    <w:p w:rsidR="00425A84" w:rsidRPr="003D5858" w:rsidRDefault="00425A84" w:rsidP="00425A84">
      <w:pPr>
        <w:spacing w:line="480" w:lineRule="auto"/>
        <w:ind w:left="3600"/>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   </w:t>
      </w:r>
      <w:sdt>
        <w:sdtPr>
          <w:rPr>
            <w:rFonts w:ascii="Times New Roman" w:hAnsi="Times New Roman" w:cs="Times New Roman"/>
            <w:sz w:val="24"/>
            <w:szCs w:val="24"/>
          </w:rPr>
          <w:id w:val="1822311007"/>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S1                        </w:t>
      </w:r>
      <w:sdt>
        <w:sdtPr>
          <w:rPr>
            <w:rFonts w:ascii="Times New Roman" w:hAnsi="Times New Roman" w:cs="Times New Roman"/>
            <w:sz w:val="24"/>
            <w:szCs w:val="24"/>
          </w:rPr>
          <w:id w:val="-1941906220"/>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S3</w:t>
      </w:r>
    </w:p>
    <w:p w:rsidR="00425A84" w:rsidRPr="003D5858" w:rsidRDefault="00425A84" w:rsidP="00425A84">
      <w:pPr>
        <w:numPr>
          <w:ilvl w:val="0"/>
          <w:numId w:val="31"/>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Lama Bekerja </w:t>
      </w:r>
      <w:r w:rsidRPr="003D5858">
        <w:rPr>
          <w:rFonts w:ascii="Times New Roman" w:hAnsi="Times New Roman" w:cs="Times New Roman"/>
          <w:sz w:val="24"/>
          <w:szCs w:val="24"/>
        </w:rPr>
        <w:tab/>
      </w:r>
      <w:r w:rsidRPr="003D5858">
        <w:rPr>
          <w:rFonts w:ascii="Times New Roman" w:hAnsi="Times New Roman" w:cs="Times New Roman"/>
          <w:sz w:val="24"/>
          <w:szCs w:val="24"/>
        </w:rPr>
        <w:tab/>
        <w:t xml:space="preserve">:  </w:t>
      </w:r>
      <w:sdt>
        <w:sdtPr>
          <w:rPr>
            <w:rFonts w:ascii="Times New Roman" w:hAnsi="Times New Roman" w:cs="Times New Roman"/>
            <w:sz w:val="24"/>
            <w:szCs w:val="24"/>
          </w:rPr>
          <w:id w:val="756104774"/>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&lt; 1 tahun              </w:t>
      </w:r>
      <w:sdt>
        <w:sdtPr>
          <w:rPr>
            <w:rFonts w:ascii="Times New Roman" w:hAnsi="Times New Roman" w:cs="Times New Roman"/>
            <w:sz w:val="24"/>
            <w:szCs w:val="24"/>
          </w:rPr>
          <w:id w:val="1289710014"/>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1-3 tahun </w:t>
      </w:r>
    </w:p>
    <w:p w:rsidR="00425A84" w:rsidRPr="003D5858" w:rsidRDefault="00425A84" w:rsidP="00425A84">
      <w:pPr>
        <w:spacing w:line="480" w:lineRule="auto"/>
        <w:ind w:left="3600"/>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   </w:t>
      </w:r>
      <w:sdt>
        <w:sdtPr>
          <w:rPr>
            <w:rFonts w:ascii="Times New Roman" w:hAnsi="Times New Roman" w:cs="Times New Roman"/>
            <w:sz w:val="24"/>
            <w:szCs w:val="24"/>
          </w:rPr>
          <w:id w:val="-50771986"/>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3-10 tahun            </w:t>
      </w:r>
      <w:sdt>
        <w:sdtPr>
          <w:rPr>
            <w:rFonts w:ascii="Times New Roman" w:hAnsi="Times New Roman" w:cs="Times New Roman"/>
            <w:sz w:val="24"/>
            <w:szCs w:val="24"/>
          </w:rPr>
          <w:id w:val="-875151260"/>
          <w14:checkbox>
            <w14:checked w14:val="0"/>
            <w14:checkedState w14:val="2612" w14:font="MS Gothic"/>
            <w14:uncheckedState w14:val="2610" w14:font="MS Gothic"/>
          </w14:checkbox>
        </w:sdtPr>
        <w:sdtEndPr/>
        <w:sdtContent>
          <w:r w:rsidRPr="003D5858">
            <w:rPr>
              <w:rFonts w:ascii="Segoe UI Symbol" w:hAnsi="Segoe UI Symbol" w:cs="Segoe UI Symbol"/>
              <w:sz w:val="24"/>
              <w:szCs w:val="24"/>
            </w:rPr>
            <w:t>☐</w:t>
          </w:r>
        </w:sdtContent>
      </w:sdt>
      <w:r w:rsidRPr="003D5858">
        <w:rPr>
          <w:rFonts w:ascii="Times New Roman" w:hAnsi="Times New Roman" w:cs="Times New Roman"/>
          <w:sz w:val="24"/>
          <w:szCs w:val="24"/>
        </w:rPr>
        <w:t xml:space="preserve"> &gt; 10 tahun  </w:t>
      </w:r>
    </w:p>
    <w:p w:rsidR="00425A84" w:rsidRPr="003D5858" w:rsidRDefault="00425A84" w:rsidP="00425A84">
      <w:pPr>
        <w:spacing w:line="480" w:lineRule="auto"/>
        <w:ind w:left="3600"/>
        <w:contextualSpacing/>
        <w:jc w:val="both"/>
        <w:rPr>
          <w:rFonts w:ascii="Times New Roman" w:hAnsi="Times New Roman" w:cs="Times New Roman"/>
          <w:sz w:val="24"/>
          <w:szCs w:val="24"/>
        </w:rPr>
      </w:pPr>
    </w:p>
    <w:p w:rsidR="00425A84" w:rsidRPr="003D5858" w:rsidRDefault="00425A84" w:rsidP="00425A84">
      <w:pPr>
        <w:numPr>
          <w:ilvl w:val="0"/>
          <w:numId w:val="30"/>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 Cara Pengisian Kuesioner </w:t>
      </w:r>
    </w:p>
    <w:p w:rsidR="00425A84" w:rsidRPr="003D5858" w:rsidRDefault="00425A84" w:rsidP="00425A84">
      <w:pPr>
        <w:spacing w:line="480" w:lineRule="auto"/>
        <w:ind w:left="720" w:firstLine="720"/>
        <w:jc w:val="both"/>
        <w:rPr>
          <w:rFonts w:ascii="Times New Roman" w:hAnsi="Times New Roman" w:cs="Times New Roman"/>
          <w:sz w:val="24"/>
          <w:szCs w:val="24"/>
        </w:rPr>
      </w:pPr>
      <w:r w:rsidRPr="003D5858">
        <w:rPr>
          <w:rFonts w:ascii="Times New Roman" w:hAnsi="Times New Roman" w:cs="Times New Roman"/>
          <w:sz w:val="24"/>
          <w:szCs w:val="24"/>
        </w:rPr>
        <w:t xml:space="preserve">Bapak/ibu cukup memberikan tanda check list </w:t>
      </w:r>
      <w:r w:rsidRPr="003D5858">
        <w:rPr>
          <w:rFonts w:ascii="Times New Roman" w:hAnsi="Times New Roman" w:cs="Times New Roman"/>
          <w:sz w:val="24"/>
          <w:szCs w:val="24"/>
        </w:rPr>
        <w:sym w:font="Wingdings 2" w:char="F052"/>
      </w:r>
      <w:r w:rsidRPr="003D5858">
        <w:rPr>
          <w:rFonts w:ascii="Times New Roman" w:hAnsi="Times New Roman" w:cs="Times New Roman"/>
          <w:sz w:val="24"/>
          <w:szCs w:val="24"/>
        </w:rPr>
        <w:t xml:space="preserve"> pada salah satu jawaban yang tersedia sesuai dengan pendapat dari Bapak/Ibu dengan keadaan yang sebenarnya dan sejujurnya terhadap pertanyaan yang terdapat di kuesioner ini. </w:t>
      </w:r>
    </w:p>
    <w:p w:rsidR="00425A84" w:rsidRPr="003D5858" w:rsidRDefault="00425A84" w:rsidP="00425A84">
      <w:pPr>
        <w:spacing w:line="480" w:lineRule="auto"/>
        <w:ind w:firstLine="720"/>
        <w:jc w:val="both"/>
        <w:rPr>
          <w:rFonts w:ascii="Times New Roman" w:hAnsi="Times New Roman" w:cs="Times New Roman"/>
          <w:sz w:val="24"/>
          <w:szCs w:val="24"/>
        </w:rPr>
      </w:pPr>
      <w:r w:rsidRPr="003D5858">
        <w:rPr>
          <w:rFonts w:ascii="Times New Roman" w:hAnsi="Times New Roman" w:cs="Times New Roman"/>
          <w:sz w:val="24"/>
          <w:szCs w:val="24"/>
        </w:rPr>
        <w:t xml:space="preserve">Skor/Nilai jawaban pada kuesioner adalah sebagai berikut : </w:t>
      </w:r>
    </w:p>
    <w:p w:rsidR="00425A84" w:rsidRPr="003D5858" w:rsidRDefault="00425A84" w:rsidP="00425A84">
      <w:pPr>
        <w:numPr>
          <w:ilvl w:val="0"/>
          <w:numId w:val="32"/>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Sangat Tidak Setuju (STS)</w:t>
      </w:r>
    </w:p>
    <w:p w:rsidR="00425A84" w:rsidRPr="003D5858" w:rsidRDefault="00425A84" w:rsidP="00425A84">
      <w:pPr>
        <w:numPr>
          <w:ilvl w:val="0"/>
          <w:numId w:val="32"/>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 Tidak Setuju (TS) </w:t>
      </w:r>
    </w:p>
    <w:p w:rsidR="00425A84" w:rsidRPr="003D5858" w:rsidRDefault="00425A84" w:rsidP="00425A84">
      <w:pPr>
        <w:numPr>
          <w:ilvl w:val="0"/>
          <w:numId w:val="32"/>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Netral (N)</w:t>
      </w:r>
    </w:p>
    <w:p w:rsidR="00425A84" w:rsidRPr="003D5858" w:rsidRDefault="00425A84" w:rsidP="00425A84">
      <w:pPr>
        <w:numPr>
          <w:ilvl w:val="0"/>
          <w:numId w:val="32"/>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Setuju (S)</w:t>
      </w:r>
    </w:p>
    <w:p w:rsidR="00425A84" w:rsidRPr="003D5858" w:rsidRDefault="00425A84" w:rsidP="00425A84">
      <w:pPr>
        <w:numPr>
          <w:ilvl w:val="0"/>
          <w:numId w:val="32"/>
        </w:numPr>
        <w:spacing w:line="480" w:lineRule="auto"/>
        <w:contextualSpacing/>
        <w:jc w:val="both"/>
        <w:rPr>
          <w:rFonts w:ascii="Times New Roman" w:hAnsi="Times New Roman" w:cs="Times New Roman"/>
          <w:sz w:val="24"/>
          <w:szCs w:val="24"/>
        </w:rPr>
      </w:pPr>
      <w:r w:rsidRPr="003D5858">
        <w:rPr>
          <w:rFonts w:ascii="Times New Roman" w:hAnsi="Times New Roman" w:cs="Times New Roman"/>
          <w:sz w:val="24"/>
          <w:szCs w:val="24"/>
        </w:rPr>
        <w:t xml:space="preserve">: Sangat Setuju (SS) </w:t>
      </w:r>
    </w:p>
    <w:p w:rsidR="00425A84" w:rsidRPr="003D5858" w:rsidRDefault="00425A84" w:rsidP="00425A84">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lastRenderedPageBreak/>
        <w:t xml:space="preserve">  Profesionalisme (X1)</w:t>
      </w:r>
    </w:p>
    <w:tbl>
      <w:tblPr>
        <w:tblStyle w:val="TableGrid2"/>
        <w:tblW w:w="0" w:type="auto"/>
        <w:tblInd w:w="137" w:type="dxa"/>
        <w:tblLook w:val="04A0" w:firstRow="1" w:lastRow="0" w:firstColumn="1" w:lastColumn="0" w:noHBand="0" w:noVBand="1"/>
      </w:tblPr>
      <w:tblGrid>
        <w:gridCol w:w="516"/>
        <w:gridCol w:w="3828"/>
        <w:gridCol w:w="708"/>
        <w:gridCol w:w="567"/>
        <w:gridCol w:w="567"/>
        <w:gridCol w:w="567"/>
        <w:gridCol w:w="562"/>
      </w:tblGrid>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No </w:t>
            </w:r>
          </w:p>
        </w:tc>
        <w:tc>
          <w:tcPr>
            <w:tcW w:w="3828"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Item</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STS</w:t>
            </w:r>
          </w:p>
        </w:tc>
        <w:tc>
          <w:tcPr>
            <w:tcW w:w="567"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TS</w:t>
            </w:r>
          </w:p>
        </w:tc>
        <w:tc>
          <w:tcPr>
            <w:tcW w:w="567"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N</w:t>
            </w:r>
          </w:p>
        </w:tc>
        <w:tc>
          <w:tcPr>
            <w:tcW w:w="567"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w:t>
            </w:r>
          </w:p>
        </w:tc>
        <w:tc>
          <w:tcPr>
            <w:tcW w:w="562"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SS</w:t>
            </w:r>
          </w:p>
        </w:tc>
      </w:tr>
      <w:tr w:rsidR="00425A84" w:rsidRPr="003D5858" w:rsidTr="007930C2">
        <w:tc>
          <w:tcPr>
            <w:tcW w:w="7315"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pengabdian pada profesi</w:t>
            </w: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1. </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seorang auditor, harus memegang teguh profesi auditor yang professional.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2.</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Sebagai seorang auditor, dalam melaksanakan tugas pemeriksaan harus sesuai degan pengetahuan yang dimiliki.</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3.</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Dalam melaksanakan pekerjaan harus dilandasi kesetiaan.</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7315"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 xml:space="preserve">Indikator : Hubungan dengan Sesama Profesi </w:t>
            </w: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4.</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Seorang auditor antara satu sama lain harus saling berinteraksi dengan baik dan melakukan tukar pendapat sesama rekan profesi.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5.</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Dalam hubungan sesama auditor harus saling membantu satu sama lain.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6.</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Selalu menjaga nama baik sesama rekan profesi.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7315"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Keyakinan Terhadap Peraturan Profesi</w:t>
            </w: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7.</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seorang auditor, dalam menyelesaikan tugas harus mematuhi standar profesi yang telah diterapkan.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8.</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Seorang auditor harus mematuhi kode etik yang berlaku dalam menyelesaikan tugas.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9.</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Selama bekerja di Inspektorat apakah harus mematuhi peraturan yang ditetapkan.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7315"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Kewajiban Sosial</w:t>
            </w: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10.</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seorang auditor, harus melakukan tugas yang diberikan dengan baik tanpa alasan.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11.</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seorang auditor, bekerja secara transparan dalam melakukan </w:t>
            </w:r>
            <w:r w:rsidRPr="003D5858">
              <w:rPr>
                <w:rFonts w:ascii="Times New Roman" w:hAnsi="Times New Roman" w:cs="Times New Roman"/>
                <w:sz w:val="24"/>
                <w:szCs w:val="24"/>
              </w:rPr>
              <w:lastRenderedPageBreak/>
              <w:t xml:space="preserve">pemeriksaan laporan keuangan itu apakah penting.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12.</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Sebagai seoarang auditor, berusaha mengutamakan masyarakat pada saat melaksanakan tugas.</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7315"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 xml:space="preserve">Indikator : Kemandirian </w:t>
            </w: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13.</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Mampu menyelesaikan pekerjaan sendiri tanpa bantuan orang lain.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14.</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seorang auditor, mampu memberikan pendapat yang jujur terhadap laporan keuangan.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15.</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Sebagai seorang auditor, harus mampu bertanggung jawab atas hasil yang telah dikeluarkan.</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16"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16.</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Seorang auditor harus memberikan hasil pemeriksaan laporan keuangan dengan tepat dan benar.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bl>
    <w:p w:rsidR="00425A84" w:rsidRPr="003D5858" w:rsidRDefault="00425A84" w:rsidP="00425A84">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 </w:t>
      </w:r>
      <w:r w:rsidRPr="003D585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{"citationItems":[{"id":"ITEM-1","itemData":{"DOI":"10.48181/jratirtayasa.v5i1.8283","ISSN":"25487078","abstract":"This study aims to examine the factors that affect audit quality. This research develops theoretical framework as the basic hypothesis, to answer the research questions consisting of: (1) how the influence of job stress on audit quality, (2) how the influence of competence on audit quality, (3) how influence of independence to audit quality, and (4) how the effect of professionalism on audit quality. The sample of this study is 81 peop","author":[{"dropping-particle":"","family":"Rohmanullah","given":"Ido","non-dropping-particle":"","parse-names":false,"suffix":""},{"dropping-particle":"","family":"Yazid","given":"Helmi","non-dropping-particle":"","parse-names":false,"suffix":""},{"dropping-particle":"","family":"Hanifah","given":"Imam Abu","non-dropping-particle":"","parse-names":false,"suffix":""}],"container-title":"Riset Akuntansi Tirtayasa","id":"ITEM-1","issue":"1","issued":{"date-parts":[["2020"]]},"page":"39-56","title":"Pengaruh Stres Kerja, Kompetensi, Independensi Dan Profesionalisme Terhadap Kualitas Audit Pada Inspektorat Provinsi Banten","type":"article-journal","volume":"05"},"uris":["http://www.mendeley.com/documents/?uuid=9a365159-ac2d-4444-a34e-826d0777a906"]}],"mendeley":{"formattedCitation":"(Rohmanullah et al., 2020)","plainTextFormattedCitation":"(Rohmanullah et al., 2020)","previouslyFormattedCitation":"(Rohmanullah et al., 2020)"},"properties":{"noteIndex":0},"schema":"https://github.com/citation-style-language/schema/raw/master/csl-citation.json"}</w:instrText>
      </w:r>
      <w:r w:rsidRPr="003D5858">
        <w:rPr>
          <w:rFonts w:ascii="Times New Roman" w:hAnsi="Times New Roman" w:cs="Times New Roman"/>
          <w:sz w:val="24"/>
          <w:szCs w:val="24"/>
        </w:rPr>
        <w:fldChar w:fldCharType="separate"/>
      </w:r>
      <w:r w:rsidRPr="003D5858">
        <w:rPr>
          <w:rFonts w:ascii="Times New Roman" w:hAnsi="Times New Roman" w:cs="Times New Roman"/>
          <w:noProof/>
          <w:sz w:val="24"/>
          <w:szCs w:val="24"/>
        </w:rPr>
        <w:t>(Rohmanullah et al., 2020)</w:t>
      </w:r>
      <w:r w:rsidRPr="003D5858">
        <w:rPr>
          <w:rFonts w:ascii="Times New Roman" w:hAnsi="Times New Roman" w:cs="Times New Roman"/>
          <w:sz w:val="24"/>
          <w:szCs w:val="24"/>
        </w:rPr>
        <w:fldChar w:fldCharType="end"/>
      </w:r>
      <w:r w:rsidRPr="003D5858">
        <w:rPr>
          <w:rFonts w:ascii="Times New Roman" w:hAnsi="Times New Roman" w:cs="Times New Roman"/>
          <w:sz w:val="24"/>
          <w:szCs w:val="24"/>
        </w:rPr>
        <w:t>.</w:t>
      </w:r>
    </w:p>
    <w:p w:rsidR="00425A84" w:rsidRPr="003D5858" w:rsidRDefault="00425A84" w:rsidP="00425A84">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 xml:space="preserve"> Objektivitas (X2)</w:t>
      </w:r>
    </w:p>
    <w:tbl>
      <w:tblPr>
        <w:tblStyle w:val="TableGrid2"/>
        <w:tblW w:w="0" w:type="auto"/>
        <w:tblLook w:val="04A0" w:firstRow="1" w:lastRow="0" w:firstColumn="1" w:lastColumn="0" w:noHBand="0" w:noVBand="1"/>
      </w:tblPr>
      <w:tblGrid>
        <w:gridCol w:w="562"/>
        <w:gridCol w:w="3828"/>
        <w:gridCol w:w="708"/>
        <w:gridCol w:w="567"/>
        <w:gridCol w:w="567"/>
        <w:gridCol w:w="567"/>
        <w:gridCol w:w="562"/>
      </w:tblGrid>
      <w:tr w:rsidR="00425A84" w:rsidRPr="003D5858" w:rsidTr="007930C2">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No </w:t>
            </w:r>
          </w:p>
        </w:tc>
        <w:tc>
          <w:tcPr>
            <w:tcW w:w="3828"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Item</w:t>
            </w:r>
          </w:p>
        </w:tc>
        <w:tc>
          <w:tcPr>
            <w:tcW w:w="708"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STS</w:t>
            </w: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TS</w:t>
            </w: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N</w:t>
            </w: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S</w:t>
            </w:r>
          </w:p>
        </w:tc>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sidRPr="003D5858">
              <w:rPr>
                <w:rFonts w:ascii="Times New Roman" w:hAnsi="Times New Roman" w:cs="Times New Roman"/>
                <w:sz w:val="24"/>
                <w:szCs w:val="24"/>
              </w:rPr>
              <w:t>SS</w:t>
            </w:r>
          </w:p>
        </w:tc>
      </w:tr>
      <w:tr w:rsidR="00425A84" w:rsidRPr="003D5858" w:rsidTr="007930C2">
        <w:tc>
          <w:tcPr>
            <w:tcW w:w="7361" w:type="dxa"/>
            <w:gridSpan w:val="7"/>
          </w:tcPr>
          <w:p w:rsidR="00425A84" w:rsidRPr="003D5858" w:rsidRDefault="00425A84" w:rsidP="007930C2">
            <w:pPr>
              <w:spacing w:after="160"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Bebas dari Benturan Kepentingan</w:t>
            </w:r>
          </w:p>
        </w:tc>
      </w:tr>
      <w:tr w:rsidR="00425A84" w:rsidRPr="003D5858" w:rsidTr="007930C2">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17.</w:t>
            </w:r>
          </w:p>
        </w:tc>
        <w:tc>
          <w:tcPr>
            <w:tcW w:w="3828"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Auditor bertindak adil tanpa harus dipengaruhi pihak tertentu yang berkepentingan terhadap hasil pemeriksaan.</w:t>
            </w:r>
          </w:p>
        </w:tc>
        <w:tc>
          <w:tcPr>
            <w:tcW w:w="708"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828"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Auditor harus dapat diandalkan dan dipercaya.</w:t>
            </w:r>
          </w:p>
        </w:tc>
        <w:tc>
          <w:tcPr>
            <w:tcW w:w="708"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828"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Sebagai auditor tidak boleh memihak kepada siapapun yang mempunyai kepentingan terhadap hasil pekerjaanya.</w:t>
            </w:r>
          </w:p>
        </w:tc>
        <w:tc>
          <w:tcPr>
            <w:tcW w:w="708"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c>
          <w:tcPr>
            <w:tcW w:w="7361" w:type="dxa"/>
            <w:gridSpan w:val="7"/>
          </w:tcPr>
          <w:p w:rsidR="00425A84" w:rsidRPr="003D5858" w:rsidRDefault="00425A84" w:rsidP="007930C2">
            <w:pPr>
              <w:spacing w:after="160"/>
              <w:jc w:val="both"/>
              <w:rPr>
                <w:rFonts w:ascii="Times New Roman" w:hAnsi="Times New Roman" w:cs="Times New Roman"/>
                <w:b/>
                <w:sz w:val="24"/>
                <w:szCs w:val="24"/>
              </w:rPr>
            </w:pPr>
            <w:r w:rsidRPr="003D5858">
              <w:rPr>
                <w:rFonts w:ascii="Times New Roman" w:hAnsi="Times New Roman" w:cs="Times New Roman"/>
                <w:b/>
                <w:sz w:val="24"/>
                <w:szCs w:val="24"/>
              </w:rPr>
              <w:t>Indikator : Pengungkapan Kondisi Berdasarkan Fakta</w:t>
            </w: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Sebagai seoarang auditor tidak dipengaruhi oleh pandangan subyektif dari pihak-pihak lain yang berkepentingan, sehingga bisa </w:t>
            </w:r>
            <w:r w:rsidRPr="003D5858">
              <w:rPr>
                <w:rFonts w:ascii="Times New Roman" w:hAnsi="Times New Roman" w:cs="Times New Roman"/>
                <w:sz w:val="24"/>
                <w:szCs w:val="24"/>
              </w:rPr>
              <w:lastRenderedPageBreak/>
              <w:t xml:space="preserve">mengemukakan pendapat menurut apa adanya.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Pada saat melaksanakan tugas, auditor tidak bermaksud untuk mencari kesalahan yang dilakukan oleh obyek pemeriksaan.</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Auditor dapat mempertahankan kriteria dan kebijaksanaan yang resmi.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Dalam melakukan tindakan atau dalam proses pengambilan keputusan, auditor menggunakan pikiran yang logis. </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7361" w:type="dxa"/>
            <w:gridSpan w:val="7"/>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Tidak Terpengaruh Pendapat Orang Lain</w:t>
            </w: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Sebagai seorang auditor, memberikan pendapat berdasarkan keyakinan sendiri.</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828"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Melakukan pemeriksaan dengan apa adanya dan mengeluarkan hasil tanpa dipengaruhi pendapat orang lain.</w:t>
            </w:r>
          </w:p>
        </w:tc>
        <w:tc>
          <w:tcPr>
            <w:tcW w:w="708"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7" w:type="dxa"/>
          </w:tcPr>
          <w:p w:rsidR="00425A84" w:rsidRPr="003D5858" w:rsidRDefault="00425A84" w:rsidP="007930C2">
            <w:pPr>
              <w:spacing w:line="480" w:lineRule="auto"/>
              <w:jc w:val="both"/>
              <w:rPr>
                <w:rFonts w:ascii="Times New Roman" w:hAnsi="Times New Roman" w:cs="Times New Roman"/>
                <w:sz w:val="24"/>
                <w:szCs w:val="24"/>
              </w:rPr>
            </w:pPr>
          </w:p>
        </w:tc>
        <w:tc>
          <w:tcPr>
            <w:tcW w:w="562" w:type="dxa"/>
          </w:tcPr>
          <w:p w:rsidR="00425A84" w:rsidRPr="003D5858" w:rsidRDefault="00425A84" w:rsidP="007930C2">
            <w:pPr>
              <w:spacing w:line="480" w:lineRule="auto"/>
              <w:jc w:val="both"/>
              <w:rPr>
                <w:rFonts w:ascii="Times New Roman" w:hAnsi="Times New Roman" w:cs="Times New Roman"/>
                <w:sz w:val="24"/>
                <w:szCs w:val="24"/>
              </w:rPr>
            </w:pPr>
          </w:p>
        </w:tc>
      </w:tr>
    </w:tbl>
    <w:p w:rsidR="00425A84" w:rsidRPr="003D5858" w:rsidRDefault="00425A84" w:rsidP="00425A84">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fldChar w:fldCharType="begin" w:fldLock="1"/>
      </w:r>
      <w:r w:rsidRPr="003D5858">
        <w:rPr>
          <w:rFonts w:ascii="Times New Roman" w:hAnsi="Times New Roman" w:cs="Times New Roman"/>
          <w:sz w:val="24"/>
          <w:szCs w:val="24"/>
        </w:rPr>
        <w:instrText>ADDIN CSL_CITATION {"citationItems":[{"id":"ITEM-1","itemData":{"DOI":"10.33369/j.akuntansi.9.2.141-160","ISSN":"2303-0364","abstract":"Audit quality is audit conducted in accordance with the standard so that it is able to recognized and report in case of violations committed clients. The purpose of this study is to analyse the things that relate to the quality of the audit. This research intends to influence independent variable information simultaneously and is partial. In this research, which became the independent variables namely independence, objectivity, knowledge, work experience, and integrity while the dependent varaibel i.e. the quality of audits.The population in this research is the auditor of internal Inspectorate West Java province year 2018 by the number of respondents as many as 31 people and sampling techniques in the study of saturated samples is random sampling. Methods of analysis in this research is descriptive statistics analysis and multiple regression analysis using SPSS software 23.Based on the test results, the value of R square on this research is of 54.8%, it means that independent varibel influenced dependent variabel 54,8%. While the rest amounted to 45.2% influenced by other factors. Simultaneously varaibel the independence, objectivity, knowledge, work experience, and the integrity of the influential significantly to the quality of the audit. Partially variable positive effect significantly to certify the quality of audits. Partially variable objectivity, knowledge, work experience, and do not affect the integrity of the quality audit. Key Words : Independence, Objectivity, Knowledge, Work Experience, Integrity, Audit Quality","author":[{"dropping-particle":"","family":"Sihombing","given":"Yohana Ariska","non-dropping-particle":"","parse-names":false,"suffix":""},{"dropping-particle":"","family":"Triyanto","given":"Dedik Nur","non-dropping-particle":"","parse-names":false,"suffix":""}],"container-title":"Jurnal Akuntansi","id":"ITEM-1","issue":"2","issued":{"date-parts":[["2019","9","24"]]},"page":"142","title":"Pengaruh Independensi, Objetivitas, Pengetahuan, Pengalaman Kerja, Integritas Terhadap Kualitas Audit (Studi Pada Inspektorat Provinsi Jawa Barat Tahun 2018)","type":"article-journal","volume":"9"},"uris":["http://www.mendeley.com/documents/?uuid=09eee507-c627-468e-9a28-d2bc007621c6"]}],"mendeley":{"formattedCitation":"(Sihombing &amp; Triyanto, 2019)","plainTextFormattedCitation":"(Sihombing &amp; Triyanto, 2019)","previouslyFormattedCitation":"(Sihombing &amp; Triyanto, 2019)"},"properties":{"noteIndex":0},"schema":"https://github.com/citation-style-language/schema/raw/master/csl-citation.json"}</w:instrText>
      </w:r>
      <w:r w:rsidRPr="003D5858">
        <w:rPr>
          <w:rFonts w:ascii="Times New Roman" w:hAnsi="Times New Roman" w:cs="Times New Roman"/>
          <w:sz w:val="24"/>
          <w:szCs w:val="24"/>
        </w:rPr>
        <w:fldChar w:fldCharType="separate"/>
      </w:r>
      <w:r w:rsidRPr="003D5858">
        <w:rPr>
          <w:rFonts w:ascii="Times New Roman" w:hAnsi="Times New Roman" w:cs="Times New Roman"/>
          <w:noProof/>
          <w:sz w:val="24"/>
          <w:szCs w:val="24"/>
        </w:rPr>
        <w:t>(Sihombing &amp; Triyanto, 2019)</w:t>
      </w:r>
      <w:r w:rsidRPr="003D5858">
        <w:rPr>
          <w:rFonts w:ascii="Times New Roman" w:hAnsi="Times New Roman" w:cs="Times New Roman"/>
          <w:sz w:val="24"/>
          <w:szCs w:val="24"/>
        </w:rPr>
        <w:fldChar w:fldCharType="end"/>
      </w:r>
      <w:r w:rsidRPr="003D5858">
        <w:rPr>
          <w:rFonts w:ascii="Times New Roman" w:hAnsi="Times New Roman" w:cs="Times New Roman"/>
          <w:sz w:val="24"/>
          <w:szCs w:val="24"/>
        </w:rPr>
        <w:t>.</w:t>
      </w:r>
    </w:p>
    <w:p w:rsidR="00425A84" w:rsidRPr="003D5858" w:rsidRDefault="00425A84" w:rsidP="00425A84">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Integritas (X3)</w:t>
      </w:r>
    </w:p>
    <w:tbl>
      <w:tblPr>
        <w:tblStyle w:val="TableGrid2"/>
        <w:tblW w:w="0" w:type="auto"/>
        <w:tblLook w:val="04A0" w:firstRow="1" w:lastRow="0" w:firstColumn="1" w:lastColumn="0" w:noHBand="0" w:noVBand="1"/>
      </w:tblPr>
      <w:tblGrid>
        <w:gridCol w:w="562"/>
        <w:gridCol w:w="3819"/>
        <w:gridCol w:w="9"/>
        <w:gridCol w:w="696"/>
        <w:gridCol w:w="12"/>
        <w:gridCol w:w="555"/>
        <w:gridCol w:w="12"/>
        <w:gridCol w:w="555"/>
        <w:gridCol w:w="12"/>
        <w:gridCol w:w="555"/>
        <w:gridCol w:w="12"/>
        <w:gridCol w:w="550"/>
        <w:gridCol w:w="12"/>
      </w:tblGrid>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No </w:t>
            </w:r>
          </w:p>
        </w:tc>
        <w:tc>
          <w:tcPr>
            <w:tcW w:w="3828"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Item</w:t>
            </w:r>
          </w:p>
        </w:tc>
        <w:tc>
          <w:tcPr>
            <w:tcW w:w="708"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STS</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TS</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N</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w:t>
            </w: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SS</w:t>
            </w:r>
          </w:p>
        </w:tc>
      </w:tr>
      <w:tr w:rsidR="00425A84" w:rsidRPr="003D5858" w:rsidTr="007930C2">
        <w:trPr>
          <w:gridAfter w:val="1"/>
          <w:wAfter w:w="12" w:type="dxa"/>
        </w:trPr>
        <w:tc>
          <w:tcPr>
            <w:tcW w:w="7349" w:type="dxa"/>
            <w:gridSpan w:val="12"/>
          </w:tcPr>
          <w:p w:rsidR="00425A84" w:rsidRPr="003D5858" w:rsidRDefault="00425A84" w:rsidP="007930C2">
            <w:pPr>
              <w:spacing w:after="160"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Keberanian Auditor</w:t>
            </w:r>
          </w:p>
        </w:tc>
      </w:tr>
      <w:tr w:rsidR="00425A84" w:rsidRPr="003D5858" w:rsidTr="007930C2">
        <w:trPr>
          <w:gridAfter w:val="1"/>
          <w:wAfter w:w="12" w:type="dxa"/>
        </w:trPr>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819"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Auditor bebas dari intimidasi dan tidak tunduk karena adanya tekanan yang dilakukan oleh orang lain untuk mempengaruhi sikap dan pendapatanya.</w:t>
            </w:r>
          </w:p>
        </w:tc>
        <w:tc>
          <w:tcPr>
            <w:tcW w:w="705"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819"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 xml:space="preserve">Seorang auditor megemukakan hal-hal yang menurut pertimbangan dan keyakinan perlu dilakukan. </w:t>
            </w:r>
          </w:p>
        </w:tc>
        <w:tc>
          <w:tcPr>
            <w:tcW w:w="705"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harus memiliki rasa percaya diri yang besar dalam menghadapi berbagai kesulitan yang terjadi.</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Auditor tidak boleh takut terhadap hasil yang telah dilakukanya, selama </w:t>
            </w:r>
            <w:r w:rsidRPr="003D5858">
              <w:rPr>
                <w:rFonts w:ascii="Times New Roman" w:hAnsi="Times New Roman" w:cs="Times New Roman"/>
                <w:sz w:val="24"/>
                <w:szCs w:val="24"/>
              </w:rPr>
              <w:lastRenderedPageBreak/>
              <w:t xml:space="preserve">pekerjaan itu telah dilakukan dengan jujur. </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7349" w:type="dxa"/>
            <w:gridSpan w:val="12"/>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Sikap Bijaksana Auditor</w:t>
            </w: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selalu mempertimbangkan permasalahan serta akibat-akibatnya dengan seksama.</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mempertimbangkan kepentingan Negara.</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tidak mepertimbangkan keadaan seseorang atau sekelompok orang dalam suatu unit organisasi guna membenarkan perbuatan yang melanggar ketentuan atau peraturan perundang-undagan yang berlaku.</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7349" w:type="dxa"/>
            <w:gridSpan w:val="12"/>
          </w:tcPr>
          <w:p w:rsidR="00425A84" w:rsidRPr="003D5858" w:rsidRDefault="00425A84" w:rsidP="007930C2">
            <w:pPr>
              <w:jc w:val="both"/>
              <w:rPr>
                <w:rFonts w:ascii="Times New Roman" w:hAnsi="Times New Roman" w:cs="Times New Roman"/>
                <w:b/>
                <w:sz w:val="24"/>
                <w:szCs w:val="24"/>
              </w:rPr>
            </w:pPr>
            <w:r w:rsidRPr="003D5858">
              <w:rPr>
                <w:rFonts w:ascii="Times New Roman" w:hAnsi="Times New Roman" w:cs="Times New Roman"/>
                <w:b/>
                <w:sz w:val="24"/>
                <w:szCs w:val="24"/>
              </w:rPr>
              <w:t>Indikator : Tanggungjawab Auditor</w:t>
            </w: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tidak menyalahkan orang lain yang bisa mengakibatkan kerugian untuk orang lain.</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memiliki rasa tanggungjawab bila hasil pada saat pemeriksaan masih membutuhkan perbaikan dan penyempurnaan.</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Auditor bersikap dan bertingkah laku sesuai dengan norma yang berlaku.</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Dalam menyusun rekomendasi auditor harus berpegang teguh kepada peraturan yang berlaku.</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bl>
    <w:p w:rsidR="00425A84" w:rsidRPr="00E75EFC" w:rsidRDefault="00425A84" w:rsidP="00425A84">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fldChar w:fldCharType="begin" w:fldLock="1"/>
      </w:r>
      <w:r w:rsidRPr="003D5858">
        <w:rPr>
          <w:rFonts w:ascii="Times New Roman" w:hAnsi="Times New Roman" w:cs="Times New Roman"/>
          <w:sz w:val="24"/>
          <w:szCs w:val="24"/>
        </w:rPr>
        <w:instrText>ADDIN CSL_CITATION {"citationItems":[{"id":"ITEM-1","itemData":{"DOI":"10.33369/j.akuntansi.9.2.141-160","ISSN":"2303-0364","abstract":"Audit quality is audit conducted in accordance with the standard so that it is able to recognized and report in case of violations committed clients. The purpose of this study is to analyse the things that relate to the quality of the audit. This research intends to influence independent variable information simultaneously and is partial. In this research, which became the independent variables namely independence, objectivity, knowledge, work experience, and integrity while the dependent varaibel i.e. the quality of audits.The population in this research is the auditor of internal Inspectorate West Java province year 2018 by the number of respondents as many as 31 people and sampling techniques in the study of saturated samples is random sampling. Methods of analysis in this research is descriptive statistics analysis and multiple regression analysis using SPSS software 23.Based on the test results, the value of R square on this research is of 54.8%, it means that independent varibel influenced dependent variabel 54,8%. While the rest amounted to 45.2% influenced by other factors. Simultaneously varaibel the independence, objectivity, knowledge, work experience, and the integrity of the influential significantly to the quality of the audit. Partially variable positive effect significantly to certify the quality of audits. Partially variable objectivity, knowledge, work experience, and do not affect the integrity of the quality audit. Key Words : Independence, Objectivity, Knowledge, Work Experience, Integrity, Audit Quality","author":[{"dropping-particle":"","family":"Sihombing","given":"Yohana Ariska","non-dropping-particle":"","parse-names":false,"suffix":""},{"dropping-particle":"","family":"Triyanto","given":"Dedik Nur","non-dropping-particle":"","parse-names":false,"suffix":""}],"container-title":"Jurnal Akuntansi","id":"ITEM-1","issue":"2","issued":{"date-parts":[["2019","9","24"]]},"page":"142","title":"Pengaruh Independensi, Objetivitas, Pengetahuan, Pengalaman Kerja, Integritas Terhadap Kualitas Audit (Studi Pada Inspektorat Provinsi Jawa Barat Tahun 2018)","type":"article-journal","volume":"9"},"uris":["http://www.mendeley.com/documents/?uuid=09eee507-c627-468e-9a28-d2bc007621c6"]}],"mendeley":{"formattedCitation":"(Sihombing &amp; Triyanto, 2019)","plainTextFormattedCitation":"(Sihombing &amp; Triyanto, 2019)","previouslyFormattedCitation":"(Sihombing &amp; Triyanto, 2019)"},"properties":{"noteIndex":0},"schema":"https://github.com/citation-style-language/schema/raw/master/csl-citation.json"}</w:instrText>
      </w:r>
      <w:r w:rsidRPr="003D5858">
        <w:rPr>
          <w:rFonts w:ascii="Times New Roman" w:hAnsi="Times New Roman" w:cs="Times New Roman"/>
          <w:sz w:val="24"/>
          <w:szCs w:val="24"/>
        </w:rPr>
        <w:fldChar w:fldCharType="separate"/>
      </w:r>
      <w:r w:rsidRPr="003D5858">
        <w:rPr>
          <w:rFonts w:ascii="Times New Roman" w:hAnsi="Times New Roman" w:cs="Times New Roman"/>
          <w:noProof/>
          <w:sz w:val="24"/>
          <w:szCs w:val="24"/>
        </w:rPr>
        <w:t>(Sihombing &amp; Triyanto, 2019)</w:t>
      </w:r>
      <w:r w:rsidRPr="003D5858">
        <w:rPr>
          <w:rFonts w:ascii="Times New Roman" w:hAnsi="Times New Roman" w:cs="Times New Roman"/>
          <w:sz w:val="24"/>
          <w:szCs w:val="24"/>
        </w:rPr>
        <w:fldChar w:fldCharType="end"/>
      </w:r>
      <w:r>
        <w:rPr>
          <w:rFonts w:ascii="Times New Roman" w:hAnsi="Times New Roman" w:cs="Times New Roman"/>
          <w:sz w:val="24"/>
          <w:szCs w:val="24"/>
        </w:rPr>
        <w:t>.</w:t>
      </w:r>
    </w:p>
    <w:p w:rsidR="00425A84" w:rsidRPr="003D5858" w:rsidRDefault="00425A84" w:rsidP="00425A84">
      <w:pPr>
        <w:tabs>
          <w:tab w:val="left" w:pos="2220"/>
        </w:tabs>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Kualitas Audit (Y)</w:t>
      </w:r>
      <w:r w:rsidRPr="003D5858">
        <w:rPr>
          <w:rFonts w:ascii="Times New Roman" w:hAnsi="Times New Roman" w:cs="Times New Roman"/>
          <w:b/>
          <w:sz w:val="24"/>
          <w:szCs w:val="24"/>
        </w:rPr>
        <w:tab/>
      </w:r>
    </w:p>
    <w:tbl>
      <w:tblPr>
        <w:tblStyle w:val="TableGrid2"/>
        <w:tblW w:w="0" w:type="auto"/>
        <w:tblLook w:val="04A0" w:firstRow="1" w:lastRow="0" w:firstColumn="1" w:lastColumn="0" w:noHBand="0" w:noVBand="1"/>
      </w:tblPr>
      <w:tblGrid>
        <w:gridCol w:w="562"/>
        <w:gridCol w:w="3819"/>
        <w:gridCol w:w="9"/>
        <w:gridCol w:w="696"/>
        <w:gridCol w:w="12"/>
        <w:gridCol w:w="555"/>
        <w:gridCol w:w="12"/>
        <w:gridCol w:w="555"/>
        <w:gridCol w:w="12"/>
        <w:gridCol w:w="555"/>
        <w:gridCol w:w="12"/>
        <w:gridCol w:w="550"/>
        <w:gridCol w:w="12"/>
      </w:tblGrid>
      <w:tr w:rsidR="00425A84" w:rsidRPr="003D5858" w:rsidTr="007930C2">
        <w:tc>
          <w:tcPr>
            <w:tcW w:w="562" w:type="dxa"/>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 xml:space="preserve">No </w:t>
            </w:r>
          </w:p>
        </w:tc>
        <w:tc>
          <w:tcPr>
            <w:tcW w:w="3828"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Item</w:t>
            </w:r>
          </w:p>
        </w:tc>
        <w:tc>
          <w:tcPr>
            <w:tcW w:w="708"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STS</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TS</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N</w:t>
            </w: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w:t>
            </w: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t>SS</w:t>
            </w:r>
          </w:p>
        </w:tc>
      </w:tr>
      <w:tr w:rsidR="00425A84" w:rsidRPr="003D5858" w:rsidTr="007930C2">
        <w:trPr>
          <w:gridAfter w:val="1"/>
          <w:wAfter w:w="12" w:type="dxa"/>
        </w:trPr>
        <w:tc>
          <w:tcPr>
            <w:tcW w:w="7349" w:type="dxa"/>
            <w:gridSpan w:val="12"/>
          </w:tcPr>
          <w:p w:rsidR="00425A84" w:rsidRPr="003D5858" w:rsidRDefault="00425A84" w:rsidP="007930C2">
            <w:pPr>
              <w:spacing w:after="160"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Kesesuaian Pemeriksaan dengan Standar Audit</w:t>
            </w:r>
          </w:p>
        </w:tc>
      </w:tr>
      <w:tr w:rsidR="00425A84" w:rsidRPr="003D5858" w:rsidTr="007930C2">
        <w:trPr>
          <w:gridAfter w:val="1"/>
          <w:wAfter w:w="12" w:type="dxa"/>
        </w:trPr>
        <w:tc>
          <w:tcPr>
            <w:tcW w:w="562" w:type="dxa"/>
          </w:tcPr>
          <w:p w:rsidR="00425A84" w:rsidRPr="003D5858" w:rsidRDefault="00425A84" w:rsidP="007930C2">
            <w:pPr>
              <w:spacing w:after="160"/>
              <w:jc w:val="both"/>
              <w:rPr>
                <w:rFonts w:ascii="Times New Roman" w:hAnsi="Times New Roman" w:cs="Times New Roman"/>
                <w:sz w:val="24"/>
                <w:szCs w:val="24"/>
              </w:rPr>
            </w:pPr>
            <w:r>
              <w:rPr>
                <w:rFonts w:ascii="Times New Roman" w:hAnsi="Times New Roman" w:cs="Times New Roman"/>
                <w:sz w:val="24"/>
                <w:szCs w:val="24"/>
              </w:rPr>
              <w:t>37.</w:t>
            </w:r>
          </w:p>
        </w:tc>
        <w:tc>
          <w:tcPr>
            <w:tcW w:w="3819" w:type="dxa"/>
          </w:tcPr>
          <w:p w:rsidR="00425A84" w:rsidRPr="003D5858" w:rsidRDefault="00425A84" w:rsidP="007930C2">
            <w:pPr>
              <w:spacing w:after="160"/>
              <w:jc w:val="both"/>
              <w:rPr>
                <w:rFonts w:ascii="Times New Roman" w:hAnsi="Times New Roman" w:cs="Times New Roman"/>
                <w:sz w:val="24"/>
                <w:szCs w:val="24"/>
              </w:rPr>
            </w:pPr>
            <w:r w:rsidRPr="003D5858">
              <w:rPr>
                <w:rFonts w:ascii="Times New Roman" w:hAnsi="Times New Roman" w:cs="Times New Roman"/>
                <w:sz w:val="24"/>
                <w:szCs w:val="24"/>
              </w:rPr>
              <w:t xml:space="preserve"> Auditor harus mematuhi kode etik yang sudah ditetapkan pada saat melakukan pemeriksaan.</w:t>
            </w:r>
          </w:p>
        </w:tc>
        <w:tc>
          <w:tcPr>
            <w:tcW w:w="705" w:type="dxa"/>
            <w:gridSpan w:val="2"/>
          </w:tcPr>
          <w:p w:rsidR="00425A84" w:rsidRPr="003D5858" w:rsidRDefault="00425A84" w:rsidP="007930C2">
            <w:pPr>
              <w:spacing w:after="160"/>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after="160"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jc w:val="both"/>
              <w:rPr>
                <w:rFonts w:ascii="Times New Roman" w:hAnsi="Times New Roman" w:cs="Times New Roman"/>
                <w:sz w:val="24"/>
                <w:szCs w:val="24"/>
              </w:rPr>
            </w:pPr>
            <w:r>
              <w:rPr>
                <w:rFonts w:ascii="Times New Roman" w:hAnsi="Times New Roman" w:cs="Times New Roman"/>
                <w:sz w:val="24"/>
                <w:szCs w:val="24"/>
              </w:rPr>
              <w:t>38.</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Dalam melakukan semua pekerjaan terlebih dahulu direview oleh atasan secara berjenjang sebelum laporan hasil pemeriksaan dibuat.</w:t>
            </w:r>
          </w:p>
        </w:tc>
        <w:tc>
          <w:tcPr>
            <w:tcW w:w="705" w:type="dxa"/>
            <w:gridSpan w:val="2"/>
          </w:tcPr>
          <w:p w:rsidR="00425A84" w:rsidRPr="003D5858" w:rsidRDefault="00425A84" w:rsidP="007930C2">
            <w:pPr>
              <w:jc w:val="both"/>
              <w:rPr>
                <w:rFonts w:ascii="Times New Roman" w:hAnsi="Times New Roman" w:cs="Times New Roman"/>
                <w:sz w:val="24"/>
                <w:szCs w:val="24"/>
              </w:rPr>
            </w:pPr>
          </w:p>
        </w:tc>
        <w:tc>
          <w:tcPr>
            <w:tcW w:w="567" w:type="dxa"/>
            <w:gridSpan w:val="2"/>
          </w:tcPr>
          <w:p w:rsidR="00425A84" w:rsidRPr="003D5858" w:rsidRDefault="00425A84" w:rsidP="007930C2">
            <w:pPr>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jc w:val="both"/>
              <w:rPr>
                <w:rFonts w:ascii="Times New Roman" w:hAnsi="Times New Roman" w:cs="Times New Roman"/>
                <w:sz w:val="24"/>
                <w:szCs w:val="24"/>
              </w:rPr>
            </w:pPr>
            <w:r>
              <w:rPr>
                <w:rFonts w:ascii="Times New Roman" w:hAnsi="Times New Roman" w:cs="Times New Roman"/>
                <w:sz w:val="24"/>
                <w:szCs w:val="24"/>
              </w:rPr>
              <w:lastRenderedPageBreak/>
              <w:t>39.</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Proses pengumpulan dan pengujian bukti harus dilakukan dengan maksimal guna mendukung kesimpulan, temuan audit serta rekomendasi yang terkait.</w:t>
            </w:r>
          </w:p>
        </w:tc>
        <w:tc>
          <w:tcPr>
            <w:tcW w:w="705" w:type="dxa"/>
            <w:gridSpan w:val="2"/>
          </w:tcPr>
          <w:p w:rsidR="00425A84" w:rsidRPr="003D5858" w:rsidRDefault="00425A84" w:rsidP="007930C2">
            <w:pPr>
              <w:jc w:val="both"/>
              <w:rPr>
                <w:rFonts w:ascii="Times New Roman" w:hAnsi="Times New Roman" w:cs="Times New Roman"/>
                <w:sz w:val="24"/>
                <w:szCs w:val="24"/>
              </w:rPr>
            </w:pPr>
          </w:p>
        </w:tc>
        <w:tc>
          <w:tcPr>
            <w:tcW w:w="567" w:type="dxa"/>
            <w:gridSpan w:val="2"/>
          </w:tcPr>
          <w:p w:rsidR="00425A84" w:rsidRPr="003D5858" w:rsidRDefault="00425A84" w:rsidP="007930C2">
            <w:pPr>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7349" w:type="dxa"/>
            <w:gridSpan w:val="12"/>
          </w:tcPr>
          <w:p w:rsidR="00425A84" w:rsidRPr="003D5858" w:rsidRDefault="00425A84" w:rsidP="007930C2">
            <w:pPr>
              <w:spacing w:line="480" w:lineRule="auto"/>
              <w:jc w:val="both"/>
              <w:rPr>
                <w:rFonts w:ascii="Times New Roman" w:hAnsi="Times New Roman" w:cs="Times New Roman"/>
                <w:b/>
                <w:sz w:val="24"/>
                <w:szCs w:val="24"/>
              </w:rPr>
            </w:pPr>
            <w:r w:rsidRPr="003D5858">
              <w:rPr>
                <w:rFonts w:ascii="Times New Roman" w:hAnsi="Times New Roman" w:cs="Times New Roman"/>
                <w:b/>
                <w:sz w:val="24"/>
                <w:szCs w:val="24"/>
              </w:rPr>
              <w:t>Indikator : Kualitas Hasil Audit</w:t>
            </w:r>
          </w:p>
        </w:tc>
      </w:tr>
      <w:tr w:rsidR="00425A84" w:rsidRPr="003D5858" w:rsidTr="007930C2">
        <w:trPr>
          <w:gridAfter w:val="1"/>
          <w:wAfter w:w="12" w:type="dxa"/>
        </w:trPr>
        <w:tc>
          <w:tcPr>
            <w:tcW w:w="562" w:type="dxa"/>
          </w:tcPr>
          <w:p w:rsidR="00425A84" w:rsidRPr="003D5858" w:rsidRDefault="00425A84" w:rsidP="007930C2">
            <w:pPr>
              <w:jc w:val="both"/>
              <w:rPr>
                <w:rFonts w:ascii="Times New Roman" w:hAnsi="Times New Roman" w:cs="Times New Roman"/>
                <w:sz w:val="24"/>
                <w:szCs w:val="24"/>
              </w:rPr>
            </w:pPr>
            <w:r>
              <w:rPr>
                <w:rFonts w:ascii="Times New Roman" w:hAnsi="Times New Roman" w:cs="Times New Roman"/>
                <w:sz w:val="24"/>
                <w:szCs w:val="24"/>
              </w:rPr>
              <w:t>40.</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Laporan mengungkapkan hal-hal yang merupakan masalah yang belum bisa diselesaikan sampai berakhirnya pemeriksaan yang dilakukan.</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jc w:val="both"/>
              <w:rPr>
                <w:rFonts w:ascii="Times New Roman" w:hAnsi="Times New Roman" w:cs="Times New Roman"/>
                <w:sz w:val="24"/>
                <w:szCs w:val="24"/>
              </w:rPr>
            </w:pPr>
            <w:r>
              <w:rPr>
                <w:rFonts w:ascii="Times New Roman" w:hAnsi="Times New Roman" w:cs="Times New Roman"/>
                <w:sz w:val="24"/>
                <w:szCs w:val="24"/>
              </w:rPr>
              <w:t>41.</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Laporan harus bisa mengemukakan pengakuan atas suatu prestasi keberhasilan atau suatu tindakan perbaikan yang telah dilaksanakan obyek pemeriksaan.</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r w:rsidR="00425A84" w:rsidRPr="003D5858" w:rsidTr="007930C2">
        <w:trPr>
          <w:gridAfter w:val="1"/>
          <w:wAfter w:w="12" w:type="dxa"/>
        </w:trPr>
        <w:tc>
          <w:tcPr>
            <w:tcW w:w="562" w:type="dxa"/>
          </w:tcPr>
          <w:p w:rsidR="00425A84" w:rsidRPr="003D5858" w:rsidRDefault="00425A84" w:rsidP="007930C2">
            <w:pPr>
              <w:jc w:val="both"/>
              <w:rPr>
                <w:rFonts w:ascii="Times New Roman" w:hAnsi="Times New Roman" w:cs="Times New Roman"/>
                <w:sz w:val="24"/>
                <w:szCs w:val="24"/>
              </w:rPr>
            </w:pPr>
            <w:r>
              <w:rPr>
                <w:rFonts w:ascii="Times New Roman" w:hAnsi="Times New Roman" w:cs="Times New Roman"/>
                <w:sz w:val="24"/>
                <w:szCs w:val="24"/>
              </w:rPr>
              <w:t>42.</w:t>
            </w:r>
          </w:p>
        </w:tc>
        <w:tc>
          <w:tcPr>
            <w:tcW w:w="3819" w:type="dxa"/>
          </w:tcPr>
          <w:p w:rsidR="00425A84" w:rsidRPr="003D5858" w:rsidRDefault="00425A84" w:rsidP="007930C2">
            <w:pPr>
              <w:jc w:val="both"/>
              <w:rPr>
                <w:rFonts w:ascii="Times New Roman" w:hAnsi="Times New Roman" w:cs="Times New Roman"/>
                <w:sz w:val="24"/>
                <w:szCs w:val="24"/>
              </w:rPr>
            </w:pPr>
            <w:r w:rsidRPr="003D5858">
              <w:rPr>
                <w:rFonts w:ascii="Times New Roman" w:hAnsi="Times New Roman" w:cs="Times New Roman"/>
                <w:sz w:val="24"/>
                <w:szCs w:val="24"/>
              </w:rPr>
              <w:t xml:space="preserve">Laporan yang dihasilkan harus akurat, lengkap, obyektif, jelas, ringkas, serta tepat waktu agar informasi yang diberikan bermanfaat secara maksimal. </w:t>
            </w:r>
          </w:p>
        </w:tc>
        <w:tc>
          <w:tcPr>
            <w:tcW w:w="705"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7" w:type="dxa"/>
            <w:gridSpan w:val="2"/>
          </w:tcPr>
          <w:p w:rsidR="00425A84" w:rsidRPr="003D5858" w:rsidRDefault="00425A84" w:rsidP="007930C2">
            <w:pPr>
              <w:spacing w:line="480" w:lineRule="auto"/>
              <w:jc w:val="both"/>
              <w:rPr>
                <w:rFonts w:ascii="Times New Roman" w:hAnsi="Times New Roman" w:cs="Times New Roman"/>
                <w:sz w:val="24"/>
                <w:szCs w:val="24"/>
              </w:rPr>
            </w:pPr>
          </w:p>
        </w:tc>
        <w:tc>
          <w:tcPr>
            <w:tcW w:w="562" w:type="dxa"/>
            <w:gridSpan w:val="2"/>
          </w:tcPr>
          <w:p w:rsidR="00425A84" w:rsidRPr="003D5858" w:rsidRDefault="00425A84" w:rsidP="007930C2">
            <w:pPr>
              <w:spacing w:line="480" w:lineRule="auto"/>
              <w:jc w:val="both"/>
              <w:rPr>
                <w:rFonts w:ascii="Times New Roman" w:hAnsi="Times New Roman" w:cs="Times New Roman"/>
                <w:sz w:val="24"/>
                <w:szCs w:val="24"/>
              </w:rPr>
            </w:pPr>
          </w:p>
        </w:tc>
      </w:tr>
    </w:tbl>
    <w:p w:rsidR="00425A84" w:rsidRDefault="00425A84" w:rsidP="00425A84">
      <w:pPr>
        <w:tabs>
          <w:tab w:val="left" w:pos="5295"/>
        </w:tabs>
        <w:spacing w:line="480" w:lineRule="auto"/>
        <w:jc w:val="both"/>
        <w:rPr>
          <w:rFonts w:ascii="Times New Roman" w:hAnsi="Times New Roman" w:cs="Times New Roman"/>
          <w:sz w:val="24"/>
          <w:szCs w:val="24"/>
        </w:rPr>
      </w:pPr>
      <w:r w:rsidRPr="003D5858">
        <w:rPr>
          <w:rFonts w:ascii="Times New Roman" w:hAnsi="Times New Roman" w:cs="Times New Roman"/>
          <w:sz w:val="24"/>
          <w:szCs w:val="24"/>
        </w:rPr>
        <w:fldChar w:fldCharType="begin" w:fldLock="1"/>
      </w:r>
      <w:r w:rsidRPr="003D5858">
        <w:rPr>
          <w:rFonts w:ascii="Times New Roman" w:hAnsi="Times New Roman" w:cs="Times New Roman"/>
          <w:sz w:val="24"/>
          <w:szCs w:val="24"/>
        </w:rPr>
        <w:instrText>ADDIN CSL_CITATION {"citationItems":[{"id":"ITEM-1","itemData":{"DOI":"10.33369/j.akuntansi.9.2.141-160","ISSN":"2303-0364","abstract":"Audit quality is audit conducted in accordance with the standard so that it is able to recognized and report in case of violations committed clients. The purpose of this study is to analyse the things that relate to the quality of the audit. This research intends to influence independent variable information simultaneously and is partial. In this research, which became the independent variables namely independence, objectivity, knowledge, work experience, and integrity while the dependent varaibel i.e. the quality of audits.The population in this research is the auditor of internal Inspectorate West Java province year 2018 by the number of respondents as many as 31 people and sampling techniques in the study of saturated samples is random sampling. Methods of analysis in this research is descriptive statistics analysis and multiple regression analysis using SPSS software 23.Based on the test results, the value of R square on this research is of 54.8%, it means that independent varibel influenced dependent variabel 54,8%. While the rest amounted to 45.2% influenced by other factors. Simultaneously varaibel the independence, objectivity, knowledge, work experience, and the integrity of the influential significantly to the quality of the audit. Partially variable positive effect significantly to certify the quality of audits. Partially variable objectivity, knowledge, work experience, and do not affect the integrity of the quality audit. Key Words : Independence, Objectivity, Knowledge, Work Experience, Integrity, Audit Quality","author":[{"dropping-particle":"","family":"Sihombing","given":"Yohana Ariska","non-dropping-particle":"","parse-names":false,"suffix":""},{"dropping-particle":"","family":"Triyanto","given":"Dedik Nur","non-dropping-particle":"","parse-names":false,"suffix":""}],"container-title":"Jurnal Akuntansi","id":"ITEM-1","issue":"2","issued":{"date-parts":[["2019","9","24"]]},"page":"142","title":"Pengaruh Independensi, Objetivitas, Pengetahuan, Pengalaman Kerja, Integritas Terhadap Kualitas Audit (Studi Pada Inspektorat Provinsi Jawa Barat Tahun 2018)","type":"article-journal","volume":"9"},"uris":["http://www.mendeley.com/documents/?uuid=09eee507-c627-468e-9a28-d2bc007621c6"]}],"mendeley":{"formattedCitation":"(Sihombing &amp; Triyanto, 2019)","plainTextFormattedCitation":"(Sihombing &amp; Triyanto, 2019)","previouslyFormattedCitation":"(Sihombing &amp; Triyanto, 2019)"},"properties":{"noteIndex":0},"schema":"https://github.com/citation-style-language/schema/raw/master/csl-citation.json"}</w:instrText>
      </w:r>
      <w:r w:rsidRPr="003D5858">
        <w:rPr>
          <w:rFonts w:ascii="Times New Roman" w:hAnsi="Times New Roman" w:cs="Times New Roman"/>
          <w:sz w:val="24"/>
          <w:szCs w:val="24"/>
        </w:rPr>
        <w:fldChar w:fldCharType="separate"/>
      </w:r>
      <w:r w:rsidRPr="003D5858">
        <w:rPr>
          <w:rFonts w:ascii="Times New Roman" w:hAnsi="Times New Roman" w:cs="Times New Roman"/>
          <w:noProof/>
          <w:sz w:val="24"/>
          <w:szCs w:val="24"/>
        </w:rPr>
        <w:t>(Sihombing &amp; Triyanto, 2019)</w:t>
      </w:r>
      <w:r w:rsidRPr="003D5858">
        <w:rPr>
          <w:rFonts w:ascii="Times New Roman" w:hAnsi="Times New Roman" w:cs="Times New Roman"/>
          <w:sz w:val="24"/>
          <w:szCs w:val="24"/>
        </w:rPr>
        <w:fldChar w:fldCharType="end"/>
      </w:r>
      <w:r w:rsidRPr="003D5858">
        <w:rPr>
          <w:rFonts w:ascii="Times New Roman" w:hAnsi="Times New Roman" w:cs="Times New Roman"/>
          <w:sz w:val="24"/>
          <w:szCs w:val="24"/>
        </w:rPr>
        <w:t>.</w:t>
      </w:r>
      <w:r w:rsidRPr="003D5858">
        <w:rPr>
          <w:rFonts w:ascii="Times New Roman" w:hAnsi="Times New Roman" w:cs="Times New Roman"/>
          <w:sz w:val="24"/>
          <w:szCs w:val="24"/>
        </w:rPr>
        <w:tab/>
      </w: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Default="00425A84" w:rsidP="00425A84">
      <w:pPr>
        <w:tabs>
          <w:tab w:val="left" w:pos="5295"/>
        </w:tabs>
        <w:spacing w:line="480" w:lineRule="auto"/>
        <w:jc w:val="both"/>
        <w:rPr>
          <w:rFonts w:ascii="Times New Roman" w:hAnsi="Times New Roman" w:cs="Times New Roman"/>
          <w:sz w:val="24"/>
          <w:szCs w:val="24"/>
        </w:rPr>
      </w:pPr>
    </w:p>
    <w:p w:rsidR="00425A84" w:rsidRPr="00894B16" w:rsidRDefault="00425A84" w:rsidP="00425A84">
      <w:pPr>
        <w:tabs>
          <w:tab w:val="left" w:pos="5295"/>
        </w:tabs>
        <w:spacing w:line="480" w:lineRule="auto"/>
        <w:jc w:val="both"/>
        <w:rPr>
          <w:rFonts w:ascii="Times New Roman" w:hAnsi="Times New Roman" w:cs="Times New Roman"/>
          <w:b/>
          <w:sz w:val="24"/>
          <w:szCs w:val="24"/>
        </w:rPr>
      </w:pPr>
      <w:r w:rsidRPr="00F8279F">
        <w:rPr>
          <w:rFonts w:ascii="Times New Roman" w:hAnsi="Times New Roman" w:cs="Times New Roman"/>
          <w:b/>
          <w:sz w:val="24"/>
          <w:szCs w:val="24"/>
        </w:rPr>
        <w:lastRenderedPageBreak/>
        <w:t>Lampiran 2 Data Tabulasi Kuesioner</w:t>
      </w:r>
    </w:p>
    <w:p w:rsidR="00425A84" w:rsidRDefault="00425A84" w:rsidP="00425A84">
      <w:pPr>
        <w:tabs>
          <w:tab w:val="left" w:pos="3255"/>
        </w:tabs>
        <w:spacing w:line="480" w:lineRule="auto"/>
        <w:jc w:val="center"/>
        <w:rPr>
          <w:rFonts w:ascii="Times New Roman" w:hAnsi="Times New Roman" w:cs="Times New Roman"/>
          <w:sz w:val="24"/>
          <w:szCs w:val="24"/>
        </w:rPr>
      </w:pPr>
      <w:r>
        <w:rPr>
          <w:rFonts w:ascii="Times New Roman" w:hAnsi="Times New Roman" w:cs="Times New Roman"/>
          <w:sz w:val="24"/>
          <w:szCs w:val="24"/>
        </w:rPr>
        <w:t>Variabel Profesionalisme (X1)</w:t>
      </w:r>
    </w:p>
    <w:tbl>
      <w:tblPr>
        <w:tblStyle w:val="TableGrid"/>
        <w:tblW w:w="0" w:type="auto"/>
        <w:tblInd w:w="-176" w:type="dxa"/>
        <w:tblLook w:val="04A0" w:firstRow="1" w:lastRow="0" w:firstColumn="1" w:lastColumn="0" w:noHBand="0" w:noVBand="1"/>
      </w:tblPr>
      <w:tblGrid>
        <w:gridCol w:w="776"/>
        <w:gridCol w:w="404"/>
        <w:gridCol w:w="404"/>
        <w:gridCol w:w="404"/>
        <w:gridCol w:w="404"/>
        <w:gridCol w:w="404"/>
        <w:gridCol w:w="404"/>
        <w:gridCol w:w="404"/>
        <w:gridCol w:w="404"/>
        <w:gridCol w:w="404"/>
        <w:gridCol w:w="452"/>
        <w:gridCol w:w="452"/>
        <w:gridCol w:w="452"/>
        <w:gridCol w:w="452"/>
        <w:gridCol w:w="452"/>
        <w:gridCol w:w="452"/>
        <w:gridCol w:w="452"/>
        <w:gridCol w:w="528"/>
      </w:tblGrid>
      <w:tr w:rsidR="00425A84" w:rsidRPr="003C70C8" w:rsidTr="007930C2">
        <w:trPr>
          <w:trHeight w:val="315"/>
        </w:trPr>
        <w:tc>
          <w:tcPr>
            <w:tcW w:w="430" w:type="dxa"/>
          </w:tcPr>
          <w:p w:rsidR="00425A84"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NO RESPONDEN</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X1.</w:t>
            </w:r>
            <w:r w:rsidRPr="003C70C8">
              <w:rPr>
                <w:rFonts w:ascii="Times New Roman" w:hAnsi="Times New Roman" w:cs="Times New Roman"/>
                <w:sz w:val="24"/>
                <w:szCs w:val="24"/>
              </w:rPr>
              <w:t>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X1.6</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X1.7</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X1.8</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X1.9</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X1.10</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X1.11</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X1.12</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X1.16</w:t>
            </w:r>
          </w:p>
        </w:tc>
        <w:tc>
          <w:tcPr>
            <w:tcW w:w="371" w:type="dxa"/>
            <w:hideMark/>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TOTAL</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33.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80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 xml:space="preserve">41.   </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80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1</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74.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72</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65</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77</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2</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68</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61</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108.</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60</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109.</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110.</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111.</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112.</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76</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113.</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69</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115.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116.</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3</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63</w:t>
            </w:r>
          </w:p>
        </w:tc>
      </w:tr>
      <w:tr w:rsidR="00425A84" w:rsidRPr="003C70C8" w:rsidTr="007930C2">
        <w:trPr>
          <w:trHeight w:val="300"/>
        </w:trPr>
        <w:tc>
          <w:tcPr>
            <w:tcW w:w="430" w:type="dxa"/>
          </w:tcPr>
          <w:p w:rsidR="00425A84" w:rsidRPr="003C70C8"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117.</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446"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445"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69"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637"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5</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503"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4</w:t>
            </w:r>
          </w:p>
        </w:tc>
        <w:tc>
          <w:tcPr>
            <w:tcW w:w="371" w:type="dxa"/>
            <w:noWrap/>
            <w:hideMark/>
          </w:tcPr>
          <w:p w:rsidR="00425A84" w:rsidRPr="003C70C8" w:rsidRDefault="00425A84" w:rsidP="007930C2">
            <w:pPr>
              <w:tabs>
                <w:tab w:val="left" w:pos="3255"/>
              </w:tabs>
              <w:jc w:val="both"/>
              <w:rPr>
                <w:rFonts w:ascii="Times New Roman" w:hAnsi="Times New Roman" w:cs="Times New Roman"/>
                <w:sz w:val="24"/>
                <w:szCs w:val="24"/>
              </w:rPr>
            </w:pPr>
            <w:r w:rsidRPr="003C70C8">
              <w:rPr>
                <w:rFonts w:ascii="Times New Roman" w:hAnsi="Times New Roman" w:cs="Times New Roman"/>
                <w:sz w:val="24"/>
                <w:szCs w:val="24"/>
              </w:rPr>
              <w:t>74</w:t>
            </w:r>
          </w:p>
        </w:tc>
      </w:tr>
    </w:tbl>
    <w:p w:rsidR="00425A84" w:rsidRDefault="00425A84" w:rsidP="00425A84">
      <w:pPr>
        <w:tabs>
          <w:tab w:val="left" w:pos="3255"/>
        </w:tabs>
        <w:spacing w:line="240" w:lineRule="auto"/>
        <w:jc w:val="both"/>
        <w:rPr>
          <w:rFonts w:ascii="Times New Roman" w:hAnsi="Times New Roman" w:cs="Times New Roman"/>
          <w:sz w:val="24"/>
          <w:szCs w:val="24"/>
        </w:rPr>
      </w:pPr>
    </w:p>
    <w:p w:rsidR="00425A84" w:rsidRDefault="00425A84" w:rsidP="00425A84">
      <w:pPr>
        <w:tabs>
          <w:tab w:val="left" w:pos="3255"/>
        </w:tabs>
        <w:spacing w:line="240" w:lineRule="auto"/>
        <w:jc w:val="both"/>
        <w:rPr>
          <w:rFonts w:ascii="Times New Roman" w:hAnsi="Times New Roman" w:cs="Times New Roman"/>
          <w:sz w:val="24"/>
          <w:szCs w:val="24"/>
        </w:rPr>
      </w:pPr>
    </w:p>
    <w:p w:rsidR="00425A84" w:rsidRDefault="00425A84" w:rsidP="00425A84">
      <w:pPr>
        <w:tabs>
          <w:tab w:val="left" w:pos="3255"/>
        </w:tabs>
        <w:spacing w:line="240" w:lineRule="auto"/>
        <w:jc w:val="center"/>
        <w:rPr>
          <w:rFonts w:ascii="Times New Roman" w:hAnsi="Times New Roman" w:cs="Times New Roman"/>
          <w:sz w:val="24"/>
          <w:szCs w:val="24"/>
        </w:rPr>
      </w:pPr>
      <w:r>
        <w:rPr>
          <w:rFonts w:ascii="Times New Roman" w:hAnsi="Times New Roman" w:cs="Times New Roman"/>
          <w:sz w:val="24"/>
          <w:szCs w:val="24"/>
        </w:rPr>
        <w:t>Variabel Objektivitas (X2)</w:t>
      </w:r>
    </w:p>
    <w:tbl>
      <w:tblPr>
        <w:tblStyle w:val="TableGrid"/>
        <w:tblW w:w="0" w:type="auto"/>
        <w:tblLayout w:type="fixed"/>
        <w:tblLook w:val="04A0" w:firstRow="1" w:lastRow="0" w:firstColumn="1" w:lastColumn="0" w:noHBand="0" w:noVBand="1"/>
      </w:tblPr>
      <w:tblGrid>
        <w:gridCol w:w="817"/>
        <w:gridCol w:w="709"/>
        <w:gridCol w:w="850"/>
        <w:gridCol w:w="709"/>
        <w:gridCol w:w="851"/>
        <w:gridCol w:w="708"/>
        <w:gridCol w:w="709"/>
        <w:gridCol w:w="709"/>
        <w:gridCol w:w="709"/>
        <w:gridCol w:w="850"/>
        <w:gridCol w:w="533"/>
      </w:tblGrid>
      <w:tr w:rsidR="00425A84" w:rsidRPr="00F8279F" w:rsidTr="007930C2">
        <w:trPr>
          <w:trHeight w:val="315"/>
        </w:trPr>
        <w:tc>
          <w:tcPr>
            <w:tcW w:w="817" w:type="dxa"/>
            <w:vMerge w:val="restart"/>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NO RESPONDEN</w:t>
            </w:r>
          </w:p>
        </w:tc>
        <w:tc>
          <w:tcPr>
            <w:tcW w:w="6804" w:type="dxa"/>
            <w:gridSpan w:val="9"/>
            <w:tcBorders>
              <w:bottom w:val="nil"/>
              <w:right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Objetivitas (X2)</w:t>
            </w:r>
          </w:p>
        </w:tc>
        <w:tc>
          <w:tcPr>
            <w:tcW w:w="533" w:type="dxa"/>
            <w:vMerge w:val="restart"/>
            <w:tcBorders>
              <w:left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 xml:space="preserve">Total </w:t>
            </w:r>
          </w:p>
        </w:tc>
      </w:tr>
      <w:tr w:rsidR="00425A84" w:rsidRPr="00F8279F" w:rsidTr="007930C2">
        <w:trPr>
          <w:trHeight w:val="315"/>
        </w:trPr>
        <w:tc>
          <w:tcPr>
            <w:tcW w:w="817" w:type="dxa"/>
            <w:vMerge/>
          </w:tcPr>
          <w:p w:rsidR="00425A84" w:rsidRPr="00F8279F" w:rsidRDefault="00425A84" w:rsidP="007930C2">
            <w:pPr>
              <w:tabs>
                <w:tab w:val="left" w:pos="3255"/>
              </w:tabs>
              <w:jc w:val="both"/>
              <w:rPr>
                <w:rFonts w:ascii="Times New Roman" w:hAnsi="Times New Roman" w:cs="Times New Roman"/>
                <w:sz w:val="24"/>
                <w:szCs w:val="24"/>
              </w:rPr>
            </w:pPr>
          </w:p>
        </w:tc>
        <w:tc>
          <w:tcPr>
            <w:tcW w:w="709"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X2.1</w:t>
            </w:r>
          </w:p>
        </w:tc>
        <w:tc>
          <w:tcPr>
            <w:tcW w:w="850"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X2.2</w:t>
            </w:r>
          </w:p>
        </w:tc>
        <w:tc>
          <w:tcPr>
            <w:tcW w:w="709"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X2.3</w:t>
            </w:r>
          </w:p>
        </w:tc>
        <w:tc>
          <w:tcPr>
            <w:tcW w:w="851"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X2.4</w:t>
            </w:r>
          </w:p>
        </w:tc>
        <w:tc>
          <w:tcPr>
            <w:tcW w:w="708"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X2.5</w:t>
            </w:r>
          </w:p>
        </w:tc>
        <w:tc>
          <w:tcPr>
            <w:tcW w:w="709"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X2.6</w:t>
            </w:r>
          </w:p>
        </w:tc>
        <w:tc>
          <w:tcPr>
            <w:tcW w:w="709"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X2.7</w:t>
            </w:r>
          </w:p>
        </w:tc>
        <w:tc>
          <w:tcPr>
            <w:tcW w:w="709" w:type="dxa"/>
            <w:tcBorders>
              <w:top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X2.8</w:t>
            </w:r>
          </w:p>
        </w:tc>
        <w:tc>
          <w:tcPr>
            <w:tcW w:w="850" w:type="dxa"/>
            <w:tcBorders>
              <w:top w:val="single" w:sz="4" w:space="0" w:color="auto"/>
              <w:right w:val="single" w:sz="4" w:space="0" w:color="auto"/>
            </w:tcBorders>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X2.9</w:t>
            </w:r>
          </w:p>
        </w:tc>
        <w:tc>
          <w:tcPr>
            <w:tcW w:w="533" w:type="dxa"/>
            <w:vMerge/>
            <w:tcBorders>
              <w:left w:val="single" w:sz="4" w:space="0" w:color="auto"/>
            </w:tcBorders>
            <w:hideMark/>
          </w:tcPr>
          <w:p w:rsidR="00425A84" w:rsidRPr="00F8279F" w:rsidRDefault="00425A84" w:rsidP="007930C2">
            <w:pPr>
              <w:tabs>
                <w:tab w:val="left" w:pos="3255"/>
              </w:tabs>
              <w:jc w:val="both"/>
              <w:rPr>
                <w:rFonts w:ascii="Times New Roman" w:hAnsi="Times New Roman" w:cs="Times New Roman"/>
                <w:sz w:val="24"/>
                <w:szCs w:val="24"/>
              </w:rPr>
            </w:pP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72.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38</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40</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42</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34</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2</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108.</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109.</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1</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41</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110.</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37</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111.</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45</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112.</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113.</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39</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116.</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36</w:t>
            </w:r>
          </w:p>
        </w:tc>
      </w:tr>
      <w:tr w:rsidR="00425A84" w:rsidRPr="00F8279F" w:rsidTr="007930C2">
        <w:trPr>
          <w:trHeight w:val="300"/>
        </w:trPr>
        <w:tc>
          <w:tcPr>
            <w:tcW w:w="817" w:type="dxa"/>
          </w:tcPr>
          <w:p w:rsidR="00425A84" w:rsidRPr="00F8279F"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117.</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1"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8"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709"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850"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5</w:t>
            </w:r>
          </w:p>
        </w:tc>
        <w:tc>
          <w:tcPr>
            <w:tcW w:w="533" w:type="dxa"/>
            <w:noWrap/>
            <w:hideMark/>
          </w:tcPr>
          <w:p w:rsidR="00425A84" w:rsidRPr="00F8279F" w:rsidRDefault="00425A84" w:rsidP="007930C2">
            <w:pPr>
              <w:tabs>
                <w:tab w:val="left" w:pos="3255"/>
              </w:tabs>
              <w:jc w:val="both"/>
              <w:rPr>
                <w:rFonts w:ascii="Times New Roman" w:hAnsi="Times New Roman" w:cs="Times New Roman"/>
                <w:sz w:val="24"/>
                <w:szCs w:val="24"/>
              </w:rPr>
            </w:pPr>
            <w:r w:rsidRPr="00F8279F">
              <w:rPr>
                <w:rFonts w:ascii="Times New Roman" w:hAnsi="Times New Roman" w:cs="Times New Roman"/>
                <w:sz w:val="24"/>
                <w:szCs w:val="24"/>
              </w:rPr>
              <w:t>43</w:t>
            </w:r>
          </w:p>
        </w:tc>
      </w:tr>
    </w:tbl>
    <w:p w:rsidR="00425A84" w:rsidRDefault="00425A84" w:rsidP="00A85BE9">
      <w:pPr>
        <w:tabs>
          <w:tab w:val="left" w:pos="3255"/>
        </w:tabs>
        <w:spacing w:line="240" w:lineRule="auto"/>
        <w:rPr>
          <w:rFonts w:ascii="Times New Roman" w:hAnsi="Times New Roman" w:cs="Times New Roman"/>
          <w:sz w:val="24"/>
          <w:szCs w:val="24"/>
        </w:rPr>
      </w:pPr>
    </w:p>
    <w:p w:rsidR="00425A84" w:rsidRDefault="00425A84" w:rsidP="00425A84">
      <w:pPr>
        <w:tabs>
          <w:tab w:val="left" w:pos="3255"/>
        </w:tabs>
        <w:spacing w:line="240" w:lineRule="auto"/>
        <w:jc w:val="center"/>
        <w:rPr>
          <w:rFonts w:ascii="Times New Roman" w:hAnsi="Times New Roman" w:cs="Times New Roman"/>
          <w:sz w:val="24"/>
          <w:szCs w:val="24"/>
        </w:rPr>
      </w:pPr>
      <w:r>
        <w:rPr>
          <w:rFonts w:ascii="Times New Roman" w:hAnsi="Times New Roman" w:cs="Times New Roman"/>
          <w:sz w:val="24"/>
          <w:szCs w:val="24"/>
        </w:rPr>
        <w:t>Variabel Integritas (X3)</w:t>
      </w:r>
    </w:p>
    <w:tbl>
      <w:tblPr>
        <w:tblStyle w:val="TableGrid"/>
        <w:tblW w:w="0" w:type="auto"/>
        <w:tblLayout w:type="fixed"/>
        <w:tblLook w:val="04A0" w:firstRow="1" w:lastRow="0" w:firstColumn="1" w:lastColumn="0" w:noHBand="0" w:noVBand="1"/>
      </w:tblPr>
      <w:tblGrid>
        <w:gridCol w:w="817"/>
        <w:gridCol w:w="567"/>
        <w:gridCol w:w="567"/>
        <w:gridCol w:w="567"/>
        <w:gridCol w:w="567"/>
        <w:gridCol w:w="567"/>
        <w:gridCol w:w="567"/>
        <w:gridCol w:w="567"/>
        <w:gridCol w:w="567"/>
        <w:gridCol w:w="567"/>
        <w:gridCol w:w="567"/>
        <w:gridCol w:w="567"/>
        <w:gridCol w:w="1100"/>
      </w:tblGrid>
      <w:tr w:rsidR="00425A84" w:rsidRPr="00A239FE" w:rsidTr="007930C2">
        <w:trPr>
          <w:trHeight w:val="315"/>
        </w:trPr>
        <w:tc>
          <w:tcPr>
            <w:tcW w:w="817" w:type="dxa"/>
            <w:vMerge w:val="restart"/>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NO RESPONDEN</w:t>
            </w:r>
          </w:p>
        </w:tc>
        <w:tc>
          <w:tcPr>
            <w:tcW w:w="6237" w:type="dxa"/>
            <w:gridSpan w:val="11"/>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Integritas (X3)</w:t>
            </w:r>
          </w:p>
        </w:tc>
        <w:tc>
          <w:tcPr>
            <w:tcW w:w="1100" w:type="dxa"/>
            <w:vMerge w:val="restart"/>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Total</w:t>
            </w:r>
          </w:p>
        </w:tc>
      </w:tr>
      <w:tr w:rsidR="00425A84" w:rsidRPr="00A239FE" w:rsidTr="007930C2">
        <w:trPr>
          <w:trHeight w:val="315"/>
        </w:trPr>
        <w:tc>
          <w:tcPr>
            <w:tcW w:w="817" w:type="dxa"/>
            <w:vMerge/>
          </w:tcPr>
          <w:p w:rsidR="00425A84" w:rsidRPr="00A239FE" w:rsidRDefault="00425A84" w:rsidP="007930C2">
            <w:pPr>
              <w:tabs>
                <w:tab w:val="left" w:pos="3255"/>
              </w:tabs>
              <w:jc w:val="both"/>
              <w:rPr>
                <w:rFonts w:ascii="Times New Roman" w:hAnsi="Times New Roman" w:cs="Times New Roman"/>
                <w:sz w:val="24"/>
                <w:szCs w:val="24"/>
              </w:rPr>
            </w:pPr>
          </w:p>
        </w:tc>
        <w:tc>
          <w:tcPr>
            <w:tcW w:w="567" w:type="dxa"/>
            <w:noWrap/>
            <w:hideMark/>
          </w:tcPr>
          <w:p w:rsidR="00425A84"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X3</w:t>
            </w:r>
          </w:p>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10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X3</w:t>
            </w:r>
            <w:r w:rsidRPr="00A239FE">
              <w:rPr>
                <w:rFonts w:ascii="Times New Roman" w:hAnsi="Times New Roman" w:cs="Times New Roman"/>
                <w:sz w:val="24"/>
                <w:szCs w:val="24"/>
              </w:rPr>
              <w:t>11</w:t>
            </w:r>
          </w:p>
        </w:tc>
        <w:tc>
          <w:tcPr>
            <w:tcW w:w="1100" w:type="dxa"/>
            <w:vMerge/>
            <w:hideMark/>
          </w:tcPr>
          <w:p w:rsidR="00425A84" w:rsidRPr="00A239FE" w:rsidRDefault="00425A84" w:rsidP="007930C2">
            <w:pPr>
              <w:tabs>
                <w:tab w:val="left" w:pos="3255"/>
              </w:tabs>
              <w:jc w:val="both"/>
              <w:rPr>
                <w:rFonts w:ascii="Times New Roman" w:hAnsi="Times New Roman" w:cs="Times New Roman"/>
                <w:sz w:val="24"/>
                <w:szCs w:val="24"/>
              </w:rPr>
            </w:pP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48</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51</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48</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29.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48</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51</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51</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50</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49.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50</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59.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40</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50</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69.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41</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72.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48</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79.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49</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89.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50</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99.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47</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51</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108.</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42</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109.</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53</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110.</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111.</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112.</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55</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lastRenderedPageBreak/>
              <w:t>113.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3</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44</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116.</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46</w:t>
            </w:r>
          </w:p>
        </w:tc>
      </w:tr>
      <w:tr w:rsidR="00425A84" w:rsidRPr="00A239FE" w:rsidTr="007930C2">
        <w:trPr>
          <w:trHeight w:val="300"/>
        </w:trPr>
        <w:tc>
          <w:tcPr>
            <w:tcW w:w="817" w:type="dxa"/>
          </w:tcPr>
          <w:p w:rsidR="00425A84" w:rsidRPr="00A239FE"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117.</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5</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567"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w:t>
            </w:r>
          </w:p>
        </w:tc>
        <w:tc>
          <w:tcPr>
            <w:tcW w:w="1100" w:type="dxa"/>
            <w:noWrap/>
            <w:hideMark/>
          </w:tcPr>
          <w:p w:rsidR="00425A84" w:rsidRPr="00A239FE" w:rsidRDefault="00425A84" w:rsidP="007930C2">
            <w:pPr>
              <w:tabs>
                <w:tab w:val="left" w:pos="3255"/>
              </w:tabs>
              <w:jc w:val="both"/>
              <w:rPr>
                <w:rFonts w:ascii="Times New Roman" w:hAnsi="Times New Roman" w:cs="Times New Roman"/>
                <w:sz w:val="24"/>
                <w:szCs w:val="24"/>
              </w:rPr>
            </w:pPr>
            <w:r w:rsidRPr="00A239FE">
              <w:rPr>
                <w:rFonts w:ascii="Times New Roman" w:hAnsi="Times New Roman" w:cs="Times New Roman"/>
                <w:sz w:val="24"/>
                <w:szCs w:val="24"/>
              </w:rPr>
              <w:t>48</w:t>
            </w:r>
          </w:p>
        </w:tc>
      </w:tr>
    </w:tbl>
    <w:p w:rsidR="00425A84" w:rsidRDefault="00425A84" w:rsidP="00425A84">
      <w:pPr>
        <w:tabs>
          <w:tab w:val="left" w:pos="3255"/>
        </w:tabs>
        <w:spacing w:line="240" w:lineRule="auto"/>
        <w:jc w:val="both"/>
        <w:rPr>
          <w:rFonts w:ascii="Times New Roman" w:hAnsi="Times New Roman" w:cs="Times New Roman"/>
          <w:sz w:val="24"/>
          <w:szCs w:val="24"/>
        </w:rPr>
      </w:pPr>
    </w:p>
    <w:p w:rsidR="00425A84" w:rsidRDefault="00425A84" w:rsidP="00425A84">
      <w:pPr>
        <w:tabs>
          <w:tab w:val="left" w:pos="3255"/>
        </w:tabs>
        <w:spacing w:line="240" w:lineRule="auto"/>
        <w:jc w:val="center"/>
        <w:rPr>
          <w:rFonts w:ascii="Times New Roman" w:hAnsi="Times New Roman" w:cs="Times New Roman"/>
          <w:sz w:val="24"/>
          <w:szCs w:val="24"/>
        </w:rPr>
      </w:pPr>
    </w:p>
    <w:p w:rsidR="00425A84" w:rsidRDefault="00425A84" w:rsidP="00425A84">
      <w:pPr>
        <w:tabs>
          <w:tab w:val="left" w:pos="3255"/>
        </w:tabs>
        <w:spacing w:line="240" w:lineRule="auto"/>
        <w:jc w:val="center"/>
        <w:rPr>
          <w:rFonts w:ascii="Times New Roman" w:hAnsi="Times New Roman" w:cs="Times New Roman"/>
          <w:sz w:val="24"/>
          <w:szCs w:val="24"/>
        </w:rPr>
      </w:pPr>
      <w:r>
        <w:rPr>
          <w:rFonts w:ascii="Times New Roman" w:hAnsi="Times New Roman" w:cs="Times New Roman"/>
          <w:sz w:val="24"/>
          <w:szCs w:val="24"/>
        </w:rPr>
        <w:t>Variabel Kualitas Audit (Y)</w:t>
      </w:r>
    </w:p>
    <w:tbl>
      <w:tblPr>
        <w:tblStyle w:val="TableGrid"/>
        <w:tblW w:w="0" w:type="auto"/>
        <w:tblLook w:val="04A0" w:firstRow="1" w:lastRow="0" w:firstColumn="1" w:lastColumn="0" w:noHBand="0" w:noVBand="1"/>
      </w:tblPr>
      <w:tblGrid>
        <w:gridCol w:w="1260"/>
        <w:gridCol w:w="998"/>
        <w:gridCol w:w="945"/>
        <w:gridCol w:w="945"/>
        <w:gridCol w:w="945"/>
        <w:gridCol w:w="945"/>
        <w:gridCol w:w="945"/>
        <w:gridCol w:w="945"/>
      </w:tblGrid>
      <w:tr w:rsidR="00425A84" w:rsidRPr="00B765D0" w:rsidTr="007930C2">
        <w:trPr>
          <w:trHeight w:val="262"/>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 xml:space="preserve">No </w:t>
            </w:r>
          </w:p>
        </w:tc>
        <w:tc>
          <w:tcPr>
            <w:tcW w:w="5816" w:type="dxa"/>
            <w:gridSpan w:val="6"/>
            <w:noWrap/>
            <w:hideMark/>
          </w:tcPr>
          <w:p w:rsidR="00425A84" w:rsidRPr="00B765D0" w:rsidRDefault="00425A84" w:rsidP="007930C2">
            <w:pPr>
              <w:tabs>
                <w:tab w:val="left" w:pos="3255"/>
              </w:tabs>
              <w:jc w:val="both"/>
              <w:rPr>
                <w:rFonts w:ascii="Times New Roman" w:hAnsi="Times New Roman" w:cs="Times New Roman"/>
                <w:sz w:val="24"/>
                <w:szCs w:val="24"/>
              </w:rPr>
            </w:pPr>
            <w:r>
              <w:rPr>
                <w:rFonts w:ascii="Times New Roman" w:hAnsi="Times New Roman" w:cs="Times New Roman"/>
                <w:sz w:val="24"/>
                <w:szCs w:val="24"/>
              </w:rPr>
              <w:t>Kualitas Audit (Y)</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 xml:space="preserve">Total </w:t>
            </w:r>
          </w:p>
        </w:tc>
      </w:tr>
      <w:tr w:rsidR="00425A84" w:rsidRPr="00B765D0" w:rsidTr="007930C2">
        <w:trPr>
          <w:trHeight w:val="315"/>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Responden</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Y.1</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Y.2</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Y.6</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 </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bookmarkStart w:id="1" w:name="RANGE!A3:A4"/>
            <w:r w:rsidRPr="00B765D0">
              <w:rPr>
                <w:rFonts w:ascii="Times New Roman" w:hAnsi="Times New Roman" w:cs="Times New Roman"/>
                <w:sz w:val="24"/>
                <w:szCs w:val="24"/>
              </w:rPr>
              <w:t>1</w:t>
            </w:r>
            <w:bookmarkEnd w:id="1"/>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30</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30</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lastRenderedPageBreak/>
              <w:t>30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69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lastRenderedPageBreak/>
              <w:t>71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79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89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99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28</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26</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108</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109</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110</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25</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111</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lastRenderedPageBreak/>
              <w:t>112</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29</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113</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114</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3</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23</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115</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116</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24</w:t>
            </w:r>
          </w:p>
        </w:tc>
      </w:tr>
      <w:tr w:rsidR="00425A84" w:rsidRPr="00B765D0" w:rsidTr="007930C2">
        <w:trPr>
          <w:trHeight w:val="300"/>
        </w:trPr>
        <w:tc>
          <w:tcPr>
            <w:tcW w:w="1283"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117</w:t>
            </w:r>
          </w:p>
        </w:tc>
        <w:tc>
          <w:tcPr>
            <w:tcW w:w="1016"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4</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5</w:t>
            </w:r>
          </w:p>
        </w:tc>
        <w:tc>
          <w:tcPr>
            <w:tcW w:w="960" w:type="dxa"/>
            <w:noWrap/>
            <w:hideMark/>
          </w:tcPr>
          <w:p w:rsidR="00425A84" w:rsidRPr="00B765D0" w:rsidRDefault="00425A84" w:rsidP="007930C2">
            <w:pPr>
              <w:tabs>
                <w:tab w:val="left" w:pos="3255"/>
              </w:tabs>
              <w:jc w:val="both"/>
              <w:rPr>
                <w:rFonts w:ascii="Times New Roman" w:hAnsi="Times New Roman" w:cs="Times New Roman"/>
                <w:sz w:val="24"/>
                <w:szCs w:val="24"/>
              </w:rPr>
            </w:pPr>
            <w:r w:rsidRPr="00B765D0">
              <w:rPr>
                <w:rFonts w:ascii="Times New Roman" w:hAnsi="Times New Roman" w:cs="Times New Roman"/>
                <w:sz w:val="24"/>
                <w:szCs w:val="24"/>
              </w:rPr>
              <w:t>27</w:t>
            </w:r>
          </w:p>
        </w:tc>
      </w:tr>
    </w:tbl>
    <w:p w:rsidR="00425A84" w:rsidRDefault="00425A84" w:rsidP="00425A84">
      <w:pPr>
        <w:tabs>
          <w:tab w:val="left" w:pos="3255"/>
        </w:tabs>
        <w:spacing w:line="240" w:lineRule="auto"/>
        <w:jc w:val="both"/>
        <w:rPr>
          <w:rFonts w:ascii="Times New Roman" w:hAnsi="Times New Roman" w:cs="Times New Roman"/>
          <w:sz w:val="24"/>
          <w:szCs w:val="24"/>
        </w:rPr>
      </w:pPr>
    </w:p>
    <w:p w:rsidR="00425A84" w:rsidRDefault="00425A84" w:rsidP="00425A84">
      <w:pPr>
        <w:tabs>
          <w:tab w:val="left" w:pos="3255"/>
        </w:tabs>
        <w:spacing w:line="240" w:lineRule="auto"/>
        <w:jc w:val="both"/>
        <w:rPr>
          <w:rFonts w:ascii="Times New Roman" w:hAnsi="Times New Roman" w:cs="Times New Roman"/>
          <w:sz w:val="24"/>
          <w:szCs w:val="24"/>
        </w:rPr>
      </w:pPr>
    </w:p>
    <w:p w:rsidR="00425A84" w:rsidRPr="00894B16" w:rsidRDefault="00425A84" w:rsidP="00425A84">
      <w:pPr>
        <w:tabs>
          <w:tab w:val="left" w:pos="3255"/>
        </w:tabs>
        <w:spacing w:line="240" w:lineRule="auto"/>
        <w:jc w:val="both"/>
        <w:rPr>
          <w:rFonts w:ascii="Times New Roman" w:hAnsi="Times New Roman" w:cs="Times New Roman"/>
          <w:b/>
          <w:sz w:val="24"/>
          <w:szCs w:val="24"/>
        </w:rPr>
      </w:pPr>
      <w:r w:rsidRPr="00894B16">
        <w:rPr>
          <w:rFonts w:ascii="Times New Roman" w:hAnsi="Times New Roman" w:cs="Times New Roman"/>
          <w:b/>
          <w:sz w:val="24"/>
          <w:szCs w:val="24"/>
        </w:rPr>
        <w:t>Lampiran 3 Hasil Uji Validitas</w:t>
      </w:r>
    </w:p>
    <w:p w:rsidR="00425A84" w:rsidRPr="005D102D" w:rsidRDefault="00425A84" w:rsidP="00425A84">
      <w:pPr>
        <w:tabs>
          <w:tab w:val="left" w:pos="3255"/>
        </w:tabs>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Uji Validitas</w:t>
      </w:r>
    </w:p>
    <w:p w:rsidR="00425A84" w:rsidRPr="005D102D" w:rsidRDefault="00425A84" w:rsidP="00425A84">
      <w:pPr>
        <w:tabs>
          <w:tab w:val="left" w:pos="567"/>
          <w:tab w:val="left" w:pos="3255"/>
        </w:tabs>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Variabel Profesionalisme (X1)</w:t>
      </w:r>
    </w:p>
    <w:tbl>
      <w:tblPr>
        <w:tblW w:w="11057" w:type="dxa"/>
        <w:tblInd w:w="-1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850"/>
        <w:gridCol w:w="568"/>
        <w:gridCol w:w="567"/>
        <w:gridCol w:w="567"/>
        <w:gridCol w:w="567"/>
        <w:gridCol w:w="567"/>
        <w:gridCol w:w="567"/>
        <w:gridCol w:w="567"/>
        <w:gridCol w:w="567"/>
        <w:gridCol w:w="567"/>
        <w:gridCol w:w="567"/>
        <w:gridCol w:w="567"/>
        <w:gridCol w:w="567"/>
        <w:gridCol w:w="567"/>
        <w:gridCol w:w="567"/>
        <w:gridCol w:w="567"/>
        <w:gridCol w:w="567"/>
        <w:gridCol w:w="567"/>
      </w:tblGrid>
      <w:tr w:rsidR="00425A84" w:rsidRPr="00A62E8B" w:rsidTr="007930C2">
        <w:trPr>
          <w:cantSplit/>
        </w:trPr>
        <w:tc>
          <w:tcPr>
            <w:tcW w:w="11057" w:type="dxa"/>
            <w:gridSpan w:val="19"/>
            <w:tcBorders>
              <w:top w:val="single" w:sz="4" w:space="0" w:color="auto"/>
              <w:left w:val="single" w:sz="4" w:space="0" w:color="auto"/>
              <w:bottom w:val="nil"/>
              <w:right w:val="single" w:sz="4" w:space="0" w:color="auto"/>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b/>
                <w:bCs/>
                <w:color w:val="000000"/>
                <w:sz w:val="18"/>
                <w:szCs w:val="18"/>
              </w:rPr>
              <w:t>Correlations</w:t>
            </w:r>
          </w:p>
        </w:tc>
      </w:tr>
      <w:tr w:rsidR="00425A84" w:rsidRPr="00A62E8B" w:rsidTr="007930C2">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vAlign w:val="bottom"/>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8" w:type="dxa"/>
            <w:tcBorders>
              <w:top w:val="single" w:sz="16" w:space="0" w:color="000000"/>
              <w:left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X1.1</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X1.2</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X1.3</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X1.4</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X1.5</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X1.6</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X1.7</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X1.8</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X1.9</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10</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11</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12</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13</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14</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w:t>
            </w:r>
          </w:p>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15</w:t>
            </w:r>
          </w:p>
        </w:tc>
        <w:tc>
          <w:tcPr>
            <w:tcW w:w="567" w:type="dxa"/>
            <w:tcBorders>
              <w:top w:val="single" w:sz="16" w:space="0" w:color="000000"/>
              <w:bottom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X1.16</w:t>
            </w:r>
          </w:p>
        </w:tc>
        <w:tc>
          <w:tcPr>
            <w:tcW w:w="567" w:type="dxa"/>
            <w:tcBorders>
              <w:top w:val="single" w:sz="16" w:space="0" w:color="000000"/>
              <w:bottom w:val="single" w:sz="16" w:space="0" w:color="000000"/>
              <w:right w:val="single" w:sz="16" w:space="0" w:color="000000"/>
            </w:tcBorders>
            <w:shd w:val="clear" w:color="auto" w:fill="FFFFFF"/>
            <w:vAlign w:val="bottom"/>
          </w:tcPr>
          <w:p w:rsidR="00425A84" w:rsidRPr="00A62E8B" w:rsidRDefault="00425A84" w:rsidP="007930C2">
            <w:pPr>
              <w:autoSpaceDE w:val="0"/>
              <w:autoSpaceDN w:val="0"/>
              <w:adjustRightInd w:val="0"/>
              <w:spacing w:after="0" w:line="320" w:lineRule="atLeast"/>
              <w:ind w:left="142" w:right="60" w:hanging="82"/>
              <w:jc w:val="center"/>
              <w:rPr>
                <w:rFonts w:ascii="Arial" w:hAnsi="Arial" w:cs="Arial"/>
                <w:color w:val="000000"/>
                <w:sz w:val="18"/>
                <w:szCs w:val="18"/>
              </w:rPr>
            </w:pPr>
            <w:r w:rsidRPr="00A62E8B">
              <w:rPr>
                <w:rFonts w:ascii="Arial" w:hAnsi="Arial" w:cs="Arial"/>
                <w:color w:val="000000"/>
                <w:sz w:val="18"/>
                <w:szCs w:val="18"/>
              </w:rPr>
              <w:t>TOTAL</w:t>
            </w:r>
          </w:p>
        </w:tc>
      </w:tr>
      <w:tr w:rsidR="00425A84" w:rsidRPr="00A62E8B" w:rsidTr="007930C2">
        <w:trPr>
          <w:cantSplit/>
        </w:trPr>
        <w:tc>
          <w:tcPr>
            <w:tcW w:w="567" w:type="dxa"/>
            <w:vMerge w:val="restart"/>
            <w:tcBorders>
              <w:top w:val="single" w:sz="16" w:space="0" w:color="000000"/>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w:t>
            </w:r>
          </w:p>
        </w:tc>
        <w:tc>
          <w:tcPr>
            <w:tcW w:w="850" w:type="dxa"/>
            <w:tcBorders>
              <w:top w:val="single" w:sz="16" w:space="0" w:color="000000"/>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single" w:sz="16" w:space="0" w:color="000000"/>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.343</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.379</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.602</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.525</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.528</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.634</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.696</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.591</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.180</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.462</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.279</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-.017</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.461</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.552</w:t>
            </w:r>
            <w:r w:rsidRPr="00A62E8B">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.482</w:t>
            </w:r>
            <w:r w:rsidRPr="00A62E8B">
              <w:rPr>
                <w:rFonts w:ascii="Arial" w:hAnsi="Arial" w:cs="Arial"/>
                <w:color w:val="000000"/>
                <w:sz w:val="18"/>
                <w:szCs w:val="18"/>
                <w:vertAlign w:val="superscript"/>
              </w:rPr>
              <w:t>**</w:t>
            </w:r>
          </w:p>
        </w:tc>
        <w:tc>
          <w:tcPr>
            <w:tcW w:w="567" w:type="dxa"/>
            <w:tcBorders>
              <w:top w:val="single" w:sz="16" w:space="0" w:color="000000"/>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.706</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single" w:sz="16" w:space="0" w:color="000000"/>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.053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.855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single" w:sz="16" w:space="0" w:color="000000"/>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X1.2</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.343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.222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.249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.095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.201</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.577</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.007</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.030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X1.3</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.406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.134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.390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.183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.114</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.632</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.149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.048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.222</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X1.4</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.602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.642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.165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.404</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.798</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.076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X1.5</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.085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.392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.357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.414</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.736</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X1.6</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.356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.256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.375</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.799</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X1.7</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.634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.785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.259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.581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.547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.579</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.726</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.806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X1.8</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.696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.785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.212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-.082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.417</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.691</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X1.9</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.222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.406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.642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.314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-.098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.327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.265</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.682</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X1.10</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.180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.134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.356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.259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.212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.314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.178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.133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.292</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.448</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.053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.149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.055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.154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X1.11</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.249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.538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.569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.288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.501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.423</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.666</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.007</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.753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X1.12</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.279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.230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.501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.320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.368</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.681</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X1.13</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-.017</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.390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.165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.085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.256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-.082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-.098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-.029</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.320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.196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.046</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.335</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.855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.076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.806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.753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.034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.622</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X1.14</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.095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.183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.384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.392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.581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.178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.196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.546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.590</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.607</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.048</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.055</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.034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X1.15</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.470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.357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.463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.547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.452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.327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.133</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.307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.546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.493</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.717</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.154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X1.16</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.482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.201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.404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.414</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.375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.417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.265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.292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.423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.368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.046</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.590</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.493</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.610</w:t>
            </w:r>
            <w:r w:rsidRPr="00A62E8B">
              <w:rPr>
                <w:rFonts w:ascii="Arial" w:hAnsi="Arial" w:cs="Arial"/>
                <w:color w:val="000000"/>
                <w:sz w:val="18"/>
                <w:szCs w:val="18"/>
                <w:vertAlign w:val="superscript"/>
              </w:rPr>
              <w:t>**</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.030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.222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.004</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.001</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.622</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r>
      <w:tr w:rsidR="00425A84" w:rsidRPr="00A62E8B" w:rsidTr="007930C2">
        <w:trPr>
          <w:cantSplit/>
        </w:trPr>
        <w:tc>
          <w:tcPr>
            <w:tcW w:w="567" w:type="dxa"/>
            <w:vMerge/>
            <w:tcBorders>
              <w:top w:val="nil"/>
              <w:left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567" w:type="dxa"/>
            <w:vMerge w:val="restart"/>
            <w:tcBorders>
              <w:top w:val="nil"/>
              <w:left w:val="single" w:sz="16" w:space="0" w:color="000000"/>
              <w:bottom w:val="single" w:sz="16" w:space="0" w:color="000000"/>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lastRenderedPageBreak/>
              <w:t>TOTAL</w:t>
            </w: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Pearson Correlation</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.706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.577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.632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.798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.736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.799</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.726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.691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.682</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.448</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.666</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.681</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.335</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.607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.717</w:t>
            </w:r>
            <w:r w:rsidRPr="00A62E8B">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.610</w:t>
            </w:r>
            <w:r w:rsidRPr="00A62E8B">
              <w:rPr>
                <w:rFonts w:ascii="Arial" w:hAnsi="Arial" w:cs="Arial"/>
                <w:color w:val="000000"/>
                <w:sz w:val="18"/>
                <w:szCs w:val="18"/>
                <w:vertAlign w:val="superscript"/>
              </w:rPr>
              <w:t>**</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w:t>
            </w:r>
          </w:p>
        </w:tc>
      </w:tr>
      <w:tr w:rsidR="00425A84" w:rsidRPr="00A62E8B" w:rsidTr="007930C2">
        <w:trPr>
          <w:cantSplit/>
        </w:trPr>
        <w:tc>
          <w:tcPr>
            <w:tcW w:w="567" w:type="dxa"/>
            <w:vMerge/>
            <w:tcBorders>
              <w:top w:val="nil"/>
              <w:left w:val="single" w:sz="16" w:space="0" w:color="000000"/>
              <w:bottom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Sig. (2-tailed)</w:t>
            </w:r>
          </w:p>
        </w:tc>
        <w:tc>
          <w:tcPr>
            <w:tcW w:w="568" w:type="dxa"/>
            <w:tcBorders>
              <w:top w:val="nil"/>
              <w:left w:val="single" w:sz="16" w:space="0" w:color="000000"/>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.000</w:t>
            </w:r>
          </w:p>
        </w:tc>
        <w:tc>
          <w:tcPr>
            <w:tcW w:w="567" w:type="dxa"/>
            <w:tcBorders>
              <w:top w:val="nil"/>
              <w:bottom w:val="nil"/>
              <w:right w:val="single" w:sz="16" w:space="0" w:color="000000"/>
            </w:tcBorders>
            <w:shd w:val="clear" w:color="auto" w:fill="FFFFFF"/>
            <w:vAlign w:val="center"/>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r>
      <w:tr w:rsidR="00425A84" w:rsidRPr="00A62E8B" w:rsidTr="007930C2">
        <w:trPr>
          <w:cantSplit/>
        </w:trPr>
        <w:tc>
          <w:tcPr>
            <w:tcW w:w="567" w:type="dxa"/>
            <w:vMerge/>
            <w:tcBorders>
              <w:top w:val="nil"/>
              <w:left w:val="single" w:sz="16" w:space="0" w:color="000000"/>
              <w:bottom w:val="single" w:sz="16" w:space="0" w:color="000000"/>
              <w:right w:val="nil"/>
            </w:tcBorders>
            <w:shd w:val="clear" w:color="auto" w:fill="FFFFFF"/>
          </w:tcPr>
          <w:p w:rsidR="00425A84" w:rsidRPr="00A62E8B" w:rsidRDefault="00425A84" w:rsidP="007930C2">
            <w:pPr>
              <w:autoSpaceDE w:val="0"/>
              <w:autoSpaceDN w:val="0"/>
              <w:adjustRightInd w:val="0"/>
              <w:spacing w:after="0" w:line="240" w:lineRule="auto"/>
              <w:ind w:left="142" w:hanging="82"/>
              <w:rPr>
                <w:rFonts w:ascii="Times New Roman" w:hAnsi="Times New Roman" w:cs="Times New Roman"/>
                <w:sz w:val="24"/>
                <w:szCs w:val="24"/>
              </w:rPr>
            </w:pPr>
          </w:p>
        </w:tc>
        <w:tc>
          <w:tcPr>
            <w:tcW w:w="850" w:type="dxa"/>
            <w:tcBorders>
              <w:top w:val="nil"/>
              <w:left w:val="nil"/>
              <w:bottom w:val="single" w:sz="16" w:space="0" w:color="000000"/>
              <w:right w:val="single" w:sz="16" w:space="0" w:color="000000"/>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N</w:t>
            </w:r>
          </w:p>
        </w:tc>
        <w:tc>
          <w:tcPr>
            <w:tcW w:w="568" w:type="dxa"/>
            <w:tcBorders>
              <w:top w:val="nil"/>
              <w:left w:val="single" w:sz="16" w:space="0" w:color="000000"/>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c>
          <w:tcPr>
            <w:tcW w:w="567" w:type="dxa"/>
            <w:tcBorders>
              <w:top w:val="nil"/>
              <w:bottom w:val="single" w:sz="16" w:space="0" w:color="000000"/>
              <w:right w:val="single" w:sz="16" w:space="0" w:color="000000"/>
            </w:tcBorders>
            <w:shd w:val="clear" w:color="auto" w:fill="FFFFFF"/>
            <w:vAlign w:val="center"/>
          </w:tcPr>
          <w:p w:rsidR="00425A84" w:rsidRPr="00A62E8B" w:rsidRDefault="00425A84" w:rsidP="007930C2">
            <w:pPr>
              <w:autoSpaceDE w:val="0"/>
              <w:autoSpaceDN w:val="0"/>
              <w:adjustRightInd w:val="0"/>
              <w:spacing w:after="0" w:line="320" w:lineRule="atLeast"/>
              <w:ind w:left="142" w:right="60" w:hanging="82"/>
              <w:jc w:val="right"/>
              <w:rPr>
                <w:rFonts w:ascii="Arial" w:hAnsi="Arial" w:cs="Arial"/>
                <w:color w:val="000000"/>
                <w:sz w:val="18"/>
                <w:szCs w:val="18"/>
              </w:rPr>
            </w:pPr>
            <w:r w:rsidRPr="00A62E8B">
              <w:rPr>
                <w:rFonts w:ascii="Arial" w:hAnsi="Arial" w:cs="Arial"/>
                <w:color w:val="000000"/>
                <w:sz w:val="18"/>
                <w:szCs w:val="18"/>
              </w:rPr>
              <w:t>117</w:t>
            </w:r>
          </w:p>
        </w:tc>
      </w:tr>
      <w:tr w:rsidR="00425A84" w:rsidRPr="00A62E8B" w:rsidTr="007930C2">
        <w:trPr>
          <w:cantSplit/>
        </w:trPr>
        <w:tc>
          <w:tcPr>
            <w:tcW w:w="11057" w:type="dxa"/>
            <w:gridSpan w:val="19"/>
            <w:tcBorders>
              <w:top w:val="nil"/>
              <w:left w:val="nil"/>
              <w:bottom w:val="nil"/>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 Correlation is significant at the 0.01 level (2-tailed).</w:t>
            </w:r>
          </w:p>
        </w:tc>
      </w:tr>
      <w:tr w:rsidR="00425A84" w:rsidRPr="00A62E8B" w:rsidTr="007930C2">
        <w:trPr>
          <w:cantSplit/>
        </w:trPr>
        <w:tc>
          <w:tcPr>
            <w:tcW w:w="11057" w:type="dxa"/>
            <w:gridSpan w:val="19"/>
            <w:tcBorders>
              <w:top w:val="nil"/>
              <w:left w:val="nil"/>
              <w:bottom w:val="nil"/>
              <w:right w:val="nil"/>
            </w:tcBorders>
            <w:shd w:val="clear" w:color="auto" w:fill="FFFFFF"/>
          </w:tcPr>
          <w:p w:rsidR="00425A84" w:rsidRPr="00A62E8B" w:rsidRDefault="00425A84" w:rsidP="007930C2">
            <w:pPr>
              <w:autoSpaceDE w:val="0"/>
              <w:autoSpaceDN w:val="0"/>
              <w:adjustRightInd w:val="0"/>
              <w:spacing w:after="0" w:line="320" w:lineRule="atLeast"/>
              <w:ind w:left="142" w:right="60" w:hanging="82"/>
              <w:rPr>
                <w:rFonts w:ascii="Arial" w:hAnsi="Arial" w:cs="Arial"/>
                <w:color w:val="000000"/>
                <w:sz w:val="18"/>
                <w:szCs w:val="18"/>
              </w:rPr>
            </w:pPr>
            <w:r w:rsidRPr="00A62E8B">
              <w:rPr>
                <w:rFonts w:ascii="Arial" w:hAnsi="Arial" w:cs="Arial"/>
                <w:color w:val="000000"/>
                <w:sz w:val="18"/>
                <w:szCs w:val="18"/>
              </w:rPr>
              <w:t>*. Correlation is significant at the 0.05 level (2-tailed).</w:t>
            </w:r>
          </w:p>
        </w:tc>
      </w:tr>
    </w:tbl>
    <w:p w:rsidR="00425A84" w:rsidRDefault="00425A84" w:rsidP="00425A84">
      <w:pPr>
        <w:tabs>
          <w:tab w:val="left" w:pos="3255"/>
        </w:tabs>
        <w:spacing w:after="0" w:line="480" w:lineRule="auto"/>
        <w:rPr>
          <w:rFonts w:ascii="Times New Roman" w:hAnsi="Times New Roman" w:cs="Times New Roman"/>
          <w:sz w:val="24"/>
          <w:szCs w:val="24"/>
        </w:rPr>
      </w:pPr>
    </w:p>
    <w:p w:rsidR="00425A84" w:rsidRPr="005D102D" w:rsidRDefault="00425A84" w:rsidP="00425A84">
      <w:pPr>
        <w:tabs>
          <w:tab w:val="left" w:pos="3255"/>
        </w:tabs>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Uji Validitas</w:t>
      </w:r>
    </w:p>
    <w:p w:rsidR="00425A84" w:rsidRPr="005D102D" w:rsidRDefault="00425A84" w:rsidP="00425A84">
      <w:pPr>
        <w:tabs>
          <w:tab w:val="left" w:pos="3255"/>
        </w:tabs>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Variabel Objektivitas (X2)</w:t>
      </w:r>
    </w:p>
    <w:tbl>
      <w:tblPr>
        <w:tblW w:w="9498"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277"/>
        <w:gridCol w:w="709"/>
        <w:gridCol w:w="708"/>
        <w:gridCol w:w="709"/>
        <w:gridCol w:w="709"/>
        <w:gridCol w:w="709"/>
        <w:gridCol w:w="708"/>
        <w:gridCol w:w="709"/>
        <w:gridCol w:w="709"/>
        <w:gridCol w:w="709"/>
        <w:gridCol w:w="1134"/>
      </w:tblGrid>
      <w:tr w:rsidR="00425A84" w:rsidRPr="005E62B7" w:rsidTr="007930C2">
        <w:trPr>
          <w:cantSplit/>
        </w:trPr>
        <w:tc>
          <w:tcPr>
            <w:tcW w:w="9498" w:type="dxa"/>
            <w:gridSpan w:val="12"/>
            <w:tcBorders>
              <w:top w:val="nil"/>
              <w:left w:val="nil"/>
              <w:bottom w:val="nil"/>
              <w:right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b/>
                <w:bCs/>
                <w:color w:val="000000"/>
                <w:sz w:val="18"/>
                <w:szCs w:val="18"/>
              </w:rPr>
              <w:t>Correlations</w:t>
            </w:r>
          </w:p>
        </w:tc>
      </w:tr>
      <w:tr w:rsidR="00425A84" w:rsidRPr="005E62B7" w:rsidTr="007930C2">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vAlign w:val="bottom"/>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X2.1</w:t>
            </w:r>
          </w:p>
        </w:tc>
        <w:tc>
          <w:tcPr>
            <w:tcW w:w="708"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X2.2</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X2.3</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X2.4</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X2.5</w:t>
            </w:r>
          </w:p>
        </w:tc>
        <w:tc>
          <w:tcPr>
            <w:tcW w:w="708"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X2.6</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X2.7</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X2.8</w:t>
            </w:r>
          </w:p>
        </w:tc>
        <w:tc>
          <w:tcPr>
            <w:tcW w:w="709" w:type="dxa"/>
            <w:tcBorders>
              <w:top w:val="single" w:sz="16" w:space="0" w:color="000000"/>
              <w:bottom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X2.9</w:t>
            </w:r>
          </w:p>
        </w:tc>
        <w:tc>
          <w:tcPr>
            <w:tcW w:w="1134" w:type="dxa"/>
            <w:tcBorders>
              <w:top w:val="single" w:sz="16" w:space="0" w:color="000000"/>
              <w:bottom w:val="single" w:sz="16" w:space="0" w:color="000000"/>
              <w:right w:val="single" w:sz="16" w:space="0" w:color="000000"/>
            </w:tcBorders>
            <w:shd w:val="clear" w:color="auto" w:fill="FFFFFF"/>
            <w:vAlign w:val="bottom"/>
          </w:tcPr>
          <w:p w:rsidR="00425A84" w:rsidRPr="005E62B7"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5E62B7">
              <w:rPr>
                <w:rFonts w:ascii="Arial" w:hAnsi="Arial" w:cs="Arial"/>
                <w:color w:val="000000"/>
                <w:sz w:val="18"/>
                <w:szCs w:val="18"/>
              </w:rPr>
              <w:t>TOTAL</w:t>
            </w:r>
          </w:p>
        </w:tc>
      </w:tr>
      <w:tr w:rsidR="00425A84" w:rsidRPr="005E62B7" w:rsidTr="007930C2">
        <w:trPr>
          <w:cantSplit/>
        </w:trPr>
        <w:tc>
          <w:tcPr>
            <w:tcW w:w="708" w:type="dxa"/>
            <w:vMerge w:val="restart"/>
            <w:tcBorders>
              <w:top w:val="single" w:sz="16" w:space="0" w:color="000000"/>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X2.1</w:t>
            </w:r>
          </w:p>
        </w:tc>
        <w:tc>
          <w:tcPr>
            <w:tcW w:w="1277" w:type="dxa"/>
            <w:tcBorders>
              <w:top w:val="single" w:sz="16" w:space="0" w:color="000000"/>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8"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.632</w:t>
            </w:r>
            <w:r w:rsidRPr="005E62B7">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.688</w:t>
            </w:r>
            <w:r w:rsidRPr="005E62B7">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.579</w:t>
            </w:r>
            <w:r w:rsidRPr="005E62B7">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.482</w:t>
            </w:r>
            <w:r w:rsidRPr="005E62B7">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.533</w:t>
            </w:r>
            <w:r w:rsidRPr="005E62B7">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.305</w:t>
            </w:r>
            <w:r w:rsidRPr="005E62B7">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-.027</w:t>
            </w:r>
          </w:p>
        </w:tc>
        <w:tc>
          <w:tcPr>
            <w:tcW w:w="709" w:type="dxa"/>
            <w:tcBorders>
              <w:top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.213</w:t>
            </w:r>
            <w:r w:rsidRPr="005E62B7">
              <w:rPr>
                <w:rFonts w:ascii="Arial" w:hAnsi="Arial" w:cs="Arial"/>
                <w:color w:val="000000"/>
                <w:sz w:val="18"/>
                <w:szCs w:val="18"/>
                <w:vertAlign w:val="superscript"/>
              </w:rPr>
              <w:t>*</w:t>
            </w:r>
          </w:p>
        </w:tc>
        <w:tc>
          <w:tcPr>
            <w:tcW w:w="1134" w:type="dxa"/>
            <w:tcBorders>
              <w:top w:val="single" w:sz="16" w:space="0" w:color="000000"/>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.667</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single" w:sz="16" w:space="0" w:color="000000"/>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.774</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.021</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single" w:sz="16" w:space="0" w:color="000000"/>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X2.2</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.632</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.658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.412</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.450</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.475</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.351</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.035</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.191</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.647</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.039</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X2.3</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.688</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.658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.530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.439</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.527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.441</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-.068</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.288</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.678</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.466</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.002</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X2.4</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.579</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.412</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.530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.527</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.560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.436</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-.118</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.113</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.589</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.204</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.224</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X2.5</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.482</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.450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.439</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.527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.716</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.392</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.395</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.719</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.209</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X2.6</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.533</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.475</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.527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.560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.716</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.488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.102</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.514</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.780</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.275</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X2.7</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.305</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.351</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.441</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.436</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.392</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.488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.290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.577</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.723</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.001</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X2.8</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-.027</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.035</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-.068</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-.118</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.102</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.290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.386</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.447</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.774</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.711</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.466</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.204</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.209</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.275</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X2.9</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.213</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.191</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.288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.113</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.395</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.514</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.577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.386</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.673</w:t>
            </w:r>
            <w:r w:rsidRPr="005E62B7">
              <w:rPr>
                <w:rFonts w:ascii="Arial" w:hAnsi="Arial" w:cs="Arial"/>
                <w:color w:val="000000"/>
                <w:sz w:val="18"/>
                <w:szCs w:val="18"/>
                <w:vertAlign w:val="superscript"/>
              </w:rPr>
              <w:t>**</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.021</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.039</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.224</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r>
      <w:tr w:rsidR="00425A84" w:rsidRPr="005E62B7" w:rsidTr="007930C2">
        <w:trPr>
          <w:cantSplit/>
        </w:trPr>
        <w:tc>
          <w:tcPr>
            <w:tcW w:w="708" w:type="dxa"/>
            <w:vMerge/>
            <w:tcBorders>
              <w:top w:val="nil"/>
              <w:left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708" w:type="dxa"/>
            <w:vMerge w:val="restart"/>
            <w:tcBorders>
              <w:top w:val="nil"/>
              <w:left w:val="single" w:sz="16" w:space="0" w:color="000000"/>
              <w:bottom w:val="single" w:sz="16" w:space="0" w:color="000000"/>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TOTAL</w:t>
            </w: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.667</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.647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.678</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.589</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.719</w:t>
            </w:r>
            <w:r w:rsidRPr="005E62B7">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.780</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.723</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.447</w:t>
            </w:r>
            <w:r w:rsidRPr="005E62B7">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.673</w:t>
            </w:r>
            <w:r w:rsidRPr="005E62B7">
              <w:rPr>
                <w:rFonts w:ascii="Arial" w:hAnsi="Arial" w:cs="Arial"/>
                <w:color w:val="000000"/>
                <w:sz w:val="18"/>
                <w:szCs w:val="18"/>
                <w:vertAlign w:val="superscript"/>
              </w:rPr>
              <w:t>**</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w:t>
            </w:r>
          </w:p>
        </w:tc>
      </w:tr>
      <w:tr w:rsidR="00425A84" w:rsidRPr="005E62B7" w:rsidTr="007930C2">
        <w:trPr>
          <w:cantSplit/>
        </w:trPr>
        <w:tc>
          <w:tcPr>
            <w:tcW w:w="708" w:type="dxa"/>
            <w:vMerge/>
            <w:tcBorders>
              <w:top w:val="nil"/>
              <w:left w:val="single" w:sz="16" w:space="0" w:color="000000"/>
              <w:bottom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.000</w:t>
            </w:r>
          </w:p>
        </w:tc>
        <w:tc>
          <w:tcPr>
            <w:tcW w:w="1134" w:type="dxa"/>
            <w:tcBorders>
              <w:top w:val="nil"/>
              <w:bottom w:val="nil"/>
              <w:right w:val="single" w:sz="16" w:space="0" w:color="000000"/>
            </w:tcBorders>
            <w:shd w:val="clear" w:color="auto" w:fill="FFFFFF"/>
            <w:vAlign w:val="center"/>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r>
      <w:tr w:rsidR="00425A84" w:rsidRPr="005E62B7" w:rsidTr="007930C2">
        <w:trPr>
          <w:cantSplit/>
        </w:trPr>
        <w:tc>
          <w:tcPr>
            <w:tcW w:w="708" w:type="dxa"/>
            <w:vMerge/>
            <w:tcBorders>
              <w:top w:val="nil"/>
              <w:left w:val="single" w:sz="16" w:space="0" w:color="000000"/>
              <w:bottom w:val="single" w:sz="16" w:space="0" w:color="000000"/>
              <w:right w:val="nil"/>
            </w:tcBorders>
            <w:shd w:val="clear" w:color="auto" w:fill="FFFFFF"/>
          </w:tcPr>
          <w:p w:rsidR="00425A84" w:rsidRPr="005E62B7" w:rsidRDefault="00425A84" w:rsidP="007930C2">
            <w:pPr>
              <w:autoSpaceDE w:val="0"/>
              <w:autoSpaceDN w:val="0"/>
              <w:adjustRightInd w:val="0"/>
              <w:spacing w:after="0" w:line="240" w:lineRule="auto"/>
              <w:rPr>
                <w:rFonts w:ascii="Times New Roman" w:hAnsi="Times New Roman" w:cs="Times New Roman"/>
                <w:sz w:val="24"/>
                <w:szCs w:val="24"/>
              </w:rPr>
            </w:pPr>
          </w:p>
        </w:tc>
        <w:tc>
          <w:tcPr>
            <w:tcW w:w="1277" w:type="dxa"/>
            <w:tcBorders>
              <w:top w:val="nil"/>
              <w:left w:val="nil"/>
              <w:bottom w:val="single" w:sz="16" w:space="0" w:color="000000"/>
              <w:right w:val="single" w:sz="16" w:space="0" w:color="000000"/>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8"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c>
          <w:tcPr>
            <w:tcW w:w="1134" w:type="dxa"/>
            <w:tcBorders>
              <w:top w:val="nil"/>
              <w:bottom w:val="single" w:sz="16" w:space="0" w:color="000000"/>
              <w:right w:val="single" w:sz="16" w:space="0" w:color="000000"/>
            </w:tcBorders>
            <w:shd w:val="clear" w:color="auto" w:fill="FFFFFF"/>
            <w:vAlign w:val="center"/>
          </w:tcPr>
          <w:p w:rsidR="00425A84" w:rsidRPr="005E62B7"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5E62B7">
              <w:rPr>
                <w:rFonts w:ascii="Arial" w:hAnsi="Arial" w:cs="Arial"/>
                <w:color w:val="000000"/>
                <w:sz w:val="18"/>
                <w:szCs w:val="18"/>
              </w:rPr>
              <w:t>117</w:t>
            </w:r>
          </w:p>
        </w:tc>
      </w:tr>
      <w:tr w:rsidR="00425A84" w:rsidRPr="005E62B7" w:rsidTr="007930C2">
        <w:trPr>
          <w:cantSplit/>
        </w:trPr>
        <w:tc>
          <w:tcPr>
            <w:tcW w:w="9498" w:type="dxa"/>
            <w:gridSpan w:val="12"/>
            <w:tcBorders>
              <w:top w:val="nil"/>
              <w:left w:val="nil"/>
              <w:bottom w:val="nil"/>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 Correlation is significant at the 0.01 level (2-tailed).</w:t>
            </w:r>
          </w:p>
        </w:tc>
      </w:tr>
      <w:tr w:rsidR="00425A84" w:rsidRPr="005E62B7" w:rsidTr="007930C2">
        <w:trPr>
          <w:cantSplit/>
        </w:trPr>
        <w:tc>
          <w:tcPr>
            <w:tcW w:w="9498" w:type="dxa"/>
            <w:gridSpan w:val="12"/>
            <w:tcBorders>
              <w:top w:val="nil"/>
              <w:left w:val="nil"/>
              <w:bottom w:val="nil"/>
              <w:right w:val="nil"/>
            </w:tcBorders>
            <w:shd w:val="clear" w:color="auto" w:fill="FFFFFF"/>
          </w:tcPr>
          <w:p w:rsidR="00425A84" w:rsidRPr="005E62B7" w:rsidRDefault="00425A84" w:rsidP="007930C2">
            <w:pPr>
              <w:autoSpaceDE w:val="0"/>
              <w:autoSpaceDN w:val="0"/>
              <w:adjustRightInd w:val="0"/>
              <w:spacing w:after="0" w:line="320" w:lineRule="atLeast"/>
              <w:ind w:left="60" w:right="60"/>
              <w:rPr>
                <w:rFonts w:ascii="Arial" w:hAnsi="Arial" w:cs="Arial"/>
                <w:color w:val="000000"/>
                <w:sz w:val="18"/>
                <w:szCs w:val="18"/>
              </w:rPr>
            </w:pPr>
            <w:r w:rsidRPr="005E62B7">
              <w:rPr>
                <w:rFonts w:ascii="Arial" w:hAnsi="Arial" w:cs="Arial"/>
                <w:color w:val="000000"/>
                <w:sz w:val="18"/>
                <w:szCs w:val="18"/>
              </w:rPr>
              <w:t>*. Correlation is significant at the 0.05 level (2-tailed).</w:t>
            </w:r>
          </w:p>
        </w:tc>
      </w:tr>
    </w:tbl>
    <w:p w:rsidR="00425A84" w:rsidRDefault="00425A84" w:rsidP="00425A84">
      <w:pPr>
        <w:autoSpaceDE w:val="0"/>
        <w:autoSpaceDN w:val="0"/>
        <w:adjustRightInd w:val="0"/>
        <w:spacing w:after="0" w:line="480" w:lineRule="auto"/>
        <w:rPr>
          <w:rFonts w:ascii="Times New Roman" w:hAnsi="Times New Roman" w:cs="Times New Roman"/>
          <w:b/>
          <w:sz w:val="24"/>
          <w:szCs w:val="24"/>
        </w:rPr>
      </w:pPr>
    </w:p>
    <w:p w:rsidR="00425A84" w:rsidRPr="005D102D" w:rsidRDefault="00425A84" w:rsidP="00425A84">
      <w:pPr>
        <w:autoSpaceDE w:val="0"/>
        <w:autoSpaceDN w:val="0"/>
        <w:adjustRightInd w:val="0"/>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Uji Validitas</w:t>
      </w:r>
    </w:p>
    <w:p w:rsidR="00425A84" w:rsidRPr="005D102D" w:rsidRDefault="00425A84" w:rsidP="00425A84">
      <w:pPr>
        <w:tabs>
          <w:tab w:val="left" w:pos="3255"/>
        </w:tabs>
        <w:spacing w:after="0" w:line="480" w:lineRule="auto"/>
        <w:jc w:val="center"/>
        <w:rPr>
          <w:rFonts w:ascii="Times New Roman" w:hAnsi="Times New Roman" w:cs="Times New Roman"/>
          <w:sz w:val="24"/>
          <w:szCs w:val="24"/>
        </w:rPr>
      </w:pPr>
      <w:r w:rsidRPr="005D102D">
        <w:rPr>
          <w:rFonts w:ascii="Times New Roman" w:hAnsi="Times New Roman" w:cs="Times New Roman"/>
          <w:sz w:val="24"/>
          <w:szCs w:val="24"/>
        </w:rPr>
        <w:t>Variabel Integritas (X3)</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567"/>
        <w:gridCol w:w="709"/>
        <w:gridCol w:w="709"/>
        <w:gridCol w:w="708"/>
        <w:gridCol w:w="709"/>
        <w:gridCol w:w="709"/>
        <w:gridCol w:w="709"/>
        <w:gridCol w:w="708"/>
        <w:gridCol w:w="709"/>
        <w:gridCol w:w="709"/>
        <w:gridCol w:w="709"/>
        <w:gridCol w:w="708"/>
      </w:tblGrid>
      <w:tr w:rsidR="00425A84" w:rsidRPr="00E96700" w:rsidTr="007930C2">
        <w:trPr>
          <w:cantSplit/>
        </w:trPr>
        <w:tc>
          <w:tcPr>
            <w:tcW w:w="10206" w:type="dxa"/>
            <w:gridSpan w:val="14"/>
            <w:tcBorders>
              <w:top w:val="nil"/>
              <w:left w:val="nil"/>
              <w:bottom w:val="nil"/>
              <w:right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b/>
                <w:bCs/>
                <w:color w:val="000000"/>
                <w:sz w:val="18"/>
                <w:szCs w:val="18"/>
              </w:rPr>
              <w:t>Correlations</w:t>
            </w:r>
          </w:p>
        </w:tc>
      </w:tr>
      <w:tr w:rsidR="00425A84" w:rsidRPr="00E96700" w:rsidTr="007930C2">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16" w:space="0" w:color="000000"/>
              <w:left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X3.1</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X3.2</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X3.3</w:t>
            </w:r>
          </w:p>
        </w:tc>
        <w:tc>
          <w:tcPr>
            <w:tcW w:w="708"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X3.4</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X3.5</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X3.6</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X3.7</w:t>
            </w:r>
          </w:p>
        </w:tc>
        <w:tc>
          <w:tcPr>
            <w:tcW w:w="708"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X3.8</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X3.9</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X3.10</w:t>
            </w:r>
          </w:p>
        </w:tc>
        <w:tc>
          <w:tcPr>
            <w:tcW w:w="709" w:type="dxa"/>
            <w:tcBorders>
              <w:top w:val="single" w:sz="16" w:space="0" w:color="000000"/>
              <w:bottom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X3.11</w:t>
            </w:r>
          </w:p>
        </w:tc>
        <w:tc>
          <w:tcPr>
            <w:tcW w:w="708" w:type="dxa"/>
            <w:tcBorders>
              <w:top w:val="single" w:sz="16" w:space="0" w:color="000000"/>
              <w:bottom w:val="single" w:sz="16" w:space="0" w:color="000000"/>
              <w:right w:val="single" w:sz="16" w:space="0" w:color="000000"/>
            </w:tcBorders>
            <w:shd w:val="clear" w:color="auto" w:fill="FFFFFF"/>
            <w:vAlign w:val="bottom"/>
          </w:tcPr>
          <w:p w:rsidR="00425A84" w:rsidRPr="00E96700"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E96700">
              <w:rPr>
                <w:rFonts w:ascii="Arial" w:hAnsi="Arial" w:cs="Arial"/>
                <w:color w:val="000000"/>
                <w:sz w:val="18"/>
                <w:szCs w:val="18"/>
              </w:rPr>
              <w:t>TOTAL</w:t>
            </w:r>
          </w:p>
        </w:tc>
      </w:tr>
      <w:tr w:rsidR="00425A84" w:rsidRPr="00E96700" w:rsidTr="007930C2">
        <w:trPr>
          <w:cantSplit/>
        </w:trPr>
        <w:tc>
          <w:tcPr>
            <w:tcW w:w="567" w:type="dxa"/>
            <w:vMerge w:val="restart"/>
            <w:tcBorders>
              <w:top w:val="single" w:sz="16" w:space="0" w:color="000000"/>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X3.1</w:t>
            </w:r>
          </w:p>
        </w:tc>
        <w:tc>
          <w:tcPr>
            <w:tcW w:w="1276" w:type="dxa"/>
            <w:tcBorders>
              <w:top w:val="single" w:sz="16" w:space="0" w:color="000000"/>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single" w:sz="16" w:space="0" w:color="000000"/>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.546</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.587</w:t>
            </w:r>
            <w:r w:rsidRPr="00E96700">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.457</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.523</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.286</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.381</w:t>
            </w:r>
            <w:r w:rsidRPr="00E96700">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.115</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.460</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.335</w:t>
            </w:r>
            <w:r w:rsidRPr="00E9670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.409</w:t>
            </w:r>
            <w:r w:rsidRPr="00E96700">
              <w:rPr>
                <w:rFonts w:ascii="Arial" w:hAnsi="Arial" w:cs="Arial"/>
                <w:color w:val="000000"/>
                <w:sz w:val="18"/>
                <w:szCs w:val="18"/>
                <w:vertAlign w:val="superscript"/>
              </w:rPr>
              <w:t>**</w:t>
            </w:r>
          </w:p>
        </w:tc>
        <w:tc>
          <w:tcPr>
            <w:tcW w:w="708" w:type="dxa"/>
            <w:tcBorders>
              <w:top w:val="single" w:sz="16" w:space="0" w:color="000000"/>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.646</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single" w:sz="16" w:space="0" w:color="000000"/>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.219</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single" w:sz="16" w:space="0" w:color="000000"/>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X3.2</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.546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.725</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.473</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.488</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.478</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.404</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.586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.406</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.796</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X3.3</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.587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.725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.591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.656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.510</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.334</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.382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.493</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.816</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X3.4</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.473</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.591</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.520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.421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.377</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.216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.572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.451</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.693</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.019</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X3.5</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.523</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.656</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.520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.568</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.500</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.501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.605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.491</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.831</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X3.6</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.286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.488</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.472</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.421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.568</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.423</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.302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.572</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.711</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X3.7</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.381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.478</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.510</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.377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.500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.423</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.367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.277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.354</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.145</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.662</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.002</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.118</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X3.8</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.115</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.404</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.334</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.216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.501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.302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.367</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.267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.241</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.540</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.219</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.019</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.004</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.009</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X3.9</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.460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.586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.672</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.572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.605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.277</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.519</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.751</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.002</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X3.10</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.335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.382</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.354</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.267</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.489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.692</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.685</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.004</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X3.11</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.406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.493</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.451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.491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.572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.145</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.241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.519</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.692</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.671</w:t>
            </w:r>
            <w:r w:rsidRPr="00E96700">
              <w:rPr>
                <w:rFonts w:ascii="Arial" w:hAnsi="Arial" w:cs="Arial"/>
                <w:color w:val="000000"/>
                <w:sz w:val="18"/>
                <w:szCs w:val="18"/>
                <w:vertAlign w:val="superscript"/>
              </w:rPr>
              <w:t>**</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.118</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.009</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r>
      <w:tr w:rsidR="00425A84" w:rsidRPr="00E96700" w:rsidTr="007930C2">
        <w:trPr>
          <w:cantSplit/>
        </w:trPr>
        <w:tc>
          <w:tcPr>
            <w:tcW w:w="567" w:type="dxa"/>
            <w:vMerge/>
            <w:tcBorders>
              <w:top w:val="nil"/>
              <w:left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567" w:type="dxa"/>
            <w:vMerge w:val="restart"/>
            <w:tcBorders>
              <w:top w:val="nil"/>
              <w:left w:val="single" w:sz="16" w:space="0" w:color="000000"/>
              <w:bottom w:val="single" w:sz="16" w:space="0" w:color="000000"/>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TOTAL</w:t>
            </w: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Pearson Correlation</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.646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.796</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.816</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.693</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.831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.711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.662</w:t>
            </w:r>
            <w:r w:rsidRPr="00E9670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.540</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.751</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.685</w:t>
            </w:r>
            <w:r w:rsidRPr="00E9670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.671</w:t>
            </w:r>
            <w:r w:rsidRPr="00E96700">
              <w:rPr>
                <w:rFonts w:ascii="Arial" w:hAnsi="Arial" w:cs="Arial"/>
                <w:color w:val="000000"/>
                <w:sz w:val="18"/>
                <w:szCs w:val="18"/>
                <w:vertAlign w:val="superscript"/>
              </w:rPr>
              <w:t>**</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w:t>
            </w:r>
          </w:p>
        </w:tc>
      </w:tr>
      <w:tr w:rsidR="00425A84" w:rsidRPr="00E96700" w:rsidTr="007930C2">
        <w:trPr>
          <w:cantSplit/>
        </w:trPr>
        <w:tc>
          <w:tcPr>
            <w:tcW w:w="567" w:type="dxa"/>
            <w:vMerge/>
            <w:tcBorders>
              <w:top w:val="nil"/>
              <w:left w:val="single" w:sz="16" w:space="0" w:color="000000"/>
              <w:bottom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Sig. (2-tailed)</w:t>
            </w:r>
          </w:p>
        </w:tc>
        <w:tc>
          <w:tcPr>
            <w:tcW w:w="567" w:type="dxa"/>
            <w:tcBorders>
              <w:top w:val="nil"/>
              <w:left w:val="single" w:sz="16" w:space="0" w:color="000000"/>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.000</w:t>
            </w:r>
          </w:p>
        </w:tc>
        <w:tc>
          <w:tcPr>
            <w:tcW w:w="708" w:type="dxa"/>
            <w:tcBorders>
              <w:top w:val="nil"/>
              <w:bottom w:val="nil"/>
              <w:right w:val="single" w:sz="16" w:space="0" w:color="000000"/>
            </w:tcBorders>
            <w:shd w:val="clear" w:color="auto" w:fill="FFFFFF"/>
            <w:vAlign w:val="center"/>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r>
      <w:tr w:rsidR="00425A84" w:rsidRPr="00E96700" w:rsidTr="007930C2">
        <w:trPr>
          <w:cantSplit/>
        </w:trPr>
        <w:tc>
          <w:tcPr>
            <w:tcW w:w="567" w:type="dxa"/>
            <w:vMerge/>
            <w:tcBorders>
              <w:top w:val="nil"/>
              <w:left w:val="single" w:sz="16" w:space="0" w:color="000000"/>
              <w:bottom w:val="single" w:sz="16" w:space="0" w:color="000000"/>
              <w:right w:val="nil"/>
            </w:tcBorders>
            <w:shd w:val="clear" w:color="auto" w:fill="FFFFFF"/>
          </w:tcPr>
          <w:p w:rsidR="00425A84" w:rsidRPr="00E96700" w:rsidRDefault="00425A84" w:rsidP="007930C2">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single" w:sz="16" w:space="0" w:color="000000"/>
              <w:right w:val="single" w:sz="16" w:space="0" w:color="000000"/>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N</w:t>
            </w:r>
          </w:p>
        </w:tc>
        <w:tc>
          <w:tcPr>
            <w:tcW w:w="567" w:type="dxa"/>
            <w:tcBorders>
              <w:top w:val="nil"/>
              <w:left w:val="single" w:sz="16" w:space="0" w:color="000000"/>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c>
          <w:tcPr>
            <w:tcW w:w="708" w:type="dxa"/>
            <w:tcBorders>
              <w:top w:val="nil"/>
              <w:bottom w:val="single" w:sz="16" w:space="0" w:color="000000"/>
              <w:right w:val="single" w:sz="16" w:space="0" w:color="000000"/>
            </w:tcBorders>
            <w:shd w:val="clear" w:color="auto" w:fill="FFFFFF"/>
            <w:vAlign w:val="center"/>
          </w:tcPr>
          <w:p w:rsidR="00425A84" w:rsidRPr="00E96700"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E96700">
              <w:rPr>
                <w:rFonts w:ascii="Arial" w:hAnsi="Arial" w:cs="Arial"/>
                <w:color w:val="000000"/>
                <w:sz w:val="18"/>
                <w:szCs w:val="18"/>
              </w:rPr>
              <w:t>117</w:t>
            </w:r>
          </w:p>
        </w:tc>
      </w:tr>
      <w:tr w:rsidR="00425A84" w:rsidRPr="00E96700" w:rsidTr="007930C2">
        <w:trPr>
          <w:cantSplit/>
        </w:trPr>
        <w:tc>
          <w:tcPr>
            <w:tcW w:w="10206" w:type="dxa"/>
            <w:gridSpan w:val="14"/>
            <w:tcBorders>
              <w:top w:val="nil"/>
              <w:left w:val="nil"/>
              <w:bottom w:val="nil"/>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t>**. Correlation is significant at the 0.01 level (2-tailed).</w:t>
            </w:r>
          </w:p>
        </w:tc>
      </w:tr>
      <w:tr w:rsidR="00425A84" w:rsidRPr="00E96700" w:rsidTr="007930C2">
        <w:trPr>
          <w:cantSplit/>
        </w:trPr>
        <w:tc>
          <w:tcPr>
            <w:tcW w:w="10206" w:type="dxa"/>
            <w:gridSpan w:val="14"/>
            <w:tcBorders>
              <w:top w:val="nil"/>
              <w:left w:val="nil"/>
              <w:bottom w:val="nil"/>
              <w:right w:val="nil"/>
            </w:tcBorders>
            <w:shd w:val="clear" w:color="auto" w:fill="FFFFFF"/>
          </w:tcPr>
          <w:p w:rsidR="00425A84" w:rsidRPr="00E96700" w:rsidRDefault="00425A84" w:rsidP="007930C2">
            <w:pPr>
              <w:autoSpaceDE w:val="0"/>
              <w:autoSpaceDN w:val="0"/>
              <w:adjustRightInd w:val="0"/>
              <w:spacing w:after="0" w:line="320" w:lineRule="atLeast"/>
              <w:ind w:left="60" w:right="60"/>
              <w:rPr>
                <w:rFonts w:ascii="Arial" w:hAnsi="Arial" w:cs="Arial"/>
                <w:color w:val="000000"/>
                <w:sz w:val="18"/>
                <w:szCs w:val="18"/>
              </w:rPr>
            </w:pPr>
            <w:r w:rsidRPr="00E96700">
              <w:rPr>
                <w:rFonts w:ascii="Arial" w:hAnsi="Arial" w:cs="Arial"/>
                <w:color w:val="000000"/>
                <w:sz w:val="18"/>
                <w:szCs w:val="18"/>
              </w:rPr>
              <w:lastRenderedPageBreak/>
              <w:t>*. Correlation is significant at the 0.05 level (2-tailed).</w:t>
            </w:r>
          </w:p>
        </w:tc>
      </w:tr>
    </w:tbl>
    <w:p w:rsidR="00425A84" w:rsidRDefault="00425A84" w:rsidP="00A85BE9">
      <w:pPr>
        <w:autoSpaceDE w:val="0"/>
        <w:autoSpaceDN w:val="0"/>
        <w:adjustRightInd w:val="0"/>
        <w:spacing w:after="0" w:line="400" w:lineRule="atLeast"/>
        <w:rPr>
          <w:rFonts w:ascii="Times New Roman" w:hAnsi="Times New Roman" w:cs="Times New Roman"/>
          <w:sz w:val="24"/>
          <w:szCs w:val="24"/>
        </w:rPr>
      </w:pPr>
    </w:p>
    <w:p w:rsidR="00425A84" w:rsidRPr="005D102D" w:rsidRDefault="00425A84" w:rsidP="00425A84">
      <w:pPr>
        <w:autoSpaceDE w:val="0"/>
        <w:autoSpaceDN w:val="0"/>
        <w:adjustRightInd w:val="0"/>
        <w:spacing w:after="0" w:line="400" w:lineRule="atLeast"/>
        <w:jc w:val="center"/>
        <w:rPr>
          <w:rFonts w:ascii="Times New Roman" w:hAnsi="Times New Roman" w:cs="Times New Roman"/>
          <w:sz w:val="24"/>
          <w:szCs w:val="24"/>
        </w:rPr>
      </w:pPr>
      <w:r w:rsidRPr="005D102D">
        <w:rPr>
          <w:rFonts w:ascii="Times New Roman" w:hAnsi="Times New Roman" w:cs="Times New Roman"/>
          <w:sz w:val="24"/>
          <w:szCs w:val="24"/>
        </w:rPr>
        <w:t>Uji Vliditas</w:t>
      </w:r>
    </w:p>
    <w:p w:rsidR="00425A84" w:rsidRPr="005D102D" w:rsidRDefault="00425A84" w:rsidP="00425A84">
      <w:pPr>
        <w:autoSpaceDE w:val="0"/>
        <w:autoSpaceDN w:val="0"/>
        <w:adjustRightInd w:val="0"/>
        <w:spacing w:after="0" w:line="400" w:lineRule="atLeast"/>
        <w:jc w:val="center"/>
        <w:rPr>
          <w:rFonts w:ascii="Times New Roman" w:hAnsi="Times New Roman" w:cs="Times New Roman"/>
          <w:sz w:val="24"/>
          <w:szCs w:val="24"/>
        </w:rPr>
      </w:pPr>
      <w:r w:rsidRPr="005D102D">
        <w:rPr>
          <w:rFonts w:ascii="Times New Roman" w:hAnsi="Times New Roman" w:cs="Times New Roman"/>
          <w:sz w:val="24"/>
          <w:szCs w:val="24"/>
        </w:rPr>
        <w:t>Variabel Kualitas Audit (Y)</w:t>
      </w:r>
    </w:p>
    <w:p w:rsidR="00425A84" w:rsidRPr="00603E4F" w:rsidRDefault="00425A84" w:rsidP="00425A84">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417"/>
        <w:gridCol w:w="709"/>
        <w:gridCol w:w="709"/>
        <w:gridCol w:w="708"/>
        <w:gridCol w:w="709"/>
        <w:gridCol w:w="709"/>
        <w:gridCol w:w="850"/>
        <w:gridCol w:w="851"/>
      </w:tblGrid>
      <w:tr w:rsidR="00425A84" w:rsidRPr="00603E4F" w:rsidTr="007930C2">
        <w:trPr>
          <w:cantSplit/>
        </w:trPr>
        <w:tc>
          <w:tcPr>
            <w:tcW w:w="7655" w:type="dxa"/>
            <w:gridSpan w:val="9"/>
            <w:tcBorders>
              <w:top w:val="nil"/>
              <w:left w:val="nil"/>
              <w:bottom w:val="nil"/>
              <w:right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b/>
                <w:bCs/>
                <w:color w:val="000000"/>
                <w:sz w:val="18"/>
                <w:szCs w:val="18"/>
              </w:rPr>
              <w:t>Correlations</w:t>
            </w:r>
          </w:p>
        </w:tc>
      </w:tr>
      <w:tr w:rsidR="00425A84" w:rsidRPr="00603E4F" w:rsidTr="007930C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vAlign w:val="bottom"/>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Y.1</w:t>
            </w:r>
          </w:p>
        </w:tc>
        <w:tc>
          <w:tcPr>
            <w:tcW w:w="709" w:type="dxa"/>
            <w:tcBorders>
              <w:top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Y.2</w:t>
            </w:r>
          </w:p>
        </w:tc>
        <w:tc>
          <w:tcPr>
            <w:tcW w:w="708" w:type="dxa"/>
            <w:tcBorders>
              <w:top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Y.3</w:t>
            </w:r>
          </w:p>
        </w:tc>
        <w:tc>
          <w:tcPr>
            <w:tcW w:w="709" w:type="dxa"/>
            <w:tcBorders>
              <w:top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Y.4</w:t>
            </w:r>
          </w:p>
        </w:tc>
        <w:tc>
          <w:tcPr>
            <w:tcW w:w="709" w:type="dxa"/>
            <w:tcBorders>
              <w:top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Y.5</w:t>
            </w:r>
          </w:p>
        </w:tc>
        <w:tc>
          <w:tcPr>
            <w:tcW w:w="850" w:type="dxa"/>
            <w:tcBorders>
              <w:top w:val="single" w:sz="16" w:space="0" w:color="000000"/>
              <w:bottom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Y.6</w:t>
            </w:r>
          </w:p>
        </w:tc>
        <w:tc>
          <w:tcPr>
            <w:tcW w:w="851" w:type="dxa"/>
            <w:tcBorders>
              <w:top w:val="single" w:sz="16" w:space="0" w:color="000000"/>
              <w:bottom w:val="single" w:sz="16" w:space="0" w:color="000000"/>
              <w:right w:val="single" w:sz="16" w:space="0" w:color="000000"/>
            </w:tcBorders>
            <w:shd w:val="clear" w:color="auto" w:fill="FFFFFF"/>
            <w:vAlign w:val="bottom"/>
          </w:tcPr>
          <w:p w:rsidR="00425A84" w:rsidRPr="00603E4F" w:rsidRDefault="00425A84" w:rsidP="007930C2">
            <w:pPr>
              <w:autoSpaceDE w:val="0"/>
              <w:autoSpaceDN w:val="0"/>
              <w:adjustRightInd w:val="0"/>
              <w:spacing w:after="0" w:line="320" w:lineRule="atLeast"/>
              <w:ind w:left="60" w:right="60"/>
              <w:jc w:val="center"/>
              <w:rPr>
                <w:rFonts w:ascii="Arial" w:hAnsi="Arial" w:cs="Arial"/>
                <w:color w:val="000000"/>
                <w:sz w:val="18"/>
                <w:szCs w:val="18"/>
              </w:rPr>
            </w:pPr>
            <w:r w:rsidRPr="00603E4F">
              <w:rPr>
                <w:rFonts w:ascii="Arial" w:hAnsi="Arial" w:cs="Arial"/>
                <w:color w:val="000000"/>
                <w:sz w:val="18"/>
                <w:szCs w:val="18"/>
              </w:rPr>
              <w:t>TOTAL</w:t>
            </w:r>
          </w:p>
        </w:tc>
      </w:tr>
      <w:tr w:rsidR="00425A84" w:rsidRPr="00603E4F" w:rsidTr="007930C2">
        <w:trPr>
          <w:cantSplit/>
        </w:trPr>
        <w:tc>
          <w:tcPr>
            <w:tcW w:w="993" w:type="dxa"/>
            <w:vMerge w:val="restart"/>
            <w:tcBorders>
              <w:top w:val="single" w:sz="16" w:space="0" w:color="000000"/>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Y.1</w:t>
            </w:r>
          </w:p>
        </w:tc>
        <w:tc>
          <w:tcPr>
            <w:tcW w:w="1417" w:type="dxa"/>
            <w:tcBorders>
              <w:top w:val="single" w:sz="16" w:space="0" w:color="000000"/>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709" w:type="dxa"/>
            <w:tcBorders>
              <w:top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.728</w:t>
            </w:r>
            <w:r w:rsidRPr="00603E4F">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.574</w:t>
            </w:r>
            <w:r w:rsidRPr="00603E4F">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.495</w:t>
            </w:r>
            <w:r w:rsidRPr="00603E4F">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.090</w:t>
            </w:r>
          </w:p>
        </w:tc>
        <w:tc>
          <w:tcPr>
            <w:tcW w:w="850" w:type="dxa"/>
            <w:tcBorders>
              <w:top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.538</w:t>
            </w:r>
            <w:r w:rsidRPr="00603E4F">
              <w:rPr>
                <w:rFonts w:ascii="Arial" w:hAnsi="Arial" w:cs="Arial"/>
                <w:color w:val="000000"/>
                <w:sz w:val="18"/>
                <w:szCs w:val="18"/>
                <w:vertAlign w:val="superscript"/>
              </w:rPr>
              <w:t>**</w:t>
            </w:r>
          </w:p>
        </w:tc>
        <w:tc>
          <w:tcPr>
            <w:tcW w:w="851" w:type="dxa"/>
            <w:tcBorders>
              <w:top w:val="single" w:sz="16" w:space="0" w:color="000000"/>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.824</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single" w:sz="16" w:space="0" w:color="000000"/>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.332</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r>
      <w:tr w:rsidR="00425A84" w:rsidRPr="00603E4F" w:rsidTr="007930C2">
        <w:trPr>
          <w:cantSplit/>
        </w:trPr>
        <w:tc>
          <w:tcPr>
            <w:tcW w:w="993" w:type="dxa"/>
            <w:vMerge/>
            <w:tcBorders>
              <w:top w:val="single" w:sz="16" w:space="0" w:color="000000"/>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Y.2</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.728</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.670</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.495</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.104</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.546</w:t>
            </w:r>
            <w:r w:rsidRPr="00603E4F">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.853</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.264</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Y.3</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.574</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.670</w:t>
            </w:r>
            <w:r w:rsidRPr="00603E4F">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.472</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.115</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.623</w:t>
            </w:r>
            <w:r w:rsidRPr="00603E4F">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.824</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.216</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Y.4</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.495</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.495</w:t>
            </w:r>
            <w:r w:rsidRPr="00603E4F">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.472</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.161</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.430</w:t>
            </w:r>
            <w:r w:rsidRPr="00603E4F">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.718</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.083</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Y.5</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.090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.104</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.115</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.161</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.185</w:t>
            </w:r>
            <w:r w:rsidRPr="00603E4F">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.249</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.332</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.264</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.216</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.083</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.046</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.007</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Y.6</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.538</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.546</w:t>
            </w:r>
            <w:r w:rsidRPr="00603E4F">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.623</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.430</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.185</w:t>
            </w:r>
            <w:r w:rsidRPr="00603E4F">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.782</w:t>
            </w:r>
            <w:r w:rsidRPr="00603E4F">
              <w:rPr>
                <w:rFonts w:ascii="Arial" w:hAnsi="Arial" w:cs="Arial"/>
                <w:color w:val="000000"/>
                <w:sz w:val="18"/>
                <w:szCs w:val="18"/>
                <w:vertAlign w:val="superscript"/>
              </w:rPr>
              <w:t>**</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.046</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r>
      <w:tr w:rsidR="00425A84" w:rsidRPr="00603E4F" w:rsidTr="007930C2">
        <w:trPr>
          <w:cantSplit/>
        </w:trPr>
        <w:tc>
          <w:tcPr>
            <w:tcW w:w="993" w:type="dxa"/>
            <w:vMerge/>
            <w:tcBorders>
              <w:top w:val="nil"/>
              <w:left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993" w:type="dxa"/>
            <w:vMerge w:val="restart"/>
            <w:tcBorders>
              <w:top w:val="nil"/>
              <w:left w:val="single" w:sz="16" w:space="0" w:color="000000"/>
              <w:bottom w:val="single" w:sz="16" w:space="0" w:color="000000"/>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TOTAL</w:t>
            </w: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.824</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.853</w:t>
            </w:r>
            <w:r w:rsidRPr="00603E4F">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.824</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.718</w:t>
            </w:r>
            <w:r w:rsidRPr="00603E4F">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.249</w:t>
            </w:r>
            <w:r w:rsidRPr="00603E4F">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.782</w:t>
            </w:r>
            <w:r w:rsidRPr="00603E4F">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w:t>
            </w:r>
          </w:p>
        </w:tc>
      </w:tr>
      <w:tr w:rsidR="00425A84" w:rsidRPr="00603E4F" w:rsidTr="007930C2">
        <w:trPr>
          <w:cantSplit/>
        </w:trPr>
        <w:tc>
          <w:tcPr>
            <w:tcW w:w="993" w:type="dxa"/>
            <w:vMerge/>
            <w:tcBorders>
              <w:top w:val="nil"/>
              <w:left w:val="single" w:sz="16" w:space="0" w:color="000000"/>
              <w:bottom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8"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709"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.007</w:t>
            </w:r>
          </w:p>
        </w:tc>
        <w:tc>
          <w:tcPr>
            <w:tcW w:w="850" w:type="dxa"/>
            <w:tcBorders>
              <w:top w:val="nil"/>
              <w:bottom w:val="nil"/>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r>
      <w:tr w:rsidR="00425A84" w:rsidRPr="00603E4F" w:rsidTr="007930C2">
        <w:trPr>
          <w:cantSplit/>
        </w:trPr>
        <w:tc>
          <w:tcPr>
            <w:tcW w:w="993" w:type="dxa"/>
            <w:vMerge/>
            <w:tcBorders>
              <w:top w:val="nil"/>
              <w:left w:val="single" w:sz="16" w:space="0" w:color="000000"/>
              <w:bottom w:val="single" w:sz="16" w:space="0" w:color="000000"/>
              <w:right w:val="nil"/>
            </w:tcBorders>
            <w:shd w:val="clear" w:color="auto" w:fill="FFFFFF"/>
          </w:tcPr>
          <w:p w:rsidR="00425A84" w:rsidRPr="00603E4F" w:rsidRDefault="00425A84" w:rsidP="007930C2">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8" w:type="dxa"/>
            <w:tcBorders>
              <w:top w:val="nil"/>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709" w:type="dxa"/>
            <w:tcBorders>
              <w:top w:val="nil"/>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0" w:type="dxa"/>
            <w:tcBorders>
              <w:top w:val="nil"/>
              <w:bottom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c>
          <w:tcPr>
            <w:tcW w:w="851" w:type="dxa"/>
            <w:tcBorders>
              <w:top w:val="nil"/>
              <w:bottom w:val="single" w:sz="16" w:space="0" w:color="000000"/>
              <w:right w:val="single" w:sz="16" w:space="0" w:color="000000"/>
            </w:tcBorders>
            <w:shd w:val="clear" w:color="auto" w:fill="FFFFFF"/>
            <w:vAlign w:val="center"/>
          </w:tcPr>
          <w:p w:rsidR="00425A84" w:rsidRPr="00603E4F" w:rsidRDefault="00425A84" w:rsidP="007930C2">
            <w:pPr>
              <w:autoSpaceDE w:val="0"/>
              <w:autoSpaceDN w:val="0"/>
              <w:adjustRightInd w:val="0"/>
              <w:spacing w:after="0" w:line="320" w:lineRule="atLeast"/>
              <w:ind w:left="60" w:right="60"/>
              <w:jc w:val="right"/>
              <w:rPr>
                <w:rFonts w:ascii="Arial" w:hAnsi="Arial" w:cs="Arial"/>
                <w:color w:val="000000"/>
                <w:sz w:val="18"/>
                <w:szCs w:val="18"/>
              </w:rPr>
            </w:pPr>
            <w:r w:rsidRPr="00603E4F">
              <w:rPr>
                <w:rFonts w:ascii="Arial" w:hAnsi="Arial" w:cs="Arial"/>
                <w:color w:val="000000"/>
                <w:sz w:val="18"/>
                <w:szCs w:val="18"/>
              </w:rPr>
              <w:t>117</w:t>
            </w:r>
          </w:p>
        </w:tc>
      </w:tr>
      <w:tr w:rsidR="00425A84" w:rsidRPr="00603E4F" w:rsidTr="007930C2">
        <w:trPr>
          <w:cantSplit/>
        </w:trPr>
        <w:tc>
          <w:tcPr>
            <w:tcW w:w="7655" w:type="dxa"/>
            <w:gridSpan w:val="9"/>
            <w:tcBorders>
              <w:top w:val="nil"/>
              <w:left w:val="nil"/>
              <w:bottom w:val="nil"/>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 Correlation is significant at the 0.01 level (2-tailed).</w:t>
            </w:r>
          </w:p>
        </w:tc>
      </w:tr>
      <w:tr w:rsidR="00425A84" w:rsidRPr="00603E4F" w:rsidTr="007930C2">
        <w:trPr>
          <w:cantSplit/>
        </w:trPr>
        <w:tc>
          <w:tcPr>
            <w:tcW w:w="7655" w:type="dxa"/>
            <w:gridSpan w:val="9"/>
            <w:tcBorders>
              <w:top w:val="nil"/>
              <w:left w:val="nil"/>
              <w:bottom w:val="nil"/>
              <w:right w:val="nil"/>
            </w:tcBorders>
            <w:shd w:val="clear" w:color="auto" w:fill="FFFFFF"/>
          </w:tcPr>
          <w:p w:rsidR="00425A84" w:rsidRPr="00603E4F" w:rsidRDefault="00425A84" w:rsidP="007930C2">
            <w:pPr>
              <w:autoSpaceDE w:val="0"/>
              <w:autoSpaceDN w:val="0"/>
              <w:adjustRightInd w:val="0"/>
              <w:spacing w:after="0" w:line="320" w:lineRule="atLeast"/>
              <w:ind w:left="60" w:right="60"/>
              <w:rPr>
                <w:rFonts w:ascii="Arial" w:hAnsi="Arial" w:cs="Arial"/>
                <w:color w:val="000000"/>
                <w:sz w:val="18"/>
                <w:szCs w:val="18"/>
              </w:rPr>
            </w:pPr>
            <w:r w:rsidRPr="00603E4F">
              <w:rPr>
                <w:rFonts w:ascii="Arial" w:hAnsi="Arial" w:cs="Arial"/>
                <w:color w:val="000000"/>
                <w:sz w:val="18"/>
                <w:szCs w:val="18"/>
              </w:rPr>
              <w:t>*. Correlation is significant at the 0.05 level (2-tailed).</w:t>
            </w:r>
          </w:p>
        </w:tc>
      </w:tr>
    </w:tbl>
    <w:p w:rsidR="00425A84" w:rsidRDefault="00425A84" w:rsidP="00425A84">
      <w:pPr>
        <w:tabs>
          <w:tab w:val="left" w:pos="3255"/>
        </w:tabs>
        <w:spacing w:after="0" w:line="480" w:lineRule="auto"/>
        <w:rPr>
          <w:rFonts w:ascii="Times New Roman" w:hAnsi="Times New Roman" w:cs="Times New Roman"/>
          <w:b/>
          <w:sz w:val="24"/>
          <w:szCs w:val="24"/>
        </w:rPr>
      </w:pPr>
      <w:r w:rsidRPr="001831E1">
        <w:rPr>
          <w:rFonts w:ascii="Times New Roman" w:hAnsi="Times New Roman" w:cs="Times New Roman"/>
          <w:b/>
          <w:sz w:val="24"/>
          <w:szCs w:val="24"/>
        </w:rPr>
        <w:lastRenderedPageBreak/>
        <w:t>Lampiran 4 Hasil Uji Reabilitas</w:t>
      </w:r>
    </w:p>
    <w:p w:rsidR="00425A84" w:rsidRPr="005D102D" w:rsidRDefault="00425A84" w:rsidP="00425A84">
      <w:pPr>
        <w:pStyle w:val="ListParagraph"/>
        <w:numPr>
          <w:ilvl w:val="0"/>
          <w:numId w:val="69"/>
        </w:numPr>
        <w:tabs>
          <w:tab w:val="left" w:pos="3255"/>
        </w:tabs>
        <w:spacing w:after="0" w:line="480" w:lineRule="auto"/>
        <w:rPr>
          <w:rFonts w:ascii="Times New Roman" w:hAnsi="Times New Roman" w:cs="Times New Roman"/>
          <w:sz w:val="24"/>
          <w:szCs w:val="24"/>
        </w:rPr>
      </w:pPr>
      <w:r w:rsidRPr="005D102D">
        <w:rPr>
          <w:rFonts w:ascii="Times New Roman" w:hAnsi="Times New Roman" w:cs="Times New Roman"/>
          <w:sz w:val="24"/>
          <w:szCs w:val="24"/>
        </w:rPr>
        <w:t>Uji Reliabilitas Variabel Profesionalisme (X1)</w:t>
      </w:r>
    </w:p>
    <w:tbl>
      <w:tblPr>
        <w:tblW w:w="427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3"/>
        <w:gridCol w:w="2450"/>
      </w:tblGrid>
      <w:tr w:rsidR="00425A84" w:rsidRPr="00EC056E" w:rsidTr="007930C2">
        <w:trPr>
          <w:cantSplit/>
        </w:trPr>
        <w:tc>
          <w:tcPr>
            <w:tcW w:w="4273" w:type="dxa"/>
            <w:gridSpan w:val="2"/>
            <w:tcBorders>
              <w:top w:val="single" w:sz="4" w:space="0" w:color="auto"/>
              <w:left w:val="single" w:sz="4" w:space="0" w:color="auto"/>
              <w:bottom w:val="nil"/>
              <w:right w:val="single" w:sz="4" w:space="0" w:color="auto"/>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b/>
                <w:bCs/>
                <w:color w:val="000000"/>
                <w:sz w:val="24"/>
                <w:szCs w:val="24"/>
              </w:rPr>
              <w:t>Reliability Statistics</w:t>
            </w:r>
          </w:p>
        </w:tc>
      </w:tr>
      <w:tr w:rsidR="00425A84" w:rsidRPr="00EC056E" w:rsidTr="007930C2">
        <w:trPr>
          <w:cantSplit/>
        </w:trPr>
        <w:tc>
          <w:tcPr>
            <w:tcW w:w="1823" w:type="dxa"/>
            <w:tcBorders>
              <w:top w:val="single" w:sz="16" w:space="0" w:color="000000"/>
              <w:left w:val="single" w:sz="16" w:space="0" w:color="000000"/>
              <w:bottom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Cronbach's Alpha</w:t>
            </w:r>
          </w:p>
        </w:tc>
        <w:tc>
          <w:tcPr>
            <w:tcW w:w="2450" w:type="dxa"/>
            <w:tcBorders>
              <w:top w:val="single" w:sz="16" w:space="0" w:color="000000"/>
              <w:bottom w:val="single" w:sz="16" w:space="0" w:color="000000"/>
              <w:right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N of Items</w:t>
            </w:r>
          </w:p>
        </w:tc>
      </w:tr>
      <w:tr w:rsidR="00425A84" w:rsidRPr="00EC056E" w:rsidTr="007930C2">
        <w:trPr>
          <w:cantSplit/>
        </w:trPr>
        <w:tc>
          <w:tcPr>
            <w:tcW w:w="1823" w:type="dxa"/>
            <w:tcBorders>
              <w:top w:val="single" w:sz="16" w:space="0" w:color="000000"/>
              <w:left w:val="single" w:sz="16" w:space="0" w:color="000000"/>
              <w:bottom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.897</w:t>
            </w:r>
          </w:p>
        </w:tc>
        <w:tc>
          <w:tcPr>
            <w:tcW w:w="2450" w:type="dxa"/>
            <w:tcBorders>
              <w:top w:val="single" w:sz="16" w:space="0" w:color="000000"/>
              <w:bottom w:val="single" w:sz="16" w:space="0" w:color="000000"/>
              <w:right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16</w:t>
            </w:r>
          </w:p>
        </w:tc>
      </w:tr>
    </w:tbl>
    <w:p w:rsidR="00425A84" w:rsidRDefault="00425A84" w:rsidP="00425A84">
      <w:pPr>
        <w:autoSpaceDE w:val="0"/>
        <w:autoSpaceDN w:val="0"/>
        <w:adjustRightInd w:val="0"/>
        <w:spacing w:after="0" w:line="400" w:lineRule="atLeast"/>
        <w:rPr>
          <w:rFonts w:ascii="Times New Roman" w:hAnsi="Times New Roman" w:cs="Times New Roman"/>
          <w:sz w:val="24"/>
          <w:szCs w:val="24"/>
        </w:rPr>
      </w:pPr>
    </w:p>
    <w:p w:rsidR="00425A84" w:rsidRPr="005D102D" w:rsidRDefault="00425A84" w:rsidP="00425A84">
      <w:pPr>
        <w:pStyle w:val="ListParagraph"/>
        <w:numPr>
          <w:ilvl w:val="0"/>
          <w:numId w:val="69"/>
        </w:numPr>
        <w:autoSpaceDE w:val="0"/>
        <w:autoSpaceDN w:val="0"/>
        <w:adjustRightInd w:val="0"/>
        <w:spacing w:after="0" w:line="400" w:lineRule="atLeast"/>
        <w:rPr>
          <w:rFonts w:ascii="Times New Roman" w:hAnsi="Times New Roman" w:cs="Times New Roman"/>
          <w:sz w:val="24"/>
          <w:szCs w:val="24"/>
        </w:rPr>
      </w:pPr>
      <w:r w:rsidRPr="005D102D">
        <w:rPr>
          <w:rFonts w:ascii="Times New Roman" w:hAnsi="Times New Roman" w:cs="Times New Roman"/>
          <w:sz w:val="24"/>
          <w:szCs w:val="24"/>
        </w:rPr>
        <w:t>Uji Reliabilitas Variabel Objektivitas (X2)</w:t>
      </w:r>
    </w:p>
    <w:p w:rsidR="00425A84" w:rsidRPr="005D102D" w:rsidRDefault="00425A84" w:rsidP="00425A84">
      <w:pPr>
        <w:autoSpaceDE w:val="0"/>
        <w:autoSpaceDN w:val="0"/>
        <w:adjustRightInd w:val="0"/>
        <w:spacing w:after="0" w:line="240" w:lineRule="auto"/>
        <w:rPr>
          <w:rFonts w:ascii="Times New Roman" w:hAnsi="Times New Roman" w:cs="Times New Roman"/>
          <w:sz w:val="24"/>
          <w:szCs w:val="24"/>
        </w:rPr>
      </w:pPr>
    </w:p>
    <w:tbl>
      <w:tblPr>
        <w:tblW w:w="423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2370"/>
      </w:tblGrid>
      <w:tr w:rsidR="00425A84" w:rsidRPr="00EC056E" w:rsidTr="007930C2">
        <w:trPr>
          <w:cantSplit/>
        </w:trPr>
        <w:tc>
          <w:tcPr>
            <w:tcW w:w="4233" w:type="dxa"/>
            <w:gridSpan w:val="2"/>
            <w:tcBorders>
              <w:top w:val="single" w:sz="4" w:space="0" w:color="auto"/>
              <w:left w:val="single" w:sz="4" w:space="0" w:color="auto"/>
              <w:bottom w:val="nil"/>
              <w:right w:val="single" w:sz="4" w:space="0" w:color="auto"/>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b/>
                <w:bCs/>
                <w:color w:val="000000"/>
                <w:sz w:val="24"/>
                <w:szCs w:val="24"/>
              </w:rPr>
              <w:t>Reliability Statistics</w:t>
            </w:r>
          </w:p>
        </w:tc>
      </w:tr>
      <w:tr w:rsidR="00425A84" w:rsidRPr="00EC056E" w:rsidTr="007930C2">
        <w:trPr>
          <w:cantSplit/>
        </w:trPr>
        <w:tc>
          <w:tcPr>
            <w:tcW w:w="1863" w:type="dxa"/>
            <w:tcBorders>
              <w:top w:val="single" w:sz="16" w:space="0" w:color="000000"/>
              <w:left w:val="single" w:sz="16" w:space="0" w:color="000000"/>
              <w:bottom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Cronbach's Alpha</w:t>
            </w:r>
          </w:p>
        </w:tc>
        <w:tc>
          <w:tcPr>
            <w:tcW w:w="2370" w:type="dxa"/>
            <w:tcBorders>
              <w:top w:val="single" w:sz="16" w:space="0" w:color="000000"/>
              <w:bottom w:val="single" w:sz="16" w:space="0" w:color="000000"/>
              <w:right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N of Items</w:t>
            </w:r>
          </w:p>
        </w:tc>
      </w:tr>
      <w:tr w:rsidR="00425A84" w:rsidRPr="00EC056E" w:rsidTr="007930C2">
        <w:trPr>
          <w:cantSplit/>
        </w:trPr>
        <w:tc>
          <w:tcPr>
            <w:tcW w:w="1863" w:type="dxa"/>
            <w:tcBorders>
              <w:top w:val="single" w:sz="16" w:space="0" w:color="000000"/>
              <w:left w:val="single" w:sz="16" w:space="0" w:color="000000"/>
              <w:bottom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.788</w:t>
            </w:r>
          </w:p>
        </w:tc>
        <w:tc>
          <w:tcPr>
            <w:tcW w:w="2370" w:type="dxa"/>
            <w:tcBorders>
              <w:top w:val="single" w:sz="16" w:space="0" w:color="000000"/>
              <w:bottom w:val="single" w:sz="16" w:space="0" w:color="000000"/>
              <w:right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9</w:t>
            </w:r>
          </w:p>
        </w:tc>
      </w:tr>
    </w:tbl>
    <w:p w:rsidR="00425A84" w:rsidRDefault="00425A84" w:rsidP="00425A84">
      <w:pPr>
        <w:autoSpaceDE w:val="0"/>
        <w:autoSpaceDN w:val="0"/>
        <w:adjustRightInd w:val="0"/>
        <w:spacing w:after="0" w:line="400" w:lineRule="atLeast"/>
        <w:rPr>
          <w:rFonts w:ascii="Times New Roman" w:hAnsi="Times New Roman" w:cs="Times New Roman"/>
          <w:sz w:val="24"/>
          <w:szCs w:val="24"/>
        </w:rPr>
      </w:pPr>
    </w:p>
    <w:p w:rsidR="00425A84" w:rsidRPr="005D102D" w:rsidRDefault="00425A84" w:rsidP="00425A84">
      <w:pPr>
        <w:pStyle w:val="ListParagraph"/>
        <w:numPr>
          <w:ilvl w:val="0"/>
          <w:numId w:val="69"/>
        </w:numPr>
        <w:autoSpaceDE w:val="0"/>
        <w:autoSpaceDN w:val="0"/>
        <w:adjustRightInd w:val="0"/>
        <w:spacing w:after="0" w:line="400" w:lineRule="atLeast"/>
        <w:rPr>
          <w:rFonts w:ascii="Times New Roman" w:hAnsi="Times New Roman" w:cs="Times New Roman"/>
          <w:sz w:val="24"/>
          <w:szCs w:val="24"/>
        </w:rPr>
      </w:pPr>
      <w:r w:rsidRPr="005D102D">
        <w:rPr>
          <w:rFonts w:ascii="Times New Roman" w:hAnsi="Times New Roman" w:cs="Times New Roman"/>
          <w:sz w:val="24"/>
          <w:szCs w:val="24"/>
        </w:rPr>
        <w:t>Uji Reliabilitas Variabel Integritas (X3)</w:t>
      </w:r>
    </w:p>
    <w:p w:rsidR="00425A84" w:rsidRPr="005D102D" w:rsidRDefault="00425A84" w:rsidP="00425A84">
      <w:pPr>
        <w:pStyle w:val="ListParagraph"/>
        <w:autoSpaceDE w:val="0"/>
        <w:autoSpaceDN w:val="0"/>
        <w:adjustRightInd w:val="0"/>
        <w:spacing w:after="0" w:line="240" w:lineRule="auto"/>
        <w:rPr>
          <w:rFonts w:ascii="Times New Roman" w:hAnsi="Times New Roman" w:cs="Times New Roman"/>
          <w:sz w:val="24"/>
          <w:szCs w:val="24"/>
        </w:rPr>
      </w:pPr>
    </w:p>
    <w:tbl>
      <w:tblPr>
        <w:tblW w:w="423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2370"/>
      </w:tblGrid>
      <w:tr w:rsidR="00425A84" w:rsidRPr="00EC056E" w:rsidTr="007930C2">
        <w:trPr>
          <w:cantSplit/>
        </w:trPr>
        <w:tc>
          <w:tcPr>
            <w:tcW w:w="4233" w:type="dxa"/>
            <w:gridSpan w:val="2"/>
            <w:tcBorders>
              <w:top w:val="single" w:sz="4" w:space="0" w:color="auto"/>
              <w:left w:val="single" w:sz="4" w:space="0" w:color="auto"/>
              <w:bottom w:val="nil"/>
              <w:right w:val="single" w:sz="4" w:space="0" w:color="auto"/>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b/>
                <w:bCs/>
                <w:color w:val="000000"/>
                <w:sz w:val="24"/>
                <w:szCs w:val="24"/>
              </w:rPr>
              <w:t>Reliability Statistics</w:t>
            </w:r>
          </w:p>
        </w:tc>
      </w:tr>
      <w:tr w:rsidR="00425A84" w:rsidRPr="00EC056E" w:rsidTr="007930C2">
        <w:trPr>
          <w:cantSplit/>
        </w:trPr>
        <w:tc>
          <w:tcPr>
            <w:tcW w:w="1863" w:type="dxa"/>
            <w:tcBorders>
              <w:top w:val="single" w:sz="4" w:space="0" w:color="auto"/>
              <w:left w:val="single" w:sz="16" w:space="0" w:color="000000"/>
              <w:bottom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Cronbach's Alpha</w:t>
            </w:r>
          </w:p>
        </w:tc>
        <w:tc>
          <w:tcPr>
            <w:tcW w:w="2370" w:type="dxa"/>
            <w:tcBorders>
              <w:top w:val="single" w:sz="4" w:space="0" w:color="auto"/>
              <w:bottom w:val="single" w:sz="16" w:space="0" w:color="000000"/>
              <w:right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N of Items</w:t>
            </w:r>
          </w:p>
        </w:tc>
      </w:tr>
      <w:tr w:rsidR="00425A84" w:rsidRPr="00EC056E" w:rsidTr="007930C2">
        <w:trPr>
          <w:cantSplit/>
        </w:trPr>
        <w:tc>
          <w:tcPr>
            <w:tcW w:w="1863" w:type="dxa"/>
            <w:tcBorders>
              <w:top w:val="single" w:sz="16" w:space="0" w:color="000000"/>
              <w:left w:val="single" w:sz="16" w:space="0" w:color="000000"/>
              <w:bottom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.893</w:t>
            </w:r>
          </w:p>
        </w:tc>
        <w:tc>
          <w:tcPr>
            <w:tcW w:w="2370" w:type="dxa"/>
            <w:tcBorders>
              <w:top w:val="single" w:sz="16" w:space="0" w:color="000000"/>
              <w:bottom w:val="single" w:sz="16" w:space="0" w:color="000000"/>
              <w:right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11</w:t>
            </w:r>
          </w:p>
        </w:tc>
      </w:tr>
    </w:tbl>
    <w:p w:rsidR="00425A84" w:rsidRDefault="00425A84" w:rsidP="00425A84">
      <w:pPr>
        <w:autoSpaceDE w:val="0"/>
        <w:autoSpaceDN w:val="0"/>
        <w:adjustRightInd w:val="0"/>
        <w:spacing w:after="0" w:line="400" w:lineRule="atLeast"/>
        <w:rPr>
          <w:rFonts w:ascii="Times New Roman" w:hAnsi="Times New Roman" w:cs="Times New Roman"/>
          <w:sz w:val="24"/>
          <w:szCs w:val="24"/>
        </w:rPr>
      </w:pPr>
    </w:p>
    <w:p w:rsidR="00425A84" w:rsidRPr="005D102D" w:rsidRDefault="00425A84" w:rsidP="00425A84">
      <w:pPr>
        <w:pStyle w:val="ListParagraph"/>
        <w:numPr>
          <w:ilvl w:val="0"/>
          <w:numId w:val="69"/>
        </w:numPr>
        <w:autoSpaceDE w:val="0"/>
        <w:autoSpaceDN w:val="0"/>
        <w:adjustRightInd w:val="0"/>
        <w:spacing w:after="0" w:line="400" w:lineRule="atLeast"/>
        <w:rPr>
          <w:rFonts w:ascii="Times New Roman" w:hAnsi="Times New Roman" w:cs="Times New Roman"/>
          <w:sz w:val="24"/>
          <w:szCs w:val="24"/>
        </w:rPr>
      </w:pPr>
      <w:r w:rsidRPr="005D102D">
        <w:rPr>
          <w:rFonts w:ascii="Times New Roman" w:hAnsi="Times New Roman" w:cs="Times New Roman"/>
          <w:sz w:val="24"/>
          <w:szCs w:val="24"/>
        </w:rPr>
        <w:t>Uji Reliabilitas Variabel Kualitas Audit (Y)</w:t>
      </w:r>
    </w:p>
    <w:p w:rsidR="00425A84" w:rsidRPr="005D102D" w:rsidRDefault="00425A84" w:rsidP="00425A84">
      <w:pPr>
        <w:autoSpaceDE w:val="0"/>
        <w:autoSpaceDN w:val="0"/>
        <w:adjustRightInd w:val="0"/>
        <w:spacing w:after="0" w:line="240" w:lineRule="auto"/>
        <w:ind w:left="360"/>
        <w:rPr>
          <w:rFonts w:ascii="Times New Roman" w:hAnsi="Times New Roman" w:cs="Times New Roman"/>
          <w:sz w:val="24"/>
          <w:szCs w:val="24"/>
        </w:rPr>
      </w:pPr>
    </w:p>
    <w:tbl>
      <w:tblPr>
        <w:tblW w:w="423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2370"/>
      </w:tblGrid>
      <w:tr w:rsidR="00425A84" w:rsidRPr="00EC056E" w:rsidTr="007930C2">
        <w:trPr>
          <w:cantSplit/>
        </w:trPr>
        <w:tc>
          <w:tcPr>
            <w:tcW w:w="4233" w:type="dxa"/>
            <w:gridSpan w:val="2"/>
            <w:tcBorders>
              <w:top w:val="single" w:sz="4" w:space="0" w:color="auto"/>
              <w:left w:val="single" w:sz="4" w:space="0" w:color="auto"/>
              <w:bottom w:val="nil"/>
              <w:right w:val="single" w:sz="4" w:space="0" w:color="auto"/>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b/>
                <w:bCs/>
                <w:color w:val="000000"/>
                <w:sz w:val="24"/>
                <w:szCs w:val="24"/>
              </w:rPr>
              <w:t>Reliability Statistics</w:t>
            </w:r>
          </w:p>
        </w:tc>
      </w:tr>
      <w:tr w:rsidR="00425A84" w:rsidRPr="00EC056E" w:rsidTr="007930C2">
        <w:trPr>
          <w:cantSplit/>
        </w:trPr>
        <w:tc>
          <w:tcPr>
            <w:tcW w:w="1863" w:type="dxa"/>
            <w:tcBorders>
              <w:top w:val="single" w:sz="16" w:space="0" w:color="000000"/>
              <w:left w:val="single" w:sz="16" w:space="0" w:color="000000"/>
              <w:bottom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Cronbach's Alpha</w:t>
            </w:r>
          </w:p>
        </w:tc>
        <w:tc>
          <w:tcPr>
            <w:tcW w:w="2370" w:type="dxa"/>
            <w:tcBorders>
              <w:top w:val="single" w:sz="16" w:space="0" w:color="000000"/>
              <w:bottom w:val="single" w:sz="16" w:space="0" w:color="000000"/>
              <w:right w:val="single" w:sz="16" w:space="0" w:color="000000"/>
            </w:tcBorders>
            <w:shd w:val="clear" w:color="auto" w:fill="FFFFFF"/>
            <w:vAlign w:val="bottom"/>
          </w:tcPr>
          <w:p w:rsidR="00425A84" w:rsidRPr="00EC056E" w:rsidRDefault="00425A84" w:rsidP="007930C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C056E">
              <w:rPr>
                <w:rFonts w:ascii="Times New Roman" w:hAnsi="Times New Roman" w:cs="Times New Roman"/>
                <w:color w:val="000000"/>
                <w:sz w:val="24"/>
                <w:szCs w:val="24"/>
              </w:rPr>
              <w:t>N of Items</w:t>
            </w:r>
          </w:p>
        </w:tc>
      </w:tr>
      <w:tr w:rsidR="00425A84" w:rsidRPr="00EC056E" w:rsidTr="007930C2">
        <w:trPr>
          <w:cantSplit/>
        </w:trPr>
        <w:tc>
          <w:tcPr>
            <w:tcW w:w="1863" w:type="dxa"/>
            <w:tcBorders>
              <w:top w:val="single" w:sz="16" w:space="0" w:color="000000"/>
              <w:left w:val="single" w:sz="16" w:space="0" w:color="000000"/>
              <w:bottom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.883</w:t>
            </w:r>
          </w:p>
        </w:tc>
        <w:tc>
          <w:tcPr>
            <w:tcW w:w="2370" w:type="dxa"/>
            <w:tcBorders>
              <w:top w:val="single" w:sz="16" w:space="0" w:color="000000"/>
              <w:bottom w:val="single" w:sz="16" w:space="0" w:color="000000"/>
              <w:right w:val="single" w:sz="16" w:space="0" w:color="000000"/>
            </w:tcBorders>
            <w:shd w:val="clear" w:color="auto" w:fill="FFFFFF"/>
            <w:vAlign w:val="center"/>
          </w:tcPr>
          <w:p w:rsidR="00425A84" w:rsidRPr="00EC056E" w:rsidRDefault="00425A84" w:rsidP="007930C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C056E">
              <w:rPr>
                <w:rFonts w:ascii="Times New Roman" w:hAnsi="Times New Roman" w:cs="Times New Roman"/>
                <w:color w:val="000000"/>
                <w:sz w:val="24"/>
                <w:szCs w:val="24"/>
              </w:rPr>
              <w:t>6</w:t>
            </w:r>
          </w:p>
        </w:tc>
      </w:tr>
    </w:tbl>
    <w:p w:rsidR="00425A84" w:rsidRPr="00EC056E" w:rsidRDefault="00425A84" w:rsidP="00425A84">
      <w:pPr>
        <w:pStyle w:val="ListParagraph"/>
        <w:autoSpaceDE w:val="0"/>
        <w:autoSpaceDN w:val="0"/>
        <w:adjustRightInd w:val="0"/>
        <w:spacing w:after="0" w:line="400" w:lineRule="atLeast"/>
        <w:rPr>
          <w:rFonts w:ascii="Times New Roman" w:hAnsi="Times New Roman" w:cs="Times New Roman"/>
          <w:sz w:val="24"/>
          <w:szCs w:val="24"/>
        </w:rPr>
      </w:pPr>
    </w:p>
    <w:p w:rsidR="00425A84" w:rsidRPr="00EC056E" w:rsidRDefault="00425A84" w:rsidP="00425A84">
      <w:pPr>
        <w:pStyle w:val="ListParagraph"/>
        <w:autoSpaceDE w:val="0"/>
        <w:autoSpaceDN w:val="0"/>
        <w:adjustRightInd w:val="0"/>
        <w:spacing w:after="0" w:line="400" w:lineRule="atLeast"/>
        <w:rPr>
          <w:rFonts w:ascii="Times New Roman" w:hAnsi="Times New Roman" w:cs="Times New Roman"/>
          <w:b/>
          <w:sz w:val="24"/>
          <w:szCs w:val="24"/>
        </w:rPr>
      </w:pPr>
    </w:p>
    <w:p w:rsidR="00425A84" w:rsidRPr="00EC056E" w:rsidRDefault="00425A84" w:rsidP="00425A84">
      <w:pPr>
        <w:pStyle w:val="ListParagraph"/>
        <w:autoSpaceDE w:val="0"/>
        <w:autoSpaceDN w:val="0"/>
        <w:adjustRightInd w:val="0"/>
        <w:spacing w:after="0" w:line="400" w:lineRule="atLeast"/>
        <w:rPr>
          <w:rFonts w:ascii="Times New Roman" w:hAnsi="Times New Roman" w:cs="Times New Roman"/>
          <w:b/>
          <w:sz w:val="24"/>
          <w:szCs w:val="24"/>
        </w:rPr>
      </w:pPr>
    </w:p>
    <w:p w:rsidR="00425A84" w:rsidRPr="00EC056E" w:rsidRDefault="00425A84" w:rsidP="00425A84">
      <w:pPr>
        <w:pStyle w:val="ListParagraph"/>
        <w:tabs>
          <w:tab w:val="left" w:pos="3255"/>
        </w:tabs>
        <w:spacing w:after="0" w:line="480" w:lineRule="auto"/>
        <w:rPr>
          <w:rFonts w:ascii="Times New Roman" w:hAnsi="Times New Roman" w:cs="Times New Roman"/>
          <w:b/>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5 Surat Izin </w:t>
      </w:r>
      <w:r w:rsidRPr="005D102D">
        <w:rPr>
          <w:rFonts w:ascii="Times New Roman" w:hAnsi="Times New Roman" w:cs="Times New Roman"/>
          <w:b/>
          <w:sz w:val="24"/>
          <w:szCs w:val="24"/>
        </w:rPr>
        <w:t>Penelitian</w:t>
      </w:r>
    </w:p>
    <w:p w:rsidR="00425A84"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sidRPr="00542E76">
        <w:rPr>
          <w:rFonts w:ascii="Times New Roman" w:hAnsi="Times New Roman" w:cs="Times New Roman"/>
          <w:sz w:val="24"/>
          <w:szCs w:val="24"/>
        </w:rPr>
        <w:t>Surat Izin Penelitian Inspektorat Kabupaten Pemalang</w:t>
      </w:r>
    </w:p>
    <w:p w:rsidR="00425A84" w:rsidRPr="00542E76" w:rsidRDefault="00425A84" w:rsidP="00425A84">
      <w:pPr>
        <w:pStyle w:val="ListParagraph"/>
        <w:tabs>
          <w:tab w:val="left" w:pos="3255"/>
        </w:tabs>
        <w:spacing w:after="0" w:line="480" w:lineRule="auto"/>
        <w:rPr>
          <w:rFonts w:ascii="Times New Roman" w:hAnsi="Times New Roman" w:cs="Times New Roman"/>
          <w:sz w:val="24"/>
          <w:szCs w:val="24"/>
        </w:rPr>
      </w:pPr>
    </w:p>
    <w:p w:rsidR="00425A84" w:rsidRPr="005D102D" w:rsidRDefault="00425A84" w:rsidP="00425A84">
      <w:pPr>
        <w:tabs>
          <w:tab w:val="left" w:pos="3255"/>
        </w:tabs>
        <w:spacing w:after="0" w:line="480" w:lineRule="auto"/>
        <w:rPr>
          <w:rFonts w:ascii="Times New Roman" w:hAnsi="Times New Roman" w:cs="Times New Roman"/>
          <w:b/>
          <w:sz w:val="24"/>
          <w:szCs w:val="24"/>
        </w:rPr>
      </w:pPr>
      <w:r>
        <w:rPr>
          <w:noProof/>
        </w:rPr>
        <w:drawing>
          <wp:inline distT="0" distB="0" distL="0" distR="0" wp14:anchorId="4EF04B1D" wp14:editId="737E799D">
            <wp:extent cx="4805045" cy="6079787"/>
            <wp:effectExtent l="0" t="0" r="0" b="0"/>
            <wp:docPr id="31" name="Picture 31" descr="C:\Users\User\AppData\Local\Microsoft\Windows\INetCache\Content.Word\K2fF5LgJ3V0e5g5dJ5aVLK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K2fF5LgJ3V0e5g5dJ5aVLKF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5045" cy="6079787"/>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noProof/>
        </w:rPr>
      </w:pPr>
    </w:p>
    <w:p w:rsidR="00425A84" w:rsidRPr="00542E76"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sidRPr="00542E76">
        <w:rPr>
          <w:rFonts w:ascii="Times New Roman" w:hAnsi="Times New Roman" w:cs="Times New Roman"/>
          <w:noProof/>
          <w:sz w:val="24"/>
          <w:szCs w:val="24"/>
        </w:rPr>
        <w:lastRenderedPageBreak/>
        <w:t>Surat Izin Penelitian Inspektorat Kabupaten Batang</w:t>
      </w:r>
      <w:r>
        <w:rPr>
          <w:noProof/>
        </w:rPr>
        <w:drawing>
          <wp:inline distT="0" distB="0" distL="0" distR="0" wp14:anchorId="560C7352" wp14:editId="36B0F139">
            <wp:extent cx="4464685" cy="6556443"/>
            <wp:effectExtent l="0" t="0" r="0" b="0"/>
            <wp:docPr id="32" name="Picture 32" descr="C:\Users\User\AppData\Local\Microsoft\Windows\INetCache\Content.Word\MP113g6BXSBFKVKPD5B2R7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MP113g6BXSBFKVKPD5B2R7f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4685" cy="6556443"/>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Pr="00445317" w:rsidRDefault="00425A84" w:rsidP="00425A84">
      <w:pPr>
        <w:tabs>
          <w:tab w:val="left" w:pos="3255"/>
        </w:tabs>
        <w:spacing w:after="0" w:line="480" w:lineRule="auto"/>
        <w:rPr>
          <w:rFonts w:ascii="Times New Roman" w:hAnsi="Times New Roman" w:cs="Times New Roman"/>
          <w:sz w:val="24"/>
          <w:szCs w:val="24"/>
        </w:rPr>
      </w:pPr>
    </w:p>
    <w:p w:rsidR="00425A84" w:rsidRPr="00445317"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Surat Izin Penelitian Kota Tegal, Kabupaten Brebes, Kota Pekalongan dan Kabupaten Tegal</w:t>
      </w:r>
      <w:r w:rsidRPr="00445317">
        <w:rPr>
          <w:rFonts w:ascii="Times New Roman" w:hAnsi="Times New Roman" w:cs="Times New Roman"/>
          <w:sz w:val="24"/>
          <w:szCs w:val="24"/>
        </w:rPr>
        <w:tab/>
      </w:r>
      <w:r>
        <w:rPr>
          <w:noProof/>
        </w:rPr>
        <w:drawing>
          <wp:inline distT="0" distB="0" distL="0" distR="0" wp14:anchorId="3D22E8C8" wp14:editId="7F4908A9">
            <wp:extent cx="4201160" cy="6157608"/>
            <wp:effectExtent l="0" t="0" r="8890" b="0"/>
            <wp:docPr id="39" name="Picture 39" descr="C:\Users\User\AppData\Local\Microsoft\Windows\INetCache\Content.Word\IMG_20220710_1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20220710_121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9844" cy="6170336"/>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Pr="008B74E2" w:rsidRDefault="00425A84" w:rsidP="00425A84">
      <w:pPr>
        <w:tabs>
          <w:tab w:val="left" w:pos="3255"/>
        </w:tabs>
        <w:spacing w:after="0" w:line="480" w:lineRule="auto"/>
        <w:rPr>
          <w:rFonts w:ascii="Times New Roman" w:hAnsi="Times New Roman" w:cs="Times New Roman"/>
          <w:sz w:val="24"/>
          <w:szCs w:val="24"/>
        </w:rPr>
      </w:pPr>
    </w:p>
    <w:p w:rsidR="00425A84" w:rsidRPr="008B74E2"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Surat Izin Penelitian Bangpol Kabupaten Pemalang</w:t>
      </w:r>
    </w:p>
    <w:p w:rsidR="00425A84" w:rsidRDefault="00425A84" w:rsidP="00425A84">
      <w:pPr>
        <w:tabs>
          <w:tab w:val="left" w:pos="32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DE2A97" wp14:editId="7914AB9C">
            <wp:extent cx="4863829" cy="63226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512" cy="6327483"/>
                    </a:xfrm>
                    <a:prstGeom prst="rect">
                      <a:avLst/>
                    </a:prstGeom>
                    <a:noFill/>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Pr="008B74E2"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Surat Izin Penelitian Bappeda Kota Pekalongan</w:t>
      </w:r>
    </w:p>
    <w:p w:rsidR="00425A84" w:rsidRDefault="00425A84" w:rsidP="00425A84">
      <w:pPr>
        <w:tabs>
          <w:tab w:val="left" w:pos="32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867D3" wp14:editId="4283CFB6">
            <wp:extent cx="5041900" cy="5924144"/>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070" cy="5925519"/>
                    </a:xfrm>
                    <a:prstGeom prst="rect">
                      <a:avLst/>
                    </a:prstGeom>
                    <a:noFill/>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Pr="008B74E2" w:rsidRDefault="00425A84" w:rsidP="00425A84">
      <w:pPr>
        <w:pStyle w:val="ListParagraph"/>
        <w:numPr>
          <w:ilvl w:val="0"/>
          <w:numId w:val="70"/>
        </w:numPr>
        <w:tabs>
          <w:tab w:val="left" w:pos="32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Surat Izin Penelitian Bappeda Kabupaten Pemalang</w:t>
      </w:r>
    </w:p>
    <w:p w:rsidR="00425A84" w:rsidRDefault="00425A84" w:rsidP="00425A84">
      <w:pPr>
        <w:tabs>
          <w:tab w:val="left" w:pos="32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C44C96" wp14:editId="66BAFDAB">
            <wp:extent cx="5041900" cy="67246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6724650"/>
                    </a:xfrm>
                    <a:prstGeom prst="rect">
                      <a:avLst/>
                    </a:prstGeom>
                    <a:noFill/>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A85BE9" w:rsidRDefault="00A85BE9" w:rsidP="00425A84">
      <w:pPr>
        <w:tabs>
          <w:tab w:val="left" w:pos="3255"/>
        </w:tabs>
        <w:spacing w:after="0" w:line="480" w:lineRule="auto"/>
        <w:rPr>
          <w:rFonts w:ascii="Times New Roman" w:hAnsi="Times New Roman" w:cs="Times New Roman"/>
          <w:sz w:val="24"/>
          <w:szCs w:val="24"/>
        </w:rPr>
      </w:pPr>
    </w:p>
    <w:p w:rsidR="00425A84" w:rsidRPr="00E85698" w:rsidRDefault="00425A84" w:rsidP="00425A84">
      <w:pPr>
        <w:tabs>
          <w:tab w:val="left" w:pos="3255"/>
        </w:tabs>
        <w:spacing w:after="0" w:line="480" w:lineRule="auto"/>
        <w:rPr>
          <w:rFonts w:ascii="Times New Roman" w:hAnsi="Times New Roman" w:cs="Times New Roman"/>
          <w:b/>
          <w:sz w:val="24"/>
          <w:szCs w:val="24"/>
        </w:rPr>
      </w:pPr>
      <w:r w:rsidRPr="00E85698">
        <w:rPr>
          <w:rFonts w:ascii="Times New Roman" w:hAnsi="Times New Roman" w:cs="Times New Roman"/>
          <w:b/>
          <w:sz w:val="24"/>
          <w:szCs w:val="24"/>
        </w:rPr>
        <w:lastRenderedPageBreak/>
        <w:t>Lampiran 6 Surat Balasan Penelitian</w:t>
      </w:r>
    </w:p>
    <w:p w:rsidR="00425A84" w:rsidRPr="00AB2B19" w:rsidRDefault="00425A84" w:rsidP="00425A84">
      <w:pPr>
        <w:tabs>
          <w:tab w:val="left" w:pos="3255"/>
        </w:tabs>
        <w:spacing w:after="0" w:line="480" w:lineRule="auto"/>
        <w:rPr>
          <w:rFonts w:ascii="Times New Roman" w:hAnsi="Times New Roman" w:cs="Times New Roman"/>
          <w:sz w:val="24"/>
          <w:szCs w:val="24"/>
        </w:rPr>
      </w:pPr>
    </w:p>
    <w:p w:rsidR="00425A84" w:rsidRPr="00AB2B19" w:rsidRDefault="00425A84" w:rsidP="00425A84">
      <w:pPr>
        <w:tabs>
          <w:tab w:val="left" w:pos="32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26788" wp14:editId="276AA127">
            <wp:extent cx="4805045" cy="66537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2520" cy="6664069"/>
                    </a:xfrm>
                    <a:prstGeom prst="rect">
                      <a:avLst/>
                    </a:prstGeom>
                    <a:noFill/>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r>
        <w:rPr>
          <w:noProof/>
        </w:rPr>
        <w:lastRenderedPageBreak/>
        <w:drawing>
          <wp:inline distT="0" distB="0" distL="0" distR="0" wp14:anchorId="40B5195A" wp14:editId="7E9A76C5">
            <wp:extent cx="4844374" cy="6847791"/>
            <wp:effectExtent l="0" t="0" r="0" b="0"/>
            <wp:docPr id="45" name="Picture 45" descr="C:\Users\User\AppData\Local\Microsoft\Windows\INetCache\Content.Word\IMG_20220710_12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20220710_1252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4714" cy="6848272"/>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r w:rsidRPr="00E85698">
        <w:rPr>
          <w:rFonts w:ascii="Times New Roman" w:hAnsi="Times New Roman" w:cs="Times New Roman"/>
          <w:noProof/>
          <w:sz w:val="24"/>
          <w:szCs w:val="24"/>
        </w:rPr>
        <w:lastRenderedPageBreak/>
        <w:drawing>
          <wp:inline distT="0" distB="0" distL="0" distR="0" wp14:anchorId="06CB650C" wp14:editId="43F02C0A">
            <wp:extent cx="5040630" cy="6999475"/>
            <wp:effectExtent l="0" t="0" r="7620" b="0"/>
            <wp:docPr id="46" name="Picture 46" descr="C:\Users\User\Pictures\Saved Pictures\Screenshot_20220701_18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aved Pictures\Screenshot_20220701_1827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6999475"/>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r w:rsidRPr="00E85698">
        <w:rPr>
          <w:rFonts w:ascii="Times New Roman" w:hAnsi="Times New Roman" w:cs="Times New Roman"/>
          <w:noProof/>
          <w:sz w:val="24"/>
          <w:szCs w:val="24"/>
        </w:rPr>
        <w:lastRenderedPageBreak/>
        <w:drawing>
          <wp:inline distT="0" distB="0" distL="0" distR="0" wp14:anchorId="6FD65BB0" wp14:editId="0D8869E6">
            <wp:extent cx="4814773" cy="6341528"/>
            <wp:effectExtent l="0" t="0" r="5080" b="2540"/>
            <wp:docPr id="47" name="Picture 47" descr="C:\Users\User\Pictures\Saved Pictures\Screenshot_20220126_0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Saved Pictures\Screenshot_20220126_0954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88" cy="6356431"/>
                    </a:xfrm>
                    <a:prstGeom prst="rect">
                      <a:avLst/>
                    </a:prstGeom>
                    <a:noFill/>
                    <a:ln>
                      <a:noFill/>
                    </a:ln>
                  </pic:spPr>
                </pic:pic>
              </a:graphicData>
            </a:graphic>
          </wp:inline>
        </w:drawing>
      </w: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tabs>
          <w:tab w:val="left" w:pos="3255"/>
        </w:tabs>
        <w:spacing w:after="0" w:line="480" w:lineRule="auto"/>
        <w:rPr>
          <w:rFonts w:ascii="Times New Roman" w:hAnsi="Times New Roman" w:cs="Times New Roman"/>
          <w:sz w:val="24"/>
          <w:szCs w:val="24"/>
        </w:rPr>
      </w:pPr>
    </w:p>
    <w:p w:rsidR="00425A84" w:rsidRDefault="00425A84" w:rsidP="00425A84">
      <w:pPr>
        <w:autoSpaceDE w:val="0"/>
        <w:autoSpaceDN w:val="0"/>
        <w:adjustRightInd w:val="0"/>
        <w:spacing w:after="0" w:line="400" w:lineRule="atLeast"/>
        <w:rPr>
          <w:rFonts w:ascii="Times New Roman" w:hAnsi="Times New Roman" w:cs="Times New Roman"/>
          <w:sz w:val="24"/>
          <w:szCs w:val="24"/>
        </w:rPr>
      </w:pPr>
    </w:p>
    <w:p w:rsidR="00425A84" w:rsidRDefault="00425A84" w:rsidP="00425A84">
      <w:pPr>
        <w:autoSpaceDE w:val="0"/>
        <w:autoSpaceDN w:val="0"/>
        <w:adjustRightInd w:val="0"/>
        <w:spacing w:after="0" w:line="400" w:lineRule="atLeast"/>
        <w:rPr>
          <w:rFonts w:ascii="Times New Roman" w:hAnsi="Times New Roman" w:cs="Times New Roman"/>
          <w:sz w:val="24"/>
          <w:szCs w:val="24"/>
        </w:rPr>
      </w:pPr>
    </w:p>
    <w:p w:rsidR="00F01CA4" w:rsidRDefault="00F01CA4" w:rsidP="003D5858">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F01CA4" w:rsidRDefault="00F01CA4" w:rsidP="003D5858">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F01CA4" w:rsidRPr="003D5858" w:rsidRDefault="00F01CA4" w:rsidP="003D5858">
      <w:pPr>
        <w:widowControl w:val="0"/>
        <w:autoSpaceDE w:val="0"/>
        <w:autoSpaceDN w:val="0"/>
        <w:adjustRightInd w:val="0"/>
        <w:spacing w:before="240" w:line="240" w:lineRule="auto"/>
        <w:ind w:left="480" w:hanging="480"/>
        <w:jc w:val="both"/>
        <w:rPr>
          <w:rFonts w:ascii="Times New Roman" w:hAnsi="Times New Roman" w:cs="Times New Roman"/>
          <w:b/>
          <w:sz w:val="24"/>
          <w:szCs w:val="24"/>
        </w:rPr>
      </w:pPr>
    </w:p>
    <w:p w:rsidR="00B04173" w:rsidRDefault="00B04173" w:rsidP="003D5858">
      <w:pPr>
        <w:pStyle w:val="ListParagraph"/>
        <w:tabs>
          <w:tab w:val="left" w:pos="3119"/>
        </w:tabs>
        <w:spacing w:line="480" w:lineRule="auto"/>
        <w:ind w:left="1800"/>
        <w:jc w:val="both"/>
        <w:rPr>
          <w:rFonts w:ascii="Times New Roman" w:hAnsi="Times New Roman" w:cs="Times New Roman"/>
          <w:sz w:val="24"/>
          <w:szCs w:val="24"/>
        </w:rPr>
      </w:pPr>
    </w:p>
    <w:p w:rsidR="00F01CA4" w:rsidRDefault="00F01CA4" w:rsidP="003D5858">
      <w:pPr>
        <w:pStyle w:val="ListParagraph"/>
        <w:tabs>
          <w:tab w:val="left" w:pos="3119"/>
        </w:tabs>
        <w:spacing w:line="480" w:lineRule="auto"/>
        <w:ind w:left="1800"/>
        <w:jc w:val="both"/>
        <w:rPr>
          <w:rFonts w:ascii="Times New Roman" w:hAnsi="Times New Roman" w:cs="Times New Roman"/>
          <w:sz w:val="24"/>
          <w:szCs w:val="24"/>
        </w:rPr>
      </w:pPr>
    </w:p>
    <w:p w:rsidR="00F01CA4" w:rsidRDefault="00F01CA4" w:rsidP="003D5858">
      <w:pPr>
        <w:pStyle w:val="ListParagraph"/>
        <w:tabs>
          <w:tab w:val="left" w:pos="3119"/>
        </w:tabs>
        <w:spacing w:line="480" w:lineRule="auto"/>
        <w:ind w:left="1800"/>
        <w:jc w:val="both"/>
        <w:rPr>
          <w:rFonts w:ascii="Times New Roman" w:hAnsi="Times New Roman" w:cs="Times New Roman"/>
          <w:sz w:val="24"/>
          <w:szCs w:val="24"/>
        </w:rPr>
      </w:pPr>
    </w:p>
    <w:p w:rsidR="009B65DB" w:rsidRDefault="009B65DB" w:rsidP="00D261A8">
      <w:pPr>
        <w:tabs>
          <w:tab w:val="left" w:pos="3119"/>
        </w:tabs>
        <w:spacing w:line="480" w:lineRule="auto"/>
        <w:jc w:val="both"/>
        <w:rPr>
          <w:rFonts w:ascii="Times New Roman" w:hAnsi="Times New Roman" w:cs="Times New Roman"/>
          <w:sz w:val="24"/>
          <w:szCs w:val="24"/>
        </w:rPr>
      </w:pPr>
    </w:p>
    <w:p w:rsidR="009B65DB" w:rsidRDefault="009B65DB" w:rsidP="00D261A8">
      <w:pPr>
        <w:tabs>
          <w:tab w:val="left" w:pos="3119"/>
        </w:tabs>
        <w:spacing w:line="480" w:lineRule="auto"/>
        <w:jc w:val="both"/>
        <w:rPr>
          <w:rFonts w:ascii="Times New Roman" w:hAnsi="Times New Roman" w:cs="Times New Roman"/>
          <w:sz w:val="24"/>
          <w:szCs w:val="24"/>
        </w:rPr>
      </w:pPr>
    </w:p>
    <w:p w:rsidR="00985C7E" w:rsidRDefault="00985C7E" w:rsidP="00D261A8">
      <w:pPr>
        <w:tabs>
          <w:tab w:val="left" w:pos="3119"/>
        </w:tabs>
        <w:spacing w:line="480" w:lineRule="auto"/>
        <w:jc w:val="both"/>
        <w:rPr>
          <w:rFonts w:ascii="Times New Roman" w:hAnsi="Times New Roman" w:cs="Times New Roman"/>
          <w:sz w:val="24"/>
          <w:szCs w:val="24"/>
        </w:rPr>
      </w:pPr>
    </w:p>
    <w:p w:rsidR="00985C7E" w:rsidRDefault="00985C7E" w:rsidP="00D261A8">
      <w:pPr>
        <w:tabs>
          <w:tab w:val="left" w:pos="3119"/>
        </w:tabs>
        <w:spacing w:line="480" w:lineRule="auto"/>
        <w:jc w:val="both"/>
        <w:rPr>
          <w:rFonts w:ascii="Times New Roman" w:hAnsi="Times New Roman" w:cs="Times New Roman"/>
          <w:sz w:val="24"/>
          <w:szCs w:val="24"/>
        </w:rPr>
      </w:pPr>
    </w:p>
    <w:p w:rsidR="00985C7E" w:rsidRPr="00D261A8" w:rsidRDefault="00985C7E" w:rsidP="00D261A8">
      <w:pPr>
        <w:tabs>
          <w:tab w:val="left" w:pos="3119"/>
        </w:tabs>
        <w:spacing w:line="480" w:lineRule="auto"/>
        <w:jc w:val="both"/>
        <w:rPr>
          <w:rFonts w:ascii="Times New Roman" w:hAnsi="Times New Roman" w:cs="Times New Roman"/>
          <w:sz w:val="24"/>
          <w:szCs w:val="24"/>
        </w:rPr>
      </w:pPr>
    </w:p>
    <w:p w:rsidR="00445317" w:rsidRDefault="00445317" w:rsidP="005E62B7">
      <w:pPr>
        <w:autoSpaceDE w:val="0"/>
        <w:autoSpaceDN w:val="0"/>
        <w:adjustRightInd w:val="0"/>
        <w:spacing w:after="0" w:line="400" w:lineRule="atLeast"/>
        <w:rPr>
          <w:rFonts w:ascii="Times New Roman" w:hAnsi="Times New Roman" w:cs="Times New Roman"/>
          <w:sz w:val="24"/>
          <w:szCs w:val="24"/>
        </w:rPr>
      </w:pPr>
    </w:p>
    <w:sectPr w:rsidR="00445317" w:rsidSect="00B25F75">
      <w:headerReference w:type="default" r:id="rId18"/>
      <w:footerReference w:type="default" r:id="rId19"/>
      <w:headerReference w:type="first" r:id="rId20"/>
      <w:footerReference w:type="first" r:id="rId21"/>
      <w:pgSz w:w="11907" w:h="16839" w:code="9"/>
      <w:pgMar w:top="2268" w:right="1701" w:bottom="1701" w:left="2268"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2DE" w:rsidRDefault="002B12DE" w:rsidP="00696948">
      <w:pPr>
        <w:spacing w:after="0" w:line="240" w:lineRule="auto"/>
      </w:pPr>
      <w:r>
        <w:separator/>
      </w:r>
    </w:p>
  </w:endnote>
  <w:endnote w:type="continuationSeparator" w:id="0">
    <w:p w:rsidR="002B12DE" w:rsidRDefault="002B12DE" w:rsidP="0069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A14" w:rsidRDefault="00FA2A14">
    <w:pPr>
      <w:pStyle w:val="Footer"/>
      <w:jc w:val="center"/>
    </w:pPr>
  </w:p>
  <w:p w:rsidR="00FA2A14" w:rsidRDefault="00FA2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24196"/>
      <w:docPartObj>
        <w:docPartGallery w:val="Page Numbers (Bottom of Page)"/>
        <w:docPartUnique/>
      </w:docPartObj>
    </w:sdtPr>
    <w:sdtEndPr>
      <w:rPr>
        <w:noProof/>
      </w:rPr>
    </w:sdtEndPr>
    <w:sdtContent>
      <w:p w:rsidR="00FA2A14" w:rsidRDefault="00FA2A14">
        <w:pPr>
          <w:pStyle w:val="Footer"/>
          <w:jc w:val="center"/>
        </w:pPr>
        <w:r>
          <w:fldChar w:fldCharType="begin"/>
        </w:r>
        <w:r>
          <w:instrText xml:space="preserve"> PAGE   \* MERGEFORMAT </w:instrText>
        </w:r>
        <w:r>
          <w:fldChar w:fldCharType="separate"/>
        </w:r>
        <w:r w:rsidR="004D5ACA">
          <w:rPr>
            <w:noProof/>
          </w:rPr>
          <w:t>1</w:t>
        </w:r>
        <w:r>
          <w:rPr>
            <w:noProof/>
          </w:rPr>
          <w:fldChar w:fldCharType="end"/>
        </w:r>
      </w:p>
    </w:sdtContent>
  </w:sdt>
  <w:p w:rsidR="00FA2A14" w:rsidRDefault="00FA2A14" w:rsidP="004D2EB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2DE" w:rsidRDefault="002B12DE" w:rsidP="00696948">
      <w:pPr>
        <w:spacing w:after="0" w:line="240" w:lineRule="auto"/>
      </w:pPr>
      <w:r>
        <w:separator/>
      </w:r>
    </w:p>
  </w:footnote>
  <w:footnote w:type="continuationSeparator" w:id="0">
    <w:p w:rsidR="002B12DE" w:rsidRDefault="002B12DE" w:rsidP="00696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393661"/>
      <w:docPartObj>
        <w:docPartGallery w:val="Page Numbers (Top of Page)"/>
        <w:docPartUnique/>
      </w:docPartObj>
    </w:sdtPr>
    <w:sdtEndPr>
      <w:rPr>
        <w:noProof/>
      </w:rPr>
    </w:sdtEndPr>
    <w:sdtContent>
      <w:p w:rsidR="00FA2A14" w:rsidRDefault="00FA2A14">
        <w:pPr>
          <w:pStyle w:val="Header"/>
          <w:jc w:val="right"/>
        </w:pPr>
        <w:r>
          <w:fldChar w:fldCharType="begin"/>
        </w:r>
        <w:r>
          <w:instrText xml:space="preserve"> PAGE   \* MERGEFORMAT </w:instrText>
        </w:r>
        <w:r>
          <w:fldChar w:fldCharType="separate"/>
        </w:r>
        <w:r w:rsidR="004D5ACA">
          <w:rPr>
            <w:noProof/>
          </w:rPr>
          <w:t>4</w:t>
        </w:r>
        <w:r>
          <w:rPr>
            <w:noProof/>
          </w:rPr>
          <w:fldChar w:fldCharType="end"/>
        </w:r>
      </w:p>
    </w:sdtContent>
  </w:sdt>
  <w:p w:rsidR="00FA2A14" w:rsidRDefault="00FA2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A14" w:rsidRDefault="00FA2A14">
    <w:pPr>
      <w:pStyle w:val="Header"/>
      <w:jc w:val="right"/>
    </w:pPr>
  </w:p>
  <w:p w:rsidR="00FA2A14" w:rsidRDefault="00FA2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4477"/>
    <w:multiLevelType w:val="hybridMultilevel"/>
    <w:tmpl w:val="6C4E8A3C"/>
    <w:lvl w:ilvl="0" w:tplc="CF0ED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C9219E"/>
    <w:multiLevelType w:val="hybridMultilevel"/>
    <w:tmpl w:val="B0AC4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D73DA"/>
    <w:multiLevelType w:val="hybridMultilevel"/>
    <w:tmpl w:val="738E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336CD"/>
    <w:multiLevelType w:val="hybridMultilevel"/>
    <w:tmpl w:val="1EEEF58C"/>
    <w:lvl w:ilvl="0" w:tplc="ED72F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031324"/>
    <w:multiLevelType w:val="hybridMultilevel"/>
    <w:tmpl w:val="5D145C48"/>
    <w:lvl w:ilvl="0" w:tplc="00844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897611"/>
    <w:multiLevelType w:val="hybridMultilevel"/>
    <w:tmpl w:val="E990E260"/>
    <w:lvl w:ilvl="0" w:tplc="002E4BF8">
      <w:start w:val="1"/>
      <w:numFmt w:val="lowerLetter"/>
      <w:lvlText w:val="%1."/>
      <w:lvlJc w:val="left"/>
      <w:pPr>
        <w:ind w:left="1800" w:hanging="360"/>
      </w:pPr>
      <w:rPr>
        <w:rFonts w:hint="default"/>
      </w:rPr>
    </w:lvl>
    <w:lvl w:ilvl="1" w:tplc="2ED61EEA">
      <w:start w:val="1"/>
      <w:numFmt w:val="lowerLetter"/>
      <w:lvlText w:val="%2)"/>
      <w:lvlJc w:val="left"/>
      <w:pPr>
        <w:ind w:left="2520" w:hanging="360"/>
      </w:pPr>
      <w:rPr>
        <w:rFonts w:ascii="Times New Roman" w:eastAsiaTheme="minorHAnsi" w:hAnsi="Times New Roman" w:cs="Times New Roman"/>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0E581D"/>
    <w:multiLevelType w:val="hybridMultilevel"/>
    <w:tmpl w:val="133084EE"/>
    <w:lvl w:ilvl="0" w:tplc="D354FD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FF4CF7"/>
    <w:multiLevelType w:val="hybridMultilevel"/>
    <w:tmpl w:val="09823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F0D62"/>
    <w:multiLevelType w:val="hybridMultilevel"/>
    <w:tmpl w:val="E792788E"/>
    <w:lvl w:ilvl="0" w:tplc="F5CC2E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B92ED8"/>
    <w:multiLevelType w:val="hybridMultilevel"/>
    <w:tmpl w:val="438A7C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A5045"/>
    <w:multiLevelType w:val="hybridMultilevel"/>
    <w:tmpl w:val="9ED4C042"/>
    <w:lvl w:ilvl="0" w:tplc="CE1EE4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5A053B"/>
    <w:multiLevelType w:val="hybridMultilevel"/>
    <w:tmpl w:val="2CB2F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55EB4"/>
    <w:multiLevelType w:val="hybridMultilevel"/>
    <w:tmpl w:val="2CB81756"/>
    <w:lvl w:ilvl="0" w:tplc="E9F6FFBA">
      <w:start w:val="4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9597C"/>
    <w:multiLevelType w:val="hybridMultilevel"/>
    <w:tmpl w:val="6332D43C"/>
    <w:lvl w:ilvl="0" w:tplc="A704D5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6783F54"/>
    <w:multiLevelType w:val="hybridMultilevel"/>
    <w:tmpl w:val="34368226"/>
    <w:lvl w:ilvl="0" w:tplc="F5CA0B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6AA1A24"/>
    <w:multiLevelType w:val="hybridMultilevel"/>
    <w:tmpl w:val="5BF077B8"/>
    <w:lvl w:ilvl="0" w:tplc="473E77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73F6E0F"/>
    <w:multiLevelType w:val="hybridMultilevel"/>
    <w:tmpl w:val="14F67976"/>
    <w:lvl w:ilvl="0" w:tplc="FB9C3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E6186D"/>
    <w:multiLevelType w:val="hybridMultilevel"/>
    <w:tmpl w:val="F51CB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F56630"/>
    <w:multiLevelType w:val="hybridMultilevel"/>
    <w:tmpl w:val="CC067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194FFD"/>
    <w:multiLevelType w:val="hybridMultilevel"/>
    <w:tmpl w:val="CD12D808"/>
    <w:lvl w:ilvl="0" w:tplc="450E7C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F8E2F4B"/>
    <w:multiLevelType w:val="hybridMultilevel"/>
    <w:tmpl w:val="D29E8D18"/>
    <w:lvl w:ilvl="0" w:tplc="62E8D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4E1465"/>
    <w:multiLevelType w:val="hybridMultilevel"/>
    <w:tmpl w:val="B0065E32"/>
    <w:lvl w:ilvl="0" w:tplc="BB727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F157D7"/>
    <w:multiLevelType w:val="hybridMultilevel"/>
    <w:tmpl w:val="D8D4CC2C"/>
    <w:lvl w:ilvl="0" w:tplc="C2CA30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8657676"/>
    <w:multiLevelType w:val="hybridMultilevel"/>
    <w:tmpl w:val="FE4C4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3176AC"/>
    <w:multiLevelType w:val="hybridMultilevel"/>
    <w:tmpl w:val="1F4AA9F2"/>
    <w:lvl w:ilvl="0" w:tplc="940E7A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A3C7EEC"/>
    <w:multiLevelType w:val="hybridMultilevel"/>
    <w:tmpl w:val="EF58C9CE"/>
    <w:lvl w:ilvl="0" w:tplc="FC08615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2CB556F9"/>
    <w:multiLevelType w:val="hybridMultilevel"/>
    <w:tmpl w:val="B434D514"/>
    <w:lvl w:ilvl="0" w:tplc="F7DC7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E775112"/>
    <w:multiLevelType w:val="multilevel"/>
    <w:tmpl w:val="BADE4F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30A329F4"/>
    <w:multiLevelType w:val="hybridMultilevel"/>
    <w:tmpl w:val="14601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685775"/>
    <w:multiLevelType w:val="hybridMultilevel"/>
    <w:tmpl w:val="74EE4D36"/>
    <w:lvl w:ilvl="0" w:tplc="927E6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5F58A2"/>
    <w:multiLevelType w:val="hybridMultilevel"/>
    <w:tmpl w:val="EB0A6B38"/>
    <w:lvl w:ilvl="0" w:tplc="18F2634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3961773D"/>
    <w:multiLevelType w:val="hybridMultilevel"/>
    <w:tmpl w:val="5CB021A0"/>
    <w:lvl w:ilvl="0" w:tplc="C772073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39911C17"/>
    <w:multiLevelType w:val="hybridMultilevel"/>
    <w:tmpl w:val="79F42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19777D"/>
    <w:multiLevelType w:val="hybridMultilevel"/>
    <w:tmpl w:val="EC422A2C"/>
    <w:lvl w:ilvl="0" w:tplc="11B47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CD74C7C"/>
    <w:multiLevelType w:val="hybridMultilevel"/>
    <w:tmpl w:val="28D4A31C"/>
    <w:lvl w:ilvl="0" w:tplc="DDB4C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D1E56A6"/>
    <w:multiLevelType w:val="hybridMultilevel"/>
    <w:tmpl w:val="63A0739E"/>
    <w:lvl w:ilvl="0" w:tplc="9E00FA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D3435F2"/>
    <w:multiLevelType w:val="hybridMultilevel"/>
    <w:tmpl w:val="DC8EB988"/>
    <w:lvl w:ilvl="0" w:tplc="95CAE7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D9668D6"/>
    <w:multiLevelType w:val="hybridMultilevel"/>
    <w:tmpl w:val="E272D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F64FDA"/>
    <w:multiLevelType w:val="hybridMultilevel"/>
    <w:tmpl w:val="9CEC926E"/>
    <w:lvl w:ilvl="0" w:tplc="0BE8406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F8345F2"/>
    <w:multiLevelType w:val="hybridMultilevel"/>
    <w:tmpl w:val="4EC08FC0"/>
    <w:lvl w:ilvl="0" w:tplc="3D5C72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2A5061C"/>
    <w:multiLevelType w:val="multilevel"/>
    <w:tmpl w:val="2E1073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6381C1C"/>
    <w:multiLevelType w:val="hybridMultilevel"/>
    <w:tmpl w:val="73F01A78"/>
    <w:lvl w:ilvl="0" w:tplc="4B88241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5B3CD6"/>
    <w:multiLevelType w:val="hybridMultilevel"/>
    <w:tmpl w:val="5D72380A"/>
    <w:lvl w:ilvl="0" w:tplc="D228C3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7CE5D1B"/>
    <w:multiLevelType w:val="hybridMultilevel"/>
    <w:tmpl w:val="D3E21B0C"/>
    <w:lvl w:ilvl="0" w:tplc="C9F2E3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8385992"/>
    <w:multiLevelType w:val="hybridMultilevel"/>
    <w:tmpl w:val="BB28A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577332"/>
    <w:multiLevelType w:val="hybridMultilevel"/>
    <w:tmpl w:val="6F3EF944"/>
    <w:lvl w:ilvl="0" w:tplc="746244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88D7D81"/>
    <w:multiLevelType w:val="hybridMultilevel"/>
    <w:tmpl w:val="87647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310F00"/>
    <w:multiLevelType w:val="hybridMultilevel"/>
    <w:tmpl w:val="5852BAD8"/>
    <w:lvl w:ilvl="0" w:tplc="3EA48E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B4C576C"/>
    <w:multiLevelType w:val="hybridMultilevel"/>
    <w:tmpl w:val="6A7C8296"/>
    <w:lvl w:ilvl="0" w:tplc="936AC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FED1072"/>
    <w:multiLevelType w:val="hybridMultilevel"/>
    <w:tmpl w:val="0A0AA62A"/>
    <w:lvl w:ilvl="0" w:tplc="BD1C7F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A34FFD"/>
    <w:multiLevelType w:val="hybridMultilevel"/>
    <w:tmpl w:val="972E5070"/>
    <w:lvl w:ilvl="0" w:tplc="36BAFC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24B5C09"/>
    <w:multiLevelType w:val="hybridMultilevel"/>
    <w:tmpl w:val="84120D6A"/>
    <w:lvl w:ilvl="0" w:tplc="0E32EC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3A239D5"/>
    <w:multiLevelType w:val="hybridMultilevel"/>
    <w:tmpl w:val="504E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1F6B50"/>
    <w:multiLevelType w:val="hybridMultilevel"/>
    <w:tmpl w:val="7DA22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627BB7"/>
    <w:multiLevelType w:val="hybridMultilevel"/>
    <w:tmpl w:val="4D60C388"/>
    <w:lvl w:ilvl="0" w:tplc="F6C455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8377AF5"/>
    <w:multiLevelType w:val="hybridMultilevel"/>
    <w:tmpl w:val="58D8B7BE"/>
    <w:lvl w:ilvl="0" w:tplc="7F9E49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9D9144B"/>
    <w:multiLevelType w:val="hybridMultilevel"/>
    <w:tmpl w:val="520CF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F10972"/>
    <w:multiLevelType w:val="hybridMultilevel"/>
    <w:tmpl w:val="A114243E"/>
    <w:lvl w:ilvl="0" w:tplc="E63AE2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CFA277C"/>
    <w:multiLevelType w:val="hybridMultilevel"/>
    <w:tmpl w:val="DDE8B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E25B64"/>
    <w:multiLevelType w:val="hybridMultilevel"/>
    <w:tmpl w:val="668CA520"/>
    <w:lvl w:ilvl="0" w:tplc="36B6699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6B15B9D"/>
    <w:multiLevelType w:val="hybridMultilevel"/>
    <w:tmpl w:val="17F0A7F2"/>
    <w:lvl w:ilvl="0" w:tplc="4B902D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B9B60A6"/>
    <w:multiLevelType w:val="hybridMultilevel"/>
    <w:tmpl w:val="8968BBCE"/>
    <w:lvl w:ilvl="0" w:tplc="DA7ED3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CE020FC"/>
    <w:multiLevelType w:val="hybridMultilevel"/>
    <w:tmpl w:val="3B907242"/>
    <w:lvl w:ilvl="0" w:tplc="AE9C3D5C">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3" w15:restartNumberingAfterBreak="0">
    <w:nsid w:val="6D506979"/>
    <w:multiLevelType w:val="hybridMultilevel"/>
    <w:tmpl w:val="68AE5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0462B6"/>
    <w:multiLevelType w:val="hybridMultilevel"/>
    <w:tmpl w:val="4524FB6C"/>
    <w:lvl w:ilvl="0" w:tplc="3E04AE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1EE7A9F"/>
    <w:multiLevelType w:val="hybridMultilevel"/>
    <w:tmpl w:val="6F5A4938"/>
    <w:lvl w:ilvl="0" w:tplc="42F898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6" w15:restartNumberingAfterBreak="0">
    <w:nsid w:val="729061BB"/>
    <w:multiLevelType w:val="hybridMultilevel"/>
    <w:tmpl w:val="535C6EC6"/>
    <w:lvl w:ilvl="0" w:tplc="2AB0F6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4844B4A"/>
    <w:multiLevelType w:val="hybridMultilevel"/>
    <w:tmpl w:val="DBF24B6E"/>
    <w:lvl w:ilvl="0" w:tplc="227AE3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4E72553"/>
    <w:multiLevelType w:val="hybridMultilevel"/>
    <w:tmpl w:val="CEB81F6A"/>
    <w:lvl w:ilvl="0" w:tplc="40D47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5F92413"/>
    <w:multiLevelType w:val="hybridMultilevel"/>
    <w:tmpl w:val="5AD4F8CA"/>
    <w:lvl w:ilvl="0" w:tplc="32A677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782505AA"/>
    <w:multiLevelType w:val="hybridMultilevel"/>
    <w:tmpl w:val="C13A6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F42EFC"/>
    <w:multiLevelType w:val="hybridMultilevel"/>
    <w:tmpl w:val="EBF84BC2"/>
    <w:lvl w:ilvl="0" w:tplc="B426BF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4064DA"/>
    <w:multiLevelType w:val="hybridMultilevel"/>
    <w:tmpl w:val="B43CD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9605B4"/>
    <w:multiLevelType w:val="hybridMultilevel"/>
    <w:tmpl w:val="E4844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60"/>
  </w:num>
  <w:num w:numId="3">
    <w:abstractNumId w:val="3"/>
  </w:num>
  <w:num w:numId="4">
    <w:abstractNumId w:val="22"/>
  </w:num>
  <w:num w:numId="5">
    <w:abstractNumId w:val="1"/>
  </w:num>
  <w:num w:numId="6">
    <w:abstractNumId w:val="33"/>
  </w:num>
  <w:num w:numId="7">
    <w:abstractNumId w:val="16"/>
  </w:num>
  <w:num w:numId="8">
    <w:abstractNumId w:val="21"/>
  </w:num>
  <w:num w:numId="9">
    <w:abstractNumId w:val="42"/>
  </w:num>
  <w:num w:numId="10">
    <w:abstractNumId w:val="71"/>
  </w:num>
  <w:num w:numId="11">
    <w:abstractNumId w:val="20"/>
  </w:num>
  <w:num w:numId="12">
    <w:abstractNumId w:val="15"/>
  </w:num>
  <w:num w:numId="13">
    <w:abstractNumId w:val="6"/>
  </w:num>
  <w:num w:numId="14">
    <w:abstractNumId w:val="24"/>
  </w:num>
  <w:num w:numId="15">
    <w:abstractNumId w:val="8"/>
  </w:num>
  <w:num w:numId="16">
    <w:abstractNumId w:val="14"/>
  </w:num>
  <w:num w:numId="17">
    <w:abstractNumId w:val="4"/>
  </w:num>
  <w:num w:numId="18">
    <w:abstractNumId w:val="43"/>
  </w:num>
  <w:num w:numId="19">
    <w:abstractNumId w:val="35"/>
  </w:num>
  <w:num w:numId="20">
    <w:abstractNumId w:val="50"/>
  </w:num>
  <w:num w:numId="21">
    <w:abstractNumId w:val="17"/>
  </w:num>
  <w:num w:numId="22">
    <w:abstractNumId w:val="58"/>
  </w:num>
  <w:num w:numId="23">
    <w:abstractNumId w:val="70"/>
  </w:num>
  <w:num w:numId="24">
    <w:abstractNumId w:val="11"/>
  </w:num>
  <w:num w:numId="25">
    <w:abstractNumId w:val="64"/>
  </w:num>
  <w:num w:numId="26">
    <w:abstractNumId w:val="47"/>
  </w:num>
  <w:num w:numId="27">
    <w:abstractNumId w:val="59"/>
  </w:num>
  <w:num w:numId="28">
    <w:abstractNumId w:val="63"/>
  </w:num>
  <w:num w:numId="29">
    <w:abstractNumId w:val="2"/>
  </w:num>
  <w:num w:numId="30">
    <w:abstractNumId w:val="46"/>
  </w:num>
  <w:num w:numId="31">
    <w:abstractNumId w:val="29"/>
  </w:num>
  <w:num w:numId="32">
    <w:abstractNumId w:val="38"/>
  </w:num>
  <w:num w:numId="33">
    <w:abstractNumId w:val="51"/>
  </w:num>
  <w:num w:numId="34">
    <w:abstractNumId w:val="27"/>
  </w:num>
  <w:num w:numId="35">
    <w:abstractNumId w:val="40"/>
  </w:num>
  <w:num w:numId="36">
    <w:abstractNumId w:val="31"/>
  </w:num>
  <w:num w:numId="37">
    <w:abstractNumId w:val="13"/>
  </w:num>
  <w:num w:numId="38">
    <w:abstractNumId w:val="37"/>
  </w:num>
  <w:num w:numId="39">
    <w:abstractNumId w:val="66"/>
  </w:num>
  <w:num w:numId="40">
    <w:abstractNumId w:val="30"/>
  </w:num>
  <w:num w:numId="41">
    <w:abstractNumId w:val="61"/>
  </w:num>
  <w:num w:numId="42">
    <w:abstractNumId w:val="67"/>
  </w:num>
  <w:num w:numId="43">
    <w:abstractNumId w:val="9"/>
  </w:num>
  <w:num w:numId="44">
    <w:abstractNumId w:val="10"/>
  </w:num>
  <w:num w:numId="45">
    <w:abstractNumId w:val="57"/>
  </w:num>
  <w:num w:numId="46">
    <w:abstractNumId w:val="45"/>
  </w:num>
  <w:num w:numId="47">
    <w:abstractNumId w:val="0"/>
  </w:num>
  <w:num w:numId="48">
    <w:abstractNumId w:val="54"/>
  </w:num>
  <w:num w:numId="49">
    <w:abstractNumId w:val="19"/>
  </w:num>
  <w:num w:numId="50">
    <w:abstractNumId w:val="36"/>
  </w:num>
  <w:num w:numId="51">
    <w:abstractNumId w:val="25"/>
  </w:num>
  <w:num w:numId="52">
    <w:abstractNumId w:val="72"/>
  </w:num>
  <w:num w:numId="53">
    <w:abstractNumId w:val="65"/>
  </w:num>
  <w:num w:numId="54">
    <w:abstractNumId w:val="5"/>
  </w:num>
  <w:num w:numId="55">
    <w:abstractNumId w:val="39"/>
  </w:num>
  <w:num w:numId="56">
    <w:abstractNumId w:val="56"/>
  </w:num>
  <w:num w:numId="57">
    <w:abstractNumId w:val="55"/>
  </w:num>
  <w:num w:numId="58">
    <w:abstractNumId w:val="48"/>
  </w:num>
  <w:num w:numId="59">
    <w:abstractNumId w:val="7"/>
  </w:num>
  <w:num w:numId="60">
    <w:abstractNumId w:val="12"/>
  </w:num>
  <w:num w:numId="61">
    <w:abstractNumId w:val="34"/>
  </w:num>
  <w:num w:numId="62">
    <w:abstractNumId w:val="26"/>
  </w:num>
  <w:num w:numId="63">
    <w:abstractNumId w:val="69"/>
  </w:num>
  <w:num w:numId="64">
    <w:abstractNumId w:val="18"/>
  </w:num>
  <w:num w:numId="65">
    <w:abstractNumId w:val="44"/>
  </w:num>
  <w:num w:numId="66">
    <w:abstractNumId w:val="49"/>
  </w:num>
  <w:num w:numId="67">
    <w:abstractNumId w:val="62"/>
  </w:num>
  <w:num w:numId="68">
    <w:abstractNumId w:val="68"/>
  </w:num>
  <w:num w:numId="69">
    <w:abstractNumId w:val="53"/>
  </w:num>
  <w:num w:numId="70">
    <w:abstractNumId w:val="73"/>
  </w:num>
  <w:num w:numId="71">
    <w:abstractNumId w:val="23"/>
  </w:num>
  <w:num w:numId="72">
    <w:abstractNumId w:val="28"/>
  </w:num>
  <w:num w:numId="73">
    <w:abstractNumId w:val="32"/>
  </w:num>
  <w:num w:numId="74">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FA"/>
    <w:rsid w:val="00000B08"/>
    <w:rsid w:val="000033D9"/>
    <w:rsid w:val="00003AEA"/>
    <w:rsid w:val="00003EA4"/>
    <w:rsid w:val="00005C57"/>
    <w:rsid w:val="00010827"/>
    <w:rsid w:val="00012D5B"/>
    <w:rsid w:val="00013C88"/>
    <w:rsid w:val="00013F69"/>
    <w:rsid w:val="00014EEE"/>
    <w:rsid w:val="000152EE"/>
    <w:rsid w:val="000156AE"/>
    <w:rsid w:val="00015856"/>
    <w:rsid w:val="00016A7C"/>
    <w:rsid w:val="00016ED4"/>
    <w:rsid w:val="000177A3"/>
    <w:rsid w:val="00022AF5"/>
    <w:rsid w:val="0002472A"/>
    <w:rsid w:val="00026A8D"/>
    <w:rsid w:val="00030577"/>
    <w:rsid w:val="00032124"/>
    <w:rsid w:val="00033B09"/>
    <w:rsid w:val="00036416"/>
    <w:rsid w:val="00037165"/>
    <w:rsid w:val="00037883"/>
    <w:rsid w:val="00037896"/>
    <w:rsid w:val="00040136"/>
    <w:rsid w:val="00043EE0"/>
    <w:rsid w:val="0004580E"/>
    <w:rsid w:val="00045E4E"/>
    <w:rsid w:val="00046032"/>
    <w:rsid w:val="000464B2"/>
    <w:rsid w:val="00046A62"/>
    <w:rsid w:val="000478F9"/>
    <w:rsid w:val="000512DD"/>
    <w:rsid w:val="00056560"/>
    <w:rsid w:val="000576D9"/>
    <w:rsid w:val="000608F6"/>
    <w:rsid w:val="00061CB8"/>
    <w:rsid w:val="00063031"/>
    <w:rsid w:val="000647CF"/>
    <w:rsid w:val="000648DC"/>
    <w:rsid w:val="00066073"/>
    <w:rsid w:val="0006670B"/>
    <w:rsid w:val="00071156"/>
    <w:rsid w:val="000715E4"/>
    <w:rsid w:val="0007171D"/>
    <w:rsid w:val="000723ED"/>
    <w:rsid w:val="000808D0"/>
    <w:rsid w:val="00080CE1"/>
    <w:rsid w:val="000812E3"/>
    <w:rsid w:val="00081379"/>
    <w:rsid w:val="000818C5"/>
    <w:rsid w:val="0008278A"/>
    <w:rsid w:val="00082A1D"/>
    <w:rsid w:val="00083295"/>
    <w:rsid w:val="000840E9"/>
    <w:rsid w:val="00090DD3"/>
    <w:rsid w:val="00091E01"/>
    <w:rsid w:val="00092C4D"/>
    <w:rsid w:val="000934F6"/>
    <w:rsid w:val="00093D66"/>
    <w:rsid w:val="00097D82"/>
    <w:rsid w:val="000A0BF5"/>
    <w:rsid w:val="000A0FD6"/>
    <w:rsid w:val="000A26AA"/>
    <w:rsid w:val="000A6880"/>
    <w:rsid w:val="000A7564"/>
    <w:rsid w:val="000B09BA"/>
    <w:rsid w:val="000B0E34"/>
    <w:rsid w:val="000B2149"/>
    <w:rsid w:val="000B35C8"/>
    <w:rsid w:val="000B4EEE"/>
    <w:rsid w:val="000C32A3"/>
    <w:rsid w:val="000C3939"/>
    <w:rsid w:val="000C3A03"/>
    <w:rsid w:val="000C499E"/>
    <w:rsid w:val="000C501E"/>
    <w:rsid w:val="000C5AB7"/>
    <w:rsid w:val="000C71BA"/>
    <w:rsid w:val="000C7355"/>
    <w:rsid w:val="000C7A9F"/>
    <w:rsid w:val="000D0316"/>
    <w:rsid w:val="000D1077"/>
    <w:rsid w:val="000D28C2"/>
    <w:rsid w:val="000D2A01"/>
    <w:rsid w:val="000D32F7"/>
    <w:rsid w:val="000D39E7"/>
    <w:rsid w:val="000D5AA5"/>
    <w:rsid w:val="000D6040"/>
    <w:rsid w:val="000E04C9"/>
    <w:rsid w:val="000E335E"/>
    <w:rsid w:val="000E3D28"/>
    <w:rsid w:val="000E4865"/>
    <w:rsid w:val="000E7EB1"/>
    <w:rsid w:val="000F0A54"/>
    <w:rsid w:val="000F184C"/>
    <w:rsid w:val="000F1B37"/>
    <w:rsid w:val="000F1B70"/>
    <w:rsid w:val="000F2C97"/>
    <w:rsid w:val="000F4168"/>
    <w:rsid w:val="000F7705"/>
    <w:rsid w:val="000F7D3D"/>
    <w:rsid w:val="00101217"/>
    <w:rsid w:val="0010371C"/>
    <w:rsid w:val="001041EE"/>
    <w:rsid w:val="00104C54"/>
    <w:rsid w:val="00113817"/>
    <w:rsid w:val="001138C7"/>
    <w:rsid w:val="001141A2"/>
    <w:rsid w:val="0011536B"/>
    <w:rsid w:val="00120171"/>
    <w:rsid w:val="001209B6"/>
    <w:rsid w:val="001258A3"/>
    <w:rsid w:val="001326B7"/>
    <w:rsid w:val="00136038"/>
    <w:rsid w:val="00136D4B"/>
    <w:rsid w:val="0014118E"/>
    <w:rsid w:val="001425C7"/>
    <w:rsid w:val="00143927"/>
    <w:rsid w:val="001440CF"/>
    <w:rsid w:val="00144864"/>
    <w:rsid w:val="00145A7C"/>
    <w:rsid w:val="00146EE0"/>
    <w:rsid w:val="00150D02"/>
    <w:rsid w:val="00150F49"/>
    <w:rsid w:val="0015277E"/>
    <w:rsid w:val="00154459"/>
    <w:rsid w:val="00154EC9"/>
    <w:rsid w:val="00156716"/>
    <w:rsid w:val="00156792"/>
    <w:rsid w:val="0016031D"/>
    <w:rsid w:val="00161A60"/>
    <w:rsid w:val="001623A5"/>
    <w:rsid w:val="00163C70"/>
    <w:rsid w:val="001670C3"/>
    <w:rsid w:val="001745E9"/>
    <w:rsid w:val="001815D1"/>
    <w:rsid w:val="001817D8"/>
    <w:rsid w:val="001831E1"/>
    <w:rsid w:val="00183EA0"/>
    <w:rsid w:val="00185946"/>
    <w:rsid w:val="0018613B"/>
    <w:rsid w:val="001875C8"/>
    <w:rsid w:val="001879D2"/>
    <w:rsid w:val="00192EDC"/>
    <w:rsid w:val="00192F1B"/>
    <w:rsid w:val="00193F1D"/>
    <w:rsid w:val="00194ACE"/>
    <w:rsid w:val="00195737"/>
    <w:rsid w:val="00195D9E"/>
    <w:rsid w:val="001A145C"/>
    <w:rsid w:val="001A3DD7"/>
    <w:rsid w:val="001A4135"/>
    <w:rsid w:val="001A501E"/>
    <w:rsid w:val="001A51CB"/>
    <w:rsid w:val="001A5753"/>
    <w:rsid w:val="001A62E4"/>
    <w:rsid w:val="001B29A7"/>
    <w:rsid w:val="001B3795"/>
    <w:rsid w:val="001B6CA7"/>
    <w:rsid w:val="001B6D57"/>
    <w:rsid w:val="001C05D3"/>
    <w:rsid w:val="001C0C54"/>
    <w:rsid w:val="001C4725"/>
    <w:rsid w:val="001C560C"/>
    <w:rsid w:val="001C5C93"/>
    <w:rsid w:val="001C7404"/>
    <w:rsid w:val="001D05FD"/>
    <w:rsid w:val="001D103B"/>
    <w:rsid w:val="001D3BB8"/>
    <w:rsid w:val="001D4EE7"/>
    <w:rsid w:val="001D5DE4"/>
    <w:rsid w:val="001D5E12"/>
    <w:rsid w:val="001D636F"/>
    <w:rsid w:val="001D7C88"/>
    <w:rsid w:val="001E2360"/>
    <w:rsid w:val="001E29E7"/>
    <w:rsid w:val="001E4130"/>
    <w:rsid w:val="001E5AB8"/>
    <w:rsid w:val="001E792D"/>
    <w:rsid w:val="001F0C4C"/>
    <w:rsid w:val="001F598C"/>
    <w:rsid w:val="001F5BF4"/>
    <w:rsid w:val="002026DB"/>
    <w:rsid w:val="002028D8"/>
    <w:rsid w:val="002033C0"/>
    <w:rsid w:val="00203877"/>
    <w:rsid w:val="002047BE"/>
    <w:rsid w:val="00204B07"/>
    <w:rsid w:val="002072C3"/>
    <w:rsid w:val="00207EF9"/>
    <w:rsid w:val="00210356"/>
    <w:rsid w:val="00213A5F"/>
    <w:rsid w:val="00214148"/>
    <w:rsid w:val="00214BD8"/>
    <w:rsid w:val="00221961"/>
    <w:rsid w:val="00222BE3"/>
    <w:rsid w:val="0022326D"/>
    <w:rsid w:val="002239AF"/>
    <w:rsid w:val="00223B76"/>
    <w:rsid w:val="0022632E"/>
    <w:rsid w:val="00227D0D"/>
    <w:rsid w:val="002306AF"/>
    <w:rsid w:val="00230C9F"/>
    <w:rsid w:val="00231B04"/>
    <w:rsid w:val="002322F6"/>
    <w:rsid w:val="0023254E"/>
    <w:rsid w:val="00233A3F"/>
    <w:rsid w:val="00233B75"/>
    <w:rsid w:val="00233D4C"/>
    <w:rsid w:val="0023618D"/>
    <w:rsid w:val="00241501"/>
    <w:rsid w:val="00242C1A"/>
    <w:rsid w:val="00243608"/>
    <w:rsid w:val="00245D6F"/>
    <w:rsid w:val="00246045"/>
    <w:rsid w:val="00246D2E"/>
    <w:rsid w:val="00247FF6"/>
    <w:rsid w:val="00251D37"/>
    <w:rsid w:val="0025363E"/>
    <w:rsid w:val="00253C89"/>
    <w:rsid w:val="002555E4"/>
    <w:rsid w:val="002558B4"/>
    <w:rsid w:val="002607D9"/>
    <w:rsid w:val="00263194"/>
    <w:rsid w:val="00263DC2"/>
    <w:rsid w:val="002640D9"/>
    <w:rsid w:val="00265778"/>
    <w:rsid w:val="00267EFD"/>
    <w:rsid w:val="00272446"/>
    <w:rsid w:val="002741BF"/>
    <w:rsid w:val="002747AA"/>
    <w:rsid w:val="00277DD2"/>
    <w:rsid w:val="002826AB"/>
    <w:rsid w:val="00284A82"/>
    <w:rsid w:val="00284B15"/>
    <w:rsid w:val="00286CE1"/>
    <w:rsid w:val="00290270"/>
    <w:rsid w:val="00291E18"/>
    <w:rsid w:val="00292F20"/>
    <w:rsid w:val="002968F5"/>
    <w:rsid w:val="002A1EBE"/>
    <w:rsid w:val="002A3C86"/>
    <w:rsid w:val="002A7A02"/>
    <w:rsid w:val="002A7B99"/>
    <w:rsid w:val="002B06B5"/>
    <w:rsid w:val="002B10CA"/>
    <w:rsid w:val="002B12DE"/>
    <w:rsid w:val="002B3CA6"/>
    <w:rsid w:val="002B4BD0"/>
    <w:rsid w:val="002B6979"/>
    <w:rsid w:val="002B6F75"/>
    <w:rsid w:val="002B7FAC"/>
    <w:rsid w:val="002C0072"/>
    <w:rsid w:val="002C25AF"/>
    <w:rsid w:val="002C7665"/>
    <w:rsid w:val="002C77A2"/>
    <w:rsid w:val="002D0074"/>
    <w:rsid w:val="002D02AE"/>
    <w:rsid w:val="002D31E3"/>
    <w:rsid w:val="002D3318"/>
    <w:rsid w:val="002D3344"/>
    <w:rsid w:val="002D6F90"/>
    <w:rsid w:val="002E13A1"/>
    <w:rsid w:val="002E497D"/>
    <w:rsid w:val="002E68EF"/>
    <w:rsid w:val="002E7AA7"/>
    <w:rsid w:val="002F0423"/>
    <w:rsid w:val="002F1AC7"/>
    <w:rsid w:val="002F26F3"/>
    <w:rsid w:val="002F66CB"/>
    <w:rsid w:val="002F6CF4"/>
    <w:rsid w:val="003004D2"/>
    <w:rsid w:val="00300FD2"/>
    <w:rsid w:val="0030166F"/>
    <w:rsid w:val="00311FC3"/>
    <w:rsid w:val="00312839"/>
    <w:rsid w:val="00315372"/>
    <w:rsid w:val="00317DFD"/>
    <w:rsid w:val="00320D08"/>
    <w:rsid w:val="00322272"/>
    <w:rsid w:val="00323C75"/>
    <w:rsid w:val="00326FD8"/>
    <w:rsid w:val="003278D9"/>
    <w:rsid w:val="00330175"/>
    <w:rsid w:val="0033362D"/>
    <w:rsid w:val="00334CE8"/>
    <w:rsid w:val="00334CEF"/>
    <w:rsid w:val="003359AE"/>
    <w:rsid w:val="00337063"/>
    <w:rsid w:val="003417F5"/>
    <w:rsid w:val="0034539B"/>
    <w:rsid w:val="00345CB9"/>
    <w:rsid w:val="00345D42"/>
    <w:rsid w:val="00347894"/>
    <w:rsid w:val="003478CD"/>
    <w:rsid w:val="00347A3C"/>
    <w:rsid w:val="00351DB5"/>
    <w:rsid w:val="00353939"/>
    <w:rsid w:val="0035562C"/>
    <w:rsid w:val="00355EDA"/>
    <w:rsid w:val="0035646B"/>
    <w:rsid w:val="00356FD9"/>
    <w:rsid w:val="00362CF0"/>
    <w:rsid w:val="00362FC7"/>
    <w:rsid w:val="003640E2"/>
    <w:rsid w:val="00365210"/>
    <w:rsid w:val="00370A1C"/>
    <w:rsid w:val="00371615"/>
    <w:rsid w:val="00373543"/>
    <w:rsid w:val="0037500D"/>
    <w:rsid w:val="00375034"/>
    <w:rsid w:val="00375F35"/>
    <w:rsid w:val="00377E76"/>
    <w:rsid w:val="0038131F"/>
    <w:rsid w:val="00381733"/>
    <w:rsid w:val="00382540"/>
    <w:rsid w:val="00383B77"/>
    <w:rsid w:val="0038407A"/>
    <w:rsid w:val="00386647"/>
    <w:rsid w:val="0038785F"/>
    <w:rsid w:val="00387CA8"/>
    <w:rsid w:val="00392B6F"/>
    <w:rsid w:val="00393F0C"/>
    <w:rsid w:val="003947B6"/>
    <w:rsid w:val="003A0AD5"/>
    <w:rsid w:val="003A381D"/>
    <w:rsid w:val="003B265D"/>
    <w:rsid w:val="003B2747"/>
    <w:rsid w:val="003B358C"/>
    <w:rsid w:val="003B4982"/>
    <w:rsid w:val="003B51CE"/>
    <w:rsid w:val="003B5326"/>
    <w:rsid w:val="003B6332"/>
    <w:rsid w:val="003C0C35"/>
    <w:rsid w:val="003C2498"/>
    <w:rsid w:val="003C46FE"/>
    <w:rsid w:val="003C4F1C"/>
    <w:rsid w:val="003C5A1A"/>
    <w:rsid w:val="003C70C8"/>
    <w:rsid w:val="003C76DC"/>
    <w:rsid w:val="003C79C5"/>
    <w:rsid w:val="003D0CEF"/>
    <w:rsid w:val="003D3341"/>
    <w:rsid w:val="003D339A"/>
    <w:rsid w:val="003D5858"/>
    <w:rsid w:val="003D733E"/>
    <w:rsid w:val="003E05E7"/>
    <w:rsid w:val="003E3A68"/>
    <w:rsid w:val="003E558C"/>
    <w:rsid w:val="003F1651"/>
    <w:rsid w:val="003F1C46"/>
    <w:rsid w:val="003F240B"/>
    <w:rsid w:val="003F367C"/>
    <w:rsid w:val="003F4431"/>
    <w:rsid w:val="003F4D64"/>
    <w:rsid w:val="003F5A7B"/>
    <w:rsid w:val="003F67CA"/>
    <w:rsid w:val="003F77DB"/>
    <w:rsid w:val="004022CA"/>
    <w:rsid w:val="004053CA"/>
    <w:rsid w:val="0040582B"/>
    <w:rsid w:val="00405A42"/>
    <w:rsid w:val="00405C7A"/>
    <w:rsid w:val="0040657D"/>
    <w:rsid w:val="00407DC5"/>
    <w:rsid w:val="00412182"/>
    <w:rsid w:val="00412783"/>
    <w:rsid w:val="00412F51"/>
    <w:rsid w:val="0041676E"/>
    <w:rsid w:val="0042031B"/>
    <w:rsid w:val="004227D5"/>
    <w:rsid w:val="00423D82"/>
    <w:rsid w:val="00425A84"/>
    <w:rsid w:val="00426ED5"/>
    <w:rsid w:val="004271EE"/>
    <w:rsid w:val="00430A03"/>
    <w:rsid w:val="00431528"/>
    <w:rsid w:val="004328C3"/>
    <w:rsid w:val="00433CED"/>
    <w:rsid w:val="004349CE"/>
    <w:rsid w:val="004406FA"/>
    <w:rsid w:val="00442296"/>
    <w:rsid w:val="00443284"/>
    <w:rsid w:val="00445317"/>
    <w:rsid w:val="004460D9"/>
    <w:rsid w:val="00447FB0"/>
    <w:rsid w:val="00450584"/>
    <w:rsid w:val="00450893"/>
    <w:rsid w:val="00451B22"/>
    <w:rsid w:val="00452505"/>
    <w:rsid w:val="00452E58"/>
    <w:rsid w:val="00455CB1"/>
    <w:rsid w:val="00455F44"/>
    <w:rsid w:val="00457D15"/>
    <w:rsid w:val="004602D3"/>
    <w:rsid w:val="00461FD9"/>
    <w:rsid w:val="00462C3C"/>
    <w:rsid w:val="0046612C"/>
    <w:rsid w:val="00466A40"/>
    <w:rsid w:val="004676A8"/>
    <w:rsid w:val="004704E8"/>
    <w:rsid w:val="00471964"/>
    <w:rsid w:val="004721BF"/>
    <w:rsid w:val="0047396A"/>
    <w:rsid w:val="004745AE"/>
    <w:rsid w:val="00480B63"/>
    <w:rsid w:val="00480F69"/>
    <w:rsid w:val="00482E6D"/>
    <w:rsid w:val="0048453A"/>
    <w:rsid w:val="004866B5"/>
    <w:rsid w:val="00491BCF"/>
    <w:rsid w:val="00491EBF"/>
    <w:rsid w:val="004922D5"/>
    <w:rsid w:val="0049261B"/>
    <w:rsid w:val="00495EA1"/>
    <w:rsid w:val="00497B7E"/>
    <w:rsid w:val="004A1F93"/>
    <w:rsid w:val="004A1FA6"/>
    <w:rsid w:val="004A2ED5"/>
    <w:rsid w:val="004A2F0A"/>
    <w:rsid w:val="004A40AF"/>
    <w:rsid w:val="004A5EF8"/>
    <w:rsid w:val="004A7260"/>
    <w:rsid w:val="004A7E9A"/>
    <w:rsid w:val="004B188D"/>
    <w:rsid w:val="004B2A36"/>
    <w:rsid w:val="004B2F7F"/>
    <w:rsid w:val="004B6B80"/>
    <w:rsid w:val="004C41D2"/>
    <w:rsid w:val="004D020E"/>
    <w:rsid w:val="004D2EBB"/>
    <w:rsid w:val="004D3070"/>
    <w:rsid w:val="004D4B83"/>
    <w:rsid w:val="004D5ACA"/>
    <w:rsid w:val="004D6971"/>
    <w:rsid w:val="004D7302"/>
    <w:rsid w:val="004E0738"/>
    <w:rsid w:val="004E1B0D"/>
    <w:rsid w:val="004E2122"/>
    <w:rsid w:val="004E458C"/>
    <w:rsid w:val="004E6407"/>
    <w:rsid w:val="004E6DDD"/>
    <w:rsid w:val="004E73D9"/>
    <w:rsid w:val="004F0693"/>
    <w:rsid w:val="004F0780"/>
    <w:rsid w:val="004F0C69"/>
    <w:rsid w:val="004F1A6F"/>
    <w:rsid w:val="004F1F13"/>
    <w:rsid w:val="004F2DB6"/>
    <w:rsid w:val="004F45B1"/>
    <w:rsid w:val="004F5E01"/>
    <w:rsid w:val="004F73B4"/>
    <w:rsid w:val="004F78B3"/>
    <w:rsid w:val="00505195"/>
    <w:rsid w:val="00505C2A"/>
    <w:rsid w:val="00506232"/>
    <w:rsid w:val="00506726"/>
    <w:rsid w:val="00511210"/>
    <w:rsid w:val="0051263E"/>
    <w:rsid w:val="00513A11"/>
    <w:rsid w:val="00513C9E"/>
    <w:rsid w:val="005143DC"/>
    <w:rsid w:val="00514721"/>
    <w:rsid w:val="005206B5"/>
    <w:rsid w:val="00522264"/>
    <w:rsid w:val="0052289E"/>
    <w:rsid w:val="00523425"/>
    <w:rsid w:val="00523E40"/>
    <w:rsid w:val="0052443E"/>
    <w:rsid w:val="00524485"/>
    <w:rsid w:val="0052567E"/>
    <w:rsid w:val="00531380"/>
    <w:rsid w:val="00534168"/>
    <w:rsid w:val="00534BC7"/>
    <w:rsid w:val="00541825"/>
    <w:rsid w:val="00542E76"/>
    <w:rsid w:val="00543732"/>
    <w:rsid w:val="00544BD1"/>
    <w:rsid w:val="00545170"/>
    <w:rsid w:val="00546178"/>
    <w:rsid w:val="005522F9"/>
    <w:rsid w:val="005538B2"/>
    <w:rsid w:val="00554FCD"/>
    <w:rsid w:val="00561678"/>
    <w:rsid w:val="0056404F"/>
    <w:rsid w:val="0056405D"/>
    <w:rsid w:val="00564249"/>
    <w:rsid w:val="0056619F"/>
    <w:rsid w:val="005675AE"/>
    <w:rsid w:val="00570A4D"/>
    <w:rsid w:val="00573B32"/>
    <w:rsid w:val="00573E4E"/>
    <w:rsid w:val="005767DE"/>
    <w:rsid w:val="005801CB"/>
    <w:rsid w:val="005813A3"/>
    <w:rsid w:val="00581587"/>
    <w:rsid w:val="005824CC"/>
    <w:rsid w:val="005829EB"/>
    <w:rsid w:val="00584873"/>
    <w:rsid w:val="00584941"/>
    <w:rsid w:val="00587496"/>
    <w:rsid w:val="00587E66"/>
    <w:rsid w:val="0059009B"/>
    <w:rsid w:val="00590F5F"/>
    <w:rsid w:val="005928F3"/>
    <w:rsid w:val="00594225"/>
    <w:rsid w:val="005959A2"/>
    <w:rsid w:val="005A238C"/>
    <w:rsid w:val="005A2404"/>
    <w:rsid w:val="005A2E29"/>
    <w:rsid w:val="005A3834"/>
    <w:rsid w:val="005A5F10"/>
    <w:rsid w:val="005A7CEA"/>
    <w:rsid w:val="005B078A"/>
    <w:rsid w:val="005B0807"/>
    <w:rsid w:val="005B2600"/>
    <w:rsid w:val="005B2EB4"/>
    <w:rsid w:val="005B3AE2"/>
    <w:rsid w:val="005B592A"/>
    <w:rsid w:val="005C01A4"/>
    <w:rsid w:val="005C1E2B"/>
    <w:rsid w:val="005C6E11"/>
    <w:rsid w:val="005D102D"/>
    <w:rsid w:val="005D3C61"/>
    <w:rsid w:val="005D614A"/>
    <w:rsid w:val="005D6603"/>
    <w:rsid w:val="005D6625"/>
    <w:rsid w:val="005E62B7"/>
    <w:rsid w:val="005E65A8"/>
    <w:rsid w:val="005F1021"/>
    <w:rsid w:val="005F1ADE"/>
    <w:rsid w:val="005F1AF7"/>
    <w:rsid w:val="005F341A"/>
    <w:rsid w:val="006037FF"/>
    <w:rsid w:val="00603E4F"/>
    <w:rsid w:val="0060643C"/>
    <w:rsid w:val="00612E97"/>
    <w:rsid w:val="006135F7"/>
    <w:rsid w:val="0061406D"/>
    <w:rsid w:val="00615CBF"/>
    <w:rsid w:val="00621F5A"/>
    <w:rsid w:val="00622EDE"/>
    <w:rsid w:val="0062551B"/>
    <w:rsid w:val="00626DDB"/>
    <w:rsid w:val="00627CB7"/>
    <w:rsid w:val="00630833"/>
    <w:rsid w:val="00631E93"/>
    <w:rsid w:val="0063305A"/>
    <w:rsid w:val="00634A79"/>
    <w:rsid w:val="00637048"/>
    <w:rsid w:val="006376C2"/>
    <w:rsid w:val="00640488"/>
    <w:rsid w:val="006437F8"/>
    <w:rsid w:val="006445EC"/>
    <w:rsid w:val="0065055D"/>
    <w:rsid w:val="0065088A"/>
    <w:rsid w:val="00652265"/>
    <w:rsid w:val="006558BA"/>
    <w:rsid w:val="00655C7F"/>
    <w:rsid w:val="006569A9"/>
    <w:rsid w:val="0065777B"/>
    <w:rsid w:val="006605EC"/>
    <w:rsid w:val="0066236D"/>
    <w:rsid w:val="006626FF"/>
    <w:rsid w:val="00662F4F"/>
    <w:rsid w:val="006643AD"/>
    <w:rsid w:val="0066504B"/>
    <w:rsid w:val="00666603"/>
    <w:rsid w:val="00666A5F"/>
    <w:rsid w:val="00667A60"/>
    <w:rsid w:val="0067065B"/>
    <w:rsid w:val="006718C1"/>
    <w:rsid w:val="00671EC8"/>
    <w:rsid w:val="00672422"/>
    <w:rsid w:val="00674B6C"/>
    <w:rsid w:val="00675EBA"/>
    <w:rsid w:val="006764F3"/>
    <w:rsid w:val="0068167A"/>
    <w:rsid w:val="0068359E"/>
    <w:rsid w:val="006838A8"/>
    <w:rsid w:val="00683911"/>
    <w:rsid w:val="00683BF3"/>
    <w:rsid w:val="00684E8E"/>
    <w:rsid w:val="006905BE"/>
    <w:rsid w:val="00691650"/>
    <w:rsid w:val="00692818"/>
    <w:rsid w:val="00692BE5"/>
    <w:rsid w:val="00692D75"/>
    <w:rsid w:val="00694157"/>
    <w:rsid w:val="00696948"/>
    <w:rsid w:val="00696BD2"/>
    <w:rsid w:val="006A04E1"/>
    <w:rsid w:val="006A109E"/>
    <w:rsid w:val="006A11CD"/>
    <w:rsid w:val="006A2413"/>
    <w:rsid w:val="006A296F"/>
    <w:rsid w:val="006A29BD"/>
    <w:rsid w:val="006A2DC3"/>
    <w:rsid w:val="006A35F2"/>
    <w:rsid w:val="006A44E1"/>
    <w:rsid w:val="006A55AD"/>
    <w:rsid w:val="006A6626"/>
    <w:rsid w:val="006A74F2"/>
    <w:rsid w:val="006B06F0"/>
    <w:rsid w:val="006B211B"/>
    <w:rsid w:val="006B2E30"/>
    <w:rsid w:val="006B3042"/>
    <w:rsid w:val="006B55BF"/>
    <w:rsid w:val="006C0208"/>
    <w:rsid w:val="006C2B1A"/>
    <w:rsid w:val="006C460A"/>
    <w:rsid w:val="006C74ED"/>
    <w:rsid w:val="006D2384"/>
    <w:rsid w:val="006D44F4"/>
    <w:rsid w:val="006E3345"/>
    <w:rsid w:val="006E3E2B"/>
    <w:rsid w:val="006E45A9"/>
    <w:rsid w:val="006E6FEF"/>
    <w:rsid w:val="006F24E0"/>
    <w:rsid w:val="006F3219"/>
    <w:rsid w:val="006F3277"/>
    <w:rsid w:val="006F5692"/>
    <w:rsid w:val="006F5D7B"/>
    <w:rsid w:val="006F6709"/>
    <w:rsid w:val="00701485"/>
    <w:rsid w:val="00703401"/>
    <w:rsid w:val="007059F1"/>
    <w:rsid w:val="00707D5E"/>
    <w:rsid w:val="00710BDE"/>
    <w:rsid w:val="00710C53"/>
    <w:rsid w:val="0071117F"/>
    <w:rsid w:val="00713A01"/>
    <w:rsid w:val="00713EDC"/>
    <w:rsid w:val="00715462"/>
    <w:rsid w:val="00716CAE"/>
    <w:rsid w:val="00717215"/>
    <w:rsid w:val="00726AD7"/>
    <w:rsid w:val="00735F87"/>
    <w:rsid w:val="007422F1"/>
    <w:rsid w:val="0074486F"/>
    <w:rsid w:val="007457E5"/>
    <w:rsid w:val="007459FB"/>
    <w:rsid w:val="00745C91"/>
    <w:rsid w:val="0075122F"/>
    <w:rsid w:val="0075184F"/>
    <w:rsid w:val="00757CB1"/>
    <w:rsid w:val="00760574"/>
    <w:rsid w:val="0076368F"/>
    <w:rsid w:val="00764416"/>
    <w:rsid w:val="007647F9"/>
    <w:rsid w:val="00765E5A"/>
    <w:rsid w:val="00766046"/>
    <w:rsid w:val="00766EA7"/>
    <w:rsid w:val="00771395"/>
    <w:rsid w:val="00773105"/>
    <w:rsid w:val="007735B3"/>
    <w:rsid w:val="00775006"/>
    <w:rsid w:val="00776DE2"/>
    <w:rsid w:val="0077731D"/>
    <w:rsid w:val="00780E24"/>
    <w:rsid w:val="00780EC5"/>
    <w:rsid w:val="00781836"/>
    <w:rsid w:val="00782065"/>
    <w:rsid w:val="0078448B"/>
    <w:rsid w:val="00787094"/>
    <w:rsid w:val="0079079E"/>
    <w:rsid w:val="007918B2"/>
    <w:rsid w:val="007930C2"/>
    <w:rsid w:val="0079345D"/>
    <w:rsid w:val="00797243"/>
    <w:rsid w:val="00797D11"/>
    <w:rsid w:val="007A0BE2"/>
    <w:rsid w:val="007A3DF2"/>
    <w:rsid w:val="007A4011"/>
    <w:rsid w:val="007B04B6"/>
    <w:rsid w:val="007B1DCE"/>
    <w:rsid w:val="007B1F4B"/>
    <w:rsid w:val="007B2397"/>
    <w:rsid w:val="007B3F3B"/>
    <w:rsid w:val="007C052A"/>
    <w:rsid w:val="007C2401"/>
    <w:rsid w:val="007C261E"/>
    <w:rsid w:val="007C7166"/>
    <w:rsid w:val="007D06D9"/>
    <w:rsid w:val="007D151C"/>
    <w:rsid w:val="007D1F4F"/>
    <w:rsid w:val="007D2D40"/>
    <w:rsid w:val="007E06B5"/>
    <w:rsid w:val="007E091D"/>
    <w:rsid w:val="007E11A0"/>
    <w:rsid w:val="007E3EE4"/>
    <w:rsid w:val="007E43AC"/>
    <w:rsid w:val="007E5574"/>
    <w:rsid w:val="007F5E61"/>
    <w:rsid w:val="007F6F78"/>
    <w:rsid w:val="008016BD"/>
    <w:rsid w:val="00801F4E"/>
    <w:rsid w:val="00802E78"/>
    <w:rsid w:val="008038B2"/>
    <w:rsid w:val="00804C86"/>
    <w:rsid w:val="00806318"/>
    <w:rsid w:val="008120DC"/>
    <w:rsid w:val="0081466F"/>
    <w:rsid w:val="0081493B"/>
    <w:rsid w:val="00814D9F"/>
    <w:rsid w:val="00816E74"/>
    <w:rsid w:val="008179F1"/>
    <w:rsid w:val="00817B34"/>
    <w:rsid w:val="0082041E"/>
    <w:rsid w:val="00820590"/>
    <w:rsid w:val="0082219D"/>
    <w:rsid w:val="00823862"/>
    <w:rsid w:val="0082507C"/>
    <w:rsid w:val="00826B06"/>
    <w:rsid w:val="0083133E"/>
    <w:rsid w:val="00835562"/>
    <w:rsid w:val="00840F50"/>
    <w:rsid w:val="008428A9"/>
    <w:rsid w:val="008443B8"/>
    <w:rsid w:val="00844BD1"/>
    <w:rsid w:val="00845B02"/>
    <w:rsid w:val="0084620D"/>
    <w:rsid w:val="0084684A"/>
    <w:rsid w:val="00852C76"/>
    <w:rsid w:val="00853A10"/>
    <w:rsid w:val="00853CED"/>
    <w:rsid w:val="0085476B"/>
    <w:rsid w:val="0085764A"/>
    <w:rsid w:val="00863DD6"/>
    <w:rsid w:val="0086457A"/>
    <w:rsid w:val="00864B5C"/>
    <w:rsid w:val="00867007"/>
    <w:rsid w:val="00867CCF"/>
    <w:rsid w:val="00870A55"/>
    <w:rsid w:val="00871862"/>
    <w:rsid w:val="00872F6B"/>
    <w:rsid w:val="00874894"/>
    <w:rsid w:val="0088094D"/>
    <w:rsid w:val="0088273D"/>
    <w:rsid w:val="008827C8"/>
    <w:rsid w:val="00883FB2"/>
    <w:rsid w:val="0089062F"/>
    <w:rsid w:val="00890A2E"/>
    <w:rsid w:val="00892C68"/>
    <w:rsid w:val="0089333F"/>
    <w:rsid w:val="00894B16"/>
    <w:rsid w:val="00895023"/>
    <w:rsid w:val="008A04AC"/>
    <w:rsid w:val="008A33B8"/>
    <w:rsid w:val="008A4618"/>
    <w:rsid w:val="008A4B40"/>
    <w:rsid w:val="008B4A38"/>
    <w:rsid w:val="008B538B"/>
    <w:rsid w:val="008B559F"/>
    <w:rsid w:val="008B5698"/>
    <w:rsid w:val="008B5EA8"/>
    <w:rsid w:val="008B74E2"/>
    <w:rsid w:val="008B7D9A"/>
    <w:rsid w:val="008B7E4C"/>
    <w:rsid w:val="008C1E40"/>
    <w:rsid w:val="008C3022"/>
    <w:rsid w:val="008C4DF2"/>
    <w:rsid w:val="008C4E50"/>
    <w:rsid w:val="008C5025"/>
    <w:rsid w:val="008C6857"/>
    <w:rsid w:val="008C696E"/>
    <w:rsid w:val="008D18E3"/>
    <w:rsid w:val="008D71FC"/>
    <w:rsid w:val="008D7342"/>
    <w:rsid w:val="008E31F3"/>
    <w:rsid w:val="008E4D83"/>
    <w:rsid w:val="008E5B4C"/>
    <w:rsid w:val="008E6439"/>
    <w:rsid w:val="008F266A"/>
    <w:rsid w:val="008F3DB3"/>
    <w:rsid w:val="00901966"/>
    <w:rsid w:val="00903690"/>
    <w:rsid w:val="00914DA8"/>
    <w:rsid w:val="009150B5"/>
    <w:rsid w:val="00915433"/>
    <w:rsid w:val="00915946"/>
    <w:rsid w:val="00915F77"/>
    <w:rsid w:val="00917E63"/>
    <w:rsid w:val="009222F1"/>
    <w:rsid w:val="00924963"/>
    <w:rsid w:val="009265AF"/>
    <w:rsid w:val="00926C2D"/>
    <w:rsid w:val="00930E9C"/>
    <w:rsid w:val="00932290"/>
    <w:rsid w:val="009340C2"/>
    <w:rsid w:val="00935C67"/>
    <w:rsid w:val="00936DBE"/>
    <w:rsid w:val="00937C12"/>
    <w:rsid w:val="009414BA"/>
    <w:rsid w:val="009440C2"/>
    <w:rsid w:val="0094482B"/>
    <w:rsid w:val="00945A93"/>
    <w:rsid w:val="00946283"/>
    <w:rsid w:val="009470C0"/>
    <w:rsid w:val="0095161D"/>
    <w:rsid w:val="00952A75"/>
    <w:rsid w:val="00953B62"/>
    <w:rsid w:val="00953C6D"/>
    <w:rsid w:val="00954482"/>
    <w:rsid w:val="009571DD"/>
    <w:rsid w:val="009605FB"/>
    <w:rsid w:val="009619AF"/>
    <w:rsid w:val="00962204"/>
    <w:rsid w:val="009622E8"/>
    <w:rsid w:val="00962670"/>
    <w:rsid w:val="009629A8"/>
    <w:rsid w:val="009630B9"/>
    <w:rsid w:val="00964638"/>
    <w:rsid w:val="0096563A"/>
    <w:rsid w:val="00975197"/>
    <w:rsid w:val="00976454"/>
    <w:rsid w:val="009773B4"/>
    <w:rsid w:val="009778C5"/>
    <w:rsid w:val="009801F3"/>
    <w:rsid w:val="00980F9C"/>
    <w:rsid w:val="009812A7"/>
    <w:rsid w:val="00984675"/>
    <w:rsid w:val="00985C7E"/>
    <w:rsid w:val="00990077"/>
    <w:rsid w:val="009907F5"/>
    <w:rsid w:val="00993B9A"/>
    <w:rsid w:val="00994546"/>
    <w:rsid w:val="0099571A"/>
    <w:rsid w:val="0099647A"/>
    <w:rsid w:val="009A174B"/>
    <w:rsid w:val="009A2E09"/>
    <w:rsid w:val="009A35BE"/>
    <w:rsid w:val="009A3ACD"/>
    <w:rsid w:val="009A3D23"/>
    <w:rsid w:val="009A7E73"/>
    <w:rsid w:val="009B0832"/>
    <w:rsid w:val="009B5007"/>
    <w:rsid w:val="009B65DB"/>
    <w:rsid w:val="009C0040"/>
    <w:rsid w:val="009C0078"/>
    <w:rsid w:val="009C2F2A"/>
    <w:rsid w:val="009C5CAA"/>
    <w:rsid w:val="009C6C40"/>
    <w:rsid w:val="009C71F9"/>
    <w:rsid w:val="009D09E1"/>
    <w:rsid w:val="009D2BF3"/>
    <w:rsid w:val="009D465B"/>
    <w:rsid w:val="009D6E43"/>
    <w:rsid w:val="009E10B9"/>
    <w:rsid w:val="009E53F7"/>
    <w:rsid w:val="009E55D4"/>
    <w:rsid w:val="009E57F1"/>
    <w:rsid w:val="009E6900"/>
    <w:rsid w:val="009E6DEC"/>
    <w:rsid w:val="009F17BF"/>
    <w:rsid w:val="009F1F80"/>
    <w:rsid w:val="009F4BF2"/>
    <w:rsid w:val="00A00937"/>
    <w:rsid w:val="00A0134D"/>
    <w:rsid w:val="00A01B8E"/>
    <w:rsid w:val="00A0496E"/>
    <w:rsid w:val="00A06554"/>
    <w:rsid w:val="00A07D02"/>
    <w:rsid w:val="00A1095E"/>
    <w:rsid w:val="00A14164"/>
    <w:rsid w:val="00A174AB"/>
    <w:rsid w:val="00A211B2"/>
    <w:rsid w:val="00A2191A"/>
    <w:rsid w:val="00A225B9"/>
    <w:rsid w:val="00A22A0D"/>
    <w:rsid w:val="00A230B5"/>
    <w:rsid w:val="00A239FE"/>
    <w:rsid w:val="00A24372"/>
    <w:rsid w:val="00A26184"/>
    <w:rsid w:val="00A26FBE"/>
    <w:rsid w:val="00A276CA"/>
    <w:rsid w:val="00A342C3"/>
    <w:rsid w:val="00A357A9"/>
    <w:rsid w:val="00A36D9F"/>
    <w:rsid w:val="00A41B6A"/>
    <w:rsid w:val="00A41F63"/>
    <w:rsid w:val="00A42DCD"/>
    <w:rsid w:val="00A524E4"/>
    <w:rsid w:val="00A534B2"/>
    <w:rsid w:val="00A53B74"/>
    <w:rsid w:val="00A5599B"/>
    <w:rsid w:val="00A56031"/>
    <w:rsid w:val="00A57D6E"/>
    <w:rsid w:val="00A603E7"/>
    <w:rsid w:val="00A62E8B"/>
    <w:rsid w:val="00A638C6"/>
    <w:rsid w:val="00A645D5"/>
    <w:rsid w:val="00A64BC0"/>
    <w:rsid w:val="00A7240D"/>
    <w:rsid w:val="00A75E3D"/>
    <w:rsid w:val="00A7605D"/>
    <w:rsid w:val="00A802D0"/>
    <w:rsid w:val="00A8125E"/>
    <w:rsid w:val="00A817C0"/>
    <w:rsid w:val="00A82D4C"/>
    <w:rsid w:val="00A8369A"/>
    <w:rsid w:val="00A83A08"/>
    <w:rsid w:val="00A85BE9"/>
    <w:rsid w:val="00A86381"/>
    <w:rsid w:val="00A86C16"/>
    <w:rsid w:val="00A871C8"/>
    <w:rsid w:val="00A9374A"/>
    <w:rsid w:val="00A94DC9"/>
    <w:rsid w:val="00AA1964"/>
    <w:rsid w:val="00AA2682"/>
    <w:rsid w:val="00AA2815"/>
    <w:rsid w:val="00AA28B5"/>
    <w:rsid w:val="00AA3859"/>
    <w:rsid w:val="00AA443B"/>
    <w:rsid w:val="00AA55D8"/>
    <w:rsid w:val="00AA6870"/>
    <w:rsid w:val="00AB1514"/>
    <w:rsid w:val="00AB2B19"/>
    <w:rsid w:val="00AB3D04"/>
    <w:rsid w:val="00AB5D60"/>
    <w:rsid w:val="00AC0794"/>
    <w:rsid w:val="00AC14D3"/>
    <w:rsid w:val="00AC1D73"/>
    <w:rsid w:val="00AC55E0"/>
    <w:rsid w:val="00AC659B"/>
    <w:rsid w:val="00AC6F3C"/>
    <w:rsid w:val="00AD1747"/>
    <w:rsid w:val="00AD1813"/>
    <w:rsid w:val="00AD2581"/>
    <w:rsid w:val="00AD2E22"/>
    <w:rsid w:val="00AD484E"/>
    <w:rsid w:val="00AD52FD"/>
    <w:rsid w:val="00AD562F"/>
    <w:rsid w:val="00AD7305"/>
    <w:rsid w:val="00AE28F3"/>
    <w:rsid w:val="00AE355A"/>
    <w:rsid w:val="00AE3598"/>
    <w:rsid w:val="00AE42AC"/>
    <w:rsid w:val="00AE7FEB"/>
    <w:rsid w:val="00AF1864"/>
    <w:rsid w:val="00AF3110"/>
    <w:rsid w:val="00AF3AC2"/>
    <w:rsid w:val="00AF4586"/>
    <w:rsid w:val="00AF71B9"/>
    <w:rsid w:val="00B02D8B"/>
    <w:rsid w:val="00B04173"/>
    <w:rsid w:val="00B0451D"/>
    <w:rsid w:val="00B05A0F"/>
    <w:rsid w:val="00B06B4B"/>
    <w:rsid w:val="00B1054C"/>
    <w:rsid w:val="00B10CB3"/>
    <w:rsid w:val="00B12DF3"/>
    <w:rsid w:val="00B141F7"/>
    <w:rsid w:val="00B14718"/>
    <w:rsid w:val="00B1611F"/>
    <w:rsid w:val="00B17EB2"/>
    <w:rsid w:val="00B20001"/>
    <w:rsid w:val="00B22D88"/>
    <w:rsid w:val="00B23790"/>
    <w:rsid w:val="00B241F9"/>
    <w:rsid w:val="00B24482"/>
    <w:rsid w:val="00B25F75"/>
    <w:rsid w:val="00B33096"/>
    <w:rsid w:val="00B33710"/>
    <w:rsid w:val="00B337B7"/>
    <w:rsid w:val="00B3435F"/>
    <w:rsid w:val="00B36279"/>
    <w:rsid w:val="00B376E5"/>
    <w:rsid w:val="00B41053"/>
    <w:rsid w:val="00B4426B"/>
    <w:rsid w:val="00B45416"/>
    <w:rsid w:val="00B46A20"/>
    <w:rsid w:val="00B505E0"/>
    <w:rsid w:val="00B517DB"/>
    <w:rsid w:val="00B529D9"/>
    <w:rsid w:val="00B52A71"/>
    <w:rsid w:val="00B53D31"/>
    <w:rsid w:val="00B54923"/>
    <w:rsid w:val="00B55ECC"/>
    <w:rsid w:val="00B6084D"/>
    <w:rsid w:val="00B630C3"/>
    <w:rsid w:val="00B652BE"/>
    <w:rsid w:val="00B66F3C"/>
    <w:rsid w:val="00B67279"/>
    <w:rsid w:val="00B6775F"/>
    <w:rsid w:val="00B71572"/>
    <w:rsid w:val="00B71623"/>
    <w:rsid w:val="00B73FC2"/>
    <w:rsid w:val="00B74C2A"/>
    <w:rsid w:val="00B765D0"/>
    <w:rsid w:val="00B8011A"/>
    <w:rsid w:val="00B809D4"/>
    <w:rsid w:val="00B81940"/>
    <w:rsid w:val="00B82414"/>
    <w:rsid w:val="00B8242C"/>
    <w:rsid w:val="00B83565"/>
    <w:rsid w:val="00B85A25"/>
    <w:rsid w:val="00B85DA0"/>
    <w:rsid w:val="00B90B93"/>
    <w:rsid w:val="00B90F8C"/>
    <w:rsid w:val="00B92A38"/>
    <w:rsid w:val="00B92F50"/>
    <w:rsid w:val="00B93A42"/>
    <w:rsid w:val="00B9402F"/>
    <w:rsid w:val="00B94AFC"/>
    <w:rsid w:val="00B94B7B"/>
    <w:rsid w:val="00B953B8"/>
    <w:rsid w:val="00B95FE7"/>
    <w:rsid w:val="00BA0320"/>
    <w:rsid w:val="00BA075E"/>
    <w:rsid w:val="00BA0985"/>
    <w:rsid w:val="00BA1227"/>
    <w:rsid w:val="00BA483D"/>
    <w:rsid w:val="00BA4B6C"/>
    <w:rsid w:val="00BA67BF"/>
    <w:rsid w:val="00BA68CC"/>
    <w:rsid w:val="00BB26D8"/>
    <w:rsid w:val="00BB5AAA"/>
    <w:rsid w:val="00BB5E40"/>
    <w:rsid w:val="00BB6191"/>
    <w:rsid w:val="00BC0D58"/>
    <w:rsid w:val="00BC2ED1"/>
    <w:rsid w:val="00BC43EC"/>
    <w:rsid w:val="00BC64F1"/>
    <w:rsid w:val="00BD38D1"/>
    <w:rsid w:val="00BD4C1A"/>
    <w:rsid w:val="00BD5E53"/>
    <w:rsid w:val="00BD5EF4"/>
    <w:rsid w:val="00BD6D71"/>
    <w:rsid w:val="00BE04E5"/>
    <w:rsid w:val="00BE1F04"/>
    <w:rsid w:val="00BE2B9B"/>
    <w:rsid w:val="00BE2EB3"/>
    <w:rsid w:val="00BE40BF"/>
    <w:rsid w:val="00BE4DD4"/>
    <w:rsid w:val="00BE591D"/>
    <w:rsid w:val="00BE60DA"/>
    <w:rsid w:val="00BE6118"/>
    <w:rsid w:val="00BE65E9"/>
    <w:rsid w:val="00BE6E55"/>
    <w:rsid w:val="00BE7A6C"/>
    <w:rsid w:val="00BE7C2A"/>
    <w:rsid w:val="00BF05E9"/>
    <w:rsid w:val="00BF165D"/>
    <w:rsid w:val="00BF23EA"/>
    <w:rsid w:val="00BF26C1"/>
    <w:rsid w:val="00BF720E"/>
    <w:rsid w:val="00C005B7"/>
    <w:rsid w:val="00C01BC0"/>
    <w:rsid w:val="00C02B03"/>
    <w:rsid w:val="00C03B8C"/>
    <w:rsid w:val="00C05A2D"/>
    <w:rsid w:val="00C112EA"/>
    <w:rsid w:val="00C12776"/>
    <w:rsid w:val="00C14AE8"/>
    <w:rsid w:val="00C15E2D"/>
    <w:rsid w:val="00C16177"/>
    <w:rsid w:val="00C20687"/>
    <w:rsid w:val="00C20BD0"/>
    <w:rsid w:val="00C20FF6"/>
    <w:rsid w:val="00C217E0"/>
    <w:rsid w:val="00C239E6"/>
    <w:rsid w:val="00C321EF"/>
    <w:rsid w:val="00C324F2"/>
    <w:rsid w:val="00C34EC6"/>
    <w:rsid w:val="00C42E3D"/>
    <w:rsid w:val="00C43C14"/>
    <w:rsid w:val="00C44558"/>
    <w:rsid w:val="00C44784"/>
    <w:rsid w:val="00C4740F"/>
    <w:rsid w:val="00C57974"/>
    <w:rsid w:val="00C57D8D"/>
    <w:rsid w:val="00C61DAD"/>
    <w:rsid w:val="00C63B40"/>
    <w:rsid w:val="00C65E15"/>
    <w:rsid w:val="00C67F64"/>
    <w:rsid w:val="00C7014A"/>
    <w:rsid w:val="00C714AE"/>
    <w:rsid w:val="00C72680"/>
    <w:rsid w:val="00C80E96"/>
    <w:rsid w:val="00C8104F"/>
    <w:rsid w:val="00C82663"/>
    <w:rsid w:val="00C82D2E"/>
    <w:rsid w:val="00C8402F"/>
    <w:rsid w:val="00C85698"/>
    <w:rsid w:val="00C86ED4"/>
    <w:rsid w:val="00C87148"/>
    <w:rsid w:val="00C91B30"/>
    <w:rsid w:val="00C92215"/>
    <w:rsid w:val="00C93EF3"/>
    <w:rsid w:val="00C94C13"/>
    <w:rsid w:val="00C97C8C"/>
    <w:rsid w:val="00CA040E"/>
    <w:rsid w:val="00CA0467"/>
    <w:rsid w:val="00CA05C4"/>
    <w:rsid w:val="00CA22B4"/>
    <w:rsid w:val="00CA6541"/>
    <w:rsid w:val="00CA6B00"/>
    <w:rsid w:val="00CB1222"/>
    <w:rsid w:val="00CB5673"/>
    <w:rsid w:val="00CB7304"/>
    <w:rsid w:val="00CB7D8D"/>
    <w:rsid w:val="00CC3BEC"/>
    <w:rsid w:val="00CC5015"/>
    <w:rsid w:val="00CC61BD"/>
    <w:rsid w:val="00CC6BC6"/>
    <w:rsid w:val="00CD11AE"/>
    <w:rsid w:val="00CD421C"/>
    <w:rsid w:val="00CD5A59"/>
    <w:rsid w:val="00CE19A1"/>
    <w:rsid w:val="00CE2691"/>
    <w:rsid w:val="00CE362E"/>
    <w:rsid w:val="00CE3E93"/>
    <w:rsid w:val="00CE4B07"/>
    <w:rsid w:val="00CE57BC"/>
    <w:rsid w:val="00CE678B"/>
    <w:rsid w:val="00CE698C"/>
    <w:rsid w:val="00CE6B34"/>
    <w:rsid w:val="00CE6EEC"/>
    <w:rsid w:val="00CE7D89"/>
    <w:rsid w:val="00CF0566"/>
    <w:rsid w:val="00CF0AB5"/>
    <w:rsid w:val="00CF0C13"/>
    <w:rsid w:val="00CF2CED"/>
    <w:rsid w:val="00CF30BC"/>
    <w:rsid w:val="00CF4EBC"/>
    <w:rsid w:val="00CF7CFA"/>
    <w:rsid w:val="00CF7D03"/>
    <w:rsid w:val="00CF7DF2"/>
    <w:rsid w:val="00D0006B"/>
    <w:rsid w:val="00D0065F"/>
    <w:rsid w:val="00D013CE"/>
    <w:rsid w:val="00D02B1E"/>
    <w:rsid w:val="00D047D5"/>
    <w:rsid w:val="00D04980"/>
    <w:rsid w:val="00D1169A"/>
    <w:rsid w:val="00D16206"/>
    <w:rsid w:val="00D162B9"/>
    <w:rsid w:val="00D22587"/>
    <w:rsid w:val="00D236D4"/>
    <w:rsid w:val="00D261A8"/>
    <w:rsid w:val="00D27EEE"/>
    <w:rsid w:val="00D3149F"/>
    <w:rsid w:val="00D3185E"/>
    <w:rsid w:val="00D32BAF"/>
    <w:rsid w:val="00D341AE"/>
    <w:rsid w:val="00D34570"/>
    <w:rsid w:val="00D373E4"/>
    <w:rsid w:val="00D37F1C"/>
    <w:rsid w:val="00D41605"/>
    <w:rsid w:val="00D42682"/>
    <w:rsid w:val="00D464AF"/>
    <w:rsid w:val="00D47C7C"/>
    <w:rsid w:val="00D5117E"/>
    <w:rsid w:val="00D516D5"/>
    <w:rsid w:val="00D56AD0"/>
    <w:rsid w:val="00D61FD8"/>
    <w:rsid w:val="00D64150"/>
    <w:rsid w:val="00D649D5"/>
    <w:rsid w:val="00D6524E"/>
    <w:rsid w:val="00D66290"/>
    <w:rsid w:val="00D72854"/>
    <w:rsid w:val="00D74722"/>
    <w:rsid w:val="00D756A6"/>
    <w:rsid w:val="00D75B48"/>
    <w:rsid w:val="00D75B66"/>
    <w:rsid w:val="00D82439"/>
    <w:rsid w:val="00D8289C"/>
    <w:rsid w:val="00D853C4"/>
    <w:rsid w:val="00D85C05"/>
    <w:rsid w:val="00D86DB1"/>
    <w:rsid w:val="00D876B4"/>
    <w:rsid w:val="00D91B53"/>
    <w:rsid w:val="00D925B4"/>
    <w:rsid w:val="00D925BE"/>
    <w:rsid w:val="00D927CC"/>
    <w:rsid w:val="00D92A4C"/>
    <w:rsid w:val="00D93ACA"/>
    <w:rsid w:val="00D94B13"/>
    <w:rsid w:val="00D94FC1"/>
    <w:rsid w:val="00D95B70"/>
    <w:rsid w:val="00D96743"/>
    <w:rsid w:val="00DA03A0"/>
    <w:rsid w:val="00DA194B"/>
    <w:rsid w:val="00DA267B"/>
    <w:rsid w:val="00DA3EA2"/>
    <w:rsid w:val="00DA4961"/>
    <w:rsid w:val="00DA58BD"/>
    <w:rsid w:val="00DA5C92"/>
    <w:rsid w:val="00DA7EE1"/>
    <w:rsid w:val="00DB0F5C"/>
    <w:rsid w:val="00DB1594"/>
    <w:rsid w:val="00DB5BDD"/>
    <w:rsid w:val="00DC2F4D"/>
    <w:rsid w:val="00DC4CFC"/>
    <w:rsid w:val="00DD2ACA"/>
    <w:rsid w:val="00DD435E"/>
    <w:rsid w:val="00DE3D94"/>
    <w:rsid w:val="00DE464A"/>
    <w:rsid w:val="00DE5228"/>
    <w:rsid w:val="00DE5B41"/>
    <w:rsid w:val="00DE6FF2"/>
    <w:rsid w:val="00DF0A0B"/>
    <w:rsid w:val="00DF1B5B"/>
    <w:rsid w:val="00DF488E"/>
    <w:rsid w:val="00E02EE2"/>
    <w:rsid w:val="00E0456B"/>
    <w:rsid w:val="00E04E77"/>
    <w:rsid w:val="00E06C05"/>
    <w:rsid w:val="00E0745D"/>
    <w:rsid w:val="00E07C5D"/>
    <w:rsid w:val="00E10F4A"/>
    <w:rsid w:val="00E115C4"/>
    <w:rsid w:val="00E12687"/>
    <w:rsid w:val="00E12DD1"/>
    <w:rsid w:val="00E14A05"/>
    <w:rsid w:val="00E15707"/>
    <w:rsid w:val="00E15809"/>
    <w:rsid w:val="00E1590A"/>
    <w:rsid w:val="00E15D01"/>
    <w:rsid w:val="00E2227D"/>
    <w:rsid w:val="00E22B97"/>
    <w:rsid w:val="00E23F37"/>
    <w:rsid w:val="00E25832"/>
    <w:rsid w:val="00E25FA9"/>
    <w:rsid w:val="00E26468"/>
    <w:rsid w:val="00E26E63"/>
    <w:rsid w:val="00E322DB"/>
    <w:rsid w:val="00E3330D"/>
    <w:rsid w:val="00E34A9C"/>
    <w:rsid w:val="00E34CDC"/>
    <w:rsid w:val="00E35743"/>
    <w:rsid w:val="00E376DF"/>
    <w:rsid w:val="00E415CC"/>
    <w:rsid w:val="00E43D9A"/>
    <w:rsid w:val="00E45780"/>
    <w:rsid w:val="00E458A3"/>
    <w:rsid w:val="00E45EA9"/>
    <w:rsid w:val="00E4613B"/>
    <w:rsid w:val="00E468B9"/>
    <w:rsid w:val="00E46A2A"/>
    <w:rsid w:val="00E50251"/>
    <w:rsid w:val="00E51AF1"/>
    <w:rsid w:val="00E54A27"/>
    <w:rsid w:val="00E56977"/>
    <w:rsid w:val="00E57AF9"/>
    <w:rsid w:val="00E60244"/>
    <w:rsid w:val="00E64134"/>
    <w:rsid w:val="00E65450"/>
    <w:rsid w:val="00E655B5"/>
    <w:rsid w:val="00E67FC0"/>
    <w:rsid w:val="00E7027D"/>
    <w:rsid w:val="00E70924"/>
    <w:rsid w:val="00E709CE"/>
    <w:rsid w:val="00E710DF"/>
    <w:rsid w:val="00E71408"/>
    <w:rsid w:val="00E734D9"/>
    <w:rsid w:val="00E75EFC"/>
    <w:rsid w:val="00E76175"/>
    <w:rsid w:val="00E7668A"/>
    <w:rsid w:val="00E76C7C"/>
    <w:rsid w:val="00E77213"/>
    <w:rsid w:val="00E80DE4"/>
    <w:rsid w:val="00E815AD"/>
    <w:rsid w:val="00E81FED"/>
    <w:rsid w:val="00E83D66"/>
    <w:rsid w:val="00E84690"/>
    <w:rsid w:val="00E85698"/>
    <w:rsid w:val="00E86259"/>
    <w:rsid w:val="00E865E3"/>
    <w:rsid w:val="00E90CD9"/>
    <w:rsid w:val="00E93DBB"/>
    <w:rsid w:val="00E943CB"/>
    <w:rsid w:val="00E96700"/>
    <w:rsid w:val="00EA2188"/>
    <w:rsid w:val="00EA3818"/>
    <w:rsid w:val="00EA6463"/>
    <w:rsid w:val="00EA6811"/>
    <w:rsid w:val="00EB0E4C"/>
    <w:rsid w:val="00EB1690"/>
    <w:rsid w:val="00EB52C3"/>
    <w:rsid w:val="00EB572E"/>
    <w:rsid w:val="00EB622E"/>
    <w:rsid w:val="00EB625E"/>
    <w:rsid w:val="00EC056E"/>
    <w:rsid w:val="00EC0C79"/>
    <w:rsid w:val="00EC6863"/>
    <w:rsid w:val="00EC6E97"/>
    <w:rsid w:val="00ED3928"/>
    <w:rsid w:val="00ED3B3E"/>
    <w:rsid w:val="00ED48CB"/>
    <w:rsid w:val="00ED6EFF"/>
    <w:rsid w:val="00ED7839"/>
    <w:rsid w:val="00EE2BA1"/>
    <w:rsid w:val="00EE4378"/>
    <w:rsid w:val="00EF446B"/>
    <w:rsid w:val="00EF5382"/>
    <w:rsid w:val="00EF5E26"/>
    <w:rsid w:val="00EF6933"/>
    <w:rsid w:val="00F000F9"/>
    <w:rsid w:val="00F004AE"/>
    <w:rsid w:val="00F00C2C"/>
    <w:rsid w:val="00F01CA4"/>
    <w:rsid w:val="00F02419"/>
    <w:rsid w:val="00F0353C"/>
    <w:rsid w:val="00F036E2"/>
    <w:rsid w:val="00F038E2"/>
    <w:rsid w:val="00F06E9A"/>
    <w:rsid w:val="00F11F17"/>
    <w:rsid w:val="00F1374B"/>
    <w:rsid w:val="00F16B9E"/>
    <w:rsid w:val="00F17FA1"/>
    <w:rsid w:val="00F237DF"/>
    <w:rsid w:val="00F243E0"/>
    <w:rsid w:val="00F24F9E"/>
    <w:rsid w:val="00F267B9"/>
    <w:rsid w:val="00F26EA1"/>
    <w:rsid w:val="00F31CB1"/>
    <w:rsid w:val="00F332D0"/>
    <w:rsid w:val="00F35C85"/>
    <w:rsid w:val="00F37831"/>
    <w:rsid w:val="00F378A4"/>
    <w:rsid w:val="00F4032B"/>
    <w:rsid w:val="00F45A0B"/>
    <w:rsid w:val="00F503F3"/>
    <w:rsid w:val="00F5437A"/>
    <w:rsid w:val="00F56223"/>
    <w:rsid w:val="00F562F1"/>
    <w:rsid w:val="00F565D3"/>
    <w:rsid w:val="00F6064A"/>
    <w:rsid w:val="00F62475"/>
    <w:rsid w:val="00F63142"/>
    <w:rsid w:val="00F6758B"/>
    <w:rsid w:val="00F67820"/>
    <w:rsid w:val="00F71C8C"/>
    <w:rsid w:val="00F73E65"/>
    <w:rsid w:val="00F74D92"/>
    <w:rsid w:val="00F765FB"/>
    <w:rsid w:val="00F7700E"/>
    <w:rsid w:val="00F77071"/>
    <w:rsid w:val="00F77210"/>
    <w:rsid w:val="00F775FF"/>
    <w:rsid w:val="00F80589"/>
    <w:rsid w:val="00F8248E"/>
    <w:rsid w:val="00F8279F"/>
    <w:rsid w:val="00F845F8"/>
    <w:rsid w:val="00F86A3D"/>
    <w:rsid w:val="00F86DB0"/>
    <w:rsid w:val="00F8763D"/>
    <w:rsid w:val="00F90A12"/>
    <w:rsid w:val="00F930EA"/>
    <w:rsid w:val="00F93958"/>
    <w:rsid w:val="00F9435A"/>
    <w:rsid w:val="00F94731"/>
    <w:rsid w:val="00F951FA"/>
    <w:rsid w:val="00F965BD"/>
    <w:rsid w:val="00FA1C50"/>
    <w:rsid w:val="00FA22BD"/>
    <w:rsid w:val="00FA263C"/>
    <w:rsid w:val="00FA2A14"/>
    <w:rsid w:val="00FA2D3B"/>
    <w:rsid w:val="00FA30B9"/>
    <w:rsid w:val="00FA4DFB"/>
    <w:rsid w:val="00FA6A4B"/>
    <w:rsid w:val="00FA705F"/>
    <w:rsid w:val="00FB26A4"/>
    <w:rsid w:val="00FB2E37"/>
    <w:rsid w:val="00FB4AE4"/>
    <w:rsid w:val="00FB5154"/>
    <w:rsid w:val="00FB58D1"/>
    <w:rsid w:val="00FB596F"/>
    <w:rsid w:val="00FB7AC0"/>
    <w:rsid w:val="00FC0829"/>
    <w:rsid w:val="00FC14A8"/>
    <w:rsid w:val="00FC16C3"/>
    <w:rsid w:val="00FC20A5"/>
    <w:rsid w:val="00FC297F"/>
    <w:rsid w:val="00FD002D"/>
    <w:rsid w:val="00FD0BFB"/>
    <w:rsid w:val="00FD18F4"/>
    <w:rsid w:val="00FD7788"/>
    <w:rsid w:val="00FE21AD"/>
    <w:rsid w:val="00FE4035"/>
    <w:rsid w:val="00FE4F44"/>
    <w:rsid w:val="00FE60B0"/>
    <w:rsid w:val="00FE6BAA"/>
    <w:rsid w:val="00FE6E42"/>
    <w:rsid w:val="00FE7ACB"/>
    <w:rsid w:val="00FE7CBC"/>
    <w:rsid w:val="00FF1AFD"/>
    <w:rsid w:val="00FF2CF5"/>
    <w:rsid w:val="00FF3B11"/>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6A104"/>
  <w15:docId w15:val="{7DFC5DE2-786C-4C64-AAAF-3E8B2AA0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647"/>
  </w:style>
  <w:style w:type="paragraph" w:styleId="Heading1">
    <w:name w:val="heading 1"/>
    <w:basedOn w:val="Normal"/>
    <w:next w:val="Normal"/>
    <w:link w:val="Heading1Char"/>
    <w:uiPriority w:val="9"/>
    <w:qFormat/>
    <w:rsid w:val="00BE40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867CCF"/>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867CCF"/>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0B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D0074"/>
    <w:pPr>
      <w:ind w:left="720"/>
      <w:contextualSpacing/>
    </w:pPr>
  </w:style>
  <w:style w:type="paragraph" w:styleId="Header">
    <w:name w:val="header"/>
    <w:basedOn w:val="Normal"/>
    <w:link w:val="HeaderChar"/>
    <w:uiPriority w:val="99"/>
    <w:unhideWhenUsed/>
    <w:rsid w:val="00696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48"/>
  </w:style>
  <w:style w:type="paragraph" w:styleId="Footer">
    <w:name w:val="footer"/>
    <w:basedOn w:val="Normal"/>
    <w:link w:val="FooterChar"/>
    <w:uiPriority w:val="99"/>
    <w:unhideWhenUsed/>
    <w:rsid w:val="00696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948"/>
  </w:style>
  <w:style w:type="table" w:styleId="TableGrid">
    <w:name w:val="Table Grid"/>
    <w:basedOn w:val="TableNormal"/>
    <w:uiPriority w:val="39"/>
    <w:rsid w:val="0058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3D31"/>
    <w:rPr>
      <w:color w:val="808080"/>
    </w:rPr>
  </w:style>
  <w:style w:type="paragraph" w:styleId="Bibliography">
    <w:name w:val="Bibliography"/>
    <w:basedOn w:val="Normal"/>
    <w:next w:val="Normal"/>
    <w:uiPriority w:val="37"/>
    <w:unhideWhenUsed/>
    <w:rsid w:val="00BE40BF"/>
  </w:style>
  <w:style w:type="character" w:styleId="Hyperlink">
    <w:name w:val="Hyperlink"/>
    <w:basedOn w:val="DefaultParagraphFont"/>
    <w:uiPriority w:val="99"/>
    <w:unhideWhenUsed/>
    <w:rsid w:val="00013F69"/>
    <w:rPr>
      <w:color w:val="0563C1" w:themeColor="hyperlink"/>
      <w:u w:val="single"/>
    </w:rPr>
  </w:style>
  <w:style w:type="paragraph" w:styleId="BalloonText">
    <w:name w:val="Balloon Text"/>
    <w:basedOn w:val="Normal"/>
    <w:link w:val="BalloonTextChar"/>
    <w:uiPriority w:val="99"/>
    <w:semiHidden/>
    <w:unhideWhenUsed/>
    <w:rsid w:val="00A41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B6A"/>
    <w:rPr>
      <w:rFonts w:ascii="Tahoma" w:hAnsi="Tahoma" w:cs="Tahoma"/>
      <w:sz w:val="16"/>
      <w:szCs w:val="16"/>
    </w:rPr>
  </w:style>
  <w:style w:type="table" w:customStyle="1" w:styleId="TableGrid1">
    <w:name w:val="Table Grid1"/>
    <w:basedOn w:val="TableNormal"/>
    <w:next w:val="TableGrid"/>
    <w:uiPriority w:val="39"/>
    <w:rsid w:val="00B0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279F"/>
  </w:style>
  <w:style w:type="character" w:styleId="FollowedHyperlink">
    <w:name w:val="FollowedHyperlink"/>
    <w:basedOn w:val="DefaultParagraphFont"/>
    <w:uiPriority w:val="99"/>
    <w:semiHidden/>
    <w:unhideWhenUsed/>
    <w:rsid w:val="00F8279F"/>
    <w:rPr>
      <w:color w:val="954F72"/>
      <w:u w:val="single"/>
    </w:rPr>
  </w:style>
  <w:style w:type="paragraph" w:customStyle="1" w:styleId="xl65">
    <w:name w:val="xl65"/>
    <w:basedOn w:val="Normal"/>
    <w:rsid w:val="00F82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82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8279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8279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8279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8279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F8279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8279F"/>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F8279F"/>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9"/>
    <w:rsid w:val="00867CCF"/>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867CCF"/>
    <w:rPr>
      <w:rFonts w:ascii="Courier New" w:hAnsi="Courier New" w:cs="Courier New"/>
      <w:b/>
      <w:bCs/>
      <w:color w:val="000000"/>
      <w:sz w:val="26"/>
      <w:szCs w:val="26"/>
    </w:rPr>
  </w:style>
  <w:style w:type="numbering" w:customStyle="1" w:styleId="NoList2">
    <w:name w:val="No List2"/>
    <w:next w:val="NoList"/>
    <w:uiPriority w:val="99"/>
    <w:semiHidden/>
    <w:unhideWhenUsed/>
    <w:rsid w:val="00867CCF"/>
  </w:style>
  <w:style w:type="numbering" w:customStyle="1" w:styleId="NoList3">
    <w:name w:val="No List3"/>
    <w:next w:val="NoList"/>
    <w:uiPriority w:val="99"/>
    <w:semiHidden/>
    <w:unhideWhenUsed/>
    <w:rsid w:val="00867CCF"/>
  </w:style>
  <w:style w:type="numbering" w:customStyle="1" w:styleId="NoList4">
    <w:name w:val="No List4"/>
    <w:next w:val="NoList"/>
    <w:uiPriority w:val="99"/>
    <w:semiHidden/>
    <w:unhideWhenUsed/>
    <w:rsid w:val="00292F20"/>
  </w:style>
  <w:style w:type="character" w:customStyle="1" w:styleId="q4iawc">
    <w:name w:val="q4iawc"/>
    <w:basedOn w:val="DefaultParagraphFont"/>
    <w:rsid w:val="00311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113">
      <w:bodyDiv w:val="1"/>
      <w:marLeft w:val="0"/>
      <w:marRight w:val="0"/>
      <w:marTop w:val="0"/>
      <w:marBottom w:val="0"/>
      <w:divBdr>
        <w:top w:val="none" w:sz="0" w:space="0" w:color="auto"/>
        <w:left w:val="none" w:sz="0" w:space="0" w:color="auto"/>
        <w:bottom w:val="none" w:sz="0" w:space="0" w:color="auto"/>
        <w:right w:val="none" w:sz="0" w:space="0" w:color="auto"/>
      </w:divBdr>
    </w:div>
    <w:div w:id="88812465">
      <w:bodyDiv w:val="1"/>
      <w:marLeft w:val="0"/>
      <w:marRight w:val="0"/>
      <w:marTop w:val="0"/>
      <w:marBottom w:val="0"/>
      <w:divBdr>
        <w:top w:val="none" w:sz="0" w:space="0" w:color="auto"/>
        <w:left w:val="none" w:sz="0" w:space="0" w:color="auto"/>
        <w:bottom w:val="none" w:sz="0" w:space="0" w:color="auto"/>
        <w:right w:val="none" w:sz="0" w:space="0" w:color="auto"/>
      </w:divBdr>
    </w:div>
    <w:div w:id="92088612">
      <w:bodyDiv w:val="1"/>
      <w:marLeft w:val="0"/>
      <w:marRight w:val="0"/>
      <w:marTop w:val="0"/>
      <w:marBottom w:val="0"/>
      <w:divBdr>
        <w:top w:val="none" w:sz="0" w:space="0" w:color="auto"/>
        <w:left w:val="none" w:sz="0" w:space="0" w:color="auto"/>
        <w:bottom w:val="none" w:sz="0" w:space="0" w:color="auto"/>
        <w:right w:val="none" w:sz="0" w:space="0" w:color="auto"/>
      </w:divBdr>
    </w:div>
    <w:div w:id="101537282">
      <w:bodyDiv w:val="1"/>
      <w:marLeft w:val="0"/>
      <w:marRight w:val="0"/>
      <w:marTop w:val="0"/>
      <w:marBottom w:val="0"/>
      <w:divBdr>
        <w:top w:val="none" w:sz="0" w:space="0" w:color="auto"/>
        <w:left w:val="none" w:sz="0" w:space="0" w:color="auto"/>
        <w:bottom w:val="none" w:sz="0" w:space="0" w:color="auto"/>
        <w:right w:val="none" w:sz="0" w:space="0" w:color="auto"/>
      </w:divBdr>
    </w:div>
    <w:div w:id="121463167">
      <w:bodyDiv w:val="1"/>
      <w:marLeft w:val="0"/>
      <w:marRight w:val="0"/>
      <w:marTop w:val="0"/>
      <w:marBottom w:val="0"/>
      <w:divBdr>
        <w:top w:val="none" w:sz="0" w:space="0" w:color="auto"/>
        <w:left w:val="none" w:sz="0" w:space="0" w:color="auto"/>
        <w:bottom w:val="none" w:sz="0" w:space="0" w:color="auto"/>
        <w:right w:val="none" w:sz="0" w:space="0" w:color="auto"/>
      </w:divBdr>
    </w:div>
    <w:div w:id="159393160">
      <w:bodyDiv w:val="1"/>
      <w:marLeft w:val="0"/>
      <w:marRight w:val="0"/>
      <w:marTop w:val="0"/>
      <w:marBottom w:val="0"/>
      <w:divBdr>
        <w:top w:val="none" w:sz="0" w:space="0" w:color="auto"/>
        <w:left w:val="none" w:sz="0" w:space="0" w:color="auto"/>
        <w:bottom w:val="none" w:sz="0" w:space="0" w:color="auto"/>
        <w:right w:val="none" w:sz="0" w:space="0" w:color="auto"/>
      </w:divBdr>
    </w:div>
    <w:div w:id="212498861">
      <w:bodyDiv w:val="1"/>
      <w:marLeft w:val="0"/>
      <w:marRight w:val="0"/>
      <w:marTop w:val="0"/>
      <w:marBottom w:val="0"/>
      <w:divBdr>
        <w:top w:val="none" w:sz="0" w:space="0" w:color="auto"/>
        <w:left w:val="none" w:sz="0" w:space="0" w:color="auto"/>
        <w:bottom w:val="none" w:sz="0" w:space="0" w:color="auto"/>
        <w:right w:val="none" w:sz="0" w:space="0" w:color="auto"/>
      </w:divBdr>
    </w:div>
    <w:div w:id="370887313">
      <w:bodyDiv w:val="1"/>
      <w:marLeft w:val="0"/>
      <w:marRight w:val="0"/>
      <w:marTop w:val="0"/>
      <w:marBottom w:val="0"/>
      <w:divBdr>
        <w:top w:val="none" w:sz="0" w:space="0" w:color="auto"/>
        <w:left w:val="none" w:sz="0" w:space="0" w:color="auto"/>
        <w:bottom w:val="none" w:sz="0" w:space="0" w:color="auto"/>
        <w:right w:val="none" w:sz="0" w:space="0" w:color="auto"/>
      </w:divBdr>
    </w:div>
    <w:div w:id="389114628">
      <w:bodyDiv w:val="1"/>
      <w:marLeft w:val="0"/>
      <w:marRight w:val="0"/>
      <w:marTop w:val="0"/>
      <w:marBottom w:val="0"/>
      <w:divBdr>
        <w:top w:val="none" w:sz="0" w:space="0" w:color="auto"/>
        <w:left w:val="none" w:sz="0" w:space="0" w:color="auto"/>
        <w:bottom w:val="none" w:sz="0" w:space="0" w:color="auto"/>
        <w:right w:val="none" w:sz="0" w:space="0" w:color="auto"/>
      </w:divBdr>
    </w:div>
    <w:div w:id="449474410">
      <w:bodyDiv w:val="1"/>
      <w:marLeft w:val="0"/>
      <w:marRight w:val="0"/>
      <w:marTop w:val="0"/>
      <w:marBottom w:val="0"/>
      <w:divBdr>
        <w:top w:val="none" w:sz="0" w:space="0" w:color="auto"/>
        <w:left w:val="none" w:sz="0" w:space="0" w:color="auto"/>
        <w:bottom w:val="none" w:sz="0" w:space="0" w:color="auto"/>
        <w:right w:val="none" w:sz="0" w:space="0" w:color="auto"/>
      </w:divBdr>
    </w:div>
    <w:div w:id="487407326">
      <w:bodyDiv w:val="1"/>
      <w:marLeft w:val="0"/>
      <w:marRight w:val="0"/>
      <w:marTop w:val="0"/>
      <w:marBottom w:val="0"/>
      <w:divBdr>
        <w:top w:val="none" w:sz="0" w:space="0" w:color="auto"/>
        <w:left w:val="none" w:sz="0" w:space="0" w:color="auto"/>
        <w:bottom w:val="none" w:sz="0" w:space="0" w:color="auto"/>
        <w:right w:val="none" w:sz="0" w:space="0" w:color="auto"/>
      </w:divBdr>
    </w:div>
    <w:div w:id="497312520">
      <w:bodyDiv w:val="1"/>
      <w:marLeft w:val="0"/>
      <w:marRight w:val="0"/>
      <w:marTop w:val="0"/>
      <w:marBottom w:val="0"/>
      <w:divBdr>
        <w:top w:val="none" w:sz="0" w:space="0" w:color="auto"/>
        <w:left w:val="none" w:sz="0" w:space="0" w:color="auto"/>
        <w:bottom w:val="none" w:sz="0" w:space="0" w:color="auto"/>
        <w:right w:val="none" w:sz="0" w:space="0" w:color="auto"/>
      </w:divBdr>
    </w:div>
    <w:div w:id="506291782">
      <w:bodyDiv w:val="1"/>
      <w:marLeft w:val="0"/>
      <w:marRight w:val="0"/>
      <w:marTop w:val="0"/>
      <w:marBottom w:val="0"/>
      <w:divBdr>
        <w:top w:val="none" w:sz="0" w:space="0" w:color="auto"/>
        <w:left w:val="none" w:sz="0" w:space="0" w:color="auto"/>
        <w:bottom w:val="none" w:sz="0" w:space="0" w:color="auto"/>
        <w:right w:val="none" w:sz="0" w:space="0" w:color="auto"/>
      </w:divBdr>
    </w:div>
    <w:div w:id="521282286">
      <w:bodyDiv w:val="1"/>
      <w:marLeft w:val="0"/>
      <w:marRight w:val="0"/>
      <w:marTop w:val="0"/>
      <w:marBottom w:val="0"/>
      <w:divBdr>
        <w:top w:val="none" w:sz="0" w:space="0" w:color="auto"/>
        <w:left w:val="none" w:sz="0" w:space="0" w:color="auto"/>
        <w:bottom w:val="none" w:sz="0" w:space="0" w:color="auto"/>
        <w:right w:val="none" w:sz="0" w:space="0" w:color="auto"/>
      </w:divBdr>
    </w:div>
    <w:div w:id="560945356">
      <w:bodyDiv w:val="1"/>
      <w:marLeft w:val="0"/>
      <w:marRight w:val="0"/>
      <w:marTop w:val="0"/>
      <w:marBottom w:val="0"/>
      <w:divBdr>
        <w:top w:val="none" w:sz="0" w:space="0" w:color="auto"/>
        <w:left w:val="none" w:sz="0" w:space="0" w:color="auto"/>
        <w:bottom w:val="none" w:sz="0" w:space="0" w:color="auto"/>
        <w:right w:val="none" w:sz="0" w:space="0" w:color="auto"/>
      </w:divBdr>
    </w:div>
    <w:div w:id="565994485">
      <w:bodyDiv w:val="1"/>
      <w:marLeft w:val="0"/>
      <w:marRight w:val="0"/>
      <w:marTop w:val="0"/>
      <w:marBottom w:val="0"/>
      <w:divBdr>
        <w:top w:val="none" w:sz="0" w:space="0" w:color="auto"/>
        <w:left w:val="none" w:sz="0" w:space="0" w:color="auto"/>
        <w:bottom w:val="none" w:sz="0" w:space="0" w:color="auto"/>
        <w:right w:val="none" w:sz="0" w:space="0" w:color="auto"/>
      </w:divBdr>
    </w:div>
    <w:div w:id="600600582">
      <w:bodyDiv w:val="1"/>
      <w:marLeft w:val="0"/>
      <w:marRight w:val="0"/>
      <w:marTop w:val="0"/>
      <w:marBottom w:val="0"/>
      <w:divBdr>
        <w:top w:val="none" w:sz="0" w:space="0" w:color="auto"/>
        <w:left w:val="none" w:sz="0" w:space="0" w:color="auto"/>
        <w:bottom w:val="none" w:sz="0" w:space="0" w:color="auto"/>
        <w:right w:val="none" w:sz="0" w:space="0" w:color="auto"/>
      </w:divBdr>
    </w:div>
    <w:div w:id="650333800">
      <w:bodyDiv w:val="1"/>
      <w:marLeft w:val="0"/>
      <w:marRight w:val="0"/>
      <w:marTop w:val="0"/>
      <w:marBottom w:val="0"/>
      <w:divBdr>
        <w:top w:val="none" w:sz="0" w:space="0" w:color="auto"/>
        <w:left w:val="none" w:sz="0" w:space="0" w:color="auto"/>
        <w:bottom w:val="none" w:sz="0" w:space="0" w:color="auto"/>
        <w:right w:val="none" w:sz="0" w:space="0" w:color="auto"/>
      </w:divBdr>
    </w:div>
    <w:div w:id="771626731">
      <w:bodyDiv w:val="1"/>
      <w:marLeft w:val="0"/>
      <w:marRight w:val="0"/>
      <w:marTop w:val="0"/>
      <w:marBottom w:val="0"/>
      <w:divBdr>
        <w:top w:val="none" w:sz="0" w:space="0" w:color="auto"/>
        <w:left w:val="none" w:sz="0" w:space="0" w:color="auto"/>
        <w:bottom w:val="none" w:sz="0" w:space="0" w:color="auto"/>
        <w:right w:val="none" w:sz="0" w:space="0" w:color="auto"/>
      </w:divBdr>
    </w:div>
    <w:div w:id="816722498">
      <w:bodyDiv w:val="1"/>
      <w:marLeft w:val="0"/>
      <w:marRight w:val="0"/>
      <w:marTop w:val="0"/>
      <w:marBottom w:val="0"/>
      <w:divBdr>
        <w:top w:val="none" w:sz="0" w:space="0" w:color="auto"/>
        <w:left w:val="none" w:sz="0" w:space="0" w:color="auto"/>
        <w:bottom w:val="none" w:sz="0" w:space="0" w:color="auto"/>
        <w:right w:val="none" w:sz="0" w:space="0" w:color="auto"/>
      </w:divBdr>
    </w:div>
    <w:div w:id="942802671">
      <w:bodyDiv w:val="1"/>
      <w:marLeft w:val="0"/>
      <w:marRight w:val="0"/>
      <w:marTop w:val="0"/>
      <w:marBottom w:val="0"/>
      <w:divBdr>
        <w:top w:val="none" w:sz="0" w:space="0" w:color="auto"/>
        <w:left w:val="none" w:sz="0" w:space="0" w:color="auto"/>
        <w:bottom w:val="none" w:sz="0" w:space="0" w:color="auto"/>
        <w:right w:val="none" w:sz="0" w:space="0" w:color="auto"/>
      </w:divBdr>
    </w:div>
    <w:div w:id="972826851">
      <w:bodyDiv w:val="1"/>
      <w:marLeft w:val="0"/>
      <w:marRight w:val="0"/>
      <w:marTop w:val="0"/>
      <w:marBottom w:val="0"/>
      <w:divBdr>
        <w:top w:val="none" w:sz="0" w:space="0" w:color="auto"/>
        <w:left w:val="none" w:sz="0" w:space="0" w:color="auto"/>
        <w:bottom w:val="none" w:sz="0" w:space="0" w:color="auto"/>
        <w:right w:val="none" w:sz="0" w:space="0" w:color="auto"/>
      </w:divBdr>
    </w:div>
    <w:div w:id="995651484">
      <w:bodyDiv w:val="1"/>
      <w:marLeft w:val="0"/>
      <w:marRight w:val="0"/>
      <w:marTop w:val="0"/>
      <w:marBottom w:val="0"/>
      <w:divBdr>
        <w:top w:val="none" w:sz="0" w:space="0" w:color="auto"/>
        <w:left w:val="none" w:sz="0" w:space="0" w:color="auto"/>
        <w:bottom w:val="none" w:sz="0" w:space="0" w:color="auto"/>
        <w:right w:val="none" w:sz="0" w:space="0" w:color="auto"/>
      </w:divBdr>
    </w:div>
    <w:div w:id="1013458474">
      <w:bodyDiv w:val="1"/>
      <w:marLeft w:val="0"/>
      <w:marRight w:val="0"/>
      <w:marTop w:val="0"/>
      <w:marBottom w:val="0"/>
      <w:divBdr>
        <w:top w:val="none" w:sz="0" w:space="0" w:color="auto"/>
        <w:left w:val="none" w:sz="0" w:space="0" w:color="auto"/>
        <w:bottom w:val="none" w:sz="0" w:space="0" w:color="auto"/>
        <w:right w:val="none" w:sz="0" w:space="0" w:color="auto"/>
      </w:divBdr>
    </w:div>
    <w:div w:id="1064257163">
      <w:bodyDiv w:val="1"/>
      <w:marLeft w:val="0"/>
      <w:marRight w:val="0"/>
      <w:marTop w:val="0"/>
      <w:marBottom w:val="0"/>
      <w:divBdr>
        <w:top w:val="none" w:sz="0" w:space="0" w:color="auto"/>
        <w:left w:val="none" w:sz="0" w:space="0" w:color="auto"/>
        <w:bottom w:val="none" w:sz="0" w:space="0" w:color="auto"/>
        <w:right w:val="none" w:sz="0" w:space="0" w:color="auto"/>
      </w:divBdr>
    </w:div>
    <w:div w:id="1069619268">
      <w:bodyDiv w:val="1"/>
      <w:marLeft w:val="0"/>
      <w:marRight w:val="0"/>
      <w:marTop w:val="0"/>
      <w:marBottom w:val="0"/>
      <w:divBdr>
        <w:top w:val="none" w:sz="0" w:space="0" w:color="auto"/>
        <w:left w:val="none" w:sz="0" w:space="0" w:color="auto"/>
        <w:bottom w:val="none" w:sz="0" w:space="0" w:color="auto"/>
        <w:right w:val="none" w:sz="0" w:space="0" w:color="auto"/>
      </w:divBdr>
    </w:div>
    <w:div w:id="1083526797">
      <w:bodyDiv w:val="1"/>
      <w:marLeft w:val="0"/>
      <w:marRight w:val="0"/>
      <w:marTop w:val="0"/>
      <w:marBottom w:val="0"/>
      <w:divBdr>
        <w:top w:val="none" w:sz="0" w:space="0" w:color="auto"/>
        <w:left w:val="none" w:sz="0" w:space="0" w:color="auto"/>
        <w:bottom w:val="none" w:sz="0" w:space="0" w:color="auto"/>
        <w:right w:val="none" w:sz="0" w:space="0" w:color="auto"/>
      </w:divBdr>
    </w:div>
    <w:div w:id="1155561296">
      <w:bodyDiv w:val="1"/>
      <w:marLeft w:val="0"/>
      <w:marRight w:val="0"/>
      <w:marTop w:val="0"/>
      <w:marBottom w:val="0"/>
      <w:divBdr>
        <w:top w:val="none" w:sz="0" w:space="0" w:color="auto"/>
        <w:left w:val="none" w:sz="0" w:space="0" w:color="auto"/>
        <w:bottom w:val="none" w:sz="0" w:space="0" w:color="auto"/>
        <w:right w:val="none" w:sz="0" w:space="0" w:color="auto"/>
      </w:divBdr>
    </w:div>
    <w:div w:id="1220870396">
      <w:bodyDiv w:val="1"/>
      <w:marLeft w:val="0"/>
      <w:marRight w:val="0"/>
      <w:marTop w:val="0"/>
      <w:marBottom w:val="0"/>
      <w:divBdr>
        <w:top w:val="none" w:sz="0" w:space="0" w:color="auto"/>
        <w:left w:val="none" w:sz="0" w:space="0" w:color="auto"/>
        <w:bottom w:val="none" w:sz="0" w:space="0" w:color="auto"/>
        <w:right w:val="none" w:sz="0" w:space="0" w:color="auto"/>
      </w:divBdr>
    </w:div>
    <w:div w:id="1263688795">
      <w:bodyDiv w:val="1"/>
      <w:marLeft w:val="0"/>
      <w:marRight w:val="0"/>
      <w:marTop w:val="0"/>
      <w:marBottom w:val="0"/>
      <w:divBdr>
        <w:top w:val="none" w:sz="0" w:space="0" w:color="auto"/>
        <w:left w:val="none" w:sz="0" w:space="0" w:color="auto"/>
        <w:bottom w:val="none" w:sz="0" w:space="0" w:color="auto"/>
        <w:right w:val="none" w:sz="0" w:space="0" w:color="auto"/>
      </w:divBdr>
    </w:div>
    <w:div w:id="1273900646">
      <w:bodyDiv w:val="1"/>
      <w:marLeft w:val="0"/>
      <w:marRight w:val="0"/>
      <w:marTop w:val="0"/>
      <w:marBottom w:val="0"/>
      <w:divBdr>
        <w:top w:val="none" w:sz="0" w:space="0" w:color="auto"/>
        <w:left w:val="none" w:sz="0" w:space="0" w:color="auto"/>
        <w:bottom w:val="none" w:sz="0" w:space="0" w:color="auto"/>
        <w:right w:val="none" w:sz="0" w:space="0" w:color="auto"/>
      </w:divBdr>
    </w:div>
    <w:div w:id="1307392939">
      <w:bodyDiv w:val="1"/>
      <w:marLeft w:val="0"/>
      <w:marRight w:val="0"/>
      <w:marTop w:val="0"/>
      <w:marBottom w:val="0"/>
      <w:divBdr>
        <w:top w:val="none" w:sz="0" w:space="0" w:color="auto"/>
        <w:left w:val="none" w:sz="0" w:space="0" w:color="auto"/>
        <w:bottom w:val="none" w:sz="0" w:space="0" w:color="auto"/>
        <w:right w:val="none" w:sz="0" w:space="0" w:color="auto"/>
      </w:divBdr>
    </w:div>
    <w:div w:id="1388410923">
      <w:bodyDiv w:val="1"/>
      <w:marLeft w:val="0"/>
      <w:marRight w:val="0"/>
      <w:marTop w:val="0"/>
      <w:marBottom w:val="0"/>
      <w:divBdr>
        <w:top w:val="none" w:sz="0" w:space="0" w:color="auto"/>
        <w:left w:val="none" w:sz="0" w:space="0" w:color="auto"/>
        <w:bottom w:val="none" w:sz="0" w:space="0" w:color="auto"/>
        <w:right w:val="none" w:sz="0" w:space="0" w:color="auto"/>
      </w:divBdr>
    </w:div>
    <w:div w:id="1391072857">
      <w:bodyDiv w:val="1"/>
      <w:marLeft w:val="0"/>
      <w:marRight w:val="0"/>
      <w:marTop w:val="0"/>
      <w:marBottom w:val="0"/>
      <w:divBdr>
        <w:top w:val="none" w:sz="0" w:space="0" w:color="auto"/>
        <w:left w:val="none" w:sz="0" w:space="0" w:color="auto"/>
        <w:bottom w:val="none" w:sz="0" w:space="0" w:color="auto"/>
        <w:right w:val="none" w:sz="0" w:space="0" w:color="auto"/>
      </w:divBdr>
    </w:div>
    <w:div w:id="1421293638">
      <w:bodyDiv w:val="1"/>
      <w:marLeft w:val="0"/>
      <w:marRight w:val="0"/>
      <w:marTop w:val="0"/>
      <w:marBottom w:val="0"/>
      <w:divBdr>
        <w:top w:val="none" w:sz="0" w:space="0" w:color="auto"/>
        <w:left w:val="none" w:sz="0" w:space="0" w:color="auto"/>
        <w:bottom w:val="none" w:sz="0" w:space="0" w:color="auto"/>
        <w:right w:val="none" w:sz="0" w:space="0" w:color="auto"/>
      </w:divBdr>
    </w:div>
    <w:div w:id="1430808451">
      <w:bodyDiv w:val="1"/>
      <w:marLeft w:val="0"/>
      <w:marRight w:val="0"/>
      <w:marTop w:val="0"/>
      <w:marBottom w:val="0"/>
      <w:divBdr>
        <w:top w:val="none" w:sz="0" w:space="0" w:color="auto"/>
        <w:left w:val="none" w:sz="0" w:space="0" w:color="auto"/>
        <w:bottom w:val="none" w:sz="0" w:space="0" w:color="auto"/>
        <w:right w:val="none" w:sz="0" w:space="0" w:color="auto"/>
      </w:divBdr>
    </w:div>
    <w:div w:id="1475949122">
      <w:bodyDiv w:val="1"/>
      <w:marLeft w:val="0"/>
      <w:marRight w:val="0"/>
      <w:marTop w:val="0"/>
      <w:marBottom w:val="0"/>
      <w:divBdr>
        <w:top w:val="none" w:sz="0" w:space="0" w:color="auto"/>
        <w:left w:val="none" w:sz="0" w:space="0" w:color="auto"/>
        <w:bottom w:val="none" w:sz="0" w:space="0" w:color="auto"/>
        <w:right w:val="none" w:sz="0" w:space="0" w:color="auto"/>
      </w:divBdr>
    </w:div>
    <w:div w:id="1506020022">
      <w:bodyDiv w:val="1"/>
      <w:marLeft w:val="0"/>
      <w:marRight w:val="0"/>
      <w:marTop w:val="0"/>
      <w:marBottom w:val="0"/>
      <w:divBdr>
        <w:top w:val="none" w:sz="0" w:space="0" w:color="auto"/>
        <w:left w:val="none" w:sz="0" w:space="0" w:color="auto"/>
        <w:bottom w:val="none" w:sz="0" w:space="0" w:color="auto"/>
        <w:right w:val="none" w:sz="0" w:space="0" w:color="auto"/>
      </w:divBdr>
    </w:div>
    <w:div w:id="1533224481">
      <w:bodyDiv w:val="1"/>
      <w:marLeft w:val="0"/>
      <w:marRight w:val="0"/>
      <w:marTop w:val="0"/>
      <w:marBottom w:val="0"/>
      <w:divBdr>
        <w:top w:val="none" w:sz="0" w:space="0" w:color="auto"/>
        <w:left w:val="none" w:sz="0" w:space="0" w:color="auto"/>
        <w:bottom w:val="none" w:sz="0" w:space="0" w:color="auto"/>
        <w:right w:val="none" w:sz="0" w:space="0" w:color="auto"/>
      </w:divBdr>
    </w:div>
    <w:div w:id="1615674761">
      <w:bodyDiv w:val="1"/>
      <w:marLeft w:val="0"/>
      <w:marRight w:val="0"/>
      <w:marTop w:val="0"/>
      <w:marBottom w:val="0"/>
      <w:divBdr>
        <w:top w:val="none" w:sz="0" w:space="0" w:color="auto"/>
        <w:left w:val="none" w:sz="0" w:space="0" w:color="auto"/>
        <w:bottom w:val="none" w:sz="0" w:space="0" w:color="auto"/>
        <w:right w:val="none" w:sz="0" w:space="0" w:color="auto"/>
      </w:divBdr>
    </w:div>
    <w:div w:id="1639264845">
      <w:bodyDiv w:val="1"/>
      <w:marLeft w:val="0"/>
      <w:marRight w:val="0"/>
      <w:marTop w:val="0"/>
      <w:marBottom w:val="0"/>
      <w:divBdr>
        <w:top w:val="none" w:sz="0" w:space="0" w:color="auto"/>
        <w:left w:val="none" w:sz="0" w:space="0" w:color="auto"/>
        <w:bottom w:val="none" w:sz="0" w:space="0" w:color="auto"/>
        <w:right w:val="none" w:sz="0" w:space="0" w:color="auto"/>
      </w:divBdr>
    </w:div>
    <w:div w:id="1651594982">
      <w:bodyDiv w:val="1"/>
      <w:marLeft w:val="0"/>
      <w:marRight w:val="0"/>
      <w:marTop w:val="0"/>
      <w:marBottom w:val="0"/>
      <w:divBdr>
        <w:top w:val="none" w:sz="0" w:space="0" w:color="auto"/>
        <w:left w:val="none" w:sz="0" w:space="0" w:color="auto"/>
        <w:bottom w:val="none" w:sz="0" w:space="0" w:color="auto"/>
        <w:right w:val="none" w:sz="0" w:space="0" w:color="auto"/>
      </w:divBdr>
    </w:div>
    <w:div w:id="1681659346">
      <w:bodyDiv w:val="1"/>
      <w:marLeft w:val="0"/>
      <w:marRight w:val="0"/>
      <w:marTop w:val="0"/>
      <w:marBottom w:val="0"/>
      <w:divBdr>
        <w:top w:val="none" w:sz="0" w:space="0" w:color="auto"/>
        <w:left w:val="none" w:sz="0" w:space="0" w:color="auto"/>
        <w:bottom w:val="none" w:sz="0" w:space="0" w:color="auto"/>
        <w:right w:val="none" w:sz="0" w:space="0" w:color="auto"/>
      </w:divBdr>
    </w:div>
    <w:div w:id="1685666532">
      <w:bodyDiv w:val="1"/>
      <w:marLeft w:val="0"/>
      <w:marRight w:val="0"/>
      <w:marTop w:val="0"/>
      <w:marBottom w:val="0"/>
      <w:divBdr>
        <w:top w:val="none" w:sz="0" w:space="0" w:color="auto"/>
        <w:left w:val="none" w:sz="0" w:space="0" w:color="auto"/>
        <w:bottom w:val="none" w:sz="0" w:space="0" w:color="auto"/>
        <w:right w:val="none" w:sz="0" w:space="0" w:color="auto"/>
      </w:divBdr>
    </w:div>
    <w:div w:id="1708868387">
      <w:bodyDiv w:val="1"/>
      <w:marLeft w:val="0"/>
      <w:marRight w:val="0"/>
      <w:marTop w:val="0"/>
      <w:marBottom w:val="0"/>
      <w:divBdr>
        <w:top w:val="none" w:sz="0" w:space="0" w:color="auto"/>
        <w:left w:val="none" w:sz="0" w:space="0" w:color="auto"/>
        <w:bottom w:val="none" w:sz="0" w:space="0" w:color="auto"/>
        <w:right w:val="none" w:sz="0" w:space="0" w:color="auto"/>
      </w:divBdr>
    </w:div>
    <w:div w:id="1728409282">
      <w:bodyDiv w:val="1"/>
      <w:marLeft w:val="0"/>
      <w:marRight w:val="0"/>
      <w:marTop w:val="0"/>
      <w:marBottom w:val="0"/>
      <w:divBdr>
        <w:top w:val="none" w:sz="0" w:space="0" w:color="auto"/>
        <w:left w:val="none" w:sz="0" w:space="0" w:color="auto"/>
        <w:bottom w:val="none" w:sz="0" w:space="0" w:color="auto"/>
        <w:right w:val="none" w:sz="0" w:space="0" w:color="auto"/>
      </w:divBdr>
    </w:div>
    <w:div w:id="1740244442">
      <w:bodyDiv w:val="1"/>
      <w:marLeft w:val="0"/>
      <w:marRight w:val="0"/>
      <w:marTop w:val="0"/>
      <w:marBottom w:val="0"/>
      <w:divBdr>
        <w:top w:val="none" w:sz="0" w:space="0" w:color="auto"/>
        <w:left w:val="none" w:sz="0" w:space="0" w:color="auto"/>
        <w:bottom w:val="none" w:sz="0" w:space="0" w:color="auto"/>
        <w:right w:val="none" w:sz="0" w:space="0" w:color="auto"/>
      </w:divBdr>
    </w:div>
    <w:div w:id="1794909637">
      <w:bodyDiv w:val="1"/>
      <w:marLeft w:val="0"/>
      <w:marRight w:val="0"/>
      <w:marTop w:val="0"/>
      <w:marBottom w:val="0"/>
      <w:divBdr>
        <w:top w:val="none" w:sz="0" w:space="0" w:color="auto"/>
        <w:left w:val="none" w:sz="0" w:space="0" w:color="auto"/>
        <w:bottom w:val="none" w:sz="0" w:space="0" w:color="auto"/>
        <w:right w:val="none" w:sz="0" w:space="0" w:color="auto"/>
      </w:divBdr>
    </w:div>
    <w:div w:id="1806508654">
      <w:bodyDiv w:val="1"/>
      <w:marLeft w:val="0"/>
      <w:marRight w:val="0"/>
      <w:marTop w:val="0"/>
      <w:marBottom w:val="0"/>
      <w:divBdr>
        <w:top w:val="none" w:sz="0" w:space="0" w:color="auto"/>
        <w:left w:val="none" w:sz="0" w:space="0" w:color="auto"/>
        <w:bottom w:val="none" w:sz="0" w:space="0" w:color="auto"/>
        <w:right w:val="none" w:sz="0" w:space="0" w:color="auto"/>
      </w:divBdr>
    </w:div>
    <w:div w:id="1837844704">
      <w:bodyDiv w:val="1"/>
      <w:marLeft w:val="0"/>
      <w:marRight w:val="0"/>
      <w:marTop w:val="0"/>
      <w:marBottom w:val="0"/>
      <w:divBdr>
        <w:top w:val="none" w:sz="0" w:space="0" w:color="auto"/>
        <w:left w:val="none" w:sz="0" w:space="0" w:color="auto"/>
        <w:bottom w:val="none" w:sz="0" w:space="0" w:color="auto"/>
        <w:right w:val="none" w:sz="0" w:space="0" w:color="auto"/>
      </w:divBdr>
    </w:div>
    <w:div w:id="1848866878">
      <w:bodyDiv w:val="1"/>
      <w:marLeft w:val="0"/>
      <w:marRight w:val="0"/>
      <w:marTop w:val="0"/>
      <w:marBottom w:val="0"/>
      <w:divBdr>
        <w:top w:val="none" w:sz="0" w:space="0" w:color="auto"/>
        <w:left w:val="none" w:sz="0" w:space="0" w:color="auto"/>
        <w:bottom w:val="none" w:sz="0" w:space="0" w:color="auto"/>
        <w:right w:val="none" w:sz="0" w:space="0" w:color="auto"/>
      </w:divBdr>
    </w:div>
    <w:div w:id="1880781592">
      <w:bodyDiv w:val="1"/>
      <w:marLeft w:val="0"/>
      <w:marRight w:val="0"/>
      <w:marTop w:val="0"/>
      <w:marBottom w:val="0"/>
      <w:divBdr>
        <w:top w:val="none" w:sz="0" w:space="0" w:color="auto"/>
        <w:left w:val="none" w:sz="0" w:space="0" w:color="auto"/>
        <w:bottom w:val="none" w:sz="0" w:space="0" w:color="auto"/>
        <w:right w:val="none" w:sz="0" w:space="0" w:color="auto"/>
      </w:divBdr>
    </w:div>
    <w:div w:id="1881014720">
      <w:bodyDiv w:val="1"/>
      <w:marLeft w:val="0"/>
      <w:marRight w:val="0"/>
      <w:marTop w:val="0"/>
      <w:marBottom w:val="0"/>
      <w:divBdr>
        <w:top w:val="none" w:sz="0" w:space="0" w:color="auto"/>
        <w:left w:val="none" w:sz="0" w:space="0" w:color="auto"/>
        <w:bottom w:val="none" w:sz="0" w:space="0" w:color="auto"/>
        <w:right w:val="none" w:sz="0" w:space="0" w:color="auto"/>
      </w:divBdr>
    </w:div>
    <w:div w:id="1925917251">
      <w:bodyDiv w:val="1"/>
      <w:marLeft w:val="0"/>
      <w:marRight w:val="0"/>
      <w:marTop w:val="0"/>
      <w:marBottom w:val="0"/>
      <w:divBdr>
        <w:top w:val="none" w:sz="0" w:space="0" w:color="auto"/>
        <w:left w:val="none" w:sz="0" w:space="0" w:color="auto"/>
        <w:bottom w:val="none" w:sz="0" w:space="0" w:color="auto"/>
        <w:right w:val="none" w:sz="0" w:space="0" w:color="auto"/>
      </w:divBdr>
    </w:div>
    <w:div w:id="1947542709">
      <w:bodyDiv w:val="1"/>
      <w:marLeft w:val="0"/>
      <w:marRight w:val="0"/>
      <w:marTop w:val="0"/>
      <w:marBottom w:val="0"/>
      <w:divBdr>
        <w:top w:val="none" w:sz="0" w:space="0" w:color="auto"/>
        <w:left w:val="none" w:sz="0" w:space="0" w:color="auto"/>
        <w:bottom w:val="none" w:sz="0" w:space="0" w:color="auto"/>
        <w:right w:val="none" w:sz="0" w:space="0" w:color="auto"/>
      </w:divBdr>
    </w:div>
    <w:div w:id="1992325763">
      <w:bodyDiv w:val="1"/>
      <w:marLeft w:val="0"/>
      <w:marRight w:val="0"/>
      <w:marTop w:val="0"/>
      <w:marBottom w:val="0"/>
      <w:divBdr>
        <w:top w:val="none" w:sz="0" w:space="0" w:color="auto"/>
        <w:left w:val="none" w:sz="0" w:space="0" w:color="auto"/>
        <w:bottom w:val="none" w:sz="0" w:space="0" w:color="auto"/>
        <w:right w:val="none" w:sz="0" w:space="0" w:color="auto"/>
      </w:divBdr>
    </w:div>
    <w:div w:id="1993950011">
      <w:bodyDiv w:val="1"/>
      <w:marLeft w:val="0"/>
      <w:marRight w:val="0"/>
      <w:marTop w:val="0"/>
      <w:marBottom w:val="0"/>
      <w:divBdr>
        <w:top w:val="none" w:sz="0" w:space="0" w:color="auto"/>
        <w:left w:val="none" w:sz="0" w:space="0" w:color="auto"/>
        <w:bottom w:val="none" w:sz="0" w:space="0" w:color="auto"/>
        <w:right w:val="none" w:sz="0" w:space="0" w:color="auto"/>
      </w:divBdr>
      <w:divsChild>
        <w:div w:id="140974641">
          <w:marLeft w:val="0"/>
          <w:marRight w:val="0"/>
          <w:marTop w:val="0"/>
          <w:marBottom w:val="0"/>
          <w:divBdr>
            <w:top w:val="none" w:sz="0" w:space="0" w:color="auto"/>
            <w:left w:val="none" w:sz="0" w:space="0" w:color="auto"/>
            <w:bottom w:val="none" w:sz="0" w:space="0" w:color="auto"/>
            <w:right w:val="none" w:sz="0" w:space="0" w:color="auto"/>
          </w:divBdr>
        </w:div>
        <w:div w:id="462843093">
          <w:marLeft w:val="0"/>
          <w:marRight w:val="0"/>
          <w:marTop w:val="0"/>
          <w:marBottom w:val="0"/>
          <w:divBdr>
            <w:top w:val="none" w:sz="0" w:space="0" w:color="auto"/>
            <w:left w:val="none" w:sz="0" w:space="0" w:color="auto"/>
            <w:bottom w:val="none" w:sz="0" w:space="0" w:color="auto"/>
            <w:right w:val="none" w:sz="0" w:space="0" w:color="auto"/>
          </w:divBdr>
        </w:div>
        <w:div w:id="1042633877">
          <w:marLeft w:val="0"/>
          <w:marRight w:val="0"/>
          <w:marTop w:val="0"/>
          <w:marBottom w:val="0"/>
          <w:divBdr>
            <w:top w:val="none" w:sz="0" w:space="0" w:color="auto"/>
            <w:left w:val="none" w:sz="0" w:space="0" w:color="auto"/>
            <w:bottom w:val="none" w:sz="0" w:space="0" w:color="auto"/>
            <w:right w:val="none" w:sz="0" w:space="0" w:color="auto"/>
          </w:divBdr>
        </w:div>
        <w:div w:id="1235161014">
          <w:marLeft w:val="0"/>
          <w:marRight w:val="0"/>
          <w:marTop w:val="0"/>
          <w:marBottom w:val="0"/>
          <w:divBdr>
            <w:top w:val="none" w:sz="0" w:space="0" w:color="auto"/>
            <w:left w:val="none" w:sz="0" w:space="0" w:color="auto"/>
            <w:bottom w:val="none" w:sz="0" w:space="0" w:color="auto"/>
            <w:right w:val="none" w:sz="0" w:space="0" w:color="auto"/>
          </w:divBdr>
        </w:div>
        <w:div w:id="1304197666">
          <w:marLeft w:val="0"/>
          <w:marRight w:val="0"/>
          <w:marTop w:val="0"/>
          <w:marBottom w:val="0"/>
          <w:divBdr>
            <w:top w:val="none" w:sz="0" w:space="0" w:color="auto"/>
            <w:left w:val="none" w:sz="0" w:space="0" w:color="auto"/>
            <w:bottom w:val="none" w:sz="0" w:space="0" w:color="auto"/>
            <w:right w:val="none" w:sz="0" w:space="0" w:color="auto"/>
          </w:divBdr>
        </w:div>
      </w:divsChild>
    </w:div>
    <w:div w:id="1996762493">
      <w:bodyDiv w:val="1"/>
      <w:marLeft w:val="0"/>
      <w:marRight w:val="0"/>
      <w:marTop w:val="0"/>
      <w:marBottom w:val="0"/>
      <w:divBdr>
        <w:top w:val="none" w:sz="0" w:space="0" w:color="auto"/>
        <w:left w:val="none" w:sz="0" w:space="0" w:color="auto"/>
        <w:bottom w:val="none" w:sz="0" w:space="0" w:color="auto"/>
        <w:right w:val="none" w:sz="0" w:space="0" w:color="auto"/>
      </w:divBdr>
    </w:div>
    <w:div w:id="2004965904">
      <w:bodyDiv w:val="1"/>
      <w:marLeft w:val="0"/>
      <w:marRight w:val="0"/>
      <w:marTop w:val="0"/>
      <w:marBottom w:val="0"/>
      <w:divBdr>
        <w:top w:val="none" w:sz="0" w:space="0" w:color="auto"/>
        <w:left w:val="none" w:sz="0" w:space="0" w:color="auto"/>
        <w:bottom w:val="none" w:sz="0" w:space="0" w:color="auto"/>
        <w:right w:val="none" w:sz="0" w:space="0" w:color="auto"/>
      </w:divBdr>
    </w:div>
    <w:div w:id="2037610839">
      <w:bodyDiv w:val="1"/>
      <w:marLeft w:val="0"/>
      <w:marRight w:val="0"/>
      <w:marTop w:val="0"/>
      <w:marBottom w:val="0"/>
      <w:divBdr>
        <w:top w:val="none" w:sz="0" w:space="0" w:color="auto"/>
        <w:left w:val="none" w:sz="0" w:space="0" w:color="auto"/>
        <w:bottom w:val="none" w:sz="0" w:space="0" w:color="auto"/>
        <w:right w:val="none" w:sz="0" w:space="0" w:color="auto"/>
      </w:divBdr>
    </w:div>
    <w:div w:id="2051414386">
      <w:bodyDiv w:val="1"/>
      <w:marLeft w:val="0"/>
      <w:marRight w:val="0"/>
      <w:marTop w:val="0"/>
      <w:marBottom w:val="0"/>
      <w:divBdr>
        <w:top w:val="none" w:sz="0" w:space="0" w:color="auto"/>
        <w:left w:val="none" w:sz="0" w:space="0" w:color="auto"/>
        <w:bottom w:val="none" w:sz="0" w:space="0" w:color="auto"/>
        <w:right w:val="none" w:sz="0" w:space="0" w:color="auto"/>
      </w:divBdr>
    </w:div>
    <w:div w:id="2106266210">
      <w:bodyDiv w:val="1"/>
      <w:marLeft w:val="0"/>
      <w:marRight w:val="0"/>
      <w:marTop w:val="0"/>
      <w:marBottom w:val="0"/>
      <w:divBdr>
        <w:top w:val="none" w:sz="0" w:space="0" w:color="auto"/>
        <w:left w:val="none" w:sz="0" w:space="0" w:color="auto"/>
        <w:bottom w:val="none" w:sz="0" w:space="0" w:color="auto"/>
        <w:right w:val="none" w:sz="0" w:space="0" w:color="auto"/>
      </w:divBdr>
    </w:div>
    <w:div w:id="2106534791">
      <w:bodyDiv w:val="1"/>
      <w:marLeft w:val="0"/>
      <w:marRight w:val="0"/>
      <w:marTop w:val="0"/>
      <w:marBottom w:val="0"/>
      <w:divBdr>
        <w:top w:val="none" w:sz="0" w:space="0" w:color="auto"/>
        <w:left w:val="none" w:sz="0" w:space="0" w:color="auto"/>
        <w:bottom w:val="none" w:sz="0" w:space="0" w:color="auto"/>
        <w:right w:val="none" w:sz="0" w:space="0" w:color="auto"/>
      </w:divBdr>
    </w:div>
    <w:div w:id="2120837161">
      <w:bodyDiv w:val="1"/>
      <w:marLeft w:val="0"/>
      <w:marRight w:val="0"/>
      <w:marTop w:val="0"/>
      <w:marBottom w:val="0"/>
      <w:divBdr>
        <w:top w:val="none" w:sz="0" w:space="0" w:color="auto"/>
        <w:left w:val="none" w:sz="0" w:space="0" w:color="auto"/>
        <w:bottom w:val="none" w:sz="0" w:space="0" w:color="auto"/>
        <w:right w:val="none" w:sz="0" w:space="0" w:color="auto"/>
      </w:divBdr>
    </w:div>
    <w:div w:id="21232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b:Tag>
    <b:SourceType>JournalArticle</b:SourceType>
    <b:Guid>{9DFFCED2-EFC3-4FB8-B59C-49DAFD039650}</b:Guid>
    <b:Title>Wewenang dan tanggung jawab</b:Title>
    <b:Author>
      <b:Author>
        <b:NameList>
          <b:Person>
            <b:Last>Tandiotong</b:Last>
          </b:Person>
        </b:NameList>
      </b:Author>
    </b:Author>
    <b:Year>2015</b:Year>
    <b:RefOrder>8</b:RefOrder>
  </b:Source>
  <b:Source>
    <b:Tag>Cla18</b:Tag>
    <b:SourceType>JournalArticle</b:SourceType>
    <b:Guid>{BE1B55DF-2D5B-4898-9D3A-49259856DCDD}</b:Guid>
    <b:Author>
      <b:Author>
        <b:NameList>
          <b:Person>
            <b:Last>Haryanto</b:Last>
            <b:First>Clara</b:First>
            <b:Middle>Susilowati dan Naomi Olivia</b:Middle>
          </b:Person>
        </b:NameList>
      </b:Author>
    </b:Author>
    <b:Title>pengaruh kompetensi,independensi,dan profesionalisme auditor internal terhadap kualitas audit</b:Title>
    <b:JournalName>jurnal akuntansi bisnis</b:JournalName>
    <b:Year>2018</b:Year>
    <b:Pages>45</b:Pages>
    <b:RefOrder>1</b:RefOrder>
  </b:Source>
  <b:Source>
    <b:Tag>Placeholder1</b:Tag>
    <b:SourceType>JournalArticle</b:SourceType>
    <b:Guid>{71C0AC6D-AF1E-4768-B0E5-6E5868B74BCE}</b:Guid>
    <b:LCID>id-ID</b:LCID>
    <b:RefOrder>9</b:RefOrder>
  </b:Source>
  <b:Source>
    <b:Tag>Bob</b:Tag>
    <b:SourceType>JournalArticle</b:SourceType>
    <b:Guid>{9CF0C0D5-803C-4A8B-8096-83D15AA4FAD7}</b:Guid>
    <b:LCID>id-ID</b:LCID>
    <b:Author>
      <b:Author>
        <b:NameList>
          <b:Person>
            <b:Last>Segah</b:Last>
            <b:First>Boby</b:First>
          </b:Person>
        </b:NameList>
      </b:Author>
    </b:Author>
    <b:JournalName>Anterior Jurnal</b:JournalName>
    <b:City>kalimantan</b:City>
    <b:Title>pengaruh pengalaman kerja,independensi, objektivitas, dan motivasi terhadap kualitas hasil pemeriksaan auditor inspektorat provinsi kalimantan tengah</b:Title>
    <b:Year>2018</b:Year>
    <b:Pages>91</b:Pages>
    <b:Month>june</b:Month>
    <b:Volume>17</b:Volume>
    <b:Issue>2</b:Issue>
    <b:RefOrder>2</b:RefOrder>
  </b:Source>
  <b:Source>
    <b:Tag>Suh17</b:Tag>
    <b:SourceType>JournalArticle</b:SourceType>
    <b:Guid>{9020A932-0CFC-403D-9D82-A4EFECB99E93}</b:Guid>
    <b:Author>
      <b:Author>
        <b:NameList>
          <b:Person>
            <b:Last>Suharti</b:Last>
            <b:First>Rita</b:First>
            <b:Middle>Anugrah dan M.Rasuli</b:Middle>
          </b:Person>
        </b:NameList>
      </b:Author>
    </b:Author>
    <b:Title>pengaruh pengalaman kerja,profesionalisme,integritas dan independensi terhadap kualitas audit</b:Title>
    <b:JournalName>KURS</b:JournalName>
    <b:Year>2017</b:Year>
    <b:Pages>15</b:Pages>
    <b:City>RIAU</b:City>
    <b:Volume>2</b:Volume>
    <b:Month>JUNI</b:Month>
    <b:Issue>1</b:Issue>
    <b:RefOrder>3</b:RefOrder>
  </b:Source>
  <b:Source>
    <b:Tag>Yoh19</b:Tag>
    <b:SourceType>JournalArticle</b:SourceType>
    <b:Guid>{93740C2F-D371-49F3-843C-BCC115FF0FB4}</b:Guid>
    <b:Author>
      <b:Author>
        <b:NameList>
          <b:Person>
            <b:Last>Triyanto</b:Last>
            <b:First>Yohana</b:First>
            <b:Middle>Ariska Sihombing dan Dedik Nur</b:Middle>
          </b:Person>
        </b:NameList>
      </b:Author>
    </b:Author>
    <b:Title>pengaruh independensi,objektivitas,pengetahuan,pengalaman kerja, integritas terhadap kualitas audit</b:Title>
    <b:JournalName>jurnal akuntansi</b:JournalName>
    <b:Year>2019</b:Year>
    <b:Pages>156</b:Pages>
    <b:City>jawa barat</b:City>
    <b:Volume>9</b:Volume>
    <b:Issue>2</b:Issue>
    <b:URL>https://doi.org/10.33369/j.akuntansi.9.2.141-160</b:URL>
    <b:RefOrder>4</b:RefOrder>
  </b:Source>
  <b:Source>
    <b:Tag>roh20</b:Tag>
    <b:SourceType>JournalArticle</b:SourceType>
    <b:Guid>{FE138BB0-50D4-4847-94A2-73C024A82A79}</b:Guid>
    <b:Title>pengaruh stres kerja,kompetensi,independensi dan profesionalisme terhadap kualitas audit pada inspektorat provinsi banten</b:Title>
    <b:JournalName>jurnal riset akuntansi tirtayasa</b:JournalName>
    <b:Year>2020</b:Year>
    <b:Pages>39-56</b:Pages>
    <b:Author>
      <b:Author>
        <b:NameList>
          <b:Person>
            <b:Last>Ido Rohmanullah</b:Last>
            <b:First>Helmi</b:First>
            <b:Middle>Yazid,Imam Abu Hanifah</b:Middle>
          </b:Person>
        </b:NameList>
      </b:Author>
    </b:Author>
    <b:Volume>05</b:Volume>
    <b:Issue>01</b:Issue>
    <b:RefOrder>10</b:RefOrder>
  </b:Source>
  <b:Source>
    <b:Tag>ana20</b:Tag>
    <b:SourceType>JournalArticle</b:SourceType>
    <b:Guid>{7E874C0D-01B5-49AB-9D48-D19BCDB40698}</b:Guid>
    <b:Author>
      <b:Author>
        <b:NameList>
          <b:Person>
            <b:Last>pratiwi candra agung </b:Last>
            <b:First>anak</b:First>
          </b:Person>
          <b:Person>
            <b:Last>suryandari ayu </b:Last>
            <b:First>nyoman ni</b:First>
          </b:Person>
          <b:Person>
            <b:Last>susandya ari bagus gde</b:Last>
            <b:First>putu aa</b:First>
          </b:Person>
        </b:NameList>
      </b:Author>
    </b:Author>
    <b:Title>pengaruh profesionalisme, independensi dan kompetensi auditor terhadap kualitas audit pada kantor akuntan publik di provinsi bali</b:Title>
    <b:JournalName>jurnal kharisma</b:JournalName>
    <b:Year>2020</b:Year>
    <b:Pages>1-11</b:Pages>
    <b:Month>februari</b:Month>
    <b:Volume>2</b:Volume>
    <b:Issue>1</b:Issue>
    <b:RefOrder>11</b:RefOrder>
  </b:Source>
  <b:Source>
    <b:Tag>Kus20</b:Tag>
    <b:SourceType>JournalArticle</b:SourceType>
    <b:Guid>{FD4CC733-8C9A-4E39-AD78-9802875FE915}</b:Guid>
    <b:Author>
      <b:Author>
        <b:NameList>
          <b:Person>
            <b:Last>Kuswara</b:Last>
            <b:First>Asep</b:First>
          </b:Person>
        </b:NameList>
      </b:Author>
    </b:Author>
    <b:Title>pengaruh independensi, pengalaman kerja, objektivitas dan integritas internal auditor terhadap kualitas audit</b:Title>
    <b:JournalName>jurnal ilmiah ekonomi dan bisnis</b:JournalName>
    <b:Year>2020</b:Year>
    <b:Pages>65-70</b:Pages>
    <b:Month>november</b:Month>
    <b:Volume>11</b:Volume>
    <b:Issue>2</b:Issue>
    <b:RefOrder>5</b:RefOrder>
  </b:Source>
  <b:Source>
    <b:Tag>Kus201</b:Tag>
    <b:SourceType>JournalArticle</b:SourceType>
    <b:Guid>{601543F5-2D2C-447D-BAE9-255C45FEC8AA}</b:Guid>
    <b:Author>
      <b:Author>
        <b:NameList>
          <b:Person>
            <b:Last>kuswara</b:Last>
            <b:First>asep</b:First>
          </b:Person>
        </b:NameList>
      </b:Author>
    </b:Author>
    <b:Title>pengaruh independensi, pengalaman kerja, objektifitas, dan integritas internal auditor terhadap kualitas audit</b:Title>
    <b:JournalName>jurnal ilmiah ekonomi dan bisnis</b:JournalName>
    <b:Year>2020</b:Year>
    <b:Pages>65-70</b:Pages>
    <b:Month>November</b:Month>
    <b:Volume>11</b:Volume>
    <b:Issue>2</b:Issue>
    <b:RefOrder>12</b:RefOrder>
  </b:Source>
  <b:Source>
    <b:Tag>que12</b:Tag>
    <b:SourceType>JournalArticle</b:SourceType>
    <b:Guid>{9170B372-6F41-4C75-BB82-60F25CD900C5}</b:Guid>
    <b:Title>analisis faktor-faktor yang mempengaruhi kaulitas audit aparat inspektorat kota/kabupaten di jawa tengah</b:Title>
    <b:JournalName>diponegoro jpurnal of accounting</b:JournalName>
    <b:Year>2012</b:Year>
    <b:Pages>4</b:Pages>
    <b:Author>
      <b:Author>
        <b:NameList>
          <b:Person>
            <b:Last>queena prima</b:Last>
            <b:First>precilia</b:First>
          </b:Person>
          <b:Person>
            <b:Last>rohman</b:Last>
            <b:First>abdul</b:First>
          </b:Person>
        </b:NameList>
      </b:Author>
    </b:Author>
    <b:Volume>1</b:Volume>
    <b:Issue>2</b:Issue>
    <b:RefOrder>13</b:RefOrder>
  </b:Source>
  <b:Source>
    <b:Tag>Mar20</b:Tag>
    <b:SourceType>JournalArticle</b:SourceType>
    <b:Guid>{389CB07D-54F8-42CC-94C1-6DB9E48EBAFF}</b:Guid>
    <b:Title>pengaruh profesionalisme dan independensi auditor internal terhadap kualitas audit pada inspektorat kabupaten takalar</b:Title>
    <b:JournalName>JPPM</b:JournalName>
    <b:Year>2020</b:Year>
    <b:Pages>10-12</b:Pages>
    <b:Author>
      <b:Author>
        <b:NameList>
          <b:Person>
            <b:Last>Marra</b:Last>
            <b:First>Zainal</b:First>
          </b:Person>
          <b:Person>
            <b:First>Muhammadiah</b:First>
          </b:Person>
          <b:Person>
            <b:Last>Malik</b:Last>
            <b:First>Ihyani</b:First>
          </b:Person>
        </b:NameList>
      </b:Author>
    </b:Author>
    <b:Month>MEI</b:Month>
    <b:Volume>1</b:Volume>
    <b:Issue>1</b:Issue>
    <b:RefOrder>14</b:RefOrder>
  </b:Source>
  <b:Source>
    <b:Tag>Sih19</b:Tag>
    <b:SourceType>JournalArticle</b:SourceType>
    <b:Guid>{87A94030-BBE9-407D-99D0-409304F6801F}</b:Guid>
    <b:Title>pengaruh independensi, objektivitas, pengetahuan, pengalam kerja, integritas terhadap kualitas audit studi pada inspektorat provinsi jawa barat tahun 2018</b:Title>
    <b:JournalName>Jurnal Akuntansi</b:JournalName>
    <b:Year>2019</b:Year>
    <b:Pages>145</b:Pages>
    <b:Author>
      <b:Author>
        <b:NameList>
          <b:Person>
            <b:Last>Sihombing Ariska</b:Last>
            <b:First>Yohana</b:First>
          </b:Person>
          <b:Person>
            <b:Last>Triyanto Nur</b:Last>
            <b:First>Dedik</b:First>
          </b:Person>
        </b:NameList>
      </b:Author>
    </b:Author>
    <b:Volume>9</b:Volume>
    <b:Issue>2</b:Issue>
    <b:DOI>https://doi.org/10.33369/j.akuntansi.9.2.141-160</b:DOI>
    <b:RefOrder>6</b:RefOrder>
  </b:Source>
  <b:Source>
    <b:Tag>Sih191</b:Tag>
    <b:SourceType>JournalArticle</b:SourceType>
    <b:Guid>{1E21C7DD-0DB5-44BD-8894-BA6662C6E239}</b:Guid>
    <b:Title>pengaruh independensi, objektivitas, pengetahuan, pengalam kerja, integritas terhadap kualitas audit studi pada inspektorat provinsi jawa barat tahun 2018</b:Title>
    <b:JournalName>jurnal akuntansi</b:JournalName>
    <b:Year>2019</b:Year>
    <b:Pages>146</b:Pages>
    <b:Author>
      <b:Author>
        <b:NameList>
          <b:Person>
            <b:Last>Sihombing Ariska </b:Last>
            <b:First>Yohana</b:First>
          </b:Person>
          <b:Person>
            <b:Last>Triyanto Nur</b:Last>
            <b:First>Dedik</b:First>
          </b:Person>
        </b:NameList>
      </b:Author>
    </b:Author>
    <b:Volume>9</b:Volume>
    <b:Issue>2</b:Issue>
    <b:RefOrder>15</b:RefOrder>
  </b:Source>
  <b:Source>
    <b:Tag>Kam19</b:Tag>
    <b:SourceType>JournalArticle</b:SourceType>
    <b:Guid>{F61EE00C-F4F4-47BF-A406-BEDDC9A2C94D}</b:Guid>
    <b:Title>Analisis motivasi, independensi, obyektivitas, integritas, kompetensi dan pengalaman kerja terhadap kualitas audit studi kasus di lingkungan inspektorat se-karesidenan pekalongan</b:Title>
    <b:JournalName>Jurnal Ilmiah Indonesia</b:JournalName>
    <b:Year>2019</b:Year>
    <b:Pages>71</b:Pages>
    <b:Author>
      <b:Author>
        <b:NameList>
          <b:Person>
            <b:Last>Kamal </b:Last>
            <b:First>Bahri</b:First>
          </b:Person>
          <b:Person>
            <b:Last>Bukhari</b:Last>
            <b:First>Imam</b:First>
          </b:Person>
        </b:NameList>
      </b:Author>
    </b:Author>
    <b:Month>Desember</b:Month>
    <b:Volume>4</b:Volume>
    <b:Issue>12</b:Issue>
    <b:RefOrder>7</b:RefOrder>
  </b:Source>
  <b:Source>
    <b:Tag>Suh171</b:Tag>
    <b:SourceType>JournalArticle</b:SourceType>
    <b:Guid>{19218E24-B517-4C2A-B35F-4F50F33BB7B5}</b:Guid>
    <b:Title>PENGARUH PENGALAMAN KERJA, PROFESIONALISME, INTEGRITAS DAN INDEPENDENSI TERHADAP KUALITAS AUDIT : ETIKA AUDITOR SEBAGAI VARIABEL PEMODERASI ( STUDI PADA PERWAKILAN BPKP PROVINSI RIAU)</b:Title>
    <b:JournalName>KURS</b:JournalName>
    <b:Year>2017</b:Year>
    <b:Pages>15</b:Pages>
    <b:Author>
      <b:Author>
        <b:NameList>
          <b:Person>
            <b:First>Suharti</b:First>
          </b:Person>
          <b:Person>
            <b:Last>Anugerah</b:Last>
            <b:First>Rita</b:First>
          </b:Person>
          <b:Person>
            <b:Last>Rasuli</b:Last>
            <b:First>M</b:First>
          </b:Person>
        </b:NameList>
      </b:Author>
    </b:Author>
    <b:Month>JUNI</b:Month>
    <b:Volume>2</b:Volume>
    <b:Issue>1</b:Issue>
    <b:RefOrder>16</b:RefOrder>
  </b:Source>
  <b:Source>
    <b:Tag>Tri19</b:Tag>
    <b:SourceType>JournalArticle</b:SourceType>
    <b:Guid>{696584D9-BF16-4726-B347-5426BA20BF32}</b:Guid>
    <b:Author>
      <b:Author>
        <b:NameList>
          <b:Person>
            <b:Last>Triyanto</b:Last>
            <b:First>Yohana</b:First>
            <b:Middle>Ariska Sihombing dan Dedik Nur</b:Middle>
          </b:Person>
        </b:NameList>
      </b:Author>
    </b:Author>
    <b:Title>pengaruh independensi, objektivitas, pengetahuan, pengalaman kerja, integritas terhadap kualitas audit (studi pada inspektorat provinsi jawa barat tahun 2018)</b:Title>
    <b:JournalName>Jurnal Akuntansi</b:JournalName>
    <b:Year>2019</b:Year>
    <b:Pages>145</b:Pages>
    <b:Publisher>2019</b:Publisher>
    <b:Volume>9</b:Volume>
    <b:Issue>2</b:Issue>
    <b:RefOrder>17</b:RefOrder>
  </b:Source>
  <b:Source>
    <b:Tag>Gho16</b:Tag>
    <b:SourceType>BookSection</b:SourceType>
    <b:Guid>{FE71C608-D79F-4D41-8B29-403C5B07A55C}</b:Guid>
    <b:Author>
      <b:Author>
        <b:NameList>
          <b:Person>
            <b:Last>Ghozali</b:Last>
            <b:First>Imam</b:First>
          </b:Person>
        </b:NameList>
      </b:Author>
    </b:Author>
    <b:Title>Aplikasi Analisis Multivariete Dengan Program IBM SPSS</b:Title>
    <b:Year>2016</b:Year>
    <b:City>Semarang</b:City>
    <b:Publisher>Badan penerbit Universitas Diponegoro</b:Publisher>
    <b:Pages>52</b:Pages>
    <b:Edition>8</b:Edition>
    <b:RefOrder>18</b:RefOrder>
  </b:Source>
  <b:Source>
    <b:Tag>pro16</b:Tag>
    <b:SourceType>Book</b:SourceType>
    <b:Guid>{3BF879E5-E572-4F73-97F6-DDFD96918012}</b:Guid>
    <b:Title>aplikasi analisis multivariete dengan program IBM SPSS 23</b:Title>
    <b:Year>2016</b:Year>
    <b:Pages>154</b:Pages>
    <b:Author>
      <b:Author>
        <b:NameList>
          <b:Person>
            <b:Last>Ghozali</b:Last>
            <b:First>Imam</b:First>
          </b:Person>
        </b:NameList>
      </b:Author>
    </b:Author>
    <b:City>semarang</b:City>
    <b:Edition>8</b:Edition>
    <b:Publisher>badan penerbit universitas diponegoro</b:Publisher>
    <b:RefOrder>19</b:RefOrder>
  </b:Source>
  <b:Source>
    <b:Tag>Pri20</b:Tag>
    <b:SourceType>Book</b:SourceType>
    <b:Guid>{D62D86FC-6D27-40CD-8D36-4BEAD41A51AD}</b:Guid>
    <b:Title>ANALISIS DATA BERBASIS PROGRAM SPSS</b:Title>
    <b:Year>2022</b:Year>
    <b:Pages>88</b:Pages>
    <b:City>Tegal</b:City>
    <b:Publisher>Laboratorium fakultas ekonomi dan bisnsi UPS tegal</b:Publisher>
    <b:Author>
      <b:Author>
        <b:NameList>
          <b:Person>
            <b:Last>Prihadi</b:Last>
            <b:First>Deddy</b:First>
          </b:Person>
        </b:NameList>
      </b:Author>
    </b:Author>
    <b:StateProvince>Jawa Tegah</b:StateProvince>
    <b:RefOrder>20</b:RefOrder>
  </b:Source>
</b:Sources>
</file>

<file path=customXml/itemProps1.xml><?xml version="1.0" encoding="utf-8"?>
<ds:datastoreItem xmlns:ds="http://schemas.openxmlformats.org/officeDocument/2006/customXml" ds:itemID="{C3542D88-6F96-4A57-9F79-F9A7D373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7299</Words>
  <Characters>41608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Lis Mawati</cp:lastModifiedBy>
  <cp:revision>13</cp:revision>
  <cp:lastPrinted>2022-07-21T02:23:00Z</cp:lastPrinted>
  <dcterms:created xsi:type="dcterms:W3CDTF">2023-02-04T14:34:00Z</dcterms:created>
  <dcterms:modified xsi:type="dcterms:W3CDTF">2023-02-05T13:28:00Z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850d0bcd-fe21-3f1a-a7b9-9c75539ee0be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