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9FCAE" w14:textId="24989FB2" w:rsidR="003303EB" w:rsidRPr="00777728" w:rsidRDefault="003303EB" w:rsidP="003303EB">
      <w:pPr>
        <w:jc w:val="center"/>
        <w:rPr>
          <w:rFonts w:ascii="Times New Roman" w:hAnsi="Times New Roman" w:cs="Times New Roman"/>
          <w:b/>
          <w:bCs/>
          <w:color w:val="010101"/>
          <w:sz w:val="24"/>
          <w:szCs w:val="24"/>
        </w:rPr>
      </w:pPr>
      <w:r w:rsidRPr="00777728">
        <w:rPr>
          <w:rFonts w:ascii="Times New Roman" w:hAnsi="Times New Roman" w:cs="Times New Roman"/>
          <w:b/>
          <w:bCs/>
          <w:color w:val="010101"/>
          <w:sz w:val="24"/>
          <w:szCs w:val="24"/>
        </w:rPr>
        <w:t>REFERENCES</w:t>
      </w:r>
    </w:p>
    <w:p w14:paraId="65F31DBB" w14:textId="243B7997" w:rsidR="005B5910" w:rsidRPr="00777728" w:rsidRDefault="005B5910" w:rsidP="006C47A7">
      <w:pPr>
        <w:widowControl w:val="0"/>
        <w:autoSpaceDE w:val="0"/>
        <w:autoSpaceDN w:val="0"/>
        <w:adjustRightInd w:val="0"/>
        <w:spacing w:line="240" w:lineRule="auto"/>
        <w:jc w:val="both"/>
        <w:rPr>
          <w:rFonts w:ascii="Times New Roman" w:hAnsi="Times New Roman" w:cs="Times New Roman"/>
          <w:color w:val="010101"/>
          <w:sz w:val="24"/>
          <w:szCs w:val="24"/>
        </w:rPr>
      </w:pPr>
    </w:p>
    <w:p w14:paraId="6AD490FE" w14:textId="5BD959DA" w:rsidR="005B5910" w:rsidRPr="00777728" w:rsidRDefault="003303EB"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r w:rsidRPr="00777728">
        <w:rPr>
          <w:rFonts w:ascii="Times New Roman" w:hAnsi="Times New Roman" w:cs="Times New Roman"/>
          <w:color w:val="010101"/>
          <w:sz w:val="24"/>
          <w:szCs w:val="24"/>
        </w:rPr>
        <w:fldChar w:fldCharType="begin" w:fldLock="1"/>
      </w:r>
      <w:r w:rsidRPr="00777728">
        <w:rPr>
          <w:rFonts w:ascii="Times New Roman" w:hAnsi="Times New Roman" w:cs="Times New Roman"/>
          <w:color w:val="010101"/>
          <w:sz w:val="24"/>
          <w:szCs w:val="24"/>
        </w:rPr>
        <w:instrText xml:space="preserve">ADDIN Mendeley Bibliography CSL_BIBLIOGRAPHY </w:instrText>
      </w:r>
      <w:r w:rsidRPr="00777728">
        <w:rPr>
          <w:rFonts w:ascii="Times New Roman" w:hAnsi="Times New Roman" w:cs="Times New Roman"/>
          <w:color w:val="010101"/>
          <w:sz w:val="24"/>
          <w:szCs w:val="24"/>
        </w:rPr>
        <w:fldChar w:fldCharType="separate"/>
      </w:r>
      <w:r w:rsidR="006C47A7" w:rsidRPr="00777728">
        <w:rPr>
          <w:rFonts w:ascii="Times New Roman" w:hAnsi="Times New Roman" w:cs="Times New Roman"/>
          <w:noProof/>
          <w:color w:val="010101"/>
          <w:sz w:val="24"/>
          <w:szCs w:val="24"/>
        </w:rPr>
        <w:t>Ahmadi, Seyedeh, M. (2016). The Importance Of Listening Comprehension In Language Learning. International Journal Of Research In English Education, 1(1), 7–10. Http://Ijreeonline.Com/Browse.Php?A_Code=A-10-1-2&amp;</w:t>
      </w:r>
    </w:p>
    <w:p w14:paraId="3C58E174" w14:textId="77777777" w:rsidR="005019C8" w:rsidRPr="00777728" w:rsidRDefault="005019C8"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p>
    <w:p w14:paraId="77CB60EC" w14:textId="38CDF024" w:rsidR="005B5910" w:rsidRPr="00777728" w:rsidRDefault="006C47A7"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r w:rsidRPr="00777728">
        <w:rPr>
          <w:rFonts w:ascii="Times New Roman" w:hAnsi="Times New Roman" w:cs="Times New Roman"/>
          <w:noProof/>
          <w:color w:val="010101"/>
          <w:sz w:val="24"/>
          <w:szCs w:val="24"/>
        </w:rPr>
        <w:t>Bingol, M. A., Celik, B., Yildiz, N., &amp; Mart, C. T. (2014). Listening Comprehension Difficulties Encountered By Students. Journal Of Educational And Instructional Studies In The World, 4(4), 1–6.</w:t>
      </w:r>
    </w:p>
    <w:p w14:paraId="4F82561E" w14:textId="77777777" w:rsidR="005019C8" w:rsidRPr="00777728" w:rsidRDefault="005019C8"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p>
    <w:p w14:paraId="505244D4" w14:textId="562E89D9" w:rsidR="005B5910" w:rsidRPr="00777728" w:rsidRDefault="006C47A7"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r w:rsidRPr="00777728">
        <w:rPr>
          <w:rFonts w:ascii="Times New Roman" w:hAnsi="Times New Roman" w:cs="Times New Roman"/>
          <w:noProof/>
          <w:color w:val="010101"/>
          <w:sz w:val="24"/>
          <w:szCs w:val="24"/>
        </w:rPr>
        <w:t>Darti. (2017). Analyzing Students ’ Difficulties Toward Listening Comprehension Of English Education Department Of Tarbiyah And Teaching Faculty At Uin Alauddin State Islamic University Of Makassar. 1(1), 85.</w:t>
      </w:r>
    </w:p>
    <w:p w14:paraId="526B3893" w14:textId="77777777" w:rsidR="005019C8" w:rsidRPr="00777728" w:rsidRDefault="005019C8"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p>
    <w:p w14:paraId="7F276608" w14:textId="76664B12" w:rsidR="005B5910" w:rsidRPr="00777728" w:rsidRDefault="006C47A7"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r w:rsidRPr="00777728">
        <w:rPr>
          <w:rFonts w:ascii="Times New Roman" w:hAnsi="Times New Roman" w:cs="Times New Roman"/>
          <w:noProof/>
          <w:color w:val="010101"/>
          <w:sz w:val="24"/>
          <w:szCs w:val="24"/>
        </w:rPr>
        <w:t>Diora, L., &amp; Rosa, R. N. (2020). An Analysis Of Students’ Difficulties In Listening Comprehension: A Descriptive Study At English Language And Literature Department Fbs Unp. Journal Of English Language Teaching, 9(1), 85. Https://Doi.Org/10.24036/Jelt.V9i1.107957</w:t>
      </w:r>
    </w:p>
    <w:p w14:paraId="4D5AF26A" w14:textId="77777777" w:rsidR="005019C8" w:rsidRPr="00777728" w:rsidRDefault="005019C8"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p>
    <w:p w14:paraId="25824C20" w14:textId="3512B688" w:rsidR="005B5910" w:rsidRPr="00777728" w:rsidRDefault="006C47A7"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r w:rsidRPr="00777728">
        <w:rPr>
          <w:rFonts w:ascii="Times New Roman" w:hAnsi="Times New Roman" w:cs="Times New Roman"/>
          <w:noProof/>
          <w:color w:val="010101"/>
          <w:sz w:val="24"/>
          <w:szCs w:val="24"/>
        </w:rPr>
        <w:t>Gilakjani, &amp; Ahmadi, M. R. (2011). A Study Of Factors Affecting Efl Learners’ English Listening Comprehension And The Strategies For Improvement. Journal Of Language Teaching And Research, 2(5), 977–988. Https://Doi.Org/10.4304/Jltr.2.5.977-988</w:t>
      </w:r>
    </w:p>
    <w:p w14:paraId="29F15A12" w14:textId="77777777" w:rsidR="005019C8" w:rsidRPr="00777728" w:rsidRDefault="005019C8"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p>
    <w:p w14:paraId="12AF2DFC" w14:textId="2B193623" w:rsidR="005B5910" w:rsidRPr="00777728" w:rsidRDefault="006C47A7"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r w:rsidRPr="00777728">
        <w:rPr>
          <w:rFonts w:ascii="Times New Roman" w:hAnsi="Times New Roman" w:cs="Times New Roman"/>
          <w:noProof/>
          <w:color w:val="010101"/>
          <w:sz w:val="24"/>
          <w:szCs w:val="24"/>
        </w:rPr>
        <w:t>Gilakjani, &amp; Sabouri, N. B. (2016). Learners’ Listening Comprehension Difficulties In English Language Learning: A Literature Review. English Language Teaching, 9(6), 123. Https://Doi.Org/10.5539/Elt.V9n6p123</w:t>
      </w:r>
    </w:p>
    <w:p w14:paraId="013EAF24" w14:textId="77777777" w:rsidR="005019C8" w:rsidRPr="00777728" w:rsidRDefault="005019C8"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p>
    <w:p w14:paraId="6583E586" w14:textId="5CD1A40F" w:rsidR="005B5910" w:rsidRPr="00777728" w:rsidRDefault="006C47A7"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r w:rsidRPr="00777728">
        <w:rPr>
          <w:rFonts w:ascii="Times New Roman" w:hAnsi="Times New Roman" w:cs="Times New Roman"/>
          <w:noProof/>
          <w:color w:val="010101"/>
          <w:sz w:val="24"/>
          <w:szCs w:val="24"/>
        </w:rPr>
        <w:t>Jyoti, R. (2020). Exploring English Language Students’ Difficulties In Listening Comprehension. Journal La Edusci, 1(3), 1–10. Https://Doi.Org/10.37899/Journallaedusci.V1i3.125</w:t>
      </w:r>
    </w:p>
    <w:p w14:paraId="718FC530" w14:textId="77777777" w:rsidR="005019C8" w:rsidRPr="00777728" w:rsidRDefault="005019C8"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p>
    <w:p w14:paraId="100942BD" w14:textId="338CC3C4" w:rsidR="005B5910" w:rsidRPr="00777728" w:rsidRDefault="006C47A7"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r w:rsidRPr="00777728">
        <w:rPr>
          <w:rFonts w:ascii="Times New Roman" w:hAnsi="Times New Roman" w:cs="Times New Roman"/>
          <w:noProof/>
          <w:color w:val="010101"/>
          <w:sz w:val="24"/>
          <w:szCs w:val="24"/>
        </w:rPr>
        <w:t>Leong, L.-M., &amp; Ahmadi, S. M. (2017). An Analysis Of Factors Influencing Learners’ English Speaking Skill. International Journal Of Research In English Education, 2(1), 34–41. Https://Doi.Org/10.18869/Acadpub.Ijree.2.1.34</w:t>
      </w:r>
    </w:p>
    <w:p w14:paraId="3A3EFD76" w14:textId="77777777" w:rsidR="005019C8" w:rsidRPr="00777728" w:rsidRDefault="005019C8"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p>
    <w:p w14:paraId="4E520634" w14:textId="1D8E67BE" w:rsidR="005B5910" w:rsidRPr="00777728" w:rsidRDefault="006C47A7"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r w:rsidRPr="00777728">
        <w:rPr>
          <w:rFonts w:ascii="Times New Roman" w:hAnsi="Times New Roman" w:cs="Times New Roman"/>
          <w:noProof/>
          <w:color w:val="010101"/>
          <w:sz w:val="24"/>
          <w:szCs w:val="24"/>
        </w:rPr>
        <w:t>Maresta, M. (2019). An Investigation Of Listening Comprehension Problems Encountered By Third Semester Students Of English Education Study Program At Baturaja University. Edukasi Lingua Sastra, 17(1), 55–71. Https://Doi.Org/10.47637/Elsa.V17i1.106</w:t>
      </w:r>
    </w:p>
    <w:p w14:paraId="7B2EAF9F" w14:textId="77777777" w:rsidR="005019C8" w:rsidRPr="00777728" w:rsidRDefault="005019C8"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p>
    <w:p w14:paraId="3BC4E5E9" w14:textId="49147187" w:rsidR="005B5910" w:rsidRPr="00777728" w:rsidRDefault="006C47A7"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r w:rsidRPr="00777728">
        <w:rPr>
          <w:rFonts w:ascii="Times New Roman" w:hAnsi="Times New Roman" w:cs="Times New Roman"/>
          <w:noProof/>
          <w:color w:val="010101"/>
          <w:sz w:val="24"/>
          <w:szCs w:val="24"/>
        </w:rPr>
        <w:t>Nadhira, S., Warni, S., Muhammadiyah, U., &amp; Hamka, P. (2021). Students ’ Listening Difficulties In English As A Foreign Language Learning At Secondary School In Indonesian Context. 547(Icnsse 2020), 186–193.</w:t>
      </w:r>
    </w:p>
    <w:p w14:paraId="3054312B" w14:textId="77777777" w:rsidR="005019C8" w:rsidRPr="00777728" w:rsidRDefault="005019C8"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szCs w:val="24"/>
        </w:rPr>
      </w:pPr>
    </w:p>
    <w:p w14:paraId="0BB50080" w14:textId="411D1E83" w:rsidR="005B5910" w:rsidRPr="00777728" w:rsidRDefault="006C47A7" w:rsidP="006C47A7">
      <w:pPr>
        <w:widowControl w:val="0"/>
        <w:autoSpaceDE w:val="0"/>
        <w:autoSpaceDN w:val="0"/>
        <w:adjustRightInd w:val="0"/>
        <w:spacing w:line="240" w:lineRule="auto"/>
        <w:ind w:left="480" w:hanging="480"/>
        <w:jc w:val="both"/>
        <w:rPr>
          <w:rFonts w:ascii="Times New Roman" w:hAnsi="Times New Roman" w:cs="Times New Roman"/>
          <w:noProof/>
          <w:color w:val="010101"/>
          <w:sz w:val="24"/>
        </w:rPr>
      </w:pPr>
      <w:r w:rsidRPr="00777728">
        <w:rPr>
          <w:rFonts w:ascii="Times New Roman" w:hAnsi="Times New Roman" w:cs="Times New Roman"/>
          <w:noProof/>
          <w:color w:val="010101"/>
          <w:sz w:val="24"/>
          <w:szCs w:val="24"/>
        </w:rPr>
        <w:t>Thashkulova, Z. (2020). Importance Of Listening Skill In Learning English. 3(Xii), 400–402.</w:t>
      </w:r>
    </w:p>
    <w:p w14:paraId="015767E9" w14:textId="77777777" w:rsidR="003D02EE" w:rsidRPr="00777728" w:rsidRDefault="003303EB" w:rsidP="006C47A7">
      <w:pPr>
        <w:spacing w:line="240" w:lineRule="auto"/>
        <w:jc w:val="both"/>
        <w:rPr>
          <w:rFonts w:ascii="Times New Roman" w:hAnsi="Times New Roman" w:cs="Times New Roman"/>
          <w:color w:val="010101"/>
          <w:sz w:val="24"/>
          <w:szCs w:val="24"/>
        </w:rPr>
        <w:sectPr w:rsidR="003D02EE" w:rsidRPr="00777728" w:rsidSect="00F26FCE">
          <w:pgSz w:w="11906" w:h="16838"/>
          <w:pgMar w:top="2268" w:right="1701" w:bottom="1701" w:left="2268" w:header="709" w:footer="709" w:gutter="0"/>
          <w:cols w:space="708"/>
          <w:docGrid w:linePitch="360"/>
        </w:sectPr>
      </w:pPr>
      <w:r w:rsidRPr="00777728">
        <w:rPr>
          <w:rFonts w:ascii="Times New Roman" w:hAnsi="Times New Roman" w:cs="Times New Roman"/>
          <w:color w:val="010101"/>
          <w:sz w:val="24"/>
          <w:szCs w:val="24"/>
        </w:rPr>
        <w:fldChar w:fldCharType="end"/>
      </w:r>
    </w:p>
    <w:p w14:paraId="5E75CC27" w14:textId="6E446F31" w:rsidR="00F26FCE" w:rsidRPr="00777728" w:rsidRDefault="003D02EE" w:rsidP="003D02EE">
      <w:pPr>
        <w:spacing w:line="240" w:lineRule="auto"/>
        <w:jc w:val="center"/>
        <w:rPr>
          <w:rFonts w:ascii="Times New Roman" w:hAnsi="Times New Roman" w:cs="Times New Roman"/>
          <w:b/>
          <w:bCs/>
          <w:color w:val="010101"/>
          <w:sz w:val="24"/>
          <w:szCs w:val="24"/>
        </w:rPr>
      </w:pPr>
      <w:r w:rsidRPr="00777728">
        <w:rPr>
          <w:rFonts w:ascii="Times New Roman" w:hAnsi="Times New Roman" w:cs="Times New Roman"/>
          <w:b/>
          <w:bCs/>
          <w:color w:val="010101"/>
          <w:sz w:val="24"/>
          <w:szCs w:val="24"/>
        </w:rPr>
        <w:lastRenderedPageBreak/>
        <w:t>APPENDI</w:t>
      </w:r>
      <w:r w:rsidR="005233EB" w:rsidRPr="00777728">
        <w:rPr>
          <w:rFonts w:ascii="Times New Roman" w:hAnsi="Times New Roman" w:cs="Times New Roman"/>
          <w:b/>
          <w:bCs/>
          <w:color w:val="010101"/>
          <w:sz w:val="24"/>
          <w:szCs w:val="24"/>
        </w:rPr>
        <w:t>C</w:t>
      </w:r>
      <w:r w:rsidRPr="00777728">
        <w:rPr>
          <w:rFonts w:ascii="Times New Roman" w:hAnsi="Times New Roman" w:cs="Times New Roman"/>
          <w:b/>
          <w:bCs/>
          <w:color w:val="010101"/>
          <w:sz w:val="24"/>
          <w:szCs w:val="24"/>
        </w:rPr>
        <w:t>ES</w:t>
      </w:r>
    </w:p>
    <w:p w14:paraId="0D9951B0" w14:textId="77777777" w:rsidR="003D02EE" w:rsidRPr="00777728" w:rsidRDefault="003D02EE" w:rsidP="003D02EE">
      <w:pPr>
        <w:spacing w:line="240" w:lineRule="auto"/>
        <w:jc w:val="center"/>
        <w:rPr>
          <w:rFonts w:ascii="Times New Roman" w:hAnsi="Times New Roman" w:cs="Times New Roman"/>
          <w:color w:val="010101"/>
          <w:sz w:val="24"/>
          <w:szCs w:val="24"/>
        </w:rPr>
      </w:pPr>
    </w:p>
    <w:p w14:paraId="1DF574C0" w14:textId="2C20621E" w:rsidR="001D2B02" w:rsidRPr="00777728" w:rsidRDefault="003D02EE" w:rsidP="001D2B02">
      <w:pPr>
        <w:spacing w:line="240" w:lineRule="auto"/>
        <w:jc w:val="both"/>
        <w:rPr>
          <w:rFonts w:ascii="Times New Roman" w:hAnsi="Times New Roman" w:cs="Times New Roman"/>
          <w:i/>
          <w:iCs/>
          <w:color w:val="010101"/>
          <w:sz w:val="24"/>
          <w:szCs w:val="24"/>
        </w:rPr>
      </w:pPr>
      <w:r w:rsidRPr="00777728">
        <w:rPr>
          <w:rFonts w:ascii="Times New Roman" w:hAnsi="Times New Roman" w:cs="Times New Roman"/>
          <w:i/>
          <w:iCs/>
          <w:color w:val="010101"/>
          <w:sz w:val="24"/>
          <w:szCs w:val="24"/>
        </w:rPr>
        <w:t xml:space="preserve">Appendix </w:t>
      </w:r>
      <w:r w:rsidR="00E5597B" w:rsidRPr="00777728">
        <w:rPr>
          <w:rFonts w:ascii="Times New Roman" w:hAnsi="Times New Roman" w:cs="Times New Roman"/>
          <w:i/>
          <w:iCs/>
          <w:color w:val="010101"/>
          <w:sz w:val="24"/>
          <w:szCs w:val="24"/>
        </w:rPr>
        <w:t>1</w:t>
      </w:r>
      <w:r w:rsidR="00E5597B" w:rsidRPr="00777728">
        <w:rPr>
          <w:rFonts w:ascii="Times New Roman" w:hAnsi="Times New Roman" w:cs="Times New Roman"/>
          <w:color w:val="010101"/>
          <w:sz w:val="24"/>
          <w:szCs w:val="24"/>
        </w:rPr>
        <w:t xml:space="preserve">: </w:t>
      </w:r>
      <w:r w:rsidR="001D2B02" w:rsidRPr="00777728">
        <w:rPr>
          <w:rFonts w:ascii="Times New Roman" w:hAnsi="Times New Roman" w:cs="Times New Roman"/>
          <w:color w:val="010101"/>
          <w:sz w:val="24"/>
          <w:szCs w:val="24"/>
        </w:rPr>
        <w:t>Research Permission Letter</w:t>
      </w:r>
    </w:p>
    <w:p w14:paraId="59CFE2D6" w14:textId="6C8218C2" w:rsidR="001D2B02" w:rsidRPr="00777728" w:rsidRDefault="001D2B02" w:rsidP="001D2B02">
      <w:pPr>
        <w:spacing w:line="240" w:lineRule="auto"/>
        <w:jc w:val="center"/>
        <w:rPr>
          <w:rFonts w:ascii="Times New Roman" w:hAnsi="Times New Roman" w:cs="Times New Roman"/>
          <w:color w:val="010101"/>
          <w:sz w:val="24"/>
          <w:szCs w:val="24"/>
        </w:rPr>
        <w:sectPr w:rsidR="001D2B02" w:rsidRPr="00777728" w:rsidSect="00F26FCE">
          <w:pgSz w:w="11906" w:h="16838"/>
          <w:pgMar w:top="2268" w:right="1701" w:bottom="1701" w:left="2268" w:header="709" w:footer="709" w:gutter="0"/>
          <w:cols w:space="708"/>
          <w:docGrid w:linePitch="360"/>
        </w:sectPr>
      </w:pPr>
      <w:r w:rsidRPr="00777728">
        <w:rPr>
          <w:rFonts w:ascii="Times New Roman" w:hAnsi="Times New Roman" w:cs="Times New Roman"/>
          <w:noProof/>
          <w:color w:val="010101"/>
          <w:sz w:val="24"/>
          <w:szCs w:val="24"/>
        </w:rPr>
        <w:drawing>
          <wp:inline distT="0" distB="0" distL="0" distR="0" wp14:anchorId="55FCB4F3" wp14:editId="5CBF65E3">
            <wp:extent cx="4669155" cy="72063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6339" cy="7232917"/>
                    </a:xfrm>
                    <a:prstGeom prst="rect">
                      <a:avLst/>
                    </a:prstGeom>
                  </pic:spPr>
                </pic:pic>
              </a:graphicData>
            </a:graphic>
          </wp:inline>
        </w:drawing>
      </w:r>
    </w:p>
    <w:p w14:paraId="47F79E18" w14:textId="7BAABA8E" w:rsidR="00E5597B" w:rsidRPr="00777728" w:rsidRDefault="00F26FCE" w:rsidP="00F26FCE">
      <w:pPr>
        <w:spacing w:line="360" w:lineRule="auto"/>
        <w:jc w:val="both"/>
        <w:rPr>
          <w:rFonts w:ascii="Times New Roman" w:hAnsi="Times New Roman" w:cs="Times New Roman"/>
          <w:b/>
          <w:bCs/>
          <w:color w:val="010101"/>
          <w:sz w:val="24"/>
          <w:szCs w:val="24"/>
        </w:rPr>
      </w:pPr>
      <w:r w:rsidRPr="00777728">
        <w:rPr>
          <w:rFonts w:ascii="Times New Roman" w:hAnsi="Times New Roman" w:cs="Times New Roman"/>
          <w:i/>
          <w:iCs/>
          <w:color w:val="010101"/>
          <w:sz w:val="24"/>
          <w:szCs w:val="24"/>
        </w:rPr>
        <w:lastRenderedPageBreak/>
        <w:t xml:space="preserve">Appendix </w:t>
      </w:r>
      <w:r w:rsidR="001D2B02" w:rsidRPr="00777728">
        <w:rPr>
          <w:rFonts w:ascii="Times New Roman" w:hAnsi="Times New Roman" w:cs="Times New Roman"/>
          <w:i/>
          <w:iCs/>
          <w:color w:val="010101"/>
          <w:sz w:val="24"/>
          <w:szCs w:val="24"/>
        </w:rPr>
        <w:t>2</w:t>
      </w:r>
      <w:r w:rsidRPr="00777728">
        <w:rPr>
          <w:rFonts w:ascii="Times New Roman" w:hAnsi="Times New Roman" w:cs="Times New Roman"/>
          <w:color w:val="010101"/>
          <w:sz w:val="24"/>
          <w:szCs w:val="24"/>
        </w:rPr>
        <w:t>:</w:t>
      </w:r>
      <w:r w:rsidR="00E5597B" w:rsidRPr="00777728">
        <w:rPr>
          <w:rFonts w:ascii="Times New Roman" w:hAnsi="Times New Roman" w:cs="Times New Roman"/>
          <w:color w:val="010101"/>
          <w:sz w:val="24"/>
          <w:szCs w:val="24"/>
        </w:rPr>
        <w:tab/>
        <w:t>Instrument of The Research</w:t>
      </w:r>
    </w:p>
    <w:p w14:paraId="141766BD" w14:textId="2313C19E" w:rsidR="00F26FCE" w:rsidRPr="00777728" w:rsidRDefault="00F26FCE" w:rsidP="00E5597B">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 xml:space="preserve">Observation Framework for </w:t>
      </w:r>
      <w:r w:rsidRPr="00777728">
        <w:rPr>
          <w:rFonts w:ascii="Times New Roman" w:hAnsi="Times New Roman" w:cs="Times New Roman"/>
          <w:color w:val="010101"/>
          <w:sz w:val="24"/>
          <w:szCs w:val="32"/>
        </w:rPr>
        <w:t xml:space="preserve">Listening Comprehension Difficulties Faced by English Foreign Language Students </w:t>
      </w:r>
      <w:r w:rsidRPr="00777728">
        <w:rPr>
          <w:rFonts w:ascii="Times New Roman" w:hAnsi="Times New Roman" w:cs="Times New Roman"/>
          <w:color w:val="010101"/>
          <w:sz w:val="24"/>
          <w:szCs w:val="24"/>
        </w:rPr>
        <w:t xml:space="preserve">adapted From </w:t>
      </w:r>
      <w:proofErr w:type="spellStart"/>
      <w:r w:rsidRPr="00777728">
        <w:rPr>
          <w:rFonts w:ascii="Times New Roman" w:hAnsi="Times New Roman" w:cs="Times New Roman"/>
          <w:color w:val="010101"/>
          <w:sz w:val="24"/>
          <w:szCs w:val="24"/>
        </w:rPr>
        <w:t>Hamouda</w:t>
      </w:r>
      <w:proofErr w:type="spellEnd"/>
      <w:r w:rsidRPr="00777728">
        <w:rPr>
          <w:rFonts w:ascii="Times New Roman" w:hAnsi="Times New Roman" w:cs="Times New Roman"/>
          <w:color w:val="010101"/>
          <w:sz w:val="24"/>
          <w:szCs w:val="24"/>
        </w:rPr>
        <w:t xml:space="preserve">; </w:t>
      </w:r>
      <w:r w:rsidRPr="00777728">
        <w:rPr>
          <w:rFonts w:ascii="Times New Roman" w:hAnsi="Times New Roman" w:cs="Times New Roman"/>
          <w:color w:val="010101"/>
          <w:sz w:val="24"/>
          <w:szCs w:val="24"/>
        </w:rPr>
        <w:fldChar w:fldCharType="begin" w:fldLock="1"/>
      </w:r>
      <w:r w:rsidR="005B5910" w:rsidRPr="00777728">
        <w:rPr>
          <w:rFonts w:ascii="Times New Roman" w:hAnsi="Times New Roman" w:cs="Times New Roman"/>
          <w:color w:val="010101"/>
          <w:sz w:val="24"/>
          <w:szCs w:val="24"/>
        </w:rPr>
        <w:instrText>ADDIN CSL_CITATION {"citationItems":[{"id":"ITEM-1","itemData":{"abstract":"Thesis entitled “Analyzing Students’ Difficulties toward Listening Comprehension of English Education Department of Tarbiyah and Teaching Faculty at UIN Alauddin Makassar” discussed about Difficulties Faced by Second Semester Students toward Listening Comprehension. The aim of the study were to found out the problems encountered the students from three factors; Listening material, Listeners Factor, and Physical setting. Descriptive method was used to analyze and to find the solution about the problems. The research was conducted in State Islamic University of Alauddin Makassar. The population of this study was second semester students of English Education Department of Tarbiyah and Teaching Faculty Academic year 2016/2017. The number of population was 80 students from two classes. Purposive sampling technique was used to select one class that consist 37 students as the subject in this study. Data was gathered by questionnaire and interview while observation during listening was used to confirm students’ answer. The result of analyzing students’ difficulties toward listening comprehension showed that listening is very difficult skill for students who study foreign language. It was based on three factors influencing their listening were listening material, listener factor, and physical setting. Therefore, accents, pronunciation, speed of speech, insufficient vocabulary, different accent of the speakers, lack of concentration, and bad quality of recording were major problems encountered by students’ English Education Department. Understanding about students’ difficulties can motivate and help the lecturers to develop effective learning strategies for the students to improve their listening abilities. It provided solutions also to overcome the problems were: the teacher should adapt and improve listening material, activate students’ vocabulary, give the students variety of accent while practice listening in language laboratory, improve their pronunciation by training from native speakers, building students’ knowledge about the topic, give some strategy in listening, always motivate students. The solutions were made as a suggestion for the lecturers. The results of the study may also be useful for those who are interested in this study.","author":[{"dropping-particle":"","family":"Darti","given":"","non-dropping-particle":"","parse-names":false,"suffix":""}],"id":"ITEM-1","issue":"1","issued":{"date-parts":[["2017"]]},"page":"85","title":"Analyzing Students ’ Difficulties Toward Listening Comprehension of English Education Department of Tarbiyah and Teaching Faculty At Uin Alauddin State Islamic University of Makassar","type":"article-journal","volume":"1"},"uris":["http://www.mendeley.com/documents/?uuid=9d220793-74e5-4d5d-bca1-2d10e292e10c"]}],"mendeley":{"formattedCitation":"(Darti, 2017)","manualFormatting":"Darti (2017)","plainTextFormattedCitation":"(Darti, 2017)","previouslyFormattedCitation":"(Darti, 2017)"},"properties":{"noteIndex":0},"schema":"https://github.com/citation-style-language/schema/raw/master/csl-citation.json"}</w:instrText>
      </w:r>
      <w:r w:rsidRPr="00777728">
        <w:rPr>
          <w:rFonts w:ascii="Times New Roman" w:hAnsi="Times New Roman" w:cs="Times New Roman"/>
          <w:color w:val="010101"/>
          <w:sz w:val="24"/>
          <w:szCs w:val="24"/>
        </w:rPr>
        <w:fldChar w:fldCharType="separate"/>
      </w:r>
      <w:r w:rsidRPr="00777728">
        <w:rPr>
          <w:rFonts w:ascii="Times New Roman" w:hAnsi="Times New Roman" w:cs="Times New Roman"/>
          <w:noProof/>
          <w:color w:val="010101"/>
          <w:sz w:val="24"/>
          <w:szCs w:val="24"/>
        </w:rPr>
        <w:t>Darti (2017)</w:t>
      </w:r>
      <w:r w:rsidRPr="00777728">
        <w:rPr>
          <w:rFonts w:ascii="Times New Roman" w:hAnsi="Times New Roman" w:cs="Times New Roman"/>
          <w:color w:val="010101"/>
          <w:sz w:val="24"/>
          <w:szCs w:val="24"/>
        </w:rPr>
        <w:fldChar w:fldCharType="end"/>
      </w:r>
    </w:p>
    <w:tbl>
      <w:tblPr>
        <w:tblStyle w:val="TableGrid"/>
        <w:tblW w:w="0" w:type="auto"/>
        <w:tblLook w:val="04A0" w:firstRow="1" w:lastRow="0" w:firstColumn="1" w:lastColumn="0" w:noHBand="0" w:noVBand="1"/>
      </w:tblPr>
      <w:tblGrid>
        <w:gridCol w:w="510"/>
        <w:gridCol w:w="1176"/>
        <w:gridCol w:w="4004"/>
        <w:gridCol w:w="679"/>
        <w:gridCol w:w="591"/>
        <w:gridCol w:w="967"/>
      </w:tblGrid>
      <w:tr w:rsidR="00777728" w:rsidRPr="00777728" w14:paraId="746C3C25" w14:textId="77777777" w:rsidTr="00D24902">
        <w:tc>
          <w:tcPr>
            <w:tcW w:w="511" w:type="dxa"/>
            <w:vMerge w:val="restart"/>
            <w:vAlign w:val="center"/>
          </w:tcPr>
          <w:p w14:paraId="60CD1BC7" w14:textId="77777777" w:rsidR="00F26FCE" w:rsidRPr="00777728" w:rsidRDefault="00F26FCE" w:rsidP="00D24902">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No</w:t>
            </w:r>
          </w:p>
        </w:tc>
        <w:tc>
          <w:tcPr>
            <w:tcW w:w="1176" w:type="dxa"/>
            <w:vMerge w:val="restart"/>
            <w:vAlign w:val="center"/>
          </w:tcPr>
          <w:p w14:paraId="37AF9E33" w14:textId="77777777" w:rsidR="00F26FCE" w:rsidRPr="00777728" w:rsidRDefault="00F26FCE" w:rsidP="00D24902">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Aspects</w:t>
            </w:r>
          </w:p>
        </w:tc>
        <w:tc>
          <w:tcPr>
            <w:tcW w:w="5427" w:type="dxa"/>
            <w:vMerge w:val="restart"/>
            <w:vAlign w:val="center"/>
          </w:tcPr>
          <w:p w14:paraId="6754DC7F" w14:textId="77777777" w:rsidR="00F26FCE" w:rsidRPr="00777728" w:rsidRDefault="00F26FCE" w:rsidP="00D24902">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Indicators</w:t>
            </w:r>
          </w:p>
        </w:tc>
        <w:tc>
          <w:tcPr>
            <w:tcW w:w="761" w:type="dxa"/>
            <w:gridSpan w:val="2"/>
            <w:vAlign w:val="center"/>
          </w:tcPr>
          <w:p w14:paraId="3D9BE966" w14:textId="77777777" w:rsidR="00F26FCE" w:rsidRPr="00777728" w:rsidRDefault="00F26FCE" w:rsidP="00D24902">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Conditions</w:t>
            </w:r>
          </w:p>
        </w:tc>
        <w:tc>
          <w:tcPr>
            <w:tcW w:w="1141" w:type="dxa"/>
            <w:vMerge w:val="restart"/>
            <w:vAlign w:val="center"/>
          </w:tcPr>
          <w:p w14:paraId="2155D229" w14:textId="77777777" w:rsidR="00F26FCE" w:rsidRPr="00777728" w:rsidRDefault="00F26FCE" w:rsidP="00D24902">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Note</w:t>
            </w:r>
          </w:p>
        </w:tc>
      </w:tr>
      <w:tr w:rsidR="00777728" w:rsidRPr="00777728" w14:paraId="20680AEE" w14:textId="77777777" w:rsidTr="00D24902">
        <w:tc>
          <w:tcPr>
            <w:tcW w:w="511" w:type="dxa"/>
            <w:vMerge/>
            <w:vAlign w:val="center"/>
          </w:tcPr>
          <w:p w14:paraId="774C3BB1" w14:textId="77777777" w:rsidR="00F26FCE" w:rsidRPr="00777728" w:rsidRDefault="00F26FCE" w:rsidP="00D24902">
            <w:pPr>
              <w:spacing w:line="360" w:lineRule="auto"/>
              <w:jc w:val="center"/>
              <w:rPr>
                <w:rFonts w:ascii="Times New Roman" w:hAnsi="Times New Roman" w:cs="Times New Roman"/>
                <w:color w:val="010101"/>
                <w:sz w:val="24"/>
                <w:szCs w:val="24"/>
              </w:rPr>
            </w:pPr>
          </w:p>
        </w:tc>
        <w:tc>
          <w:tcPr>
            <w:tcW w:w="1176" w:type="dxa"/>
            <w:vMerge/>
            <w:vAlign w:val="center"/>
          </w:tcPr>
          <w:p w14:paraId="429AF700" w14:textId="77777777" w:rsidR="00F26FCE" w:rsidRPr="00777728" w:rsidRDefault="00F26FCE" w:rsidP="00D24902">
            <w:pPr>
              <w:spacing w:line="360" w:lineRule="auto"/>
              <w:jc w:val="center"/>
              <w:rPr>
                <w:rFonts w:ascii="Times New Roman" w:hAnsi="Times New Roman" w:cs="Times New Roman"/>
                <w:color w:val="010101"/>
                <w:sz w:val="24"/>
                <w:szCs w:val="24"/>
              </w:rPr>
            </w:pPr>
          </w:p>
        </w:tc>
        <w:tc>
          <w:tcPr>
            <w:tcW w:w="5427" w:type="dxa"/>
            <w:vMerge/>
            <w:vAlign w:val="center"/>
          </w:tcPr>
          <w:p w14:paraId="4E02A506" w14:textId="77777777" w:rsidR="00F26FCE" w:rsidRPr="00777728" w:rsidRDefault="00F26FCE" w:rsidP="00D24902">
            <w:pPr>
              <w:spacing w:line="360" w:lineRule="auto"/>
              <w:jc w:val="center"/>
              <w:rPr>
                <w:rFonts w:ascii="Times New Roman" w:hAnsi="Times New Roman" w:cs="Times New Roman"/>
                <w:color w:val="010101"/>
                <w:sz w:val="24"/>
                <w:szCs w:val="24"/>
              </w:rPr>
            </w:pPr>
          </w:p>
        </w:tc>
        <w:tc>
          <w:tcPr>
            <w:tcW w:w="243" w:type="dxa"/>
            <w:vAlign w:val="center"/>
          </w:tcPr>
          <w:p w14:paraId="5681B1D8" w14:textId="77777777" w:rsidR="00F26FCE" w:rsidRPr="00777728" w:rsidRDefault="00F26FCE" w:rsidP="00D24902">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Yes</w:t>
            </w:r>
          </w:p>
        </w:tc>
        <w:tc>
          <w:tcPr>
            <w:tcW w:w="518" w:type="dxa"/>
            <w:vAlign w:val="center"/>
          </w:tcPr>
          <w:p w14:paraId="48907D11" w14:textId="77777777" w:rsidR="00F26FCE" w:rsidRPr="00777728" w:rsidRDefault="00F26FCE" w:rsidP="00D24902">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No</w:t>
            </w:r>
          </w:p>
        </w:tc>
        <w:tc>
          <w:tcPr>
            <w:tcW w:w="1141" w:type="dxa"/>
            <w:vMerge/>
            <w:vAlign w:val="center"/>
          </w:tcPr>
          <w:p w14:paraId="6A1AC798" w14:textId="77777777" w:rsidR="00F26FCE" w:rsidRPr="00777728" w:rsidRDefault="00F26FCE" w:rsidP="00D24902">
            <w:pPr>
              <w:spacing w:line="360" w:lineRule="auto"/>
              <w:jc w:val="center"/>
              <w:rPr>
                <w:rFonts w:ascii="Times New Roman" w:hAnsi="Times New Roman" w:cs="Times New Roman"/>
                <w:color w:val="010101"/>
                <w:sz w:val="24"/>
                <w:szCs w:val="24"/>
              </w:rPr>
            </w:pPr>
          </w:p>
        </w:tc>
      </w:tr>
      <w:tr w:rsidR="00777728" w:rsidRPr="00777728" w14:paraId="50098391" w14:textId="77777777" w:rsidTr="00D24902">
        <w:tc>
          <w:tcPr>
            <w:tcW w:w="511" w:type="dxa"/>
            <w:vMerge w:val="restart"/>
            <w:vAlign w:val="center"/>
          </w:tcPr>
          <w:p w14:paraId="527817D7" w14:textId="77777777" w:rsidR="00F26FCE" w:rsidRPr="00777728" w:rsidRDefault="00F26FCE" w:rsidP="00D24902">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1</w:t>
            </w:r>
          </w:p>
        </w:tc>
        <w:tc>
          <w:tcPr>
            <w:tcW w:w="1176" w:type="dxa"/>
            <w:vMerge w:val="restart"/>
            <w:vAlign w:val="center"/>
          </w:tcPr>
          <w:p w14:paraId="6437629A" w14:textId="77777777" w:rsidR="00F26FCE" w:rsidRPr="00777728" w:rsidRDefault="00F26FCE" w:rsidP="00D24902">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Listening Material</w:t>
            </w:r>
          </w:p>
        </w:tc>
        <w:tc>
          <w:tcPr>
            <w:tcW w:w="5427" w:type="dxa"/>
          </w:tcPr>
          <w:p w14:paraId="3BCEA36F"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There are many unfamiliar words including jargon and idioms.</w:t>
            </w:r>
          </w:p>
        </w:tc>
        <w:tc>
          <w:tcPr>
            <w:tcW w:w="243" w:type="dxa"/>
          </w:tcPr>
          <w:p w14:paraId="0160ABF9"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74B23058"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72F58558" w14:textId="77777777" w:rsidR="00F26FCE" w:rsidRPr="00777728" w:rsidRDefault="00F26FCE" w:rsidP="00D24902">
            <w:pPr>
              <w:spacing w:line="360" w:lineRule="auto"/>
              <w:rPr>
                <w:rFonts w:ascii="Times New Roman" w:hAnsi="Times New Roman" w:cs="Times New Roman"/>
                <w:color w:val="010101"/>
                <w:sz w:val="24"/>
                <w:szCs w:val="24"/>
              </w:rPr>
            </w:pPr>
          </w:p>
        </w:tc>
      </w:tr>
      <w:tr w:rsidR="00777728" w:rsidRPr="00777728" w14:paraId="58A197A7" w14:textId="77777777" w:rsidTr="00D24902">
        <w:tc>
          <w:tcPr>
            <w:tcW w:w="511" w:type="dxa"/>
            <w:vMerge/>
          </w:tcPr>
          <w:p w14:paraId="18094298" w14:textId="77777777" w:rsidR="00F26FCE" w:rsidRPr="00777728" w:rsidRDefault="00F26FCE" w:rsidP="00D24902">
            <w:pPr>
              <w:spacing w:line="360" w:lineRule="auto"/>
              <w:rPr>
                <w:rFonts w:ascii="Times New Roman" w:hAnsi="Times New Roman" w:cs="Times New Roman"/>
                <w:color w:val="010101"/>
                <w:sz w:val="24"/>
                <w:szCs w:val="24"/>
              </w:rPr>
            </w:pPr>
          </w:p>
        </w:tc>
        <w:tc>
          <w:tcPr>
            <w:tcW w:w="1176" w:type="dxa"/>
            <w:vMerge/>
          </w:tcPr>
          <w:p w14:paraId="364C90CB" w14:textId="77777777" w:rsidR="00F26FCE" w:rsidRPr="00777728" w:rsidRDefault="00F26FCE" w:rsidP="00D24902">
            <w:pPr>
              <w:spacing w:line="360" w:lineRule="auto"/>
              <w:rPr>
                <w:rFonts w:ascii="Times New Roman" w:hAnsi="Times New Roman" w:cs="Times New Roman"/>
                <w:color w:val="010101"/>
                <w:sz w:val="24"/>
                <w:szCs w:val="24"/>
              </w:rPr>
            </w:pPr>
          </w:p>
        </w:tc>
        <w:tc>
          <w:tcPr>
            <w:tcW w:w="5427" w:type="dxa"/>
          </w:tcPr>
          <w:p w14:paraId="325B91D7"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Listening comprehension have complex grammatical structure.</w:t>
            </w:r>
          </w:p>
        </w:tc>
        <w:tc>
          <w:tcPr>
            <w:tcW w:w="243" w:type="dxa"/>
          </w:tcPr>
          <w:p w14:paraId="7DF6B3A0"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7C560F1C"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0C8EAD78" w14:textId="77777777" w:rsidR="00F26FCE" w:rsidRPr="00777728" w:rsidRDefault="00F26FCE" w:rsidP="00D24902">
            <w:pPr>
              <w:spacing w:line="360" w:lineRule="auto"/>
              <w:rPr>
                <w:rFonts w:ascii="Times New Roman" w:hAnsi="Times New Roman" w:cs="Times New Roman"/>
                <w:color w:val="010101"/>
                <w:sz w:val="24"/>
                <w:szCs w:val="24"/>
              </w:rPr>
            </w:pPr>
          </w:p>
        </w:tc>
      </w:tr>
      <w:tr w:rsidR="00777728" w:rsidRPr="00777728" w14:paraId="4E30CEEE" w14:textId="77777777" w:rsidTr="00D24902">
        <w:tc>
          <w:tcPr>
            <w:tcW w:w="511" w:type="dxa"/>
            <w:vMerge/>
          </w:tcPr>
          <w:p w14:paraId="4A43D150" w14:textId="77777777" w:rsidR="00F26FCE" w:rsidRPr="00777728" w:rsidRDefault="00F26FCE" w:rsidP="00D24902">
            <w:pPr>
              <w:spacing w:line="360" w:lineRule="auto"/>
              <w:rPr>
                <w:rFonts w:ascii="Times New Roman" w:hAnsi="Times New Roman" w:cs="Times New Roman"/>
                <w:color w:val="010101"/>
                <w:sz w:val="24"/>
                <w:szCs w:val="24"/>
              </w:rPr>
            </w:pPr>
          </w:p>
        </w:tc>
        <w:tc>
          <w:tcPr>
            <w:tcW w:w="1176" w:type="dxa"/>
            <w:vMerge/>
          </w:tcPr>
          <w:p w14:paraId="26C1B644" w14:textId="77777777" w:rsidR="00F26FCE" w:rsidRPr="00777728" w:rsidRDefault="00F26FCE" w:rsidP="00D24902">
            <w:pPr>
              <w:spacing w:line="360" w:lineRule="auto"/>
              <w:rPr>
                <w:rFonts w:ascii="Times New Roman" w:hAnsi="Times New Roman" w:cs="Times New Roman"/>
                <w:color w:val="010101"/>
                <w:sz w:val="24"/>
                <w:szCs w:val="24"/>
              </w:rPr>
            </w:pPr>
          </w:p>
        </w:tc>
        <w:tc>
          <w:tcPr>
            <w:tcW w:w="5427" w:type="dxa"/>
          </w:tcPr>
          <w:p w14:paraId="707A1E20"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Listening comprehension have unfamiliar topic.</w:t>
            </w:r>
          </w:p>
        </w:tc>
        <w:tc>
          <w:tcPr>
            <w:tcW w:w="243" w:type="dxa"/>
          </w:tcPr>
          <w:p w14:paraId="17E2A026"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6C268248"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1C60F201" w14:textId="77777777" w:rsidR="00F26FCE" w:rsidRPr="00777728" w:rsidRDefault="00F26FCE" w:rsidP="00D24902">
            <w:pPr>
              <w:spacing w:line="360" w:lineRule="auto"/>
              <w:rPr>
                <w:rFonts w:ascii="Times New Roman" w:hAnsi="Times New Roman" w:cs="Times New Roman"/>
                <w:color w:val="010101"/>
                <w:sz w:val="24"/>
                <w:szCs w:val="24"/>
              </w:rPr>
            </w:pPr>
          </w:p>
        </w:tc>
      </w:tr>
      <w:tr w:rsidR="00777728" w:rsidRPr="00777728" w14:paraId="0FF54F68" w14:textId="77777777" w:rsidTr="00D24902">
        <w:tc>
          <w:tcPr>
            <w:tcW w:w="511" w:type="dxa"/>
            <w:vMerge/>
          </w:tcPr>
          <w:p w14:paraId="417F4DA3" w14:textId="77777777" w:rsidR="00F26FCE" w:rsidRPr="00777728" w:rsidRDefault="00F26FCE" w:rsidP="00D24902">
            <w:pPr>
              <w:spacing w:line="360" w:lineRule="auto"/>
              <w:rPr>
                <w:rFonts w:ascii="Times New Roman" w:hAnsi="Times New Roman" w:cs="Times New Roman"/>
                <w:color w:val="010101"/>
                <w:sz w:val="24"/>
                <w:szCs w:val="24"/>
              </w:rPr>
            </w:pPr>
          </w:p>
        </w:tc>
        <w:tc>
          <w:tcPr>
            <w:tcW w:w="1176" w:type="dxa"/>
            <w:vMerge/>
          </w:tcPr>
          <w:p w14:paraId="4BD24380" w14:textId="77777777" w:rsidR="00F26FCE" w:rsidRPr="00777728" w:rsidRDefault="00F26FCE" w:rsidP="00D24902">
            <w:pPr>
              <w:spacing w:line="360" w:lineRule="auto"/>
              <w:rPr>
                <w:rFonts w:ascii="Times New Roman" w:hAnsi="Times New Roman" w:cs="Times New Roman"/>
                <w:color w:val="010101"/>
                <w:sz w:val="24"/>
                <w:szCs w:val="24"/>
              </w:rPr>
            </w:pPr>
          </w:p>
        </w:tc>
        <w:tc>
          <w:tcPr>
            <w:tcW w:w="5427" w:type="dxa"/>
          </w:tcPr>
          <w:p w14:paraId="5C7464CF"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Students find difficult to understand long conversation.</w:t>
            </w:r>
          </w:p>
        </w:tc>
        <w:tc>
          <w:tcPr>
            <w:tcW w:w="243" w:type="dxa"/>
          </w:tcPr>
          <w:p w14:paraId="784C34D5"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1E93D534"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2866EF41" w14:textId="77777777" w:rsidR="00F26FCE" w:rsidRPr="00777728" w:rsidRDefault="00F26FCE" w:rsidP="00D24902">
            <w:pPr>
              <w:spacing w:line="360" w:lineRule="auto"/>
              <w:rPr>
                <w:rFonts w:ascii="Times New Roman" w:hAnsi="Times New Roman" w:cs="Times New Roman"/>
                <w:color w:val="010101"/>
                <w:sz w:val="24"/>
                <w:szCs w:val="24"/>
              </w:rPr>
            </w:pPr>
          </w:p>
        </w:tc>
      </w:tr>
      <w:tr w:rsidR="00777728" w:rsidRPr="00777728" w14:paraId="59D3BB8D" w14:textId="77777777" w:rsidTr="00D24902">
        <w:tc>
          <w:tcPr>
            <w:tcW w:w="511" w:type="dxa"/>
            <w:vMerge/>
          </w:tcPr>
          <w:p w14:paraId="50F40480" w14:textId="77777777" w:rsidR="00F26FCE" w:rsidRPr="00777728" w:rsidRDefault="00F26FCE" w:rsidP="00D24902">
            <w:pPr>
              <w:spacing w:line="360" w:lineRule="auto"/>
              <w:rPr>
                <w:rFonts w:ascii="Times New Roman" w:hAnsi="Times New Roman" w:cs="Times New Roman"/>
                <w:color w:val="010101"/>
                <w:sz w:val="24"/>
                <w:szCs w:val="24"/>
              </w:rPr>
            </w:pPr>
          </w:p>
        </w:tc>
        <w:tc>
          <w:tcPr>
            <w:tcW w:w="1176" w:type="dxa"/>
            <w:vMerge/>
          </w:tcPr>
          <w:p w14:paraId="3C5D736C" w14:textId="77777777" w:rsidR="00F26FCE" w:rsidRPr="00777728" w:rsidRDefault="00F26FCE" w:rsidP="00D24902">
            <w:pPr>
              <w:spacing w:line="360" w:lineRule="auto"/>
              <w:rPr>
                <w:rFonts w:ascii="Times New Roman" w:hAnsi="Times New Roman" w:cs="Times New Roman"/>
                <w:color w:val="010101"/>
                <w:sz w:val="24"/>
                <w:szCs w:val="24"/>
              </w:rPr>
            </w:pPr>
          </w:p>
        </w:tc>
        <w:tc>
          <w:tcPr>
            <w:tcW w:w="5427" w:type="dxa"/>
          </w:tcPr>
          <w:p w14:paraId="6821D6AA"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The students feel fatigue and distracted when listen a long-spoken text.</w:t>
            </w:r>
          </w:p>
        </w:tc>
        <w:tc>
          <w:tcPr>
            <w:tcW w:w="243" w:type="dxa"/>
          </w:tcPr>
          <w:p w14:paraId="75352F31"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1460592C"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4F49B5E4" w14:textId="77777777" w:rsidR="00F26FCE" w:rsidRPr="00777728" w:rsidRDefault="00F26FCE" w:rsidP="00D24902">
            <w:pPr>
              <w:spacing w:line="360" w:lineRule="auto"/>
              <w:rPr>
                <w:rFonts w:ascii="Times New Roman" w:hAnsi="Times New Roman" w:cs="Times New Roman"/>
                <w:color w:val="010101"/>
                <w:sz w:val="24"/>
                <w:szCs w:val="24"/>
              </w:rPr>
            </w:pPr>
          </w:p>
        </w:tc>
      </w:tr>
      <w:tr w:rsidR="00777728" w:rsidRPr="00777728" w14:paraId="358AF8D1" w14:textId="77777777" w:rsidTr="00D24902">
        <w:tc>
          <w:tcPr>
            <w:tcW w:w="511" w:type="dxa"/>
            <w:vMerge/>
          </w:tcPr>
          <w:p w14:paraId="2ACEF441" w14:textId="77777777" w:rsidR="00F26FCE" w:rsidRPr="00777728" w:rsidRDefault="00F26FCE" w:rsidP="00D24902">
            <w:pPr>
              <w:spacing w:line="360" w:lineRule="auto"/>
              <w:rPr>
                <w:rFonts w:ascii="Times New Roman" w:hAnsi="Times New Roman" w:cs="Times New Roman"/>
                <w:color w:val="010101"/>
                <w:sz w:val="24"/>
                <w:szCs w:val="24"/>
              </w:rPr>
            </w:pPr>
          </w:p>
        </w:tc>
        <w:tc>
          <w:tcPr>
            <w:tcW w:w="1176" w:type="dxa"/>
            <w:vMerge/>
          </w:tcPr>
          <w:p w14:paraId="607D27E5" w14:textId="77777777" w:rsidR="00F26FCE" w:rsidRPr="00777728" w:rsidRDefault="00F26FCE" w:rsidP="00D24902">
            <w:pPr>
              <w:spacing w:line="360" w:lineRule="auto"/>
              <w:rPr>
                <w:rFonts w:ascii="Times New Roman" w:hAnsi="Times New Roman" w:cs="Times New Roman"/>
                <w:color w:val="010101"/>
                <w:sz w:val="24"/>
                <w:szCs w:val="24"/>
              </w:rPr>
            </w:pPr>
          </w:p>
        </w:tc>
        <w:tc>
          <w:tcPr>
            <w:tcW w:w="5427" w:type="dxa"/>
          </w:tcPr>
          <w:p w14:paraId="3C706491"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The students use own personal experience to answer the question.</w:t>
            </w:r>
          </w:p>
        </w:tc>
        <w:tc>
          <w:tcPr>
            <w:tcW w:w="243" w:type="dxa"/>
          </w:tcPr>
          <w:p w14:paraId="3ECEE97D"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22E03FF2"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1001F119" w14:textId="77777777" w:rsidR="00F26FCE" w:rsidRPr="00777728" w:rsidRDefault="00F26FCE" w:rsidP="00D24902">
            <w:pPr>
              <w:spacing w:line="360" w:lineRule="auto"/>
              <w:rPr>
                <w:rFonts w:ascii="Times New Roman" w:hAnsi="Times New Roman" w:cs="Times New Roman"/>
                <w:color w:val="010101"/>
                <w:sz w:val="24"/>
                <w:szCs w:val="24"/>
              </w:rPr>
            </w:pPr>
          </w:p>
        </w:tc>
      </w:tr>
      <w:tr w:rsidR="00777728" w:rsidRPr="00777728" w14:paraId="6E317A0E" w14:textId="77777777" w:rsidTr="00D24902">
        <w:tc>
          <w:tcPr>
            <w:tcW w:w="511" w:type="dxa"/>
            <w:vMerge w:val="restart"/>
            <w:vAlign w:val="center"/>
          </w:tcPr>
          <w:p w14:paraId="2F782E43" w14:textId="77777777" w:rsidR="00F26FCE" w:rsidRPr="00777728" w:rsidRDefault="00F26FCE" w:rsidP="00D24902">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2</w:t>
            </w:r>
          </w:p>
        </w:tc>
        <w:tc>
          <w:tcPr>
            <w:tcW w:w="1176" w:type="dxa"/>
            <w:vMerge w:val="restart"/>
            <w:vAlign w:val="center"/>
          </w:tcPr>
          <w:p w14:paraId="30938CFE" w14:textId="77777777" w:rsidR="00F26FCE" w:rsidRPr="00777728" w:rsidRDefault="00F26FCE" w:rsidP="00D24902">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Listener’s Factor</w:t>
            </w:r>
          </w:p>
        </w:tc>
        <w:tc>
          <w:tcPr>
            <w:tcW w:w="5427" w:type="dxa"/>
          </w:tcPr>
          <w:p w14:paraId="2794BF25"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Before doing listening comprehension tasks, the students fear that they cannot understand what they hear.</w:t>
            </w:r>
          </w:p>
        </w:tc>
        <w:tc>
          <w:tcPr>
            <w:tcW w:w="243" w:type="dxa"/>
          </w:tcPr>
          <w:p w14:paraId="1075C43D"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10F60AD1"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4A099F4F" w14:textId="77777777" w:rsidR="00F26FCE" w:rsidRPr="00777728" w:rsidRDefault="00F26FCE" w:rsidP="00D24902">
            <w:pPr>
              <w:spacing w:line="360" w:lineRule="auto"/>
              <w:rPr>
                <w:rFonts w:ascii="Times New Roman" w:hAnsi="Times New Roman" w:cs="Times New Roman"/>
                <w:color w:val="010101"/>
                <w:sz w:val="24"/>
                <w:szCs w:val="24"/>
              </w:rPr>
            </w:pPr>
          </w:p>
        </w:tc>
      </w:tr>
      <w:tr w:rsidR="00777728" w:rsidRPr="00777728" w14:paraId="57011C4F" w14:textId="77777777" w:rsidTr="00D24902">
        <w:tc>
          <w:tcPr>
            <w:tcW w:w="511" w:type="dxa"/>
            <w:vMerge/>
          </w:tcPr>
          <w:p w14:paraId="7B245B8D" w14:textId="77777777" w:rsidR="00F26FCE" w:rsidRPr="00777728" w:rsidRDefault="00F26FCE" w:rsidP="00D24902">
            <w:pPr>
              <w:spacing w:line="360" w:lineRule="auto"/>
              <w:rPr>
                <w:rFonts w:ascii="Times New Roman" w:hAnsi="Times New Roman" w:cs="Times New Roman"/>
                <w:color w:val="010101"/>
                <w:sz w:val="24"/>
                <w:szCs w:val="24"/>
              </w:rPr>
            </w:pPr>
          </w:p>
        </w:tc>
        <w:tc>
          <w:tcPr>
            <w:tcW w:w="1176" w:type="dxa"/>
            <w:vMerge/>
          </w:tcPr>
          <w:p w14:paraId="3CD922CA" w14:textId="77777777" w:rsidR="00F26FCE" w:rsidRPr="00777728" w:rsidRDefault="00F26FCE" w:rsidP="00D24902">
            <w:pPr>
              <w:spacing w:line="360" w:lineRule="auto"/>
              <w:rPr>
                <w:rFonts w:ascii="Times New Roman" w:hAnsi="Times New Roman" w:cs="Times New Roman"/>
                <w:color w:val="010101"/>
                <w:sz w:val="24"/>
                <w:szCs w:val="24"/>
              </w:rPr>
            </w:pPr>
          </w:p>
        </w:tc>
        <w:tc>
          <w:tcPr>
            <w:tcW w:w="5427" w:type="dxa"/>
          </w:tcPr>
          <w:p w14:paraId="71186EE1"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The students pay attention while listening.</w:t>
            </w:r>
          </w:p>
        </w:tc>
        <w:tc>
          <w:tcPr>
            <w:tcW w:w="243" w:type="dxa"/>
          </w:tcPr>
          <w:p w14:paraId="5162A33A"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501CBAB7"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7933E5BA" w14:textId="77777777" w:rsidR="00F26FCE" w:rsidRPr="00777728" w:rsidRDefault="00F26FCE" w:rsidP="00D24902">
            <w:pPr>
              <w:spacing w:line="360" w:lineRule="auto"/>
              <w:rPr>
                <w:rFonts w:ascii="Times New Roman" w:hAnsi="Times New Roman" w:cs="Times New Roman"/>
                <w:color w:val="010101"/>
                <w:sz w:val="24"/>
                <w:szCs w:val="24"/>
              </w:rPr>
            </w:pPr>
          </w:p>
        </w:tc>
      </w:tr>
      <w:tr w:rsidR="00777728" w:rsidRPr="00777728" w14:paraId="0CB66DF7" w14:textId="77777777" w:rsidTr="00D24902">
        <w:tc>
          <w:tcPr>
            <w:tcW w:w="511" w:type="dxa"/>
            <w:vMerge/>
          </w:tcPr>
          <w:p w14:paraId="60A7F9C2" w14:textId="77777777" w:rsidR="00F26FCE" w:rsidRPr="00777728" w:rsidRDefault="00F26FCE" w:rsidP="00D24902">
            <w:pPr>
              <w:spacing w:line="360" w:lineRule="auto"/>
              <w:rPr>
                <w:rFonts w:ascii="Times New Roman" w:hAnsi="Times New Roman" w:cs="Times New Roman"/>
                <w:color w:val="010101"/>
                <w:sz w:val="24"/>
                <w:szCs w:val="24"/>
              </w:rPr>
            </w:pPr>
          </w:p>
        </w:tc>
        <w:tc>
          <w:tcPr>
            <w:tcW w:w="1176" w:type="dxa"/>
            <w:vMerge/>
          </w:tcPr>
          <w:p w14:paraId="2725795F" w14:textId="77777777" w:rsidR="00F26FCE" w:rsidRPr="00777728" w:rsidRDefault="00F26FCE" w:rsidP="00D24902">
            <w:pPr>
              <w:spacing w:line="360" w:lineRule="auto"/>
              <w:rPr>
                <w:rFonts w:ascii="Times New Roman" w:hAnsi="Times New Roman" w:cs="Times New Roman"/>
                <w:color w:val="010101"/>
                <w:sz w:val="24"/>
                <w:szCs w:val="24"/>
              </w:rPr>
            </w:pPr>
          </w:p>
        </w:tc>
        <w:tc>
          <w:tcPr>
            <w:tcW w:w="5427" w:type="dxa"/>
          </w:tcPr>
          <w:p w14:paraId="63ADE895"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The students unable to concentrate when search answer and listen the dialogue at the same time.</w:t>
            </w:r>
          </w:p>
        </w:tc>
        <w:tc>
          <w:tcPr>
            <w:tcW w:w="243" w:type="dxa"/>
          </w:tcPr>
          <w:p w14:paraId="21C08960"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7262FB44"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5A4E6646" w14:textId="77777777" w:rsidR="00F26FCE" w:rsidRPr="00777728" w:rsidRDefault="00F26FCE" w:rsidP="00D24902">
            <w:pPr>
              <w:spacing w:line="360" w:lineRule="auto"/>
              <w:rPr>
                <w:rFonts w:ascii="Times New Roman" w:hAnsi="Times New Roman" w:cs="Times New Roman"/>
                <w:color w:val="010101"/>
                <w:sz w:val="24"/>
                <w:szCs w:val="24"/>
              </w:rPr>
            </w:pPr>
          </w:p>
        </w:tc>
      </w:tr>
      <w:tr w:rsidR="00777728" w:rsidRPr="00777728" w14:paraId="60C12225" w14:textId="77777777" w:rsidTr="00D24902">
        <w:tc>
          <w:tcPr>
            <w:tcW w:w="511" w:type="dxa"/>
            <w:vMerge/>
          </w:tcPr>
          <w:p w14:paraId="4DA54ABC" w14:textId="77777777" w:rsidR="00F26FCE" w:rsidRPr="00777728" w:rsidRDefault="00F26FCE" w:rsidP="00D24902">
            <w:pPr>
              <w:spacing w:line="360" w:lineRule="auto"/>
              <w:rPr>
                <w:rFonts w:ascii="Times New Roman" w:hAnsi="Times New Roman" w:cs="Times New Roman"/>
                <w:color w:val="010101"/>
                <w:sz w:val="24"/>
                <w:szCs w:val="24"/>
              </w:rPr>
            </w:pPr>
          </w:p>
        </w:tc>
        <w:tc>
          <w:tcPr>
            <w:tcW w:w="1176" w:type="dxa"/>
            <w:vMerge/>
          </w:tcPr>
          <w:p w14:paraId="5930FC5E" w14:textId="77777777" w:rsidR="00F26FCE" w:rsidRPr="00777728" w:rsidRDefault="00F26FCE" w:rsidP="00D24902">
            <w:pPr>
              <w:spacing w:line="360" w:lineRule="auto"/>
              <w:rPr>
                <w:rFonts w:ascii="Times New Roman" w:hAnsi="Times New Roman" w:cs="Times New Roman"/>
                <w:color w:val="010101"/>
                <w:sz w:val="24"/>
                <w:szCs w:val="24"/>
              </w:rPr>
            </w:pPr>
          </w:p>
        </w:tc>
        <w:tc>
          <w:tcPr>
            <w:tcW w:w="5427" w:type="dxa"/>
          </w:tcPr>
          <w:p w14:paraId="474E7578"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The students lose concentration when think the meaning of new word.</w:t>
            </w:r>
          </w:p>
        </w:tc>
        <w:tc>
          <w:tcPr>
            <w:tcW w:w="243" w:type="dxa"/>
          </w:tcPr>
          <w:p w14:paraId="27FD55D6"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3CD2B308"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7A2B0DE6" w14:textId="77777777" w:rsidR="00F26FCE" w:rsidRPr="00777728" w:rsidRDefault="00F26FCE" w:rsidP="00D24902">
            <w:pPr>
              <w:spacing w:line="360" w:lineRule="auto"/>
              <w:rPr>
                <w:rFonts w:ascii="Times New Roman" w:hAnsi="Times New Roman" w:cs="Times New Roman"/>
                <w:color w:val="010101"/>
                <w:sz w:val="24"/>
                <w:szCs w:val="24"/>
              </w:rPr>
            </w:pPr>
          </w:p>
        </w:tc>
      </w:tr>
      <w:tr w:rsidR="00777728" w:rsidRPr="00777728" w14:paraId="17B5B5C8" w14:textId="77777777" w:rsidTr="00D24902">
        <w:tc>
          <w:tcPr>
            <w:tcW w:w="511" w:type="dxa"/>
            <w:vMerge/>
          </w:tcPr>
          <w:p w14:paraId="6C47CD5D" w14:textId="77777777" w:rsidR="00F26FCE" w:rsidRPr="00777728" w:rsidRDefault="00F26FCE" w:rsidP="00D24902">
            <w:pPr>
              <w:spacing w:line="360" w:lineRule="auto"/>
              <w:rPr>
                <w:rFonts w:ascii="Times New Roman" w:hAnsi="Times New Roman" w:cs="Times New Roman"/>
                <w:color w:val="010101"/>
                <w:sz w:val="24"/>
                <w:szCs w:val="24"/>
              </w:rPr>
            </w:pPr>
          </w:p>
        </w:tc>
        <w:tc>
          <w:tcPr>
            <w:tcW w:w="1176" w:type="dxa"/>
            <w:vMerge/>
          </w:tcPr>
          <w:p w14:paraId="199E6684" w14:textId="77777777" w:rsidR="00F26FCE" w:rsidRPr="00777728" w:rsidRDefault="00F26FCE" w:rsidP="00D24902">
            <w:pPr>
              <w:spacing w:line="360" w:lineRule="auto"/>
              <w:rPr>
                <w:rFonts w:ascii="Times New Roman" w:hAnsi="Times New Roman" w:cs="Times New Roman"/>
                <w:color w:val="010101"/>
                <w:sz w:val="24"/>
                <w:szCs w:val="24"/>
              </w:rPr>
            </w:pPr>
          </w:p>
        </w:tc>
        <w:tc>
          <w:tcPr>
            <w:tcW w:w="5427" w:type="dxa"/>
          </w:tcPr>
          <w:p w14:paraId="6CCFA7FF"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The student lose concentration because limited time to answer the question.</w:t>
            </w:r>
          </w:p>
        </w:tc>
        <w:tc>
          <w:tcPr>
            <w:tcW w:w="243" w:type="dxa"/>
          </w:tcPr>
          <w:p w14:paraId="756CDDDD"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6C886DC7"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48E86D4B" w14:textId="77777777" w:rsidR="00F26FCE" w:rsidRPr="00777728" w:rsidRDefault="00F26FCE" w:rsidP="00D24902">
            <w:pPr>
              <w:spacing w:line="360" w:lineRule="auto"/>
              <w:rPr>
                <w:rFonts w:ascii="Times New Roman" w:hAnsi="Times New Roman" w:cs="Times New Roman"/>
                <w:color w:val="010101"/>
                <w:sz w:val="24"/>
                <w:szCs w:val="24"/>
              </w:rPr>
            </w:pPr>
          </w:p>
        </w:tc>
      </w:tr>
      <w:tr w:rsidR="00777728" w:rsidRPr="00777728" w14:paraId="36D5BF5E" w14:textId="77777777" w:rsidTr="00D24902">
        <w:tc>
          <w:tcPr>
            <w:tcW w:w="511" w:type="dxa"/>
            <w:vMerge/>
          </w:tcPr>
          <w:p w14:paraId="310B83D6" w14:textId="77777777" w:rsidR="00F26FCE" w:rsidRPr="00777728" w:rsidRDefault="00F26FCE" w:rsidP="00D24902">
            <w:pPr>
              <w:spacing w:line="360" w:lineRule="auto"/>
              <w:rPr>
                <w:rFonts w:ascii="Times New Roman" w:hAnsi="Times New Roman" w:cs="Times New Roman"/>
                <w:color w:val="010101"/>
                <w:sz w:val="24"/>
                <w:szCs w:val="24"/>
              </w:rPr>
            </w:pPr>
          </w:p>
        </w:tc>
        <w:tc>
          <w:tcPr>
            <w:tcW w:w="1176" w:type="dxa"/>
            <w:vMerge/>
          </w:tcPr>
          <w:p w14:paraId="21CD7BD7" w14:textId="77777777" w:rsidR="00F26FCE" w:rsidRPr="00777728" w:rsidRDefault="00F26FCE" w:rsidP="00D24902">
            <w:pPr>
              <w:spacing w:line="360" w:lineRule="auto"/>
              <w:rPr>
                <w:rFonts w:ascii="Times New Roman" w:hAnsi="Times New Roman" w:cs="Times New Roman"/>
                <w:color w:val="010101"/>
                <w:sz w:val="24"/>
                <w:szCs w:val="24"/>
              </w:rPr>
            </w:pPr>
          </w:p>
        </w:tc>
        <w:tc>
          <w:tcPr>
            <w:tcW w:w="5427" w:type="dxa"/>
          </w:tcPr>
          <w:p w14:paraId="6314AB70"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The students lose focus to find answer of the talk.</w:t>
            </w:r>
          </w:p>
        </w:tc>
        <w:tc>
          <w:tcPr>
            <w:tcW w:w="243" w:type="dxa"/>
          </w:tcPr>
          <w:p w14:paraId="2B01DAB4"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012FFE44"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293A2622" w14:textId="77777777" w:rsidR="00F26FCE" w:rsidRPr="00777728" w:rsidRDefault="00F26FCE" w:rsidP="00D24902">
            <w:pPr>
              <w:spacing w:line="360" w:lineRule="auto"/>
              <w:rPr>
                <w:rFonts w:ascii="Times New Roman" w:hAnsi="Times New Roman" w:cs="Times New Roman"/>
                <w:color w:val="010101"/>
                <w:sz w:val="24"/>
                <w:szCs w:val="24"/>
              </w:rPr>
            </w:pPr>
          </w:p>
        </w:tc>
      </w:tr>
      <w:tr w:rsidR="00777728" w:rsidRPr="00777728" w14:paraId="78BFFB6E" w14:textId="77777777" w:rsidTr="00D24902">
        <w:tc>
          <w:tcPr>
            <w:tcW w:w="511" w:type="dxa"/>
            <w:vMerge w:val="restart"/>
            <w:vAlign w:val="center"/>
          </w:tcPr>
          <w:p w14:paraId="411B5666" w14:textId="77777777" w:rsidR="00F26FCE" w:rsidRPr="00777728" w:rsidRDefault="00F26FCE" w:rsidP="00D24902">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3</w:t>
            </w:r>
          </w:p>
        </w:tc>
        <w:tc>
          <w:tcPr>
            <w:tcW w:w="1176" w:type="dxa"/>
            <w:vMerge w:val="restart"/>
            <w:vAlign w:val="center"/>
          </w:tcPr>
          <w:p w14:paraId="50CE4FBC" w14:textId="77777777" w:rsidR="00F26FCE" w:rsidRPr="00777728" w:rsidRDefault="00F26FCE" w:rsidP="00D24902">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Physical setting</w:t>
            </w:r>
          </w:p>
        </w:tc>
        <w:tc>
          <w:tcPr>
            <w:tcW w:w="5427" w:type="dxa"/>
          </w:tcPr>
          <w:p w14:paraId="15D5C07B"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The students lose concentration because the recording poor quality.</w:t>
            </w:r>
          </w:p>
        </w:tc>
        <w:tc>
          <w:tcPr>
            <w:tcW w:w="243" w:type="dxa"/>
          </w:tcPr>
          <w:p w14:paraId="4445F8B6"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4B6349A4"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3B0CE528" w14:textId="77777777" w:rsidR="00F26FCE" w:rsidRPr="00777728" w:rsidRDefault="00F26FCE" w:rsidP="00D24902">
            <w:pPr>
              <w:spacing w:line="360" w:lineRule="auto"/>
              <w:rPr>
                <w:rFonts w:ascii="Times New Roman" w:hAnsi="Times New Roman" w:cs="Times New Roman"/>
                <w:color w:val="010101"/>
                <w:sz w:val="24"/>
                <w:szCs w:val="24"/>
              </w:rPr>
            </w:pPr>
          </w:p>
        </w:tc>
      </w:tr>
      <w:tr w:rsidR="00777728" w:rsidRPr="00777728" w14:paraId="6A1002E6" w14:textId="77777777" w:rsidTr="00D24902">
        <w:tc>
          <w:tcPr>
            <w:tcW w:w="511" w:type="dxa"/>
            <w:vMerge/>
          </w:tcPr>
          <w:p w14:paraId="781DAB3C" w14:textId="77777777" w:rsidR="00F26FCE" w:rsidRPr="00777728" w:rsidRDefault="00F26FCE" w:rsidP="00D24902">
            <w:pPr>
              <w:spacing w:line="360" w:lineRule="auto"/>
              <w:rPr>
                <w:rFonts w:ascii="Times New Roman" w:hAnsi="Times New Roman" w:cs="Times New Roman"/>
                <w:color w:val="010101"/>
                <w:sz w:val="24"/>
                <w:szCs w:val="24"/>
              </w:rPr>
            </w:pPr>
          </w:p>
        </w:tc>
        <w:tc>
          <w:tcPr>
            <w:tcW w:w="1176" w:type="dxa"/>
            <w:vMerge/>
          </w:tcPr>
          <w:p w14:paraId="253F1BCD" w14:textId="77777777" w:rsidR="00F26FCE" w:rsidRPr="00777728" w:rsidRDefault="00F26FCE" w:rsidP="00D24902">
            <w:pPr>
              <w:spacing w:line="360" w:lineRule="auto"/>
              <w:rPr>
                <w:rFonts w:ascii="Times New Roman" w:hAnsi="Times New Roman" w:cs="Times New Roman"/>
                <w:color w:val="010101"/>
                <w:sz w:val="24"/>
                <w:szCs w:val="24"/>
              </w:rPr>
            </w:pPr>
          </w:p>
        </w:tc>
        <w:tc>
          <w:tcPr>
            <w:tcW w:w="5427" w:type="dxa"/>
          </w:tcPr>
          <w:p w14:paraId="011A5CD2"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The students find difficult to concentrate with noises around.</w:t>
            </w:r>
          </w:p>
        </w:tc>
        <w:tc>
          <w:tcPr>
            <w:tcW w:w="243" w:type="dxa"/>
          </w:tcPr>
          <w:p w14:paraId="6B67937E"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7F92333F"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26C4E19D" w14:textId="77777777" w:rsidR="00F26FCE" w:rsidRPr="00777728" w:rsidRDefault="00F26FCE" w:rsidP="00D24902">
            <w:pPr>
              <w:spacing w:line="360" w:lineRule="auto"/>
              <w:rPr>
                <w:rFonts w:ascii="Times New Roman" w:hAnsi="Times New Roman" w:cs="Times New Roman"/>
                <w:color w:val="010101"/>
                <w:sz w:val="24"/>
                <w:szCs w:val="24"/>
              </w:rPr>
            </w:pPr>
          </w:p>
        </w:tc>
      </w:tr>
      <w:tr w:rsidR="00777728" w:rsidRPr="00777728" w14:paraId="1980967F" w14:textId="77777777" w:rsidTr="00D24902">
        <w:tc>
          <w:tcPr>
            <w:tcW w:w="511" w:type="dxa"/>
            <w:vMerge/>
          </w:tcPr>
          <w:p w14:paraId="034C1A9C" w14:textId="77777777" w:rsidR="00F26FCE" w:rsidRPr="00777728" w:rsidRDefault="00F26FCE" w:rsidP="00D24902">
            <w:pPr>
              <w:spacing w:line="360" w:lineRule="auto"/>
              <w:rPr>
                <w:rFonts w:ascii="Times New Roman" w:hAnsi="Times New Roman" w:cs="Times New Roman"/>
                <w:color w:val="010101"/>
                <w:sz w:val="24"/>
                <w:szCs w:val="24"/>
              </w:rPr>
            </w:pPr>
          </w:p>
        </w:tc>
        <w:tc>
          <w:tcPr>
            <w:tcW w:w="1176" w:type="dxa"/>
            <w:vMerge/>
          </w:tcPr>
          <w:p w14:paraId="19A5791D" w14:textId="77777777" w:rsidR="00F26FCE" w:rsidRPr="00777728" w:rsidRDefault="00F26FCE" w:rsidP="00D24902">
            <w:pPr>
              <w:spacing w:line="360" w:lineRule="auto"/>
              <w:rPr>
                <w:rFonts w:ascii="Times New Roman" w:hAnsi="Times New Roman" w:cs="Times New Roman"/>
                <w:color w:val="010101"/>
                <w:sz w:val="24"/>
                <w:szCs w:val="24"/>
              </w:rPr>
            </w:pPr>
          </w:p>
        </w:tc>
        <w:tc>
          <w:tcPr>
            <w:tcW w:w="5427" w:type="dxa"/>
          </w:tcPr>
          <w:p w14:paraId="7C2407FA"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The student finds difficult to understand the meaning of the which are not pronounced clearly.</w:t>
            </w:r>
          </w:p>
        </w:tc>
        <w:tc>
          <w:tcPr>
            <w:tcW w:w="243" w:type="dxa"/>
          </w:tcPr>
          <w:p w14:paraId="0D530CBE"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461C7F82"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4E5477B1" w14:textId="77777777" w:rsidR="00F26FCE" w:rsidRPr="00777728" w:rsidRDefault="00F26FCE" w:rsidP="00D24902">
            <w:pPr>
              <w:spacing w:line="360" w:lineRule="auto"/>
              <w:rPr>
                <w:rFonts w:ascii="Times New Roman" w:hAnsi="Times New Roman" w:cs="Times New Roman"/>
                <w:color w:val="010101"/>
                <w:sz w:val="24"/>
                <w:szCs w:val="24"/>
              </w:rPr>
            </w:pPr>
          </w:p>
        </w:tc>
      </w:tr>
      <w:tr w:rsidR="00777728" w:rsidRPr="00777728" w14:paraId="5034D95E" w14:textId="77777777" w:rsidTr="00D24902">
        <w:tc>
          <w:tcPr>
            <w:tcW w:w="511" w:type="dxa"/>
            <w:vMerge/>
          </w:tcPr>
          <w:p w14:paraId="751A4DC4" w14:textId="77777777" w:rsidR="00F26FCE" w:rsidRPr="00777728" w:rsidRDefault="00F26FCE" w:rsidP="00D24902">
            <w:pPr>
              <w:spacing w:line="360" w:lineRule="auto"/>
              <w:rPr>
                <w:rFonts w:ascii="Times New Roman" w:hAnsi="Times New Roman" w:cs="Times New Roman"/>
                <w:color w:val="010101"/>
                <w:sz w:val="24"/>
                <w:szCs w:val="24"/>
              </w:rPr>
            </w:pPr>
          </w:p>
        </w:tc>
        <w:tc>
          <w:tcPr>
            <w:tcW w:w="1176" w:type="dxa"/>
            <w:vMerge/>
          </w:tcPr>
          <w:p w14:paraId="0D264AEC" w14:textId="77777777" w:rsidR="00F26FCE" w:rsidRPr="00777728" w:rsidRDefault="00F26FCE" w:rsidP="00D24902">
            <w:pPr>
              <w:spacing w:line="360" w:lineRule="auto"/>
              <w:rPr>
                <w:rFonts w:ascii="Times New Roman" w:hAnsi="Times New Roman" w:cs="Times New Roman"/>
                <w:color w:val="010101"/>
                <w:sz w:val="24"/>
                <w:szCs w:val="24"/>
              </w:rPr>
            </w:pPr>
          </w:p>
        </w:tc>
        <w:tc>
          <w:tcPr>
            <w:tcW w:w="5427" w:type="dxa"/>
          </w:tcPr>
          <w:p w14:paraId="1114F6CF"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The students find difficult to understand when the speaker speak too fast.</w:t>
            </w:r>
          </w:p>
        </w:tc>
        <w:tc>
          <w:tcPr>
            <w:tcW w:w="243" w:type="dxa"/>
          </w:tcPr>
          <w:p w14:paraId="6C4D2A14"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67543B06"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25693577" w14:textId="77777777" w:rsidR="00F26FCE" w:rsidRPr="00777728" w:rsidRDefault="00F26FCE" w:rsidP="00D24902">
            <w:pPr>
              <w:spacing w:line="360" w:lineRule="auto"/>
              <w:rPr>
                <w:rFonts w:ascii="Times New Roman" w:hAnsi="Times New Roman" w:cs="Times New Roman"/>
                <w:color w:val="010101"/>
                <w:sz w:val="24"/>
                <w:szCs w:val="24"/>
              </w:rPr>
            </w:pPr>
          </w:p>
        </w:tc>
      </w:tr>
      <w:tr w:rsidR="00F26FCE" w:rsidRPr="00777728" w14:paraId="57CFC12E" w14:textId="77777777" w:rsidTr="00D24902">
        <w:tc>
          <w:tcPr>
            <w:tcW w:w="511" w:type="dxa"/>
            <w:vMerge/>
          </w:tcPr>
          <w:p w14:paraId="1683BB66" w14:textId="77777777" w:rsidR="00F26FCE" w:rsidRPr="00777728" w:rsidRDefault="00F26FCE" w:rsidP="00D24902">
            <w:pPr>
              <w:spacing w:line="360" w:lineRule="auto"/>
              <w:rPr>
                <w:rFonts w:ascii="Times New Roman" w:hAnsi="Times New Roman" w:cs="Times New Roman"/>
                <w:color w:val="010101"/>
                <w:sz w:val="24"/>
                <w:szCs w:val="24"/>
              </w:rPr>
            </w:pPr>
          </w:p>
        </w:tc>
        <w:tc>
          <w:tcPr>
            <w:tcW w:w="1176" w:type="dxa"/>
            <w:vMerge/>
          </w:tcPr>
          <w:p w14:paraId="56B90022" w14:textId="77777777" w:rsidR="00F26FCE" w:rsidRPr="00777728" w:rsidRDefault="00F26FCE" w:rsidP="00D24902">
            <w:pPr>
              <w:spacing w:line="360" w:lineRule="auto"/>
              <w:rPr>
                <w:rFonts w:ascii="Times New Roman" w:hAnsi="Times New Roman" w:cs="Times New Roman"/>
                <w:color w:val="010101"/>
                <w:sz w:val="24"/>
                <w:szCs w:val="24"/>
              </w:rPr>
            </w:pPr>
          </w:p>
        </w:tc>
        <w:tc>
          <w:tcPr>
            <w:tcW w:w="5427" w:type="dxa"/>
          </w:tcPr>
          <w:p w14:paraId="12470E84" w14:textId="77777777" w:rsidR="00F26FCE" w:rsidRPr="00777728" w:rsidRDefault="00F26FCE" w:rsidP="00D24902">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The students find difficult to understand because unable to get things repeated.</w:t>
            </w:r>
          </w:p>
        </w:tc>
        <w:tc>
          <w:tcPr>
            <w:tcW w:w="243" w:type="dxa"/>
          </w:tcPr>
          <w:p w14:paraId="4B04A296" w14:textId="77777777" w:rsidR="00F26FCE" w:rsidRPr="00777728" w:rsidRDefault="00F26FCE" w:rsidP="00D24902">
            <w:pPr>
              <w:spacing w:line="360" w:lineRule="auto"/>
              <w:rPr>
                <w:rFonts w:ascii="Times New Roman" w:hAnsi="Times New Roman" w:cs="Times New Roman"/>
                <w:color w:val="010101"/>
                <w:sz w:val="24"/>
                <w:szCs w:val="24"/>
              </w:rPr>
            </w:pPr>
          </w:p>
        </w:tc>
        <w:tc>
          <w:tcPr>
            <w:tcW w:w="518" w:type="dxa"/>
          </w:tcPr>
          <w:p w14:paraId="0BDE3D05" w14:textId="77777777" w:rsidR="00F26FCE" w:rsidRPr="00777728" w:rsidRDefault="00F26FCE" w:rsidP="00D24902">
            <w:pPr>
              <w:spacing w:line="360" w:lineRule="auto"/>
              <w:rPr>
                <w:rFonts w:ascii="Times New Roman" w:hAnsi="Times New Roman" w:cs="Times New Roman"/>
                <w:color w:val="010101"/>
                <w:sz w:val="24"/>
                <w:szCs w:val="24"/>
              </w:rPr>
            </w:pPr>
          </w:p>
        </w:tc>
        <w:tc>
          <w:tcPr>
            <w:tcW w:w="1141" w:type="dxa"/>
          </w:tcPr>
          <w:p w14:paraId="67D7AB33" w14:textId="77777777" w:rsidR="00F26FCE" w:rsidRPr="00777728" w:rsidRDefault="00F26FCE" w:rsidP="00D24902">
            <w:pPr>
              <w:spacing w:line="360" w:lineRule="auto"/>
              <w:rPr>
                <w:rFonts w:ascii="Times New Roman" w:hAnsi="Times New Roman" w:cs="Times New Roman"/>
                <w:color w:val="010101"/>
                <w:sz w:val="24"/>
                <w:szCs w:val="24"/>
              </w:rPr>
            </w:pPr>
          </w:p>
        </w:tc>
      </w:tr>
    </w:tbl>
    <w:p w14:paraId="5832F300" w14:textId="77777777" w:rsidR="00F26FCE" w:rsidRPr="00777728" w:rsidRDefault="00F26FCE" w:rsidP="00D24902">
      <w:pPr>
        <w:spacing w:line="360" w:lineRule="auto"/>
        <w:rPr>
          <w:rFonts w:ascii="Times New Roman" w:hAnsi="Times New Roman" w:cs="Times New Roman"/>
          <w:color w:val="010101"/>
          <w:sz w:val="24"/>
          <w:szCs w:val="24"/>
        </w:rPr>
      </w:pPr>
    </w:p>
    <w:p w14:paraId="3AA5EEF3" w14:textId="35A1396B" w:rsidR="003303EB" w:rsidRPr="00777728" w:rsidRDefault="003303EB" w:rsidP="00F26FCE">
      <w:pPr>
        <w:spacing w:line="240" w:lineRule="auto"/>
        <w:rPr>
          <w:rFonts w:ascii="Times New Roman" w:hAnsi="Times New Roman" w:cs="Times New Roman"/>
          <w:b/>
          <w:bCs/>
          <w:color w:val="010101"/>
          <w:sz w:val="24"/>
          <w:szCs w:val="24"/>
        </w:rPr>
      </w:pPr>
    </w:p>
    <w:p w14:paraId="658EB8B8" w14:textId="77777777" w:rsidR="00F60B47" w:rsidRPr="00777728" w:rsidRDefault="00F60B47" w:rsidP="00F26FCE">
      <w:pPr>
        <w:spacing w:line="240" w:lineRule="auto"/>
        <w:jc w:val="both"/>
        <w:rPr>
          <w:rFonts w:ascii="Times New Roman" w:hAnsi="Times New Roman" w:cs="Times New Roman"/>
          <w:color w:val="010101"/>
          <w:sz w:val="24"/>
          <w:szCs w:val="24"/>
        </w:rPr>
        <w:sectPr w:rsidR="00F60B47" w:rsidRPr="00777728" w:rsidSect="00F26FCE">
          <w:pgSz w:w="11906" w:h="16838"/>
          <w:pgMar w:top="2268" w:right="1701" w:bottom="1701" w:left="2268" w:header="709" w:footer="709" w:gutter="0"/>
          <w:cols w:space="708"/>
          <w:docGrid w:linePitch="360"/>
        </w:sectPr>
      </w:pPr>
    </w:p>
    <w:p w14:paraId="32BF06F8" w14:textId="519D48EE" w:rsidR="00E5597B" w:rsidRPr="00777728" w:rsidRDefault="00F60B47" w:rsidP="00F60B47">
      <w:pPr>
        <w:spacing w:line="360" w:lineRule="auto"/>
        <w:jc w:val="both"/>
        <w:rPr>
          <w:rFonts w:ascii="Times New Roman" w:hAnsi="Times New Roman" w:cs="Times New Roman"/>
          <w:color w:val="010101"/>
          <w:sz w:val="24"/>
          <w:szCs w:val="24"/>
        </w:rPr>
      </w:pPr>
      <w:r w:rsidRPr="00777728">
        <w:rPr>
          <w:rFonts w:ascii="Times New Roman" w:hAnsi="Times New Roman" w:cs="Times New Roman"/>
          <w:i/>
          <w:iCs/>
          <w:color w:val="010101"/>
          <w:sz w:val="24"/>
          <w:szCs w:val="24"/>
        </w:rPr>
        <w:lastRenderedPageBreak/>
        <w:t xml:space="preserve">Appendix </w:t>
      </w:r>
      <w:r w:rsidR="007C16B6" w:rsidRPr="00777728">
        <w:rPr>
          <w:rFonts w:ascii="Times New Roman" w:hAnsi="Times New Roman" w:cs="Times New Roman"/>
          <w:i/>
          <w:iCs/>
          <w:color w:val="010101"/>
          <w:sz w:val="24"/>
          <w:szCs w:val="24"/>
        </w:rPr>
        <w:t>3</w:t>
      </w:r>
      <w:r w:rsidRPr="00777728">
        <w:rPr>
          <w:rFonts w:ascii="Times New Roman" w:hAnsi="Times New Roman" w:cs="Times New Roman"/>
          <w:b/>
          <w:bCs/>
          <w:color w:val="010101"/>
          <w:sz w:val="24"/>
          <w:szCs w:val="24"/>
        </w:rPr>
        <w:t>:</w:t>
      </w:r>
      <w:r w:rsidRPr="00777728">
        <w:rPr>
          <w:rFonts w:ascii="Times New Roman" w:hAnsi="Times New Roman" w:cs="Times New Roman"/>
          <w:color w:val="010101"/>
          <w:sz w:val="24"/>
          <w:szCs w:val="24"/>
        </w:rPr>
        <w:tab/>
      </w:r>
      <w:r w:rsidR="00E5597B" w:rsidRPr="00777728">
        <w:rPr>
          <w:rFonts w:ascii="Times New Roman" w:hAnsi="Times New Roman" w:cs="Times New Roman"/>
          <w:color w:val="010101"/>
          <w:sz w:val="24"/>
          <w:szCs w:val="24"/>
        </w:rPr>
        <w:t>Instrument of The Research</w:t>
      </w:r>
    </w:p>
    <w:p w14:paraId="7EEB5059" w14:textId="0CA861DD" w:rsidR="00F60B47" w:rsidRPr="00777728" w:rsidRDefault="00F60B47" w:rsidP="00E5597B">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 xml:space="preserve">A Questionnaire and Open-Ended Questions of Listening Comprehension Difficulties Adapted from </w:t>
      </w:r>
      <w:r w:rsidRPr="00777728">
        <w:rPr>
          <w:rFonts w:ascii="Times New Roman" w:hAnsi="Times New Roman" w:cs="Times New Roman"/>
          <w:color w:val="010101"/>
          <w:sz w:val="24"/>
          <w:szCs w:val="24"/>
        </w:rPr>
        <w:fldChar w:fldCharType="begin" w:fldLock="1"/>
      </w:r>
      <w:r w:rsidRPr="00777728">
        <w:rPr>
          <w:rFonts w:ascii="Times New Roman" w:hAnsi="Times New Roman" w:cs="Times New Roman"/>
          <w:color w:val="010101"/>
          <w:sz w:val="24"/>
          <w:szCs w:val="24"/>
        </w:rPr>
        <w:instrText>ADDIN CSL_CITATION {"citationItems":[{"id":"ITEM-1","itemData":{"DOI":"10.37899/journallaedusci.v1i3.125","ISSN":"2721-0979","abstract":"Listening skill is one of the four major skills of language that most language learners desire to get mastery in order to communicate effectively in different contexts. It is one of the most challenging skills for many students. The main aim of this study, therefore, was to explore English language students’ listening comprehension difficulties. I employed a survey research design as a research method. Randomly selected sixty male and sixty female students studying English at three community schools of Rupandehi district, Nepal took part in this study as research respondents. They all were from secondary level. A closed ended questionnaire with 24 items on students' listening problem was administered to elicit the data from the respondents. The results of questionnaire indicated that content of the listening text (e.g., unfamiliar words, idiom, feeling fatigue while listening to the long text) was the major source of listening difficulties for the students. The second source of difficulty was related to the listener that included lack of concentration with long listening text and existence of noise in the place.  The third difficulty included linguistic features such as complex grammatical structures, pronunciation and problems in distinguishing the word boundaries. And the last source of listening problem was concerned with speaker’s speed of speech and different accents. The findings also raise awareness of both teachers and students regarding the listening comprehension problems.","author":[{"dropping-particle":"","family":"Jyoti","given":"Rameshwar","non-dropping-particle":"","parse-names":false,"suffix":""}],"container-title":"Journal La Edusci","id":"ITEM-1","issue":"3","issued":{"date-parts":[["2020"]]},"page":"1-10","title":"Exploring English Language Students’ Difficulties in Listening Comprehension","type":"article-journal","volume":"1"},"uris":["http://www.mendeley.com/documents/?uuid=30ab1f67-335e-4025-bd87-791ecae346f6"]}],"mendeley":{"formattedCitation":"(Jyoti, 2020)","manualFormatting":"Jyoti (2020)","plainTextFormattedCitation":"(Jyoti, 2020)","previouslyFormattedCitation":"(Jyoti, 2020)"},"properties":{"noteIndex":0},"schema":"https://github.com/citation-style-language/schema/raw/master/csl-citation.json"}</w:instrText>
      </w:r>
      <w:r w:rsidRPr="00777728">
        <w:rPr>
          <w:rFonts w:ascii="Times New Roman" w:hAnsi="Times New Roman" w:cs="Times New Roman"/>
          <w:color w:val="010101"/>
          <w:sz w:val="24"/>
          <w:szCs w:val="24"/>
        </w:rPr>
        <w:fldChar w:fldCharType="separate"/>
      </w:r>
      <w:r w:rsidRPr="00777728">
        <w:rPr>
          <w:rFonts w:ascii="Times New Roman" w:hAnsi="Times New Roman" w:cs="Times New Roman"/>
          <w:noProof/>
          <w:color w:val="010101"/>
          <w:sz w:val="24"/>
          <w:szCs w:val="24"/>
        </w:rPr>
        <w:t>Jyoti (2020)</w:t>
      </w:r>
      <w:r w:rsidRPr="00777728">
        <w:rPr>
          <w:rFonts w:ascii="Times New Roman" w:hAnsi="Times New Roman" w:cs="Times New Roman"/>
          <w:color w:val="010101"/>
          <w:sz w:val="24"/>
          <w:szCs w:val="24"/>
        </w:rPr>
        <w:fldChar w:fldCharType="end"/>
      </w:r>
      <w:r w:rsidRPr="00777728">
        <w:rPr>
          <w:rFonts w:ascii="Times New Roman" w:hAnsi="Times New Roman" w:cs="Times New Roman"/>
          <w:color w:val="010101"/>
          <w:sz w:val="24"/>
          <w:szCs w:val="24"/>
        </w:rPr>
        <w:t xml:space="preserve"> and </w:t>
      </w:r>
      <w:r w:rsidRPr="00777728">
        <w:rPr>
          <w:rFonts w:ascii="Times New Roman" w:hAnsi="Times New Roman" w:cs="Times New Roman"/>
          <w:color w:val="010101"/>
          <w:sz w:val="24"/>
          <w:szCs w:val="24"/>
        </w:rPr>
        <w:fldChar w:fldCharType="begin" w:fldLock="1"/>
      </w:r>
      <w:r w:rsidR="005B5910" w:rsidRPr="00777728">
        <w:rPr>
          <w:rFonts w:ascii="Times New Roman" w:hAnsi="Times New Roman" w:cs="Times New Roman"/>
          <w:color w:val="010101"/>
          <w:sz w:val="24"/>
          <w:szCs w:val="24"/>
        </w:rPr>
        <w:instrText>ADDIN CSL_CITATION {"citationItems":[{"id":"ITEM-1","itemData":{"DOI":"10.47637/elsa.v17i1.106","ISSN":"1693-9263","abstract":"Penelitian yang berjudul “Investigasi Masalah Pemahaman Mendengarkan yang Dihadapi oleh Mahasiswa Semester Ketiga Program Studi Pendidikan Bahasa Inggris di Universitas Baturaja” membahas tentang masalah yang dihadapi oleh Mahasiswa Semester Ketiga terhadap Pemahaman Mendengarkan. Tujuan dari penelitian ini adalah untuk mengetahui masalah dominan yang dihadapi siswa dari lima faktor; materi mendengarkan, aspek linguistik, kurang konsentrasi, faktor pendengar, dan pengaturan fisik. Metode deskriptif digunakan untuk menganalisis dan mencari solusi tentang masalah. Penelitian ini dilakukan di Universitas Baturaja. Populasi penelitian ini adalah mahasiswa semester 3 program Pendidikan Bahasa Inggris Universitas Baturaja. Jumlah populasi adalah 14 siswa dari satu kelas. Teknik total sampling digunakan untuk memilih satu kelas yang terdiri dari 14 siswa sebagai subjek dalam penelitian ini. Dari kelima faktor tersebut, peneliti mengetahui bahwa faktor kelima sebagai pengaturan fisik menjadi masalah dominan dari pemahaman menyimak sebagai hasil dari jawaban siswa, dari tabel, faktor kelima memiliki 34,86% sebagai persentase dominan, jadi peneliti dapat menyimpulkan bahwa pengaturan fisik adalah masalah utama terutama untuk kehilangan terkonsentrasi dengan kualitas rekaman yang buruk yang dihadapi oleh mahasiswa program studi pendidikan Bahasa Inggris Fakultas Keguruan dan Ilmu Pendidikan Universitas Baturaja.","author":[{"dropping-particle":"","family":"Maresta","given":"M","non-dropping-particle":"","parse-names":false,"suffix":""}],"container-title":"Edukasi Lingua Sastra","id":"ITEM-1","issue":"1","issued":{"date-parts":[["2019"]]},"page":"55-71","title":"an Investigation of Listening Comprehension Problems Encountered By Third Semester Students of English Education Study Program At Baturaja University","type":"article-journal","volume":"17"},"uris":["http://www.mendeley.com/documents/?uuid=fb5b9c39-e197-4b0d-8ee4-39da1a82c95e"]}],"mendeley":{"formattedCitation":"(Maresta, 2019)","manualFormatting":"Maresta (2019)","plainTextFormattedCitation":"(Maresta, 2019)","previouslyFormattedCitation":"(Maresta, 2019)"},"properties":{"noteIndex":0},"schema":"https://github.com/citation-style-language/schema/raw/master/csl-citation.json"}</w:instrText>
      </w:r>
      <w:r w:rsidRPr="00777728">
        <w:rPr>
          <w:rFonts w:ascii="Times New Roman" w:hAnsi="Times New Roman" w:cs="Times New Roman"/>
          <w:color w:val="010101"/>
          <w:sz w:val="24"/>
          <w:szCs w:val="24"/>
        </w:rPr>
        <w:fldChar w:fldCharType="separate"/>
      </w:r>
      <w:r w:rsidRPr="00777728">
        <w:rPr>
          <w:rFonts w:ascii="Times New Roman" w:hAnsi="Times New Roman" w:cs="Times New Roman"/>
          <w:noProof/>
          <w:color w:val="010101"/>
          <w:sz w:val="24"/>
          <w:szCs w:val="24"/>
        </w:rPr>
        <w:t>Maresta (2019)</w:t>
      </w:r>
      <w:r w:rsidRPr="00777728">
        <w:rPr>
          <w:rFonts w:ascii="Times New Roman" w:hAnsi="Times New Roman" w:cs="Times New Roman"/>
          <w:color w:val="010101"/>
          <w:sz w:val="24"/>
          <w:szCs w:val="24"/>
        </w:rPr>
        <w:fldChar w:fldCharType="end"/>
      </w:r>
    </w:p>
    <w:p w14:paraId="2476730D" w14:textId="77777777" w:rsidR="00F60B47" w:rsidRPr="00777728" w:rsidRDefault="00F60B47" w:rsidP="00742D03">
      <w:pPr>
        <w:tabs>
          <w:tab w:val="left" w:pos="720"/>
          <w:tab w:val="left" w:pos="2655"/>
        </w:tabs>
        <w:spacing w:line="360" w:lineRule="auto"/>
        <w:jc w:val="both"/>
        <w:rPr>
          <w:rFonts w:asciiTheme="majorBidi" w:hAnsiTheme="majorBidi" w:cstheme="majorBidi"/>
          <w:color w:val="010101"/>
          <w:sz w:val="24"/>
          <w:szCs w:val="24"/>
        </w:rPr>
      </w:pPr>
      <w:r w:rsidRPr="00777728">
        <w:rPr>
          <w:rFonts w:asciiTheme="majorBidi" w:hAnsiTheme="majorBidi" w:cstheme="majorBidi"/>
          <w:color w:val="010101"/>
          <w:sz w:val="24"/>
          <w:szCs w:val="24"/>
        </w:rPr>
        <w:t>Name</w:t>
      </w:r>
      <w:r w:rsidRPr="00777728">
        <w:rPr>
          <w:rFonts w:asciiTheme="majorBidi" w:hAnsiTheme="majorBidi" w:cstheme="majorBidi"/>
          <w:color w:val="010101"/>
          <w:sz w:val="24"/>
          <w:szCs w:val="24"/>
        </w:rPr>
        <w:tab/>
        <w:t>:</w:t>
      </w:r>
    </w:p>
    <w:p w14:paraId="6F2871FE" w14:textId="77777777" w:rsidR="00F60B47" w:rsidRPr="00777728" w:rsidRDefault="00F60B47" w:rsidP="00742D03">
      <w:pPr>
        <w:spacing w:line="240" w:lineRule="auto"/>
        <w:rPr>
          <w:rFonts w:asciiTheme="majorBidi" w:hAnsiTheme="majorBidi" w:cstheme="majorBidi"/>
          <w:color w:val="010101"/>
          <w:sz w:val="24"/>
          <w:szCs w:val="24"/>
          <w:lang w:val="id-ID"/>
        </w:rPr>
      </w:pPr>
      <w:r w:rsidRPr="00777728">
        <w:rPr>
          <w:rFonts w:asciiTheme="majorBidi" w:hAnsiTheme="majorBidi" w:cstheme="majorBidi"/>
          <w:noProof/>
          <w:color w:val="010101"/>
        </w:rPr>
        <mc:AlternateContent>
          <mc:Choice Requires="wps">
            <w:drawing>
              <wp:anchor distT="0" distB="0" distL="114300" distR="114300" simplePos="0" relativeHeight="251659264" behindDoc="0" locked="0" layoutInCell="1" allowOverlap="1" wp14:anchorId="46C28AD7" wp14:editId="3055373E">
                <wp:simplePos x="0" y="0"/>
                <wp:positionH relativeFrom="column">
                  <wp:posOffset>1558925</wp:posOffset>
                </wp:positionH>
                <wp:positionV relativeFrom="paragraph">
                  <wp:posOffset>43180</wp:posOffset>
                </wp:positionV>
                <wp:extent cx="227330" cy="116205"/>
                <wp:effectExtent l="0" t="0" r="20320" b="17145"/>
                <wp:wrapNone/>
                <wp:docPr id="4" name="Rectangle: Rounded Corners 4"/>
                <wp:cNvGraphicFramePr/>
                <a:graphic xmlns:a="http://schemas.openxmlformats.org/drawingml/2006/main">
                  <a:graphicData uri="http://schemas.microsoft.com/office/word/2010/wordprocessingShape">
                    <wps:wsp>
                      <wps:cNvSpPr/>
                      <wps:spPr>
                        <a:xfrm>
                          <a:off x="0" y="0"/>
                          <a:ext cx="227330" cy="116205"/>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0B837D2" id="Rectangle: Rounded Corners 4" o:spid="_x0000_s1026" style="position:absolute;margin-left:122.75pt;margin-top:3.4pt;width:17.9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" fillcolor="white [3201]" strokecolor="black [3200]" strokeweight=".25pt">
                <v:stroke joinstyle="miter"/>
              </v:roundrect>
            </w:pict>
          </mc:Fallback>
        </mc:AlternateContent>
      </w:r>
      <w:r w:rsidRPr="00777728">
        <w:rPr>
          <w:rFonts w:asciiTheme="majorBidi" w:hAnsiTheme="majorBidi" w:cstheme="majorBidi"/>
          <w:noProof/>
          <w:color w:val="010101"/>
        </w:rPr>
        <mc:AlternateContent>
          <mc:Choice Requires="wps">
            <w:drawing>
              <wp:anchor distT="0" distB="0" distL="114300" distR="114300" simplePos="0" relativeHeight="251660288" behindDoc="0" locked="0" layoutInCell="1" allowOverlap="1" wp14:anchorId="503516E5" wp14:editId="1FBC3313">
                <wp:simplePos x="0" y="0"/>
                <wp:positionH relativeFrom="column">
                  <wp:posOffset>647700</wp:posOffset>
                </wp:positionH>
                <wp:positionV relativeFrom="paragraph">
                  <wp:posOffset>41910</wp:posOffset>
                </wp:positionV>
                <wp:extent cx="227330" cy="116205"/>
                <wp:effectExtent l="0" t="0" r="20320" b="17145"/>
                <wp:wrapNone/>
                <wp:docPr id="5" name="Rectangle: Rounded Corners 5"/>
                <wp:cNvGraphicFramePr/>
                <a:graphic xmlns:a="http://schemas.openxmlformats.org/drawingml/2006/main">
                  <a:graphicData uri="http://schemas.microsoft.com/office/word/2010/wordprocessingShape">
                    <wps:wsp>
                      <wps:cNvSpPr/>
                      <wps:spPr>
                        <a:xfrm>
                          <a:off x="0" y="0"/>
                          <a:ext cx="227330" cy="116205"/>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790F6D5" id="Rectangle: Rounded Corners 5" o:spid="_x0000_s1026" style="position:absolute;margin-left:51pt;margin-top:3.3pt;width:17.9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" fillcolor="white [3201]" strokecolor="black [3200]" strokeweight=".25pt">
                <v:stroke joinstyle="miter"/>
              </v:roundrect>
            </w:pict>
          </mc:Fallback>
        </mc:AlternateContent>
      </w:r>
      <w:r w:rsidRPr="00777728">
        <w:rPr>
          <w:rFonts w:asciiTheme="majorBidi" w:hAnsiTheme="majorBidi" w:cstheme="majorBidi"/>
          <w:color w:val="010101"/>
          <w:sz w:val="24"/>
          <w:szCs w:val="24"/>
          <w:lang w:val="id-ID"/>
        </w:rPr>
        <w:t>Gender:</w:t>
      </w:r>
      <w:r w:rsidRPr="00777728">
        <w:rPr>
          <w:rFonts w:asciiTheme="majorBidi" w:hAnsiTheme="majorBidi" w:cstheme="majorBidi"/>
          <w:color w:val="010101"/>
          <w:sz w:val="24"/>
          <w:szCs w:val="24"/>
          <w:lang w:val="id-ID"/>
        </w:rPr>
        <w:tab/>
        <w:t>Male</w:t>
      </w:r>
      <w:r w:rsidRPr="00777728">
        <w:rPr>
          <w:rFonts w:asciiTheme="majorBidi" w:hAnsiTheme="majorBidi" w:cstheme="majorBidi"/>
          <w:color w:val="010101"/>
          <w:sz w:val="24"/>
          <w:szCs w:val="24"/>
          <w:lang w:val="id-ID"/>
        </w:rPr>
        <w:tab/>
      </w:r>
      <w:r w:rsidRPr="00777728">
        <w:rPr>
          <w:rFonts w:asciiTheme="majorBidi" w:hAnsiTheme="majorBidi" w:cstheme="majorBidi"/>
          <w:color w:val="010101"/>
          <w:sz w:val="24"/>
          <w:szCs w:val="24"/>
          <w:lang w:val="id-ID"/>
        </w:rPr>
        <w:tab/>
        <w:t>Female</w:t>
      </w:r>
    </w:p>
    <w:p w14:paraId="7DAA06EB" w14:textId="77777777" w:rsidR="00F60B47" w:rsidRPr="00777728" w:rsidRDefault="00F60B47" w:rsidP="00742D03">
      <w:pPr>
        <w:spacing w:line="360" w:lineRule="auto"/>
        <w:jc w:val="both"/>
        <w:rPr>
          <w:rFonts w:ascii="Times New Roman" w:hAnsi="Times New Roman" w:cs="Times New Roman"/>
          <w:color w:val="010101"/>
          <w:sz w:val="24"/>
          <w:szCs w:val="24"/>
        </w:rPr>
      </w:pPr>
      <w:r w:rsidRPr="00777728">
        <w:rPr>
          <w:rFonts w:asciiTheme="majorBidi" w:hAnsiTheme="majorBidi" w:cstheme="majorBidi"/>
          <w:color w:val="010101"/>
        </w:rPr>
        <w:t>Read the statement on the following table. Then, give your response toward the statement by checklist (</w:t>
      </w:r>
      <w:r w:rsidRPr="00777728">
        <w:rPr>
          <w:rFonts w:asciiTheme="majorBidi" w:hAnsiTheme="majorBidi" w:cstheme="majorBidi"/>
          <w:color w:val="010101"/>
        </w:rPr>
        <w:sym w:font="Wingdings 2" w:char="F050"/>
      </w:r>
      <w:r w:rsidRPr="00777728">
        <w:rPr>
          <w:rFonts w:asciiTheme="majorBidi" w:hAnsiTheme="majorBidi" w:cstheme="majorBidi"/>
          <w:color w:val="010101"/>
        </w:rPr>
        <w:t>) in the response column.</w:t>
      </w:r>
      <w:r w:rsidRPr="00777728">
        <w:rPr>
          <w:rFonts w:ascii="Times New Roman" w:hAnsi="Times New Roman" w:cs="Times New Roman"/>
          <w:color w:val="010101"/>
          <w:sz w:val="24"/>
          <w:szCs w:val="24"/>
        </w:rPr>
        <w:t xml:space="preserve"> The questionnaire was designed based on a 4-point Likert scale (never, sometimes, often, always), and the respondents were asked to choose just one item that best described their own problem.</w:t>
      </w:r>
      <w:r w:rsidRPr="00777728">
        <w:rPr>
          <w:rFonts w:asciiTheme="majorBidi" w:hAnsiTheme="majorBidi" w:cstheme="majorBidi"/>
          <w:color w:val="010101"/>
        </w:rPr>
        <w:t xml:space="preserve"> For each item and their choices are then equated with a numerical value, where Always 4 points, often 3 points, sometimes 2 points, and Never 1 point.</w:t>
      </w:r>
    </w:p>
    <w:tbl>
      <w:tblPr>
        <w:tblStyle w:val="TableGrid"/>
        <w:tblW w:w="0" w:type="auto"/>
        <w:tblLook w:val="04A0" w:firstRow="1" w:lastRow="0" w:firstColumn="1" w:lastColumn="0" w:noHBand="0" w:noVBand="1"/>
      </w:tblPr>
      <w:tblGrid>
        <w:gridCol w:w="511"/>
        <w:gridCol w:w="3610"/>
        <w:gridCol w:w="803"/>
        <w:gridCol w:w="1283"/>
        <w:gridCol w:w="770"/>
        <w:gridCol w:w="950"/>
      </w:tblGrid>
      <w:tr w:rsidR="00777728" w:rsidRPr="00777728" w14:paraId="72BF8725" w14:textId="77777777" w:rsidTr="001E5231">
        <w:tc>
          <w:tcPr>
            <w:tcW w:w="511" w:type="dxa"/>
            <w:vAlign w:val="center"/>
          </w:tcPr>
          <w:p w14:paraId="7ED86A11" w14:textId="77777777" w:rsidR="00F60B47" w:rsidRPr="00777728" w:rsidRDefault="00F60B47" w:rsidP="001E5231">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No</w:t>
            </w:r>
          </w:p>
        </w:tc>
        <w:tc>
          <w:tcPr>
            <w:tcW w:w="5257" w:type="dxa"/>
            <w:vAlign w:val="center"/>
          </w:tcPr>
          <w:p w14:paraId="4F6A0264" w14:textId="77777777" w:rsidR="00F60B47" w:rsidRPr="00777728" w:rsidRDefault="00F60B47" w:rsidP="001E5231">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Items</w:t>
            </w:r>
          </w:p>
        </w:tc>
        <w:tc>
          <w:tcPr>
            <w:tcW w:w="239" w:type="dxa"/>
            <w:vAlign w:val="center"/>
          </w:tcPr>
          <w:p w14:paraId="30EA85AE" w14:textId="77777777" w:rsidR="00F60B47" w:rsidRPr="00777728" w:rsidRDefault="00F60B47" w:rsidP="001E5231">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Never</w:t>
            </w:r>
          </w:p>
        </w:tc>
        <w:tc>
          <w:tcPr>
            <w:tcW w:w="1283" w:type="dxa"/>
            <w:vAlign w:val="center"/>
          </w:tcPr>
          <w:p w14:paraId="30172566" w14:textId="77777777" w:rsidR="00F60B47" w:rsidRPr="00777728" w:rsidRDefault="00F60B47" w:rsidP="001E5231">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Sometimes</w:t>
            </w:r>
          </w:p>
        </w:tc>
        <w:tc>
          <w:tcPr>
            <w:tcW w:w="776" w:type="dxa"/>
            <w:vAlign w:val="center"/>
          </w:tcPr>
          <w:p w14:paraId="030294F2" w14:textId="77777777" w:rsidR="00F60B47" w:rsidRPr="00777728" w:rsidRDefault="00F60B47" w:rsidP="001E5231">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Often</w:t>
            </w:r>
          </w:p>
        </w:tc>
        <w:tc>
          <w:tcPr>
            <w:tcW w:w="950" w:type="dxa"/>
            <w:vAlign w:val="center"/>
          </w:tcPr>
          <w:p w14:paraId="1518C80E" w14:textId="77777777" w:rsidR="00F60B47" w:rsidRPr="00777728" w:rsidRDefault="00F60B47" w:rsidP="001E5231">
            <w:pPr>
              <w:spacing w:line="360" w:lineRule="auto"/>
              <w:jc w:val="center"/>
              <w:rPr>
                <w:rFonts w:ascii="Times New Roman" w:hAnsi="Times New Roman" w:cs="Times New Roman"/>
                <w:color w:val="010101"/>
                <w:sz w:val="24"/>
                <w:szCs w:val="24"/>
              </w:rPr>
            </w:pPr>
            <w:r w:rsidRPr="00777728">
              <w:rPr>
                <w:rFonts w:ascii="Times New Roman" w:hAnsi="Times New Roman" w:cs="Times New Roman"/>
                <w:color w:val="010101"/>
                <w:sz w:val="24"/>
                <w:szCs w:val="24"/>
              </w:rPr>
              <w:t>Always</w:t>
            </w:r>
          </w:p>
        </w:tc>
      </w:tr>
      <w:tr w:rsidR="00777728" w:rsidRPr="00777728" w14:paraId="5367A469" w14:textId="77777777" w:rsidTr="001E5231">
        <w:tc>
          <w:tcPr>
            <w:tcW w:w="5768" w:type="dxa"/>
            <w:gridSpan w:val="2"/>
            <w:vAlign w:val="center"/>
          </w:tcPr>
          <w:p w14:paraId="38B080EA"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Listening Difficulties Related to the Content of the Listening Text</w:t>
            </w:r>
          </w:p>
        </w:tc>
        <w:tc>
          <w:tcPr>
            <w:tcW w:w="239" w:type="dxa"/>
          </w:tcPr>
          <w:p w14:paraId="664E6F31"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6A0C9100" w14:textId="77777777"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7F23A3E8"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1554059A"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154AD5C8" w14:textId="77777777" w:rsidTr="001E5231">
        <w:tc>
          <w:tcPr>
            <w:tcW w:w="511" w:type="dxa"/>
          </w:tcPr>
          <w:p w14:paraId="4A1B2437"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1</w:t>
            </w:r>
          </w:p>
        </w:tc>
        <w:tc>
          <w:tcPr>
            <w:tcW w:w="5257" w:type="dxa"/>
          </w:tcPr>
          <w:p w14:paraId="0E49242E"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I've encountered a lot of unknown words, such as jargon, idioms, and phrases.</w:t>
            </w:r>
          </w:p>
        </w:tc>
        <w:tc>
          <w:tcPr>
            <w:tcW w:w="239" w:type="dxa"/>
          </w:tcPr>
          <w:p w14:paraId="26FDB627"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6E41CDE8" w14:textId="77777777"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6D853204"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29DCC3A8"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36101560" w14:textId="77777777" w:rsidTr="001E5231">
        <w:tc>
          <w:tcPr>
            <w:tcW w:w="511" w:type="dxa"/>
          </w:tcPr>
          <w:p w14:paraId="72F813A6"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2</w:t>
            </w:r>
          </w:p>
        </w:tc>
        <w:tc>
          <w:tcPr>
            <w:tcW w:w="5257" w:type="dxa"/>
          </w:tcPr>
          <w:p w14:paraId="3216B7C6"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have difficulty because the texts contain many complex grammatical structures.</w:t>
            </w:r>
          </w:p>
        </w:tc>
        <w:tc>
          <w:tcPr>
            <w:tcW w:w="239" w:type="dxa"/>
          </w:tcPr>
          <w:p w14:paraId="2C94F322"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69402EC6" w14:textId="77777777"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5E4F5073"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23CE228C"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38194F3A" w14:textId="77777777" w:rsidTr="001E5231">
        <w:tc>
          <w:tcPr>
            <w:tcW w:w="511" w:type="dxa"/>
          </w:tcPr>
          <w:p w14:paraId="2210C66A"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3</w:t>
            </w:r>
          </w:p>
        </w:tc>
        <w:tc>
          <w:tcPr>
            <w:tcW w:w="5257" w:type="dxa"/>
          </w:tcPr>
          <w:p w14:paraId="78988F5F"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When I hear a long text, I feel bored and distracted.</w:t>
            </w:r>
          </w:p>
        </w:tc>
        <w:tc>
          <w:tcPr>
            <w:tcW w:w="239" w:type="dxa"/>
          </w:tcPr>
          <w:p w14:paraId="0FC11891"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7DD81943" w14:textId="77777777"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664E0E15"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5B7F2773"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08E3F460" w14:textId="77777777" w:rsidTr="001E5231">
        <w:tc>
          <w:tcPr>
            <w:tcW w:w="511" w:type="dxa"/>
          </w:tcPr>
          <w:p w14:paraId="3E0145DA"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4</w:t>
            </w:r>
          </w:p>
        </w:tc>
        <w:tc>
          <w:tcPr>
            <w:tcW w:w="5257" w:type="dxa"/>
          </w:tcPr>
          <w:p w14:paraId="51E1979B"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When I face unknown words, I stop listening to the texts and start thinking about the meaning of the word.</w:t>
            </w:r>
          </w:p>
        </w:tc>
        <w:tc>
          <w:tcPr>
            <w:tcW w:w="239" w:type="dxa"/>
          </w:tcPr>
          <w:p w14:paraId="56820639"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5535AEA5" w14:textId="77777777"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0779C60A"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65AF15CB"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3080C7D9" w14:textId="77777777" w:rsidTr="001E5231">
        <w:tc>
          <w:tcPr>
            <w:tcW w:w="511" w:type="dxa"/>
          </w:tcPr>
          <w:p w14:paraId="2C22C25F"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5</w:t>
            </w:r>
          </w:p>
        </w:tc>
        <w:tc>
          <w:tcPr>
            <w:tcW w:w="5257" w:type="dxa"/>
          </w:tcPr>
          <w:p w14:paraId="4C877287"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have a problem inferring the meaning of an unknown word while listening.</w:t>
            </w:r>
          </w:p>
        </w:tc>
        <w:tc>
          <w:tcPr>
            <w:tcW w:w="239" w:type="dxa"/>
          </w:tcPr>
          <w:p w14:paraId="034191D8"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0584B50F" w14:textId="77777777"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4F22ACA9"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0046A050"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3D73B1AF" w14:textId="77777777" w:rsidTr="001E5231">
        <w:tc>
          <w:tcPr>
            <w:tcW w:w="511" w:type="dxa"/>
          </w:tcPr>
          <w:p w14:paraId="577F9ECF"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lastRenderedPageBreak/>
              <w:t>6</w:t>
            </w:r>
          </w:p>
        </w:tc>
        <w:tc>
          <w:tcPr>
            <w:tcW w:w="5257" w:type="dxa"/>
          </w:tcPr>
          <w:p w14:paraId="55FC3E4B"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have a problem facing the presentation of long-spoken texts.</w:t>
            </w:r>
          </w:p>
        </w:tc>
        <w:tc>
          <w:tcPr>
            <w:tcW w:w="239" w:type="dxa"/>
          </w:tcPr>
          <w:p w14:paraId="48EEADF2"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0793E992" w14:textId="77777777"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5074328C"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14C3FAA8"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78964A90" w14:textId="77777777" w:rsidTr="001E5231">
        <w:tc>
          <w:tcPr>
            <w:tcW w:w="511" w:type="dxa"/>
          </w:tcPr>
          <w:p w14:paraId="1A745853"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7</w:t>
            </w:r>
          </w:p>
        </w:tc>
        <w:tc>
          <w:tcPr>
            <w:tcW w:w="5257" w:type="dxa"/>
          </w:tcPr>
          <w:p w14:paraId="7C6D2225"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The texts are not as interested as I expect.</w:t>
            </w:r>
          </w:p>
        </w:tc>
        <w:tc>
          <w:tcPr>
            <w:tcW w:w="239" w:type="dxa"/>
          </w:tcPr>
          <w:p w14:paraId="01C3D5EA"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50F217D9" w14:textId="77777777"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7289AF41"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27155623"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357145EB" w14:textId="77777777" w:rsidTr="001E5231">
        <w:tc>
          <w:tcPr>
            <w:tcW w:w="5768" w:type="dxa"/>
            <w:gridSpan w:val="2"/>
            <w:vAlign w:val="center"/>
          </w:tcPr>
          <w:p w14:paraId="38B76BF3"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Listening Difficulties Related to Linguistic Features</w:t>
            </w:r>
          </w:p>
        </w:tc>
        <w:tc>
          <w:tcPr>
            <w:tcW w:w="239" w:type="dxa"/>
          </w:tcPr>
          <w:p w14:paraId="6FB52A02"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14197BAD" w14:textId="77777777"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30AA5385"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1152ED96"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4A4612D3" w14:textId="77777777" w:rsidTr="001E5231">
        <w:tc>
          <w:tcPr>
            <w:tcW w:w="511" w:type="dxa"/>
          </w:tcPr>
          <w:p w14:paraId="55942B93"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8</w:t>
            </w:r>
          </w:p>
        </w:tc>
        <w:tc>
          <w:tcPr>
            <w:tcW w:w="5257" w:type="dxa"/>
          </w:tcPr>
          <w:p w14:paraId="30589320"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have a problem understanding the pronunciation</w:t>
            </w:r>
          </w:p>
        </w:tc>
        <w:tc>
          <w:tcPr>
            <w:tcW w:w="239" w:type="dxa"/>
          </w:tcPr>
          <w:p w14:paraId="5110FB9B"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13914001" w14:textId="2C59E1A7"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46511FE8"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3141F44E"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60184D2A" w14:textId="77777777" w:rsidTr="001E5231">
        <w:tc>
          <w:tcPr>
            <w:tcW w:w="511" w:type="dxa"/>
          </w:tcPr>
          <w:p w14:paraId="7D4D1538"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9</w:t>
            </w:r>
          </w:p>
        </w:tc>
        <w:tc>
          <w:tcPr>
            <w:tcW w:w="5257" w:type="dxa"/>
          </w:tcPr>
          <w:p w14:paraId="11340D1E"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failed to recognize the signals related to the movement of the speaker from one point to another</w:t>
            </w:r>
          </w:p>
        </w:tc>
        <w:tc>
          <w:tcPr>
            <w:tcW w:w="239" w:type="dxa"/>
          </w:tcPr>
          <w:p w14:paraId="14E7F079"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21010AC1" w14:textId="0F328A2E"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40065BD0"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4EFD2243"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505C91CD" w14:textId="77777777" w:rsidTr="001E5231">
        <w:tc>
          <w:tcPr>
            <w:tcW w:w="511" w:type="dxa"/>
          </w:tcPr>
          <w:p w14:paraId="1F552285"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10</w:t>
            </w:r>
          </w:p>
        </w:tc>
        <w:tc>
          <w:tcPr>
            <w:tcW w:w="5257" w:type="dxa"/>
          </w:tcPr>
          <w:p w14:paraId="201A0F20"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can’t easily recognize the word boundary in streams of speech.</w:t>
            </w:r>
          </w:p>
        </w:tc>
        <w:tc>
          <w:tcPr>
            <w:tcW w:w="239" w:type="dxa"/>
          </w:tcPr>
          <w:p w14:paraId="22C30B0E"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2F8BD60E" w14:textId="20EBB744"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229F92E1"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5ED299A1"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7DA20C8B" w14:textId="77777777" w:rsidTr="001E5231">
        <w:tc>
          <w:tcPr>
            <w:tcW w:w="5768" w:type="dxa"/>
            <w:gridSpan w:val="2"/>
            <w:vAlign w:val="center"/>
          </w:tcPr>
          <w:p w14:paraId="0A5236EC"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Listening Difficulties Related to the Listener</w:t>
            </w:r>
          </w:p>
        </w:tc>
        <w:tc>
          <w:tcPr>
            <w:tcW w:w="239" w:type="dxa"/>
          </w:tcPr>
          <w:p w14:paraId="0F11C039"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3707FEEF" w14:textId="77777777"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48CBE174"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5094F5AF"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5A80E615" w14:textId="77777777" w:rsidTr="001E5231">
        <w:tc>
          <w:tcPr>
            <w:tcW w:w="511" w:type="dxa"/>
          </w:tcPr>
          <w:p w14:paraId="4CC825C2"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11</w:t>
            </w:r>
          </w:p>
        </w:tc>
        <w:tc>
          <w:tcPr>
            <w:tcW w:w="5257" w:type="dxa"/>
          </w:tcPr>
          <w:p w14:paraId="355D67A8"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am losing focus because I try to find the answers while listening.</w:t>
            </w:r>
          </w:p>
        </w:tc>
        <w:tc>
          <w:tcPr>
            <w:tcW w:w="239" w:type="dxa"/>
          </w:tcPr>
          <w:p w14:paraId="5B5E6C40"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506BB362" w14:textId="0DE27A28"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4ECD922A"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3F6D2DC0"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219B52CA" w14:textId="77777777" w:rsidTr="001E5231">
        <w:tc>
          <w:tcPr>
            <w:tcW w:w="511" w:type="dxa"/>
          </w:tcPr>
          <w:p w14:paraId="1E078A79"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12</w:t>
            </w:r>
          </w:p>
        </w:tc>
        <w:tc>
          <w:tcPr>
            <w:tcW w:w="5257" w:type="dxa"/>
          </w:tcPr>
          <w:p w14:paraId="22580B71"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get distracted by the noises around.</w:t>
            </w:r>
          </w:p>
        </w:tc>
        <w:tc>
          <w:tcPr>
            <w:tcW w:w="239" w:type="dxa"/>
          </w:tcPr>
          <w:p w14:paraId="26BBAC78"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08D436D6" w14:textId="44750AD3"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50486EE8"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05D398D8"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5BB8AF8D" w14:textId="77777777" w:rsidTr="001E5231">
        <w:tc>
          <w:tcPr>
            <w:tcW w:w="511" w:type="dxa"/>
          </w:tcPr>
          <w:p w14:paraId="5EC3CB53"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13</w:t>
            </w:r>
          </w:p>
        </w:tc>
        <w:tc>
          <w:tcPr>
            <w:tcW w:w="5257" w:type="dxa"/>
          </w:tcPr>
          <w:p w14:paraId="185C14FC"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am losing focus when the text is too long.</w:t>
            </w:r>
          </w:p>
        </w:tc>
        <w:tc>
          <w:tcPr>
            <w:tcW w:w="239" w:type="dxa"/>
          </w:tcPr>
          <w:p w14:paraId="1F9DB541"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003F50D0" w14:textId="592D26A1"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180BF902"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1E5C731C"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500897B9" w14:textId="77777777" w:rsidTr="001E5231">
        <w:tc>
          <w:tcPr>
            <w:tcW w:w="511" w:type="dxa"/>
          </w:tcPr>
          <w:p w14:paraId="573390FC"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14</w:t>
            </w:r>
          </w:p>
        </w:tc>
        <w:tc>
          <w:tcPr>
            <w:tcW w:w="5257" w:type="dxa"/>
          </w:tcPr>
          <w:p w14:paraId="704DE870"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am losing focus on the low quality of the recording.</w:t>
            </w:r>
          </w:p>
        </w:tc>
        <w:tc>
          <w:tcPr>
            <w:tcW w:w="239" w:type="dxa"/>
          </w:tcPr>
          <w:p w14:paraId="77DB092B"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28FBB9D3" w14:textId="342FD07F"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5C14893A"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1AE14B0B"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47361C78" w14:textId="77777777" w:rsidTr="001E5231">
        <w:tc>
          <w:tcPr>
            <w:tcW w:w="511" w:type="dxa"/>
          </w:tcPr>
          <w:p w14:paraId="74B16CEB"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15</w:t>
            </w:r>
          </w:p>
        </w:tc>
        <w:tc>
          <w:tcPr>
            <w:tcW w:w="5257" w:type="dxa"/>
          </w:tcPr>
          <w:p w14:paraId="55AC75F8"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have difficulty understanding the spoken text from the first listening.</w:t>
            </w:r>
          </w:p>
        </w:tc>
        <w:tc>
          <w:tcPr>
            <w:tcW w:w="239" w:type="dxa"/>
          </w:tcPr>
          <w:p w14:paraId="54369C03"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4E0BEEAA" w14:textId="295E6218"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3ACFC5DA"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4FE60AB8"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262FDADD" w14:textId="77777777" w:rsidTr="001E5231">
        <w:tc>
          <w:tcPr>
            <w:tcW w:w="511" w:type="dxa"/>
          </w:tcPr>
          <w:p w14:paraId="01EF0974"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16</w:t>
            </w:r>
          </w:p>
        </w:tc>
        <w:tc>
          <w:tcPr>
            <w:tcW w:w="5257" w:type="dxa"/>
          </w:tcPr>
          <w:p w14:paraId="4A4A6328"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have a problem predicting what would come next during listening.</w:t>
            </w:r>
          </w:p>
        </w:tc>
        <w:tc>
          <w:tcPr>
            <w:tcW w:w="239" w:type="dxa"/>
          </w:tcPr>
          <w:p w14:paraId="22CAE255"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5C599777" w14:textId="24E5F0E9"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7414A018"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564EC030"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2919AD21" w14:textId="77777777" w:rsidTr="001E5231">
        <w:tc>
          <w:tcPr>
            <w:tcW w:w="511" w:type="dxa"/>
          </w:tcPr>
          <w:p w14:paraId="14EC1991"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17</w:t>
            </w:r>
          </w:p>
        </w:tc>
        <w:tc>
          <w:tcPr>
            <w:tcW w:w="5257" w:type="dxa"/>
          </w:tcPr>
          <w:p w14:paraId="409D9BE1"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have a problem recognizing the words from the way they are pronounced.</w:t>
            </w:r>
          </w:p>
        </w:tc>
        <w:tc>
          <w:tcPr>
            <w:tcW w:w="239" w:type="dxa"/>
          </w:tcPr>
          <w:p w14:paraId="7971D629"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1F31D16B" w14:textId="2457EB58"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553BA659"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6C69922D"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341CAA46" w14:textId="77777777" w:rsidTr="001E5231">
        <w:tc>
          <w:tcPr>
            <w:tcW w:w="511" w:type="dxa"/>
          </w:tcPr>
          <w:p w14:paraId="59138A4D"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lastRenderedPageBreak/>
              <w:t>18</w:t>
            </w:r>
          </w:p>
        </w:tc>
        <w:tc>
          <w:tcPr>
            <w:tcW w:w="5257" w:type="dxa"/>
          </w:tcPr>
          <w:p w14:paraId="5DAD9878"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have a problem comprehending the meaning without transcripts.</w:t>
            </w:r>
          </w:p>
        </w:tc>
        <w:tc>
          <w:tcPr>
            <w:tcW w:w="239" w:type="dxa"/>
          </w:tcPr>
          <w:p w14:paraId="67BF0E08"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278A2BF7" w14:textId="5BEC5A7F"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7AC55B26"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0046B865"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48E47969" w14:textId="77777777" w:rsidTr="001E5231">
        <w:tc>
          <w:tcPr>
            <w:tcW w:w="5768" w:type="dxa"/>
            <w:gridSpan w:val="2"/>
            <w:vAlign w:val="center"/>
          </w:tcPr>
          <w:p w14:paraId="4ABD0005"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Listening Difficulties Related to the Speaker</w:t>
            </w:r>
          </w:p>
        </w:tc>
        <w:tc>
          <w:tcPr>
            <w:tcW w:w="239" w:type="dxa"/>
          </w:tcPr>
          <w:p w14:paraId="4FB697B5"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2AE6D711" w14:textId="77777777"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74D5789F"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3C81569C"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6F5B9D21" w14:textId="77777777" w:rsidTr="001E5231">
        <w:tc>
          <w:tcPr>
            <w:tcW w:w="511" w:type="dxa"/>
          </w:tcPr>
          <w:p w14:paraId="001289B7"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19</w:t>
            </w:r>
          </w:p>
        </w:tc>
        <w:tc>
          <w:tcPr>
            <w:tcW w:w="5257" w:type="dxa"/>
          </w:tcPr>
          <w:p w14:paraId="6239D96A"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have difficulty with the presence of hesitation and pauses on the part of the speaker.</w:t>
            </w:r>
          </w:p>
        </w:tc>
        <w:tc>
          <w:tcPr>
            <w:tcW w:w="239" w:type="dxa"/>
          </w:tcPr>
          <w:p w14:paraId="6056B097"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78C18CB5" w14:textId="15589793"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3440059F"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172486FF"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61651F9D" w14:textId="77777777" w:rsidTr="001E5231">
        <w:tc>
          <w:tcPr>
            <w:tcW w:w="511" w:type="dxa"/>
          </w:tcPr>
          <w:p w14:paraId="28A7F98B"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20</w:t>
            </w:r>
          </w:p>
        </w:tc>
        <w:tc>
          <w:tcPr>
            <w:tcW w:w="5257" w:type="dxa"/>
          </w:tcPr>
          <w:p w14:paraId="4F1D1B64"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have difficulty because of the speaker’s unclear pronunciation.</w:t>
            </w:r>
          </w:p>
        </w:tc>
        <w:tc>
          <w:tcPr>
            <w:tcW w:w="239" w:type="dxa"/>
          </w:tcPr>
          <w:p w14:paraId="2AB0B9A0"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58CDF0FC" w14:textId="02BBA94A"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6FA2E6C9"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577C94CB"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10D38F59" w14:textId="77777777" w:rsidTr="001E5231">
        <w:tc>
          <w:tcPr>
            <w:tcW w:w="511" w:type="dxa"/>
          </w:tcPr>
          <w:p w14:paraId="7F7AAB24"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21</w:t>
            </w:r>
          </w:p>
        </w:tc>
        <w:tc>
          <w:tcPr>
            <w:tcW w:w="5257" w:type="dxa"/>
          </w:tcPr>
          <w:p w14:paraId="20046D81"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become a failure in understanding the meaning without seeing the speaker’s body language.</w:t>
            </w:r>
          </w:p>
        </w:tc>
        <w:tc>
          <w:tcPr>
            <w:tcW w:w="239" w:type="dxa"/>
          </w:tcPr>
          <w:p w14:paraId="64E9B737"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7526B283" w14:textId="745A28E9"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689B3D41"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2689D595"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2FB7D05E" w14:textId="77777777" w:rsidTr="001E5231">
        <w:tc>
          <w:tcPr>
            <w:tcW w:w="511" w:type="dxa"/>
          </w:tcPr>
          <w:p w14:paraId="1F2EF11F"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22</w:t>
            </w:r>
          </w:p>
        </w:tc>
        <w:tc>
          <w:tcPr>
            <w:tcW w:w="5257" w:type="dxa"/>
          </w:tcPr>
          <w:p w14:paraId="66E4F70B"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have a problem understanding the text when the speaker speaks too fast.</w:t>
            </w:r>
          </w:p>
        </w:tc>
        <w:tc>
          <w:tcPr>
            <w:tcW w:w="239" w:type="dxa"/>
          </w:tcPr>
          <w:p w14:paraId="78E65774"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37B60403" w14:textId="41E07938"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5CC4BF21"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02E53F3E" w14:textId="77777777" w:rsidR="00F60B47" w:rsidRPr="00777728" w:rsidRDefault="00F60B47" w:rsidP="001E5231">
            <w:pPr>
              <w:spacing w:line="360" w:lineRule="auto"/>
              <w:rPr>
                <w:rFonts w:ascii="Times New Roman" w:hAnsi="Times New Roman" w:cs="Times New Roman"/>
                <w:color w:val="010101"/>
                <w:sz w:val="24"/>
                <w:szCs w:val="24"/>
              </w:rPr>
            </w:pPr>
          </w:p>
        </w:tc>
      </w:tr>
      <w:tr w:rsidR="00777728" w:rsidRPr="00777728" w14:paraId="3D7EE9C1" w14:textId="77777777" w:rsidTr="001E5231">
        <w:tc>
          <w:tcPr>
            <w:tcW w:w="511" w:type="dxa"/>
          </w:tcPr>
          <w:p w14:paraId="39C16B63"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23</w:t>
            </w:r>
          </w:p>
        </w:tc>
        <w:tc>
          <w:tcPr>
            <w:tcW w:w="5257" w:type="dxa"/>
          </w:tcPr>
          <w:p w14:paraId="4C417926"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feel hard to understand the text if there is no repetition.</w:t>
            </w:r>
          </w:p>
        </w:tc>
        <w:tc>
          <w:tcPr>
            <w:tcW w:w="239" w:type="dxa"/>
          </w:tcPr>
          <w:p w14:paraId="06D18BE3"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2FF03837" w14:textId="5B972C96"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2DA96B07"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577BA53D" w14:textId="77777777" w:rsidR="00F60B47" w:rsidRPr="00777728" w:rsidRDefault="00F60B47" w:rsidP="001E5231">
            <w:pPr>
              <w:spacing w:line="360" w:lineRule="auto"/>
              <w:rPr>
                <w:rFonts w:ascii="Times New Roman" w:hAnsi="Times New Roman" w:cs="Times New Roman"/>
                <w:color w:val="010101"/>
                <w:sz w:val="24"/>
                <w:szCs w:val="24"/>
              </w:rPr>
            </w:pPr>
          </w:p>
        </w:tc>
      </w:tr>
      <w:tr w:rsidR="00F60B47" w:rsidRPr="00777728" w14:paraId="116FDFF0" w14:textId="77777777" w:rsidTr="001E5231">
        <w:tc>
          <w:tcPr>
            <w:tcW w:w="511" w:type="dxa"/>
          </w:tcPr>
          <w:p w14:paraId="48DA6DB9"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24</w:t>
            </w:r>
          </w:p>
        </w:tc>
        <w:tc>
          <w:tcPr>
            <w:tcW w:w="5257" w:type="dxa"/>
          </w:tcPr>
          <w:p w14:paraId="7EB03F86" w14:textId="77777777" w:rsidR="00F60B47" w:rsidRPr="00777728" w:rsidRDefault="00F60B47" w:rsidP="001E5231">
            <w:pPr>
              <w:spacing w:line="360" w:lineRule="auto"/>
              <w:rPr>
                <w:rFonts w:ascii="Times New Roman" w:hAnsi="Times New Roman" w:cs="Times New Roman"/>
                <w:color w:val="010101"/>
                <w:sz w:val="24"/>
                <w:szCs w:val="24"/>
              </w:rPr>
            </w:pPr>
            <w:r w:rsidRPr="00777728">
              <w:rPr>
                <w:rFonts w:ascii="Times New Roman" w:hAnsi="Times New Roman" w:cs="Times New Roman"/>
                <w:color w:val="010101"/>
                <w:sz w:val="24"/>
                <w:szCs w:val="24"/>
              </w:rPr>
              <w:t>I have a problem in understanding when the speakers speak with a variety of accents.</w:t>
            </w:r>
          </w:p>
        </w:tc>
        <w:tc>
          <w:tcPr>
            <w:tcW w:w="239" w:type="dxa"/>
          </w:tcPr>
          <w:p w14:paraId="4A81F868" w14:textId="77777777" w:rsidR="00F60B47" w:rsidRPr="00777728" w:rsidRDefault="00F60B47" w:rsidP="001E5231">
            <w:pPr>
              <w:spacing w:line="360" w:lineRule="auto"/>
              <w:rPr>
                <w:rFonts w:ascii="Times New Roman" w:hAnsi="Times New Roman" w:cs="Times New Roman"/>
                <w:color w:val="010101"/>
                <w:sz w:val="24"/>
                <w:szCs w:val="24"/>
              </w:rPr>
            </w:pPr>
          </w:p>
        </w:tc>
        <w:tc>
          <w:tcPr>
            <w:tcW w:w="1283" w:type="dxa"/>
          </w:tcPr>
          <w:p w14:paraId="77238A04" w14:textId="51966F20" w:rsidR="00F60B47" w:rsidRPr="00777728" w:rsidRDefault="00F60B47" w:rsidP="001E5231">
            <w:pPr>
              <w:spacing w:line="360" w:lineRule="auto"/>
              <w:rPr>
                <w:rFonts w:ascii="Times New Roman" w:hAnsi="Times New Roman" w:cs="Times New Roman"/>
                <w:color w:val="010101"/>
                <w:sz w:val="24"/>
                <w:szCs w:val="24"/>
              </w:rPr>
            </w:pPr>
          </w:p>
        </w:tc>
        <w:tc>
          <w:tcPr>
            <w:tcW w:w="776" w:type="dxa"/>
          </w:tcPr>
          <w:p w14:paraId="2972AC4C" w14:textId="77777777" w:rsidR="00F60B47" w:rsidRPr="00777728" w:rsidRDefault="00F60B47" w:rsidP="001E5231">
            <w:pPr>
              <w:spacing w:line="360" w:lineRule="auto"/>
              <w:rPr>
                <w:rFonts w:ascii="Times New Roman" w:hAnsi="Times New Roman" w:cs="Times New Roman"/>
                <w:color w:val="010101"/>
                <w:sz w:val="24"/>
                <w:szCs w:val="24"/>
              </w:rPr>
            </w:pPr>
          </w:p>
        </w:tc>
        <w:tc>
          <w:tcPr>
            <w:tcW w:w="950" w:type="dxa"/>
          </w:tcPr>
          <w:p w14:paraId="2F48A85E" w14:textId="77777777" w:rsidR="00F60B47" w:rsidRPr="00777728" w:rsidRDefault="00F60B47" w:rsidP="001E5231">
            <w:pPr>
              <w:spacing w:line="360" w:lineRule="auto"/>
              <w:rPr>
                <w:rFonts w:ascii="Times New Roman" w:hAnsi="Times New Roman" w:cs="Times New Roman"/>
                <w:color w:val="010101"/>
                <w:sz w:val="24"/>
                <w:szCs w:val="24"/>
              </w:rPr>
            </w:pPr>
          </w:p>
        </w:tc>
      </w:tr>
    </w:tbl>
    <w:p w14:paraId="0BEEC019" w14:textId="77777777" w:rsidR="00F60B47" w:rsidRPr="00777728" w:rsidRDefault="00F60B47">
      <w:pPr>
        <w:rPr>
          <w:color w:val="010101"/>
        </w:rPr>
      </w:pPr>
    </w:p>
    <w:p w14:paraId="614C449D" w14:textId="77777777" w:rsidR="00F60B47" w:rsidRPr="00777728" w:rsidRDefault="00F60B47" w:rsidP="0056177B">
      <w:pPr>
        <w:spacing w:line="360" w:lineRule="auto"/>
        <w:jc w:val="both"/>
        <w:rPr>
          <w:rFonts w:asciiTheme="majorBidi" w:hAnsiTheme="majorBidi" w:cstheme="majorBidi"/>
          <w:b/>
          <w:bCs/>
          <w:color w:val="010101"/>
          <w:sz w:val="24"/>
          <w:szCs w:val="24"/>
        </w:rPr>
      </w:pPr>
      <w:r w:rsidRPr="00777728">
        <w:rPr>
          <w:rFonts w:asciiTheme="majorBidi" w:hAnsiTheme="majorBidi" w:cstheme="majorBidi"/>
          <w:b/>
          <w:bCs/>
          <w:color w:val="010101"/>
          <w:sz w:val="24"/>
          <w:szCs w:val="24"/>
        </w:rPr>
        <w:t>Direction:</w:t>
      </w:r>
    </w:p>
    <w:p w14:paraId="45F12A74" w14:textId="77777777" w:rsidR="00F60B47" w:rsidRPr="00777728" w:rsidRDefault="00F60B47" w:rsidP="0056177B">
      <w:pPr>
        <w:spacing w:line="360" w:lineRule="auto"/>
        <w:jc w:val="both"/>
        <w:rPr>
          <w:rFonts w:asciiTheme="majorBidi" w:hAnsiTheme="majorBidi" w:cstheme="majorBidi"/>
          <w:b/>
          <w:bCs/>
          <w:color w:val="010101"/>
          <w:sz w:val="24"/>
          <w:szCs w:val="24"/>
        </w:rPr>
      </w:pPr>
      <w:r w:rsidRPr="00777728">
        <w:rPr>
          <w:rFonts w:asciiTheme="majorBidi" w:hAnsiTheme="majorBidi" w:cstheme="majorBidi"/>
          <w:b/>
          <w:bCs/>
          <w:color w:val="010101"/>
          <w:sz w:val="24"/>
          <w:szCs w:val="24"/>
        </w:rPr>
        <w:t>Answer these questions down below briefly!</w:t>
      </w:r>
    </w:p>
    <w:p w14:paraId="4FF681CD" w14:textId="77777777" w:rsidR="00F60B47" w:rsidRPr="00777728" w:rsidRDefault="00F60B47" w:rsidP="0056177B">
      <w:pPr>
        <w:pStyle w:val="ListParagraph"/>
        <w:numPr>
          <w:ilvl w:val="0"/>
          <w:numId w:val="1"/>
        </w:numPr>
        <w:spacing w:line="360" w:lineRule="auto"/>
        <w:jc w:val="both"/>
        <w:rPr>
          <w:rFonts w:asciiTheme="majorBidi" w:hAnsiTheme="majorBidi" w:cstheme="majorBidi"/>
          <w:color w:val="010101"/>
          <w:sz w:val="24"/>
          <w:szCs w:val="24"/>
        </w:rPr>
      </w:pPr>
      <w:r w:rsidRPr="00777728">
        <w:rPr>
          <w:rFonts w:asciiTheme="majorBidi" w:hAnsiTheme="majorBidi" w:cstheme="majorBidi"/>
          <w:color w:val="010101"/>
          <w:sz w:val="24"/>
          <w:szCs w:val="24"/>
        </w:rPr>
        <w:t>How did you rate your English listening skill?</w:t>
      </w:r>
    </w:p>
    <w:p w14:paraId="3EDE7143" w14:textId="77777777" w:rsidR="00F60B47" w:rsidRPr="00777728" w:rsidRDefault="00F60B47" w:rsidP="0056177B">
      <w:pPr>
        <w:pStyle w:val="ListParagraph"/>
        <w:spacing w:line="360" w:lineRule="auto"/>
        <w:jc w:val="both"/>
        <w:rPr>
          <w:rFonts w:asciiTheme="majorBidi" w:hAnsiTheme="majorBidi" w:cstheme="majorBidi"/>
          <w:color w:val="010101"/>
          <w:sz w:val="24"/>
          <w:szCs w:val="24"/>
        </w:rPr>
      </w:pPr>
      <w:r w:rsidRPr="00777728">
        <w:rPr>
          <w:rFonts w:asciiTheme="majorBidi" w:hAnsiTheme="majorBidi" w:cstheme="majorBidi"/>
          <w:color w:val="010101"/>
          <w:sz w:val="24"/>
          <w:szCs w:val="24"/>
        </w:rPr>
        <w:t>Answer: ……………………………………………………………………………</w:t>
      </w:r>
    </w:p>
    <w:p w14:paraId="76ABDE5E" w14:textId="13320967" w:rsidR="00F60B47" w:rsidRPr="00777728" w:rsidRDefault="00F60B47" w:rsidP="00742D03">
      <w:pPr>
        <w:ind w:left="709"/>
        <w:jc w:val="both"/>
        <w:rPr>
          <w:rFonts w:asciiTheme="majorBidi" w:hAnsiTheme="majorBidi" w:cstheme="majorBidi"/>
          <w:color w:val="010101"/>
          <w:sz w:val="24"/>
          <w:szCs w:val="24"/>
        </w:rPr>
      </w:pPr>
      <w:r w:rsidRPr="00777728">
        <w:rPr>
          <w:rFonts w:asciiTheme="majorBidi" w:hAnsiTheme="majorBidi" w:cstheme="majorBidi"/>
          <w:color w:val="010101"/>
          <w:sz w:val="24"/>
          <w:szCs w:val="24"/>
        </w:rPr>
        <w:t>………………………………………………………………………………</w:t>
      </w:r>
    </w:p>
    <w:p w14:paraId="019F61AE" w14:textId="77777777" w:rsidR="00F60B47" w:rsidRPr="00777728" w:rsidRDefault="00F60B47" w:rsidP="00742D03">
      <w:pPr>
        <w:ind w:left="709"/>
        <w:jc w:val="both"/>
        <w:rPr>
          <w:rFonts w:asciiTheme="majorBidi" w:hAnsiTheme="majorBidi" w:cstheme="majorBidi"/>
          <w:color w:val="010101"/>
          <w:sz w:val="24"/>
          <w:szCs w:val="24"/>
        </w:rPr>
      </w:pPr>
    </w:p>
    <w:p w14:paraId="2C2C0D83" w14:textId="59EED1BA" w:rsidR="00F60B47" w:rsidRPr="00777728" w:rsidRDefault="00F60B47" w:rsidP="00B013AC">
      <w:pPr>
        <w:pStyle w:val="ListParagraph"/>
        <w:numPr>
          <w:ilvl w:val="0"/>
          <w:numId w:val="1"/>
        </w:numPr>
        <w:spacing w:line="360" w:lineRule="auto"/>
        <w:jc w:val="both"/>
        <w:rPr>
          <w:rFonts w:asciiTheme="majorBidi" w:hAnsiTheme="majorBidi" w:cstheme="majorBidi"/>
          <w:color w:val="010101"/>
          <w:sz w:val="24"/>
          <w:szCs w:val="24"/>
        </w:rPr>
      </w:pPr>
      <w:r w:rsidRPr="00777728">
        <w:rPr>
          <w:rFonts w:asciiTheme="majorBidi" w:hAnsiTheme="majorBidi" w:cstheme="majorBidi"/>
          <w:color w:val="010101"/>
          <w:sz w:val="24"/>
          <w:szCs w:val="24"/>
        </w:rPr>
        <w:lastRenderedPageBreak/>
        <w:t>What Was Your Perception to the Importance on Listening</w:t>
      </w:r>
      <w:r w:rsidR="00B013AC" w:rsidRPr="00777728">
        <w:rPr>
          <w:rFonts w:asciiTheme="majorBidi" w:hAnsiTheme="majorBidi" w:cstheme="majorBidi"/>
          <w:color w:val="010101"/>
          <w:sz w:val="24"/>
          <w:szCs w:val="24"/>
        </w:rPr>
        <w:t xml:space="preserve"> </w:t>
      </w:r>
      <w:r w:rsidRPr="00777728">
        <w:rPr>
          <w:rFonts w:asciiTheme="majorBidi" w:hAnsiTheme="majorBidi" w:cstheme="majorBidi"/>
          <w:color w:val="010101"/>
          <w:sz w:val="24"/>
          <w:szCs w:val="24"/>
        </w:rPr>
        <w:t>Comprehension?</w:t>
      </w:r>
    </w:p>
    <w:p w14:paraId="310F1E7A" w14:textId="77777777" w:rsidR="00F60B47" w:rsidRPr="00777728" w:rsidRDefault="00F60B47" w:rsidP="0056177B">
      <w:pPr>
        <w:pStyle w:val="ListParagraph"/>
        <w:spacing w:line="360" w:lineRule="auto"/>
        <w:jc w:val="both"/>
        <w:rPr>
          <w:rFonts w:asciiTheme="majorBidi" w:hAnsiTheme="majorBidi" w:cstheme="majorBidi"/>
          <w:color w:val="010101"/>
          <w:sz w:val="24"/>
          <w:szCs w:val="24"/>
        </w:rPr>
      </w:pPr>
      <w:r w:rsidRPr="00777728">
        <w:rPr>
          <w:rFonts w:asciiTheme="majorBidi" w:hAnsiTheme="majorBidi" w:cstheme="majorBidi"/>
          <w:color w:val="010101"/>
          <w:sz w:val="24"/>
          <w:szCs w:val="24"/>
        </w:rPr>
        <w:t>Answer: ……………………………………………………………………………</w:t>
      </w:r>
    </w:p>
    <w:p w14:paraId="2C10F787" w14:textId="77777777" w:rsidR="00F60B47" w:rsidRPr="00777728" w:rsidRDefault="00F60B47" w:rsidP="00742D03">
      <w:pPr>
        <w:ind w:left="709"/>
        <w:jc w:val="both"/>
        <w:rPr>
          <w:color w:val="010101"/>
        </w:rPr>
      </w:pPr>
      <w:r w:rsidRPr="00777728">
        <w:rPr>
          <w:rFonts w:asciiTheme="majorBidi" w:hAnsiTheme="majorBidi" w:cstheme="majorBidi"/>
          <w:color w:val="010101"/>
          <w:sz w:val="24"/>
          <w:szCs w:val="24"/>
        </w:rPr>
        <w:t>………………………………………………………………………………</w:t>
      </w:r>
    </w:p>
    <w:p w14:paraId="44C16657" w14:textId="6AAA5A40" w:rsidR="00F60B47" w:rsidRPr="00777728" w:rsidRDefault="00F60B47" w:rsidP="00B013AC">
      <w:pPr>
        <w:pStyle w:val="ListParagraph"/>
        <w:numPr>
          <w:ilvl w:val="0"/>
          <w:numId w:val="1"/>
        </w:numPr>
        <w:spacing w:line="360" w:lineRule="auto"/>
        <w:jc w:val="both"/>
        <w:rPr>
          <w:rFonts w:asciiTheme="majorBidi" w:hAnsiTheme="majorBidi" w:cstheme="majorBidi"/>
          <w:color w:val="010101"/>
          <w:sz w:val="24"/>
          <w:szCs w:val="24"/>
        </w:rPr>
      </w:pPr>
      <w:r w:rsidRPr="00777728">
        <w:rPr>
          <w:rFonts w:asciiTheme="majorBidi" w:hAnsiTheme="majorBidi" w:cstheme="majorBidi"/>
          <w:color w:val="010101"/>
          <w:sz w:val="24"/>
          <w:szCs w:val="24"/>
        </w:rPr>
        <w:t>What Were the Problems that Affect Your Listening</w:t>
      </w:r>
      <w:r w:rsidR="00B013AC" w:rsidRPr="00777728">
        <w:rPr>
          <w:rFonts w:asciiTheme="majorBidi" w:hAnsiTheme="majorBidi" w:cstheme="majorBidi"/>
          <w:color w:val="010101"/>
          <w:sz w:val="24"/>
          <w:szCs w:val="24"/>
        </w:rPr>
        <w:t xml:space="preserve"> </w:t>
      </w:r>
      <w:r w:rsidRPr="00777728">
        <w:rPr>
          <w:rFonts w:asciiTheme="majorBidi" w:hAnsiTheme="majorBidi" w:cstheme="majorBidi"/>
          <w:color w:val="010101"/>
          <w:sz w:val="24"/>
          <w:szCs w:val="24"/>
        </w:rPr>
        <w:t>Comprehension?</w:t>
      </w:r>
    </w:p>
    <w:p w14:paraId="4A7FDF63" w14:textId="77777777" w:rsidR="00F60B47" w:rsidRPr="00777728" w:rsidRDefault="00F60B47" w:rsidP="0056177B">
      <w:pPr>
        <w:pStyle w:val="ListParagraph"/>
        <w:spacing w:line="360" w:lineRule="auto"/>
        <w:jc w:val="both"/>
        <w:rPr>
          <w:rFonts w:asciiTheme="majorBidi" w:hAnsiTheme="majorBidi" w:cstheme="majorBidi"/>
          <w:color w:val="010101"/>
          <w:sz w:val="24"/>
          <w:szCs w:val="24"/>
        </w:rPr>
      </w:pPr>
      <w:r w:rsidRPr="00777728">
        <w:rPr>
          <w:rFonts w:asciiTheme="majorBidi" w:hAnsiTheme="majorBidi" w:cstheme="majorBidi"/>
          <w:color w:val="010101"/>
          <w:sz w:val="24"/>
          <w:szCs w:val="24"/>
        </w:rPr>
        <w:t>Answer: ……………………………………………………………………………</w:t>
      </w:r>
    </w:p>
    <w:p w14:paraId="26A9B341" w14:textId="77777777" w:rsidR="00F60B47" w:rsidRPr="00777728" w:rsidRDefault="00F60B47" w:rsidP="00742D03">
      <w:pPr>
        <w:ind w:left="709"/>
        <w:jc w:val="both"/>
        <w:rPr>
          <w:rFonts w:asciiTheme="majorBidi" w:hAnsiTheme="majorBidi" w:cstheme="majorBidi"/>
          <w:color w:val="010101"/>
          <w:sz w:val="24"/>
          <w:szCs w:val="24"/>
        </w:rPr>
      </w:pPr>
      <w:r w:rsidRPr="00777728">
        <w:rPr>
          <w:rFonts w:asciiTheme="majorBidi" w:hAnsiTheme="majorBidi" w:cstheme="majorBidi"/>
          <w:color w:val="010101"/>
          <w:sz w:val="24"/>
          <w:szCs w:val="24"/>
        </w:rPr>
        <w:t>………………………………………………………………………………</w:t>
      </w:r>
    </w:p>
    <w:p w14:paraId="574E99BB" w14:textId="77777777" w:rsidR="00F60B47" w:rsidRPr="00777728" w:rsidRDefault="00F60B47" w:rsidP="0056177B">
      <w:pPr>
        <w:rPr>
          <w:color w:val="010101"/>
        </w:rPr>
      </w:pPr>
    </w:p>
    <w:p w14:paraId="71F78E6C" w14:textId="77777777" w:rsidR="004B69F7" w:rsidRPr="00777728" w:rsidRDefault="004B69F7" w:rsidP="00F26FCE">
      <w:pPr>
        <w:spacing w:line="240" w:lineRule="auto"/>
        <w:jc w:val="both"/>
        <w:rPr>
          <w:rFonts w:ascii="Times New Roman" w:hAnsi="Times New Roman" w:cs="Times New Roman"/>
          <w:color w:val="010101"/>
          <w:sz w:val="24"/>
          <w:szCs w:val="24"/>
        </w:rPr>
        <w:sectPr w:rsidR="004B69F7" w:rsidRPr="00777728" w:rsidSect="00F26FCE">
          <w:pgSz w:w="11906" w:h="16838"/>
          <w:pgMar w:top="2268" w:right="1701" w:bottom="1701" w:left="2268" w:header="709" w:footer="709" w:gutter="0"/>
          <w:cols w:space="708"/>
          <w:docGrid w:linePitch="360"/>
        </w:sectPr>
      </w:pPr>
    </w:p>
    <w:p w14:paraId="3E0F63D7" w14:textId="65B4535C" w:rsidR="004914F0" w:rsidRPr="00777728" w:rsidRDefault="00382DE2" w:rsidP="00382DE2">
      <w:pPr>
        <w:spacing w:line="240" w:lineRule="auto"/>
        <w:jc w:val="both"/>
        <w:rPr>
          <w:rFonts w:ascii="Times New Roman" w:hAnsi="Times New Roman" w:cs="Times New Roman"/>
          <w:color w:val="010101"/>
          <w:sz w:val="24"/>
          <w:szCs w:val="24"/>
        </w:rPr>
      </w:pPr>
      <w:r w:rsidRPr="00777728">
        <w:rPr>
          <w:rFonts w:ascii="Times New Roman" w:hAnsi="Times New Roman" w:cs="Times New Roman"/>
          <w:i/>
          <w:iCs/>
          <w:color w:val="010101"/>
          <w:sz w:val="24"/>
          <w:szCs w:val="24"/>
        </w:rPr>
        <w:lastRenderedPageBreak/>
        <w:t>Appendix 4</w:t>
      </w:r>
      <w:r w:rsidRPr="00777728">
        <w:rPr>
          <w:rFonts w:ascii="Times New Roman" w:hAnsi="Times New Roman" w:cs="Times New Roman"/>
          <w:color w:val="010101"/>
          <w:sz w:val="24"/>
          <w:szCs w:val="24"/>
        </w:rPr>
        <w:t>:</w:t>
      </w:r>
      <w:r w:rsidRPr="00777728">
        <w:rPr>
          <w:rFonts w:ascii="Times New Roman" w:hAnsi="Times New Roman" w:cs="Times New Roman"/>
          <w:color w:val="010101"/>
          <w:sz w:val="24"/>
          <w:szCs w:val="24"/>
        </w:rPr>
        <w:tab/>
        <w:t>The Result of Open-Ended Questions</w:t>
      </w:r>
    </w:p>
    <w:p w14:paraId="486855E7" w14:textId="1F0ABB4C" w:rsidR="00F45D48" w:rsidRPr="00777728" w:rsidRDefault="00F45D48" w:rsidP="00F45D48">
      <w:pPr>
        <w:spacing w:line="240" w:lineRule="auto"/>
        <w:jc w:val="center"/>
        <w:rPr>
          <w:noProof/>
          <w:color w:val="010101"/>
        </w:rPr>
      </w:pPr>
      <w:r w:rsidRPr="00777728">
        <w:rPr>
          <w:rFonts w:asciiTheme="majorBidi" w:hAnsiTheme="majorBidi" w:cstheme="majorBidi"/>
          <w:color w:val="010101"/>
          <w:sz w:val="24"/>
          <w:szCs w:val="24"/>
        </w:rPr>
        <w:t>How did you rate your English listening skill?</w:t>
      </w:r>
    </w:p>
    <w:p w14:paraId="4A8AD474" w14:textId="5CC997F2" w:rsidR="00F45D48" w:rsidRPr="00777728" w:rsidRDefault="004914F0" w:rsidP="00F45D48">
      <w:pPr>
        <w:spacing w:line="240" w:lineRule="auto"/>
        <w:jc w:val="center"/>
        <w:rPr>
          <w:rFonts w:ascii="Times New Roman" w:hAnsi="Times New Roman" w:cs="Times New Roman"/>
          <w:color w:val="010101"/>
          <w:sz w:val="24"/>
          <w:szCs w:val="24"/>
        </w:rPr>
      </w:pPr>
      <w:r w:rsidRPr="00777728">
        <w:rPr>
          <w:noProof/>
          <w:color w:val="010101"/>
        </w:rPr>
        <w:drawing>
          <wp:inline distT="0" distB="0" distL="0" distR="0" wp14:anchorId="042A1B56" wp14:editId="25080573">
            <wp:extent cx="4919692" cy="3450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967" t="29319" r="25130" b="7175"/>
                    <a:stretch/>
                  </pic:blipFill>
                  <pic:spPr bwMode="auto">
                    <a:xfrm>
                      <a:off x="0" y="0"/>
                      <a:ext cx="5052072" cy="3543362"/>
                    </a:xfrm>
                    <a:prstGeom prst="rect">
                      <a:avLst/>
                    </a:prstGeom>
                    <a:ln>
                      <a:noFill/>
                    </a:ln>
                    <a:extLst>
                      <a:ext uri="{53640926-AAD7-44D8-BBD7-CCE9431645EC}">
                        <a14:shadowObscured xmlns:a14="http://schemas.microsoft.com/office/drawing/2010/main"/>
                      </a:ext>
                    </a:extLst>
                  </pic:spPr>
                </pic:pic>
              </a:graphicData>
            </a:graphic>
          </wp:inline>
        </w:drawing>
      </w:r>
    </w:p>
    <w:p w14:paraId="3CD70079" w14:textId="77777777" w:rsidR="00B013AC" w:rsidRPr="00777728" w:rsidRDefault="00B013AC" w:rsidP="00F45D48">
      <w:pPr>
        <w:spacing w:line="240" w:lineRule="auto"/>
        <w:jc w:val="center"/>
        <w:rPr>
          <w:rFonts w:ascii="Times New Roman" w:hAnsi="Times New Roman" w:cs="Times New Roman"/>
          <w:color w:val="010101"/>
          <w:sz w:val="24"/>
          <w:szCs w:val="24"/>
        </w:rPr>
      </w:pPr>
    </w:p>
    <w:p w14:paraId="1CB7419C" w14:textId="4F35C4BE" w:rsidR="00F45D48" w:rsidRPr="00777728" w:rsidRDefault="00F45D48" w:rsidP="00B013AC">
      <w:pPr>
        <w:pStyle w:val="ListParagraph"/>
        <w:spacing w:line="240" w:lineRule="auto"/>
        <w:ind w:left="0"/>
        <w:jc w:val="center"/>
        <w:rPr>
          <w:rFonts w:asciiTheme="majorBidi" w:hAnsiTheme="majorBidi" w:cstheme="majorBidi"/>
          <w:color w:val="010101"/>
        </w:rPr>
      </w:pPr>
      <w:r w:rsidRPr="00777728">
        <w:rPr>
          <w:rFonts w:asciiTheme="majorBidi" w:hAnsiTheme="majorBidi" w:cstheme="majorBidi"/>
          <w:color w:val="010101"/>
        </w:rPr>
        <w:t>What Was Your Perception to the Importance on Listening</w:t>
      </w:r>
      <w:r w:rsidR="00B013AC" w:rsidRPr="00777728">
        <w:rPr>
          <w:rFonts w:asciiTheme="majorBidi" w:hAnsiTheme="majorBidi" w:cstheme="majorBidi"/>
          <w:color w:val="010101"/>
        </w:rPr>
        <w:t xml:space="preserve"> </w:t>
      </w:r>
      <w:r w:rsidRPr="00777728">
        <w:rPr>
          <w:rFonts w:asciiTheme="majorBidi" w:hAnsiTheme="majorBidi" w:cstheme="majorBidi"/>
          <w:color w:val="010101"/>
        </w:rPr>
        <w:t>Comprehension?</w:t>
      </w:r>
    </w:p>
    <w:p w14:paraId="24D8F3E4" w14:textId="77777777" w:rsidR="00F45D48" w:rsidRPr="00777728" w:rsidRDefault="00F45D48" w:rsidP="00F45D48">
      <w:pPr>
        <w:spacing w:line="240" w:lineRule="auto"/>
        <w:jc w:val="center"/>
        <w:rPr>
          <w:rFonts w:ascii="Times New Roman" w:hAnsi="Times New Roman" w:cs="Times New Roman"/>
          <w:color w:val="010101"/>
          <w:sz w:val="24"/>
          <w:szCs w:val="24"/>
        </w:rPr>
      </w:pPr>
      <w:r w:rsidRPr="00777728">
        <w:rPr>
          <w:noProof/>
          <w:color w:val="010101"/>
        </w:rPr>
        <w:drawing>
          <wp:inline distT="0" distB="0" distL="0" distR="0" wp14:anchorId="4C798B23" wp14:editId="54CE24EB">
            <wp:extent cx="4994144" cy="3459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844" t="26788" r="24789" b="9918"/>
                    <a:stretch/>
                  </pic:blipFill>
                  <pic:spPr bwMode="auto">
                    <a:xfrm>
                      <a:off x="0" y="0"/>
                      <a:ext cx="5034771" cy="3487623"/>
                    </a:xfrm>
                    <a:prstGeom prst="rect">
                      <a:avLst/>
                    </a:prstGeom>
                    <a:ln>
                      <a:noFill/>
                    </a:ln>
                    <a:extLst>
                      <a:ext uri="{53640926-AAD7-44D8-BBD7-CCE9431645EC}">
                        <a14:shadowObscured xmlns:a14="http://schemas.microsoft.com/office/drawing/2010/main"/>
                      </a:ext>
                    </a:extLst>
                  </pic:spPr>
                </pic:pic>
              </a:graphicData>
            </a:graphic>
          </wp:inline>
        </w:drawing>
      </w:r>
    </w:p>
    <w:p w14:paraId="54574068" w14:textId="68695DC9" w:rsidR="00241B96" w:rsidRPr="00777728" w:rsidRDefault="00B013AC" w:rsidP="00241B96">
      <w:pPr>
        <w:spacing w:line="360" w:lineRule="auto"/>
        <w:jc w:val="center"/>
        <w:rPr>
          <w:rFonts w:asciiTheme="majorBidi" w:hAnsiTheme="majorBidi" w:cstheme="majorBidi"/>
          <w:color w:val="010101"/>
          <w:sz w:val="24"/>
          <w:szCs w:val="24"/>
        </w:rPr>
      </w:pPr>
      <w:r w:rsidRPr="00777728">
        <w:rPr>
          <w:rFonts w:asciiTheme="majorBidi" w:hAnsiTheme="majorBidi" w:cstheme="majorBidi"/>
          <w:color w:val="010101"/>
          <w:sz w:val="24"/>
          <w:szCs w:val="24"/>
        </w:rPr>
        <w:lastRenderedPageBreak/>
        <w:t>What Were the Problems that Affect Your Listening Comprehension?</w:t>
      </w:r>
    </w:p>
    <w:p w14:paraId="2EB6C7B9" w14:textId="0E0E441A" w:rsidR="00B013AC" w:rsidRPr="00777728" w:rsidRDefault="00B013AC" w:rsidP="00F45D48">
      <w:pPr>
        <w:spacing w:line="240" w:lineRule="auto"/>
        <w:jc w:val="center"/>
        <w:rPr>
          <w:rFonts w:ascii="Times New Roman" w:hAnsi="Times New Roman" w:cs="Times New Roman"/>
          <w:color w:val="010101"/>
          <w:sz w:val="24"/>
          <w:szCs w:val="24"/>
        </w:rPr>
        <w:sectPr w:rsidR="00B013AC" w:rsidRPr="00777728" w:rsidSect="00F26FCE">
          <w:pgSz w:w="11906" w:h="16838"/>
          <w:pgMar w:top="2268" w:right="1701" w:bottom="1701" w:left="2268" w:header="709" w:footer="709" w:gutter="0"/>
          <w:cols w:space="708"/>
          <w:docGrid w:linePitch="360"/>
        </w:sectPr>
      </w:pPr>
      <w:r w:rsidRPr="00777728">
        <w:rPr>
          <w:noProof/>
          <w:color w:val="010101"/>
        </w:rPr>
        <w:drawing>
          <wp:inline distT="0" distB="0" distL="0" distR="0" wp14:anchorId="78687EDB" wp14:editId="343B77A2">
            <wp:extent cx="4885726" cy="325254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02" t="26156" r="25019" b="13712"/>
                    <a:stretch/>
                  </pic:blipFill>
                  <pic:spPr bwMode="auto">
                    <a:xfrm>
                      <a:off x="0" y="0"/>
                      <a:ext cx="4925161" cy="3278798"/>
                    </a:xfrm>
                    <a:prstGeom prst="rect">
                      <a:avLst/>
                    </a:prstGeom>
                    <a:ln>
                      <a:noFill/>
                    </a:ln>
                    <a:extLst>
                      <a:ext uri="{53640926-AAD7-44D8-BBD7-CCE9431645EC}">
                        <a14:shadowObscured xmlns:a14="http://schemas.microsoft.com/office/drawing/2010/main"/>
                      </a:ext>
                    </a:extLst>
                  </pic:spPr>
                </pic:pic>
              </a:graphicData>
            </a:graphic>
          </wp:inline>
        </w:drawing>
      </w:r>
    </w:p>
    <w:p w14:paraId="3518D2A8" w14:textId="42F1C9EC" w:rsidR="00382DE2" w:rsidRPr="00777728" w:rsidRDefault="00382DE2" w:rsidP="00382DE2">
      <w:pPr>
        <w:spacing w:line="240" w:lineRule="auto"/>
        <w:jc w:val="both"/>
        <w:rPr>
          <w:rFonts w:ascii="Times New Roman" w:hAnsi="Times New Roman" w:cs="Times New Roman"/>
          <w:color w:val="010101"/>
          <w:sz w:val="24"/>
          <w:szCs w:val="24"/>
        </w:rPr>
      </w:pPr>
      <w:r w:rsidRPr="00777728">
        <w:rPr>
          <w:rFonts w:ascii="Times New Roman" w:hAnsi="Times New Roman" w:cs="Times New Roman"/>
          <w:i/>
          <w:iCs/>
          <w:color w:val="010101"/>
          <w:sz w:val="24"/>
          <w:szCs w:val="24"/>
        </w:rPr>
        <w:lastRenderedPageBreak/>
        <w:t>Appendix 5</w:t>
      </w:r>
      <w:r w:rsidRPr="00777728">
        <w:rPr>
          <w:rFonts w:ascii="Times New Roman" w:hAnsi="Times New Roman" w:cs="Times New Roman"/>
          <w:color w:val="010101"/>
          <w:sz w:val="24"/>
          <w:szCs w:val="24"/>
        </w:rPr>
        <w:t>:</w:t>
      </w:r>
      <w:r w:rsidRPr="00777728">
        <w:rPr>
          <w:rFonts w:ascii="Times New Roman" w:hAnsi="Times New Roman" w:cs="Times New Roman"/>
          <w:color w:val="010101"/>
          <w:sz w:val="24"/>
          <w:szCs w:val="24"/>
        </w:rPr>
        <w:tab/>
        <w:t>Documentations</w:t>
      </w:r>
    </w:p>
    <w:p w14:paraId="145657B1" w14:textId="77777777" w:rsidR="00382DE2" w:rsidRPr="00777728" w:rsidRDefault="00382DE2" w:rsidP="00382DE2">
      <w:pPr>
        <w:spacing w:line="240" w:lineRule="auto"/>
        <w:jc w:val="center"/>
        <w:rPr>
          <w:rFonts w:ascii="Times New Roman" w:hAnsi="Times New Roman" w:cs="Times New Roman"/>
          <w:color w:val="010101"/>
          <w:sz w:val="24"/>
          <w:szCs w:val="24"/>
        </w:rPr>
      </w:pPr>
      <w:r w:rsidRPr="00777728">
        <w:rPr>
          <w:rFonts w:ascii="Times New Roman" w:hAnsi="Times New Roman" w:cs="Times New Roman"/>
          <w:noProof/>
          <w:color w:val="010101"/>
          <w:sz w:val="24"/>
          <w:szCs w:val="24"/>
        </w:rPr>
        <w:drawing>
          <wp:inline distT="0" distB="0" distL="0" distR="0" wp14:anchorId="72F88A68" wp14:editId="61524943">
            <wp:extent cx="3205604" cy="24043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6122" cy="2419693"/>
                    </a:xfrm>
                    <a:prstGeom prst="rect">
                      <a:avLst/>
                    </a:prstGeom>
                  </pic:spPr>
                </pic:pic>
              </a:graphicData>
            </a:graphic>
          </wp:inline>
        </w:drawing>
      </w:r>
    </w:p>
    <w:p w14:paraId="4F6EE0EA" w14:textId="77777777" w:rsidR="00382DE2" w:rsidRPr="00777728" w:rsidRDefault="00382DE2" w:rsidP="00382DE2">
      <w:pPr>
        <w:spacing w:line="240" w:lineRule="auto"/>
        <w:jc w:val="center"/>
        <w:rPr>
          <w:rFonts w:ascii="Times New Roman" w:hAnsi="Times New Roman" w:cs="Times New Roman"/>
          <w:color w:val="010101"/>
          <w:sz w:val="24"/>
          <w:szCs w:val="24"/>
        </w:rPr>
      </w:pPr>
    </w:p>
    <w:p w14:paraId="5D5C1894" w14:textId="2F6D2125" w:rsidR="00592711" w:rsidRPr="00777728" w:rsidRDefault="00382DE2" w:rsidP="00367D8B">
      <w:pPr>
        <w:spacing w:line="240" w:lineRule="auto"/>
        <w:jc w:val="center"/>
        <w:rPr>
          <w:rFonts w:ascii="Times New Roman" w:hAnsi="Times New Roman" w:cs="Times New Roman"/>
          <w:color w:val="010101"/>
          <w:sz w:val="24"/>
          <w:szCs w:val="24"/>
        </w:rPr>
      </w:pPr>
      <w:r w:rsidRPr="00777728">
        <w:rPr>
          <w:rFonts w:ascii="Times New Roman" w:hAnsi="Times New Roman" w:cs="Times New Roman"/>
          <w:noProof/>
          <w:color w:val="010101"/>
          <w:sz w:val="24"/>
          <w:szCs w:val="24"/>
        </w:rPr>
        <w:drawing>
          <wp:inline distT="0" distB="0" distL="0" distR="0" wp14:anchorId="67973FE2" wp14:editId="24711568">
            <wp:extent cx="3226094" cy="24196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5119" cy="2441443"/>
                    </a:xfrm>
                    <a:prstGeom prst="rect">
                      <a:avLst/>
                    </a:prstGeom>
                  </pic:spPr>
                </pic:pic>
              </a:graphicData>
            </a:graphic>
          </wp:inline>
        </w:drawing>
      </w:r>
    </w:p>
    <w:sectPr w:rsidR="00592711" w:rsidRPr="00777728" w:rsidSect="00F26FCE">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D35987"/>
    <w:multiLevelType w:val="hybridMultilevel"/>
    <w:tmpl w:val="73DE84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714374CA"/>
    <w:multiLevelType w:val="hybridMultilevel"/>
    <w:tmpl w:val="73DE84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C337AE6"/>
    <w:multiLevelType w:val="hybridMultilevel"/>
    <w:tmpl w:val="73DE8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2813517">
    <w:abstractNumId w:val="2"/>
  </w:num>
  <w:num w:numId="2" w16cid:durableId="1324355721">
    <w:abstractNumId w:val="0"/>
  </w:num>
  <w:num w:numId="3" w16cid:durableId="1545557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EB"/>
    <w:rsid w:val="001D2B02"/>
    <w:rsid w:val="00241B96"/>
    <w:rsid w:val="003303EB"/>
    <w:rsid w:val="00367D8B"/>
    <w:rsid w:val="00382DE2"/>
    <w:rsid w:val="003C4348"/>
    <w:rsid w:val="003D02EE"/>
    <w:rsid w:val="004914F0"/>
    <w:rsid w:val="004B69F7"/>
    <w:rsid w:val="005019C8"/>
    <w:rsid w:val="005233EB"/>
    <w:rsid w:val="00592711"/>
    <w:rsid w:val="005B5910"/>
    <w:rsid w:val="006C47A7"/>
    <w:rsid w:val="00777728"/>
    <w:rsid w:val="007C16B6"/>
    <w:rsid w:val="00852318"/>
    <w:rsid w:val="00B013AC"/>
    <w:rsid w:val="00E5597B"/>
    <w:rsid w:val="00F26FCE"/>
    <w:rsid w:val="00F45D48"/>
    <w:rsid w:val="00F60B4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A1260"/>
  <w15:chartTrackingRefBased/>
  <w15:docId w15:val="{38AA71F8-808E-4987-83AB-43250A25C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6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0B47"/>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DC8BA-3712-4CA3-8552-54362CE07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12</Pages>
  <Words>2306</Words>
  <Characters>13145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Atmo Kusumo</dc:creator>
  <cp:keywords/>
  <dc:description/>
  <cp:lastModifiedBy>Atmo Kusumo</cp:lastModifiedBy>
  <cp:revision>15</cp:revision>
  <cp:lastPrinted>2023-02-06T00:31:00Z</cp:lastPrinted>
  <dcterms:created xsi:type="dcterms:W3CDTF">2021-09-28T12:39:00Z</dcterms:created>
  <dcterms:modified xsi:type="dcterms:W3CDTF">2023-02-06T00:36:00Z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7f04b74e-3ad4-364f-95fa-eeb3c91fe2f1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