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40" w:rsidRDefault="00665740" w:rsidP="00BD13FF">
      <w:pPr>
        <w:pStyle w:val="Heading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6824372"/>
      <w:r w:rsidRPr="0067377B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665740" w:rsidRPr="0067377B" w:rsidRDefault="00665740" w:rsidP="00665740">
      <w:bookmarkStart w:id="1" w:name="_GoBack"/>
      <w:bookmarkEnd w:id="1"/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A958E9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A958E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Adam, F., &amp; Rončević, B. (2003). Social Capital: Recent Debates and Research Trends.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Social Science Information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42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(2), 155–183. https://doi.org/10.1177/0539018403042002001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Ajzen, I. (1991).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The Theory of Planned Behavior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Atkinson, A. (2012).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Measuring Financial Literacy: Results of the OECD / International Network on Financial Education (INFE) Pilot Study Flore-Anne Messy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 https://doi.org/10.1787/5k9csfs90fr4-en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Bakri Putra, A., Suraji, M., &amp; Embi, M. A. (2020). Role of the government in social capital development in Indonesia.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Utopia y Praxis Latinoamericana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(Extra 6), 167–174. https://doi.org/10.5281/zenodo.3987597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Balatti, J., Black, S., &amp; Falk, I. (2007).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Teaching for social capital outcomes: The case of adult literacy and numeracy courses in VET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Bank Indonesia. (2020).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Seminar New Era For Consumer Protection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 https://www.bi.go.id/id/publikasi/ruang-media/news-release/Pages/sp_2326821.aspx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Bank Indonesia. (2022).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BI 7-Day Reverse Repo Rate Tetap 4,00%: Bersinergi Mendorong Pemulihan Ekonomi Nasional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 https://www.bi.go.id/id/publikasi/ruang-media/news-release/Pages/sp_227120.aspx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Bappenas. (2019). Lampiran Pidato Kenegaraan Presiden Republik Indonesia.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Lampiran Pidato Kenegaraan Presiden Republik Indonesia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 bappenas.go.id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Bourdieu, P. and W. (1973).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Cultural reproduction and social reproduction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Carpena, F., Cole, S., Shapiro Bilal, J., The, Z., &amp; Bank, W. (2011).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Unpacking the Causal Chain of Financial Literacy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 http://econ.worldbank.org.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Chaidir, T., Putri, I. A., Arini, G. A., Baiq, D., Jurusan, I., Ekonomi, I., Pembangunan, S., Kunci, K., Keuangan, L., &amp; Keuangan, D. P. (2020).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Determinan Literasi Keuangan pada Pelaku Usaha Mikro, Kecil, dan Menengah (UMKM) di Kota Mataram Info Artikel ABSTRAK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 (Vol. 2, Nomor 1).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Cole, M., Lindeque, P., Halsband, C., &amp; Galloway, T. S. (2011). Microplastics as contaminants in the marine environment: A review. In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Marine Pollution Bulletin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 (Vol. 62, Nomor 12, hal. 2588–2597). https://doi.org/10.1016/j.marpolbul.2011.09.025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 Yarli, Y. (2018).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Analisis Akad Tijarah pada Transaksi Fintech Syariah dengan Pendekatan Maqhasid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Durai, T., Supervisor, R., Stella, G., Madras, C., &amp; College, S. (2019).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Digital Finance and its Impact On Financial Inclusion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 https://mpra.ub.uni-muenchen.de/84771/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Fatira, M., Jamal, J., Ekonomi, F., &amp; Kuno, U. (2019). Analisis Faktor Kesadaran Literasi Keuangan Syariah Mahasiswa Keuangan dan Perbakan Syariah.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Syariah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(1), 40–63.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Garg, R., Gupta, V., Dicksit, D., &amp; Singh, A. (2018). A mystical practice revealed on the radiograph: A case report and review. In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Journal of International Oral Health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 (Vol. 10, Nomor 1, hal. 58–60). Medknow Publications. https://doi.org/10.4103/jioh.jioh_203_17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Grohmann, A., Klühs, T., &amp; Menkhoff, L. (2018). Does financial literacy improve financial inclusion? Cross country evidence.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World Development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111</w:t>
      </w:r>
      <w:r w:rsidRPr="00A958E9">
        <w:rPr>
          <w:rFonts w:ascii="Times New Roman" w:hAnsi="Times New Roman" w:cs="Times New Roman"/>
          <w:noProof/>
          <w:sz w:val="24"/>
          <w:szCs w:val="24"/>
        </w:rPr>
        <w:t>, 84–96. https://doi.org/10.1016/j.worlddev.2018.06.020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Hasif Yahaya, M., &amp; Ahmad, K. (2019).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Factors Affecting the Acceptance of Financial Technology among Asnaf for the Distribution of Zakat in Selangor-A Study Using UTAUT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Hutabarat, F. (2018). Pengaruh Literasi Keuangan dan Financial Technology terhadap Inklusi Keuangan pada Masyarakat Jabodetabek.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UT-Management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Jamison, J., Karlan, D., &amp; Zinman, J. (2014).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Financial Education and Access to Savings Accounts: Complements or Substitutes? Evidence from Ugandan Youth Clubs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 https://doi.org/10.3386/w20135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Kaufmann, W., Hooghiemstra, R., &amp; Feeney, M. K. (2018). Formal institutions, informal institutions, and red tape: A comparative study.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Public Administration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96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(2), 386–403. https://doi.org/10.1111/padm.12397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Knack, S. (2002). Social Capital and the Quality of Government: Evidence from the States.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American Journal of Political Science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46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(4), 772. https://doi.org/10.2307/3088433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Knack, S., &amp; Keefer, P. (1997). Does Social Capital Have an Economic Payoff? A Cross-Country Investigation.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The Quarterly Journal of Economics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112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(4), 1251–1288. https://doi.org/10.1162/003355300555475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Knoke, D. (1999). Organizational Networks and Corporate Social Capital. In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Corporate Social Capital and Liability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 (hal. 17–42). Springer US. https://doi.org/10.1007/978-1-4615-5027-3_2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La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>
        <w:rPr>
          <w:rFonts w:ascii="Times New Roman" w:hAnsi="Times New Roman" w:cs="Times New Roman"/>
          <w:noProof/>
          <w:sz w:val="24"/>
          <w:szCs w:val="24"/>
        </w:rPr>
        <w:t>orta</w:t>
      </w:r>
      <w:r w:rsidRPr="00A958E9">
        <w:rPr>
          <w:rFonts w:ascii="Times New Roman" w:hAnsi="Times New Roman" w:cs="Times New Roman"/>
          <w:noProof/>
          <w:sz w:val="24"/>
          <w:szCs w:val="24"/>
        </w:rPr>
        <w:t>, R., L</w:t>
      </w:r>
      <w:r>
        <w:rPr>
          <w:rFonts w:ascii="Times New Roman" w:hAnsi="Times New Roman" w:cs="Times New Roman"/>
          <w:noProof/>
          <w:sz w:val="24"/>
          <w:szCs w:val="24"/>
        </w:rPr>
        <w:t>opez</w:t>
      </w:r>
      <w:r w:rsidRPr="00A958E9">
        <w:rPr>
          <w:rFonts w:ascii="Times New Roman" w:hAnsi="Times New Roman" w:cs="Times New Roman"/>
          <w:noProof/>
          <w:sz w:val="24"/>
          <w:szCs w:val="24"/>
        </w:rPr>
        <w:t>-D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A958E9">
        <w:rPr>
          <w:rFonts w:ascii="Times New Roman" w:hAnsi="Times New Roman" w:cs="Times New Roman"/>
          <w:noProof/>
          <w:sz w:val="24"/>
          <w:szCs w:val="24"/>
        </w:rPr>
        <w:t>-S</w:t>
      </w:r>
      <w:r>
        <w:rPr>
          <w:rFonts w:ascii="Times New Roman" w:hAnsi="Times New Roman" w:cs="Times New Roman"/>
          <w:noProof/>
          <w:sz w:val="24"/>
          <w:szCs w:val="24"/>
        </w:rPr>
        <w:t>ilanes</w:t>
      </w:r>
      <w:r w:rsidRPr="00A958E9">
        <w:rPr>
          <w:rFonts w:ascii="Times New Roman" w:hAnsi="Times New Roman" w:cs="Times New Roman"/>
          <w:noProof/>
          <w:sz w:val="24"/>
          <w:szCs w:val="24"/>
        </w:rPr>
        <w:t>, F., S</w:t>
      </w:r>
      <w:r>
        <w:rPr>
          <w:rFonts w:ascii="Times New Roman" w:hAnsi="Times New Roman" w:cs="Times New Roman"/>
          <w:noProof/>
          <w:sz w:val="24"/>
          <w:szCs w:val="24"/>
        </w:rPr>
        <w:t>hleifer</w:t>
      </w:r>
      <w:r w:rsidRPr="00A958E9">
        <w:rPr>
          <w:rFonts w:ascii="Times New Roman" w:hAnsi="Times New Roman" w:cs="Times New Roman"/>
          <w:noProof/>
          <w:sz w:val="24"/>
          <w:szCs w:val="24"/>
        </w:rPr>
        <w:t>, A., &amp; V</w:t>
      </w:r>
      <w:r>
        <w:rPr>
          <w:rFonts w:ascii="Times New Roman" w:hAnsi="Times New Roman" w:cs="Times New Roman"/>
          <w:noProof/>
          <w:sz w:val="24"/>
          <w:szCs w:val="24"/>
        </w:rPr>
        <w:t>ishny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R. W. (1997). Legal Determinants of External Finance.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The Journal of Finance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52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(3), 1131–</w:t>
      </w:r>
      <w:r w:rsidRPr="00A958E9">
        <w:rPr>
          <w:rFonts w:ascii="Times New Roman" w:hAnsi="Times New Roman" w:cs="Times New Roman"/>
          <w:noProof/>
          <w:sz w:val="24"/>
          <w:szCs w:val="24"/>
        </w:rPr>
        <w:lastRenderedPageBreak/>
        <w:t>1150. https://doi.org/10.1111/j.1540-6261.1997.tb02727.x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Lusardi, A. (2019). Financial literacy and the need for financial education: evidence and implications.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Swiss Journal of Economics and Statistics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155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(1). https://doi.org/10.1186/s41937-019-0027-5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Mindra, R., &amp; Moya, M. (2017). Financial self-efficacy: a mediator in advancing financial inclusion.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Equality, Diversity and Inclusion: An International Journal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36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(2), 128–149. https://doi.org/10.1108/EDI-05-2016-0040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Misni Mulasiwi, C., &amp; Odia Julialevi, K. (2020).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Optimalisasi Financial Teknologi (Fintech) Terhadap Peningkatan Literasi dan Inklusi Keuangan Usaha Menengah Purwokerto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 (Vol. 27, Nomor 1).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Mulyani, S., &amp; Indriasih, D. (2021).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Cerdas Memahami dan Mengelola Keuangan Bagi Masyarakat di Era Informasi Digital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Mutmainah, S., Arumsari, V., Yudhaningsih, R., Iwan Budiyono,  dan, Akuntansi, J., &amp; Negeri Semarang, P. (2021).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Peran Literasi Keuangan Sebagai Pengukuran Resistensi Masyarakat Indonesia dalam Menghadapi Krisis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Muzdalifa, I., Rahma, I. A., &amp; Novalia, B. G. (2018). Peran Fintech Dalam Meningkatkan Keuangan Inklusif Pada UMKM Di Indonesia (Pendekatan Keuangan Syariah).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Jurnal Masharif al-Syariah: Jurnal Ekonomi dan Perbankan Syariah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(1). https://doi.org/10.30651/jms.v3i1.1618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N. Berger, A., &amp; F. Udell, G. (1998). The economics of small business finance: The roles of private equity and debt markets in the financial growth cycle.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Journal of Banking &amp; Finance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(6–8), 613–673. https://doi.org/10.1016/S0378-4266(98)00038-7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Natalia, M. A., Kurniasari, F., Hendrawaty, E., &amp; Oktaviani, V. M. (2020). Pengaruh Literasi Keuangan Terhadap Inklusi Keuangan dengan Menggunakan Social Capital sebagai Variabel Mediator. |,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OECD. (2017).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G20/OECD Infe Core Competencies Framework On Financial Literacy For Adults G20/OECD Infe Report On Adult Financial Literacy In G20 Countries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 www.financial-education.org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OJK. (2021).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Strategi Nasional Literasi Keuangan Indonesia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 https://www.ojk.go.id/id/berita-dan-kegiatan/publikasi/Pages/Strategi-Nasional-Literasi-Keuangan-Indonesia-2021-2025.aspx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Okello Candiya Bongomin, G., Mpeera Ntayi, J., Munene, J. C., &amp; Akol Malinga, C. (2017). The relationship between access to finance and growth of SMEs in developing economies: Financial literacy as a moderator.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Review of International Business and Strategy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27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(4), 520–538. https://doi.org/10.1108/RIBS-04-2017-0037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Okello Candiya Bongomin, G., Mpeera Ntayi, J., Munene, J. C., &amp; Malinga Akol, C. (2017). Financial intermediation and financial inclusion of poor households: Mediating role of social networks in rural Uganda.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Cogent Economics &amp; Finance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(1), 1362184. https://doi.org/10.1080/23322039.2017.1362184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Okten, C., &amp; Osili, U. O. (2004). Social networks and credit access in Indonesia.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World Development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32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(7), 1225–1246. https://doi.org/10.1016/j.worlddev.2004.01.012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Prof. Dr. Sugiyono. (2013).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RnD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Purwidianti, W., &amp; Tubastuvi, N. (2019). The Effect of Financial Literacy and Financial Experience on SME Financial Behavior in Indonesia.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Jurnal Dinamika Manajemen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(1), 40–45. https://doi.org/10.15294/jdm.v10i1.16937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Putnam, R. D. (1993).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The Prosperous Community Social Capital and Public Life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Putri, R. E., Goso, G., Hamid, R. S., &amp; Ukkas, I. (2022). Pengaruh Literasi Keuangan, Financial Technology dan Inklusi Keuangan terhadap Kinerja Keuangan Pengusaha Muda.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Owner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(2), 1664–1676. https://doi.org/10.33395/owner.v6i2.790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Riastika Laksono, D., Prayitno, G., &amp; Sari Jurusan Perencanaan Wilayah dan Kota, N. (2022).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Pengaruh Modal Sosial Terhadap Produktivitas Petani di Kecamatan Pandaan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Roberto, Akyuwen and Jaka, W. (2018).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Memahami Inklusi Keuangan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 (Pradiastuti Purwitorosari (ed.)). Sekolah Pascasarjana Universitas Gadjah Mada. http://repository.upstegal.ac.id/id/eprint/59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Rodríguez-Labajos, B., Yánez, I., Bond, P., Greyl, L., Munguti, S., Ojo, G. U., &amp; Overbeek, W. (2019). Not So Natural an Alliance? Degrowth and Environmental Justice Movements in the Global South.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Ecological Economics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157</w:t>
      </w:r>
      <w:r w:rsidRPr="00A958E9">
        <w:rPr>
          <w:rFonts w:ascii="Times New Roman" w:hAnsi="Times New Roman" w:cs="Times New Roman"/>
          <w:noProof/>
          <w:sz w:val="24"/>
          <w:szCs w:val="24"/>
        </w:rPr>
        <w:t>, 175–184. https://doi.org/10.1016/j.ecolecon.2018.11.007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Rola Pola Anto, L. O. S. S. R. R. T. (2022).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Identifikasi Potensi Modal Sosial dalam Penanggulangan Kemiskinan di Kabupaten Konawe Kepulauan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Rusdianasari, F. (2018). Peran Inklusi Keuangan melalui Integrasi Fintech dalam Stabilitas Sistem Keuangan Indonesia.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KUANTITATIF TERAPAN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Sahabuddin, R., &amp; Ramli, A. (2022). Jurnal Mirai Management Pengaruh Lingkungan Keluarga Dan Motivasi Berprestasi di Masa Pandemi terhadap Prestasi Belajar Ekonomi Peserta Didik Kelas XI IPS SMA Negeri 9 Pangkep.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Jurnal Mirai Management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(2), 185–194. https://doi.org/10.37531/mirai.v7i2.2075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Saleh, M., &amp; Sari, F. F. (2020).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Pengaruh Literasi Keuangan dan Kualitas Pembelajaran Keuangan terhadap Penggunaan Fintech Mahasiswa Manajeman dan Akuntansi Universitas Fajar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(2). http://journal.unifa.ac.id/index.php/manor/index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Setiawan, B., Tedy, ), &amp; Saputra, S. (2020).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Literasi Keuangan Pelaku Usaha Mikro, Kecil dan Menengah (UMKM) Kota Palembang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Slijper, T., Urquhart, J., Poortvliet, P. M., Soriano, B., &amp; Meuwissen, M. P. M. (2022). Exploring how social capital and learning are related to the resilience of Dutch arable farmers.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Agricultural Systems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198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 https://doi.org/10.1016/j.agsy.2022.103385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Taofik Hidajat. (2016).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Literasi Keuangan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Tóth, Z., Nemkova, E., Hizsák, G., &amp; Naudé, P. (2022). Social capital creation on professional sharing economy platforms: The problems of rating dependency and the non-transferability of social capital.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Journal of Business Research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144</w:t>
      </w:r>
      <w:r w:rsidRPr="00A958E9">
        <w:rPr>
          <w:rFonts w:ascii="Times New Roman" w:hAnsi="Times New Roman" w:cs="Times New Roman"/>
          <w:noProof/>
          <w:sz w:val="24"/>
          <w:szCs w:val="24"/>
        </w:rPr>
        <w:t>, 450–460. https://doi.org/10.1016/j.jbusres.2022.01.090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Winarto, W. W. A. (2020). Peran Fintech dalam Usaha Mikro Kecil dan Menengah (UMKM).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Jesya (Jurnal Ekonomi &amp; Ekonomi Syariah)</w:t>
      </w: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958E9">
        <w:rPr>
          <w:rFonts w:ascii="Times New Roman" w:hAnsi="Times New Roman" w:cs="Times New Roman"/>
          <w:noProof/>
          <w:sz w:val="24"/>
          <w:szCs w:val="24"/>
        </w:rPr>
        <w:t>(1), 61–73. https://doi.org/10.36778/jesya.v3i1.132</w:t>
      </w:r>
    </w:p>
    <w:p w:rsidR="00665740" w:rsidRPr="00A958E9" w:rsidRDefault="00665740" w:rsidP="0066574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58E9">
        <w:rPr>
          <w:rFonts w:ascii="Times New Roman" w:hAnsi="Times New Roman" w:cs="Times New Roman"/>
          <w:noProof/>
          <w:sz w:val="24"/>
          <w:szCs w:val="24"/>
        </w:rPr>
        <w:t xml:space="preserve">Wisnu Panggah Satiyono, S. and D. P. (2021). </w:t>
      </w:r>
      <w:r w:rsidRPr="00A958E9">
        <w:rPr>
          <w:rFonts w:ascii="Times New Roman" w:hAnsi="Times New Roman" w:cs="Times New Roman"/>
          <w:i/>
          <w:iCs/>
          <w:noProof/>
          <w:sz w:val="24"/>
          <w:szCs w:val="24"/>
        </w:rPr>
        <w:t>Buku Ajar Financial Technology</w:t>
      </w:r>
      <w:r w:rsidRPr="00A958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F4108" w:rsidRPr="00CE2587" w:rsidRDefault="00665740" w:rsidP="00665740">
      <w:pPr>
        <w:spacing w:after="12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958E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F4108" w:rsidRDefault="003F4108" w:rsidP="0095476D">
      <w:p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9782A" w:rsidRDefault="0069782A" w:rsidP="0095476D">
      <w:p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9782A" w:rsidRDefault="0069782A" w:rsidP="0095476D">
      <w:p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9782A" w:rsidRDefault="0069782A" w:rsidP="0095476D">
      <w:p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83707" w:rsidRDefault="00383707" w:rsidP="0069782A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  <w:sectPr w:rsidR="00383707" w:rsidSect="00BF0D41">
          <w:footerReference w:type="default" r:id="rId8"/>
          <w:pgSz w:w="11907" w:h="16839" w:code="9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:rsidR="0069782A" w:rsidRDefault="0069782A" w:rsidP="0069782A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  <w:sectPr w:rsidR="0069782A" w:rsidSect="00383707">
          <w:type w:val="continuous"/>
          <w:pgSz w:w="11907" w:h="16839" w:code="9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:rsidR="0069782A" w:rsidRDefault="0069782A" w:rsidP="0069782A">
      <w:pPr>
        <w:pStyle w:val="Heading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6824373"/>
      <w:r w:rsidRPr="0069782A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</w:t>
      </w:r>
      <w:bookmarkEnd w:id="2"/>
    </w:p>
    <w:p w:rsidR="00BF0559" w:rsidRPr="00BF0559" w:rsidRDefault="00BF0559" w:rsidP="00BF0559">
      <w:pPr>
        <w:rPr>
          <w:rFonts w:ascii="Times New Roman" w:hAnsi="Times New Roman" w:cs="Times New Roman"/>
          <w:b/>
        </w:rPr>
      </w:pPr>
      <w:r w:rsidRPr="00CE2587">
        <w:rPr>
          <w:rFonts w:ascii="Times New Roman" w:hAnsi="Times New Roman" w:cs="Times New Roman"/>
          <w:b/>
        </w:rPr>
        <w:t>DATA SUKSESIVE X1 LITERASI KEUANGAN</w:t>
      </w:r>
    </w:p>
    <w:tbl>
      <w:tblPr>
        <w:tblW w:w="15210" w:type="dxa"/>
        <w:tblInd w:w="-97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810"/>
      </w:tblGrid>
      <w:tr w:rsidR="00BF0559" w:rsidRPr="00CE2587" w:rsidTr="00BF0559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X1.1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X1.2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X1.3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X1.5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X1.6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X1.7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X1.8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X1.9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X1.10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X1.11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X1.12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X1.13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X1.14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X1.15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jml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64.28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72.26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69.11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66.03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73.93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69.26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70.74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67.55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74.08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84.86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83.36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83.38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65.98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73.87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69.28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66.05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77.09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70.47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75.23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60.86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75.49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78.73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66.1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64.44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73.98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64.38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75.35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75.15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72.32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70.66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72.46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67.43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64.35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64.28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72.26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69.11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66.03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73.93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69.26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70.74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67.55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74.08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84.86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83.36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83.38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65.98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73.87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69.28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66.05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77.09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70.47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75.23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60.86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75.49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78.73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66.1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64.44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73.98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64.38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75.35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75.15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72.32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70.66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72.46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67.43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64.35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64.28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72.26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69.11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66.03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73.93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69.26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70.74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67.55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74.08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84.86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83.36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83.38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65.98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73.87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69.28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66.05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77.09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70.47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75.23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60.86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75.49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78.73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66.1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64.44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73.98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64.38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75.35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75.15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72.32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70.66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72.46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67.43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64.35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64.35</w:t>
            </w:r>
          </w:p>
        </w:tc>
      </w:tr>
    </w:tbl>
    <w:p w:rsidR="0069782A" w:rsidRDefault="0069782A" w:rsidP="0069782A">
      <w:pPr>
        <w:spacing w:line="240" w:lineRule="auto"/>
      </w:pPr>
    </w:p>
    <w:p w:rsidR="00BF0559" w:rsidRDefault="00BF0559" w:rsidP="0069782A">
      <w:pPr>
        <w:spacing w:line="240" w:lineRule="auto"/>
      </w:pPr>
    </w:p>
    <w:p w:rsidR="00BF0559" w:rsidRDefault="00BF0559" w:rsidP="0069782A">
      <w:pPr>
        <w:spacing w:line="240" w:lineRule="auto"/>
      </w:pPr>
    </w:p>
    <w:p w:rsidR="00BF0559" w:rsidRDefault="00BF0559" w:rsidP="0069782A">
      <w:pPr>
        <w:spacing w:line="240" w:lineRule="auto"/>
      </w:pPr>
    </w:p>
    <w:p w:rsidR="00BF0559" w:rsidRDefault="00BF0559" w:rsidP="0069782A">
      <w:pPr>
        <w:spacing w:line="240" w:lineRule="auto"/>
      </w:pPr>
    </w:p>
    <w:p w:rsidR="00BF0559" w:rsidRDefault="00BF0559" w:rsidP="0069782A">
      <w:pPr>
        <w:spacing w:line="240" w:lineRule="auto"/>
      </w:pPr>
    </w:p>
    <w:p w:rsidR="00BF0559" w:rsidRDefault="00BF0559" w:rsidP="0069782A">
      <w:pPr>
        <w:spacing w:line="240" w:lineRule="auto"/>
      </w:pPr>
    </w:p>
    <w:p w:rsidR="00BF0559" w:rsidRDefault="00BF0559" w:rsidP="0069782A">
      <w:pPr>
        <w:spacing w:line="240" w:lineRule="auto"/>
      </w:pPr>
    </w:p>
    <w:p w:rsidR="00BF0559" w:rsidRDefault="00BF0559" w:rsidP="0069782A">
      <w:pPr>
        <w:spacing w:line="240" w:lineRule="auto"/>
      </w:pPr>
    </w:p>
    <w:p w:rsidR="00BF0559" w:rsidRDefault="00BF0559" w:rsidP="0069782A">
      <w:pPr>
        <w:spacing w:line="240" w:lineRule="auto"/>
      </w:pPr>
    </w:p>
    <w:p w:rsidR="00BF0559" w:rsidRDefault="00BF0559" w:rsidP="0069782A">
      <w:pPr>
        <w:spacing w:line="240" w:lineRule="auto"/>
      </w:pPr>
    </w:p>
    <w:p w:rsidR="00BF0559" w:rsidRPr="00CE2587" w:rsidRDefault="00BF0559" w:rsidP="00BF0559">
      <w:pPr>
        <w:rPr>
          <w:rFonts w:ascii="Times New Roman" w:hAnsi="Times New Roman" w:cs="Times New Roman"/>
          <w:b/>
        </w:rPr>
      </w:pPr>
      <w:r w:rsidRPr="00CE2587">
        <w:rPr>
          <w:rFonts w:ascii="Times New Roman" w:hAnsi="Times New Roman" w:cs="Times New Roman"/>
          <w:b/>
        </w:rPr>
        <w:lastRenderedPageBreak/>
        <w:t xml:space="preserve">DATA SUKSESIVE X2 FINTECH </w:t>
      </w:r>
    </w:p>
    <w:tbl>
      <w:tblPr>
        <w:tblW w:w="14400" w:type="dxa"/>
        <w:tblInd w:w="-70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F0559" w:rsidRPr="00CE2587" w:rsidTr="00BF0559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X2.1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X2.2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X2.3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X2.4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X2.5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X2.6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X2.7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X2.8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X2.9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X2.10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X2.11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X2.12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X2.13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X2.14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jml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63.27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63.24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61.65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61.67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77.52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74.36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67.88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66.46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80.69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82.19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63.25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76.01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69.44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68.02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58.52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63.26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63.15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56.76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75.8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72.65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64.88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66.22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79.15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58.33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70.94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71.09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67.98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70.97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63.15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63.18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60.02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63.27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63.24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61.65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61.67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77.52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74.36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67.88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66.46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80.69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82.19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63.25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76.01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69.44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68.02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58.52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63.26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63.15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56.76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75.8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72.65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64.88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66.22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79.15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58.33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70.94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71.09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67.98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70.97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63.15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63.18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60.02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63.27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63.24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61.65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61.67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77.52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74.36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67.88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66.46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80.69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82.19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63.25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76.01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69.44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68.02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58.52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63.26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63.15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56.76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75.8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72.65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64.88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66.22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79.15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58.33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70.94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71.09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67.98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70.97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63.15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63.18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60.02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60.02</w:t>
            </w:r>
          </w:p>
        </w:tc>
      </w:tr>
    </w:tbl>
    <w:p w:rsidR="00BF0559" w:rsidRDefault="00BF0559" w:rsidP="0069782A">
      <w:pPr>
        <w:spacing w:line="240" w:lineRule="auto"/>
        <w:sectPr w:rsidR="00BF0559" w:rsidSect="00383707">
          <w:pgSz w:w="16839" w:h="11907" w:orient="landscape" w:code="9"/>
          <w:pgMar w:top="1701" w:right="1701" w:bottom="2268" w:left="2268" w:header="709" w:footer="709" w:gutter="0"/>
          <w:pgNumType w:start="90"/>
          <w:cols w:space="708"/>
          <w:docGrid w:linePitch="360"/>
        </w:sectPr>
      </w:pPr>
    </w:p>
    <w:p w:rsidR="00BF0559" w:rsidRPr="00CE2587" w:rsidRDefault="00BF0559" w:rsidP="00BF0559">
      <w:pPr>
        <w:rPr>
          <w:rFonts w:ascii="Times New Roman" w:hAnsi="Times New Roman" w:cs="Times New Roman"/>
          <w:b/>
        </w:rPr>
      </w:pPr>
      <w:r w:rsidRPr="00CE2587">
        <w:rPr>
          <w:rFonts w:ascii="Times New Roman" w:hAnsi="Times New Roman" w:cs="Times New Roman"/>
          <w:b/>
        </w:rPr>
        <w:lastRenderedPageBreak/>
        <w:t>DATA SUKSESIVE M SOCIAL CAPITAL</w:t>
      </w:r>
    </w:p>
    <w:tbl>
      <w:tblPr>
        <w:tblW w:w="6720" w:type="dxa"/>
        <w:tblInd w:w="7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F0559" w:rsidRPr="00CE2587" w:rsidTr="00BF0559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M1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M2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M3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M4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M5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M6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jml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32.72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31.12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31.17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34.33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34.33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29.51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32.71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24.76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34.33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31.18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32.79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24.76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29.58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31.19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29.51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32.72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31.12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31.17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34.33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34.33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29.51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32.71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24.76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34.33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31.18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32.79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24.76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29.58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31.19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29.51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32.72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31.12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31.17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34.33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34.33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29.51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32.71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24.76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34.33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31.18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32.79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24.76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29.58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31.19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29.51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27.97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26.37</w:t>
            </w:r>
          </w:p>
        </w:tc>
      </w:tr>
    </w:tbl>
    <w:p w:rsidR="00BF0559" w:rsidRDefault="00BF0559" w:rsidP="0069782A">
      <w:pPr>
        <w:spacing w:line="240" w:lineRule="auto"/>
        <w:sectPr w:rsidR="00BF0559" w:rsidSect="00BF0559">
          <w:pgSz w:w="11907" w:h="16839" w:code="9"/>
          <w:pgMar w:top="1701" w:right="2268" w:bottom="2268" w:left="1701" w:header="709" w:footer="709" w:gutter="0"/>
          <w:pgNumType w:start="100"/>
          <w:cols w:space="708"/>
          <w:docGrid w:linePitch="360"/>
        </w:sectPr>
      </w:pPr>
    </w:p>
    <w:p w:rsidR="00BF0559" w:rsidRPr="00CE2587" w:rsidRDefault="00BF0559" w:rsidP="00BF0559">
      <w:pPr>
        <w:rPr>
          <w:rFonts w:ascii="Times New Roman" w:hAnsi="Times New Roman" w:cs="Times New Roman"/>
          <w:b/>
        </w:rPr>
      </w:pPr>
      <w:r w:rsidRPr="00CE2587">
        <w:rPr>
          <w:rFonts w:ascii="Times New Roman" w:hAnsi="Times New Roman" w:cs="Times New Roman"/>
          <w:b/>
        </w:rPr>
        <w:lastRenderedPageBreak/>
        <w:t>DATA SUKSESIVE Y INKLUSI KEUANGAN</w:t>
      </w:r>
    </w:p>
    <w:tbl>
      <w:tblPr>
        <w:tblW w:w="13440" w:type="dxa"/>
        <w:tblInd w:w="7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F0559" w:rsidRPr="00CE2587" w:rsidTr="00BF0559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Y1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Y2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Y3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Y4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Y5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Y6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Y7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Y8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Y9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Y10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Y11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Y12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Y13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jml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56.54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59.63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56.53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58.14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54.97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67.76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67.62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56.53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61.34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72.55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71.06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58.14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54.95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61.19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59.77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54.93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61.35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54.93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72.73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67.76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61.19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59.66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70.92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52.96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56.53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59.96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67.53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59.43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69.31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59.75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67.88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56.54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59.63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56.53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58.14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54.97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67.76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67.62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56.53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61.34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72.55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71.06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58.14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54.95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61.19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59.77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54.93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61.35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54.93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72.73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67.76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61.19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59.66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70.92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52.96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56.53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59.96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67.53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59.43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69.31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59.75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67.88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56.54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59.63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56.53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58.14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54.97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67.76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67.62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56.53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61.34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72.55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71.06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58.14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54.95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69.36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61.19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59.77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54.93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61.35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64.6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54.93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72.73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67.76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61.19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59.66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70.92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52.96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56.53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59.96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67.53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59.43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69.31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59.75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67.88</w:t>
            </w:r>
          </w:p>
        </w:tc>
      </w:tr>
      <w:tr w:rsidR="00BF0559" w:rsidRPr="00CE2587" w:rsidTr="00BF05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59" w:rsidRPr="00CE2587" w:rsidRDefault="00BF0559" w:rsidP="00BF0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2587">
              <w:rPr>
                <w:rFonts w:ascii="Times New Roman" w:eastAsia="Times New Roman" w:hAnsi="Times New Roman" w:cs="Times New Roman"/>
                <w:color w:val="000000"/>
              </w:rPr>
              <w:t>67.88</w:t>
            </w:r>
          </w:p>
        </w:tc>
      </w:tr>
    </w:tbl>
    <w:p w:rsidR="00BF0559" w:rsidRPr="0069782A" w:rsidRDefault="00BF0559" w:rsidP="0069782A">
      <w:pPr>
        <w:spacing w:line="240" w:lineRule="auto"/>
      </w:pPr>
    </w:p>
    <w:sectPr w:rsidR="00BF0559" w:rsidRPr="0069782A" w:rsidSect="00BF0559">
      <w:pgSz w:w="16839" w:h="11907" w:orient="landscape" w:code="9"/>
      <w:pgMar w:top="1701" w:right="1701" w:bottom="2268" w:left="2268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33" w:rsidRDefault="006E7333" w:rsidP="00981AAA">
      <w:pPr>
        <w:spacing w:after="0" w:line="240" w:lineRule="auto"/>
      </w:pPr>
      <w:r>
        <w:separator/>
      </w:r>
    </w:p>
  </w:endnote>
  <w:endnote w:type="continuationSeparator" w:id="0">
    <w:p w:rsidR="006E7333" w:rsidRDefault="006E7333" w:rsidP="009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796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333" w:rsidRDefault="006E7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3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333" w:rsidRDefault="006E73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33" w:rsidRDefault="006E7333" w:rsidP="00981AAA">
      <w:pPr>
        <w:spacing w:after="0" w:line="240" w:lineRule="auto"/>
      </w:pPr>
      <w:r>
        <w:separator/>
      </w:r>
    </w:p>
  </w:footnote>
  <w:footnote w:type="continuationSeparator" w:id="0">
    <w:p w:rsidR="006E7333" w:rsidRDefault="006E7333" w:rsidP="0098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8EF"/>
    <w:multiLevelType w:val="hybridMultilevel"/>
    <w:tmpl w:val="422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E6102"/>
    <w:multiLevelType w:val="multilevel"/>
    <w:tmpl w:val="B454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B5274"/>
    <w:multiLevelType w:val="hybridMultilevel"/>
    <w:tmpl w:val="3F249F20"/>
    <w:lvl w:ilvl="0" w:tplc="9A4850BA">
      <w:start w:val="1"/>
      <w:numFmt w:val="lowerLetter"/>
      <w:lvlText w:val="%1."/>
      <w:lvlJc w:val="left"/>
      <w:pPr>
        <w:ind w:left="9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07E914D1"/>
    <w:multiLevelType w:val="hybridMultilevel"/>
    <w:tmpl w:val="1E32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80DC5"/>
    <w:multiLevelType w:val="hybridMultilevel"/>
    <w:tmpl w:val="B17444C4"/>
    <w:lvl w:ilvl="0" w:tplc="1B060824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0A353395"/>
    <w:multiLevelType w:val="hybridMultilevel"/>
    <w:tmpl w:val="A692D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D77AE"/>
    <w:multiLevelType w:val="multilevel"/>
    <w:tmpl w:val="64406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E77925"/>
    <w:multiLevelType w:val="hybridMultilevel"/>
    <w:tmpl w:val="FDC65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C3E8D"/>
    <w:multiLevelType w:val="hybridMultilevel"/>
    <w:tmpl w:val="1FDC9C7E"/>
    <w:lvl w:ilvl="0" w:tplc="39980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3B0D68"/>
    <w:multiLevelType w:val="hybridMultilevel"/>
    <w:tmpl w:val="7DAE1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44317"/>
    <w:multiLevelType w:val="hybridMultilevel"/>
    <w:tmpl w:val="6E508EA8"/>
    <w:lvl w:ilvl="0" w:tplc="ED8A4D0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92633B4">
      <w:start w:val="1"/>
      <w:numFmt w:val="upperLetter"/>
      <w:lvlText w:val="%2."/>
      <w:lvlJc w:val="left"/>
      <w:pPr>
        <w:ind w:left="2226" w:hanging="360"/>
      </w:pPr>
      <w:rPr>
        <w:rFonts w:hint="default"/>
        <w:b/>
        <w:color w:val="000000"/>
      </w:rPr>
    </w:lvl>
    <w:lvl w:ilvl="2" w:tplc="36389526">
      <w:start w:val="1"/>
      <w:numFmt w:val="decimal"/>
      <w:lvlText w:val="%3."/>
      <w:lvlJc w:val="left"/>
      <w:pPr>
        <w:ind w:left="3126" w:hanging="360"/>
      </w:pPr>
      <w:rPr>
        <w:rFonts w:hint="default"/>
        <w:b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BAE67AD"/>
    <w:multiLevelType w:val="hybridMultilevel"/>
    <w:tmpl w:val="AB16F326"/>
    <w:lvl w:ilvl="0" w:tplc="7040C7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17BA9"/>
    <w:multiLevelType w:val="multilevel"/>
    <w:tmpl w:val="89FC12D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EFF1DD6"/>
    <w:multiLevelType w:val="hybridMultilevel"/>
    <w:tmpl w:val="9558007C"/>
    <w:lvl w:ilvl="0" w:tplc="747C17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62C2380">
      <w:start w:val="1"/>
      <w:numFmt w:val="lowerLetter"/>
      <w:lvlText w:val="%2."/>
      <w:lvlJc w:val="left"/>
      <w:pPr>
        <w:ind w:left="2136" w:hanging="990"/>
      </w:pPr>
      <w:rPr>
        <w:rFonts w:hint="default"/>
      </w:rPr>
    </w:lvl>
    <w:lvl w:ilvl="2" w:tplc="5790BC54">
      <w:start w:val="1"/>
      <w:numFmt w:val="lowerLetter"/>
      <w:lvlText w:val="%3."/>
      <w:lvlJc w:val="left"/>
      <w:pPr>
        <w:ind w:left="3186" w:hanging="1140"/>
      </w:pPr>
      <w:rPr>
        <w:rFonts w:hint="default"/>
      </w:rPr>
    </w:lvl>
    <w:lvl w:ilvl="3" w:tplc="17E03154">
      <w:start w:val="1"/>
      <w:numFmt w:val="upperLetter"/>
      <w:lvlText w:val="%4."/>
      <w:lvlJc w:val="left"/>
      <w:pPr>
        <w:ind w:left="2946" w:hanging="360"/>
      </w:pPr>
      <w:rPr>
        <w:rFonts w:hint="default"/>
        <w:b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5A58A1"/>
    <w:multiLevelType w:val="hybridMultilevel"/>
    <w:tmpl w:val="727A2FF4"/>
    <w:lvl w:ilvl="0" w:tplc="8546728A">
      <w:start w:val="1"/>
      <w:numFmt w:val="decimal"/>
      <w:lvlText w:val="%1."/>
      <w:lvlJc w:val="left"/>
      <w:pPr>
        <w:ind w:left="1586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9D5F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33AA2C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4F12EFD"/>
    <w:multiLevelType w:val="hybridMultilevel"/>
    <w:tmpl w:val="C186D584"/>
    <w:lvl w:ilvl="0" w:tplc="2BE65D18">
      <w:start w:val="1"/>
      <w:numFmt w:val="lowerLetter"/>
      <w:lvlText w:val="%1."/>
      <w:lvlJc w:val="left"/>
      <w:pPr>
        <w:ind w:left="12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>
    <w:nsid w:val="36B74703"/>
    <w:multiLevelType w:val="hybridMultilevel"/>
    <w:tmpl w:val="FBB84A5E"/>
    <w:lvl w:ilvl="0" w:tplc="C75EE080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6BE46470">
      <w:start w:val="1"/>
      <w:numFmt w:val="decimal"/>
      <w:lvlText w:val="%2."/>
      <w:lvlJc w:val="left"/>
      <w:pPr>
        <w:ind w:left="2934" w:hanging="360"/>
      </w:pPr>
      <w:rPr>
        <w:rFonts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36EE050B"/>
    <w:multiLevelType w:val="hybridMultilevel"/>
    <w:tmpl w:val="30B60BF6"/>
    <w:lvl w:ilvl="0" w:tplc="C6B0F7BA">
      <w:start w:val="1"/>
      <w:numFmt w:val="lowerLetter"/>
      <w:lvlText w:val="%1."/>
      <w:lvlJc w:val="left"/>
      <w:pPr>
        <w:ind w:left="2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9" w:hanging="360"/>
      </w:pPr>
    </w:lvl>
    <w:lvl w:ilvl="2" w:tplc="0409001B" w:tentative="1">
      <w:start w:val="1"/>
      <w:numFmt w:val="lowerRoman"/>
      <w:lvlText w:val="%3."/>
      <w:lvlJc w:val="right"/>
      <w:pPr>
        <w:ind w:left="3789" w:hanging="180"/>
      </w:pPr>
    </w:lvl>
    <w:lvl w:ilvl="3" w:tplc="0409000F" w:tentative="1">
      <w:start w:val="1"/>
      <w:numFmt w:val="decimal"/>
      <w:lvlText w:val="%4."/>
      <w:lvlJc w:val="left"/>
      <w:pPr>
        <w:ind w:left="4509" w:hanging="360"/>
      </w:pPr>
    </w:lvl>
    <w:lvl w:ilvl="4" w:tplc="04090019" w:tentative="1">
      <w:start w:val="1"/>
      <w:numFmt w:val="lowerLetter"/>
      <w:lvlText w:val="%5."/>
      <w:lvlJc w:val="left"/>
      <w:pPr>
        <w:ind w:left="5229" w:hanging="360"/>
      </w:pPr>
    </w:lvl>
    <w:lvl w:ilvl="5" w:tplc="0409001B" w:tentative="1">
      <w:start w:val="1"/>
      <w:numFmt w:val="lowerRoman"/>
      <w:lvlText w:val="%6."/>
      <w:lvlJc w:val="right"/>
      <w:pPr>
        <w:ind w:left="5949" w:hanging="180"/>
      </w:pPr>
    </w:lvl>
    <w:lvl w:ilvl="6" w:tplc="0409000F" w:tentative="1">
      <w:start w:val="1"/>
      <w:numFmt w:val="decimal"/>
      <w:lvlText w:val="%7."/>
      <w:lvlJc w:val="left"/>
      <w:pPr>
        <w:ind w:left="6669" w:hanging="360"/>
      </w:pPr>
    </w:lvl>
    <w:lvl w:ilvl="7" w:tplc="04090019" w:tentative="1">
      <w:start w:val="1"/>
      <w:numFmt w:val="lowerLetter"/>
      <w:lvlText w:val="%8."/>
      <w:lvlJc w:val="left"/>
      <w:pPr>
        <w:ind w:left="7389" w:hanging="360"/>
      </w:pPr>
    </w:lvl>
    <w:lvl w:ilvl="8" w:tplc="0409001B" w:tentative="1">
      <w:start w:val="1"/>
      <w:numFmt w:val="lowerRoman"/>
      <w:lvlText w:val="%9."/>
      <w:lvlJc w:val="right"/>
      <w:pPr>
        <w:ind w:left="8109" w:hanging="180"/>
      </w:pPr>
    </w:lvl>
  </w:abstractNum>
  <w:abstractNum w:abstractNumId="20">
    <w:nsid w:val="39FD5E26"/>
    <w:multiLevelType w:val="hybridMultilevel"/>
    <w:tmpl w:val="0C545914"/>
    <w:lvl w:ilvl="0" w:tplc="F72867C8">
      <w:start w:val="1"/>
      <w:numFmt w:val="decimal"/>
      <w:lvlText w:val="%1."/>
      <w:lvlJc w:val="left"/>
      <w:pPr>
        <w:ind w:left="94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1">
    <w:nsid w:val="3A213D1D"/>
    <w:multiLevelType w:val="hybridMultilevel"/>
    <w:tmpl w:val="02302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04243"/>
    <w:multiLevelType w:val="hybridMultilevel"/>
    <w:tmpl w:val="484A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D39B3"/>
    <w:multiLevelType w:val="hybridMultilevel"/>
    <w:tmpl w:val="10CA9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B3A27"/>
    <w:multiLevelType w:val="multilevel"/>
    <w:tmpl w:val="29529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>
    <w:nsid w:val="42D1010F"/>
    <w:multiLevelType w:val="hybridMultilevel"/>
    <w:tmpl w:val="5DCE4400"/>
    <w:lvl w:ilvl="0" w:tplc="41EA0542">
      <w:start w:val="1"/>
      <w:numFmt w:val="lowerLetter"/>
      <w:lvlText w:val="%1."/>
      <w:lvlJc w:val="left"/>
      <w:pPr>
        <w:ind w:left="1649" w:hanging="360"/>
      </w:pPr>
      <w:rPr>
        <w:rFonts w:hint="default"/>
      </w:rPr>
    </w:lvl>
    <w:lvl w:ilvl="1" w:tplc="2BFA96F4">
      <w:start w:val="1"/>
      <w:numFmt w:val="decimal"/>
      <w:lvlText w:val="%2)"/>
      <w:lvlJc w:val="left"/>
      <w:pPr>
        <w:ind w:left="3029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6">
    <w:nsid w:val="43A13526"/>
    <w:multiLevelType w:val="hybridMultilevel"/>
    <w:tmpl w:val="BD8E878C"/>
    <w:lvl w:ilvl="0" w:tplc="54B8B1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D27E73"/>
    <w:multiLevelType w:val="hybridMultilevel"/>
    <w:tmpl w:val="B2C83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3D89"/>
    <w:multiLevelType w:val="multilevel"/>
    <w:tmpl w:val="CA5A8E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4E0C7839"/>
    <w:multiLevelType w:val="hybridMultilevel"/>
    <w:tmpl w:val="4D6EE2A4"/>
    <w:lvl w:ilvl="0" w:tplc="2ED867E2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 w:tplc="47947C56">
      <w:start w:val="1"/>
      <w:numFmt w:val="lowerLetter"/>
      <w:lvlText w:val="%2."/>
      <w:lvlJc w:val="left"/>
      <w:pPr>
        <w:ind w:left="2450" w:hanging="11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501E4414"/>
    <w:multiLevelType w:val="hybridMultilevel"/>
    <w:tmpl w:val="B9D0056C"/>
    <w:lvl w:ilvl="0" w:tplc="13446922">
      <w:start w:val="1"/>
      <w:numFmt w:val="lowerLetter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1">
    <w:nsid w:val="50C55E1C"/>
    <w:multiLevelType w:val="multilevel"/>
    <w:tmpl w:val="CA941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32">
    <w:nsid w:val="5123731D"/>
    <w:multiLevelType w:val="hybridMultilevel"/>
    <w:tmpl w:val="0A4673C4"/>
    <w:lvl w:ilvl="0" w:tplc="55C4B3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AD5842"/>
    <w:multiLevelType w:val="hybridMultilevel"/>
    <w:tmpl w:val="3FA61E22"/>
    <w:lvl w:ilvl="0" w:tplc="62F233B2">
      <w:start w:val="1"/>
      <w:numFmt w:val="decimal"/>
      <w:lvlText w:val="%1."/>
      <w:lvlJc w:val="left"/>
      <w:pPr>
        <w:ind w:left="1620" w:hanging="78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5F6611C3"/>
    <w:multiLevelType w:val="hybridMultilevel"/>
    <w:tmpl w:val="AF9C9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253FD"/>
    <w:multiLevelType w:val="multilevel"/>
    <w:tmpl w:val="A5C642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5111CCB"/>
    <w:multiLevelType w:val="hybridMultilevel"/>
    <w:tmpl w:val="405EA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E47B2"/>
    <w:multiLevelType w:val="multilevel"/>
    <w:tmpl w:val="95C898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81C53F3"/>
    <w:multiLevelType w:val="multilevel"/>
    <w:tmpl w:val="B322AF2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ABA41CD"/>
    <w:multiLevelType w:val="multilevel"/>
    <w:tmpl w:val="10E819B8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1774441"/>
    <w:multiLevelType w:val="multilevel"/>
    <w:tmpl w:val="1FDC9C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217239D"/>
    <w:multiLevelType w:val="multilevel"/>
    <w:tmpl w:val="955800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99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186" w:hanging="114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946" w:hanging="360"/>
      </w:pPr>
      <w:rPr>
        <w:rFonts w:hint="default"/>
        <w:b/>
        <w:color w:val="000000"/>
      </w:r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2975885"/>
    <w:multiLevelType w:val="hybridMultilevel"/>
    <w:tmpl w:val="7F205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B0174"/>
    <w:multiLevelType w:val="hybridMultilevel"/>
    <w:tmpl w:val="FBAEDEB4"/>
    <w:lvl w:ilvl="0" w:tplc="C7E2C34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8A9648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51EB5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A2E1D1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D65626BE">
      <w:start w:val="1"/>
      <w:numFmt w:val="upperLetter"/>
      <w:lvlText w:val="%5."/>
      <w:lvlJc w:val="left"/>
      <w:pPr>
        <w:ind w:left="3600" w:hanging="360"/>
      </w:pPr>
      <w:rPr>
        <w:rFonts w:hint="default"/>
        <w:b/>
        <w:color w:val="000000"/>
      </w:rPr>
    </w:lvl>
    <w:lvl w:ilvl="5" w:tplc="3822B99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07245"/>
    <w:multiLevelType w:val="multilevel"/>
    <w:tmpl w:val="E96EC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5">
    <w:nsid w:val="7A1E3113"/>
    <w:multiLevelType w:val="multilevel"/>
    <w:tmpl w:val="E8C46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7BFC3E1C"/>
    <w:multiLevelType w:val="hybridMultilevel"/>
    <w:tmpl w:val="3CEC7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3"/>
  </w:num>
  <w:num w:numId="4">
    <w:abstractNumId w:val="3"/>
  </w:num>
  <w:num w:numId="5">
    <w:abstractNumId w:val="22"/>
  </w:num>
  <w:num w:numId="6">
    <w:abstractNumId w:val="31"/>
  </w:num>
  <w:num w:numId="7">
    <w:abstractNumId w:val="34"/>
  </w:num>
  <w:num w:numId="8">
    <w:abstractNumId w:val="42"/>
  </w:num>
  <w:num w:numId="9">
    <w:abstractNumId w:val="4"/>
  </w:num>
  <w:num w:numId="10">
    <w:abstractNumId w:val="5"/>
  </w:num>
  <w:num w:numId="11">
    <w:abstractNumId w:val="27"/>
  </w:num>
  <w:num w:numId="12">
    <w:abstractNumId w:val="36"/>
  </w:num>
  <w:num w:numId="13">
    <w:abstractNumId w:val="9"/>
  </w:num>
  <w:num w:numId="14">
    <w:abstractNumId w:val="7"/>
  </w:num>
  <w:num w:numId="15">
    <w:abstractNumId w:val="10"/>
  </w:num>
  <w:num w:numId="16">
    <w:abstractNumId w:val="23"/>
  </w:num>
  <w:num w:numId="17">
    <w:abstractNumId w:val="25"/>
  </w:num>
  <w:num w:numId="18">
    <w:abstractNumId w:val="46"/>
  </w:num>
  <w:num w:numId="19">
    <w:abstractNumId w:val="15"/>
  </w:num>
  <w:num w:numId="20">
    <w:abstractNumId w:val="41"/>
  </w:num>
  <w:num w:numId="21">
    <w:abstractNumId w:val="30"/>
  </w:num>
  <w:num w:numId="22">
    <w:abstractNumId w:val="11"/>
  </w:num>
  <w:num w:numId="23">
    <w:abstractNumId w:val="21"/>
  </w:num>
  <w:num w:numId="24">
    <w:abstractNumId w:val="20"/>
  </w:num>
  <w:num w:numId="25">
    <w:abstractNumId w:val="0"/>
  </w:num>
  <w:num w:numId="26">
    <w:abstractNumId w:val="26"/>
  </w:num>
  <w:num w:numId="27">
    <w:abstractNumId w:val="33"/>
  </w:num>
  <w:num w:numId="28">
    <w:abstractNumId w:val="45"/>
  </w:num>
  <w:num w:numId="29">
    <w:abstractNumId w:val="37"/>
  </w:num>
  <w:num w:numId="30">
    <w:abstractNumId w:val="35"/>
  </w:num>
  <w:num w:numId="31">
    <w:abstractNumId w:val="44"/>
  </w:num>
  <w:num w:numId="32">
    <w:abstractNumId w:val="29"/>
  </w:num>
  <w:num w:numId="33">
    <w:abstractNumId w:val="24"/>
  </w:num>
  <w:num w:numId="34">
    <w:abstractNumId w:val="32"/>
  </w:num>
  <w:num w:numId="35">
    <w:abstractNumId w:val="28"/>
  </w:num>
  <w:num w:numId="36">
    <w:abstractNumId w:val="18"/>
  </w:num>
  <w:num w:numId="37">
    <w:abstractNumId w:val="19"/>
  </w:num>
  <w:num w:numId="38">
    <w:abstractNumId w:val="6"/>
  </w:num>
  <w:num w:numId="39">
    <w:abstractNumId w:val="17"/>
  </w:num>
  <w:num w:numId="40">
    <w:abstractNumId w:val="2"/>
  </w:num>
  <w:num w:numId="41">
    <w:abstractNumId w:val="16"/>
  </w:num>
  <w:num w:numId="42">
    <w:abstractNumId w:val="39"/>
  </w:num>
  <w:num w:numId="43">
    <w:abstractNumId w:val="38"/>
  </w:num>
  <w:num w:numId="44">
    <w:abstractNumId w:val="14"/>
  </w:num>
  <w:num w:numId="45">
    <w:abstractNumId w:val="8"/>
  </w:num>
  <w:num w:numId="46">
    <w:abstractNumId w:val="40"/>
  </w:num>
  <w:num w:numId="4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A"/>
    <w:rsid w:val="00026140"/>
    <w:rsid w:val="00113C7E"/>
    <w:rsid w:val="0012596B"/>
    <w:rsid w:val="00151F22"/>
    <w:rsid w:val="00155975"/>
    <w:rsid w:val="001A6A02"/>
    <w:rsid w:val="001E5C4C"/>
    <w:rsid w:val="00203774"/>
    <w:rsid w:val="002407D2"/>
    <w:rsid w:val="00287FEC"/>
    <w:rsid w:val="00294E0C"/>
    <w:rsid w:val="002D1151"/>
    <w:rsid w:val="00383707"/>
    <w:rsid w:val="003B5F62"/>
    <w:rsid w:val="003D5D14"/>
    <w:rsid w:val="003F4108"/>
    <w:rsid w:val="003F5F5B"/>
    <w:rsid w:val="004638F6"/>
    <w:rsid w:val="005244B8"/>
    <w:rsid w:val="00577373"/>
    <w:rsid w:val="006013F0"/>
    <w:rsid w:val="006366C6"/>
    <w:rsid w:val="00665740"/>
    <w:rsid w:val="0069782A"/>
    <w:rsid w:val="006A1326"/>
    <w:rsid w:val="006E7333"/>
    <w:rsid w:val="0074599F"/>
    <w:rsid w:val="0074757B"/>
    <w:rsid w:val="007E63E2"/>
    <w:rsid w:val="00843B7A"/>
    <w:rsid w:val="008672CE"/>
    <w:rsid w:val="00880CE6"/>
    <w:rsid w:val="00890EE8"/>
    <w:rsid w:val="008D400A"/>
    <w:rsid w:val="00921E08"/>
    <w:rsid w:val="0095476D"/>
    <w:rsid w:val="009815CC"/>
    <w:rsid w:val="00981AAA"/>
    <w:rsid w:val="009E20FE"/>
    <w:rsid w:val="00A23E15"/>
    <w:rsid w:val="00A65DF1"/>
    <w:rsid w:val="00AF2D87"/>
    <w:rsid w:val="00BA3AF2"/>
    <w:rsid w:val="00BD13FF"/>
    <w:rsid w:val="00BF0559"/>
    <w:rsid w:val="00BF0D41"/>
    <w:rsid w:val="00C04E08"/>
    <w:rsid w:val="00D07426"/>
    <w:rsid w:val="00D20F97"/>
    <w:rsid w:val="00D6007E"/>
    <w:rsid w:val="00DF1FA0"/>
    <w:rsid w:val="00E57AC4"/>
    <w:rsid w:val="00E6545D"/>
    <w:rsid w:val="00EE57CC"/>
    <w:rsid w:val="00F06861"/>
    <w:rsid w:val="00F722FB"/>
    <w:rsid w:val="00F806B4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DA9AEDE-E09C-4C0B-AEF6-5FFA8605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2CE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2CE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2CE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2CE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2CE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2CE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2CE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2CE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2CE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AA"/>
  </w:style>
  <w:style w:type="paragraph" w:styleId="Footer">
    <w:name w:val="footer"/>
    <w:basedOn w:val="Normal"/>
    <w:link w:val="FooterChar"/>
    <w:uiPriority w:val="99"/>
    <w:unhideWhenUsed/>
    <w:rsid w:val="0098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AA"/>
  </w:style>
  <w:style w:type="paragraph" w:styleId="NormalWeb">
    <w:name w:val="Normal (Web)"/>
    <w:basedOn w:val="Normal"/>
    <w:uiPriority w:val="99"/>
    <w:unhideWhenUsed/>
    <w:rsid w:val="0024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ListParagraph">
    <w:name w:val="List Paragraph"/>
    <w:aliases w:val="Body Text Char1,Char Char2,List Paragraph2,List Paragraph1,Char Char21,skripsi,spasi 2 taiiii,Body of text,Colorful List - Accent 11,List Paragraph11,List Paragraph111,sub de titre 4,ANNEX,Body of text+1,Body of text+2,Body of text+3"/>
    <w:basedOn w:val="Normal"/>
    <w:link w:val="ListParagraphChar"/>
    <w:uiPriority w:val="34"/>
    <w:qFormat/>
    <w:rsid w:val="00890EE8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Char Char21 Char,skripsi Char,spasi 2 taiiii Char,Body of text Char,Colorful List - Accent 11 Char,List Paragraph11 Char,List Paragraph111 Char,ANNEX Char"/>
    <w:link w:val="ListParagraph"/>
    <w:uiPriority w:val="34"/>
    <w:qFormat/>
    <w:locked/>
    <w:rsid w:val="00890EE8"/>
  </w:style>
  <w:style w:type="table" w:styleId="TableGrid">
    <w:name w:val="Table Grid"/>
    <w:basedOn w:val="TableNormal"/>
    <w:uiPriority w:val="59"/>
    <w:rsid w:val="006366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7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2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2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2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2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2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2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20F97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69782A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13C5"/>
    <w:pPr>
      <w:tabs>
        <w:tab w:val="right" w:leader="dot" w:pos="7928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813C5"/>
    <w:pPr>
      <w:tabs>
        <w:tab w:val="left" w:pos="0"/>
        <w:tab w:val="left" w:pos="567"/>
        <w:tab w:val="right" w:leader="dot" w:pos="7928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9782A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813C5"/>
    <w:pPr>
      <w:tabs>
        <w:tab w:val="left" w:pos="0"/>
        <w:tab w:val="left" w:pos="567"/>
        <w:tab w:val="left" w:pos="1134"/>
        <w:tab w:val="right" w:leader="dot" w:pos="7938"/>
      </w:tabs>
      <w:spacing w:after="100"/>
      <w:ind w:left="567"/>
    </w:pPr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69782A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unhideWhenUsed/>
    <w:qFormat/>
    <w:rsid w:val="0069782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qFormat/>
    <w:rsid w:val="0069782A"/>
    <w:rPr>
      <w:rFonts w:ascii="Calibri" w:eastAsia="Times New Roman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69782A"/>
    <w:pPr>
      <w:spacing w:after="120"/>
    </w:pPr>
    <w:rPr>
      <w:rFonts w:ascii="Calibri" w:eastAsia="Calibri" w:hAnsi="Calibri" w:cs="SimSun"/>
    </w:rPr>
  </w:style>
  <w:style w:type="character" w:customStyle="1" w:styleId="BodyTextChar">
    <w:name w:val="Body Text Char"/>
    <w:basedOn w:val="DefaultParagraphFont"/>
    <w:link w:val="BodyText"/>
    <w:uiPriority w:val="1"/>
    <w:rsid w:val="0069782A"/>
    <w:rPr>
      <w:rFonts w:ascii="Calibri" w:eastAsia="Calibri" w:hAnsi="Calibri" w:cs="SimSun"/>
    </w:rPr>
  </w:style>
  <w:style w:type="paragraph" w:styleId="NoSpacing">
    <w:name w:val="No Spacing"/>
    <w:uiPriority w:val="1"/>
    <w:qFormat/>
    <w:rsid w:val="0069782A"/>
    <w:pPr>
      <w:spacing w:after="0" w:line="240" w:lineRule="auto"/>
    </w:pPr>
  </w:style>
  <w:style w:type="character" w:customStyle="1" w:styleId="u4g014mnrt5s">
    <w:name w:val="u4g014mnrt5s"/>
    <w:basedOn w:val="DefaultParagraphFont"/>
    <w:rsid w:val="0069782A"/>
  </w:style>
  <w:style w:type="paragraph" w:customStyle="1" w:styleId="Default">
    <w:name w:val="Default"/>
    <w:rsid w:val="00697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69782A"/>
    <w:pPr>
      <w:spacing w:after="160" w:line="259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69782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9782A"/>
    <w:pPr>
      <w:spacing w:after="0" w:line="259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2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2A"/>
    <w:pPr>
      <w:spacing w:after="16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9782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2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2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9782A"/>
    <w:rPr>
      <w:b/>
      <w:bCs/>
      <w:sz w:val="20"/>
      <w:szCs w:val="20"/>
    </w:rPr>
  </w:style>
  <w:style w:type="paragraph" w:customStyle="1" w:styleId="msonormal0">
    <w:name w:val="msonormal"/>
    <w:basedOn w:val="Normal"/>
    <w:rsid w:val="0069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978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978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9782A"/>
    <w:pP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69782A"/>
    <w:pPr>
      <w:widowControl w:val="0"/>
      <w:autoSpaceDE w:val="0"/>
      <w:autoSpaceDN w:val="0"/>
      <w:spacing w:before="246" w:after="0" w:line="240" w:lineRule="auto"/>
      <w:ind w:left="3438" w:right="2103" w:firstLine="86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6978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tab-span">
    <w:name w:val="apple-tab-span"/>
    <w:basedOn w:val="DefaultParagraphFont"/>
    <w:rsid w:val="0069782A"/>
  </w:style>
  <w:style w:type="paragraph" w:customStyle="1" w:styleId="JUDUL">
    <w:name w:val="JUDUL"/>
    <w:basedOn w:val="Heading1"/>
    <w:next w:val="Normal"/>
    <w:link w:val="JUDULChar"/>
    <w:qFormat/>
    <w:rsid w:val="0069782A"/>
    <w:pPr>
      <w:numPr>
        <w:numId w:val="0"/>
      </w:numPr>
      <w:spacing w:before="120" w:line="240" w:lineRule="auto"/>
      <w:jc w:val="center"/>
    </w:pPr>
    <w:rPr>
      <w:rFonts w:ascii="Times New Roman" w:eastAsia="SimSun" w:hAnsi="Times New Roman" w:cs="Times New Roman"/>
      <w:color w:val="auto"/>
      <w:sz w:val="24"/>
      <w:szCs w:val="24"/>
      <w:lang w:val="x-none" w:eastAsia="x-none" w:bidi="en-US"/>
    </w:rPr>
  </w:style>
  <w:style w:type="character" w:customStyle="1" w:styleId="JUDULChar">
    <w:name w:val="JUDUL Char"/>
    <w:link w:val="JUDUL"/>
    <w:rsid w:val="0069782A"/>
    <w:rPr>
      <w:rFonts w:ascii="Times New Roman" w:eastAsia="SimSun" w:hAnsi="Times New Roman" w:cs="Times New Roman"/>
      <w:b/>
      <w:bCs/>
      <w:sz w:val="24"/>
      <w:szCs w:val="24"/>
      <w:lang w:val="x-none" w:eastAsia="x-none" w:bidi="en-US"/>
    </w:rPr>
  </w:style>
  <w:style w:type="paragraph" w:customStyle="1" w:styleId="Gambar">
    <w:name w:val="Gambar"/>
    <w:basedOn w:val="Normal"/>
    <w:link w:val="GambarChar"/>
    <w:qFormat/>
    <w:rsid w:val="0069782A"/>
    <w:pPr>
      <w:spacing w:after="24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abel">
    <w:name w:val="Tabel"/>
    <w:basedOn w:val="Normal"/>
    <w:link w:val="TabelChar"/>
    <w:qFormat/>
    <w:rsid w:val="0069782A"/>
    <w:pPr>
      <w:spacing w:after="0" w:line="360" w:lineRule="auto"/>
      <w:ind w:left="520" w:right="24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GambarChar">
    <w:name w:val="Gambar Char"/>
    <w:basedOn w:val="DefaultParagraphFont"/>
    <w:link w:val="Gambar"/>
    <w:rsid w:val="0069782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abelChar">
    <w:name w:val="Tabel Char"/>
    <w:basedOn w:val="DefaultParagraphFont"/>
    <w:link w:val="Tabel"/>
    <w:rsid w:val="0069782A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585B-035C-4ECA-85F2-704C22D3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4574</Words>
  <Characters>26076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w1ldan0</cp:lastModifiedBy>
  <cp:revision>2</cp:revision>
  <cp:lastPrinted>2023-02-08T03:38:00Z</cp:lastPrinted>
  <dcterms:created xsi:type="dcterms:W3CDTF">2023-02-09T05:54:00Z</dcterms:created>
  <dcterms:modified xsi:type="dcterms:W3CDTF">2023-02-09T05:54:00Z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aed6e102-11f1-382c-9a7d-18fcd57e3487</vt:lpwstr>
  </property>
</Properties>
</file>