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27692" w14:textId="77777777" w:rsidR="001C44CD" w:rsidRPr="002F16C6" w:rsidRDefault="001C44CD" w:rsidP="00CE4FC3">
      <w:pPr>
        <w:spacing w:after="0" w:line="360" w:lineRule="auto"/>
        <w:jc w:val="center"/>
        <w:rPr>
          <w:rFonts w:ascii="Times New Roman" w:hAnsi="Times New Roman" w:cs="Times New Roman"/>
          <w:b/>
          <w:sz w:val="26"/>
          <w:szCs w:val="26"/>
        </w:rPr>
      </w:pPr>
      <w:r w:rsidRPr="002F16C6">
        <w:rPr>
          <w:rFonts w:ascii="Times New Roman" w:hAnsi="Times New Roman" w:cs="Times New Roman"/>
          <w:b/>
          <w:sz w:val="26"/>
          <w:szCs w:val="26"/>
        </w:rPr>
        <w:t>PENGARUH INKLUSI KEUANGAN DAN LITERASI KEUANGAN TERHADAP KINERJA UMKM BATIK DI KABUPATEN TEGAL</w:t>
      </w:r>
    </w:p>
    <w:p w14:paraId="00EBAEFD" w14:textId="77777777" w:rsidR="002F16C6" w:rsidRDefault="002F16C6" w:rsidP="009D5E2C">
      <w:pPr>
        <w:spacing w:after="0" w:line="360" w:lineRule="auto"/>
        <w:jc w:val="center"/>
        <w:rPr>
          <w:rFonts w:ascii="Times New Roman" w:hAnsi="Times New Roman" w:cs="Times New Roman"/>
          <w:b/>
        </w:rPr>
      </w:pPr>
    </w:p>
    <w:p w14:paraId="6CA4D256" w14:textId="77777777" w:rsidR="009D5E2C" w:rsidRPr="000676F3" w:rsidRDefault="002F16C6" w:rsidP="009D5E2C">
      <w:pPr>
        <w:spacing w:after="0" w:line="360" w:lineRule="auto"/>
        <w:jc w:val="center"/>
        <w:rPr>
          <w:rFonts w:ascii="Times New Roman" w:hAnsi="Times New Roman" w:cs="Times New Roman"/>
          <w:b/>
          <w:sz w:val="24"/>
          <w:szCs w:val="24"/>
        </w:rPr>
      </w:pPr>
      <w:r w:rsidRPr="000676F3">
        <w:rPr>
          <w:rFonts w:ascii="Times New Roman" w:hAnsi="Times New Roman" w:cs="Times New Roman"/>
          <w:b/>
          <w:sz w:val="24"/>
          <w:szCs w:val="24"/>
        </w:rPr>
        <w:t>Aminul Fajri</w:t>
      </w:r>
      <w:r w:rsidRPr="000676F3">
        <w:rPr>
          <w:rFonts w:ascii="Times New Roman" w:hAnsi="Times New Roman" w:cs="Times New Roman"/>
          <w:b/>
          <w:sz w:val="24"/>
          <w:szCs w:val="24"/>
          <w:vertAlign w:val="superscript"/>
        </w:rPr>
        <w:t>1</w:t>
      </w:r>
      <w:r w:rsidRPr="000676F3">
        <w:rPr>
          <w:rFonts w:ascii="Times New Roman" w:hAnsi="Times New Roman" w:cs="Times New Roman"/>
          <w:b/>
          <w:sz w:val="24"/>
          <w:szCs w:val="24"/>
        </w:rPr>
        <w:t xml:space="preserve">, </w:t>
      </w:r>
      <w:r w:rsidR="009D5E2C" w:rsidRPr="000676F3">
        <w:rPr>
          <w:rFonts w:ascii="Times New Roman" w:hAnsi="Times New Roman" w:cs="Times New Roman"/>
          <w:b/>
          <w:sz w:val="24"/>
          <w:szCs w:val="24"/>
        </w:rPr>
        <w:t>Nur Indriyati</w:t>
      </w:r>
      <w:r w:rsidRPr="000676F3">
        <w:rPr>
          <w:rFonts w:ascii="Times New Roman" w:hAnsi="Times New Roman" w:cs="Times New Roman"/>
          <w:b/>
          <w:sz w:val="24"/>
          <w:szCs w:val="24"/>
          <w:vertAlign w:val="superscript"/>
        </w:rPr>
        <w:t>2</w:t>
      </w:r>
    </w:p>
    <w:p w14:paraId="0A261074" w14:textId="77777777" w:rsidR="002F6EB3" w:rsidRPr="00F21A03" w:rsidRDefault="002F6EB3" w:rsidP="00F21A03">
      <w:pPr>
        <w:spacing w:after="0" w:line="240" w:lineRule="auto"/>
        <w:jc w:val="center"/>
        <w:rPr>
          <w:rFonts w:ascii="Times New Roman" w:hAnsi="Times New Roman" w:cs="Times New Roman"/>
          <w:i/>
          <w:sz w:val="24"/>
          <w:szCs w:val="24"/>
          <w:lang w:val="id-ID"/>
        </w:rPr>
      </w:pPr>
      <w:r w:rsidRPr="00F21A03">
        <w:rPr>
          <w:rFonts w:ascii="Times New Roman" w:hAnsi="Times New Roman" w:cs="Times New Roman"/>
          <w:i/>
          <w:sz w:val="24"/>
          <w:szCs w:val="24"/>
          <w:vertAlign w:val="superscript"/>
        </w:rPr>
        <w:t>1</w:t>
      </w:r>
      <w:r w:rsidRPr="00F21A03">
        <w:rPr>
          <w:rFonts w:ascii="Times New Roman" w:hAnsi="Times New Roman" w:cs="Times New Roman"/>
          <w:i/>
          <w:sz w:val="24"/>
          <w:szCs w:val="24"/>
          <w:lang w:val="id-ID"/>
        </w:rPr>
        <w:t xml:space="preserve">Program Studi </w:t>
      </w:r>
      <w:r w:rsidRPr="00F21A03">
        <w:rPr>
          <w:rFonts w:ascii="Times New Roman" w:hAnsi="Times New Roman" w:cs="Times New Roman"/>
          <w:i/>
          <w:sz w:val="24"/>
          <w:szCs w:val="24"/>
        </w:rPr>
        <w:t>Akuntansi Fakultas Ekonomi dan Bisnis</w:t>
      </w:r>
      <w:r w:rsidRPr="00F21A03">
        <w:rPr>
          <w:rFonts w:ascii="Times New Roman" w:hAnsi="Times New Roman" w:cs="Times New Roman"/>
          <w:i/>
          <w:sz w:val="24"/>
          <w:szCs w:val="24"/>
          <w:lang w:val="id-ID"/>
        </w:rPr>
        <w:t xml:space="preserve"> Universitas Pancasakti Tegal</w:t>
      </w:r>
    </w:p>
    <w:p w14:paraId="7151DDAC" w14:textId="77777777" w:rsidR="009D5E2C" w:rsidRPr="00F21A03" w:rsidRDefault="002F6EB3" w:rsidP="00F21A03">
      <w:pPr>
        <w:spacing w:after="0" w:line="240" w:lineRule="auto"/>
        <w:jc w:val="center"/>
        <w:rPr>
          <w:rFonts w:ascii="Times New Roman" w:hAnsi="Times New Roman" w:cs="Times New Roman"/>
          <w:i/>
          <w:sz w:val="24"/>
          <w:szCs w:val="24"/>
        </w:rPr>
      </w:pPr>
      <w:r w:rsidRPr="00F21A03">
        <w:rPr>
          <w:rFonts w:ascii="Times New Roman" w:hAnsi="Times New Roman" w:cs="Times New Roman"/>
          <w:i/>
          <w:sz w:val="24"/>
          <w:szCs w:val="24"/>
          <w:vertAlign w:val="superscript"/>
        </w:rPr>
        <w:t>2</w:t>
      </w:r>
      <w:r w:rsidR="009D5E2C" w:rsidRPr="00F21A03">
        <w:rPr>
          <w:rFonts w:ascii="Times New Roman" w:hAnsi="Times New Roman" w:cs="Times New Roman"/>
          <w:i/>
          <w:sz w:val="24"/>
          <w:szCs w:val="24"/>
          <w:lang w:val="id-ID"/>
        </w:rPr>
        <w:t xml:space="preserve">Program Studi </w:t>
      </w:r>
      <w:r w:rsidR="009D5E2C" w:rsidRPr="00F21A03">
        <w:rPr>
          <w:rFonts w:ascii="Times New Roman" w:hAnsi="Times New Roman" w:cs="Times New Roman"/>
          <w:i/>
          <w:sz w:val="24"/>
          <w:szCs w:val="24"/>
        </w:rPr>
        <w:t>Akuntansi Fakultas Ekonomi dan Bisnis</w:t>
      </w:r>
      <w:r w:rsidR="009D5E2C" w:rsidRPr="00F21A03">
        <w:rPr>
          <w:rFonts w:ascii="Times New Roman" w:hAnsi="Times New Roman" w:cs="Times New Roman"/>
          <w:i/>
          <w:sz w:val="24"/>
          <w:szCs w:val="24"/>
          <w:lang w:val="id-ID"/>
        </w:rPr>
        <w:t xml:space="preserve"> Universitas Pancasakti Tegal</w:t>
      </w:r>
    </w:p>
    <w:p w14:paraId="6CB1FDC7" w14:textId="77777777" w:rsidR="009D5E2C" w:rsidRPr="000676F3" w:rsidRDefault="002F6EB3" w:rsidP="00F21A03">
      <w:pPr>
        <w:spacing w:after="0" w:line="240" w:lineRule="auto"/>
        <w:jc w:val="center"/>
        <w:rPr>
          <w:rFonts w:ascii="Times New Roman" w:hAnsi="Times New Roman" w:cs="Times New Roman"/>
        </w:rPr>
      </w:pPr>
      <w:r w:rsidRPr="000676F3">
        <w:rPr>
          <w:rFonts w:ascii="Times New Roman" w:hAnsi="Times New Roman" w:cs="Times New Roman"/>
          <w:sz w:val="24"/>
          <w:szCs w:val="24"/>
        </w:rPr>
        <w:t xml:space="preserve">Korespondensi email: </w:t>
      </w:r>
      <w:hyperlink r:id="rId6" w:history="1">
        <w:r w:rsidRPr="000676F3">
          <w:rPr>
            <w:rStyle w:val="Hyperlink"/>
            <w:rFonts w:ascii="Times New Roman" w:hAnsi="Times New Roman" w:cs="Times New Roman"/>
            <w:sz w:val="24"/>
            <w:szCs w:val="24"/>
            <w:lang w:val="id-ID"/>
          </w:rPr>
          <w:t>aminulfajri@</w:t>
        </w:r>
      </w:hyperlink>
      <w:r w:rsidRPr="000676F3">
        <w:rPr>
          <w:rStyle w:val="Hyperlink"/>
          <w:rFonts w:ascii="Times New Roman" w:hAnsi="Times New Roman" w:cs="Times New Roman"/>
          <w:sz w:val="24"/>
          <w:szCs w:val="24"/>
        </w:rPr>
        <w:t>upstegal.ac.id</w:t>
      </w:r>
    </w:p>
    <w:p w14:paraId="0361A386" w14:textId="77777777" w:rsidR="00B3534F" w:rsidRDefault="00B3534F" w:rsidP="00CE4FC3">
      <w:pPr>
        <w:spacing w:after="0" w:line="360" w:lineRule="auto"/>
        <w:jc w:val="center"/>
        <w:rPr>
          <w:rFonts w:ascii="Times New Roman" w:hAnsi="Times New Roman" w:cs="Times New Roman"/>
        </w:rPr>
      </w:pPr>
    </w:p>
    <w:p w14:paraId="76B3762B" w14:textId="77777777" w:rsidR="00934134" w:rsidRPr="00B31D03" w:rsidRDefault="00934134" w:rsidP="00934134">
      <w:pPr>
        <w:pStyle w:val="NormalWeb"/>
        <w:spacing w:before="0" w:beforeAutospacing="0" w:after="0" w:afterAutospacing="0" w:line="360" w:lineRule="auto"/>
        <w:jc w:val="center"/>
        <w:rPr>
          <w:b/>
          <w:i/>
          <w:color w:val="000000"/>
          <w:sz w:val="22"/>
          <w:szCs w:val="22"/>
          <w:lang w:val="en-US"/>
        </w:rPr>
      </w:pPr>
      <w:r w:rsidRPr="00B31D03">
        <w:rPr>
          <w:b/>
          <w:i/>
          <w:color w:val="000000"/>
          <w:sz w:val="22"/>
          <w:szCs w:val="22"/>
          <w:lang w:val="en-US"/>
        </w:rPr>
        <w:t>Abstrak</w:t>
      </w:r>
    </w:p>
    <w:p w14:paraId="0FA07C79" w14:textId="243A96F5" w:rsidR="00934134" w:rsidRPr="00B31D03" w:rsidRDefault="008E0D32" w:rsidP="00934134">
      <w:pPr>
        <w:spacing w:after="0" w:line="240" w:lineRule="auto"/>
        <w:jc w:val="both"/>
        <w:rPr>
          <w:rFonts w:ascii="Times New Roman" w:hAnsi="Times New Roman" w:cs="Times New Roman"/>
          <w:i/>
        </w:rPr>
      </w:pPr>
      <w:r w:rsidRPr="008E0D32">
        <w:rPr>
          <w:rFonts w:ascii="Times New Roman" w:hAnsi="Times New Roman" w:cs="Times New Roman"/>
          <w:i/>
        </w:rPr>
        <w:t xml:space="preserve">Tujuan dari penelitian ini adalah untuk mengetahui pengaruh Inklusi Keuangan dan Literasi Keuangan terhadap Kinerja UMKM Batik di Kabupaten Tegal. Data yang digunakan adalah sumber data primer yang didapatkan dari penyebaran kuesioner. Metode penelitian yang digunakan adalah metode kuantitatif. Populasi dari penelitian ini yaitu UMKM Batik di Kabupaten Tegal dengan jumlah responden sebanyak 30 orang. Pengambilan sampel menggunakan teknik simple random sampling. Data dalam penelitian ini diolah dengan menggunakan uji regresi linier berganda dengan alat </w:t>
      </w:r>
      <w:proofErr w:type="gramStart"/>
      <w:r w:rsidRPr="008E0D32">
        <w:rPr>
          <w:rFonts w:ascii="Times New Roman" w:hAnsi="Times New Roman" w:cs="Times New Roman"/>
          <w:i/>
        </w:rPr>
        <w:t>bantu</w:t>
      </w:r>
      <w:proofErr w:type="gramEnd"/>
      <w:r w:rsidRPr="008E0D32">
        <w:rPr>
          <w:rFonts w:ascii="Times New Roman" w:hAnsi="Times New Roman" w:cs="Times New Roman"/>
          <w:i/>
        </w:rPr>
        <w:t xml:space="preserve"> program SPSS versi 22. Dari hasil penelitian dapat disimpulkan bahwa kedua variabel bebas (independen) yaitu inklusi keuangan dan literasi keuangan mempunyai pengaruh positif terhadap kinerja UMKM Batik di Kabupaten Tegal.</w:t>
      </w:r>
    </w:p>
    <w:p w14:paraId="1AD3ECC0" w14:textId="77777777" w:rsidR="00934134" w:rsidRPr="00934134" w:rsidRDefault="00934134" w:rsidP="00934134">
      <w:pPr>
        <w:tabs>
          <w:tab w:val="left" w:pos="720"/>
          <w:tab w:val="left" w:pos="1440"/>
          <w:tab w:val="left" w:pos="2160"/>
          <w:tab w:val="left" w:pos="2880"/>
          <w:tab w:val="left" w:pos="3600"/>
          <w:tab w:val="left" w:pos="4320"/>
          <w:tab w:val="left" w:pos="5040"/>
          <w:tab w:val="left" w:pos="5760"/>
          <w:tab w:val="left" w:pos="6480"/>
          <w:tab w:val="left" w:pos="7466"/>
        </w:tabs>
        <w:spacing w:after="0" w:line="240" w:lineRule="auto"/>
        <w:jc w:val="both"/>
        <w:rPr>
          <w:rFonts w:ascii="Times New Roman" w:hAnsi="Times New Roman" w:cs="Times New Roman"/>
          <w:b/>
        </w:rPr>
      </w:pPr>
      <w:r w:rsidRPr="00934134">
        <w:rPr>
          <w:rFonts w:ascii="Times New Roman" w:hAnsi="Times New Roman" w:cs="Times New Roman"/>
          <w:b/>
          <w:i/>
        </w:rPr>
        <w:t>Kata kunci: Inklusi Keuangan, Literasi Keuangan, Kinerja UMKM</w:t>
      </w:r>
    </w:p>
    <w:p w14:paraId="41A87594" w14:textId="77777777" w:rsidR="00934134" w:rsidRDefault="00934134" w:rsidP="00CE4FC3">
      <w:pPr>
        <w:spacing w:after="0" w:line="360" w:lineRule="auto"/>
        <w:jc w:val="center"/>
        <w:rPr>
          <w:rFonts w:ascii="Times New Roman" w:hAnsi="Times New Roman" w:cs="Times New Roman"/>
        </w:rPr>
      </w:pPr>
    </w:p>
    <w:p w14:paraId="53CAF244" w14:textId="09D843EF" w:rsidR="002F6EB3" w:rsidRPr="00934134" w:rsidRDefault="00B31D03" w:rsidP="00CE4FC3">
      <w:pPr>
        <w:spacing w:after="0" w:line="360" w:lineRule="auto"/>
        <w:jc w:val="center"/>
        <w:rPr>
          <w:rFonts w:ascii="Times New Roman" w:hAnsi="Times New Roman" w:cs="Times New Roman"/>
          <w:b/>
          <w:i/>
        </w:rPr>
      </w:pPr>
      <w:r w:rsidRPr="00934134">
        <w:rPr>
          <w:rFonts w:ascii="Times New Roman" w:hAnsi="Times New Roman" w:cs="Times New Roman"/>
          <w:b/>
          <w:i/>
        </w:rPr>
        <w:t>Abstrac</w:t>
      </w:r>
      <w:r w:rsidR="00934134">
        <w:rPr>
          <w:rFonts w:ascii="Times New Roman" w:hAnsi="Times New Roman" w:cs="Times New Roman"/>
          <w:b/>
          <w:i/>
        </w:rPr>
        <w:t>t</w:t>
      </w:r>
    </w:p>
    <w:p w14:paraId="0E204617" w14:textId="310128B9" w:rsidR="00B3534F" w:rsidRPr="009F25E8" w:rsidRDefault="00442A4D" w:rsidP="00934134">
      <w:pPr>
        <w:pStyle w:val="NormalWeb"/>
        <w:spacing w:before="0" w:beforeAutospacing="0" w:after="0" w:afterAutospacing="0"/>
        <w:jc w:val="both"/>
        <w:rPr>
          <w:i/>
          <w:iCs/>
          <w:color w:val="000000"/>
          <w:lang w:val="en-US"/>
        </w:rPr>
      </w:pPr>
      <w:r w:rsidRPr="00442A4D">
        <w:rPr>
          <w:bCs/>
          <w:i/>
          <w:color w:val="000000"/>
          <w:sz w:val="22"/>
          <w:szCs w:val="22"/>
          <w:lang w:val="en-US"/>
        </w:rPr>
        <w:t xml:space="preserve">The purpose of this </w:t>
      </w:r>
      <w:r w:rsidR="003E64D1">
        <w:rPr>
          <w:bCs/>
          <w:i/>
          <w:color w:val="000000"/>
          <w:sz w:val="22"/>
          <w:szCs w:val="22"/>
          <w:lang w:val="en-US"/>
        </w:rPr>
        <w:t>research</w:t>
      </w:r>
      <w:r w:rsidRPr="00442A4D">
        <w:rPr>
          <w:bCs/>
          <w:i/>
          <w:color w:val="000000"/>
          <w:sz w:val="22"/>
          <w:szCs w:val="22"/>
          <w:lang w:val="en-US"/>
        </w:rPr>
        <w:t xml:space="preserve"> was to determine the effect of Financial Inclusion and Financial Literacy on the Performance of Batik MSMEs in Tegal Regency. The data used are primary data sources obtained from distributing questionnaires. The research method used is a quantitative method. The population of this study is the UMKM Batik in Tegal Regency with a total of 30 respondents. Sampling using simple random sampling technique. The data in this study were processed using multiple linear regression test with SPSS version 22 as a tool. From the results of the study it can be concluded that the two independent variables, namely financial inclusion and financial literacy, have a positive effect on the performance of MSMEs Batik in Tegal Regency.</w:t>
      </w:r>
    </w:p>
    <w:p w14:paraId="072D9482" w14:textId="365BA52F" w:rsidR="00B3534F" w:rsidRPr="00934134" w:rsidRDefault="00934134" w:rsidP="00B31D03">
      <w:pPr>
        <w:pStyle w:val="NormalWeb"/>
        <w:spacing w:before="0" w:beforeAutospacing="0" w:after="0" w:afterAutospacing="0"/>
        <w:jc w:val="both"/>
        <w:rPr>
          <w:b/>
          <w:i/>
          <w:color w:val="000000"/>
          <w:lang w:val="en-US"/>
        </w:rPr>
      </w:pPr>
      <w:r w:rsidRPr="00934134">
        <w:rPr>
          <w:b/>
          <w:bCs/>
          <w:i/>
          <w:color w:val="000000"/>
          <w:lang w:val="en-US"/>
        </w:rPr>
        <w:t>Keyw</w:t>
      </w:r>
      <w:r w:rsidR="00B3534F" w:rsidRPr="00934134">
        <w:rPr>
          <w:b/>
          <w:bCs/>
          <w:i/>
          <w:color w:val="000000"/>
        </w:rPr>
        <w:t>ords: </w:t>
      </w:r>
      <w:r w:rsidR="00B3534F" w:rsidRPr="00934134">
        <w:rPr>
          <w:b/>
          <w:i/>
          <w:color w:val="000000"/>
        </w:rPr>
        <w:t>Inclusion of Finance, Literacy Finance, Performance SMEs</w:t>
      </w:r>
    </w:p>
    <w:p w14:paraId="7AA702E2" w14:textId="77777777" w:rsidR="00362104" w:rsidRDefault="00362104" w:rsidP="00CE4FC3">
      <w:pPr>
        <w:pStyle w:val="NormalWeb"/>
        <w:spacing w:before="0" w:beforeAutospacing="0" w:after="0" w:afterAutospacing="0" w:line="360" w:lineRule="auto"/>
        <w:jc w:val="both"/>
        <w:rPr>
          <w:i/>
          <w:color w:val="000000"/>
          <w:lang w:val="en-US"/>
        </w:rPr>
      </w:pPr>
    </w:p>
    <w:p w14:paraId="39A653E2" w14:textId="77777777" w:rsidR="002F6EB3" w:rsidRDefault="002F6EB3" w:rsidP="00CE4FC3">
      <w:pPr>
        <w:tabs>
          <w:tab w:val="left" w:pos="720"/>
          <w:tab w:val="left" w:pos="1440"/>
          <w:tab w:val="left" w:pos="2160"/>
          <w:tab w:val="left" w:pos="2880"/>
          <w:tab w:val="left" w:pos="3600"/>
          <w:tab w:val="left" w:pos="4320"/>
          <w:tab w:val="left" w:pos="5040"/>
          <w:tab w:val="left" w:pos="5760"/>
          <w:tab w:val="left" w:pos="6480"/>
          <w:tab w:val="left" w:pos="7466"/>
        </w:tabs>
        <w:spacing w:after="0" w:line="360" w:lineRule="auto"/>
        <w:jc w:val="both"/>
        <w:rPr>
          <w:rFonts w:ascii="Times New Roman" w:hAnsi="Times New Roman" w:cs="Times New Roman"/>
        </w:rPr>
      </w:pPr>
    </w:p>
    <w:p w14:paraId="3CECDBF2" w14:textId="77777777" w:rsidR="002F6EB3" w:rsidRDefault="002F6EB3" w:rsidP="00CE4FC3">
      <w:pPr>
        <w:tabs>
          <w:tab w:val="left" w:pos="720"/>
          <w:tab w:val="left" w:pos="1440"/>
          <w:tab w:val="left" w:pos="2160"/>
          <w:tab w:val="left" w:pos="2880"/>
          <w:tab w:val="left" w:pos="3600"/>
          <w:tab w:val="left" w:pos="4320"/>
          <w:tab w:val="left" w:pos="5040"/>
          <w:tab w:val="left" w:pos="5760"/>
          <w:tab w:val="left" w:pos="6480"/>
          <w:tab w:val="left" w:pos="7466"/>
        </w:tabs>
        <w:spacing w:after="0" w:line="360" w:lineRule="auto"/>
        <w:jc w:val="both"/>
        <w:rPr>
          <w:rFonts w:ascii="Times New Roman" w:hAnsi="Times New Roman" w:cs="Times New Roman"/>
        </w:rPr>
      </w:pPr>
    </w:p>
    <w:p w14:paraId="65BE9A65" w14:textId="77777777" w:rsidR="002F6EB3" w:rsidRDefault="002F6EB3" w:rsidP="00CE4FC3">
      <w:pPr>
        <w:tabs>
          <w:tab w:val="left" w:pos="720"/>
          <w:tab w:val="left" w:pos="1440"/>
          <w:tab w:val="left" w:pos="2160"/>
          <w:tab w:val="left" w:pos="2880"/>
          <w:tab w:val="left" w:pos="3600"/>
          <w:tab w:val="left" w:pos="4320"/>
          <w:tab w:val="left" w:pos="5040"/>
          <w:tab w:val="left" w:pos="5760"/>
          <w:tab w:val="left" w:pos="6480"/>
          <w:tab w:val="left" w:pos="7466"/>
        </w:tabs>
        <w:spacing w:after="0" w:line="360" w:lineRule="auto"/>
        <w:jc w:val="both"/>
        <w:rPr>
          <w:rFonts w:ascii="Times New Roman" w:hAnsi="Times New Roman" w:cs="Times New Roman"/>
          <w:sz w:val="24"/>
          <w:szCs w:val="24"/>
        </w:rPr>
      </w:pPr>
    </w:p>
    <w:p w14:paraId="5C35F978" w14:textId="77777777" w:rsidR="00B3534F" w:rsidRDefault="00B3534F" w:rsidP="00CE4FC3">
      <w:pPr>
        <w:pStyle w:val="NormalWeb"/>
        <w:spacing w:before="0" w:beforeAutospacing="0" w:after="0" w:afterAutospacing="0" w:line="360" w:lineRule="auto"/>
        <w:jc w:val="both"/>
        <w:rPr>
          <w:color w:val="000000"/>
          <w:sz w:val="27"/>
          <w:szCs w:val="27"/>
          <w:lang w:val="en-US"/>
        </w:rPr>
      </w:pPr>
    </w:p>
    <w:p w14:paraId="1DB05633" w14:textId="77777777" w:rsidR="002F6EB3" w:rsidRDefault="002F6EB3" w:rsidP="00CE4FC3">
      <w:pPr>
        <w:pStyle w:val="NormalWeb"/>
        <w:spacing w:before="0" w:beforeAutospacing="0" w:after="0" w:afterAutospacing="0" w:line="360" w:lineRule="auto"/>
        <w:jc w:val="both"/>
        <w:rPr>
          <w:color w:val="000000"/>
          <w:sz w:val="27"/>
          <w:szCs w:val="27"/>
          <w:lang w:val="en-US"/>
        </w:rPr>
      </w:pPr>
    </w:p>
    <w:p w14:paraId="10E7A1B2" w14:textId="77777777" w:rsidR="00D4309D" w:rsidRDefault="00D4309D" w:rsidP="002F6EB3">
      <w:pPr>
        <w:pStyle w:val="NormalWeb"/>
        <w:spacing w:before="0" w:beforeAutospacing="0" w:after="0" w:afterAutospacing="0" w:line="360" w:lineRule="auto"/>
        <w:jc w:val="both"/>
        <w:rPr>
          <w:b/>
          <w:color w:val="000000"/>
          <w:lang w:val="en-US"/>
        </w:rPr>
      </w:pPr>
    </w:p>
    <w:p w14:paraId="2132E1DD" w14:textId="77777777" w:rsidR="008D36EB" w:rsidRDefault="008D36EB" w:rsidP="002F6EB3">
      <w:pPr>
        <w:pStyle w:val="NormalWeb"/>
        <w:spacing w:before="0" w:beforeAutospacing="0" w:after="0" w:afterAutospacing="0" w:line="360" w:lineRule="auto"/>
        <w:jc w:val="both"/>
        <w:rPr>
          <w:b/>
          <w:color w:val="000000"/>
          <w:lang w:val="en-US"/>
        </w:rPr>
        <w:sectPr w:rsidR="008D36EB" w:rsidSect="00EA4E13">
          <w:pgSz w:w="12240" w:h="15840"/>
          <w:pgMar w:top="1440" w:right="1440" w:bottom="1440" w:left="1440" w:header="720" w:footer="720" w:gutter="0"/>
          <w:cols w:space="720"/>
          <w:docGrid w:linePitch="360"/>
        </w:sectPr>
      </w:pPr>
    </w:p>
    <w:p w14:paraId="380F979A" w14:textId="77777777" w:rsidR="00B31D03" w:rsidRDefault="00B31D03" w:rsidP="002F6EB3">
      <w:pPr>
        <w:pStyle w:val="NormalWeb"/>
        <w:spacing w:before="0" w:beforeAutospacing="0" w:after="0" w:afterAutospacing="0" w:line="360" w:lineRule="auto"/>
        <w:jc w:val="both"/>
        <w:rPr>
          <w:b/>
          <w:color w:val="000000"/>
          <w:lang w:val="en-US"/>
        </w:rPr>
      </w:pPr>
    </w:p>
    <w:p w14:paraId="4937D140" w14:textId="77777777" w:rsidR="00B31D03" w:rsidRDefault="00B31D03" w:rsidP="002F6EB3">
      <w:pPr>
        <w:pStyle w:val="NormalWeb"/>
        <w:spacing w:before="0" w:beforeAutospacing="0" w:after="0" w:afterAutospacing="0" w:line="360" w:lineRule="auto"/>
        <w:jc w:val="both"/>
        <w:rPr>
          <w:b/>
          <w:color w:val="000000"/>
          <w:lang w:val="en-US"/>
        </w:rPr>
      </w:pPr>
    </w:p>
    <w:p w14:paraId="7D636A13" w14:textId="77777777" w:rsidR="00B31D03" w:rsidRDefault="00B31D03" w:rsidP="002F6EB3">
      <w:pPr>
        <w:pStyle w:val="NormalWeb"/>
        <w:spacing w:before="0" w:beforeAutospacing="0" w:after="0" w:afterAutospacing="0" w:line="360" w:lineRule="auto"/>
        <w:jc w:val="both"/>
        <w:rPr>
          <w:b/>
          <w:color w:val="000000"/>
          <w:lang w:val="en-US"/>
        </w:rPr>
      </w:pPr>
    </w:p>
    <w:p w14:paraId="69E95555" w14:textId="77777777" w:rsidR="00B31D03" w:rsidRDefault="00B31D03" w:rsidP="002F6EB3">
      <w:pPr>
        <w:pStyle w:val="NormalWeb"/>
        <w:spacing w:before="0" w:beforeAutospacing="0" w:after="0" w:afterAutospacing="0" w:line="360" w:lineRule="auto"/>
        <w:jc w:val="both"/>
        <w:rPr>
          <w:b/>
          <w:color w:val="000000"/>
          <w:lang w:val="en-US"/>
        </w:rPr>
      </w:pPr>
    </w:p>
    <w:p w14:paraId="377B9697" w14:textId="77777777" w:rsidR="00B34E20" w:rsidRDefault="00B34E20" w:rsidP="002F6EB3">
      <w:pPr>
        <w:pStyle w:val="NormalWeb"/>
        <w:spacing w:before="0" w:beforeAutospacing="0" w:after="0" w:afterAutospacing="0" w:line="360" w:lineRule="auto"/>
        <w:jc w:val="both"/>
        <w:rPr>
          <w:b/>
          <w:color w:val="000000"/>
          <w:lang w:val="en-US"/>
        </w:rPr>
      </w:pPr>
    </w:p>
    <w:p w14:paraId="1B4CEA3C" w14:textId="77777777" w:rsidR="00B34E20" w:rsidRDefault="00B34E20" w:rsidP="002F6EB3">
      <w:pPr>
        <w:pStyle w:val="NormalWeb"/>
        <w:spacing w:before="0" w:beforeAutospacing="0" w:after="0" w:afterAutospacing="0" w:line="360" w:lineRule="auto"/>
        <w:jc w:val="both"/>
        <w:rPr>
          <w:b/>
          <w:color w:val="000000"/>
          <w:lang w:val="en-US"/>
        </w:rPr>
      </w:pPr>
    </w:p>
    <w:p w14:paraId="70C2CF4B" w14:textId="77777777" w:rsidR="004B3AED" w:rsidRPr="004B3AED" w:rsidRDefault="00362104" w:rsidP="002F6EB3">
      <w:pPr>
        <w:pStyle w:val="NormalWeb"/>
        <w:spacing w:before="0" w:beforeAutospacing="0" w:after="0" w:afterAutospacing="0" w:line="360" w:lineRule="auto"/>
        <w:jc w:val="both"/>
        <w:rPr>
          <w:b/>
          <w:color w:val="000000"/>
          <w:lang w:val="en-US"/>
        </w:rPr>
      </w:pPr>
      <w:r w:rsidRPr="00362104">
        <w:rPr>
          <w:b/>
          <w:color w:val="000000"/>
          <w:lang w:val="en-US"/>
        </w:rPr>
        <w:lastRenderedPageBreak/>
        <w:t>PENDAHULUAN</w:t>
      </w:r>
    </w:p>
    <w:p w14:paraId="7C9765BB" w14:textId="7A19DF2D" w:rsidR="005E42AC" w:rsidRPr="002F6EB3" w:rsidRDefault="00062DED" w:rsidP="002D06D7">
      <w:pPr>
        <w:spacing w:after="0" w:line="276" w:lineRule="auto"/>
        <w:ind w:firstLine="720"/>
        <w:jc w:val="both"/>
        <w:rPr>
          <w:rFonts w:ascii="Times New Roman" w:hAnsi="Times New Roman" w:cs="Times New Roman"/>
          <w:sz w:val="24"/>
          <w:szCs w:val="24"/>
          <w:lang w:val="id-ID"/>
        </w:rPr>
      </w:pPr>
      <w:r w:rsidRPr="002F6EB3">
        <w:rPr>
          <w:rFonts w:ascii="Times New Roman" w:hAnsi="Times New Roman" w:cs="Times New Roman"/>
          <w:sz w:val="24"/>
          <w:szCs w:val="24"/>
          <w:lang w:val="id-ID"/>
        </w:rPr>
        <w:t xml:space="preserve">Lembaga keuangan seperti bank maupun non bank berperan penting untuk mendukung perekonomian setiap masyarakat, baik masyarakat berpenghasilan besar maupun kecil untuk mendukung usahanya, dan salah satu permasalahan yang dialami hampir semua negara, termasuk </w:t>
      </w:r>
      <w:r w:rsidR="00362104" w:rsidRPr="002F6EB3">
        <w:rPr>
          <w:rFonts w:ascii="Times New Roman" w:hAnsi="Times New Roman" w:cs="Times New Roman"/>
          <w:sz w:val="24"/>
          <w:szCs w:val="24"/>
        </w:rPr>
        <w:t xml:space="preserve">Indonesia </w:t>
      </w:r>
      <w:r w:rsidRPr="002F6EB3">
        <w:rPr>
          <w:rFonts w:ascii="Times New Roman" w:hAnsi="Times New Roman" w:cs="Times New Roman"/>
          <w:sz w:val="24"/>
          <w:szCs w:val="24"/>
          <w:lang w:val="id-ID"/>
        </w:rPr>
        <w:t xml:space="preserve">adalah masalah kemiskinan. Di Indonesia berbagai seminar dan pertemuan telah dilakukan untuk mengurangi kemiskinan, salah satunya dengan memudahkan masyarakat </w:t>
      </w:r>
      <w:r w:rsidR="005E42AC" w:rsidRPr="002F6EB3">
        <w:rPr>
          <w:rFonts w:ascii="Times New Roman" w:hAnsi="Times New Roman" w:cs="Times New Roman"/>
          <w:sz w:val="24"/>
          <w:szCs w:val="24"/>
          <w:lang w:val="id-ID"/>
        </w:rPr>
        <w:t>untuk mengakses lembaga keuangan untuk semua kalangan (Amalia, 201</w:t>
      </w:r>
      <w:r w:rsidR="009E65D1">
        <w:rPr>
          <w:rFonts w:ascii="Times New Roman" w:hAnsi="Times New Roman" w:cs="Times New Roman"/>
          <w:sz w:val="24"/>
          <w:szCs w:val="24"/>
        </w:rPr>
        <w:t>0, p.76-77</w:t>
      </w:r>
      <w:r w:rsidR="005E42AC" w:rsidRPr="002F6EB3">
        <w:rPr>
          <w:rFonts w:ascii="Times New Roman" w:hAnsi="Times New Roman" w:cs="Times New Roman"/>
          <w:sz w:val="24"/>
          <w:szCs w:val="24"/>
          <w:lang w:val="id-ID"/>
        </w:rPr>
        <w:t>). Keuangan inklusif</w:t>
      </w:r>
      <w:r w:rsidR="002D06D7">
        <w:rPr>
          <w:rFonts w:ascii="Times New Roman" w:hAnsi="Times New Roman" w:cs="Times New Roman"/>
          <w:sz w:val="24"/>
          <w:szCs w:val="24"/>
        </w:rPr>
        <w:t xml:space="preserve"> </w:t>
      </w:r>
      <w:r w:rsidR="002D06D7" w:rsidRPr="002D06D7">
        <w:rPr>
          <w:rFonts w:ascii="Times New Roman" w:hAnsi="Times New Roman" w:cs="Times New Roman"/>
          <w:sz w:val="24"/>
          <w:szCs w:val="24"/>
        </w:rPr>
        <w:t>(</w:t>
      </w:r>
      <w:r w:rsidR="002D06D7" w:rsidRPr="002D06D7">
        <w:rPr>
          <w:rFonts w:ascii="Times New Roman" w:hAnsi="Times New Roman" w:cs="Times New Roman"/>
          <w:i/>
          <w:sz w:val="24"/>
          <w:szCs w:val="24"/>
        </w:rPr>
        <w:t>financial  inclusion</w:t>
      </w:r>
      <w:r w:rsidR="002D06D7" w:rsidRPr="002D06D7">
        <w:rPr>
          <w:rFonts w:ascii="Times New Roman" w:hAnsi="Times New Roman" w:cs="Times New Roman"/>
          <w:sz w:val="24"/>
          <w:szCs w:val="24"/>
        </w:rPr>
        <w:t>)</w:t>
      </w:r>
      <w:r w:rsidR="005E42AC" w:rsidRPr="002F6EB3">
        <w:rPr>
          <w:rFonts w:ascii="Times New Roman" w:hAnsi="Times New Roman" w:cs="Times New Roman"/>
          <w:sz w:val="24"/>
          <w:szCs w:val="24"/>
          <w:lang w:val="id-ID"/>
        </w:rPr>
        <w:t xml:space="preserve"> adalah segala upaya yang dilakukan untuk men</w:t>
      </w:r>
      <w:r w:rsidR="0075709A">
        <w:rPr>
          <w:rFonts w:ascii="Times New Roman" w:hAnsi="Times New Roman" w:cs="Times New Roman"/>
          <w:sz w:val="24"/>
          <w:szCs w:val="24"/>
        </w:rPr>
        <w:t>iadakan</w:t>
      </w:r>
      <w:r w:rsidR="005E42AC" w:rsidRPr="002F6EB3">
        <w:rPr>
          <w:rFonts w:ascii="Times New Roman" w:hAnsi="Times New Roman" w:cs="Times New Roman"/>
          <w:sz w:val="24"/>
          <w:szCs w:val="24"/>
          <w:lang w:val="id-ID"/>
        </w:rPr>
        <w:t xml:space="preserve"> semua yang menjadi </w:t>
      </w:r>
      <w:r w:rsidR="0075709A">
        <w:rPr>
          <w:rFonts w:ascii="Times New Roman" w:hAnsi="Times New Roman" w:cs="Times New Roman"/>
          <w:sz w:val="24"/>
          <w:szCs w:val="24"/>
        </w:rPr>
        <w:t xml:space="preserve">kendala </w:t>
      </w:r>
      <w:r w:rsidR="0075709A" w:rsidRPr="0075709A">
        <w:rPr>
          <w:rFonts w:ascii="Times New Roman" w:hAnsi="Times New Roman" w:cs="Times New Roman"/>
          <w:sz w:val="24"/>
          <w:szCs w:val="24"/>
        </w:rPr>
        <w:t>terhadap akses</w:t>
      </w:r>
      <w:r w:rsidR="0075709A">
        <w:rPr>
          <w:rFonts w:ascii="Times New Roman" w:hAnsi="Times New Roman" w:cs="Times New Roman"/>
          <w:sz w:val="24"/>
          <w:szCs w:val="24"/>
        </w:rPr>
        <w:t xml:space="preserve"> </w:t>
      </w:r>
      <w:r w:rsidR="0075709A" w:rsidRPr="0075709A">
        <w:rPr>
          <w:rFonts w:ascii="Times New Roman" w:hAnsi="Times New Roman" w:cs="Times New Roman"/>
          <w:sz w:val="24"/>
          <w:szCs w:val="24"/>
        </w:rPr>
        <w:t>masyarakat</w:t>
      </w:r>
      <w:r w:rsidR="0075709A">
        <w:rPr>
          <w:rFonts w:ascii="Times New Roman" w:hAnsi="Times New Roman" w:cs="Times New Roman"/>
          <w:sz w:val="24"/>
          <w:szCs w:val="24"/>
        </w:rPr>
        <w:t xml:space="preserve"> </w:t>
      </w:r>
      <w:r w:rsidR="0075709A" w:rsidRPr="0075709A">
        <w:rPr>
          <w:rFonts w:ascii="Times New Roman" w:hAnsi="Times New Roman" w:cs="Times New Roman"/>
          <w:sz w:val="24"/>
          <w:szCs w:val="24"/>
        </w:rPr>
        <w:t>dalam</w:t>
      </w:r>
      <w:r w:rsidR="0075709A">
        <w:rPr>
          <w:rFonts w:ascii="Times New Roman" w:hAnsi="Times New Roman" w:cs="Times New Roman"/>
          <w:sz w:val="24"/>
          <w:szCs w:val="24"/>
        </w:rPr>
        <w:t xml:space="preserve"> </w:t>
      </w:r>
      <w:r w:rsidR="0075709A" w:rsidRPr="0075709A">
        <w:rPr>
          <w:rFonts w:ascii="Times New Roman" w:hAnsi="Times New Roman" w:cs="Times New Roman"/>
          <w:sz w:val="24"/>
          <w:szCs w:val="24"/>
        </w:rPr>
        <w:t>memanfaatkan</w:t>
      </w:r>
      <w:r w:rsidR="0075709A">
        <w:rPr>
          <w:rFonts w:ascii="Times New Roman" w:hAnsi="Times New Roman" w:cs="Times New Roman"/>
          <w:sz w:val="24"/>
          <w:szCs w:val="24"/>
        </w:rPr>
        <w:t xml:space="preserve"> </w:t>
      </w:r>
      <w:r w:rsidR="0075709A" w:rsidRPr="0075709A">
        <w:rPr>
          <w:rFonts w:ascii="Times New Roman" w:hAnsi="Times New Roman" w:cs="Times New Roman"/>
          <w:sz w:val="24"/>
          <w:szCs w:val="24"/>
        </w:rPr>
        <w:t>layanan</w:t>
      </w:r>
      <w:r w:rsidR="0075709A">
        <w:rPr>
          <w:rFonts w:ascii="Times New Roman" w:hAnsi="Times New Roman" w:cs="Times New Roman"/>
          <w:sz w:val="24"/>
          <w:szCs w:val="24"/>
        </w:rPr>
        <w:t xml:space="preserve"> </w:t>
      </w:r>
      <w:r w:rsidR="0075709A" w:rsidRPr="0075709A">
        <w:rPr>
          <w:rFonts w:ascii="Times New Roman" w:hAnsi="Times New Roman" w:cs="Times New Roman"/>
          <w:sz w:val="24"/>
          <w:szCs w:val="24"/>
        </w:rPr>
        <w:t>jasa keuangan</w:t>
      </w:r>
      <w:r w:rsidR="0075709A">
        <w:rPr>
          <w:rFonts w:ascii="Times New Roman" w:hAnsi="Times New Roman" w:cs="Times New Roman"/>
          <w:sz w:val="24"/>
          <w:szCs w:val="24"/>
        </w:rPr>
        <w:t xml:space="preserve">. </w:t>
      </w:r>
      <w:r w:rsidR="00DF389F">
        <w:rPr>
          <w:rFonts w:ascii="Times New Roman" w:hAnsi="Times New Roman" w:cs="Times New Roman"/>
          <w:sz w:val="24"/>
          <w:szCs w:val="24"/>
        </w:rPr>
        <w:t>B</w:t>
      </w:r>
      <w:r w:rsidR="002D06D7" w:rsidRPr="002D06D7">
        <w:rPr>
          <w:rFonts w:ascii="Times New Roman" w:hAnsi="Times New Roman" w:cs="Times New Roman"/>
          <w:sz w:val="24"/>
          <w:szCs w:val="24"/>
          <w:lang w:val="id-ID"/>
        </w:rPr>
        <w:t>eberapa</w:t>
      </w:r>
      <w:r w:rsidR="0075709A">
        <w:rPr>
          <w:rFonts w:ascii="Times New Roman" w:hAnsi="Times New Roman" w:cs="Times New Roman"/>
          <w:sz w:val="24"/>
          <w:szCs w:val="24"/>
        </w:rPr>
        <w:t xml:space="preserve"> </w:t>
      </w:r>
      <w:r w:rsidR="002D06D7" w:rsidRPr="002D06D7">
        <w:rPr>
          <w:rFonts w:ascii="Times New Roman" w:hAnsi="Times New Roman" w:cs="Times New Roman"/>
          <w:sz w:val="24"/>
          <w:szCs w:val="24"/>
          <w:lang w:val="id-ID"/>
        </w:rPr>
        <w:t>penelitian</w:t>
      </w:r>
      <w:r w:rsidR="0075709A">
        <w:rPr>
          <w:rFonts w:ascii="Times New Roman" w:hAnsi="Times New Roman" w:cs="Times New Roman"/>
          <w:sz w:val="24"/>
          <w:szCs w:val="24"/>
        </w:rPr>
        <w:t xml:space="preserve"> </w:t>
      </w:r>
      <w:r w:rsidR="002D06D7" w:rsidRPr="002D06D7">
        <w:rPr>
          <w:rFonts w:ascii="Times New Roman" w:hAnsi="Times New Roman" w:cs="Times New Roman"/>
          <w:sz w:val="24"/>
          <w:szCs w:val="24"/>
          <w:lang w:val="id-ID"/>
        </w:rPr>
        <w:t>yang</w:t>
      </w:r>
      <w:r w:rsidR="0075709A">
        <w:rPr>
          <w:rFonts w:ascii="Times New Roman" w:hAnsi="Times New Roman" w:cs="Times New Roman"/>
          <w:sz w:val="24"/>
          <w:szCs w:val="24"/>
        </w:rPr>
        <w:t xml:space="preserve"> </w:t>
      </w:r>
      <w:r w:rsidR="002D06D7" w:rsidRPr="002D06D7">
        <w:rPr>
          <w:rFonts w:ascii="Times New Roman" w:hAnsi="Times New Roman" w:cs="Times New Roman"/>
          <w:sz w:val="24"/>
          <w:szCs w:val="24"/>
          <w:lang w:val="id-ID"/>
        </w:rPr>
        <w:t>dilakukan</w:t>
      </w:r>
      <w:r w:rsidR="0075709A">
        <w:rPr>
          <w:rFonts w:ascii="Times New Roman" w:hAnsi="Times New Roman" w:cs="Times New Roman"/>
          <w:sz w:val="24"/>
          <w:szCs w:val="24"/>
        </w:rPr>
        <w:t xml:space="preserve"> </w:t>
      </w:r>
      <w:r w:rsidR="002D06D7" w:rsidRPr="002D06D7">
        <w:rPr>
          <w:rFonts w:ascii="Times New Roman" w:hAnsi="Times New Roman" w:cs="Times New Roman"/>
          <w:sz w:val="24"/>
          <w:szCs w:val="24"/>
          <w:lang w:val="id-ID"/>
        </w:rPr>
        <w:t>oleh</w:t>
      </w:r>
      <w:r w:rsidR="0075709A">
        <w:rPr>
          <w:rFonts w:ascii="Times New Roman" w:hAnsi="Times New Roman" w:cs="Times New Roman"/>
          <w:sz w:val="24"/>
          <w:szCs w:val="24"/>
        </w:rPr>
        <w:t xml:space="preserve"> </w:t>
      </w:r>
      <w:r w:rsidR="002D06D7" w:rsidRPr="002D06D7">
        <w:rPr>
          <w:rFonts w:ascii="Times New Roman" w:hAnsi="Times New Roman" w:cs="Times New Roman"/>
          <w:sz w:val="24"/>
          <w:szCs w:val="24"/>
          <w:lang w:val="id-ID"/>
        </w:rPr>
        <w:t>World</w:t>
      </w:r>
      <w:r w:rsidR="0075709A">
        <w:rPr>
          <w:rFonts w:ascii="Times New Roman" w:hAnsi="Times New Roman" w:cs="Times New Roman"/>
          <w:sz w:val="24"/>
          <w:szCs w:val="24"/>
        </w:rPr>
        <w:t xml:space="preserve"> </w:t>
      </w:r>
      <w:r w:rsidR="002D06D7" w:rsidRPr="002D06D7">
        <w:rPr>
          <w:rFonts w:ascii="Times New Roman" w:hAnsi="Times New Roman" w:cs="Times New Roman"/>
          <w:sz w:val="24"/>
          <w:szCs w:val="24"/>
          <w:lang w:val="id-ID"/>
        </w:rPr>
        <w:t>Ban</w:t>
      </w:r>
      <w:r w:rsidR="0075709A">
        <w:rPr>
          <w:rFonts w:ascii="Times New Roman" w:hAnsi="Times New Roman" w:cs="Times New Roman"/>
          <w:sz w:val="24"/>
          <w:szCs w:val="24"/>
        </w:rPr>
        <w:t xml:space="preserve">k </w:t>
      </w:r>
      <w:r w:rsidR="002D06D7" w:rsidRPr="002D06D7">
        <w:rPr>
          <w:rFonts w:ascii="Times New Roman" w:hAnsi="Times New Roman" w:cs="Times New Roman"/>
          <w:sz w:val="24"/>
          <w:szCs w:val="24"/>
          <w:lang w:val="id-ID"/>
        </w:rPr>
        <w:t xml:space="preserve">di </w:t>
      </w:r>
      <w:r w:rsidR="00DF389F">
        <w:rPr>
          <w:rFonts w:ascii="Times New Roman" w:hAnsi="Times New Roman" w:cs="Times New Roman"/>
          <w:sz w:val="24"/>
          <w:szCs w:val="24"/>
        </w:rPr>
        <w:t>pelbagai</w:t>
      </w:r>
      <w:r w:rsidR="0075709A">
        <w:rPr>
          <w:rFonts w:ascii="Times New Roman" w:hAnsi="Times New Roman" w:cs="Times New Roman"/>
          <w:sz w:val="24"/>
          <w:szCs w:val="24"/>
        </w:rPr>
        <w:t xml:space="preserve"> </w:t>
      </w:r>
      <w:r w:rsidR="002D06D7" w:rsidRPr="002D06D7">
        <w:rPr>
          <w:rFonts w:ascii="Times New Roman" w:hAnsi="Times New Roman" w:cs="Times New Roman"/>
          <w:sz w:val="24"/>
          <w:szCs w:val="24"/>
          <w:lang w:val="id-ID"/>
        </w:rPr>
        <w:t>negara men</w:t>
      </w:r>
      <w:r w:rsidR="00DF389F">
        <w:rPr>
          <w:rFonts w:ascii="Times New Roman" w:hAnsi="Times New Roman" w:cs="Times New Roman"/>
          <w:sz w:val="24"/>
          <w:szCs w:val="24"/>
        </w:rPr>
        <w:t>unjuk</w:t>
      </w:r>
      <w:r w:rsidR="002D06D7" w:rsidRPr="002D06D7">
        <w:rPr>
          <w:rFonts w:ascii="Times New Roman" w:hAnsi="Times New Roman" w:cs="Times New Roman"/>
          <w:sz w:val="24"/>
          <w:szCs w:val="24"/>
          <w:lang w:val="id-ID"/>
        </w:rPr>
        <w:t>kan bahwa keter</w:t>
      </w:r>
      <w:r w:rsidR="00DF389F">
        <w:rPr>
          <w:rFonts w:ascii="Times New Roman" w:hAnsi="Times New Roman" w:cs="Times New Roman"/>
          <w:sz w:val="24"/>
          <w:szCs w:val="24"/>
        </w:rPr>
        <w:t>kai</w:t>
      </w:r>
      <w:r w:rsidR="002D06D7" w:rsidRPr="002D06D7">
        <w:rPr>
          <w:rFonts w:ascii="Times New Roman" w:hAnsi="Times New Roman" w:cs="Times New Roman"/>
          <w:sz w:val="24"/>
          <w:szCs w:val="24"/>
          <w:lang w:val="id-ID"/>
        </w:rPr>
        <w:t>tan</w:t>
      </w:r>
      <w:r w:rsidR="0075709A">
        <w:rPr>
          <w:rFonts w:ascii="Times New Roman" w:hAnsi="Times New Roman" w:cs="Times New Roman"/>
          <w:sz w:val="24"/>
          <w:szCs w:val="24"/>
        </w:rPr>
        <w:t xml:space="preserve"> </w:t>
      </w:r>
      <w:r w:rsidR="0082379C">
        <w:rPr>
          <w:rFonts w:ascii="Times New Roman" w:hAnsi="Times New Roman" w:cs="Times New Roman"/>
          <w:sz w:val="24"/>
          <w:szCs w:val="24"/>
        </w:rPr>
        <w:t xml:space="preserve">inklusi </w:t>
      </w:r>
      <w:r w:rsidR="002D06D7" w:rsidRPr="002D06D7">
        <w:rPr>
          <w:rFonts w:ascii="Times New Roman" w:hAnsi="Times New Roman" w:cs="Times New Roman"/>
          <w:sz w:val="24"/>
          <w:szCs w:val="24"/>
          <w:lang w:val="id-ID"/>
        </w:rPr>
        <w:t>keuangan</w:t>
      </w:r>
      <w:r w:rsidR="0082379C">
        <w:rPr>
          <w:rFonts w:ascii="Times New Roman" w:hAnsi="Times New Roman" w:cs="Times New Roman"/>
          <w:sz w:val="24"/>
          <w:szCs w:val="24"/>
        </w:rPr>
        <w:t xml:space="preserve"> </w:t>
      </w:r>
      <w:r w:rsidR="002D06D7" w:rsidRPr="002D06D7">
        <w:rPr>
          <w:rFonts w:ascii="Times New Roman" w:hAnsi="Times New Roman" w:cs="Times New Roman"/>
          <w:sz w:val="24"/>
          <w:szCs w:val="24"/>
          <w:lang w:val="id-ID"/>
        </w:rPr>
        <w:t>berperan penting dalam u</w:t>
      </w:r>
      <w:r w:rsidR="0082379C">
        <w:rPr>
          <w:rFonts w:ascii="Times New Roman" w:hAnsi="Times New Roman" w:cs="Times New Roman"/>
          <w:sz w:val="24"/>
          <w:szCs w:val="24"/>
        </w:rPr>
        <w:t>saha</w:t>
      </w:r>
      <w:r w:rsidR="002D06D7" w:rsidRPr="002D06D7">
        <w:rPr>
          <w:rFonts w:ascii="Times New Roman" w:hAnsi="Times New Roman" w:cs="Times New Roman"/>
          <w:sz w:val="24"/>
          <w:szCs w:val="24"/>
          <w:lang w:val="id-ID"/>
        </w:rPr>
        <w:t xml:space="preserve"> </w:t>
      </w:r>
      <w:r w:rsidR="0082379C" w:rsidRPr="002D06D7">
        <w:rPr>
          <w:rFonts w:ascii="Times New Roman" w:hAnsi="Times New Roman" w:cs="Times New Roman"/>
          <w:sz w:val="24"/>
          <w:szCs w:val="24"/>
          <w:lang w:val="id-ID"/>
        </w:rPr>
        <w:t>mengurangi disparitas pendapatan masyarakat,</w:t>
      </w:r>
      <w:r w:rsidR="0082379C">
        <w:rPr>
          <w:rFonts w:ascii="Times New Roman" w:hAnsi="Times New Roman" w:cs="Times New Roman"/>
          <w:sz w:val="24"/>
          <w:szCs w:val="24"/>
        </w:rPr>
        <w:t xml:space="preserve"> </w:t>
      </w:r>
      <w:r w:rsidR="002D06D7" w:rsidRPr="002D06D7">
        <w:rPr>
          <w:rFonts w:ascii="Times New Roman" w:hAnsi="Times New Roman" w:cs="Times New Roman"/>
          <w:sz w:val="24"/>
          <w:szCs w:val="24"/>
          <w:lang w:val="id-ID"/>
        </w:rPr>
        <w:t xml:space="preserve">pengentasan kemiskinan, </w:t>
      </w:r>
      <w:r w:rsidR="0082379C">
        <w:rPr>
          <w:rFonts w:ascii="Times New Roman" w:hAnsi="Times New Roman" w:cs="Times New Roman"/>
          <w:sz w:val="24"/>
          <w:szCs w:val="24"/>
        </w:rPr>
        <w:t>serta</w:t>
      </w:r>
      <w:r w:rsidR="0075709A">
        <w:rPr>
          <w:rFonts w:ascii="Times New Roman" w:hAnsi="Times New Roman" w:cs="Times New Roman"/>
          <w:sz w:val="24"/>
          <w:szCs w:val="24"/>
        </w:rPr>
        <w:t xml:space="preserve"> </w:t>
      </w:r>
      <w:r w:rsidR="002D06D7" w:rsidRPr="002D06D7">
        <w:rPr>
          <w:rFonts w:ascii="Times New Roman" w:hAnsi="Times New Roman" w:cs="Times New Roman"/>
          <w:sz w:val="24"/>
          <w:szCs w:val="24"/>
          <w:lang w:val="id-ID"/>
        </w:rPr>
        <w:t>mendorong</w:t>
      </w:r>
      <w:r w:rsidR="0075709A">
        <w:rPr>
          <w:rFonts w:ascii="Times New Roman" w:hAnsi="Times New Roman" w:cs="Times New Roman"/>
          <w:sz w:val="24"/>
          <w:szCs w:val="24"/>
        </w:rPr>
        <w:t xml:space="preserve"> </w:t>
      </w:r>
      <w:r w:rsidR="002D06D7" w:rsidRPr="002D06D7">
        <w:rPr>
          <w:rFonts w:ascii="Times New Roman" w:hAnsi="Times New Roman" w:cs="Times New Roman"/>
          <w:sz w:val="24"/>
          <w:szCs w:val="24"/>
          <w:lang w:val="id-ID"/>
        </w:rPr>
        <w:t>pertumbuhan ekonomi.</w:t>
      </w:r>
      <w:r w:rsidR="0075709A">
        <w:rPr>
          <w:rFonts w:ascii="Times New Roman" w:hAnsi="Times New Roman" w:cs="Times New Roman"/>
          <w:sz w:val="24"/>
          <w:szCs w:val="24"/>
        </w:rPr>
        <w:t xml:space="preserve"> </w:t>
      </w:r>
      <w:r w:rsidR="002D06D7" w:rsidRPr="002D06D7">
        <w:rPr>
          <w:rFonts w:ascii="Times New Roman" w:hAnsi="Times New Roman" w:cs="Times New Roman"/>
          <w:sz w:val="24"/>
          <w:szCs w:val="24"/>
          <w:lang w:val="id-ID"/>
        </w:rPr>
        <w:t>Di</w:t>
      </w:r>
      <w:r w:rsidR="0075709A">
        <w:rPr>
          <w:rFonts w:ascii="Times New Roman" w:hAnsi="Times New Roman" w:cs="Times New Roman"/>
          <w:sz w:val="24"/>
          <w:szCs w:val="24"/>
        </w:rPr>
        <w:t xml:space="preserve"> </w:t>
      </w:r>
      <w:r w:rsidR="002D06D7" w:rsidRPr="002D06D7">
        <w:rPr>
          <w:rFonts w:ascii="Times New Roman" w:hAnsi="Times New Roman" w:cs="Times New Roman"/>
          <w:sz w:val="24"/>
          <w:szCs w:val="24"/>
          <w:lang w:val="id-ID"/>
        </w:rPr>
        <w:t>Indonesia,</w:t>
      </w:r>
      <w:r w:rsidR="0075709A">
        <w:rPr>
          <w:rFonts w:ascii="Times New Roman" w:hAnsi="Times New Roman" w:cs="Times New Roman"/>
          <w:sz w:val="24"/>
          <w:szCs w:val="24"/>
        </w:rPr>
        <w:t xml:space="preserve"> </w:t>
      </w:r>
      <w:r w:rsidR="002D06D7" w:rsidRPr="002D06D7">
        <w:rPr>
          <w:rFonts w:ascii="Times New Roman" w:hAnsi="Times New Roman" w:cs="Times New Roman"/>
          <w:sz w:val="24"/>
          <w:szCs w:val="24"/>
          <w:lang w:val="id-ID"/>
        </w:rPr>
        <w:t>Bank</w:t>
      </w:r>
      <w:r w:rsidR="0075709A">
        <w:rPr>
          <w:rFonts w:ascii="Times New Roman" w:hAnsi="Times New Roman" w:cs="Times New Roman"/>
          <w:sz w:val="24"/>
          <w:szCs w:val="24"/>
        </w:rPr>
        <w:t xml:space="preserve"> </w:t>
      </w:r>
      <w:r w:rsidR="002D06D7" w:rsidRPr="002D06D7">
        <w:rPr>
          <w:rFonts w:ascii="Times New Roman" w:hAnsi="Times New Roman" w:cs="Times New Roman"/>
          <w:sz w:val="24"/>
          <w:szCs w:val="24"/>
          <w:lang w:val="id-ID"/>
        </w:rPr>
        <w:t>Indonesia</w:t>
      </w:r>
      <w:r w:rsidR="0075709A">
        <w:rPr>
          <w:rFonts w:ascii="Times New Roman" w:hAnsi="Times New Roman" w:cs="Times New Roman"/>
          <w:sz w:val="24"/>
          <w:szCs w:val="24"/>
        </w:rPr>
        <w:t xml:space="preserve"> </w:t>
      </w:r>
      <w:r w:rsidR="0082379C">
        <w:rPr>
          <w:rFonts w:ascii="Times New Roman" w:hAnsi="Times New Roman" w:cs="Times New Roman"/>
          <w:sz w:val="24"/>
          <w:szCs w:val="24"/>
        </w:rPr>
        <w:t xml:space="preserve">menghendaki </w:t>
      </w:r>
      <w:r w:rsidR="002D06D7" w:rsidRPr="002D06D7">
        <w:rPr>
          <w:rFonts w:ascii="Times New Roman" w:hAnsi="Times New Roman" w:cs="Times New Roman"/>
          <w:sz w:val="24"/>
          <w:szCs w:val="24"/>
          <w:lang w:val="id-ID"/>
        </w:rPr>
        <w:t>program keuangan inklusif dapat</w:t>
      </w:r>
      <w:r w:rsidR="0075709A">
        <w:rPr>
          <w:rFonts w:ascii="Times New Roman" w:hAnsi="Times New Roman" w:cs="Times New Roman"/>
          <w:sz w:val="24"/>
          <w:szCs w:val="24"/>
        </w:rPr>
        <w:t xml:space="preserve"> </w:t>
      </w:r>
      <w:r w:rsidR="002D06D7" w:rsidRPr="002D06D7">
        <w:rPr>
          <w:rFonts w:ascii="Times New Roman" w:hAnsi="Times New Roman" w:cs="Times New Roman"/>
          <w:sz w:val="24"/>
          <w:szCs w:val="24"/>
          <w:lang w:val="id-ID"/>
        </w:rPr>
        <w:t>mengurangi</w:t>
      </w:r>
      <w:r w:rsidR="0075709A">
        <w:rPr>
          <w:rFonts w:ascii="Times New Roman" w:hAnsi="Times New Roman" w:cs="Times New Roman"/>
          <w:sz w:val="24"/>
          <w:szCs w:val="24"/>
        </w:rPr>
        <w:t xml:space="preserve"> </w:t>
      </w:r>
      <w:r w:rsidR="002D06D7" w:rsidRPr="002D06D7">
        <w:rPr>
          <w:rFonts w:ascii="Times New Roman" w:hAnsi="Times New Roman" w:cs="Times New Roman"/>
          <w:sz w:val="24"/>
          <w:szCs w:val="24"/>
          <w:lang w:val="id-ID"/>
        </w:rPr>
        <w:t>dominasi</w:t>
      </w:r>
      <w:r w:rsidR="0082379C">
        <w:rPr>
          <w:rFonts w:ascii="Times New Roman" w:hAnsi="Times New Roman" w:cs="Times New Roman"/>
          <w:sz w:val="24"/>
          <w:szCs w:val="24"/>
        </w:rPr>
        <w:t xml:space="preserve"> </w:t>
      </w:r>
      <w:r w:rsidR="002D06D7" w:rsidRPr="002D06D7">
        <w:rPr>
          <w:rFonts w:ascii="Times New Roman" w:hAnsi="Times New Roman" w:cs="Times New Roman"/>
          <w:sz w:val="24"/>
          <w:szCs w:val="24"/>
          <w:lang w:val="id-ID"/>
        </w:rPr>
        <w:t>rentenir</w:t>
      </w:r>
      <w:r w:rsidR="0075709A">
        <w:rPr>
          <w:rFonts w:ascii="Times New Roman" w:hAnsi="Times New Roman" w:cs="Times New Roman"/>
          <w:sz w:val="24"/>
          <w:szCs w:val="24"/>
        </w:rPr>
        <w:t xml:space="preserve"> </w:t>
      </w:r>
      <w:r w:rsidR="002D06D7" w:rsidRPr="002D06D7">
        <w:rPr>
          <w:rFonts w:ascii="Times New Roman" w:hAnsi="Times New Roman" w:cs="Times New Roman"/>
          <w:sz w:val="24"/>
          <w:szCs w:val="24"/>
          <w:lang w:val="id-ID"/>
        </w:rPr>
        <w:t>di</w:t>
      </w:r>
      <w:r w:rsidR="0075709A">
        <w:rPr>
          <w:rFonts w:ascii="Times New Roman" w:hAnsi="Times New Roman" w:cs="Times New Roman"/>
          <w:sz w:val="24"/>
          <w:szCs w:val="24"/>
        </w:rPr>
        <w:t xml:space="preserve"> </w:t>
      </w:r>
      <w:r w:rsidR="002D06D7" w:rsidRPr="002D06D7">
        <w:rPr>
          <w:rFonts w:ascii="Times New Roman" w:hAnsi="Times New Roman" w:cs="Times New Roman"/>
          <w:sz w:val="24"/>
          <w:szCs w:val="24"/>
          <w:lang w:val="id-ID"/>
        </w:rPr>
        <w:t>pelosok daerah</w:t>
      </w:r>
      <w:r w:rsidR="002D06D7">
        <w:rPr>
          <w:rFonts w:ascii="Times New Roman" w:hAnsi="Times New Roman" w:cs="Times New Roman"/>
          <w:sz w:val="24"/>
          <w:szCs w:val="24"/>
        </w:rPr>
        <w:t>.</w:t>
      </w:r>
      <w:r w:rsidR="005E42AC" w:rsidRPr="002F6EB3">
        <w:rPr>
          <w:rFonts w:ascii="Times New Roman" w:hAnsi="Times New Roman" w:cs="Times New Roman"/>
          <w:sz w:val="24"/>
          <w:szCs w:val="24"/>
          <w:lang w:val="id-ID"/>
        </w:rPr>
        <w:t xml:space="preserve"> (Muhadjir </w:t>
      </w:r>
      <w:r w:rsidR="005E42AC" w:rsidRPr="002F6EB3">
        <w:rPr>
          <w:rFonts w:ascii="Times New Roman" w:hAnsi="Times New Roman" w:cs="Times New Roman"/>
          <w:i/>
          <w:sz w:val="24"/>
          <w:szCs w:val="24"/>
          <w:lang w:val="id-ID"/>
        </w:rPr>
        <w:t>et al</w:t>
      </w:r>
      <w:r w:rsidR="005E42AC" w:rsidRPr="002F6EB3">
        <w:rPr>
          <w:rFonts w:ascii="Times New Roman" w:hAnsi="Times New Roman" w:cs="Times New Roman"/>
          <w:sz w:val="24"/>
          <w:szCs w:val="24"/>
          <w:lang w:val="id-ID"/>
        </w:rPr>
        <w:t>, 2015</w:t>
      </w:r>
      <w:r w:rsidR="0027278F">
        <w:rPr>
          <w:rFonts w:ascii="Times New Roman" w:hAnsi="Times New Roman" w:cs="Times New Roman"/>
          <w:sz w:val="24"/>
          <w:szCs w:val="24"/>
        </w:rPr>
        <w:t>,p.274</w:t>
      </w:r>
      <w:r w:rsidR="005E42AC" w:rsidRPr="002F6EB3">
        <w:rPr>
          <w:rFonts w:ascii="Times New Roman" w:hAnsi="Times New Roman" w:cs="Times New Roman"/>
          <w:sz w:val="24"/>
          <w:szCs w:val="24"/>
          <w:lang w:val="id-ID"/>
        </w:rPr>
        <w:t>).</w:t>
      </w:r>
    </w:p>
    <w:p w14:paraId="5726AFF1" w14:textId="4A83BE18" w:rsidR="005E42AC" w:rsidRPr="002F6EB3" w:rsidRDefault="00D6377C" w:rsidP="002F6EB3">
      <w:pPr>
        <w:spacing w:after="0"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Kendala</w:t>
      </w:r>
      <w:r w:rsidR="005E42AC" w:rsidRPr="002F6EB3">
        <w:rPr>
          <w:rFonts w:ascii="Times New Roman" w:hAnsi="Times New Roman" w:cs="Times New Roman"/>
          <w:sz w:val="24"/>
          <w:szCs w:val="24"/>
          <w:lang w:val="id-ID"/>
        </w:rPr>
        <w:t xml:space="preserve"> masyarakat dalam mengakses lembaga keuangan </w:t>
      </w:r>
      <w:r w:rsidR="00D139D7">
        <w:rPr>
          <w:rFonts w:ascii="Times New Roman" w:hAnsi="Times New Roman" w:cs="Times New Roman"/>
          <w:sz w:val="24"/>
          <w:szCs w:val="24"/>
        </w:rPr>
        <w:t>antara lain disebabkan oleh</w:t>
      </w:r>
      <w:r w:rsidR="00BD2462">
        <w:rPr>
          <w:rFonts w:ascii="Times New Roman" w:hAnsi="Times New Roman" w:cs="Times New Roman"/>
          <w:sz w:val="24"/>
          <w:szCs w:val="24"/>
        </w:rPr>
        <w:t xml:space="preserve"> </w:t>
      </w:r>
      <w:r w:rsidR="005E42AC" w:rsidRPr="002F6EB3">
        <w:rPr>
          <w:rFonts w:ascii="Times New Roman" w:hAnsi="Times New Roman" w:cs="Times New Roman"/>
          <w:sz w:val="24"/>
          <w:szCs w:val="24"/>
          <w:lang w:val="id-ID"/>
        </w:rPr>
        <w:t xml:space="preserve">tingginya </w:t>
      </w:r>
      <w:r w:rsidR="005E42AC" w:rsidRPr="00B31D03">
        <w:rPr>
          <w:rFonts w:ascii="Times New Roman" w:hAnsi="Times New Roman" w:cs="Times New Roman"/>
          <w:i/>
          <w:sz w:val="24"/>
          <w:szCs w:val="24"/>
          <w:lang w:val="id-ID"/>
        </w:rPr>
        <w:t>unbankle</w:t>
      </w:r>
      <w:r w:rsidR="00BD2462">
        <w:rPr>
          <w:rFonts w:ascii="Times New Roman" w:hAnsi="Times New Roman" w:cs="Times New Roman"/>
          <w:i/>
          <w:sz w:val="24"/>
          <w:szCs w:val="24"/>
        </w:rPr>
        <w:t xml:space="preserve"> people</w:t>
      </w:r>
      <w:r w:rsidR="005E42AC" w:rsidRPr="002F6EB3">
        <w:rPr>
          <w:rFonts w:ascii="Times New Roman" w:hAnsi="Times New Roman" w:cs="Times New Roman"/>
          <w:sz w:val="24"/>
          <w:szCs w:val="24"/>
          <w:lang w:val="id-ID"/>
        </w:rPr>
        <w:t xml:space="preserve"> (</w:t>
      </w:r>
      <w:r w:rsidR="00D139D7" w:rsidRPr="00D139D7">
        <w:rPr>
          <w:rFonts w:ascii="Times New Roman" w:hAnsi="Times New Roman" w:cs="Times New Roman"/>
          <w:sz w:val="24"/>
          <w:szCs w:val="24"/>
          <w:lang w:val="id-ID"/>
        </w:rPr>
        <w:t>masyarakat</w:t>
      </w:r>
      <w:r w:rsidR="00322EC6">
        <w:rPr>
          <w:rFonts w:ascii="Times New Roman" w:hAnsi="Times New Roman" w:cs="Times New Roman"/>
          <w:sz w:val="24"/>
          <w:szCs w:val="24"/>
        </w:rPr>
        <w:t xml:space="preserve"> </w:t>
      </w:r>
      <w:r w:rsidR="00D139D7" w:rsidRPr="00D139D7">
        <w:rPr>
          <w:rFonts w:ascii="Times New Roman" w:hAnsi="Times New Roman" w:cs="Times New Roman"/>
          <w:sz w:val="24"/>
          <w:szCs w:val="24"/>
          <w:lang w:val="id-ID"/>
        </w:rPr>
        <w:t>miskin</w:t>
      </w:r>
      <w:r w:rsidR="00322EC6">
        <w:rPr>
          <w:rFonts w:ascii="Times New Roman" w:hAnsi="Times New Roman" w:cs="Times New Roman"/>
          <w:sz w:val="24"/>
          <w:szCs w:val="24"/>
        </w:rPr>
        <w:t xml:space="preserve"> </w:t>
      </w:r>
      <w:r w:rsidR="00D139D7" w:rsidRPr="00D139D7">
        <w:rPr>
          <w:rFonts w:ascii="Times New Roman" w:hAnsi="Times New Roman" w:cs="Times New Roman"/>
          <w:sz w:val="24"/>
          <w:szCs w:val="24"/>
          <w:lang w:val="id-ID"/>
        </w:rPr>
        <w:t xml:space="preserve">dan perpenghasilan  rendah </w:t>
      </w:r>
      <w:r w:rsidR="00D139D7">
        <w:rPr>
          <w:rFonts w:ascii="Times New Roman" w:hAnsi="Times New Roman" w:cs="Times New Roman"/>
          <w:sz w:val="24"/>
          <w:szCs w:val="24"/>
        </w:rPr>
        <w:t xml:space="preserve">sehingga </w:t>
      </w:r>
      <w:r w:rsidR="005E42AC" w:rsidRPr="002F6EB3">
        <w:rPr>
          <w:rFonts w:ascii="Times New Roman" w:hAnsi="Times New Roman" w:cs="Times New Roman"/>
          <w:sz w:val="24"/>
          <w:szCs w:val="24"/>
          <w:lang w:val="id-ID"/>
        </w:rPr>
        <w:t>tidak memenuhi persyaratan pinjaman dari bank)</w:t>
      </w:r>
      <w:r w:rsidR="00D139D7">
        <w:rPr>
          <w:rFonts w:ascii="Times New Roman" w:hAnsi="Times New Roman" w:cs="Times New Roman"/>
          <w:sz w:val="24"/>
          <w:szCs w:val="24"/>
        </w:rPr>
        <w:t>,</w:t>
      </w:r>
      <w:r w:rsidR="005E42AC" w:rsidRPr="002F6EB3">
        <w:rPr>
          <w:rFonts w:ascii="Times New Roman" w:hAnsi="Times New Roman" w:cs="Times New Roman"/>
          <w:sz w:val="24"/>
          <w:szCs w:val="24"/>
          <w:lang w:val="id-ID"/>
        </w:rPr>
        <w:t xml:space="preserve"> rendahnya pembiayaan UMKM, </w:t>
      </w:r>
      <w:r w:rsidR="00D139D7" w:rsidRPr="00BD2462">
        <w:rPr>
          <w:rFonts w:ascii="Times New Roman" w:hAnsi="Times New Roman" w:cs="Times New Roman"/>
          <w:i/>
          <w:sz w:val="24"/>
          <w:szCs w:val="24"/>
          <w:lang w:val="id-ID"/>
        </w:rPr>
        <w:t>asymmetric information</w:t>
      </w:r>
      <w:r w:rsidR="00D139D7" w:rsidRPr="00BD2462">
        <w:rPr>
          <w:rFonts w:ascii="Times New Roman" w:hAnsi="Times New Roman" w:cs="Times New Roman"/>
          <w:sz w:val="24"/>
          <w:szCs w:val="24"/>
          <w:lang w:val="id-ID"/>
        </w:rPr>
        <w:t>,</w:t>
      </w:r>
      <w:r w:rsidR="00D139D7">
        <w:rPr>
          <w:rFonts w:ascii="Times New Roman" w:hAnsi="Times New Roman" w:cs="Times New Roman"/>
          <w:sz w:val="24"/>
          <w:szCs w:val="24"/>
        </w:rPr>
        <w:t xml:space="preserve"> </w:t>
      </w:r>
      <w:r w:rsidR="005E42AC" w:rsidRPr="002F6EB3">
        <w:rPr>
          <w:rFonts w:ascii="Times New Roman" w:hAnsi="Times New Roman" w:cs="Times New Roman"/>
          <w:sz w:val="24"/>
          <w:szCs w:val="24"/>
          <w:lang w:val="id-ID"/>
        </w:rPr>
        <w:t>tingginya suku bunga kredit mikro, kurang</w:t>
      </w:r>
      <w:r w:rsidR="00D139D7">
        <w:rPr>
          <w:rFonts w:ascii="Times New Roman" w:hAnsi="Times New Roman" w:cs="Times New Roman"/>
          <w:sz w:val="24"/>
          <w:szCs w:val="24"/>
        </w:rPr>
        <w:t xml:space="preserve"> memadai</w:t>
      </w:r>
      <w:r w:rsidR="005E42AC" w:rsidRPr="002F6EB3">
        <w:rPr>
          <w:rFonts w:ascii="Times New Roman" w:hAnsi="Times New Roman" w:cs="Times New Roman"/>
          <w:sz w:val="24"/>
          <w:szCs w:val="24"/>
          <w:lang w:val="id-ID"/>
        </w:rPr>
        <w:t xml:space="preserve">nya kemampuan manajemen UMKM, </w:t>
      </w:r>
      <w:r w:rsidR="00D139D7" w:rsidRPr="002F6EB3">
        <w:rPr>
          <w:rFonts w:ascii="Times New Roman" w:hAnsi="Times New Roman" w:cs="Times New Roman"/>
          <w:sz w:val="24"/>
          <w:szCs w:val="24"/>
          <w:lang w:val="id-ID"/>
        </w:rPr>
        <w:t xml:space="preserve">terbatasnya saluran distribusi jasa </w:t>
      </w:r>
      <w:r w:rsidR="00D139D7" w:rsidRPr="002F6EB3">
        <w:rPr>
          <w:rFonts w:ascii="Times New Roman" w:hAnsi="Times New Roman" w:cs="Times New Roman"/>
          <w:sz w:val="24"/>
          <w:szCs w:val="24"/>
          <w:lang w:val="id-ID"/>
        </w:rPr>
        <w:t>keuangan,</w:t>
      </w:r>
      <w:r w:rsidR="00D139D7">
        <w:rPr>
          <w:rFonts w:ascii="Times New Roman" w:hAnsi="Times New Roman" w:cs="Times New Roman"/>
          <w:sz w:val="24"/>
          <w:szCs w:val="24"/>
        </w:rPr>
        <w:t xml:space="preserve"> </w:t>
      </w:r>
      <w:r w:rsidR="005E42AC" w:rsidRPr="002F6EB3">
        <w:rPr>
          <w:rFonts w:ascii="Times New Roman" w:hAnsi="Times New Roman" w:cs="Times New Roman"/>
          <w:sz w:val="24"/>
          <w:szCs w:val="24"/>
          <w:lang w:val="id-ID"/>
        </w:rPr>
        <w:t>dan</w:t>
      </w:r>
      <w:r w:rsidR="00D139D7">
        <w:rPr>
          <w:rFonts w:ascii="Times New Roman" w:hAnsi="Times New Roman" w:cs="Times New Roman"/>
          <w:sz w:val="24"/>
          <w:szCs w:val="24"/>
        </w:rPr>
        <w:t xml:space="preserve"> </w:t>
      </w:r>
      <w:r w:rsidR="00D139D7" w:rsidRPr="00D139D7">
        <w:rPr>
          <w:rFonts w:ascii="Times New Roman" w:hAnsi="Times New Roman" w:cs="Times New Roman"/>
          <w:sz w:val="24"/>
          <w:szCs w:val="24"/>
        </w:rPr>
        <w:t>mon</w:t>
      </w:r>
      <w:r w:rsidR="00D139D7">
        <w:rPr>
          <w:rFonts w:ascii="Times New Roman" w:hAnsi="Times New Roman" w:cs="Times New Roman"/>
          <w:sz w:val="24"/>
          <w:szCs w:val="24"/>
        </w:rPr>
        <w:t xml:space="preserve">opoli  bank pada  </w:t>
      </w:r>
      <w:r w:rsidR="00322EC6">
        <w:rPr>
          <w:rFonts w:ascii="Times New Roman" w:hAnsi="Times New Roman" w:cs="Times New Roman"/>
          <w:sz w:val="24"/>
          <w:szCs w:val="24"/>
        </w:rPr>
        <w:t xml:space="preserve">sector </w:t>
      </w:r>
      <w:r w:rsidR="00D139D7">
        <w:rPr>
          <w:rFonts w:ascii="Times New Roman" w:hAnsi="Times New Roman" w:cs="Times New Roman"/>
          <w:sz w:val="24"/>
          <w:szCs w:val="24"/>
        </w:rPr>
        <w:t>mikro.</w:t>
      </w:r>
      <w:r w:rsidR="005E42AC" w:rsidRPr="002F6EB3">
        <w:rPr>
          <w:rFonts w:ascii="Times New Roman" w:hAnsi="Times New Roman" w:cs="Times New Roman"/>
          <w:sz w:val="24"/>
          <w:szCs w:val="24"/>
          <w:lang w:val="id-ID"/>
        </w:rPr>
        <w:t xml:space="preserve"> </w:t>
      </w:r>
      <w:r w:rsidR="00D139D7">
        <w:rPr>
          <w:rFonts w:ascii="Times New Roman" w:hAnsi="Times New Roman" w:cs="Times New Roman"/>
          <w:sz w:val="24"/>
          <w:szCs w:val="24"/>
        </w:rPr>
        <w:t>Hal i</w:t>
      </w:r>
      <w:r w:rsidR="00D139D7" w:rsidRPr="00D139D7">
        <w:rPr>
          <w:rFonts w:ascii="Times New Roman" w:hAnsi="Times New Roman" w:cs="Times New Roman"/>
          <w:sz w:val="24"/>
          <w:szCs w:val="24"/>
          <w:lang w:val="id-ID"/>
        </w:rPr>
        <w:t xml:space="preserve">nilah yang menjadi alasan </w:t>
      </w:r>
      <w:r w:rsidR="00D139D7">
        <w:rPr>
          <w:rFonts w:ascii="Times New Roman" w:hAnsi="Times New Roman" w:cs="Times New Roman"/>
          <w:sz w:val="24"/>
          <w:szCs w:val="24"/>
        </w:rPr>
        <w:t>penting</w:t>
      </w:r>
      <w:r w:rsidR="00D139D7" w:rsidRPr="00D139D7">
        <w:rPr>
          <w:rFonts w:ascii="Times New Roman" w:hAnsi="Times New Roman" w:cs="Times New Roman"/>
          <w:sz w:val="24"/>
          <w:szCs w:val="24"/>
          <w:lang w:val="id-ID"/>
        </w:rPr>
        <w:t xml:space="preserve">nya pengimplementasian </w:t>
      </w:r>
      <w:r w:rsidR="00D139D7">
        <w:rPr>
          <w:rFonts w:ascii="Times New Roman" w:hAnsi="Times New Roman" w:cs="Times New Roman"/>
          <w:sz w:val="24"/>
          <w:szCs w:val="24"/>
        </w:rPr>
        <w:t>inklusi keuangan</w:t>
      </w:r>
      <w:r w:rsidR="005E42AC" w:rsidRPr="002F6EB3">
        <w:rPr>
          <w:rFonts w:ascii="Times New Roman" w:hAnsi="Times New Roman" w:cs="Times New Roman"/>
          <w:sz w:val="24"/>
          <w:szCs w:val="24"/>
          <w:lang w:val="id-ID"/>
        </w:rPr>
        <w:t xml:space="preserve"> </w:t>
      </w:r>
      <w:r w:rsidR="00784B0B" w:rsidRPr="002F6EB3">
        <w:rPr>
          <w:rFonts w:ascii="Times New Roman" w:hAnsi="Times New Roman" w:cs="Times New Roman"/>
          <w:sz w:val="24"/>
          <w:szCs w:val="24"/>
          <w:lang w:val="id-ID"/>
        </w:rPr>
        <w:t>(Nengsih, 2015</w:t>
      </w:r>
      <w:r w:rsidR="002B6E12">
        <w:rPr>
          <w:rFonts w:ascii="Times New Roman" w:hAnsi="Times New Roman" w:cs="Times New Roman"/>
          <w:sz w:val="24"/>
          <w:szCs w:val="24"/>
        </w:rPr>
        <w:t>, p.222)</w:t>
      </w:r>
      <w:r w:rsidR="00784B0B" w:rsidRPr="002F6EB3">
        <w:rPr>
          <w:rFonts w:ascii="Times New Roman" w:hAnsi="Times New Roman" w:cs="Times New Roman"/>
          <w:sz w:val="24"/>
          <w:szCs w:val="24"/>
          <w:lang w:val="id-ID"/>
        </w:rPr>
        <w:t xml:space="preserve">. </w:t>
      </w:r>
      <w:r w:rsidR="00D139D7">
        <w:rPr>
          <w:rFonts w:ascii="Times New Roman" w:hAnsi="Times New Roman" w:cs="Times New Roman"/>
          <w:sz w:val="24"/>
          <w:szCs w:val="24"/>
        </w:rPr>
        <w:t xml:space="preserve">Menurut </w:t>
      </w:r>
      <w:r w:rsidR="00B31D03">
        <w:rPr>
          <w:rFonts w:ascii="Times New Roman" w:hAnsi="Times New Roman" w:cs="Times New Roman"/>
          <w:sz w:val="24"/>
          <w:szCs w:val="24"/>
        </w:rPr>
        <w:t>Muhajir</w:t>
      </w:r>
      <w:r w:rsidR="00D139D7">
        <w:rPr>
          <w:rFonts w:ascii="Times New Roman" w:hAnsi="Times New Roman" w:cs="Times New Roman"/>
          <w:sz w:val="24"/>
          <w:szCs w:val="24"/>
        </w:rPr>
        <w:t>,</w:t>
      </w:r>
      <w:r w:rsidR="00B31D03">
        <w:rPr>
          <w:rFonts w:ascii="Times New Roman" w:hAnsi="Times New Roman" w:cs="Times New Roman"/>
          <w:sz w:val="24"/>
          <w:szCs w:val="24"/>
        </w:rPr>
        <w:t xml:space="preserve"> </w:t>
      </w:r>
      <w:r w:rsidR="00784B0B" w:rsidRPr="002F6EB3">
        <w:rPr>
          <w:rFonts w:ascii="Times New Roman" w:hAnsi="Times New Roman" w:cs="Times New Roman"/>
          <w:sz w:val="24"/>
          <w:szCs w:val="24"/>
          <w:lang w:val="id-ID"/>
        </w:rPr>
        <w:t>mengatakan bahwa yang menjadi faktor usaha kecil lebih sering menggunakan modal sendiri, keluarga, kerabat, bahkan rentenir dalam menjalankan usahanya karena rendah/sulitnya akses usaha kecil terhadap lembaga keuangan formal, dan tingkat suku bunga perbankan</w:t>
      </w:r>
      <w:r w:rsidR="003D0992">
        <w:rPr>
          <w:rFonts w:ascii="Times New Roman" w:hAnsi="Times New Roman" w:cs="Times New Roman"/>
          <w:sz w:val="24"/>
          <w:szCs w:val="24"/>
        </w:rPr>
        <w:t xml:space="preserve"> </w:t>
      </w:r>
      <w:r w:rsidR="00B31D03" w:rsidRPr="002F6EB3">
        <w:rPr>
          <w:rFonts w:ascii="Times New Roman" w:hAnsi="Times New Roman" w:cs="Times New Roman"/>
          <w:sz w:val="24"/>
          <w:szCs w:val="24"/>
          <w:lang w:val="id-ID"/>
        </w:rPr>
        <w:t xml:space="preserve">(Muhadjir </w:t>
      </w:r>
      <w:r w:rsidR="00B31D03" w:rsidRPr="002F6EB3">
        <w:rPr>
          <w:rFonts w:ascii="Times New Roman" w:hAnsi="Times New Roman" w:cs="Times New Roman"/>
          <w:i/>
          <w:sz w:val="24"/>
          <w:szCs w:val="24"/>
          <w:lang w:val="id-ID"/>
        </w:rPr>
        <w:t>et al</w:t>
      </w:r>
      <w:r w:rsidR="00B31D03" w:rsidRPr="002F6EB3">
        <w:rPr>
          <w:rFonts w:ascii="Times New Roman" w:hAnsi="Times New Roman" w:cs="Times New Roman"/>
          <w:sz w:val="24"/>
          <w:szCs w:val="24"/>
          <w:lang w:val="id-ID"/>
        </w:rPr>
        <w:t>, 2015</w:t>
      </w:r>
      <w:r w:rsidR="00CC04C4">
        <w:rPr>
          <w:rFonts w:ascii="Times New Roman" w:hAnsi="Times New Roman" w:cs="Times New Roman"/>
          <w:sz w:val="24"/>
          <w:szCs w:val="24"/>
        </w:rPr>
        <w:t>,p.275</w:t>
      </w:r>
      <w:r w:rsidR="00B31D03" w:rsidRPr="002F6EB3">
        <w:rPr>
          <w:rFonts w:ascii="Times New Roman" w:hAnsi="Times New Roman" w:cs="Times New Roman"/>
          <w:sz w:val="24"/>
          <w:szCs w:val="24"/>
          <w:lang w:val="id-ID"/>
        </w:rPr>
        <w:t>)</w:t>
      </w:r>
      <w:r w:rsidR="00784B0B" w:rsidRPr="002F6EB3">
        <w:rPr>
          <w:rFonts w:ascii="Times New Roman" w:hAnsi="Times New Roman" w:cs="Times New Roman"/>
          <w:sz w:val="24"/>
          <w:szCs w:val="24"/>
          <w:lang w:val="id-ID"/>
        </w:rPr>
        <w:t>.</w:t>
      </w:r>
    </w:p>
    <w:p w14:paraId="023897E2" w14:textId="3FA30AFD" w:rsidR="00CA062D" w:rsidRPr="002F6EB3" w:rsidRDefault="00CA062D" w:rsidP="002F6EB3">
      <w:pPr>
        <w:pStyle w:val="BodyText"/>
        <w:spacing w:line="276" w:lineRule="auto"/>
        <w:ind w:right="38" w:firstLine="720"/>
        <w:rPr>
          <w:sz w:val="24"/>
          <w:szCs w:val="24"/>
        </w:rPr>
      </w:pPr>
      <w:r w:rsidRPr="002F6EB3">
        <w:rPr>
          <w:sz w:val="24"/>
          <w:szCs w:val="24"/>
        </w:rPr>
        <w:t>UMKM me</w:t>
      </w:r>
      <w:r w:rsidR="00BB63BF">
        <w:rPr>
          <w:sz w:val="24"/>
          <w:szCs w:val="24"/>
        </w:rPr>
        <w:t>mpunyai</w:t>
      </w:r>
      <w:r w:rsidRPr="002F6EB3">
        <w:rPr>
          <w:sz w:val="24"/>
          <w:szCs w:val="24"/>
        </w:rPr>
        <w:t xml:space="preserve"> </w:t>
      </w:r>
      <w:r w:rsidR="00BB63BF">
        <w:rPr>
          <w:sz w:val="24"/>
          <w:szCs w:val="24"/>
        </w:rPr>
        <w:t>fungsi</w:t>
      </w:r>
      <w:r w:rsidRPr="002F6EB3">
        <w:rPr>
          <w:sz w:val="24"/>
          <w:szCs w:val="24"/>
        </w:rPr>
        <w:t xml:space="preserve"> yang cukup </w:t>
      </w:r>
      <w:r w:rsidR="00BB63BF">
        <w:rPr>
          <w:sz w:val="24"/>
          <w:szCs w:val="24"/>
        </w:rPr>
        <w:t>vital</w:t>
      </w:r>
      <w:r w:rsidRPr="002F6EB3">
        <w:rPr>
          <w:sz w:val="24"/>
          <w:szCs w:val="24"/>
        </w:rPr>
        <w:t xml:space="preserve"> dalam </w:t>
      </w:r>
      <w:r w:rsidR="00BB63BF">
        <w:rPr>
          <w:sz w:val="24"/>
          <w:szCs w:val="24"/>
        </w:rPr>
        <w:t>memajukan</w:t>
      </w:r>
      <w:r w:rsidRPr="002F6EB3">
        <w:rPr>
          <w:sz w:val="24"/>
          <w:szCs w:val="24"/>
        </w:rPr>
        <w:t xml:space="preserve"> pembangunan ekonomi suatu negara, tapi masih </w:t>
      </w:r>
      <w:r w:rsidR="00BB63BF">
        <w:rPr>
          <w:sz w:val="24"/>
          <w:szCs w:val="24"/>
        </w:rPr>
        <w:t>terkendala</w:t>
      </w:r>
      <w:r w:rsidRPr="002F6EB3">
        <w:rPr>
          <w:sz w:val="24"/>
          <w:szCs w:val="24"/>
        </w:rPr>
        <w:t xml:space="preserve"> oleh beberapa </w:t>
      </w:r>
      <w:r w:rsidR="00BB63BF">
        <w:rPr>
          <w:sz w:val="24"/>
          <w:szCs w:val="24"/>
        </w:rPr>
        <w:t>permasalahan</w:t>
      </w:r>
      <w:r w:rsidRPr="002F6EB3">
        <w:rPr>
          <w:sz w:val="24"/>
          <w:szCs w:val="24"/>
        </w:rPr>
        <w:t>,</w:t>
      </w:r>
      <w:r w:rsidR="00BB63BF">
        <w:rPr>
          <w:sz w:val="24"/>
          <w:szCs w:val="24"/>
        </w:rPr>
        <w:t xml:space="preserve"> misalnya</w:t>
      </w:r>
      <w:r w:rsidRPr="002F6EB3">
        <w:rPr>
          <w:sz w:val="24"/>
          <w:szCs w:val="24"/>
        </w:rPr>
        <w:t xml:space="preserve"> lemahnya </w:t>
      </w:r>
      <w:r w:rsidR="004D4F73">
        <w:rPr>
          <w:sz w:val="24"/>
          <w:szCs w:val="24"/>
        </w:rPr>
        <w:t>per</w:t>
      </w:r>
      <w:r w:rsidRPr="002F6EB3">
        <w:rPr>
          <w:sz w:val="24"/>
          <w:szCs w:val="24"/>
        </w:rPr>
        <w:t>modal</w:t>
      </w:r>
      <w:r w:rsidR="004D4F73">
        <w:rPr>
          <w:sz w:val="24"/>
          <w:szCs w:val="24"/>
        </w:rPr>
        <w:t>an</w:t>
      </w:r>
      <w:r w:rsidRPr="002F6EB3">
        <w:rPr>
          <w:sz w:val="24"/>
          <w:szCs w:val="24"/>
        </w:rPr>
        <w:t xml:space="preserve">, produksi, dan sumber daya manusia </w:t>
      </w:r>
      <w:sdt>
        <w:sdtPr>
          <w:rPr>
            <w:sz w:val="24"/>
            <w:szCs w:val="24"/>
          </w:rPr>
          <w:id w:val="-1298448329"/>
          <w:citation/>
        </w:sdtPr>
        <w:sdtContent>
          <w:r w:rsidR="008C6D81">
            <w:rPr>
              <w:sz w:val="24"/>
              <w:szCs w:val="24"/>
            </w:rPr>
            <w:fldChar w:fldCharType="begin"/>
          </w:r>
          <w:r w:rsidR="00386457">
            <w:rPr>
              <w:sz w:val="24"/>
              <w:szCs w:val="24"/>
            </w:rPr>
            <w:instrText xml:space="preserve">CITATION Irm13 \p 153 \l 1033 </w:instrText>
          </w:r>
          <w:r w:rsidR="008C6D81">
            <w:rPr>
              <w:sz w:val="24"/>
              <w:szCs w:val="24"/>
            </w:rPr>
            <w:fldChar w:fldCharType="separate"/>
          </w:r>
          <w:r w:rsidR="0006572E" w:rsidRPr="0006572E">
            <w:rPr>
              <w:noProof/>
              <w:sz w:val="24"/>
              <w:szCs w:val="24"/>
            </w:rPr>
            <w:t>(Setyani Irmawati, 2013, p. 153)</w:t>
          </w:r>
          <w:r w:rsidR="008C6D81">
            <w:rPr>
              <w:sz w:val="24"/>
              <w:szCs w:val="24"/>
            </w:rPr>
            <w:fldChar w:fldCharType="end"/>
          </w:r>
        </w:sdtContent>
      </w:sdt>
      <w:r w:rsidRPr="002F6EB3">
        <w:rPr>
          <w:sz w:val="24"/>
          <w:szCs w:val="24"/>
        </w:rPr>
        <w:t xml:space="preserve">. Dari tahun 1998-2018 </w:t>
      </w:r>
      <w:r w:rsidR="004D4F73">
        <w:rPr>
          <w:sz w:val="24"/>
          <w:szCs w:val="24"/>
        </w:rPr>
        <w:t>tingkat</w:t>
      </w:r>
      <w:r w:rsidRPr="002F6EB3">
        <w:rPr>
          <w:sz w:val="24"/>
          <w:szCs w:val="24"/>
        </w:rPr>
        <w:t xml:space="preserve"> konsumsi kredit UMKM belum mengalami perubahan yang </w:t>
      </w:r>
      <w:r w:rsidR="004D4F73">
        <w:rPr>
          <w:sz w:val="24"/>
          <w:szCs w:val="24"/>
        </w:rPr>
        <w:t>berarti</w:t>
      </w:r>
      <w:r w:rsidRPr="002F6EB3">
        <w:rPr>
          <w:sz w:val="24"/>
          <w:szCs w:val="24"/>
        </w:rPr>
        <w:t xml:space="preserve">, </w:t>
      </w:r>
      <w:r w:rsidR="004D4F73">
        <w:rPr>
          <w:sz w:val="24"/>
          <w:szCs w:val="24"/>
        </w:rPr>
        <w:t xml:space="preserve">dimana </w:t>
      </w:r>
      <w:r w:rsidRPr="002F6EB3">
        <w:rPr>
          <w:sz w:val="24"/>
          <w:szCs w:val="24"/>
        </w:rPr>
        <w:t xml:space="preserve">tingkat perubahannya </w:t>
      </w:r>
      <w:r w:rsidR="004D4F73">
        <w:rPr>
          <w:sz w:val="24"/>
          <w:szCs w:val="24"/>
        </w:rPr>
        <w:t xml:space="preserve">masih </w:t>
      </w:r>
      <w:r w:rsidRPr="002F6EB3">
        <w:rPr>
          <w:sz w:val="24"/>
          <w:szCs w:val="24"/>
        </w:rPr>
        <w:t>belum bisa melebihi 20% (Bank Indonesia, 2018)</w:t>
      </w:r>
      <w:proofErr w:type="gramStart"/>
      <w:r w:rsidRPr="002F6EB3">
        <w:rPr>
          <w:sz w:val="24"/>
          <w:szCs w:val="24"/>
        </w:rPr>
        <w:t>..</w:t>
      </w:r>
      <w:proofErr w:type="gramEnd"/>
    </w:p>
    <w:p w14:paraId="502758B8" w14:textId="6ED44C94" w:rsidR="00AB73C3" w:rsidRPr="002F6EB3" w:rsidRDefault="00AB73C3" w:rsidP="002F6EB3">
      <w:pPr>
        <w:spacing w:after="0" w:line="276" w:lineRule="auto"/>
        <w:ind w:firstLine="720"/>
        <w:jc w:val="both"/>
        <w:rPr>
          <w:rFonts w:ascii="Times New Roman" w:hAnsi="Times New Roman" w:cs="Times New Roman"/>
          <w:sz w:val="24"/>
          <w:szCs w:val="24"/>
          <w:lang w:val="id-ID"/>
        </w:rPr>
      </w:pPr>
      <w:r w:rsidRPr="002F6EB3">
        <w:rPr>
          <w:rFonts w:ascii="Times New Roman" w:hAnsi="Times New Roman" w:cs="Times New Roman"/>
          <w:sz w:val="24"/>
          <w:szCs w:val="24"/>
        </w:rPr>
        <w:t xml:space="preserve">Para </w:t>
      </w:r>
      <w:r w:rsidR="004D4F73">
        <w:rPr>
          <w:rFonts w:ascii="Times New Roman" w:hAnsi="Times New Roman" w:cs="Times New Roman"/>
          <w:sz w:val="24"/>
          <w:szCs w:val="24"/>
        </w:rPr>
        <w:t xml:space="preserve">penyelenggara </w:t>
      </w:r>
      <w:r w:rsidRPr="002F6EB3">
        <w:rPr>
          <w:rFonts w:ascii="Times New Roman" w:hAnsi="Times New Roman" w:cs="Times New Roman"/>
          <w:sz w:val="24"/>
          <w:szCs w:val="24"/>
        </w:rPr>
        <w:t xml:space="preserve">UMKM menciptakan daya saing bagi produk-produknya di pasaran. Kekuatan Kabupaten Tegal tidak hanya dinilai dari komoditas unggulannya, tetapi juga wilayahnya yang strategis di pesisir Pantura yang dilalui oleh transportasi antar wilayah atau antar pulau. Akses jalan tol antar </w:t>
      </w:r>
      <w:proofErr w:type="gramStart"/>
      <w:r w:rsidRPr="002F6EB3">
        <w:rPr>
          <w:rFonts w:ascii="Times New Roman" w:hAnsi="Times New Roman" w:cs="Times New Roman"/>
          <w:sz w:val="24"/>
          <w:szCs w:val="24"/>
        </w:rPr>
        <w:t>kota</w:t>
      </w:r>
      <w:proofErr w:type="gramEnd"/>
      <w:r w:rsidRPr="002F6EB3">
        <w:rPr>
          <w:rFonts w:ascii="Times New Roman" w:hAnsi="Times New Roman" w:cs="Times New Roman"/>
          <w:sz w:val="24"/>
          <w:szCs w:val="24"/>
        </w:rPr>
        <w:t xml:space="preserve"> juga sangat </w:t>
      </w:r>
      <w:r w:rsidR="00E47917">
        <w:rPr>
          <w:rFonts w:ascii="Times New Roman" w:hAnsi="Times New Roman" w:cs="Times New Roman"/>
          <w:sz w:val="24"/>
          <w:szCs w:val="24"/>
        </w:rPr>
        <w:t>gampang</w:t>
      </w:r>
      <w:r w:rsidRPr="002F6EB3">
        <w:rPr>
          <w:rFonts w:ascii="Times New Roman" w:hAnsi="Times New Roman" w:cs="Times New Roman"/>
          <w:sz w:val="24"/>
          <w:szCs w:val="24"/>
        </w:rPr>
        <w:t xml:space="preserve"> sehingga masyarakat dari luar kota</w:t>
      </w:r>
      <w:r w:rsidR="00E47917">
        <w:rPr>
          <w:rFonts w:ascii="Times New Roman" w:hAnsi="Times New Roman" w:cs="Times New Roman"/>
          <w:sz w:val="24"/>
          <w:szCs w:val="24"/>
        </w:rPr>
        <w:t xml:space="preserve"> maupun</w:t>
      </w:r>
      <w:r w:rsidRPr="002F6EB3">
        <w:rPr>
          <w:rFonts w:ascii="Times New Roman" w:hAnsi="Times New Roman" w:cs="Times New Roman"/>
          <w:sz w:val="24"/>
          <w:szCs w:val="24"/>
        </w:rPr>
        <w:t xml:space="preserve"> luar pulau mudah menjangkau Kabupaten Tegal </w:t>
      </w:r>
      <w:sdt>
        <w:sdtPr>
          <w:rPr>
            <w:rFonts w:ascii="Times New Roman" w:hAnsi="Times New Roman" w:cs="Times New Roman"/>
            <w:sz w:val="24"/>
            <w:szCs w:val="24"/>
          </w:rPr>
          <w:id w:val="188300"/>
          <w:citation/>
        </w:sdtPr>
        <w:sdtContent>
          <w:r w:rsidR="000C7030" w:rsidRPr="002F6EB3">
            <w:rPr>
              <w:rFonts w:ascii="Times New Roman" w:hAnsi="Times New Roman" w:cs="Times New Roman"/>
              <w:sz w:val="24"/>
              <w:szCs w:val="24"/>
            </w:rPr>
            <w:fldChar w:fldCharType="begin"/>
          </w:r>
          <w:r w:rsidRPr="002F6EB3">
            <w:rPr>
              <w:rFonts w:ascii="Times New Roman" w:hAnsi="Times New Roman" w:cs="Times New Roman"/>
              <w:sz w:val="24"/>
              <w:szCs w:val="24"/>
            </w:rPr>
            <w:instrText xml:space="preserve"> CITATION Oto18 \l 1033 </w:instrText>
          </w:r>
          <w:r w:rsidR="000C7030" w:rsidRPr="002F6EB3">
            <w:rPr>
              <w:rFonts w:ascii="Times New Roman" w:hAnsi="Times New Roman" w:cs="Times New Roman"/>
              <w:sz w:val="24"/>
              <w:szCs w:val="24"/>
            </w:rPr>
            <w:fldChar w:fldCharType="separate"/>
          </w:r>
          <w:r w:rsidR="0006572E" w:rsidRPr="0006572E">
            <w:rPr>
              <w:rFonts w:ascii="Times New Roman" w:hAnsi="Times New Roman" w:cs="Times New Roman"/>
              <w:noProof/>
              <w:sz w:val="24"/>
              <w:szCs w:val="24"/>
            </w:rPr>
            <w:t>(Otoritas Jasa Keuangan, 2018)</w:t>
          </w:r>
          <w:r w:rsidR="000C7030" w:rsidRPr="002F6EB3">
            <w:rPr>
              <w:rFonts w:ascii="Times New Roman" w:hAnsi="Times New Roman" w:cs="Times New Roman"/>
              <w:sz w:val="24"/>
              <w:szCs w:val="24"/>
            </w:rPr>
            <w:fldChar w:fldCharType="end"/>
          </w:r>
        </w:sdtContent>
      </w:sdt>
      <w:r w:rsidRPr="002F6EB3">
        <w:rPr>
          <w:rFonts w:ascii="Times New Roman" w:hAnsi="Times New Roman" w:cs="Times New Roman"/>
          <w:sz w:val="24"/>
          <w:szCs w:val="24"/>
        </w:rPr>
        <w:t xml:space="preserve">. UMKM di Kabupaten ini berkembang dengan baik. Dari data keragaman UMKM Batik yang dikutip dari </w:t>
      </w:r>
      <w:r w:rsidR="00E61EF0">
        <w:rPr>
          <w:rFonts w:ascii="Times New Roman" w:hAnsi="Times New Roman" w:cs="Times New Roman"/>
          <w:sz w:val="24"/>
          <w:szCs w:val="24"/>
        </w:rPr>
        <w:t>Dinas Perdagangan, Koperasi, dan Usaha Kecil dan Menengah</w:t>
      </w:r>
      <w:r w:rsidRPr="002F6EB3">
        <w:rPr>
          <w:rFonts w:ascii="Times New Roman" w:hAnsi="Times New Roman" w:cs="Times New Roman"/>
          <w:sz w:val="24"/>
          <w:szCs w:val="24"/>
        </w:rPr>
        <w:t xml:space="preserve"> Kabupaten Tegal, terdapat </w:t>
      </w:r>
      <w:r w:rsidR="00E47917">
        <w:rPr>
          <w:rFonts w:ascii="Times New Roman" w:hAnsi="Times New Roman" w:cs="Times New Roman"/>
          <w:sz w:val="24"/>
          <w:szCs w:val="24"/>
        </w:rPr>
        <w:t>5 (</w:t>
      </w:r>
      <w:proofErr w:type="gramStart"/>
      <w:r w:rsidRPr="002F6EB3">
        <w:rPr>
          <w:rFonts w:ascii="Times New Roman" w:hAnsi="Times New Roman" w:cs="Times New Roman"/>
          <w:sz w:val="24"/>
          <w:szCs w:val="24"/>
        </w:rPr>
        <w:t>lima</w:t>
      </w:r>
      <w:proofErr w:type="gramEnd"/>
      <w:r w:rsidR="00E47917">
        <w:rPr>
          <w:rFonts w:ascii="Times New Roman" w:hAnsi="Times New Roman" w:cs="Times New Roman"/>
          <w:sz w:val="24"/>
          <w:szCs w:val="24"/>
        </w:rPr>
        <w:t>)</w:t>
      </w:r>
      <w:r w:rsidRPr="002F6EB3">
        <w:rPr>
          <w:rFonts w:ascii="Times New Roman" w:hAnsi="Times New Roman" w:cs="Times New Roman"/>
          <w:sz w:val="24"/>
          <w:szCs w:val="24"/>
        </w:rPr>
        <w:t xml:space="preserve"> desa pengrajin batik. Melihat kondisi ini maka </w:t>
      </w:r>
      <w:r w:rsidRPr="002F6EB3">
        <w:rPr>
          <w:rFonts w:ascii="Times New Roman" w:hAnsi="Times New Roman" w:cs="Times New Roman"/>
          <w:sz w:val="24"/>
          <w:szCs w:val="24"/>
        </w:rPr>
        <w:lastRenderedPageBreak/>
        <w:t xml:space="preserve">pengembangan industri besar menjadi pekerjaan rumah bagi Pemerintah Kabupaten Tegal bersama </w:t>
      </w:r>
      <w:r w:rsidRPr="002F6EB3">
        <w:rPr>
          <w:rFonts w:ascii="Times New Roman" w:hAnsi="Times New Roman" w:cs="Times New Roman"/>
          <w:i/>
          <w:iCs/>
          <w:sz w:val="24"/>
          <w:szCs w:val="24"/>
        </w:rPr>
        <w:t>stakeholder</w:t>
      </w:r>
      <w:r w:rsidRPr="002F6EB3">
        <w:rPr>
          <w:rFonts w:ascii="Times New Roman" w:hAnsi="Times New Roman" w:cs="Times New Roman"/>
          <w:sz w:val="24"/>
          <w:szCs w:val="24"/>
        </w:rPr>
        <w:t xml:space="preserve"> yang ada untuk mengembangkan perekonomian masyarakat bahkan meningkatkan pertumbuhan daerah </w:t>
      </w:r>
      <w:sdt>
        <w:sdtPr>
          <w:rPr>
            <w:rFonts w:ascii="Times New Roman" w:hAnsi="Times New Roman" w:cs="Times New Roman"/>
            <w:sz w:val="24"/>
            <w:szCs w:val="24"/>
          </w:rPr>
          <w:id w:val="188302"/>
          <w:citation/>
        </w:sdtPr>
        <w:sdtContent>
          <w:r w:rsidR="000C7030" w:rsidRPr="002F6EB3">
            <w:rPr>
              <w:rFonts w:ascii="Times New Roman" w:hAnsi="Times New Roman" w:cs="Times New Roman"/>
              <w:sz w:val="24"/>
              <w:szCs w:val="24"/>
            </w:rPr>
            <w:fldChar w:fldCharType="begin"/>
          </w:r>
          <w:r w:rsidR="00E61EF0">
            <w:rPr>
              <w:rFonts w:ascii="Times New Roman" w:hAnsi="Times New Roman" w:cs="Times New Roman"/>
              <w:sz w:val="24"/>
              <w:szCs w:val="24"/>
            </w:rPr>
            <w:instrText xml:space="preserve">CITATION Placeholder3 \l 1033 </w:instrText>
          </w:r>
          <w:r w:rsidR="000C7030" w:rsidRPr="002F6EB3">
            <w:rPr>
              <w:rFonts w:ascii="Times New Roman" w:hAnsi="Times New Roman" w:cs="Times New Roman"/>
              <w:sz w:val="24"/>
              <w:szCs w:val="24"/>
            </w:rPr>
            <w:fldChar w:fldCharType="separate"/>
          </w:r>
          <w:r w:rsidR="0006572E" w:rsidRPr="0006572E">
            <w:rPr>
              <w:rFonts w:ascii="Times New Roman" w:hAnsi="Times New Roman" w:cs="Times New Roman"/>
              <w:noProof/>
              <w:sz w:val="24"/>
              <w:szCs w:val="24"/>
            </w:rPr>
            <w:t>(Dinas Perdagangan, Koperasi, dan Usaha Kecil dan Menengah Kabupaten Tegal, 2019)</w:t>
          </w:r>
          <w:r w:rsidR="000C7030" w:rsidRPr="002F6EB3">
            <w:rPr>
              <w:rFonts w:ascii="Times New Roman" w:hAnsi="Times New Roman" w:cs="Times New Roman"/>
              <w:sz w:val="24"/>
              <w:szCs w:val="24"/>
            </w:rPr>
            <w:fldChar w:fldCharType="end"/>
          </w:r>
        </w:sdtContent>
      </w:sdt>
      <w:r w:rsidR="00C3097A" w:rsidRPr="002F6EB3">
        <w:rPr>
          <w:rFonts w:ascii="Times New Roman" w:hAnsi="Times New Roman" w:cs="Times New Roman"/>
          <w:sz w:val="24"/>
          <w:szCs w:val="24"/>
          <w:lang w:val="id-ID"/>
        </w:rPr>
        <w:t>.</w:t>
      </w:r>
    </w:p>
    <w:p w14:paraId="10837DB7" w14:textId="0CF08F03" w:rsidR="00C3097A" w:rsidRPr="002F6EB3" w:rsidRDefault="00C3097A" w:rsidP="002F6EB3">
      <w:pPr>
        <w:spacing w:after="0" w:line="276" w:lineRule="auto"/>
        <w:ind w:firstLine="567"/>
        <w:jc w:val="both"/>
        <w:rPr>
          <w:rFonts w:ascii="Times New Roman" w:hAnsi="Times New Roman" w:cs="Times New Roman"/>
          <w:sz w:val="24"/>
          <w:szCs w:val="24"/>
        </w:rPr>
      </w:pPr>
      <w:r w:rsidRPr="002F6EB3">
        <w:rPr>
          <w:rFonts w:ascii="Times New Roman" w:hAnsi="Times New Roman" w:cs="Times New Roman"/>
          <w:sz w:val="24"/>
          <w:szCs w:val="24"/>
        </w:rPr>
        <w:t xml:space="preserve">Berdasarkan data dari </w:t>
      </w:r>
      <w:r w:rsidR="00E47917">
        <w:rPr>
          <w:rFonts w:ascii="Times New Roman" w:hAnsi="Times New Roman" w:cs="Times New Roman"/>
          <w:sz w:val="24"/>
          <w:szCs w:val="24"/>
        </w:rPr>
        <w:t>Dinas Perdagangan, Koperasi, dan Usaha Kecil dan Menengah</w:t>
      </w:r>
      <w:r w:rsidRPr="002F6EB3">
        <w:rPr>
          <w:rFonts w:ascii="Times New Roman" w:hAnsi="Times New Roman" w:cs="Times New Roman"/>
          <w:sz w:val="24"/>
          <w:szCs w:val="24"/>
        </w:rPr>
        <w:t xml:space="preserve"> Kabupaten Tegal, jumlah peng</w:t>
      </w:r>
      <w:r w:rsidR="00B31D03">
        <w:rPr>
          <w:rFonts w:ascii="Times New Roman" w:hAnsi="Times New Roman" w:cs="Times New Roman"/>
          <w:sz w:val="24"/>
          <w:szCs w:val="24"/>
        </w:rPr>
        <w:t>e</w:t>
      </w:r>
      <w:r w:rsidRPr="002F6EB3">
        <w:rPr>
          <w:rFonts w:ascii="Times New Roman" w:hAnsi="Times New Roman" w:cs="Times New Roman"/>
          <w:sz w:val="24"/>
          <w:szCs w:val="24"/>
        </w:rPr>
        <w:t xml:space="preserve">rajin batik sebanyak 246 UMKM yang tersebar di 5 kelurahan. Hasil observasi menyatakan bahwa UMKM Batik di Kabupaten Tegal </w:t>
      </w:r>
      <w:r w:rsidR="00B439B9">
        <w:rPr>
          <w:rFonts w:ascii="Times New Roman" w:hAnsi="Times New Roman" w:cs="Times New Roman"/>
          <w:sz w:val="24"/>
          <w:szCs w:val="24"/>
        </w:rPr>
        <w:t>kerap</w:t>
      </w:r>
      <w:r w:rsidRPr="002F6EB3">
        <w:rPr>
          <w:rFonts w:ascii="Times New Roman" w:hAnsi="Times New Roman" w:cs="Times New Roman"/>
          <w:sz w:val="24"/>
          <w:szCs w:val="24"/>
        </w:rPr>
        <w:t xml:space="preserve"> mengalami keterlambatan dalam per</w:t>
      </w:r>
      <w:r w:rsidR="00B439B9">
        <w:rPr>
          <w:rFonts w:ascii="Times New Roman" w:hAnsi="Times New Roman" w:cs="Times New Roman"/>
          <w:sz w:val="24"/>
          <w:szCs w:val="24"/>
        </w:rPr>
        <w:t>tumbuhan</w:t>
      </w:r>
      <w:r w:rsidRPr="002F6EB3">
        <w:rPr>
          <w:rFonts w:ascii="Times New Roman" w:hAnsi="Times New Roman" w:cs="Times New Roman"/>
          <w:sz w:val="24"/>
          <w:szCs w:val="24"/>
        </w:rPr>
        <w:t>nya</w:t>
      </w:r>
      <w:r w:rsidR="00B439B9">
        <w:rPr>
          <w:rFonts w:ascii="Times New Roman" w:hAnsi="Times New Roman" w:cs="Times New Roman"/>
          <w:sz w:val="24"/>
          <w:szCs w:val="24"/>
        </w:rPr>
        <w:t xml:space="preserve"> </w:t>
      </w:r>
      <w:r w:rsidRPr="002F6EB3">
        <w:rPr>
          <w:rFonts w:ascii="Times New Roman" w:hAnsi="Times New Roman" w:cs="Times New Roman"/>
          <w:sz w:val="24"/>
          <w:szCs w:val="24"/>
        </w:rPr>
        <w:t xml:space="preserve">disebabkan </w:t>
      </w:r>
      <w:r w:rsidR="00B439B9">
        <w:rPr>
          <w:rFonts w:ascii="Times New Roman" w:hAnsi="Times New Roman" w:cs="Times New Roman"/>
          <w:sz w:val="24"/>
          <w:szCs w:val="24"/>
        </w:rPr>
        <w:t xml:space="preserve">oleh </w:t>
      </w:r>
      <w:r w:rsidRPr="002F6EB3">
        <w:rPr>
          <w:rFonts w:ascii="Times New Roman" w:hAnsi="Times New Roman" w:cs="Times New Roman"/>
          <w:sz w:val="24"/>
          <w:szCs w:val="24"/>
        </w:rPr>
        <w:t>ber</w:t>
      </w:r>
      <w:r w:rsidR="00B439B9">
        <w:rPr>
          <w:rFonts w:ascii="Times New Roman" w:hAnsi="Times New Roman" w:cs="Times New Roman"/>
          <w:sz w:val="24"/>
          <w:szCs w:val="24"/>
        </w:rPr>
        <w:t>macam</w:t>
      </w:r>
      <w:r w:rsidRPr="002F6EB3">
        <w:rPr>
          <w:rFonts w:ascii="Times New Roman" w:hAnsi="Times New Roman" w:cs="Times New Roman"/>
          <w:sz w:val="24"/>
          <w:szCs w:val="24"/>
        </w:rPr>
        <w:t xml:space="preserve"> masalah konvensional yang tidak </w:t>
      </w:r>
      <w:r w:rsidR="00B439B9">
        <w:rPr>
          <w:rFonts w:ascii="Times New Roman" w:hAnsi="Times New Roman" w:cs="Times New Roman"/>
          <w:sz w:val="24"/>
          <w:szCs w:val="24"/>
        </w:rPr>
        <w:t xml:space="preserve">dapat </w:t>
      </w:r>
      <w:r w:rsidRPr="002F6EB3">
        <w:rPr>
          <w:rFonts w:ascii="Times New Roman" w:hAnsi="Times New Roman" w:cs="Times New Roman"/>
          <w:sz w:val="24"/>
          <w:szCs w:val="24"/>
        </w:rPr>
        <w:t>terselesaikan secara tuntas</w:t>
      </w:r>
      <w:r w:rsidR="00B439B9">
        <w:rPr>
          <w:rFonts w:ascii="Times New Roman" w:hAnsi="Times New Roman" w:cs="Times New Roman"/>
          <w:sz w:val="24"/>
          <w:szCs w:val="24"/>
        </w:rPr>
        <w:t>,</w:t>
      </w:r>
      <w:r w:rsidRPr="002F6EB3">
        <w:rPr>
          <w:rFonts w:ascii="Times New Roman" w:hAnsi="Times New Roman" w:cs="Times New Roman"/>
          <w:sz w:val="24"/>
          <w:szCs w:val="24"/>
        </w:rPr>
        <w:t xml:space="preserve"> seperti masalah</w:t>
      </w:r>
      <w:r w:rsidR="00B439B9">
        <w:rPr>
          <w:rFonts w:ascii="Times New Roman" w:hAnsi="Times New Roman" w:cs="Times New Roman"/>
          <w:sz w:val="24"/>
          <w:szCs w:val="24"/>
        </w:rPr>
        <w:t xml:space="preserve"> </w:t>
      </w:r>
      <w:r w:rsidR="00B439B9" w:rsidRPr="002F6EB3">
        <w:rPr>
          <w:rFonts w:ascii="Times New Roman" w:hAnsi="Times New Roman" w:cs="Times New Roman"/>
          <w:sz w:val="24"/>
          <w:szCs w:val="24"/>
        </w:rPr>
        <w:t>kepemilikan,</w:t>
      </w:r>
      <w:r w:rsidR="00B439B9">
        <w:rPr>
          <w:rFonts w:ascii="Times New Roman" w:hAnsi="Times New Roman" w:cs="Times New Roman"/>
          <w:sz w:val="24"/>
          <w:szCs w:val="24"/>
        </w:rPr>
        <w:t xml:space="preserve"> </w:t>
      </w:r>
      <w:r w:rsidR="00B439B9" w:rsidRPr="002F6EB3">
        <w:rPr>
          <w:rFonts w:ascii="Times New Roman" w:hAnsi="Times New Roman" w:cs="Times New Roman"/>
          <w:sz w:val="24"/>
          <w:szCs w:val="24"/>
        </w:rPr>
        <w:t>pembiayaan,</w:t>
      </w:r>
      <w:r w:rsidRPr="002F6EB3">
        <w:rPr>
          <w:rFonts w:ascii="Times New Roman" w:hAnsi="Times New Roman" w:cs="Times New Roman"/>
          <w:sz w:val="24"/>
          <w:szCs w:val="24"/>
        </w:rPr>
        <w:t xml:space="preserve"> kapasitas sumber daya manusia, pemasaran dan berbagai masalah lain yang berkaitan dengan pengelolahan usaha. Oleh </w:t>
      </w:r>
      <w:r w:rsidR="00B439B9">
        <w:rPr>
          <w:rFonts w:ascii="Times New Roman" w:hAnsi="Times New Roman" w:cs="Times New Roman"/>
          <w:sz w:val="24"/>
          <w:szCs w:val="24"/>
        </w:rPr>
        <w:t xml:space="preserve">sebab </w:t>
      </w:r>
      <w:r w:rsidRPr="002F6EB3">
        <w:rPr>
          <w:rFonts w:ascii="Times New Roman" w:hAnsi="Times New Roman" w:cs="Times New Roman"/>
          <w:sz w:val="24"/>
          <w:szCs w:val="24"/>
        </w:rPr>
        <w:t xml:space="preserve">itu, perlu ada upaya strategis </w:t>
      </w:r>
      <w:r w:rsidR="00B439B9">
        <w:rPr>
          <w:rFonts w:ascii="Times New Roman" w:hAnsi="Times New Roman" w:cs="Times New Roman"/>
          <w:sz w:val="24"/>
          <w:szCs w:val="24"/>
        </w:rPr>
        <w:t>dalam</w:t>
      </w:r>
      <w:r w:rsidRPr="002F6EB3">
        <w:rPr>
          <w:rFonts w:ascii="Times New Roman" w:hAnsi="Times New Roman" w:cs="Times New Roman"/>
          <w:sz w:val="24"/>
          <w:szCs w:val="24"/>
        </w:rPr>
        <w:t xml:space="preserve"> meningkatkan kinerja UMKM </w:t>
      </w:r>
      <w:sdt>
        <w:sdtPr>
          <w:rPr>
            <w:rFonts w:ascii="Times New Roman" w:hAnsi="Times New Roman" w:cs="Times New Roman"/>
            <w:sz w:val="24"/>
            <w:szCs w:val="24"/>
          </w:rPr>
          <w:id w:val="188303"/>
          <w:citation/>
        </w:sdtPr>
        <w:sdtContent>
          <w:r w:rsidR="000C7030" w:rsidRPr="002F6EB3">
            <w:rPr>
              <w:rFonts w:ascii="Times New Roman" w:hAnsi="Times New Roman" w:cs="Times New Roman"/>
              <w:sz w:val="24"/>
              <w:szCs w:val="24"/>
            </w:rPr>
            <w:fldChar w:fldCharType="begin"/>
          </w:r>
          <w:r w:rsidR="00E61EF0">
            <w:rPr>
              <w:rFonts w:ascii="Times New Roman" w:hAnsi="Times New Roman" w:cs="Times New Roman"/>
              <w:sz w:val="24"/>
              <w:szCs w:val="24"/>
            </w:rPr>
            <w:instrText xml:space="preserve">CITATION Placeholder3 \l 1033 </w:instrText>
          </w:r>
          <w:r w:rsidR="000C7030" w:rsidRPr="002F6EB3">
            <w:rPr>
              <w:rFonts w:ascii="Times New Roman" w:hAnsi="Times New Roman" w:cs="Times New Roman"/>
              <w:sz w:val="24"/>
              <w:szCs w:val="24"/>
            </w:rPr>
            <w:fldChar w:fldCharType="separate"/>
          </w:r>
          <w:r w:rsidR="0006572E" w:rsidRPr="0006572E">
            <w:rPr>
              <w:rFonts w:ascii="Times New Roman" w:hAnsi="Times New Roman" w:cs="Times New Roman"/>
              <w:noProof/>
              <w:sz w:val="24"/>
              <w:szCs w:val="24"/>
            </w:rPr>
            <w:t>(Dinas Perdagangan, Koperasi, dan Usaha Kecil dan Menengah Kabupaten Tegal, 2019)</w:t>
          </w:r>
          <w:r w:rsidR="000C7030" w:rsidRPr="002F6EB3">
            <w:rPr>
              <w:rFonts w:ascii="Times New Roman" w:hAnsi="Times New Roman" w:cs="Times New Roman"/>
              <w:sz w:val="24"/>
              <w:szCs w:val="24"/>
            </w:rPr>
            <w:fldChar w:fldCharType="end"/>
          </w:r>
        </w:sdtContent>
      </w:sdt>
      <w:r w:rsidRPr="002F6EB3">
        <w:rPr>
          <w:rFonts w:ascii="Times New Roman" w:hAnsi="Times New Roman" w:cs="Times New Roman"/>
          <w:noProof/>
          <w:sz w:val="24"/>
          <w:szCs w:val="24"/>
        </w:rPr>
        <w:t>.</w:t>
      </w:r>
    </w:p>
    <w:p w14:paraId="1F7A8B0E" w14:textId="3AA04102" w:rsidR="00C3097A" w:rsidRPr="002F6EB3" w:rsidRDefault="00C3097A" w:rsidP="002F6EB3">
      <w:pPr>
        <w:spacing w:after="0" w:line="276" w:lineRule="auto"/>
        <w:ind w:firstLine="567"/>
        <w:jc w:val="both"/>
        <w:rPr>
          <w:rFonts w:ascii="Times New Roman" w:hAnsi="Times New Roman" w:cs="Times New Roman"/>
          <w:sz w:val="24"/>
          <w:szCs w:val="24"/>
          <w:lang w:val="id-ID"/>
        </w:rPr>
      </w:pPr>
      <w:r w:rsidRPr="002F6EB3">
        <w:rPr>
          <w:rFonts w:ascii="Times New Roman" w:hAnsi="Times New Roman" w:cs="Times New Roman"/>
          <w:sz w:val="24"/>
          <w:szCs w:val="24"/>
        </w:rPr>
        <w:t xml:space="preserve">  Peningkatan UMKM Batik masih </w:t>
      </w:r>
      <w:r w:rsidR="00B439B9">
        <w:rPr>
          <w:rFonts w:ascii="Times New Roman" w:hAnsi="Times New Roman" w:cs="Times New Roman"/>
          <w:sz w:val="24"/>
          <w:szCs w:val="24"/>
        </w:rPr>
        <w:t>harus</w:t>
      </w:r>
      <w:r w:rsidRPr="002F6EB3">
        <w:rPr>
          <w:rFonts w:ascii="Times New Roman" w:hAnsi="Times New Roman" w:cs="Times New Roman"/>
          <w:sz w:val="24"/>
          <w:szCs w:val="24"/>
        </w:rPr>
        <w:t xml:space="preserve"> dilakukan </w:t>
      </w:r>
      <w:r w:rsidR="00B439B9">
        <w:rPr>
          <w:rFonts w:ascii="Times New Roman" w:hAnsi="Times New Roman" w:cs="Times New Roman"/>
          <w:sz w:val="24"/>
          <w:szCs w:val="24"/>
        </w:rPr>
        <w:t>sehingga</w:t>
      </w:r>
      <w:r w:rsidRPr="002F6EB3">
        <w:rPr>
          <w:rFonts w:ascii="Times New Roman" w:hAnsi="Times New Roman" w:cs="Times New Roman"/>
          <w:sz w:val="24"/>
          <w:szCs w:val="24"/>
        </w:rPr>
        <w:t xml:space="preserve"> dapat menambah </w:t>
      </w:r>
      <w:r w:rsidR="00B439B9">
        <w:rPr>
          <w:rFonts w:ascii="Times New Roman" w:hAnsi="Times New Roman" w:cs="Times New Roman"/>
          <w:sz w:val="24"/>
          <w:szCs w:val="24"/>
        </w:rPr>
        <w:t>j</w:t>
      </w:r>
      <w:r w:rsidRPr="002F6EB3">
        <w:rPr>
          <w:rFonts w:ascii="Times New Roman" w:hAnsi="Times New Roman" w:cs="Times New Roman"/>
          <w:sz w:val="24"/>
          <w:szCs w:val="24"/>
        </w:rPr>
        <w:t xml:space="preserve">umlah </w:t>
      </w:r>
      <w:r w:rsidR="00B439B9">
        <w:rPr>
          <w:rFonts w:ascii="Times New Roman" w:hAnsi="Times New Roman" w:cs="Times New Roman"/>
          <w:sz w:val="24"/>
          <w:szCs w:val="24"/>
        </w:rPr>
        <w:t xml:space="preserve">pelaku </w:t>
      </w:r>
      <w:r w:rsidRPr="002F6EB3">
        <w:rPr>
          <w:rFonts w:ascii="Times New Roman" w:hAnsi="Times New Roman" w:cs="Times New Roman"/>
          <w:sz w:val="24"/>
          <w:szCs w:val="24"/>
        </w:rPr>
        <w:t>usaha di Kabupaten Tegal. Untuk meningkat</w:t>
      </w:r>
      <w:r w:rsidR="00B439B9">
        <w:rPr>
          <w:rFonts w:ascii="Times New Roman" w:hAnsi="Times New Roman" w:cs="Times New Roman"/>
          <w:sz w:val="24"/>
          <w:szCs w:val="24"/>
        </w:rPr>
        <w:t>k</w:t>
      </w:r>
      <w:r w:rsidRPr="002F6EB3">
        <w:rPr>
          <w:rFonts w:ascii="Times New Roman" w:hAnsi="Times New Roman" w:cs="Times New Roman"/>
          <w:sz w:val="24"/>
          <w:szCs w:val="24"/>
        </w:rPr>
        <w:t xml:space="preserve">an jumlah UMKM maka </w:t>
      </w:r>
      <w:r w:rsidR="00B439B9">
        <w:rPr>
          <w:rFonts w:ascii="Times New Roman" w:hAnsi="Times New Roman" w:cs="Times New Roman"/>
          <w:sz w:val="24"/>
          <w:szCs w:val="24"/>
        </w:rPr>
        <w:t>butuh</w:t>
      </w:r>
      <w:r w:rsidRPr="002F6EB3">
        <w:rPr>
          <w:rFonts w:ascii="Times New Roman" w:hAnsi="Times New Roman" w:cs="Times New Roman"/>
          <w:sz w:val="24"/>
          <w:szCs w:val="24"/>
        </w:rPr>
        <w:t xml:space="preserve"> adanya pembinaan dalam menunjang kinerja UMKM dengan </w:t>
      </w:r>
      <w:proofErr w:type="gramStart"/>
      <w:r w:rsidRPr="002F6EB3">
        <w:rPr>
          <w:rFonts w:ascii="Times New Roman" w:hAnsi="Times New Roman" w:cs="Times New Roman"/>
          <w:sz w:val="24"/>
          <w:szCs w:val="24"/>
        </w:rPr>
        <w:t>cara</w:t>
      </w:r>
      <w:proofErr w:type="gramEnd"/>
      <w:r w:rsidRPr="002F6EB3">
        <w:rPr>
          <w:rFonts w:ascii="Times New Roman" w:hAnsi="Times New Roman" w:cs="Times New Roman"/>
          <w:sz w:val="24"/>
          <w:szCs w:val="24"/>
        </w:rPr>
        <w:t xml:space="preserve"> memberikan pemahaman literasi keuangan dan inklusi keuangan. </w:t>
      </w:r>
      <w:r w:rsidR="00B439B9">
        <w:rPr>
          <w:rFonts w:ascii="Times New Roman" w:hAnsi="Times New Roman" w:cs="Times New Roman"/>
          <w:sz w:val="24"/>
          <w:szCs w:val="24"/>
        </w:rPr>
        <w:t>Pada</w:t>
      </w:r>
      <w:r w:rsidRPr="002F6EB3">
        <w:rPr>
          <w:rFonts w:ascii="Times New Roman" w:hAnsi="Times New Roman" w:cs="Times New Roman"/>
          <w:sz w:val="24"/>
          <w:szCs w:val="24"/>
        </w:rPr>
        <w:t xml:space="preserve"> penelitian sebelumnya banyak indikator yang di</w:t>
      </w:r>
      <w:r w:rsidR="00B439B9">
        <w:rPr>
          <w:rFonts w:ascii="Times New Roman" w:hAnsi="Times New Roman" w:cs="Times New Roman"/>
          <w:sz w:val="24"/>
          <w:szCs w:val="24"/>
        </w:rPr>
        <w:t>pakai</w:t>
      </w:r>
      <w:r w:rsidRPr="002F6EB3">
        <w:rPr>
          <w:rFonts w:ascii="Times New Roman" w:hAnsi="Times New Roman" w:cs="Times New Roman"/>
          <w:sz w:val="24"/>
          <w:szCs w:val="24"/>
        </w:rPr>
        <w:t xml:space="preserve"> untuk mengukur</w:t>
      </w:r>
      <w:r w:rsidR="000345A6">
        <w:rPr>
          <w:rFonts w:ascii="Times New Roman" w:hAnsi="Times New Roman" w:cs="Times New Roman"/>
          <w:sz w:val="24"/>
          <w:szCs w:val="24"/>
        </w:rPr>
        <w:t xml:space="preserve"> </w:t>
      </w:r>
      <w:r w:rsidRPr="002F6EB3">
        <w:rPr>
          <w:rFonts w:ascii="Times New Roman" w:hAnsi="Times New Roman" w:cs="Times New Roman"/>
          <w:sz w:val="24"/>
          <w:szCs w:val="24"/>
        </w:rPr>
        <w:t xml:space="preserve">variabel literasi keuangan, inklusi keuangan dan kinerja </w:t>
      </w:r>
      <w:sdt>
        <w:sdtPr>
          <w:rPr>
            <w:rFonts w:ascii="Times New Roman" w:hAnsi="Times New Roman" w:cs="Times New Roman"/>
            <w:sz w:val="24"/>
            <w:szCs w:val="24"/>
          </w:rPr>
          <w:id w:val="188304"/>
          <w:citation/>
        </w:sdtPr>
        <w:sdtContent>
          <w:r w:rsidR="000C7030" w:rsidRPr="002F6EB3">
            <w:rPr>
              <w:rFonts w:ascii="Times New Roman" w:hAnsi="Times New Roman" w:cs="Times New Roman"/>
              <w:sz w:val="24"/>
              <w:szCs w:val="24"/>
            </w:rPr>
            <w:fldChar w:fldCharType="begin"/>
          </w:r>
          <w:r w:rsidRPr="002F6EB3">
            <w:rPr>
              <w:rFonts w:ascii="Times New Roman" w:hAnsi="Times New Roman" w:cs="Times New Roman"/>
              <w:sz w:val="24"/>
              <w:szCs w:val="24"/>
            </w:rPr>
            <w:instrText xml:space="preserve"> CITATION Wir19 \l 1033 </w:instrText>
          </w:r>
          <w:r w:rsidR="000C7030" w:rsidRPr="002F6EB3">
            <w:rPr>
              <w:rFonts w:ascii="Times New Roman" w:hAnsi="Times New Roman" w:cs="Times New Roman"/>
              <w:sz w:val="24"/>
              <w:szCs w:val="24"/>
            </w:rPr>
            <w:fldChar w:fldCharType="separate"/>
          </w:r>
          <w:r w:rsidR="0006572E" w:rsidRPr="0006572E">
            <w:rPr>
              <w:rFonts w:ascii="Times New Roman" w:hAnsi="Times New Roman" w:cs="Times New Roman"/>
              <w:noProof/>
              <w:sz w:val="24"/>
              <w:szCs w:val="24"/>
            </w:rPr>
            <w:t>(Yanti, 2019)</w:t>
          </w:r>
          <w:r w:rsidR="000C7030" w:rsidRPr="002F6EB3">
            <w:rPr>
              <w:rFonts w:ascii="Times New Roman" w:hAnsi="Times New Roman" w:cs="Times New Roman"/>
              <w:sz w:val="24"/>
              <w:szCs w:val="24"/>
            </w:rPr>
            <w:fldChar w:fldCharType="end"/>
          </w:r>
        </w:sdtContent>
      </w:sdt>
      <w:r w:rsidRPr="002F6EB3">
        <w:rPr>
          <w:rFonts w:ascii="Times New Roman" w:hAnsi="Times New Roman" w:cs="Times New Roman"/>
          <w:noProof/>
          <w:sz w:val="24"/>
          <w:szCs w:val="24"/>
        </w:rPr>
        <w:t>.</w:t>
      </w:r>
    </w:p>
    <w:p w14:paraId="3B356D0E" w14:textId="7A39816A" w:rsidR="00C3097A" w:rsidRPr="002F6EB3" w:rsidRDefault="00C3097A" w:rsidP="002F6EB3">
      <w:pPr>
        <w:pStyle w:val="BodyText"/>
        <w:spacing w:line="276" w:lineRule="auto"/>
        <w:ind w:right="4" w:firstLine="720"/>
        <w:rPr>
          <w:sz w:val="24"/>
          <w:szCs w:val="24"/>
          <w:lang w:val="id-ID"/>
        </w:rPr>
      </w:pPr>
      <w:r w:rsidRPr="002F6EB3">
        <w:rPr>
          <w:sz w:val="24"/>
          <w:szCs w:val="24"/>
        </w:rPr>
        <w:t>Per</w:t>
      </w:r>
      <w:r w:rsidR="00E47917">
        <w:rPr>
          <w:sz w:val="24"/>
          <w:szCs w:val="24"/>
        </w:rPr>
        <w:t>kembang</w:t>
      </w:r>
      <w:r w:rsidRPr="002F6EB3">
        <w:rPr>
          <w:sz w:val="24"/>
          <w:szCs w:val="24"/>
        </w:rPr>
        <w:t xml:space="preserve">an </w:t>
      </w:r>
      <w:r w:rsidRPr="002F6EB3">
        <w:rPr>
          <w:spacing w:val="-3"/>
          <w:sz w:val="24"/>
          <w:szCs w:val="24"/>
        </w:rPr>
        <w:t xml:space="preserve">UMKM </w:t>
      </w:r>
      <w:r w:rsidRPr="002F6EB3">
        <w:rPr>
          <w:sz w:val="24"/>
          <w:szCs w:val="24"/>
        </w:rPr>
        <w:t xml:space="preserve">di </w:t>
      </w:r>
      <w:r w:rsidRPr="002F6EB3">
        <w:rPr>
          <w:spacing w:val="-3"/>
          <w:sz w:val="24"/>
          <w:szCs w:val="24"/>
          <w:lang w:val="id-ID"/>
        </w:rPr>
        <w:t>Kabupaten Tegal</w:t>
      </w:r>
      <w:r w:rsidR="00E47917">
        <w:rPr>
          <w:spacing w:val="-3"/>
          <w:sz w:val="24"/>
          <w:szCs w:val="24"/>
        </w:rPr>
        <w:t xml:space="preserve"> </w:t>
      </w:r>
      <w:r w:rsidRPr="002F6EB3">
        <w:rPr>
          <w:sz w:val="24"/>
          <w:szCs w:val="24"/>
        </w:rPr>
        <w:t xml:space="preserve">memberikan </w:t>
      </w:r>
      <w:r w:rsidR="00E47917">
        <w:rPr>
          <w:sz w:val="24"/>
          <w:szCs w:val="24"/>
        </w:rPr>
        <w:t>imbas</w:t>
      </w:r>
      <w:r w:rsidRPr="002F6EB3">
        <w:rPr>
          <w:sz w:val="24"/>
          <w:szCs w:val="24"/>
        </w:rPr>
        <w:t xml:space="preserve"> terhadap </w:t>
      </w:r>
      <w:r w:rsidR="00E47917">
        <w:rPr>
          <w:sz w:val="24"/>
          <w:szCs w:val="24"/>
        </w:rPr>
        <w:t xml:space="preserve">tingkat </w:t>
      </w:r>
      <w:r w:rsidRPr="002F6EB3">
        <w:rPr>
          <w:sz w:val="24"/>
          <w:szCs w:val="24"/>
        </w:rPr>
        <w:t xml:space="preserve">pertumbuhan ekonomi masyarakat </w:t>
      </w:r>
      <w:r w:rsidRPr="002F6EB3">
        <w:rPr>
          <w:spacing w:val="-3"/>
          <w:sz w:val="24"/>
          <w:szCs w:val="24"/>
        </w:rPr>
        <w:t xml:space="preserve">di </w:t>
      </w:r>
      <w:r w:rsidRPr="002F6EB3">
        <w:rPr>
          <w:sz w:val="24"/>
          <w:szCs w:val="24"/>
          <w:lang w:val="id-ID"/>
        </w:rPr>
        <w:t>Kabupaten Tegal</w:t>
      </w:r>
      <w:r w:rsidRPr="002F6EB3">
        <w:rPr>
          <w:sz w:val="24"/>
          <w:szCs w:val="24"/>
        </w:rPr>
        <w:t xml:space="preserve"> karena </w:t>
      </w:r>
      <w:r w:rsidRPr="002F6EB3">
        <w:rPr>
          <w:spacing w:val="-3"/>
          <w:sz w:val="24"/>
          <w:szCs w:val="24"/>
        </w:rPr>
        <w:t xml:space="preserve">UMKM </w:t>
      </w:r>
      <w:r w:rsidRPr="002F6EB3">
        <w:rPr>
          <w:sz w:val="24"/>
          <w:szCs w:val="24"/>
        </w:rPr>
        <w:t xml:space="preserve">memiliki kesempatan usaha yang luas yang berada di berbagai </w:t>
      </w:r>
      <w:r w:rsidRPr="002F6EB3">
        <w:rPr>
          <w:spacing w:val="-3"/>
          <w:sz w:val="24"/>
          <w:szCs w:val="24"/>
        </w:rPr>
        <w:t xml:space="preserve">sektor </w:t>
      </w:r>
      <w:r w:rsidRPr="002F6EB3">
        <w:rPr>
          <w:sz w:val="24"/>
          <w:szCs w:val="24"/>
        </w:rPr>
        <w:t xml:space="preserve">ekonomi, tapi para pengusaha </w:t>
      </w:r>
      <w:r w:rsidRPr="002F6EB3">
        <w:rPr>
          <w:spacing w:val="-3"/>
          <w:sz w:val="24"/>
          <w:szCs w:val="24"/>
        </w:rPr>
        <w:t xml:space="preserve">UMKM  </w:t>
      </w:r>
      <w:r w:rsidRPr="002F6EB3">
        <w:rPr>
          <w:sz w:val="24"/>
          <w:szCs w:val="24"/>
        </w:rPr>
        <w:t xml:space="preserve">di </w:t>
      </w:r>
      <w:r w:rsidRPr="002F6EB3">
        <w:rPr>
          <w:sz w:val="24"/>
          <w:szCs w:val="24"/>
          <w:lang w:val="id-ID"/>
        </w:rPr>
        <w:t>Kabupaten Tegal</w:t>
      </w:r>
      <w:r w:rsidRPr="002F6EB3">
        <w:rPr>
          <w:sz w:val="24"/>
          <w:szCs w:val="24"/>
        </w:rPr>
        <w:t xml:space="preserve"> masih</w:t>
      </w:r>
      <w:r w:rsidR="00E47917">
        <w:rPr>
          <w:sz w:val="24"/>
          <w:szCs w:val="24"/>
        </w:rPr>
        <w:t xml:space="preserve"> mengalami</w:t>
      </w:r>
      <w:r w:rsidRPr="002F6EB3">
        <w:rPr>
          <w:sz w:val="24"/>
          <w:szCs w:val="24"/>
        </w:rPr>
        <w:t xml:space="preserve"> kesulitan</w:t>
      </w:r>
      <w:r w:rsidR="00E47917">
        <w:rPr>
          <w:sz w:val="24"/>
          <w:szCs w:val="24"/>
        </w:rPr>
        <w:t xml:space="preserve"> dalam</w:t>
      </w:r>
      <w:r w:rsidRPr="002F6EB3">
        <w:rPr>
          <w:sz w:val="24"/>
          <w:szCs w:val="24"/>
        </w:rPr>
        <w:t xml:space="preserve"> </w:t>
      </w:r>
      <w:r w:rsidR="008A6AE1">
        <w:rPr>
          <w:sz w:val="24"/>
          <w:szCs w:val="24"/>
        </w:rPr>
        <w:t>memajukan</w:t>
      </w:r>
      <w:r w:rsidRPr="002F6EB3">
        <w:rPr>
          <w:sz w:val="24"/>
          <w:szCs w:val="24"/>
        </w:rPr>
        <w:t xml:space="preserve"> usaha mereka karena terkendala</w:t>
      </w:r>
      <w:r w:rsidR="008A6AE1">
        <w:rPr>
          <w:sz w:val="24"/>
          <w:szCs w:val="24"/>
        </w:rPr>
        <w:t xml:space="preserve"> masalah</w:t>
      </w:r>
      <w:r w:rsidRPr="002F6EB3">
        <w:rPr>
          <w:sz w:val="24"/>
          <w:szCs w:val="24"/>
        </w:rPr>
        <w:t xml:space="preserve"> </w:t>
      </w:r>
      <w:r w:rsidR="008A6AE1">
        <w:rPr>
          <w:sz w:val="24"/>
          <w:szCs w:val="24"/>
        </w:rPr>
        <w:t>per</w:t>
      </w:r>
      <w:r w:rsidRPr="002F6EB3">
        <w:rPr>
          <w:sz w:val="24"/>
          <w:szCs w:val="24"/>
        </w:rPr>
        <w:t>modal</w:t>
      </w:r>
      <w:r w:rsidR="008A6AE1">
        <w:rPr>
          <w:sz w:val="24"/>
          <w:szCs w:val="24"/>
        </w:rPr>
        <w:t>an</w:t>
      </w:r>
      <w:r w:rsidRPr="002F6EB3">
        <w:rPr>
          <w:sz w:val="24"/>
          <w:szCs w:val="24"/>
        </w:rPr>
        <w:t xml:space="preserve"> (Sudiarti </w:t>
      </w:r>
      <w:r w:rsidRPr="002F6EB3">
        <w:rPr>
          <w:i/>
          <w:sz w:val="24"/>
          <w:szCs w:val="24"/>
        </w:rPr>
        <w:t>et al</w:t>
      </w:r>
      <w:r w:rsidR="00C55E2A" w:rsidRPr="002F6EB3">
        <w:rPr>
          <w:sz w:val="24"/>
          <w:szCs w:val="24"/>
        </w:rPr>
        <w:t>, 2017). Irmawati</w:t>
      </w:r>
      <w:r w:rsidR="00C55E2A" w:rsidRPr="002F6EB3">
        <w:rPr>
          <w:sz w:val="24"/>
          <w:szCs w:val="24"/>
          <w:lang w:val="id-ID"/>
        </w:rPr>
        <w:t xml:space="preserve"> </w:t>
      </w:r>
      <w:r w:rsidR="00386457">
        <w:rPr>
          <w:sz w:val="24"/>
          <w:szCs w:val="24"/>
        </w:rPr>
        <w:t>(</w:t>
      </w:r>
      <w:r w:rsidRPr="002F6EB3">
        <w:rPr>
          <w:sz w:val="24"/>
          <w:szCs w:val="24"/>
        </w:rPr>
        <w:t>2013</w:t>
      </w:r>
      <w:r w:rsidR="00386457">
        <w:rPr>
          <w:sz w:val="24"/>
          <w:szCs w:val="24"/>
        </w:rPr>
        <w:t>, p.153</w:t>
      </w:r>
      <w:r w:rsidRPr="002F6EB3">
        <w:rPr>
          <w:sz w:val="24"/>
          <w:szCs w:val="24"/>
        </w:rPr>
        <w:t>) men</w:t>
      </w:r>
      <w:r w:rsidR="008A6AE1">
        <w:rPr>
          <w:sz w:val="24"/>
          <w:szCs w:val="24"/>
        </w:rPr>
        <w:t>gungkap</w:t>
      </w:r>
      <w:r w:rsidRPr="002F6EB3">
        <w:rPr>
          <w:sz w:val="24"/>
          <w:szCs w:val="24"/>
        </w:rPr>
        <w:t xml:space="preserve">kan </w:t>
      </w:r>
      <w:r w:rsidR="008A6AE1">
        <w:rPr>
          <w:sz w:val="24"/>
          <w:szCs w:val="24"/>
        </w:rPr>
        <w:t xml:space="preserve">bahwa </w:t>
      </w:r>
      <w:r w:rsidRPr="002F6EB3">
        <w:rPr>
          <w:sz w:val="24"/>
          <w:szCs w:val="24"/>
        </w:rPr>
        <w:t xml:space="preserve">permasalahan </w:t>
      </w:r>
      <w:r w:rsidR="008A6AE1">
        <w:rPr>
          <w:sz w:val="24"/>
          <w:szCs w:val="24"/>
        </w:rPr>
        <w:t>pokok</w:t>
      </w:r>
      <w:r w:rsidRPr="002F6EB3">
        <w:rPr>
          <w:sz w:val="24"/>
          <w:szCs w:val="24"/>
        </w:rPr>
        <w:t xml:space="preserve"> yang dihadapi </w:t>
      </w:r>
      <w:r w:rsidRPr="002F6EB3">
        <w:rPr>
          <w:spacing w:val="-3"/>
          <w:sz w:val="24"/>
          <w:szCs w:val="24"/>
        </w:rPr>
        <w:t xml:space="preserve">UMKM </w:t>
      </w:r>
      <w:r w:rsidRPr="002F6EB3">
        <w:rPr>
          <w:sz w:val="24"/>
          <w:szCs w:val="24"/>
        </w:rPr>
        <w:t xml:space="preserve">adalah masalah permodalan </w:t>
      </w:r>
      <w:r w:rsidRPr="002F6EB3">
        <w:rPr>
          <w:spacing w:val="-3"/>
          <w:sz w:val="24"/>
          <w:szCs w:val="24"/>
        </w:rPr>
        <w:t xml:space="preserve">dan </w:t>
      </w:r>
      <w:r w:rsidRPr="002F6EB3">
        <w:rPr>
          <w:sz w:val="24"/>
          <w:szCs w:val="24"/>
        </w:rPr>
        <w:t xml:space="preserve">pemasaran, </w:t>
      </w:r>
      <w:r w:rsidRPr="002F6EB3">
        <w:rPr>
          <w:spacing w:val="-3"/>
          <w:sz w:val="24"/>
          <w:szCs w:val="24"/>
        </w:rPr>
        <w:t xml:space="preserve">dan </w:t>
      </w:r>
      <w:r w:rsidRPr="002F6EB3">
        <w:rPr>
          <w:sz w:val="24"/>
          <w:szCs w:val="24"/>
        </w:rPr>
        <w:t xml:space="preserve">salah satu </w:t>
      </w:r>
      <w:r w:rsidR="008A6AE1">
        <w:rPr>
          <w:sz w:val="24"/>
          <w:szCs w:val="24"/>
        </w:rPr>
        <w:t>usaha</w:t>
      </w:r>
      <w:r w:rsidRPr="002F6EB3">
        <w:rPr>
          <w:sz w:val="24"/>
          <w:szCs w:val="24"/>
        </w:rPr>
        <w:t xml:space="preserve"> yang dapat dilakukan untuk men</w:t>
      </w:r>
      <w:r w:rsidR="008A6AE1">
        <w:rPr>
          <w:sz w:val="24"/>
          <w:szCs w:val="24"/>
        </w:rPr>
        <w:t>anggulangi</w:t>
      </w:r>
      <w:r w:rsidRPr="002F6EB3">
        <w:rPr>
          <w:sz w:val="24"/>
          <w:szCs w:val="24"/>
        </w:rPr>
        <w:t xml:space="preserve"> masalah tersebut adalah dengan </w:t>
      </w:r>
      <w:r w:rsidR="008A6AE1">
        <w:rPr>
          <w:sz w:val="24"/>
          <w:szCs w:val="24"/>
        </w:rPr>
        <w:t>mengimplementasikan</w:t>
      </w:r>
      <w:r w:rsidRPr="002F6EB3">
        <w:rPr>
          <w:sz w:val="24"/>
          <w:szCs w:val="24"/>
        </w:rPr>
        <w:t xml:space="preserve"> inklusi </w:t>
      </w:r>
      <w:r w:rsidR="00C55E2A" w:rsidRPr="002F6EB3">
        <w:rPr>
          <w:sz w:val="24"/>
          <w:szCs w:val="24"/>
        </w:rPr>
        <w:t>keuangan. Anggraeni</w:t>
      </w:r>
      <w:r w:rsidR="008A6AE1">
        <w:rPr>
          <w:sz w:val="24"/>
          <w:szCs w:val="24"/>
          <w:lang w:val="id-ID"/>
        </w:rPr>
        <w:t xml:space="preserve"> </w:t>
      </w:r>
      <w:r w:rsidR="008A6AE1">
        <w:rPr>
          <w:sz w:val="24"/>
          <w:szCs w:val="24"/>
        </w:rPr>
        <w:t>(</w:t>
      </w:r>
      <w:r w:rsidRPr="002F6EB3">
        <w:rPr>
          <w:sz w:val="24"/>
          <w:szCs w:val="24"/>
        </w:rPr>
        <w:t>2015</w:t>
      </w:r>
      <w:r w:rsidR="00770685">
        <w:rPr>
          <w:sz w:val="24"/>
          <w:szCs w:val="24"/>
        </w:rPr>
        <w:t>, p.23</w:t>
      </w:r>
      <w:r w:rsidRPr="002F6EB3">
        <w:rPr>
          <w:sz w:val="24"/>
          <w:szCs w:val="24"/>
        </w:rPr>
        <w:t xml:space="preserve">) </w:t>
      </w:r>
      <w:r w:rsidRPr="002F6EB3">
        <w:rPr>
          <w:spacing w:val="-3"/>
          <w:sz w:val="24"/>
          <w:szCs w:val="24"/>
        </w:rPr>
        <w:t xml:space="preserve">juga </w:t>
      </w:r>
      <w:r w:rsidRPr="002F6EB3">
        <w:rPr>
          <w:sz w:val="24"/>
          <w:szCs w:val="24"/>
        </w:rPr>
        <w:t>meng</w:t>
      </w:r>
      <w:r w:rsidR="008A6AE1">
        <w:rPr>
          <w:sz w:val="24"/>
          <w:szCs w:val="24"/>
        </w:rPr>
        <w:t>ungkap</w:t>
      </w:r>
      <w:r w:rsidRPr="002F6EB3">
        <w:rPr>
          <w:sz w:val="24"/>
          <w:szCs w:val="24"/>
        </w:rPr>
        <w:t xml:space="preserve">kan bahwa literasi keuangan </w:t>
      </w:r>
      <w:r w:rsidR="008A6AE1">
        <w:rPr>
          <w:sz w:val="24"/>
          <w:szCs w:val="24"/>
        </w:rPr>
        <w:t>mampu</w:t>
      </w:r>
      <w:r w:rsidRPr="002F6EB3">
        <w:rPr>
          <w:sz w:val="24"/>
          <w:szCs w:val="24"/>
        </w:rPr>
        <w:t xml:space="preserve"> me</w:t>
      </w:r>
      <w:r w:rsidR="008A6AE1">
        <w:rPr>
          <w:sz w:val="24"/>
          <w:szCs w:val="24"/>
        </w:rPr>
        <w:t>ringankan</w:t>
      </w:r>
      <w:r w:rsidRPr="002F6EB3">
        <w:rPr>
          <w:sz w:val="24"/>
          <w:szCs w:val="24"/>
        </w:rPr>
        <w:t xml:space="preserve"> pelaku usaha </w:t>
      </w:r>
      <w:r w:rsidR="008914A2">
        <w:rPr>
          <w:sz w:val="24"/>
          <w:szCs w:val="24"/>
        </w:rPr>
        <w:t>dalam</w:t>
      </w:r>
      <w:r w:rsidRPr="002F6EB3">
        <w:rPr>
          <w:sz w:val="24"/>
          <w:szCs w:val="24"/>
        </w:rPr>
        <w:t xml:space="preserve"> pengelolaan us</w:t>
      </w:r>
      <w:r w:rsidR="008914A2">
        <w:rPr>
          <w:sz w:val="24"/>
          <w:szCs w:val="24"/>
        </w:rPr>
        <w:t xml:space="preserve">aha yang dimulai dari </w:t>
      </w:r>
      <w:r w:rsidR="008914A2" w:rsidRPr="002F6EB3">
        <w:rPr>
          <w:sz w:val="24"/>
          <w:szCs w:val="24"/>
        </w:rPr>
        <w:t xml:space="preserve">perencanaan simpanan </w:t>
      </w:r>
      <w:proofErr w:type="gramStart"/>
      <w:r w:rsidR="008914A2" w:rsidRPr="002F6EB3">
        <w:rPr>
          <w:sz w:val="24"/>
          <w:szCs w:val="24"/>
        </w:rPr>
        <w:t>dana</w:t>
      </w:r>
      <w:proofErr w:type="gramEnd"/>
      <w:r w:rsidR="008914A2" w:rsidRPr="002F6EB3">
        <w:rPr>
          <w:sz w:val="24"/>
          <w:szCs w:val="24"/>
        </w:rPr>
        <w:t xml:space="preserve"> usaha,</w:t>
      </w:r>
      <w:r w:rsidR="008914A2">
        <w:rPr>
          <w:sz w:val="24"/>
          <w:szCs w:val="24"/>
        </w:rPr>
        <w:t xml:space="preserve"> anggaran, </w:t>
      </w:r>
      <w:r w:rsidRPr="002F6EB3">
        <w:rPr>
          <w:sz w:val="24"/>
          <w:szCs w:val="24"/>
        </w:rPr>
        <w:t>serta pengetahuan dasar atas keuangan untuk mencapai tujuan</w:t>
      </w:r>
      <w:r w:rsidR="008914A2">
        <w:rPr>
          <w:sz w:val="24"/>
          <w:szCs w:val="24"/>
        </w:rPr>
        <w:t xml:space="preserve"> </w:t>
      </w:r>
      <w:r w:rsidRPr="002F6EB3">
        <w:rPr>
          <w:sz w:val="24"/>
          <w:szCs w:val="24"/>
        </w:rPr>
        <w:t>keuangan.</w:t>
      </w:r>
    </w:p>
    <w:p w14:paraId="0BA58B2E" w14:textId="77777777" w:rsidR="00883390" w:rsidRPr="002F6EB3" w:rsidRDefault="00883390" w:rsidP="002F6EB3">
      <w:pPr>
        <w:pStyle w:val="ListParagraph"/>
        <w:spacing w:after="0" w:line="276" w:lineRule="auto"/>
        <w:ind w:left="284"/>
        <w:jc w:val="both"/>
        <w:rPr>
          <w:rFonts w:ascii="Times New Roman" w:hAnsi="Times New Roman" w:cs="Times New Roman"/>
          <w:sz w:val="24"/>
          <w:szCs w:val="24"/>
        </w:rPr>
      </w:pPr>
    </w:p>
    <w:p w14:paraId="68D91610" w14:textId="77777777" w:rsidR="00106DFA" w:rsidRPr="00C73FDB" w:rsidRDefault="00106DFA" w:rsidP="00C73FDB">
      <w:pPr>
        <w:spacing w:after="0" w:line="276" w:lineRule="auto"/>
        <w:jc w:val="both"/>
        <w:rPr>
          <w:rFonts w:ascii="Times New Roman" w:hAnsi="Times New Roman" w:cs="Times New Roman"/>
          <w:b/>
          <w:sz w:val="24"/>
          <w:szCs w:val="24"/>
        </w:rPr>
      </w:pPr>
      <w:r w:rsidRPr="00C73FDB">
        <w:rPr>
          <w:rFonts w:ascii="Times New Roman" w:hAnsi="Times New Roman" w:cs="Times New Roman"/>
          <w:b/>
          <w:sz w:val="24"/>
          <w:szCs w:val="24"/>
        </w:rPr>
        <w:t>METODE PENELITIAN</w:t>
      </w:r>
    </w:p>
    <w:p w14:paraId="6B30400C" w14:textId="77777777" w:rsidR="00106DFA" w:rsidRPr="002F6EB3" w:rsidRDefault="00106DFA" w:rsidP="002F6EB3">
      <w:pPr>
        <w:pStyle w:val="ListParagraph"/>
        <w:spacing w:after="0" w:line="276" w:lineRule="auto"/>
        <w:ind w:left="0"/>
        <w:jc w:val="both"/>
        <w:rPr>
          <w:rFonts w:ascii="Times New Roman" w:hAnsi="Times New Roman" w:cs="Times New Roman"/>
          <w:b/>
          <w:sz w:val="24"/>
          <w:szCs w:val="24"/>
        </w:rPr>
      </w:pPr>
      <w:r w:rsidRPr="002F6EB3">
        <w:rPr>
          <w:rFonts w:ascii="Times New Roman" w:hAnsi="Times New Roman" w:cs="Times New Roman"/>
          <w:b/>
          <w:sz w:val="24"/>
          <w:szCs w:val="24"/>
        </w:rPr>
        <w:t>Jenis Penelitian</w:t>
      </w:r>
    </w:p>
    <w:p w14:paraId="3515FD34" w14:textId="284660B6" w:rsidR="00106DFA" w:rsidRPr="002F6EB3" w:rsidRDefault="00106DFA" w:rsidP="00FF491C">
      <w:pPr>
        <w:spacing w:after="0" w:line="276" w:lineRule="auto"/>
        <w:ind w:firstLine="567"/>
        <w:jc w:val="both"/>
        <w:rPr>
          <w:rFonts w:ascii="Times New Roman" w:hAnsi="Times New Roman" w:cs="Times New Roman"/>
          <w:sz w:val="24"/>
          <w:szCs w:val="24"/>
        </w:rPr>
      </w:pPr>
      <w:r w:rsidRPr="002F6EB3">
        <w:rPr>
          <w:rFonts w:ascii="Times New Roman" w:hAnsi="Times New Roman" w:cs="Times New Roman"/>
          <w:bCs/>
          <w:color w:val="000000"/>
          <w:sz w:val="24"/>
          <w:szCs w:val="24"/>
          <w:lang w:val="en-AU"/>
        </w:rPr>
        <w:t xml:space="preserve">Pendekatan yang dilakukan </w:t>
      </w:r>
      <w:r w:rsidR="005727B5">
        <w:rPr>
          <w:rFonts w:ascii="Times New Roman" w:hAnsi="Times New Roman" w:cs="Times New Roman"/>
          <w:bCs/>
          <w:color w:val="000000"/>
          <w:sz w:val="24"/>
          <w:szCs w:val="24"/>
          <w:lang w:val="en-AU"/>
        </w:rPr>
        <w:t>pada</w:t>
      </w:r>
      <w:r w:rsidRPr="002F6EB3">
        <w:rPr>
          <w:rFonts w:ascii="Times New Roman" w:hAnsi="Times New Roman" w:cs="Times New Roman"/>
          <w:bCs/>
          <w:color w:val="000000"/>
          <w:sz w:val="24"/>
          <w:szCs w:val="24"/>
          <w:lang w:val="en-AU"/>
        </w:rPr>
        <w:t xml:space="preserve"> penelitian ini yaitu menggunakan pendekatan kuantitatif. Menurut</w:t>
      </w:r>
      <w:r w:rsidR="00925578">
        <w:rPr>
          <w:rFonts w:ascii="Times New Roman" w:hAnsi="Times New Roman" w:cs="Times New Roman"/>
          <w:bCs/>
          <w:color w:val="000000"/>
          <w:sz w:val="24"/>
          <w:szCs w:val="24"/>
          <w:lang w:val="en-AU"/>
        </w:rPr>
        <w:t xml:space="preserve"> Sugiyono (2016, p.8)</w:t>
      </w:r>
      <w:r w:rsidRPr="002F6EB3">
        <w:rPr>
          <w:rFonts w:ascii="Times New Roman" w:hAnsi="Times New Roman" w:cs="Times New Roman"/>
          <w:bCs/>
          <w:color w:val="000000"/>
          <w:sz w:val="24"/>
          <w:szCs w:val="24"/>
          <w:lang w:val="en-AU"/>
        </w:rPr>
        <w:t xml:space="preserve"> “metode kuantitatif adalah metode penelitian yang berlandaskan pada filsafat positivisme, digunakan untuk meneliti populasi atau sampel tertentu, pengumpulan data menggunakan instrument penelitian, analisis data bersifat kuantitatif atau statistik, dengan tujuan untuk menguji hipotesis yang ditetapkan”</w:t>
      </w:r>
      <w:r w:rsidRPr="002F6EB3">
        <w:rPr>
          <w:rFonts w:ascii="Times New Roman" w:hAnsi="Times New Roman" w:cs="Times New Roman"/>
          <w:sz w:val="24"/>
          <w:szCs w:val="24"/>
        </w:rPr>
        <w:t>.</w:t>
      </w:r>
    </w:p>
    <w:p w14:paraId="279F7CA6" w14:textId="77777777" w:rsidR="00106DFA" w:rsidRPr="002F6EB3" w:rsidRDefault="00106DFA" w:rsidP="002F6EB3">
      <w:pPr>
        <w:pStyle w:val="ListParagraph"/>
        <w:spacing w:after="0" w:line="276" w:lineRule="auto"/>
        <w:ind w:left="0"/>
        <w:jc w:val="both"/>
        <w:rPr>
          <w:rFonts w:ascii="Times New Roman" w:hAnsi="Times New Roman" w:cs="Times New Roman"/>
          <w:b/>
          <w:sz w:val="24"/>
          <w:szCs w:val="24"/>
        </w:rPr>
      </w:pPr>
      <w:r w:rsidRPr="002F6EB3">
        <w:rPr>
          <w:rFonts w:ascii="Times New Roman" w:hAnsi="Times New Roman" w:cs="Times New Roman"/>
          <w:b/>
          <w:sz w:val="24"/>
          <w:szCs w:val="24"/>
        </w:rPr>
        <w:t>Populasi dan Sampel</w:t>
      </w:r>
    </w:p>
    <w:p w14:paraId="2C7DAE18" w14:textId="1869AF68" w:rsidR="00106DFA" w:rsidRPr="002F6EB3" w:rsidRDefault="00106DFA" w:rsidP="002F6EB3">
      <w:pPr>
        <w:pStyle w:val="ListParagraph"/>
        <w:spacing w:after="0" w:line="276" w:lineRule="auto"/>
        <w:ind w:left="0" w:firstLine="612"/>
        <w:jc w:val="both"/>
        <w:rPr>
          <w:rFonts w:ascii="Times New Roman" w:hAnsi="Times New Roman" w:cs="Times New Roman"/>
          <w:sz w:val="24"/>
          <w:szCs w:val="24"/>
        </w:rPr>
      </w:pPr>
      <w:r w:rsidRPr="002F6EB3">
        <w:rPr>
          <w:rFonts w:ascii="Times New Roman" w:hAnsi="Times New Roman" w:cs="Times New Roman"/>
          <w:sz w:val="24"/>
          <w:szCs w:val="24"/>
        </w:rPr>
        <w:t xml:space="preserve">Populasi adalah wilayah generalisasi yang terdiri atas objek atau subjek yang mempunyai kualitas dan karakteristik tertentu yang ditetapkan oleh peneliti untuk dipelajari dan kemudian ditarik </w:t>
      </w:r>
      <w:r w:rsidRPr="002F6EB3">
        <w:rPr>
          <w:rFonts w:ascii="Times New Roman" w:hAnsi="Times New Roman" w:cs="Times New Roman"/>
          <w:sz w:val="24"/>
          <w:szCs w:val="24"/>
        </w:rPr>
        <w:lastRenderedPageBreak/>
        <w:t xml:space="preserve">kesimpulannya </w:t>
      </w:r>
      <w:sdt>
        <w:sdtPr>
          <w:rPr>
            <w:rFonts w:ascii="Times New Roman" w:hAnsi="Times New Roman" w:cs="Times New Roman"/>
            <w:sz w:val="24"/>
            <w:szCs w:val="24"/>
          </w:rPr>
          <w:id w:val="7541727"/>
          <w:citation/>
        </w:sdtPr>
        <w:sdtContent>
          <w:r w:rsidR="000C7030" w:rsidRPr="002F6EB3">
            <w:rPr>
              <w:rFonts w:ascii="Times New Roman" w:hAnsi="Times New Roman" w:cs="Times New Roman"/>
              <w:sz w:val="24"/>
              <w:szCs w:val="24"/>
            </w:rPr>
            <w:fldChar w:fldCharType="begin"/>
          </w:r>
          <w:r w:rsidR="00A751C4">
            <w:rPr>
              <w:rFonts w:ascii="Times New Roman" w:hAnsi="Times New Roman" w:cs="Times New Roman"/>
              <w:sz w:val="24"/>
              <w:szCs w:val="24"/>
            </w:rPr>
            <w:instrText xml:space="preserve">CITATION Sug16 \p 80 \l 1033 </w:instrText>
          </w:r>
          <w:r w:rsidR="000C7030" w:rsidRPr="002F6EB3">
            <w:rPr>
              <w:rFonts w:ascii="Times New Roman" w:hAnsi="Times New Roman" w:cs="Times New Roman"/>
              <w:sz w:val="24"/>
              <w:szCs w:val="24"/>
            </w:rPr>
            <w:fldChar w:fldCharType="separate"/>
          </w:r>
          <w:r w:rsidR="0006572E" w:rsidRPr="0006572E">
            <w:rPr>
              <w:rFonts w:ascii="Times New Roman" w:hAnsi="Times New Roman" w:cs="Times New Roman"/>
              <w:noProof/>
              <w:sz w:val="24"/>
              <w:szCs w:val="24"/>
            </w:rPr>
            <w:t>(Sugiyono, 2016, p. 80)</w:t>
          </w:r>
          <w:r w:rsidR="000C7030" w:rsidRPr="002F6EB3">
            <w:rPr>
              <w:rFonts w:ascii="Times New Roman" w:hAnsi="Times New Roman" w:cs="Times New Roman"/>
              <w:sz w:val="24"/>
              <w:szCs w:val="24"/>
            </w:rPr>
            <w:fldChar w:fldCharType="end"/>
          </w:r>
        </w:sdtContent>
      </w:sdt>
      <w:r w:rsidRPr="002F6EB3">
        <w:rPr>
          <w:rFonts w:ascii="Times New Roman" w:hAnsi="Times New Roman" w:cs="Times New Roman"/>
          <w:sz w:val="24"/>
          <w:szCs w:val="24"/>
        </w:rPr>
        <w:t>. Populasi pada penelitian ini adalah seluruh UMKM Batik yang ada di Kabupaten Tegal yang berjumlah 246 UMKM.</w:t>
      </w:r>
    </w:p>
    <w:p w14:paraId="6C8C94A0" w14:textId="7A8F8B35" w:rsidR="00106DFA" w:rsidRPr="002F6EB3" w:rsidRDefault="00106DFA" w:rsidP="002F6EB3">
      <w:pPr>
        <w:pStyle w:val="ListParagraph"/>
        <w:spacing w:after="0" w:line="276" w:lineRule="auto"/>
        <w:ind w:left="0" w:firstLine="567"/>
        <w:jc w:val="both"/>
        <w:rPr>
          <w:rFonts w:ascii="Times New Roman" w:hAnsi="Times New Roman" w:cs="Times New Roman"/>
          <w:sz w:val="24"/>
          <w:szCs w:val="24"/>
        </w:rPr>
      </w:pPr>
      <w:r w:rsidRPr="002F6EB3">
        <w:rPr>
          <w:rFonts w:ascii="Times New Roman" w:hAnsi="Times New Roman" w:cs="Times New Roman"/>
          <w:bCs/>
          <w:color w:val="000000"/>
          <w:sz w:val="24"/>
          <w:szCs w:val="24"/>
          <w:lang w:val="en-AU"/>
        </w:rPr>
        <w:t xml:space="preserve">Sampel adalah bagian dari jumlah dan karakteristik yang dimiliki oleh pupulasi tersebut </w:t>
      </w:r>
      <w:sdt>
        <w:sdtPr>
          <w:rPr>
            <w:rFonts w:ascii="Times New Roman" w:hAnsi="Times New Roman" w:cs="Times New Roman"/>
            <w:bCs/>
            <w:color w:val="000000"/>
            <w:sz w:val="24"/>
            <w:szCs w:val="24"/>
            <w:lang w:val="en-AU"/>
          </w:rPr>
          <w:id w:val="7541728"/>
          <w:citation/>
        </w:sdtPr>
        <w:sdtContent>
          <w:r w:rsidR="000C7030" w:rsidRPr="002F6EB3">
            <w:rPr>
              <w:rFonts w:ascii="Times New Roman" w:hAnsi="Times New Roman" w:cs="Times New Roman"/>
              <w:bCs/>
              <w:color w:val="000000"/>
              <w:sz w:val="24"/>
              <w:szCs w:val="24"/>
              <w:lang w:val="en-AU"/>
            </w:rPr>
            <w:fldChar w:fldCharType="begin"/>
          </w:r>
          <w:r w:rsidR="00A751C4">
            <w:rPr>
              <w:rFonts w:ascii="Times New Roman" w:hAnsi="Times New Roman" w:cs="Times New Roman"/>
              <w:bCs/>
              <w:color w:val="000000"/>
              <w:sz w:val="24"/>
              <w:szCs w:val="24"/>
            </w:rPr>
            <w:instrText xml:space="preserve">CITATION 19Fe \l 1033 </w:instrText>
          </w:r>
          <w:r w:rsidR="000C7030" w:rsidRPr="002F6EB3">
            <w:rPr>
              <w:rFonts w:ascii="Times New Roman" w:hAnsi="Times New Roman" w:cs="Times New Roman"/>
              <w:bCs/>
              <w:color w:val="000000"/>
              <w:sz w:val="24"/>
              <w:szCs w:val="24"/>
              <w:lang w:val="en-AU"/>
            </w:rPr>
            <w:fldChar w:fldCharType="separate"/>
          </w:r>
          <w:r w:rsidR="0006572E" w:rsidRPr="0006572E">
            <w:rPr>
              <w:rFonts w:ascii="Times New Roman" w:hAnsi="Times New Roman" w:cs="Times New Roman"/>
              <w:noProof/>
              <w:color w:val="000000"/>
              <w:sz w:val="24"/>
              <w:szCs w:val="24"/>
            </w:rPr>
            <w:t>(Sugiyono, 2016, p.81)</w:t>
          </w:r>
          <w:r w:rsidR="000C7030" w:rsidRPr="002F6EB3">
            <w:rPr>
              <w:rFonts w:ascii="Times New Roman" w:hAnsi="Times New Roman" w:cs="Times New Roman"/>
              <w:bCs/>
              <w:color w:val="000000"/>
              <w:sz w:val="24"/>
              <w:szCs w:val="24"/>
              <w:lang w:val="en-AU"/>
            </w:rPr>
            <w:fldChar w:fldCharType="end"/>
          </w:r>
        </w:sdtContent>
      </w:sdt>
      <w:r w:rsidR="00A751C4">
        <w:rPr>
          <w:rFonts w:ascii="Times New Roman" w:hAnsi="Times New Roman" w:cs="Times New Roman"/>
          <w:bCs/>
          <w:color w:val="000000"/>
          <w:sz w:val="24"/>
          <w:szCs w:val="24"/>
          <w:lang w:val="en-AU"/>
        </w:rPr>
        <w:t xml:space="preserve">. </w:t>
      </w:r>
      <w:r w:rsidRPr="002F6EB3">
        <w:rPr>
          <w:rFonts w:ascii="Times New Roman" w:hAnsi="Times New Roman" w:cs="Times New Roman"/>
          <w:bCs/>
          <w:color w:val="000000"/>
          <w:sz w:val="24"/>
          <w:szCs w:val="24"/>
          <w:lang w:val="en-AU"/>
        </w:rPr>
        <w:t xml:space="preserve">Teknik pengambilan sampel </w:t>
      </w:r>
      <w:r w:rsidR="005727B5">
        <w:rPr>
          <w:rFonts w:ascii="Times New Roman" w:hAnsi="Times New Roman" w:cs="Times New Roman"/>
          <w:bCs/>
          <w:color w:val="000000"/>
          <w:sz w:val="24"/>
          <w:szCs w:val="24"/>
          <w:lang w:val="en-AU"/>
        </w:rPr>
        <w:t xml:space="preserve">pada </w:t>
      </w:r>
      <w:r w:rsidRPr="002F6EB3">
        <w:rPr>
          <w:rFonts w:ascii="Times New Roman" w:hAnsi="Times New Roman" w:cs="Times New Roman"/>
          <w:bCs/>
          <w:color w:val="000000"/>
          <w:sz w:val="24"/>
          <w:szCs w:val="24"/>
          <w:lang w:val="en-AU"/>
        </w:rPr>
        <w:t xml:space="preserve">penelitian ini, </w:t>
      </w:r>
      <w:r w:rsidR="005727B5">
        <w:rPr>
          <w:rFonts w:ascii="Times New Roman" w:hAnsi="Times New Roman" w:cs="Times New Roman"/>
          <w:bCs/>
          <w:color w:val="000000"/>
          <w:sz w:val="24"/>
          <w:szCs w:val="24"/>
          <w:lang w:val="en-AU"/>
        </w:rPr>
        <w:t xml:space="preserve">yaitu </w:t>
      </w:r>
      <w:r w:rsidRPr="002F6EB3">
        <w:rPr>
          <w:rFonts w:ascii="Times New Roman" w:hAnsi="Times New Roman" w:cs="Times New Roman"/>
          <w:bCs/>
          <w:color w:val="000000"/>
          <w:sz w:val="24"/>
          <w:szCs w:val="24"/>
          <w:lang w:val="en-AU"/>
        </w:rPr>
        <w:t xml:space="preserve">teknik pengambilan sampel menggunakan </w:t>
      </w:r>
      <w:r w:rsidRPr="002F6EB3">
        <w:rPr>
          <w:rFonts w:ascii="Times New Roman" w:hAnsi="Times New Roman" w:cs="Times New Roman"/>
          <w:i/>
          <w:sz w:val="24"/>
          <w:szCs w:val="24"/>
        </w:rPr>
        <w:t>simple random sampling</w:t>
      </w:r>
      <w:r w:rsidRPr="002F6EB3">
        <w:rPr>
          <w:rFonts w:ascii="Times New Roman" w:hAnsi="Times New Roman" w:cs="Times New Roman"/>
          <w:bCs/>
          <w:color w:val="000000"/>
          <w:sz w:val="24"/>
          <w:szCs w:val="24"/>
          <w:lang w:val="en-AU"/>
        </w:rPr>
        <w:t xml:space="preserve">. Menurut </w:t>
      </w:r>
      <w:sdt>
        <w:sdtPr>
          <w:rPr>
            <w:rFonts w:ascii="Times New Roman" w:hAnsi="Times New Roman" w:cs="Times New Roman"/>
            <w:bCs/>
            <w:color w:val="000000"/>
            <w:sz w:val="24"/>
            <w:szCs w:val="24"/>
            <w:lang w:val="en-AU"/>
          </w:rPr>
          <w:id w:val="7541729"/>
          <w:citation/>
        </w:sdtPr>
        <w:sdtContent>
          <w:r w:rsidR="000C7030" w:rsidRPr="002F6EB3">
            <w:rPr>
              <w:rFonts w:ascii="Times New Roman" w:hAnsi="Times New Roman" w:cs="Times New Roman"/>
              <w:bCs/>
              <w:color w:val="000000"/>
              <w:sz w:val="24"/>
              <w:szCs w:val="24"/>
              <w:lang w:val="en-AU"/>
            </w:rPr>
            <w:fldChar w:fldCharType="begin"/>
          </w:r>
          <w:r w:rsidR="00A751C4">
            <w:rPr>
              <w:rFonts w:ascii="Times New Roman" w:hAnsi="Times New Roman" w:cs="Times New Roman"/>
              <w:bCs/>
              <w:color w:val="000000"/>
              <w:sz w:val="24"/>
              <w:szCs w:val="24"/>
            </w:rPr>
            <w:instrText xml:space="preserve">CITATION Sug851 \p 58 \l 1033 </w:instrText>
          </w:r>
          <w:r w:rsidR="000C7030" w:rsidRPr="002F6EB3">
            <w:rPr>
              <w:rFonts w:ascii="Times New Roman" w:hAnsi="Times New Roman" w:cs="Times New Roman"/>
              <w:bCs/>
              <w:color w:val="000000"/>
              <w:sz w:val="24"/>
              <w:szCs w:val="24"/>
              <w:lang w:val="en-AU"/>
            </w:rPr>
            <w:fldChar w:fldCharType="separate"/>
          </w:r>
          <w:r w:rsidR="0006572E" w:rsidRPr="0006572E">
            <w:rPr>
              <w:rFonts w:ascii="Times New Roman" w:hAnsi="Times New Roman" w:cs="Times New Roman"/>
              <w:noProof/>
              <w:color w:val="000000"/>
              <w:sz w:val="24"/>
              <w:szCs w:val="24"/>
            </w:rPr>
            <w:t>(Sugiyono, 2016, p. 58)</w:t>
          </w:r>
          <w:r w:rsidR="000C7030" w:rsidRPr="002F6EB3">
            <w:rPr>
              <w:rFonts w:ascii="Times New Roman" w:hAnsi="Times New Roman" w:cs="Times New Roman"/>
              <w:bCs/>
              <w:color w:val="000000"/>
              <w:sz w:val="24"/>
              <w:szCs w:val="24"/>
              <w:lang w:val="en-AU"/>
            </w:rPr>
            <w:fldChar w:fldCharType="end"/>
          </w:r>
        </w:sdtContent>
      </w:sdt>
      <w:r w:rsidR="00A751C4">
        <w:rPr>
          <w:rFonts w:ascii="Times New Roman" w:hAnsi="Times New Roman" w:cs="Times New Roman"/>
          <w:bCs/>
          <w:color w:val="000000"/>
          <w:sz w:val="24"/>
          <w:szCs w:val="24"/>
          <w:lang w:val="en-AU"/>
        </w:rPr>
        <w:t xml:space="preserve"> </w:t>
      </w:r>
      <w:r w:rsidRPr="002F6EB3">
        <w:rPr>
          <w:rFonts w:ascii="Times New Roman" w:hAnsi="Times New Roman" w:cs="Times New Roman"/>
          <w:i/>
          <w:sz w:val="24"/>
          <w:szCs w:val="24"/>
        </w:rPr>
        <w:t>simple random sampling</w:t>
      </w:r>
      <w:r w:rsidRPr="002F6EB3">
        <w:rPr>
          <w:rFonts w:ascii="Times New Roman" w:hAnsi="Times New Roman" w:cs="Times New Roman"/>
          <w:sz w:val="24"/>
          <w:szCs w:val="24"/>
        </w:rPr>
        <w:t xml:space="preserve"> adalah teknik pengambilan sampel dari populasi yang digunakan secara acak tanpa memperhatikan strata yang ada dalam populasi. . </w:t>
      </w:r>
      <w:r w:rsidRPr="002F6EB3">
        <w:rPr>
          <w:rFonts w:ascii="Times New Roman" w:hAnsi="Times New Roman" w:cs="Times New Roman"/>
          <w:bCs/>
          <w:color w:val="000000"/>
          <w:sz w:val="24"/>
          <w:szCs w:val="24"/>
          <w:lang w:val="en-AU"/>
        </w:rPr>
        <w:t xml:space="preserve">Adapun jumlah sampel yang ada dalam penelitian ini adalah beberapa anggota dari populasi yang berjumlah </w:t>
      </w:r>
      <w:r w:rsidRPr="002F6EB3">
        <w:rPr>
          <w:rFonts w:ascii="Times New Roman" w:hAnsi="Times New Roman" w:cs="Times New Roman"/>
          <w:sz w:val="24"/>
          <w:szCs w:val="24"/>
        </w:rPr>
        <w:t>30 UMKM Batik yang diperlukan oleh peneliti sesuai dengan kriteria yang diperlukan oleh peneliti. Kriteria yang dimaksud adalah UMKM yang telah menggunakan lembaga keuangan dan yang memiliki penghasilan tertinggi dalam sebulan.</w:t>
      </w:r>
    </w:p>
    <w:p w14:paraId="682EAA05" w14:textId="77777777" w:rsidR="00106DFA" w:rsidRPr="002F6EB3" w:rsidRDefault="00106DFA" w:rsidP="002F6EB3">
      <w:pPr>
        <w:spacing w:after="0" w:line="276" w:lineRule="auto"/>
        <w:jc w:val="both"/>
        <w:rPr>
          <w:rFonts w:ascii="Times New Roman" w:hAnsi="Times New Roman" w:cs="Times New Roman"/>
          <w:b/>
          <w:sz w:val="24"/>
          <w:szCs w:val="24"/>
        </w:rPr>
      </w:pPr>
      <w:r w:rsidRPr="002F6EB3">
        <w:rPr>
          <w:rFonts w:ascii="Times New Roman" w:hAnsi="Times New Roman" w:cs="Times New Roman"/>
          <w:b/>
          <w:sz w:val="24"/>
          <w:szCs w:val="24"/>
        </w:rPr>
        <w:t>Pengumpulan Data</w:t>
      </w:r>
    </w:p>
    <w:p w14:paraId="613D713C" w14:textId="7A87A54B" w:rsidR="00106DFA" w:rsidRPr="002F6EB3" w:rsidRDefault="00106DFA" w:rsidP="002F6EB3">
      <w:pPr>
        <w:pStyle w:val="ListParagraph"/>
        <w:spacing w:after="0" w:line="276" w:lineRule="auto"/>
        <w:ind w:left="0" w:firstLine="612"/>
        <w:jc w:val="both"/>
        <w:rPr>
          <w:rFonts w:ascii="Times New Roman" w:hAnsi="Times New Roman" w:cs="Times New Roman"/>
          <w:sz w:val="24"/>
          <w:szCs w:val="24"/>
          <w:lang w:val="id-ID"/>
        </w:rPr>
      </w:pPr>
      <w:r w:rsidRPr="002F6EB3">
        <w:rPr>
          <w:rFonts w:ascii="Times New Roman" w:hAnsi="Times New Roman" w:cs="Times New Roman"/>
          <w:sz w:val="24"/>
          <w:szCs w:val="24"/>
        </w:rPr>
        <w:t xml:space="preserve">Data yang diperoleh </w:t>
      </w:r>
      <w:r w:rsidR="009B060B">
        <w:rPr>
          <w:rFonts w:ascii="Times New Roman" w:hAnsi="Times New Roman" w:cs="Times New Roman"/>
          <w:sz w:val="24"/>
          <w:szCs w:val="24"/>
        </w:rPr>
        <w:t xml:space="preserve">adalah data primer, yaitu data yang </w:t>
      </w:r>
      <w:r w:rsidRPr="002F6EB3">
        <w:rPr>
          <w:rFonts w:ascii="Times New Roman" w:hAnsi="Times New Roman" w:cs="Times New Roman"/>
          <w:sz w:val="24"/>
          <w:szCs w:val="24"/>
        </w:rPr>
        <w:t xml:space="preserve">langsung </w:t>
      </w:r>
      <w:r w:rsidR="009B060B">
        <w:rPr>
          <w:rFonts w:ascii="Times New Roman" w:hAnsi="Times New Roman" w:cs="Times New Roman"/>
          <w:sz w:val="24"/>
          <w:szCs w:val="24"/>
        </w:rPr>
        <w:t xml:space="preserve">berasal </w:t>
      </w:r>
      <w:r w:rsidRPr="002F6EB3">
        <w:rPr>
          <w:rFonts w:ascii="Times New Roman" w:hAnsi="Times New Roman" w:cs="Times New Roman"/>
          <w:sz w:val="24"/>
          <w:szCs w:val="24"/>
        </w:rPr>
        <w:t>dari sumber atau subjek penelitian</w:t>
      </w:r>
      <w:r w:rsidR="009B060B">
        <w:rPr>
          <w:rFonts w:ascii="Times New Roman" w:hAnsi="Times New Roman" w:cs="Times New Roman"/>
          <w:sz w:val="24"/>
          <w:szCs w:val="24"/>
        </w:rPr>
        <w:t xml:space="preserve"> </w:t>
      </w:r>
      <w:r w:rsidR="009B060B" w:rsidRPr="002F6EB3">
        <w:rPr>
          <w:rFonts w:ascii="Times New Roman" w:hAnsi="Times New Roman" w:cs="Times New Roman"/>
          <w:sz w:val="24"/>
          <w:szCs w:val="24"/>
        </w:rPr>
        <w:t xml:space="preserve">dengan </w:t>
      </w:r>
      <w:proofErr w:type="gramStart"/>
      <w:r w:rsidR="009B060B">
        <w:rPr>
          <w:rFonts w:ascii="Times New Roman" w:hAnsi="Times New Roman" w:cs="Times New Roman"/>
          <w:sz w:val="24"/>
          <w:szCs w:val="24"/>
        </w:rPr>
        <w:t>cara</w:t>
      </w:r>
      <w:proofErr w:type="gramEnd"/>
      <w:r w:rsidR="009B060B">
        <w:rPr>
          <w:rFonts w:ascii="Times New Roman" w:hAnsi="Times New Roman" w:cs="Times New Roman"/>
          <w:sz w:val="24"/>
          <w:szCs w:val="24"/>
        </w:rPr>
        <w:t xml:space="preserve"> </w:t>
      </w:r>
      <w:r w:rsidR="009B060B" w:rsidRPr="002F6EB3">
        <w:rPr>
          <w:rFonts w:ascii="Times New Roman" w:hAnsi="Times New Roman" w:cs="Times New Roman"/>
          <w:sz w:val="24"/>
          <w:szCs w:val="24"/>
        </w:rPr>
        <w:t>membagi kuesioner kepada responden</w:t>
      </w:r>
      <w:r w:rsidRPr="002F6EB3">
        <w:rPr>
          <w:rFonts w:ascii="Times New Roman" w:hAnsi="Times New Roman" w:cs="Times New Roman"/>
          <w:sz w:val="24"/>
          <w:szCs w:val="24"/>
        </w:rPr>
        <w:t xml:space="preserve">. </w:t>
      </w:r>
      <w:r w:rsidR="008A1999" w:rsidRPr="002F6EB3">
        <w:rPr>
          <w:rFonts w:ascii="Times New Roman" w:hAnsi="Times New Roman" w:cs="Times New Roman"/>
          <w:sz w:val="24"/>
          <w:szCs w:val="24"/>
        </w:rPr>
        <w:t>Dalam hal ini, sumber data sekunder adalah dokumentasi.</w:t>
      </w:r>
    </w:p>
    <w:p w14:paraId="0D2DE876" w14:textId="77777777" w:rsidR="00883390" w:rsidRPr="002F6EB3" w:rsidRDefault="00883390" w:rsidP="002F6EB3">
      <w:pPr>
        <w:pStyle w:val="ListParagraph"/>
        <w:spacing w:after="0" w:line="276" w:lineRule="auto"/>
        <w:ind w:left="0" w:firstLine="612"/>
        <w:jc w:val="both"/>
        <w:rPr>
          <w:rFonts w:ascii="Times New Roman" w:hAnsi="Times New Roman" w:cs="Times New Roman"/>
          <w:sz w:val="24"/>
          <w:szCs w:val="24"/>
          <w:lang w:val="id-ID"/>
        </w:rPr>
      </w:pPr>
    </w:p>
    <w:p w14:paraId="353BAC4B" w14:textId="77777777" w:rsidR="008A1999" w:rsidRPr="00C73FDB" w:rsidRDefault="008A1999" w:rsidP="00C73FDB">
      <w:pPr>
        <w:spacing w:after="0" w:line="276" w:lineRule="auto"/>
        <w:jc w:val="both"/>
        <w:rPr>
          <w:rFonts w:ascii="Times New Roman" w:hAnsi="Times New Roman" w:cs="Times New Roman"/>
          <w:b/>
          <w:sz w:val="24"/>
          <w:szCs w:val="24"/>
        </w:rPr>
      </w:pPr>
      <w:r w:rsidRPr="00C73FDB">
        <w:rPr>
          <w:rFonts w:ascii="Times New Roman" w:hAnsi="Times New Roman" w:cs="Times New Roman"/>
          <w:b/>
          <w:sz w:val="24"/>
          <w:szCs w:val="24"/>
        </w:rPr>
        <w:t>HASIL DAN PEMBAHASAN</w:t>
      </w:r>
    </w:p>
    <w:p w14:paraId="4D4D8047" w14:textId="77777777" w:rsidR="008A1999" w:rsidRPr="00AC336A" w:rsidRDefault="008A1999" w:rsidP="002F6EB3">
      <w:pPr>
        <w:spacing w:after="0" w:line="276" w:lineRule="auto"/>
        <w:jc w:val="both"/>
        <w:rPr>
          <w:rFonts w:ascii="Times New Roman" w:hAnsi="Times New Roman" w:cs="Times New Roman"/>
          <w:b/>
          <w:sz w:val="24"/>
          <w:szCs w:val="24"/>
        </w:rPr>
      </w:pPr>
      <w:r w:rsidRPr="00AC336A">
        <w:rPr>
          <w:rFonts w:ascii="Times New Roman" w:hAnsi="Times New Roman" w:cs="Times New Roman"/>
          <w:b/>
          <w:sz w:val="24"/>
          <w:szCs w:val="24"/>
        </w:rPr>
        <w:t xml:space="preserve">Hasil Penelitian dan Analisis Data </w:t>
      </w:r>
    </w:p>
    <w:p w14:paraId="313F0520" w14:textId="77777777" w:rsidR="008A1999" w:rsidRPr="00AC336A" w:rsidRDefault="008A1999" w:rsidP="002F6EB3">
      <w:pPr>
        <w:spacing w:after="0" w:line="276" w:lineRule="auto"/>
        <w:jc w:val="both"/>
        <w:rPr>
          <w:rFonts w:ascii="Times New Roman" w:hAnsi="Times New Roman" w:cs="Times New Roman"/>
          <w:b/>
          <w:i/>
          <w:sz w:val="24"/>
          <w:szCs w:val="24"/>
        </w:rPr>
      </w:pPr>
      <w:r w:rsidRPr="00AC336A">
        <w:rPr>
          <w:rFonts w:ascii="Times New Roman" w:hAnsi="Times New Roman" w:cs="Times New Roman"/>
          <w:b/>
          <w:i/>
          <w:sz w:val="24"/>
          <w:szCs w:val="24"/>
        </w:rPr>
        <w:t>Uji Kualitas Data</w:t>
      </w:r>
    </w:p>
    <w:p w14:paraId="59B47497" w14:textId="77777777" w:rsidR="008A1999" w:rsidRPr="00AC336A" w:rsidRDefault="008A1999" w:rsidP="002F6EB3">
      <w:pPr>
        <w:pStyle w:val="ListParagraph"/>
        <w:numPr>
          <w:ilvl w:val="0"/>
          <w:numId w:val="6"/>
        </w:numPr>
        <w:spacing w:after="0" w:line="276" w:lineRule="auto"/>
        <w:ind w:left="426" w:hanging="426"/>
        <w:jc w:val="both"/>
        <w:rPr>
          <w:rFonts w:ascii="Times New Roman" w:hAnsi="Times New Roman" w:cs="Times New Roman"/>
          <w:i/>
          <w:sz w:val="24"/>
          <w:szCs w:val="24"/>
        </w:rPr>
      </w:pPr>
      <w:r w:rsidRPr="00AC336A">
        <w:rPr>
          <w:rFonts w:ascii="Times New Roman" w:hAnsi="Times New Roman" w:cs="Times New Roman"/>
          <w:i/>
          <w:sz w:val="24"/>
          <w:szCs w:val="24"/>
        </w:rPr>
        <w:t>Uji Validitas</w:t>
      </w:r>
    </w:p>
    <w:p w14:paraId="7AE9A822" w14:textId="21F3258C" w:rsidR="00915A17" w:rsidRPr="002F6EB3" w:rsidRDefault="008A1999" w:rsidP="002F6EB3">
      <w:pPr>
        <w:spacing w:after="0" w:line="276" w:lineRule="auto"/>
        <w:ind w:firstLine="709"/>
        <w:jc w:val="both"/>
        <w:rPr>
          <w:rFonts w:ascii="Times New Roman" w:hAnsi="Times New Roman" w:cs="Times New Roman"/>
          <w:sz w:val="24"/>
          <w:szCs w:val="24"/>
        </w:rPr>
      </w:pPr>
      <w:r w:rsidRPr="002F6EB3">
        <w:rPr>
          <w:rFonts w:ascii="Times New Roman" w:hAnsi="Times New Roman" w:cs="Times New Roman"/>
          <w:bCs/>
          <w:sz w:val="24"/>
          <w:szCs w:val="24"/>
        </w:rPr>
        <w:t xml:space="preserve">Uji validitas digunakan untuk memastikan sah atau valid tidaknya suatu kuesioner </w:t>
      </w:r>
      <w:sdt>
        <w:sdtPr>
          <w:rPr>
            <w:rFonts w:ascii="Times New Roman" w:hAnsi="Times New Roman" w:cs="Times New Roman"/>
            <w:sz w:val="24"/>
            <w:szCs w:val="24"/>
          </w:rPr>
          <w:id w:val="418092"/>
          <w:citation/>
        </w:sdtPr>
        <w:sdtContent>
          <w:r w:rsidR="000C7030" w:rsidRPr="002F6EB3">
            <w:rPr>
              <w:rFonts w:ascii="Times New Roman" w:hAnsi="Times New Roman" w:cs="Times New Roman"/>
              <w:bCs/>
              <w:sz w:val="24"/>
              <w:szCs w:val="24"/>
            </w:rPr>
            <w:fldChar w:fldCharType="begin"/>
          </w:r>
          <w:r w:rsidR="00A751C4">
            <w:rPr>
              <w:rFonts w:ascii="Times New Roman" w:hAnsi="Times New Roman" w:cs="Times New Roman"/>
              <w:bCs/>
              <w:sz w:val="24"/>
              <w:szCs w:val="24"/>
            </w:rPr>
            <w:instrText xml:space="preserve">CITATION Gho52 \p 52 \l 1033 </w:instrText>
          </w:r>
          <w:r w:rsidR="000C7030" w:rsidRPr="002F6EB3">
            <w:rPr>
              <w:rFonts w:ascii="Times New Roman" w:hAnsi="Times New Roman" w:cs="Times New Roman"/>
              <w:bCs/>
              <w:sz w:val="24"/>
              <w:szCs w:val="24"/>
            </w:rPr>
            <w:fldChar w:fldCharType="separate"/>
          </w:r>
          <w:r w:rsidR="0006572E" w:rsidRPr="0006572E">
            <w:rPr>
              <w:rFonts w:ascii="Times New Roman" w:hAnsi="Times New Roman" w:cs="Times New Roman"/>
              <w:noProof/>
              <w:sz w:val="24"/>
              <w:szCs w:val="24"/>
            </w:rPr>
            <w:t>(Ghozali, 2016, p. 52)</w:t>
          </w:r>
          <w:r w:rsidR="000C7030" w:rsidRPr="002F6EB3">
            <w:rPr>
              <w:rFonts w:ascii="Times New Roman" w:hAnsi="Times New Roman" w:cs="Times New Roman"/>
              <w:bCs/>
              <w:sz w:val="24"/>
              <w:szCs w:val="24"/>
            </w:rPr>
            <w:fldChar w:fldCharType="end"/>
          </w:r>
        </w:sdtContent>
      </w:sdt>
      <w:r w:rsidRPr="002F6EB3">
        <w:rPr>
          <w:rFonts w:ascii="Times New Roman" w:hAnsi="Times New Roman" w:cs="Times New Roman"/>
          <w:bCs/>
          <w:sz w:val="24"/>
          <w:szCs w:val="24"/>
        </w:rPr>
        <w:t xml:space="preserve">. Uji signifikan dilakukan dengan </w:t>
      </w:r>
      <w:r w:rsidRPr="002F6EB3">
        <w:rPr>
          <w:rFonts w:ascii="Times New Roman" w:hAnsi="Times New Roman" w:cs="Times New Roman"/>
          <w:bCs/>
          <w:sz w:val="24"/>
          <w:szCs w:val="24"/>
        </w:rPr>
        <w:t xml:space="preserve">membandingkan nilai r hitung dengan r tabel, untuk </w:t>
      </w:r>
      <w:r w:rsidRPr="002F6EB3">
        <w:rPr>
          <w:rFonts w:ascii="Times New Roman" w:hAnsi="Times New Roman" w:cs="Times New Roman"/>
          <w:bCs/>
          <w:i/>
          <w:iCs/>
          <w:sz w:val="24"/>
          <w:szCs w:val="24"/>
        </w:rPr>
        <w:t>degree of freedom</w:t>
      </w:r>
      <w:r w:rsidRPr="002F6EB3">
        <w:rPr>
          <w:rFonts w:ascii="Times New Roman" w:hAnsi="Times New Roman" w:cs="Times New Roman"/>
          <w:bCs/>
          <w:sz w:val="24"/>
          <w:szCs w:val="24"/>
        </w:rPr>
        <w:t xml:space="preserve"> (</w:t>
      </w:r>
      <w:proofErr w:type="gramStart"/>
      <w:r w:rsidRPr="002F6EB3">
        <w:rPr>
          <w:rFonts w:ascii="Times New Roman" w:hAnsi="Times New Roman" w:cs="Times New Roman"/>
          <w:bCs/>
          <w:sz w:val="24"/>
          <w:szCs w:val="24"/>
        </w:rPr>
        <w:t>df</w:t>
      </w:r>
      <w:proofErr w:type="gramEnd"/>
      <w:r w:rsidRPr="002F6EB3">
        <w:rPr>
          <w:rFonts w:ascii="Times New Roman" w:hAnsi="Times New Roman" w:cs="Times New Roman"/>
          <w:bCs/>
          <w:sz w:val="24"/>
          <w:szCs w:val="24"/>
        </w:rPr>
        <w:t xml:space="preserve">) = n-2, dengan pra uji sebanyak 30 sampel (df = 30-2 berarti table df ke-28 adalah 0,361). </w:t>
      </w:r>
      <w:r w:rsidRPr="002F6EB3">
        <w:rPr>
          <w:rFonts w:ascii="Times New Roman" w:hAnsi="Times New Roman" w:cs="Times New Roman"/>
          <w:sz w:val="24"/>
          <w:szCs w:val="24"/>
        </w:rPr>
        <w:t>Hasil uji validitas dengan nilai signifikan sebesar 0</w:t>
      </w:r>
      <w:proofErr w:type="gramStart"/>
      <w:r w:rsidR="007C0E30">
        <w:rPr>
          <w:rFonts w:ascii="Times New Roman" w:hAnsi="Times New Roman" w:cs="Times New Roman"/>
          <w:sz w:val="24"/>
          <w:szCs w:val="24"/>
        </w:rPr>
        <w:t>,05</w:t>
      </w:r>
      <w:proofErr w:type="gramEnd"/>
      <w:r w:rsidR="007C0E30">
        <w:rPr>
          <w:rFonts w:ascii="Times New Roman" w:hAnsi="Times New Roman" w:cs="Times New Roman"/>
          <w:sz w:val="24"/>
          <w:szCs w:val="24"/>
        </w:rPr>
        <w:t xml:space="preserve"> atau 5%</w:t>
      </w:r>
      <w:r w:rsidRPr="002F6EB3">
        <w:rPr>
          <w:rFonts w:ascii="Times New Roman" w:hAnsi="Times New Roman" w:cs="Times New Roman"/>
          <w:sz w:val="24"/>
          <w:szCs w:val="24"/>
        </w:rPr>
        <w:t>.</w:t>
      </w:r>
    </w:p>
    <w:p w14:paraId="7EBE185E" w14:textId="0F6F3C57" w:rsidR="00E05A0A" w:rsidRPr="00E05A0A" w:rsidRDefault="00E05A0A" w:rsidP="002F6EB3">
      <w:pPr>
        <w:spacing w:after="0" w:line="276" w:lineRule="auto"/>
        <w:jc w:val="center"/>
        <w:rPr>
          <w:rFonts w:ascii="Times New Roman" w:hAnsi="Times New Roman" w:cs="Times New Roman"/>
          <w:b/>
        </w:rPr>
      </w:pPr>
      <w:r>
        <w:rPr>
          <w:rFonts w:ascii="Times New Roman" w:hAnsi="Times New Roman" w:cs="Times New Roman"/>
          <w:b/>
        </w:rPr>
        <w:t xml:space="preserve">Tabel </w:t>
      </w:r>
      <w:r w:rsidR="004A4C37" w:rsidRPr="00E05A0A">
        <w:rPr>
          <w:rFonts w:ascii="Times New Roman" w:hAnsi="Times New Roman" w:cs="Times New Roman"/>
          <w:b/>
        </w:rPr>
        <w:t>1</w:t>
      </w:r>
      <w:r w:rsidR="00AC336A" w:rsidRPr="00E05A0A">
        <w:rPr>
          <w:rFonts w:ascii="Times New Roman" w:hAnsi="Times New Roman" w:cs="Times New Roman"/>
          <w:b/>
        </w:rPr>
        <w:t xml:space="preserve"> </w:t>
      </w:r>
    </w:p>
    <w:p w14:paraId="78E1AEDA" w14:textId="5DB9D192" w:rsidR="001860B7" w:rsidRPr="00AC336A" w:rsidRDefault="004A4C37" w:rsidP="002F6EB3">
      <w:pPr>
        <w:spacing w:after="0" w:line="276" w:lineRule="auto"/>
        <w:jc w:val="center"/>
        <w:rPr>
          <w:rFonts w:ascii="Times New Roman" w:hAnsi="Times New Roman" w:cs="Times New Roman"/>
          <w:sz w:val="24"/>
          <w:szCs w:val="24"/>
          <w:lang w:val="id-ID"/>
        </w:rPr>
      </w:pPr>
      <w:r w:rsidRPr="00E05A0A">
        <w:rPr>
          <w:rFonts w:ascii="Times New Roman" w:hAnsi="Times New Roman" w:cs="Times New Roman"/>
          <w:b/>
        </w:rPr>
        <w:t>Hasil Uji Validitas</w:t>
      </w:r>
    </w:p>
    <w:tbl>
      <w:tblPr>
        <w:tblW w:w="4956" w:type="dxa"/>
        <w:tblInd w:w="-176" w:type="dxa"/>
        <w:tblLook w:val="04A0" w:firstRow="1" w:lastRow="0" w:firstColumn="1" w:lastColumn="0" w:noHBand="0" w:noVBand="1"/>
      </w:tblPr>
      <w:tblGrid>
        <w:gridCol w:w="1168"/>
        <w:gridCol w:w="1304"/>
        <w:gridCol w:w="883"/>
        <w:gridCol w:w="851"/>
        <w:gridCol w:w="750"/>
      </w:tblGrid>
      <w:tr w:rsidR="00E05A0A" w:rsidRPr="00E05A0A" w14:paraId="5F7FF72B" w14:textId="77777777" w:rsidTr="00E05A0A">
        <w:trPr>
          <w:trHeight w:val="315"/>
          <w:tblHeader/>
        </w:trPr>
        <w:tc>
          <w:tcPr>
            <w:tcW w:w="1189" w:type="dxa"/>
            <w:tcBorders>
              <w:top w:val="single" w:sz="4" w:space="0" w:color="auto"/>
              <w:left w:val="single" w:sz="4" w:space="0" w:color="auto"/>
              <w:bottom w:val="single" w:sz="4" w:space="0" w:color="auto"/>
              <w:right w:val="single" w:sz="4" w:space="0" w:color="auto"/>
            </w:tcBorders>
            <w:shd w:val="clear" w:color="auto" w:fill="auto"/>
            <w:hideMark/>
          </w:tcPr>
          <w:p w14:paraId="04FDDEB4" w14:textId="77777777" w:rsidR="00E05A0A" w:rsidRPr="00E05A0A" w:rsidRDefault="00E05A0A" w:rsidP="002F6EB3">
            <w:pPr>
              <w:spacing w:after="0" w:line="276" w:lineRule="auto"/>
              <w:jc w:val="center"/>
              <w:rPr>
                <w:rFonts w:ascii="Times New Roman" w:eastAsia="Times New Roman" w:hAnsi="Times New Roman" w:cs="Times New Roman"/>
                <w:b/>
                <w:color w:val="000000"/>
                <w:lang w:val="id-ID" w:eastAsia="id-ID"/>
              </w:rPr>
            </w:pPr>
            <w:r w:rsidRPr="00E05A0A">
              <w:rPr>
                <w:rFonts w:ascii="Times New Roman" w:eastAsia="Times New Roman" w:hAnsi="Times New Roman" w:cs="Times New Roman"/>
                <w:b/>
                <w:color w:val="000000"/>
                <w:lang w:val="en-ID" w:eastAsia="id-ID"/>
              </w:rPr>
              <w:t>Variabel</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1A555C76" w14:textId="77777777" w:rsidR="00E05A0A" w:rsidRPr="00E05A0A" w:rsidRDefault="00E05A0A" w:rsidP="002F6EB3">
            <w:pPr>
              <w:spacing w:after="0" w:line="276" w:lineRule="auto"/>
              <w:jc w:val="center"/>
              <w:rPr>
                <w:rFonts w:ascii="Times New Roman" w:eastAsia="Times New Roman" w:hAnsi="Times New Roman" w:cs="Times New Roman"/>
                <w:b/>
                <w:color w:val="000000"/>
                <w:lang w:val="id-ID" w:eastAsia="id-ID"/>
              </w:rPr>
            </w:pPr>
            <w:r w:rsidRPr="00E05A0A">
              <w:rPr>
                <w:rFonts w:ascii="Times New Roman" w:eastAsia="Times New Roman" w:hAnsi="Times New Roman" w:cs="Times New Roman"/>
                <w:b/>
                <w:color w:val="000000"/>
                <w:lang w:val="en-ID" w:eastAsia="id-ID"/>
              </w:rPr>
              <w:t>Pernyataan</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14:paraId="57C8CFC4" w14:textId="77777777" w:rsidR="00E05A0A" w:rsidRPr="00E05A0A" w:rsidRDefault="00E05A0A" w:rsidP="002F6EB3">
            <w:pPr>
              <w:spacing w:after="0" w:line="276" w:lineRule="auto"/>
              <w:jc w:val="center"/>
              <w:rPr>
                <w:rFonts w:ascii="Times New Roman" w:eastAsia="Times New Roman" w:hAnsi="Times New Roman" w:cs="Times New Roman"/>
                <w:b/>
                <w:color w:val="000000"/>
                <w:lang w:val="id-ID" w:eastAsia="id-ID"/>
              </w:rPr>
            </w:pPr>
            <w:r w:rsidRPr="00E05A0A">
              <w:rPr>
                <w:rFonts w:ascii="Times New Roman" w:eastAsia="Times New Roman" w:hAnsi="Times New Roman" w:cs="Times New Roman"/>
                <w:b/>
                <w:color w:val="000000"/>
                <w:lang w:val="en-ID" w:eastAsia="id-ID"/>
              </w:rPr>
              <w:t>r Hitung</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A7557C" w14:textId="77777777" w:rsidR="00E05A0A" w:rsidRPr="00E05A0A" w:rsidRDefault="00E05A0A" w:rsidP="002F6EB3">
            <w:pPr>
              <w:spacing w:after="0" w:line="276" w:lineRule="auto"/>
              <w:jc w:val="center"/>
              <w:rPr>
                <w:rFonts w:ascii="Times New Roman" w:eastAsia="Times New Roman" w:hAnsi="Times New Roman" w:cs="Times New Roman"/>
                <w:b/>
                <w:color w:val="000000"/>
                <w:lang w:val="en-ID" w:eastAsia="id-ID"/>
              </w:rPr>
            </w:pPr>
            <w:r w:rsidRPr="00E05A0A">
              <w:rPr>
                <w:rFonts w:ascii="Times New Roman" w:eastAsia="Times New Roman" w:hAnsi="Times New Roman" w:cs="Times New Roman"/>
                <w:b/>
                <w:color w:val="000000"/>
                <w:lang w:val="en-ID" w:eastAsia="id-ID"/>
              </w:rPr>
              <w:t xml:space="preserve">r </w:t>
            </w:r>
          </w:p>
          <w:p w14:paraId="4DD7752F" w14:textId="1D874A32" w:rsidR="00E05A0A" w:rsidRPr="00E05A0A" w:rsidRDefault="00E05A0A" w:rsidP="002F6EB3">
            <w:pPr>
              <w:spacing w:after="0" w:line="276" w:lineRule="auto"/>
              <w:jc w:val="center"/>
              <w:rPr>
                <w:rFonts w:ascii="Times New Roman" w:eastAsia="Times New Roman" w:hAnsi="Times New Roman" w:cs="Times New Roman"/>
                <w:b/>
                <w:color w:val="000000"/>
                <w:lang w:val="id-ID" w:eastAsia="id-ID"/>
              </w:rPr>
            </w:pPr>
            <w:r w:rsidRPr="00E05A0A">
              <w:rPr>
                <w:rFonts w:ascii="Times New Roman" w:eastAsia="Times New Roman" w:hAnsi="Times New Roman" w:cs="Times New Roman"/>
                <w:b/>
                <w:color w:val="000000"/>
                <w:lang w:val="en-ID" w:eastAsia="id-ID"/>
              </w:rPr>
              <w:t>Tabel</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5DB763E4" w14:textId="77777777" w:rsidR="00E05A0A" w:rsidRPr="00E05A0A" w:rsidRDefault="00E05A0A" w:rsidP="002F6EB3">
            <w:pPr>
              <w:spacing w:after="0" w:line="276" w:lineRule="auto"/>
              <w:jc w:val="center"/>
              <w:rPr>
                <w:rFonts w:ascii="Times New Roman" w:eastAsia="Times New Roman" w:hAnsi="Times New Roman" w:cs="Times New Roman"/>
                <w:b/>
                <w:color w:val="000000"/>
                <w:lang w:val="id-ID" w:eastAsia="id-ID"/>
              </w:rPr>
            </w:pPr>
            <w:r w:rsidRPr="00E05A0A">
              <w:rPr>
                <w:rFonts w:ascii="Times New Roman" w:eastAsia="Times New Roman" w:hAnsi="Times New Roman" w:cs="Times New Roman"/>
                <w:b/>
                <w:color w:val="000000"/>
                <w:lang w:val="en-ID" w:eastAsia="id-ID"/>
              </w:rPr>
              <w:t>Ket</w:t>
            </w:r>
          </w:p>
        </w:tc>
      </w:tr>
      <w:tr w:rsidR="00E05A0A" w:rsidRPr="00E05A0A" w14:paraId="26C782AE" w14:textId="77777777" w:rsidTr="00E05A0A">
        <w:trPr>
          <w:trHeight w:val="300"/>
        </w:trPr>
        <w:tc>
          <w:tcPr>
            <w:tcW w:w="1189" w:type="dxa"/>
            <w:vMerge w:val="restart"/>
            <w:tcBorders>
              <w:top w:val="nil"/>
              <w:left w:val="single" w:sz="4" w:space="0" w:color="auto"/>
              <w:bottom w:val="single" w:sz="4" w:space="0" w:color="auto"/>
              <w:right w:val="single" w:sz="4" w:space="0" w:color="auto"/>
            </w:tcBorders>
            <w:shd w:val="clear" w:color="auto" w:fill="auto"/>
            <w:vAlign w:val="center"/>
            <w:hideMark/>
          </w:tcPr>
          <w:p w14:paraId="4B3A288D"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Inklusi Keuangan (X1)</w:t>
            </w:r>
          </w:p>
        </w:tc>
        <w:tc>
          <w:tcPr>
            <w:tcW w:w="1283" w:type="dxa"/>
            <w:tcBorders>
              <w:top w:val="nil"/>
              <w:left w:val="nil"/>
              <w:bottom w:val="single" w:sz="4" w:space="0" w:color="auto"/>
              <w:right w:val="single" w:sz="4" w:space="0" w:color="auto"/>
            </w:tcBorders>
            <w:shd w:val="clear" w:color="auto" w:fill="auto"/>
            <w:noWrap/>
            <w:vAlign w:val="bottom"/>
            <w:hideMark/>
          </w:tcPr>
          <w:p w14:paraId="113293B3"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IK1</w:t>
            </w:r>
          </w:p>
        </w:tc>
        <w:tc>
          <w:tcPr>
            <w:tcW w:w="883" w:type="dxa"/>
            <w:tcBorders>
              <w:top w:val="nil"/>
              <w:left w:val="nil"/>
              <w:bottom w:val="single" w:sz="4" w:space="0" w:color="auto"/>
              <w:right w:val="single" w:sz="4" w:space="0" w:color="auto"/>
            </w:tcBorders>
            <w:shd w:val="clear" w:color="auto" w:fill="auto"/>
            <w:noWrap/>
            <w:vAlign w:val="bottom"/>
            <w:hideMark/>
          </w:tcPr>
          <w:p w14:paraId="5C58F1C6"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0,683</w:t>
            </w:r>
          </w:p>
        </w:tc>
        <w:tc>
          <w:tcPr>
            <w:tcW w:w="851" w:type="dxa"/>
            <w:tcBorders>
              <w:top w:val="nil"/>
              <w:left w:val="nil"/>
              <w:bottom w:val="single" w:sz="4" w:space="0" w:color="auto"/>
              <w:right w:val="single" w:sz="4" w:space="0" w:color="auto"/>
            </w:tcBorders>
            <w:shd w:val="clear" w:color="auto" w:fill="auto"/>
            <w:noWrap/>
            <w:vAlign w:val="bottom"/>
            <w:hideMark/>
          </w:tcPr>
          <w:p w14:paraId="5B40182A" w14:textId="17EDC1A4"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44EBD7ED"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79573FB1" w14:textId="77777777" w:rsidTr="00E05A0A">
        <w:trPr>
          <w:trHeight w:val="300"/>
        </w:trPr>
        <w:tc>
          <w:tcPr>
            <w:tcW w:w="1189" w:type="dxa"/>
            <w:vMerge/>
            <w:tcBorders>
              <w:top w:val="nil"/>
              <w:left w:val="single" w:sz="4" w:space="0" w:color="auto"/>
              <w:bottom w:val="single" w:sz="4" w:space="0" w:color="auto"/>
              <w:right w:val="single" w:sz="4" w:space="0" w:color="auto"/>
            </w:tcBorders>
            <w:vAlign w:val="center"/>
            <w:hideMark/>
          </w:tcPr>
          <w:p w14:paraId="4EED100C"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778D7718"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IK2</w:t>
            </w:r>
          </w:p>
        </w:tc>
        <w:tc>
          <w:tcPr>
            <w:tcW w:w="883" w:type="dxa"/>
            <w:tcBorders>
              <w:top w:val="nil"/>
              <w:left w:val="nil"/>
              <w:bottom w:val="single" w:sz="4" w:space="0" w:color="auto"/>
              <w:right w:val="single" w:sz="4" w:space="0" w:color="auto"/>
            </w:tcBorders>
            <w:shd w:val="clear" w:color="auto" w:fill="auto"/>
            <w:noWrap/>
            <w:vAlign w:val="bottom"/>
            <w:hideMark/>
          </w:tcPr>
          <w:p w14:paraId="091ED2A7"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0,666</w:t>
            </w:r>
          </w:p>
        </w:tc>
        <w:tc>
          <w:tcPr>
            <w:tcW w:w="851" w:type="dxa"/>
            <w:tcBorders>
              <w:top w:val="nil"/>
              <w:left w:val="nil"/>
              <w:bottom w:val="single" w:sz="4" w:space="0" w:color="auto"/>
              <w:right w:val="single" w:sz="4" w:space="0" w:color="auto"/>
            </w:tcBorders>
            <w:shd w:val="clear" w:color="auto" w:fill="auto"/>
            <w:noWrap/>
            <w:vAlign w:val="bottom"/>
            <w:hideMark/>
          </w:tcPr>
          <w:p w14:paraId="7E83F8C0" w14:textId="53AB97F6"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27EAE4C6"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5AB05578" w14:textId="77777777" w:rsidTr="00E05A0A">
        <w:trPr>
          <w:trHeight w:val="300"/>
        </w:trPr>
        <w:tc>
          <w:tcPr>
            <w:tcW w:w="1189" w:type="dxa"/>
            <w:vMerge/>
            <w:tcBorders>
              <w:top w:val="nil"/>
              <w:left w:val="single" w:sz="4" w:space="0" w:color="auto"/>
              <w:bottom w:val="single" w:sz="4" w:space="0" w:color="auto"/>
              <w:right w:val="single" w:sz="4" w:space="0" w:color="auto"/>
            </w:tcBorders>
            <w:vAlign w:val="center"/>
            <w:hideMark/>
          </w:tcPr>
          <w:p w14:paraId="2333593F"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03F387C1"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IK3</w:t>
            </w:r>
          </w:p>
        </w:tc>
        <w:tc>
          <w:tcPr>
            <w:tcW w:w="883" w:type="dxa"/>
            <w:tcBorders>
              <w:top w:val="nil"/>
              <w:left w:val="nil"/>
              <w:bottom w:val="single" w:sz="4" w:space="0" w:color="auto"/>
              <w:right w:val="single" w:sz="4" w:space="0" w:color="auto"/>
            </w:tcBorders>
            <w:shd w:val="clear" w:color="auto" w:fill="auto"/>
            <w:noWrap/>
            <w:vAlign w:val="bottom"/>
            <w:hideMark/>
          </w:tcPr>
          <w:p w14:paraId="30AB9DA1"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0,444</w:t>
            </w:r>
          </w:p>
        </w:tc>
        <w:tc>
          <w:tcPr>
            <w:tcW w:w="851" w:type="dxa"/>
            <w:tcBorders>
              <w:top w:val="nil"/>
              <w:left w:val="nil"/>
              <w:bottom w:val="single" w:sz="4" w:space="0" w:color="auto"/>
              <w:right w:val="single" w:sz="4" w:space="0" w:color="auto"/>
            </w:tcBorders>
            <w:shd w:val="clear" w:color="auto" w:fill="auto"/>
            <w:noWrap/>
            <w:vAlign w:val="bottom"/>
            <w:hideMark/>
          </w:tcPr>
          <w:p w14:paraId="42CAEAE7" w14:textId="65241CB4"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7DA26958"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50D45D11" w14:textId="77777777" w:rsidTr="00E05A0A">
        <w:trPr>
          <w:trHeight w:val="315"/>
        </w:trPr>
        <w:tc>
          <w:tcPr>
            <w:tcW w:w="1189" w:type="dxa"/>
            <w:vMerge/>
            <w:tcBorders>
              <w:top w:val="nil"/>
              <w:left w:val="single" w:sz="4" w:space="0" w:color="auto"/>
              <w:bottom w:val="single" w:sz="4" w:space="0" w:color="auto"/>
              <w:right w:val="single" w:sz="4" w:space="0" w:color="auto"/>
            </w:tcBorders>
            <w:vAlign w:val="center"/>
            <w:hideMark/>
          </w:tcPr>
          <w:p w14:paraId="39CBCA37"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5A196FDA"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IK4</w:t>
            </w:r>
          </w:p>
        </w:tc>
        <w:tc>
          <w:tcPr>
            <w:tcW w:w="883" w:type="dxa"/>
            <w:tcBorders>
              <w:top w:val="nil"/>
              <w:left w:val="nil"/>
              <w:bottom w:val="single" w:sz="4" w:space="0" w:color="auto"/>
              <w:right w:val="single" w:sz="4" w:space="0" w:color="auto"/>
            </w:tcBorders>
            <w:shd w:val="clear" w:color="auto" w:fill="auto"/>
            <w:noWrap/>
            <w:vAlign w:val="bottom"/>
            <w:hideMark/>
          </w:tcPr>
          <w:p w14:paraId="1CE4F02A"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0,628</w:t>
            </w:r>
          </w:p>
        </w:tc>
        <w:tc>
          <w:tcPr>
            <w:tcW w:w="851" w:type="dxa"/>
            <w:tcBorders>
              <w:top w:val="nil"/>
              <w:left w:val="nil"/>
              <w:bottom w:val="single" w:sz="4" w:space="0" w:color="auto"/>
              <w:right w:val="single" w:sz="4" w:space="0" w:color="auto"/>
            </w:tcBorders>
            <w:shd w:val="clear" w:color="auto" w:fill="auto"/>
            <w:noWrap/>
            <w:vAlign w:val="bottom"/>
            <w:hideMark/>
          </w:tcPr>
          <w:p w14:paraId="15DE394D" w14:textId="586F45E6"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094901BD"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14BB5A28" w14:textId="77777777" w:rsidTr="00E05A0A">
        <w:trPr>
          <w:trHeight w:val="315"/>
        </w:trPr>
        <w:tc>
          <w:tcPr>
            <w:tcW w:w="1189" w:type="dxa"/>
            <w:vMerge/>
            <w:tcBorders>
              <w:top w:val="nil"/>
              <w:left w:val="single" w:sz="4" w:space="0" w:color="auto"/>
              <w:bottom w:val="single" w:sz="4" w:space="0" w:color="auto"/>
              <w:right w:val="single" w:sz="4" w:space="0" w:color="auto"/>
            </w:tcBorders>
            <w:vAlign w:val="center"/>
            <w:hideMark/>
          </w:tcPr>
          <w:p w14:paraId="7E0331DC"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5B9CB936"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IK5</w:t>
            </w:r>
          </w:p>
        </w:tc>
        <w:tc>
          <w:tcPr>
            <w:tcW w:w="883" w:type="dxa"/>
            <w:tcBorders>
              <w:top w:val="nil"/>
              <w:left w:val="nil"/>
              <w:bottom w:val="single" w:sz="4" w:space="0" w:color="auto"/>
              <w:right w:val="single" w:sz="4" w:space="0" w:color="auto"/>
            </w:tcBorders>
            <w:shd w:val="clear" w:color="auto" w:fill="auto"/>
            <w:noWrap/>
            <w:vAlign w:val="bottom"/>
            <w:hideMark/>
          </w:tcPr>
          <w:p w14:paraId="267A22DD"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0,716</w:t>
            </w:r>
          </w:p>
        </w:tc>
        <w:tc>
          <w:tcPr>
            <w:tcW w:w="851" w:type="dxa"/>
            <w:tcBorders>
              <w:top w:val="nil"/>
              <w:left w:val="nil"/>
              <w:bottom w:val="single" w:sz="4" w:space="0" w:color="auto"/>
              <w:right w:val="single" w:sz="4" w:space="0" w:color="auto"/>
            </w:tcBorders>
            <w:shd w:val="clear" w:color="auto" w:fill="auto"/>
            <w:noWrap/>
            <w:vAlign w:val="bottom"/>
            <w:hideMark/>
          </w:tcPr>
          <w:p w14:paraId="36982E62" w14:textId="10A9597D"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073844FD"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46084748" w14:textId="77777777" w:rsidTr="00E05A0A">
        <w:trPr>
          <w:trHeight w:val="315"/>
        </w:trPr>
        <w:tc>
          <w:tcPr>
            <w:tcW w:w="1189" w:type="dxa"/>
            <w:vMerge/>
            <w:tcBorders>
              <w:top w:val="nil"/>
              <w:left w:val="single" w:sz="4" w:space="0" w:color="auto"/>
              <w:bottom w:val="single" w:sz="4" w:space="0" w:color="auto"/>
              <w:right w:val="single" w:sz="4" w:space="0" w:color="auto"/>
            </w:tcBorders>
            <w:vAlign w:val="center"/>
            <w:hideMark/>
          </w:tcPr>
          <w:p w14:paraId="727E6581"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7608EFCF"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IK6</w:t>
            </w:r>
          </w:p>
        </w:tc>
        <w:tc>
          <w:tcPr>
            <w:tcW w:w="883" w:type="dxa"/>
            <w:tcBorders>
              <w:top w:val="nil"/>
              <w:left w:val="nil"/>
              <w:bottom w:val="single" w:sz="4" w:space="0" w:color="auto"/>
              <w:right w:val="single" w:sz="4" w:space="0" w:color="auto"/>
            </w:tcBorders>
            <w:shd w:val="clear" w:color="auto" w:fill="auto"/>
            <w:noWrap/>
            <w:vAlign w:val="bottom"/>
            <w:hideMark/>
          </w:tcPr>
          <w:p w14:paraId="4FE4D268"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0,388</w:t>
            </w:r>
          </w:p>
        </w:tc>
        <w:tc>
          <w:tcPr>
            <w:tcW w:w="851" w:type="dxa"/>
            <w:tcBorders>
              <w:top w:val="nil"/>
              <w:left w:val="nil"/>
              <w:bottom w:val="single" w:sz="4" w:space="0" w:color="auto"/>
              <w:right w:val="single" w:sz="4" w:space="0" w:color="auto"/>
            </w:tcBorders>
            <w:shd w:val="clear" w:color="auto" w:fill="auto"/>
            <w:noWrap/>
            <w:vAlign w:val="bottom"/>
            <w:hideMark/>
          </w:tcPr>
          <w:p w14:paraId="1868C383" w14:textId="23E71E23"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0621495E"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7DB326BB" w14:textId="77777777" w:rsidTr="00E05A0A">
        <w:trPr>
          <w:trHeight w:val="315"/>
        </w:trPr>
        <w:tc>
          <w:tcPr>
            <w:tcW w:w="1189" w:type="dxa"/>
            <w:vMerge/>
            <w:tcBorders>
              <w:top w:val="nil"/>
              <w:left w:val="single" w:sz="4" w:space="0" w:color="auto"/>
              <w:bottom w:val="single" w:sz="4" w:space="0" w:color="auto"/>
              <w:right w:val="single" w:sz="4" w:space="0" w:color="auto"/>
            </w:tcBorders>
            <w:vAlign w:val="center"/>
            <w:hideMark/>
          </w:tcPr>
          <w:p w14:paraId="46A36E78"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06D1DF38"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IK7</w:t>
            </w:r>
          </w:p>
        </w:tc>
        <w:tc>
          <w:tcPr>
            <w:tcW w:w="883" w:type="dxa"/>
            <w:tcBorders>
              <w:top w:val="nil"/>
              <w:left w:val="nil"/>
              <w:bottom w:val="single" w:sz="4" w:space="0" w:color="auto"/>
              <w:right w:val="single" w:sz="4" w:space="0" w:color="auto"/>
            </w:tcBorders>
            <w:shd w:val="clear" w:color="auto" w:fill="auto"/>
            <w:noWrap/>
            <w:vAlign w:val="bottom"/>
            <w:hideMark/>
          </w:tcPr>
          <w:p w14:paraId="3C6D10DB"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0,624</w:t>
            </w:r>
          </w:p>
        </w:tc>
        <w:tc>
          <w:tcPr>
            <w:tcW w:w="851" w:type="dxa"/>
            <w:tcBorders>
              <w:top w:val="nil"/>
              <w:left w:val="nil"/>
              <w:bottom w:val="single" w:sz="4" w:space="0" w:color="auto"/>
              <w:right w:val="single" w:sz="4" w:space="0" w:color="auto"/>
            </w:tcBorders>
            <w:shd w:val="clear" w:color="auto" w:fill="auto"/>
            <w:noWrap/>
            <w:vAlign w:val="bottom"/>
            <w:hideMark/>
          </w:tcPr>
          <w:p w14:paraId="3F2C6D29" w14:textId="5129BE8E"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2664A24D"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69E790B9" w14:textId="77777777" w:rsidTr="00E05A0A">
        <w:trPr>
          <w:trHeight w:val="315"/>
        </w:trPr>
        <w:tc>
          <w:tcPr>
            <w:tcW w:w="1189" w:type="dxa"/>
            <w:vMerge/>
            <w:tcBorders>
              <w:top w:val="nil"/>
              <w:left w:val="single" w:sz="4" w:space="0" w:color="auto"/>
              <w:bottom w:val="single" w:sz="4" w:space="0" w:color="auto"/>
              <w:right w:val="single" w:sz="4" w:space="0" w:color="auto"/>
            </w:tcBorders>
            <w:vAlign w:val="center"/>
            <w:hideMark/>
          </w:tcPr>
          <w:p w14:paraId="5CE1CE11"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5DAB3F03"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IK8</w:t>
            </w:r>
          </w:p>
        </w:tc>
        <w:tc>
          <w:tcPr>
            <w:tcW w:w="883" w:type="dxa"/>
            <w:tcBorders>
              <w:top w:val="nil"/>
              <w:left w:val="nil"/>
              <w:bottom w:val="single" w:sz="4" w:space="0" w:color="auto"/>
              <w:right w:val="single" w:sz="4" w:space="0" w:color="auto"/>
            </w:tcBorders>
            <w:shd w:val="clear" w:color="auto" w:fill="auto"/>
            <w:noWrap/>
            <w:vAlign w:val="bottom"/>
            <w:hideMark/>
          </w:tcPr>
          <w:p w14:paraId="0D9D31F5"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0,413</w:t>
            </w:r>
          </w:p>
        </w:tc>
        <w:tc>
          <w:tcPr>
            <w:tcW w:w="851" w:type="dxa"/>
            <w:tcBorders>
              <w:top w:val="nil"/>
              <w:left w:val="nil"/>
              <w:bottom w:val="single" w:sz="4" w:space="0" w:color="auto"/>
              <w:right w:val="single" w:sz="4" w:space="0" w:color="auto"/>
            </w:tcBorders>
            <w:shd w:val="clear" w:color="auto" w:fill="auto"/>
            <w:noWrap/>
            <w:vAlign w:val="bottom"/>
            <w:hideMark/>
          </w:tcPr>
          <w:p w14:paraId="62922BA4" w14:textId="545E534E"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1CA10FCB"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7388ECFF" w14:textId="77777777" w:rsidTr="00E05A0A">
        <w:trPr>
          <w:trHeight w:val="315"/>
        </w:trPr>
        <w:tc>
          <w:tcPr>
            <w:tcW w:w="1189" w:type="dxa"/>
            <w:vMerge/>
            <w:tcBorders>
              <w:top w:val="nil"/>
              <w:left w:val="single" w:sz="4" w:space="0" w:color="auto"/>
              <w:bottom w:val="single" w:sz="4" w:space="0" w:color="auto"/>
              <w:right w:val="single" w:sz="4" w:space="0" w:color="auto"/>
            </w:tcBorders>
            <w:vAlign w:val="center"/>
            <w:hideMark/>
          </w:tcPr>
          <w:p w14:paraId="73A7E8F6"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0BA12AD1"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IK9</w:t>
            </w:r>
          </w:p>
        </w:tc>
        <w:tc>
          <w:tcPr>
            <w:tcW w:w="883" w:type="dxa"/>
            <w:tcBorders>
              <w:top w:val="nil"/>
              <w:left w:val="nil"/>
              <w:bottom w:val="single" w:sz="4" w:space="0" w:color="auto"/>
              <w:right w:val="single" w:sz="4" w:space="0" w:color="auto"/>
            </w:tcBorders>
            <w:shd w:val="clear" w:color="auto" w:fill="auto"/>
            <w:noWrap/>
            <w:vAlign w:val="bottom"/>
            <w:hideMark/>
          </w:tcPr>
          <w:p w14:paraId="40F45ABC"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0,681</w:t>
            </w:r>
          </w:p>
        </w:tc>
        <w:tc>
          <w:tcPr>
            <w:tcW w:w="851" w:type="dxa"/>
            <w:tcBorders>
              <w:top w:val="nil"/>
              <w:left w:val="nil"/>
              <w:bottom w:val="single" w:sz="4" w:space="0" w:color="auto"/>
              <w:right w:val="single" w:sz="4" w:space="0" w:color="auto"/>
            </w:tcBorders>
            <w:shd w:val="clear" w:color="auto" w:fill="auto"/>
            <w:noWrap/>
            <w:vAlign w:val="bottom"/>
            <w:hideMark/>
          </w:tcPr>
          <w:p w14:paraId="7949AAB8" w14:textId="64EFA71B"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1A275F8A"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05DEAF4D" w14:textId="77777777" w:rsidTr="00E05A0A">
        <w:trPr>
          <w:trHeight w:val="300"/>
        </w:trPr>
        <w:tc>
          <w:tcPr>
            <w:tcW w:w="1189" w:type="dxa"/>
            <w:vMerge w:val="restart"/>
            <w:tcBorders>
              <w:top w:val="nil"/>
              <w:left w:val="single" w:sz="4" w:space="0" w:color="auto"/>
              <w:bottom w:val="single" w:sz="4" w:space="0" w:color="auto"/>
              <w:right w:val="single" w:sz="4" w:space="0" w:color="auto"/>
            </w:tcBorders>
            <w:shd w:val="clear" w:color="auto" w:fill="auto"/>
            <w:vAlign w:val="center"/>
            <w:hideMark/>
          </w:tcPr>
          <w:p w14:paraId="66F8F7DB"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Literasi Keuangan (X2)</w:t>
            </w:r>
          </w:p>
        </w:tc>
        <w:tc>
          <w:tcPr>
            <w:tcW w:w="1283" w:type="dxa"/>
            <w:tcBorders>
              <w:top w:val="nil"/>
              <w:left w:val="nil"/>
              <w:bottom w:val="single" w:sz="4" w:space="0" w:color="auto"/>
              <w:right w:val="single" w:sz="4" w:space="0" w:color="auto"/>
            </w:tcBorders>
            <w:shd w:val="clear" w:color="auto" w:fill="auto"/>
            <w:noWrap/>
            <w:vAlign w:val="bottom"/>
            <w:hideMark/>
          </w:tcPr>
          <w:p w14:paraId="78498B42"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LK1</w:t>
            </w:r>
          </w:p>
        </w:tc>
        <w:tc>
          <w:tcPr>
            <w:tcW w:w="883" w:type="dxa"/>
            <w:tcBorders>
              <w:top w:val="nil"/>
              <w:left w:val="nil"/>
              <w:bottom w:val="single" w:sz="4" w:space="0" w:color="auto"/>
              <w:right w:val="single" w:sz="4" w:space="0" w:color="auto"/>
            </w:tcBorders>
            <w:shd w:val="clear" w:color="auto" w:fill="auto"/>
            <w:noWrap/>
            <w:vAlign w:val="bottom"/>
            <w:hideMark/>
          </w:tcPr>
          <w:p w14:paraId="38706919"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0,655</w:t>
            </w:r>
          </w:p>
        </w:tc>
        <w:tc>
          <w:tcPr>
            <w:tcW w:w="851" w:type="dxa"/>
            <w:tcBorders>
              <w:top w:val="nil"/>
              <w:left w:val="nil"/>
              <w:bottom w:val="single" w:sz="4" w:space="0" w:color="auto"/>
              <w:right w:val="single" w:sz="4" w:space="0" w:color="auto"/>
            </w:tcBorders>
            <w:shd w:val="clear" w:color="auto" w:fill="auto"/>
            <w:noWrap/>
            <w:vAlign w:val="bottom"/>
            <w:hideMark/>
          </w:tcPr>
          <w:p w14:paraId="4B7CC351" w14:textId="3BD869AA"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0C5DCF19"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1CE9F74B" w14:textId="77777777" w:rsidTr="00E05A0A">
        <w:trPr>
          <w:trHeight w:val="300"/>
        </w:trPr>
        <w:tc>
          <w:tcPr>
            <w:tcW w:w="1189" w:type="dxa"/>
            <w:vMerge/>
            <w:tcBorders>
              <w:top w:val="nil"/>
              <w:left w:val="single" w:sz="4" w:space="0" w:color="auto"/>
              <w:bottom w:val="single" w:sz="4" w:space="0" w:color="auto"/>
              <w:right w:val="single" w:sz="4" w:space="0" w:color="auto"/>
            </w:tcBorders>
            <w:vAlign w:val="center"/>
            <w:hideMark/>
          </w:tcPr>
          <w:p w14:paraId="4AF7DFCF"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2251E2F1"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LK2</w:t>
            </w:r>
          </w:p>
        </w:tc>
        <w:tc>
          <w:tcPr>
            <w:tcW w:w="883" w:type="dxa"/>
            <w:tcBorders>
              <w:top w:val="nil"/>
              <w:left w:val="nil"/>
              <w:bottom w:val="single" w:sz="4" w:space="0" w:color="auto"/>
              <w:right w:val="single" w:sz="4" w:space="0" w:color="auto"/>
            </w:tcBorders>
            <w:shd w:val="clear" w:color="auto" w:fill="auto"/>
            <w:noWrap/>
            <w:vAlign w:val="bottom"/>
            <w:hideMark/>
          </w:tcPr>
          <w:p w14:paraId="3A7BE9C1"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0,606</w:t>
            </w:r>
          </w:p>
        </w:tc>
        <w:tc>
          <w:tcPr>
            <w:tcW w:w="851" w:type="dxa"/>
            <w:tcBorders>
              <w:top w:val="nil"/>
              <w:left w:val="nil"/>
              <w:bottom w:val="single" w:sz="4" w:space="0" w:color="auto"/>
              <w:right w:val="single" w:sz="4" w:space="0" w:color="auto"/>
            </w:tcBorders>
            <w:shd w:val="clear" w:color="auto" w:fill="auto"/>
            <w:noWrap/>
            <w:vAlign w:val="bottom"/>
            <w:hideMark/>
          </w:tcPr>
          <w:p w14:paraId="3EC35F6A" w14:textId="40A0A4F6"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6830383A"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5C20AB03" w14:textId="77777777" w:rsidTr="00E05A0A">
        <w:trPr>
          <w:trHeight w:val="300"/>
        </w:trPr>
        <w:tc>
          <w:tcPr>
            <w:tcW w:w="1189" w:type="dxa"/>
            <w:vMerge/>
            <w:tcBorders>
              <w:top w:val="nil"/>
              <w:left w:val="single" w:sz="4" w:space="0" w:color="auto"/>
              <w:bottom w:val="single" w:sz="4" w:space="0" w:color="auto"/>
              <w:right w:val="single" w:sz="4" w:space="0" w:color="auto"/>
            </w:tcBorders>
            <w:vAlign w:val="center"/>
            <w:hideMark/>
          </w:tcPr>
          <w:p w14:paraId="56C0B323"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39A53D14"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LK3</w:t>
            </w:r>
          </w:p>
        </w:tc>
        <w:tc>
          <w:tcPr>
            <w:tcW w:w="883" w:type="dxa"/>
            <w:tcBorders>
              <w:top w:val="nil"/>
              <w:left w:val="nil"/>
              <w:bottom w:val="single" w:sz="4" w:space="0" w:color="auto"/>
              <w:right w:val="single" w:sz="4" w:space="0" w:color="auto"/>
            </w:tcBorders>
            <w:shd w:val="clear" w:color="auto" w:fill="auto"/>
            <w:noWrap/>
            <w:vAlign w:val="bottom"/>
            <w:hideMark/>
          </w:tcPr>
          <w:p w14:paraId="1324E94E"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0,371</w:t>
            </w:r>
          </w:p>
        </w:tc>
        <w:tc>
          <w:tcPr>
            <w:tcW w:w="851" w:type="dxa"/>
            <w:tcBorders>
              <w:top w:val="nil"/>
              <w:left w:val="nil"/>
              <w:bottom w:val="single" w:sz="4" w:space="0" w:color="auto"/>
              <w:right w:val="single" w:sz="4" w:space="0" w:color="auto"/>
            </w:tcBorders>
            <w:shd w:val="clear" w:color="auto" w:fill="auto"/>
            <w:noWrap/>
            <w:vAlign w:val="bottom"/>
            <w:hideMark/>
          </w:tcPr>
          <w:p w14:paraId="0A17224A" w14:textId="12AAE919"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348B3944"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433ABC98" w14:textId="77777777" w:rsidTr="00E05A0A">
        <w:trPr>
          <w:trHeight w:val="300"/>
        </w:trPr>
        <w:tc>
          <w:tcPr>
            <w:tcW w:w="1189" w:type="dxa"/>
            <w:vMerge/>
            <w:tcBorders>
              <w:top w:val="nil"/>
              <w:left w:val="single" w:sz="4" w:space="0" w:color="auto"/>
              <w:bottom w:val="single" w:sz="4" w:space="0" w:color="auto"/>
              <w:right w:val="single" w:sz="4" w:space="0" w:color="auto"/>
            </w:tcBorders>
            <w:vAlign w:val="center"/>
            <w:hideMark/>
          </w:tcPr>
          <w:p w14:paraId="6C4D6C9A"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714C39F7"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LK4</w:t>
            </w:r>
          </w:p>
        </w:tc>
        <w:tc>
          <w:tcPr>
            <w:tcW w:w="883" w:type="dxa"/>
            <w:tcBorders>
              <w:top w:val="nil"/>
              <w:left w:val="nil"/>
              <w:bottom w:val="single" w:sz="4" w:space="0" w:color="auto"/>
              <w:right w:val="single" w:sz="4" w:space="0" w:color="auto"/>
            </w:tcBorders>
            <w:shd w:val="clear" w:color="auto" w:fill="auto"/>
            <w:noWrap/>
            <w:vAlign w:val="bottom"/>
            <w:hideMark/>
          </w:tcPr>
          <w:p w14:paraId="1458B9D6"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0,471</w:t>
            </w:r>
          </w:p>
        </w:tc>
        <w:tc>
          <w:tcPr>
            <w:tcW w:w="851" w:type="dxa"/>
            <w:tcBorders>
              <w:top w:val="nil"/>
              <w:left w:val="nil"/>
              <w:bottom w:val="single" w:sz="4" w:space="0" w:color="auto"/>
              <w:right w:val="single" w:sz="4" w:space="0" w:color="auto"/>
            </w:tcBorders>
            <w:shd w:val="clear" w:color="auto" w:fill="auto"/>
            <w:noWrap/>
            <w:vAlign w:val="bottom"/>
            <w:hideMark/>
          </w:tcPr>
          <w:p w14:paraId="2ADDF905" w14:textId="105A0250"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20A70A16"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6E6E04E0" w14:textId="77777777" w:rsidTr="00E05A0A">
        <w:trPr>
          <w:trHeight w:val="300"/>
        </w:trPr>
        <w:tc>
          <w:tcPr>
            <w:tcW w:w="1189" w:type="dxa"/>
            <w:vMerge/>
            <w:tcBorders>
              <w:top w:val="nil"/>
              <w:left w:val="single" w:sz="4" w:space="0" w:color="auto"/>
              <w:bottom w:val="single" w:sz="4" w:space="0" w:color="auto"/>
              <w:right w:val="single" w:sz="4" w:space="0" w:color="auto"/>
            </w:tcBorders>
            <w:vAlign w:val="center"/>
            <w:hideMark/>
          </w:tcPr>
          <w:p w14:paraId="3F61DB73"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282CA884"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LK5</w:t>
            </w:r>
          </w:p>
        </w:tc>
        <w:tc>
          <w:tcPr>
            <w:tcW w:w="883" w:type="dxa"/>
            <w:tcBorders>
              <w:top w:val="nil"/>
              <w:left w:val="nil"/>
              <w:bottom w:val="single" w:sz="4" w:space="0" w:color="auto"/>
              <w:right w:val="single" w:sz="4" w:space="0" w:color="auto"/>
            </w:tcBorders>
            <w:shd w:val="clear" w:color="auto" w:fill="auto"/>
            <w:noWrap/>
            <w:vAlign w:val="bottom"/>
            <w:hideMark/>
          </w:tcPr>
          <w:p w14:paraId="54498C58"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0,788</w:t>
            </w:r>
          </w:p>
        </w:tc>
        <w:tc>
          <w:tcPr>
            <w:tcW w:w="851" w:type="dxa"/>
            <w:tcBorders>
              <w:top w:val="nil"/>
              <w:left w:val="nil"/>
              <w:bottom w:val="single" w:sz="4" w:space="0" w:color="auto"/>
              <w:right w:val="single" w:sz="4" w:space="0" w:color="auto"/>
            </w:tcBorders>
            <w:shd w:val="clear" w:color="auto" w:fill="auto"/>
            <w:noWrap/>
            <w:vAlign w:val="bottom"/>
            <w:hideMark/>
          </w:tcPr>
          <w:p w14:paraId="2499F53F" w14:textId="642E4F83"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41622D3B"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6AB48CB2" w14:textId="77777777" w:rsidTr="00E05A0A">
        <w:trPr>
          <w:trHeight w:val="300"/>
        </w:trPr>
        <w:tc>
          <w:tcPr>
            <w:tcW w:w="1189" w:type="dxa"/>
            <w:vMerge/>
            <w:tcBorders>
              <w:top w:val="nil"/>
              <w:left w:val="single" w:sz="4" w:space="0" w:color="auto"/>
              <w:bottom w:val="single" w:sz="4" w:space="0" w:color="auto"/>
              <w:right w:val="single" w:sz="4" w:space="0" w:color="auto"/>
            </w:tcBorders>
            <w:vAlign w:val="center"/>
            <w:hideMark/>
          </w:tcPr>
          <w:p w14:paraId="0DBDFA6B"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4C3C83DB"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LK6</w:t>
            </w:r>
          </w:p>
        </w:tc>
        <w:tc>
          <w:tcPr>
            <w:tcW w:w="883" w:type="dxa"/>
            <w:tcBorders>
              <w:top w:val="nil"/>
              <w:left w:val="nil"/>
              <w:bottom w:val="single" w:sz="4" w:space="0" w:color="auto"/>
              <w:right w:val="single" w:sz="4" w:space="0" w:color="auto"/>
            </w:tcBorders>
            <w:shd w:val="clear" w:color="auto" w:fill="auto"/>
            <w:noWrap/>
            <w:vAlign w:val="bottom"/>
            <w:hideMark/>
          </w:tcPr>
          <w:p w14:paraId="489B501C"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0,816</w:t>
            </w:r>
          </w:p>
        </w:tc>
        <w:tc>
          <w:tcPr>
            <w:tcW w:w="851" w:type="dxa"/>
            <w:tcBorders>
              <w:top w:val="nil"/>
              <w:left w:val="nil"/>
              <w:bottom w:val="single" w:sz="4" w:space="0" w:color="auto"/>
              <w:right w:val="single" w:sz="4" w:space="0" w:color="auto"/>
            </w:tcBorders>
            <w:shd w:val="clear" w:color="auto" w:fill="auto"/>
            <w:noWrap/>
            <w:vAlign w:val="bottom"/>
            <w:hideMark/>
          </w:tcPr>
          <w:p w14:paraId="095D1D10" w14:textId="1402EACE"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5430AEF3"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505B7B7B" w14:textId="77777777" w:rsidTr="00E05A0A">
        <w:trPr>
          <w:trHeight w:val="300"/>
        </w:trPr>
        <w:tc>
          <w:tcPr>
            <w:tcW w:w="1189" w:type="dxa"/>
            <w:vMerge/>
            <w:tcBorders>
              <w:top w:val="nil"/>
              <w:left w:val="single" w:sz="4" w:space="0" w:color="auto"/>
              <w:bottom w:val="single" w:sz="4" w:space="0" w:color="auto"/>
              <w:right w:val="single" w:sz="4" w:space="0" w:color="auto"/>
            </w:tcBorders>
            <w:vAlign w:val="center"/>
            <w:hideMark/>
          </w:tcPr>
          <w:p w14:paraId="2B868280"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62492950"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LK7</w:t>
            </w:r>
          </w:p>
        </w:tc>
        <w:tc>
          <w:tcPr>
            <w:tcW w:w="883" w:type="dxa"/>
            <w:tcBorders>
              <w:top w:val="nil"/>
              <w:left w:val="nil"/>
              <w:bottom w:val="single" w:sz="4" w:space="0" w:color="auto"/>
              <w:right w:val="single" w:sz="4" w:space="0" w:color="auto"/>
            </w:tcBorders>
            <w:shd w:val="clear" w:color="auto" w:fill="auto"/>
            <w:noWrap/>
            <w:vAlign w:val="bottom"/>
            <w:hideMark/>
          </w:tcPr>
          <w:p w14:paraId="2BC2C079"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0,655</w:t>
            </w:r>
          </w:p>
        </w:tc>
        <w:tc>
          <w:tcPr>
            <w:tcW w:w="851" w:type="dxa"/>
            <w:tcBorders>
              <w:top w:val="nil"/>
              <w:left w:val="nil"/>
              <w:bottom w:val="single" w:sz="4" w:space="0" w:color="auto"/>
              <w:right w:val="single" w:sz="4" w:space="0" w:color="auto"/>
            </w:tcBorders>
            <w:shd w:val="clear" w:color="auto" w:fill="auto"/>
            <w:noWrap/>
            <w:vAlign w:val="bottom"/>
            <w:hideMark/>
          </w:tcPr>
          <w:p w14:paraId="695EB6B3" w14:textId="66BB3AAD"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7193DB93"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7071748F" w14:textId="77777777" w:rsidTr="00E05A0A">
        <w:trPr>
          <w:trHeight w:val="300"/>
        </w:trPr>
        <w:tc>
          <w:tcPr>
            <w:tcW w:w="1189" w:type="dxa"/>
            <w:vMerge/>
            <w:tcBorders>
              <w:top w:val="nil"/>
              <w:left w:val="single" w:sz="4" w:space="0" w:color="auto"/>
              <w:bottom w:val="single" w:sz="4" w:space="0" w:color="auto"/>
              <w:right w:val="single" w:sz="4" w:space="0" w:color="auto"/>
            </w:tcBorders>
            <w:vAlign w:val="center"/>
            <w:hideMark/>
          </w:tcPr>
          <w:p w14:paraId="609CF8DF"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01045F07"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LK8</w:t>
            </w:r>
          </w:p>
        </w:tc>
        <w:tc>
          <w:tcPr>
            <w:tcW w:w="883" w:type="dxa"/>
            <w:tcBorders>
              <w:top w:val="nil"/>
              <w:left w:val="nil"/>
              <w:bottom w:val="single" w:sz="4" w:space="0" w:color="auto"/>
              <w:right w:val="single" w:sz="4" w:space="0" w:color="auto"/>
            </w:tcBorders>
            <w:shd w:val="clear" w:color="auto" w:fill="auto"/>
            <w:noWrap/>
            <w:vAlign w:val="bottom"/>
            <w:hideMark/>
          </w:tcPr>
          <w:p w14:paraId="1FBE451E"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0,606</w:t>
            </w:r>
          </w:p>
        </w:tc>
        <w:tc>
          <w:tcPr>
            <w:tcW w:w="851" w:type="dxa"/>
            <w:tcBorders>
              <w:top w:val="nil"/>
              <w:left w:val="nil"/>
              <w:bottom w:val="single" w:sz="4" w:space="0" w:color="auto"/>
              <w:right w:val="single" w:sz="4" w:space="0" w:color="auto"/>
            </w:tcBorders>
            <w:shd w:val="clear" w:color="auto" w:fill="auto"/>
            <w:noWrap/>
            <w:vAlign w:val="bottom"/>
            <w:hideMark/>
          </w:tcPr>
          <w:p w14:paraId="616E64DE" w14:textId="683EE6E0"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63207D3D"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59E2CA92" w14:textId="77777777" w:rsidTr="00E05A0A">
        <w:trPr>
          <w:trHeight w:val="300"/>
        </w:trPr>
        <w:tc>
          <w:tcPr>
            <w:tcW w:w="1189" w:type="dxa"/>
            <w:vMerge/>
            <w:tcBorders>
              <w:top w:val="nil"/>
              <w:left w:val="single" w:sz="4" w:space="0" w:color="auto"/>
              <w:bottom w:val="single" w:sz="4" w:space="0" w:color="auto"/>
              <w:right w:val="single" w:sz="4" w:space="0" w:color="auto"/>
            </w:tcBorders>
            <w:vAlign w:val="center"/>
            <w:hideMark/>
          </w:tcPr>
          <w:p w14:paraId="4B918543"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28B24A29"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LK9</w:t>
            </w:r>
          </w:p>
        </w:tc>
        <w:tc>
          <w:tcPr>
            <w:tcW w:w="883" w:type="dxa"/>
            <w:tcBorders>
              <w:top w:val="nil"/>
              <w:left w:val="nil"/>
              <w:bottom w:val="single" w:sz="4" w:space="0" w:color="auto"/>
              <w:right w:val="single" w:sz="4" w:space="0" w:color="auto"/>
            </w:tcBorders>
            <w:shd w:val="clear" w:color="auto" w:fill="auto"/>
            <w:noWrap/>
            <w:vAlign w:val="bottom"/>
            <w:hideMark/>
          </w:tcPr>
          <w:p w14:paraId="5AD3D32C"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0,562</w:t>
            </w:r>
          </w:p>
        </w:tc>
        <w:tc>
          <w:tcPr>
            <w:tcW w:w="851" w:type="dxa"/>
            <w:tcBorders>
              <w:top w:val="nil"/>
              <w:left w:val="nil"/>
              <w:bottom w:val="single" w:sz="4" w:space="0" w:color="auto"/>
              <w:right w:val="single" w:sz="4" w:space="0" w:color="auto"/>
            </w:tcBorders>
            <w:shd w:val="clear" w:color="auto" w:fill="auto"/>
            <w:noWrap/>
            <w:vAlign w:val="bottom"/>
            <w:hideMark/>
          </w:tcPr>
          <w:p w14:paraId="0B591561" w14:textId="453A9FAA"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7395EE45"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5AAE01BC" w14:textId="77777777" w:rsidTr="00E05A0A">
        <w:trPr>
          <w:trHeight w:val="300"/>
        </w:trPr>
        <w:tc>
          <w:tcPr>
            <w:tcW w:w="1189" w:type="dxa"/>
            <w:vMerge/>
            <w:tcBorders>
              <w:top w:val="nil"/>
              <w:left w:val="single" w:sz="4" w:space="0" w:color="auto"/>
              <w:bottom w:val="single" w:sz="4" w:space="0" w:color="auto"/>
              <w:right w:val="single" w:sz="4" w:space="0" w:color="auto"/>
            </w:tcBorders>
            <w:vAlign w:val="center"/>
            <w:hideMark/>
          </w:tcPr>
          <w:p w14:paraId="6C822677"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580AA4DB"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LK10</w:t>
            </w:r>
          </w:p>
        </w:tc>
        <w:tc>
          <w:tcPr>
            <w:tcW w:w="883" w:type="dxa"/>
            <w:tcBorders>
              <w:top w:val="nil"/>
              <w:left w:val="nil"/>
              <w:bottom w:val="single" w:sz="4" w:space="0" w:color="auto"/>
              <w:right w:val="single" w:sz="4" w:space="0" w:color="auto"/>
            </w:tcBorders>
            <w:shd w:val="clear" w:color="auto" w:fill="auto"/>
            <w:noWrap/>
            <w:vAlign w:val="bottom"/>
            <w:hideMark/>
          </w:tcPr>
          <w:p w14:paraId="2B6348B1"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0,515</w:t>
            </w:r>
          </w:p>
        </w:tc>
        <w:tc>
          <w:tcPr>
            <w:tcW w:w="851" w:type="dxa"/>
            <w:tcBorders>
              <w:top w:val="nil"/>
              <w:left w:val="nil"/>
              <w:bottom w:val="single" w:sz="4" w:space="0" w:color="auto"/>
              <w:right w:val="single" w:sz="4" w:space="0" w:color="auto"/>
            </w:tcBorders>
            <w:shd w:val="clear" w:color="auto" w:fill="auto"/>
            <w:noWrap/>
            <w:vAlign w:val="bottom"/>
            <w:hideMark/>
          </w:tcPr>
          <w:p w14:paraId="1AE86DB1" w14:textId="6D52ABAA"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61C4EC66"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13D84E53" w14:textId="77777777" w:rsidTr="00E05A0A">
        <w:trPr>
          <w:trHeight w:val="300"/>
        </w:trPr>
        <w:tc>
          <w:tcPr>
            <w:tcW w:w="1189" w:type="dxa"/>
            <w:vMerge/>
            <w:tcBorders>
              <w:top w:val="nil"/>
              <w:left w:val="single" w:sz="4" w:space="0" w:color="auto"/>
              <w:bottom w:val="single" w:sz="4" w:space="0" w:color="auto"/>
              <w:right w:val="single" w:sz="4" w:space="0" w:color="auto"/>
            </w:tcBorders>
            <w:vAlign w:val="center"/>
            <w:hideMark/>
          </w:tcPr>
          <w:p w14:paraId="60856CBA"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79A8F6D4"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LK11</w:t>
            </w:r>
          </w:p>
        </w:tc>
        <w:tc>
          <w:tcPr>
            <w:tcW w:w="883" w:type="dxa"/>
            <w:tcBorders>
              <w:top w:val="nil"/>
              <w:left w:val="nil"/>
              <w:bottom w:val="single" w:sz="4" w:space="0" w:color="auto"/>
              <w:right w:val="single" w:sz="4" w:space="0" w:color="auto"/>
            </w:tcBorders>
            <w:shd w:val="clear" w:color="auto" w:fill="auto"/>
            <w:noWrap/>
            <w:vAlign w:val="bottom"/>
            <w:hideMark/>
          </w:tcPr>
          <w:p w14:paraId="62122C5C"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0,547</w:t>
            </w:r>
          </w:p>
        </w:tc>
        <w:tc>
          <w:tcPr>
            <w:tcW w:w="851" w:type="dxa"/>
            <w:tcBorders>
              <w:top w:val="nil"/>
              <w:left w:val="nil"/>
              <w:bottom w:val="single" w:sz="4" w:space="0" w:color="auto"/>
              <w:right w:val="single" w:sz="4" w:space="0" w:color="auto"/>
            </w:tcBorders>
            <w:shd w:val="clear" w:color="auto" w:fill="auto"/>
            <w:noWrap/>
            <w:vAlign w:val="bottom"/>
            <w:hideMark/>
          </w:tcPr>
          <w:p w14:paraId="6E3C9D4F" w14:textId="1DBC8FFC"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266BE260"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6DB36F05" w14:textId="77777777" w:rsidTr="00E05A0A">
        <w:trPr>
          <w:trHeight w:val="300"/>
        </w:trPr>
        <w:tc>
          <w:tcPr>
            <w:tcW w:w="1189" w:type="dxa"/>
            <w:vMerge/>
            <w:tcBorders>
              <w:top w:val="nil"/>
              <w:left w:val="single" w:sz="4" w:space="0" w:color="auto"/>
              <w:bottom w:val="single" w:sz="4" w:space="0" w:color="auto"/>
              <w:right w:val="single" w:sz="4" w:space="0" w:color="auto"/>
            </w:tcBorders>
            <w:vAlign w:val="center"/>
            <w:hideMark/>
          </w:tcPr>
          <w:p w14:paraId="6C418AA2"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297069CE"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LK12</w:t>
            </w:r>
          </w:p>
        </w:tc>
        <w:tc>
          <w:tcPr>
            <w:tcW w:w="883" w:type="dxa"/>
            <w:tcBorders>
              <w:top w:val="nil"/>
              <w:left w:val="nil"/>
              <w:bottom w:val="single" w:sz="4" w:space="0" w:color="auto"/>
              <w:right w:val="single" w:sz="4" w:space="0" w:color="auto"/>
            </w:tcBorders>
            <w:shd w:val="clear" w:color="auto" w:fill="auto"/>
            <w:noWrap/>
            <w:vAlign w:val="bottom"/>
            <w:hideMark/>
          </w:tcPr>
          <w:p w14:paraId="5897CE8A"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0,816</w:t>
            </w:r>
          </w:p>
        </w:tc>
        <w:tc>
          <w:tcPr>
            <w:tcW w:w="851" w:type="dxa"/>
            <w:tcBorders>
              <w:top w:val="nil"/>
              <w:left w:val="nil"/>
              <w:bottom w:val="single" w:sz="4" w:space="0" w:color="auto"/>
              <w:right w:val="single" w:sz="4" w:space="0" w:color="auto"/>
            </w:tcBorders>
            <w:shd w:val="clear" w:color="auto" w:fill="auto"/>
            <w:noWrap/>
            <w:vAlign w:val="bottom"/>
            <w:hideMark/>
          </w:tcPr>
          <w:p w14:paraId="52DB61A4" w14:textId="3A55D239"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453DC4CB"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2444C97D" w14:textId="77777777" w:rsidTr="00E05A0A">
        <w:trPr>
          <w:trHeight w:val="300"/>
        </w:trPr>
        <w:tc>
          <w:tcPr>
            <w:tcW w:w="1189" w:type="dxa"/>
            <w:vMerge/>
            <w:tcBorders>
              <w:top w:val="nil"/>
              <w:left w:val="single" w:sz="4" w:space="0" w:color="auto"/>
              <w:bottom w:val="single" w:sz="4" w:space="0" w:color="auto"/>
              <w:right w:val="single" w:sz="4" w:space="0" w:color="auto"/>
            </w:tcBorders>
            <w:vAlign w:val="center"/>
            <w:hideMark/>
          </w:tcPr>
          <w:p w14:paraId="17B6F367"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60A46F23"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LK13</w:t>
            </w:r>
          </w:p>
        </w:tc>
        <w:tc>
          <w:tcPr>
            <w:tcW w:w="883" w:type="dxa"/>
            <w:tcBorders>
              <w:top w:val="nil"/>
              <w:left w:val="nil"/>
              <w:bottom w:val="single" w:sz="4" w:space="0" w:color="auto"/>
              <w:right w:val="single" w:sz="4" w:space="0" w:color="auto"/>
            </w:tcBorders>
            <w:shd w:val="clear" w:color="auto" w:fill="auto"/>
            <w:noWrap/>
            <w:vAlign w:val="bottom"/>
            <w:hideMark/>
          </w:tcPr>
          <w:p w14:paraId="1F487ED0"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0,449</w:t>
            </w:r>
          </w:p>
        </w:tc>
        <w:tc>
          <w:tcPr>
            <w:tcW w:w="851" w:type="dxa"/>
            <w:tcBorders>
              <w:top w:val="nil"/>
              <w:left w:val="nil"/>
              <w:bottom w:val="single" w:sz="4" w:space="0" w:color="auto"/>
              <w:right w:val="single" w:sz="4" w:space="0" w:color="auto"/>
            </w:tcBorders>
            <w:shd w:val="clear" w:color="auto" w:fill="auto"/>
            <w:noWrap/>
            <w:vAlign w:val="bottom"/>
            <w:hideMark/>
          </w:tcPr>
          <w:p w14:paraId="3B35B706" w14:textId="742879AD"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16BB2345"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5EE5BF65" w14:textId="77777777" w:rsidTr="00E05A0A">
        <w:trPr>
          <w:trHeight w:val="300"/>
        </w:trPr>
        <w:tc>
          <w:tcPr>
            <w:tcW w:w="1189" w:type="dxa"/>
            <w:vMerge w:val="restart"/>
            <w:tcBorders>
              <w:top w:val="nil"/>
              <w:left w:val="single" w:sz="4" w:space="0" w:color="auto"/>
              <w:bottom w:val="single" w:sz="4" w:space="0" w:color="auto"/>
              <w:right w:val="single" w:sz="4" w:space="0" w:color="auto"/>
            </w:tcBorders>
            <w:shd w:val="clear" w:color="auto" w:fill="auto"/>
            <w:vAlign w:val="center"/>
            <w:hideMark/>
          </w:tcPr>
          <w:p w14:paraId="7DF27575"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Kinerja UMKM (Y)</w:t>
            </w:r>
          </w:p>
        </w:tc>
        <w:tc>
          <w:tcPr>
            <w:tcW w:w="1283" w:type="dxa"/>
            <w:tcBorders>
              <w:top w:val="nil"/>
              <w:left w:val="nil"/>
              <w:bottom w:val="single" w:sz="4" w:space="0" w:color="auto"/>
              <w:right w:val="single" w:sz="4" w:space="0" w:color="auto"/>
            </w:tcBorders>
            <w:shd w:val="clear" w:color="auto" w:fill="auto"/>
            <w:noWrap/>
            <w:vAlign w:val="bottom"/>
            <w:hideMark/>
          </w:tcPr>
          <w:p w14:paraId="5990FA6B"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KU1</w:t>
            </w:r>
          </w:p>
        </w:tc>
        <w:tc>
          <w:tcPr>
            <w:tcW w:w="883" w:type="dxa"/>
            <w:tcBorders>
              <w:top w:val="nil"/>
              <w:left w:val="nil"/>
              <w:bottom w:val="single" w:sz="4" w:space="0" w:color="auto"/>
              <w:right w:val="single" w:sz="4" w:space="0" w:color="auto"/>
            </w:tcBorders>
            <w:shd w:val="clear" w:color="auto" w:fill="auto"/>
            <w:noWrap/>
            <w:vAlign w:val="bottom"/>
            <w:hideMark/>
          </w:tcPr>
          <w:p w14:paraId="29E3D0E3"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0,504</w:t>
            </w:r>
          </w:p>
        </w:tc>
        <w:tc>
          <w:tcPr>
            <w:tcW w:w="851" w:type="dxa"/>
            <w:tcBorders>
              <w:top w:val="nil"/>
              <w:left w:val="nil"/>
              <w:bottom w:val="single" w:sz="4" w:space="0" w:color="auto"/>
              <w:right w:val="single" w:sz="4" w:space="0" w:color="auto"/>
            </w:tcBorders>
            <w:shd w:val="clear" w:color="auto" w:fill="auto"/>
            <w:noWrap/>
            <w:vAlign w:val="bottom"/>
            <w:hideMark/>
          </w:tcPr>
          <w:p w14:paraId="23D14B2A" w14:textId="1CBBF031"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2F3D54AA"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52BFF44C" w14:textId="77777777" w:rsidTr="00E05A0A">
        <w:trPr>
          <w:trHeight w:val="300"/>
        </w:trPr>
        <w:tc>
          <w:tcPr>
            <w:tcW w:w="1189" w:type="dxa"/>
            <w:vMerge/>
            <w:tcBorders>
              <w:top w:val="nil"/>
              <w:left w:val="single" w:sz="4" w:space="0" w:color="auto"/>
              <w:bottom w:val="single" w:sz="4" w:space="0" w:color="auto"/>
              <w:right w:val="single" w:sz="4" w:space="0" w:color="auto"/>
            </w:tcBorders>
            <w:vAlign w:val="center"/>
            <w:hideMark/>
          </w:tcPr>
          <w:p w14:paraId="2EEC6407"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3DC62E52"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KU2</w:t>
            </w:r>
          </w:p>
        </w:tc>
        <w:tc>
          <w:tcPr>
            <w:tcW w:w="883" w:type="dxa"/>
            <w:tcBorders>
              <w:top w:val="nil"/>
              <w:left w:val="nil"/>
              <w:bottom w:val="single" w:sz="4" w:space="0" w:color="auto"/>
              <w:right w:val="single" w:sz="4" w:space="0" w:color="auto"/>
            </w:tcBorders>
            <w:shd w:val="clear" w:color="auto" w:fill="auto"/>
            <w:noWrap/>
            <w:vAlign w:val="bottom"/>
            <w:hideMark/>
          </w:tcPr>
          <w:p w14:paraId="76EBC818"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0,437</w:t>
            </w:r>
          </w:p>
        </w:tc>
        <w:tc>
          <w:tcPr>
            <w:tcW w:w="851" w:type="dxa"/>
            <w:tcBorders>
              <w:top w:val="nil"/>
              <w:left w:val="nil"/>
              <w:bottom w:val="single" w:sz="4" w:space="0" w:color="auto"/>
              <w:right w:val="single" w:sz="4" w:space="0" w:color="auto"/>
            </w:tcBorders>
            <w:shd w:val="clear" w:color="auto" w:fill="auto"/>
            <w:noWrap/>
            <w:vAlign w:val="bottom"/>
            <w:hideMark/>
          </w:tcPr>
          <w:p w14:paraId="4E68256C" w14:textId="4D366824"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0C707EDF"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6D41490A" w14:textId="77777777" w:rsidTr="00E05A0A">
        <w:trPr>
          <w:trHeight w:val="300"/>
        </w:trPr>
        <w:tc>
          <w:tcPr>
            <w:tcW w:w="1189" w:type="dxa"/>
            <w:vMerge/>
            <w:tcBorders>
              <w:top w:val="nil"/>
              <w:left w:val="single" w:sz="4" w:space="0" w:color="auto"/>
              <w:bottom w:val="single" w:sz="4" w:space="0" w:color="auto"/>
              <w:right w:val="single" w:sz="4" w:space="0" w:color="auto"/>
            </w:tcBorders>
            <w:vAlign w:val="center"/>
            <w:hideMark/>
          </w:tcPr>
          <w:p w14:paraId="290BE5CC"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487B82F3"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KU3</w:t>
            </w:r>
          </w:p>
        </w:tc>
        <w:tc>
          <w:tcPr>
            <w:tcW w:w="883" w:type="dxa"/>
            <w:tcBorders>
              <w:top w:val="nil"/>
              <w:left w:val="nil"/>
              <w:bottom w:val="single" w:sz="4" w:space="0" w:color="auto"/>
              <w:right w:val="single" w:sz="4" w:space="0" w:color="auto"/>
            </w:tcBorders>
            <w:shd w:val="clear" w:color="auto" w:fill="auto"/>
            <w:noWrap/>
            <w:vAlign w:val="bottom"/>
            <w:hideMark/>
          </w:tcPr>
          <w:p w14:paraId="455B74D3"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0,718</w:t>
            </w:r>
          </w:p>
        </w:tc>
        <w:tc>
          <w:tcPr>
            <w:tcW w:w="851" w:type="dxa"/>
            <w:tcBorders>
              <w:top w:val="nil"/>
              <w:left w:val="nil"/>
              <w:bottom w:val="single" w:sz="4" w:space="0" w:color="auto"/>
              <w:right w:val="single" w:sz="4" w:space="0" w:color="auto"/>
            </w:tcBorders>
            <w:shd w:val="clear" w:color="auto" w:fill="auto"/>
            <w:noWrap/>
            <w:vAlign w:val="bottom"/>
            <w:hideMark/>
          </w:tcPr>
          <w:p w14:paraId="609DA69B" w14:textId="0B305844"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1B0D6DFD"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39ECD5F2" w14:textId="77777777" w:rsidTr="00E05A0A">
        <w:trPr>
          <w:trHeight w:val="300"/>
        </w:trPr>
        <w:tc>
          <w:tcPr>
            <w:tcW w:w="1189" w:type="dxa"/>
            <w:vMerge/>
            <w:tcBorders>
              <w:top w:val="nil"/>
              <w:left w:val="single" w:sz="4" w:space="0" w:color="auto"/>
              <w:bottom w:val="single" w:sz="4" w:space="0" w:color="auto"/>
              <w:right w:val="single" w:sz="4" w:space="0" w:color="auto"/>
            </w:tcBorders>
            <w:vAlign w:val="center"/>
            <w:hideMark/>
          </w:tcPr>
          <w:p w14:paraId="7C9C056E"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08895675"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KU4</w:t>
            </w:r>
          </w:p>
        </w:tc>
        <w:tc>
          <w:tcPr>
            <w:tcW w:w="883" w:type="dxa"/>
            <w:tcBorders>
              <w:top w:val="nil"/>
              <w:left w:val="nil"/>
              <w:bottom w:val="single" w:sz="4" w:space="0" w:color="auto"/>
              <w:right w:val="single" w:sz="4" w:space="0" w:color="auto"/>
            </w:tcBorders>
            <w:shd w:val="clear" w:color="auto" w:fill="auto"/>
            <w:noWrap/>
            <w:vAlign w:val="bottom"/>
            <w:hideMark/>
          </w:tcPr>
          <w:p w14:paraId="17C685F9"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0,511</w:t>
            </w:r>
          </w:p>
        </w:tc>
        <w:tc>
          <w:tcPr>
            <w:tcW w:w="851" w:type="dxa"/>
            <w:tcBorders>
              <w:top w:val="nil"/>
              <w:left w:val="nil"/>
              <w:bottom w:val="single" w:sz="4" w:space="0" w:color="auto"/>
              <w:right w:val="single" w:sz="4" w:space="0" w:color="auto"/>
            </w:tcBorders>
            <w:shd w:val="clear" w:color="auto" w:fill="auto"/>
            <w:noWrap/>
            <w:vAlign w:val="bottom"/>
            <w:hideMark/>
          </w:tcPr>
          <w:p w14:paraId="360E4F2A" w14:textId="7C968672"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5DFFD074"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28DDB84D" w14:textId="77777777" w:rsidTr="00E05A0A">
        <w:trPr>
          <w:trHeight w:val="300"/>
        </w:trPr>
        <w:tc>
          <w:tcPr>
            <w:tcW w:w="1189" w:type="dxa"/>
            <w:vMerge/>
            <w:tcBorders>
              <w:top w:val="nil"/>
              <w:left w:val="single" w:sz="4" w:space="0" w:color="auto"/>
              <w:bottom w:val="single" w:sz="4" w:space="0" w:color="auto"/>
              <w:right w:val="single" w:sz="4" w:space="0" w:color="auto"/>
            </w:tcBorders>
            <w:vAlign w:val="center"/>
            <w:hideMark/>
          </w:tcPr>
          <w:p w14:paraId="4DD87CA8"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05330769"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KU5</w:t>
            </w:r>
          </w:p>
        </w:tc>
        <w:tc>
          <w:tcPr>
            <w:tcW w:w="883" w:type="dxa"/>
            <w:tcBorders>
              <w:top w:val="nil"/>
              <w:left w:val="nil"/>
              <w:bottom w:val="single" w:sz="4" w:space="0" w:color="auto"/>
              <w:right w:val="single" w:sz="4" w:space="0" w:color="auto"/>
            </w:tcBorders>
            <w:shd w:val="clear" w:color="auto" w:fill="auto"/>
            <w:noWrap/>
            <w:vAlign w:val="bottom"/>
            <w:hideMark/>
          </w:tcPr>
          <w:p w14:paraId="11AFFA79"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0,718</w:t>
            </w:r>
          </w:p>
        </w:tc>
        <w:tc>
          <w:tcPr>
            <w:tcW w:w="851" w:type="dxa"/>
            <w:tcBorders>
              <w:top w:val="nil"/>
              <w:left w:val="nil"/>
              <w:bottom w:val="single" w:sz="4" w:space="0" w:color="auto"/>
              <w:right w:val="single" w:sz="4" w:space="0" w:color="auto"/>
            </w:tcBorders>
            <w:shd w:val="clear" w:color="auto" w:fill="auto"/>
            <w:noWrap/>
            <w:vAlign w:val="bottom"/>
            <w:hideMark/>
          </w:tcPr>
          <w:p w14:paraId="2728B7B2" w14:textId="5811245F"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601BE2EE"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2937835D" w14:textId="77777777" w:rsidTr="00E05A0A">
        <w:trPr>
          <w:trHeight w:val="300"/>
        </w:trPr>
        <w:tc>
          <w:tcPr>
            <w:tcW w:w="1189" w:type="dxa"/>
            <w:vMerge/>
            <w:tcBorders>
              <w:top w:val="nil"/>
              <w:left w:val="single" w:sz="4" w:space="0" w:color="auto"/>
              <w:bottom w:val="single" w:sz="4" w:space="0" w:color="auto"/>
              <w:right w:val="single" w:sz="4" w:space="0" w:color="auto"/>
            </w:tcBorders>
            <w:vAlign w:val="center"/>
            <w:hideMark/>
          </w:tcPr>
          <w:p w14:paraId="5CF434C4"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1F993865"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KU6</w:t>
            </w:r>
          </w:p>
        </w:tc>
        <w:tc>
          <w:tcPr>
            <w:tcW w:w="883" w:type="dxa"/>
            <w:tcBorders>
              <w:top w:val="nil"/>
              <w:left w:val="nil"/>
              <w:bottom w:val="single" w:sz="4" w:space="0" w:color="auto"/>
              <w:right w:val="single" w:sz="4" w:space="0" w:color="auto"/>
            </w:tcBorders>
            <w:shd w:val="clear" w:color="auto" w:fill="auto"/>
            <w:noWrap/>
            <w:vAlign w:val="bottom"/>
            <w:hideMark/>
          </w:tcPr>
          <w:p w14:paraId="54153177"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0,399</w:t>
            </w:r>
          </w:p>
        </w:tc>
        <w:tc>
          <w:tcPr>
            <w:tcW w:w="851" w:type="dxa"/>
            <w:tcBorders>
              <w:top w:val="nil"/>
              <w:left w:val="nil"/>
              <w:bottom w:val="single" w:sz="4" w:space="0" w:color="auto"/>
              <w:right w:val="single" w:sz="4" w:space="0" w:color="auto"/>
            </w:tcBorders>
            <w:shd w:val="clear" w:color="auto" w:fill="auto"/>
            <w:noWrap/>
            <w:vAlign w:val="bottom"/>
            <w:hideMark/>
          </w:tcPr>
          <w:p w14:paraId="4C17739A" w14:textId="222A7146"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3ABABED3"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2A7A38AD" w14:textId="77777777" w:rsidTr="00E05A0A">
        <w:trPr>
          <w:trHeight w:val="300"/>
        </w:trPr>
        <w:tc>
          <w:tcPr>
            <w:tcW w:w="1189" w:type="dxa"/>
            <w:vMerge/>
            <w:tcBorders>
              <w:top w:val="nil"/>
              <w:left w:val="single" w:sz="4" w:space="0" w:color="auto"/>
              <w:bottom w:val="single" w:sz="4" w:space="0" w:color="auto"/>
              <w:right w:val="single" w:sz="4" w:space="0" w:color="auto"/>
            </w:tcBorders>
            <w:vAlign w:val="center"/>
            <w:hideMark/>
          </w:tcPr>
          <w:p w14:paraId="51B7510A"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00ACC6B3"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KU7</w:t>
            </w:r>
          </w:p>
        </w:tc>
        <w:tc>
          <w:tcPr>
            <w:tcW w:w="883" w:type="dxa"/>
            <w:tcBorders>
              <w:top w:val="nil"/>
              <w:left w:val="nil"/>
              <w:bottom w:val="single" w:sz="4" w:space="0" w:color="auto"/>
              <w:right w:val="single" w:sz="4" w:space="0" w:color="auto"/>
            </w:tcBorders>
            <w:shd w:val="clear" w:color="auto" w:fill="auto"/>
            <w:noWrap/>
            <w:vAlign w:val="bottom"/>
            <w:hideMark/>
          </w:tcPr>
          <w:p w14:paraId="7F4F813D"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0,748</w:t>
            </w:r>
          </w:p>
        </w:tc>
        <w:tc>
          <w:tcPr>
            <w:tcW w:w="851" w:type="dxa"/>
            <w:tcBorders>
              <w:top w:val="nil"/>
              <w:left w:val="nil"/>
              <w:bottom w:val="single" w:sz="4" w:space="0" w:color="auto"/>
              <w:right w:val="single" w:sz="4" w:space="0" w:color="auto"/>
            </w:tcBorders>
            <w:shd w:val="clear" w:color="auto" w:fill="auto"/>
            <w:noWrap/>
            <w:vAlign w:val="bottom"/>
            <w:hideMark/>
          </w:tcPr>
          <w:p w14:paraId="281DF48D" w14:textId="5FBD2DF0"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203BA01D"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r w:rsidR="00E05A0A" w:rsidRPr="00E05A0A" w14:paraId="17C59EA5" w14:textId="77777777" w:rsidTr="00E05A0A">
        <w:trPr>
          <w:trHeight w:val="300"/>
        </w:trPr>
        <w:tc>
          <w:tcPr>
            <w:tcW w:w="1189" w:type="dxa"/>
            <w:vMerge/>
            <w:tcBorders>
              <w:top w:val="nil"/>
              <w:left w:val="single" w:sz="4" w:space="0" w:color="auto"/>
              <w:bottom w:val="single" w:sz="4" w:space="0" w:color="auto"/>
              <w:right w:val="single" w:sz="4" w:space="0" w:color="auto"/>
            </w:tcBorders>
            <w:vAlign w:val="center"/>
            <w:hideMark/>
          </w:tcPr>
          <w:p w14:paraId="2DDD0AE8" w14:textId="77777777" w:rsidR="00E05A0A" w:rsidRPr="00E05A0A" w:rsidRDefault="00E05A0A" w:rsidP="002F6EB3">
            <w:pPr>
              <w:spacing w:after="0" w:line="276" w:lineRule="auto"/>
              <w:rPr>
                <w:rFonts w:ascii="Times New Roman" w:eastAsia="Times New Roman" w:hAnsi="Times New Roman" w:cs="Times New Roman"/>
                <w:color w:val="000000"/>
                <w:lang w:val="id-ID" w:eastAsia="id-ID"/>
              </w:rPr>
            </w:pPr>
          </w:p>
        </w:tc>
        <w:tc>
          <w:tcPr>
            <w:tcW w:w="1283" w:type="dxa"/>
            <w:tcBorders>
              <w:top w:val="nil"/>
              <w:left w:val="nil"/>
              <w:bottom w:val="single" w:sz="4" w:space="0" w:color="auto"/>
              <w:right w:val="single" w:sz="4" w:space="0" w:color="auto"/>
            </w:tcBorders>
            <w:shd w:val="clear" w:color="auto" w:fill="auto"/>
            <w:noWrap/>
            <w:vAlign w:val="bottom"/>
            <w:hideMark/>
          </w:tcPr>
          <w:p w14:paraId="13F839C1"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KU8</w:t>
            </w:r>
          </w:p>
        </w:tc>
        <w:tc>
          <w:tcPr>
            <w:tcW w:w="883" w:type="dxa"/>
            <w:tcBorders>
              <w:top w:val="nil"/>
              <w:left w:val="nil"/>
              <w:bottom w:val="single" w:sz="4" w:space="0" w:color="auto"/>
              <w:right w:val="single" w:sz="4" w:space="0" w:color="auto"/>
            </w:tcBorders>
            <w:shd w:val="clear" w:color="auto" w:fill="auto"/>
            <w:noWrap/>
            <w:vAlign w:val="bottom"/>
            <w:hideMark/>
          </w:tcPr>
          <w:p w14:paraId="34CC61ED"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0,555</w:t>
            </w:r>
          </w:p>
        </w:tc>
        <w:tc>
          <w:tcPr>
            <w:tcW w:w="851" w:type="dxa"/>
            <w:tcBorders>
              <w:top w:val="nil"/>
              <w:left w:val="nil"/>
              <w:bottom w:val="single" w:sz="4" w:space="0" w:color="auto"/>
              <w:right w:val="single" w:sz="4" w:space="0" w:color="auto"/>
            </w:tcBorders>
            <w:shd w:val="clear" w:color="auto" w:fill="auto"/>
            <w:noWrap/>
            <w:vAlign w:val="bottom"/>
            <w:hideMark/>
          </w:tcPr>
          <w:p w14:paraId="1FD59F82" w14:textId="25266DFB"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0,361</w:t>
            </w:r>
          </w:p>
        </w:tc>
        <w:tc>
          <w:tcPr>
            <w:tcW w:w="750" w:type="dxa"/>
            <w:tcBorders>
              <w:top w:val="nil"/>
              <w:left w:val="nil"/>
              <w:bottom w:val="single" w:sz="4" w:space="0" w:color="auto"/>
              <w:right w:val="single" w:sz="4" w:space="0" w:color="auto"/>
            </w:tcBorders>
            <w:shd w:val="clear" w:color="auto" w:fill="auto"/>
            <w:noWrap/>
            <w:vAlign w:val="bottom"/>
            <w:hideMark/>
          </w:tcPr>
          <w:p w14:paraId="615512F8" w14:textId="77777777" w:rsidR="00E05A0A" w:rsidRPr="00E05A0A" w:rsidRDefault="00E05A0A" w:rsidP="002F6EB3">
            <w:pPr>
              <w:spacing w:after="0" w:line="276" w:lineRule="auto"/>
              <w:jc w:val="center"/>
              <w:rPr>
                <w:rFonts w:ascii="Times New Roman" w:eastAsia="Times New Roman" w:hAnsi="Times New Roman" w:cs="Times New Roman"/>
                <w:color w:val="000000"/>
                <w:lang w:val="id-ID" w:eastAsia="id-ID"/>
              </w:rPr>
            </w:pPr>
            <w:r w:rsidRPr="00E05A0A">
              <w:rPr>
                <w:rFonts w:ascii="Times New Roman" w:eastAsia="Times New Roman" w:hAnsi="Times New Roman" w:cs="Times New Roman"/>
                <w:color w:val="000000"/>
                <w:lang w:val="en-ID" w:eastAsia="id-ID"/>
              </w:rPr>
              <w:t>Valid</w:t>
            </w:r>
          </w:p>
        </w:tc>
      </w:tr>
    </w:tbl>
    <w:p w14:paraId="1363DEA9" w14:textId="0F792B80" w:rsidR="008A1999" w:rsidRPr="002F6EB3" w:rsidRDefault="008A1999" w:rsidP="002F6EB3">
      <w:pPr>
        <w:spacing w:after="0" w:line="276" w:lineRule="auto"/>
        <w:jc w:val="both"/>
        <w:rPr>
          <w:rFonts w:ascii="Times New Roman" w:hAnsi="Times New Roman" w:cs="Times New Roman"/>
          <w:sz w:val="24"/>
          <w:szCs w:val="24"/>
          <w:lang w:val="id-ID"/>
        </w:rPr>
      </w:pPr>
    </w:p>
    <w:p w14:paraId="7961AE24" w14:textId="1D40FED3" w:rsidR="00D4309D" w:rsidRPr="002F6EB3" w:rsidRDefault="009B060B" w:rsidP="002F6EB3">
      <w:pPr>
        <w:spacing w:after="0" w:line="276"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lastRenderedPageBreak/>
        <w:t>T</w:t>
      </w:r>
      <w:r w:rsidR="00D4309D" w:rsidRPr="002F6EB3">
        <w:rPr>
          <w:rFonts w:ascii="Times New Roman" w:hAnsi="Times New Roman" w:cs="Times New Roman"/>
          <w:sz w:val="24"/>
          <w:szCs w:val="24"/>
        </w:rPr>
        <w:t>abel di</w:t>
      </w:r>
      <w:r>
        <w:rPr>
          <w:rFonts w:ascii="Times New Roman" w:hAnsi="Times New Roman" w:cs="Times New Roman"/>
          <w:sz w:val="24"/>
          <w:szCs w:val="24"/>
        </w:rPr>
        <w:t xml:space="preserve"> </w:t>
      </w:r>
      <w:r w:rsidR="00D4309D" w:rsidRPr="002F6EB3">
        <w:rPr>
          <w:rFonts w:ascii="Times New Roman" w:hAnsi="Times New Roman" w:cs="Times New Roman"/>
          <w:sz w:val="24"/>
          <w:szCs w:val="24"/>
        </w:rPr>
        <w:t xml:space="preserve">atas </w:t>
      </w:r>
      <w:r w:rsidR="00397B6D">
        <w:rPr>
          <w:rFonts w:ascii="Times New Roman" w:hAnsi="Times New Roman" w:cs="Times New Roman"/>
          <w:sz w:val="24"/>
          <w:szCs w:val="24"/>
        </w:rPr>
        <w:t>memperlihatkan</w:t>
      </w:r>
      <w:r w:rsidR="00D4309D" w:rsidRPr="002F6EB3">
        <w:rPr>
          <w:rFonts w:ascii="Times New Roman" w:hAnsi="Times New Roman" w:cs="Times New Roman"/>
          <w:sz w:val="24"/>
          <w:szCs w:val="24"/>
        </w:rPr>
        <w:t xml:space="preserve"> bahwa seluruh nilai R hitung lebih besar dari pada R tabel pada jumlah sampel (N) sebanyak 30 dan nilai signifikan sebesar 0,05. </w:t>
      </w:r>
      <w:r w:rsidR="00397B6D">
        <w:rPr>
          <w:rFonts w:ascii="Times New Roman" w:hAnsi="Times New Roman" w:cs="Times New Roman"/>
          <w:sz w:val="24"/>
          <w:szCs w:val="24"/>
        </w:rPr>
        <w:t xml:space="preserve">Jadi </w:t>
      </w:r>
      <w:r w:rsidR="00D4309D" w:rsidRPr="002F6EB3">
        <w:rPr>
          <w:rFonts w:ascii="Times New Roman" w:hAnsi="Times New Roman" w:cs="Times New Roman"/>
          <w:sz w:val="24"/>
          <w:szCs w:val="24"/>
        </w:rPr>
        <w:t>dapat</w:t>
      </w:r>
      <w:r w:rsidR="00397B6D">
        <w:rPr>
          <w:rFonts w:ascii="Times New Roman" w:hAnsi="Times New Roman" w:cs="Times New Roman"/>
          <w:sz w:val="24"/>
          <w:szCs w:val="24"/>
        </w:rPr>
        <w:t xml:space="preserve"> disimpulkan bahwa data yang di</w:t>
      </w:r>
      <w:r w:rsidR="00D4309D" w:rsidRPr="002F6EB3">
        <w:rPr>
          <w:rFonts w:ascii="Times New Roman" w:hAnsi="Times New Roman" w:cs="Times New Roman"/>
          <w:sz w:val="24"/>
          <w:szCs w:val="24"/>
        </w:rPr>
        <w:t xml:space="preserve">uji </w:t>
      </w:r>
      <w:r w:rsidR="00397B6D">
        <w:rPr>
          <w:rFonts w:ascii="Times New Roman" w:hAnsi="Times New Roman" w:cs="Times New Roman"/>
          <w:sz w:val="24"/>
          <w:szCs w:val="24"/>
        </w:rPr>
        <w:t>pada</w:t>
      </w:r>
      <w:r w:rsidR="00D4309D" w:rsidRPr="002F6EB3">
        <w:rPr>
          <w:rFonts w:ascii="Times New Roman" w:hAnsi="Times New Roman" w:cs="Times New Roman"/>
          <w:sz w:val="24"/>
          <w:szCs w:val="24"/>
        </w:rPr>
        <w:t xml:space="preserve"> penelitian ini </w:t>
      </w:r>
      <w:r w:rsidR="00397B6D">
        <w:rPr>
          <w:rFonts w:ascii="Times New Roman" w:hAnsi="Times New Roman" w:cs="Times New Roman"/>
          <w:sz w:val="24"/>
          <w:szCs w:val="24"/>
        </w:rPr>
        <w:t xml:space="preserve">adalah </w:t>
      </w:r>
      <w:r w:rsidR="00D4309D" w:rsidRPr="002F6EB3">
        <w:rPr>
          <w:rFonts w:ascii="Times New Roman" w:hAnsi="Times New Roman" w:cs="Times New Roman"/>
          <w:sz w:val="24"/>
          <w:szCs w:val="24"/>
        </w:rPr>
        <w:t>valid, sehingga dapat di</w:t>
      </w:r>
      <w:r w:rsidR="00397B6D">
        <w:rPr>
          <w:rFonts w:ascii="Times New Roman" w:hAnsi="Times New Roman" w:cs="Times New Roman"/>
          <w:sz w:val="24"/>
          <w:szCs w:val="24"/>
        </w:rPr>
        <w:t>pakai</w:t>
      </w:r>
      <w:r w:rsidR="00D4309D" w:rsidRPr="002F6EB3">
        <w:rPr>
          <w:rFonts w:ascii="Times New Roman" w:hAnsi="Times New Roman" w:cs="Times New Roman"/>
          <w:sz w:val="24"/>
          <w:szCs w:val="24"/>
        </w:rPr>
        <w:t xml:space="preserve"> sebagai instrumen penelitian.</w:t>
      </w:r>
    </w:p>
    <w:p w14:paraId="3362967C" w14:textId="77777777" w:rsidR="008A1999" w:rsidRPr="00AC336A" w:rsidRDefault="004A4C37" w:rsidP="002F6EB3">
      <w:pPr>
        <w:pStyle w:val="ListParagraph"/>
        <w:numPr>
          <w:ilvl w:val="0"/>
          <w:numId w:val="6"/>
        </w:numPr>
        <w:spacing w:after="0" w:line="276" w:lineRule="auto"/>
        <w:ind w:left="426" w:hanging="426"/>
        <w:jc w:val="both"/>
        <w:rPr>
          <w:rFonts w:ascii="Times New Roman" w:hAnsi="Times New Roman" w:cs="Times New Roman"/>
          <w:i/>
          <w:sz w:val="24"/>
          <w:szCs w:val="24"/>
        </w:rPr>
      </w:pPr>
      <w:r w:rsidRPr="00AC336A">
        <w:rPr>
          <w:rFonts w:ascii="Times New Roman" w:hAnsi="Times New Roman" w:cs="Times New Roman"/>
          <w:i/>
          <w:sz w:val="24"/>
          <w:szCs w:val="24"/>
        </w:rPr>
        <w:t>Uji Reliabilitas</w:t>
      </w:r>
    </w:p>
    <w:p w14:paraId="6833F32E" w14:textId="3F4B99E8" w:rsidR="004A4C37" w:rsidRPr="002F6EB3" w:rsidRDefault="004A4C37" w:rsidP="002F6EB3">
      <w:pPr>
        <w:pStyle w:val="ListParagraph"/>
        <w:spacing w:after="0" w:line="276" w:lineRule="auto"/>
        <w:ind w:left="0" w:firstLine="709"/>
        <w:jc w:val="both"/>
        <w:rPr>
          <w:rFonts w:ascii="Times New Roman" w:hAnsi="Times New Roman" w:cs="Times New Roman"/>
          <w:bCs/>
          <w:color w:val="000000"/>
          <w:sz w:val="24"/>
          <w:szCs w:val="24"/>
        </w:rPr>
      </w:pPr>
      <w:r w:rsidRPr="002F6EB3">
        <w:rPr>
          <w:rFonts w:ascii="Times New Roman" w:hAnsi="Times New Roman" w:cs="Times New Roman"/>
          <w:bCs/>
          <w:sz w:val="24"/>
          <w:szCs w:val="24"/>
          <w:lang w:val="id-ID"/>
        </w:rPr>
        <w:t>U</w:t>
      </w:r>
      <w:r w:rsidR="006F196A">
        <w:rPr>
          <w:rFonts w:ascii="Times New Roman" w:hAnsi="Times New Roman" w:cs="Times New Roman"/>
          <w:bCs/>
          <w:sz w:val="24"/>
          <w:szCs w:val="24"/>
        </w:rPr>
        <w:t>ntuk mengu</w:t>
      </w:r>
      <w:r w:rsidRPr="002F6EB3">
        <w:rPr>
          <w:rFonts w:ascii="Times New Roman" w:hAnsi="Times New Roman" w:cs="Times New Roman"/>
          <w:bCs/>
          <w:sz w:val="24"/>
          <w:szCs w:val="24"/>
          <w:lang w:val="id-ID"/>
        </w:rPr>
        <w:t>ji r</w:t>
      </w:r>
      <w:r w:rsidRPr="002F6EB3">
        <w:rPr>
          <w:rFonts w:ascii="Times New Roman" w:hAnsi="Times New Roman" w:cs="Times New Roman"/>
          <w:bCs/>
          <w:sz w:val="24"/>
          <w:szCs w:val="24"/>
        </w:rPr>
        <w:t>eliabilitas keandalan kuesioner, maka digunakan uji reliabilitas. Reliabilitas adalah alat untuk mengukur suatu kuesioner yang merupakan indikator dari variabel atau konstruk. Menurut</w:t>
      </w:r>
      <w:r w:rsidR="00E60EEF">
        <w:rPr>
          <w:rFonts w:ascii="Times New Roman" w:hAnsi="Times New Roman" w:cs="Times New Roman"/>
          <w:bCs/>
          <w:sz w:val="24"/>
          <w:szCs w:val="24"/>
        </w:rPr>
        <w:t xml:space="preserve"> Wiratna</w:t>
      </w:r>
      <w:r w:rsidRPr="002F6EB3">
        <w:rPr>
          <w:rFonts w:ascii="Times New Roman" w:hAnsi="Times New Roman" w:cs="Times New Roman"/>
          <w:bCs/>
          <w:sz w:val="24"/>
          <w:szCs w:val="24"/>
        </w:rPr>
        <w:t xml:space="preserve"> </w:t>
      </w:r>
      <w:sdt>
        <w:sdtPr>
          <w:rPr>
            <w:rFonts w:ascii="Times New Roman" w:hAnsi="Times New Roman" w:cs="Times New Roman"/>
            <w:bCs/>
            <w:sz w:val="24"/>
            <w:szCs w:val="24"/>
          </w:rPr>
          <w:id w:val="418091"/>
          <w:citation/>
        </w:sdtPr>
        <w:sdtContent>
          <w:r w:rsidR="000C7030" w:rsidRPr="002F6EB3">
            <w:rPr>
              <w:rFonts w:ascii="Times New Roman" w:hAnsi="Times New Roman" w:cs="Times New Roman"/>
              <w:bCs/>
              <w:sz w:val="24"/>
              <w:szCs w:val="24"/>
            </w:rPr>
            <w:fldChar w:fldCharType="begin"/>
          </w:r>
          <w:r w:rsidR="00A751C4">
            <w:rPr>
              <w:rFonts w:ascii="Times New Roman" w:hAnsi="Times New Roman" w:cs="Times New Roman"/>
              <w:bCs/>
              <w:sz w:val="24"/>
              <w:szCs w:val="24"/>
            </w:rPr>
            <w:instrText xml:space="preserve">CITATION Wir93 \p 193 \l 1033 </w:instrText>
          </w:r>
          <w:r w:rsidR="000C7030" w:rsidRPr="002F6EB3">
            <w:rPr>
              <w:rFonts w:ascii="Times New Roman" w:hAnsi="Times New Roman" w:cs="Times New Roman"/>
              <w:bCs/>
              <w:sz w:val="24"/>
              <w:szCs w:val="24"/>
            </w:rPr>
            <w:fldChar w:fldCharType="separate"/>
          </w:r>
          <w:r w:rsidR="0006572E" w:rsidRPr="0006572E">
            <w:rPr>
              <w:rFonts w:ascii="Times New Roman" w:hAnsi="Times New Roman" w:cs="Times New Roman"/>
              <w:noProof/>
              <w:sz w:val="24"/>
              <w:szCs w:val="24"/>
            </w:rPr>
            <w:t>(Wiratna Sujarweni, 2014, p. 193)</w:t>
          </w:r>
          <w:r w:rsidR="000C7030" w:rsidRPr="002F6EB3">
            <w:rPr>
              <w:rFonts w:ascii="Times New Roman" w:hAnsi="Times New Roman" w:cs="Times New Roman"/>
              <w:bCs/>
              <w:sz w:val="24"/>
              <w:szCs w:val="24"/>
            </w:rPr>
            <w:fldChar w:fldCharType="end"/>
          </w:r>
        </w:sdtContent>
      </w:sdt>
      <w:r w:rsidR="00E60EEF">
        <w:rPr>
          <w:rFonts w:ascii="Times New Roman" w:hAnsi="Times New Roman" w:cs="Times New Roman"/>
          <w:bCs/>
          <w:sz w:val="24"/>
          <w:szCs w:val="24"/>
        </w:rPr>
        <w:t xml:space="preserve"> </w:t>
      </w:r>
      <w:r w:rsidR="00E60EEF">
        <w:rPr>
          <w:rFonts w:ascii="Times New Roman" w:hAnsi="Times New Roman" w:cs="Times New Roman"/>
          <w:bCs/>
          <w:color w:val="000000"/>
          <w:sz w:val="24"/>
          <w:szCs w:val="24"/>
        </w:rPr>
        <w:t>di</w:t>
      </w:r>
      <w:r w:rsidRPr="002F6EB3">
        <w:rPr>
          <w:rFonts w:ascii="Times New Roman" w:hAnsi="Times New Roman" w:cs="Times New Roman"/>
          <w:bCs/>
          <w:color w:val="000000"/>
          <w:sz w:val="24"/>
          <w:szCs w:val="24"/>
        </w:rPr>
        <w:t xml:space="preserve">jelaskan bahwa uji reliabilitas dapat dilakukan secara bersama-sama </w:t>
      </w:r>
      <w:r w:rsidR="00E60EEF">
        <w:rPr>
          <w:rFonts w:ascii="Times New Roman" w:hAnsi="Times New Roman" w:cs="Times New Roman"/>
          <w:bCs/>
          <w:color w:val="000000"/>
          <w:sz w:val="24"/>
          <w:szCs w:val="24"/>
        </w:rPr>
        <w:t>pada</w:t>
      </w:r>
      <w:r w:rsidRPr="002F6EB3">
        <w:rPr>
          <w:rFonts w:ascii="Times New Roman" w:hAnsi="Times New Roman" w:cs="Times New Roman"/>
          <w:bCs/>
          <w:color w:val="000000"/>
          <w:sz w:val="24"/>
          <w:szCs w:val="24"/>
        </w:rPr>
        <w:t xml:space="preserve"> seluruh butir atau item pertanyaan dalam angket (kuesioner) penelitian. Suatu variabel </w:t>
      </w:r>
      <w:r w:rsidR="00E60EEF">
        <w:rPr>
          <w:rFonts w:ascii="Times New Roman" w:hAnsi="Times New Roman" w:cs="Times New Roman"/>
          <w:bCs/>
          <w:color w:val="000000"/>
          <w:sz w:val="24"/>
          <w:szCs w:val="24"/>
        </w:rPr>
        <w:t>dapat dikatakan reliabel jika menghasil</w:t>
      </w:r>
      <w:r w:rsidRPr="002F6EB3">
        <w:rPr>
          <w:rFonts w:ascii="Times New Roman" w:hAnsi="Times New Roman" w:cs="Times New Roman"/>
          <w:bCs/>
          <w:color w:val="000000"/>
          <w:sz w:val="24"/>
          <w:szCs w:val="24"/>
        </w:rPr>
        <w:t xml:space="preserve">kan nilai </w:t>
      </w:r>
      <w:r w:rsidRPr="002F6EB3">
        <w:rPr>
          <w:rFonts w:ascii="Times New Roman" w:hAnsi="Times New Roman" w:cs="Times New Roman"/>
          <w:bCs/>
          <w:i/>
          <w:color w:val="000000"/>
          <w:sz w:val="24"/>
          <w:szCs w:val="24"/>
        </w:rPr>
        <w:t xml:space="preserve">cronbach alpha </w:t>
      </w:r>
      <w:r w:rsidRPr="002F6EB3">
        <w:rPr>
          <w:rFonts w:ascii="Times New Roman" w:hAnsi="Times New Roman" w:cs="Times New Roman"/>
          <w:bCs/>
          <w:color w:val="000000"/>
          <w:sz w:val="24"/>
          <w:szCs w:val="24"/>
        </w:rPr>
        <w:t>&gt;0</w:t>
      </w:r>
      <w:proofErr w:type="gramStart"/>
      <w:r w:rsidRPr="002F6EB3">
        <w:rPr>
          <w:rFonts w:ascii="Times New Roman" w:hAnsi="Times New Roman" w:cs="Times New Roman"/>
          <w:bCs/>
          <w:color w:val="000000"/>
          <w:sz w:val="24"/>
          <w:szCs w:val="24"/>
        </w:rPr>
        <w:t>,6</w:t>
      </w:r>
      <w:proofErr w:type="gramEnd"/>
      <w:r w:rsidRPr="002F6EB3">
        <w:rPr>
          <w:rFonts w:ascii="Times New Roman" w:hAnsi="Times New Roman" w:cs="Times New Roman"/>
          <w:bCs/>
          <w:color w:val="000000"/>
          <w:sz w:val="24"/>
          <w:szCs w:val="24"/>
        </w:rPr>
        <w:t xml:space="preserve"> dengan ketentuan r hitung &gt; nilai </w:t>
      </w:r>
      <w:r w:rsidRPr="002F6EB3">
        <w:rPr>
          <w:rFonts w:ascii="Times New Roman" w:hAnsi="Times New Roman" w:cs="Times New Roman"/>
          <w:bCs/>
          <w:i/>
          <w:color w:val="000000"/>
          <w:sz w:val="24"/>
          <w:szCs w:val="24"/>
        </w:rPr>
        <w:t>cronbach alpha</w:t>
      </w:r>
      <w:r w:rsidRPr="002F6EB3">
        <w:rPr>
          <w:rFonts w:ascii="Times New Roman" w:hAnsi="Times New Roman" w:cs="Times New Roman"/>
          <w:bCs/>
          <w:color w:val="000000"/>
          <w:sz w:val="24"/>
          <w:szCs w:val="24"/>
        </w:rPr>
        <w:t xml:space="preserve"> maka item tersebut reliabel.</w:t>
      </w:r>
    </w:p>
    <w:p w14:paraId="2C050746" w14:textId="4633C6A6" w:rsidR="004A4C37" w:rsidRPr="007C0E30" w:rsidRDefault="00E05A0A" w:rsidP="002F6EB3">
      <w:pPr>
        <w:pStyle w:val="ListParagraph"/>
        <w:spacing w:after="0" w:line="276" w:lineRule="auto"/>
        <w:ind w:left="0"/>
        <w:jc w:val="center"/>
        <w:rPr>
          <w:rFonts w:ascii="Times New Roman" w:hAnsi="Times New Roman" w:cs="Times New Roman"/>
          <w:b/>
          <w:bCs/>
          <w:color w:val="000000"/>
        </w:rPr>
      </w:pPr>
      <w:r>
        <w:rPr>
          <w:rFonts w:ascii="Times New Roman" w:hAnsi="Times New Roman" w:cs="Times New Roman"/>
          <w:b/>
          <w:bCs/>
          <w:color w:val="000000"/>
        </w:rPr>
        <w:t xml:space="preserve">Tabel </w:t>
      </w:r>
      <w:r w:rsidR="004A4C37" w:rsidRPr="007C0E30">
        <w:rPr>
          <w:rFonts w:ascii="Times New Roman" w:hAnsi="Times New Roman" w:cs="Times New Roman"/>
          <w:b/>
          <w:bCs/>
          <w:color w:val="000000"/>
        </w:rPr>
        <w:t>2</w:t>
      </w:r>
    </w:p>
    <w:p w14:paraId="57F4E0EB" w14:textId="77777777" w:rsidR="004A4C37" w:rsidRPr="007C0E30" w:rsidRDefault="004A4C37" w:rsidP="002F6EB3">
      <w:pPr>
        <w:pStyle w:val="ListParagraph"/>
        <w:spacing w:after="0" w:line="276" w:lineRule="auto"/>
        <w:ind w:left="0"/>
        <w:jc w:val="center"/>
        <w:rPr>
          <w:rFonts w:ascii="Times New Roman" w:hAnsi="Times New Roman" w:cs="Times New Roman"/>
          <w:b/>
          <w:bCs/>
          <w:color w:val="000000"/>
        </w:rPr>
      </w:pPr>
      <w:r w:rsidRPr="007C0E30">
        <w:rPr>
          <w:rFonts w:ascii="Times New Roman" w:hAnsi="Times New Roman" w:cs="Times New Roman"/>
          <w:b/>
          <w:bCs/>
          <w:color w:val="000000"/>
        </w:rPr>
        <w:t>Hasil Uji Reliabilitas</w:t>
      </w:r>
    </w:p>
    <w:tbl>
      <w:tblPr>
        <w:tblW w:w="3953" w:type="dxa"/>
        <w:tblInd w:w="93" w:type="dxa"/>
        <w:tblLook w:val="04A0" w:firstRow="1" w:lastRow="0" w:firstColumn="1" w:lastColumn="0" w:noHBand="0" w:noVBand="1"/>
      </w:tblPr>
      <w:tblGrid>
        <w:gridCol w:w="1027"/>
        <w:gridCol w:w="1016"/>
        <w:gridCol w:w="772"/>
        <w:gridCol w:w="1138"/>
      </w:tblGrid>
      <w:tr w:rsidR="00D4309D" w:rsidRPr="007C0E30" w14:paraId="59F16691" w14:textId="77777777" w:rsidTr="00E05A0A">
        <w:trPr>
          <w:trHeight w:val="317"/>
        </w:trPr>
        <w:tc>
          <w:tcPr>
            <w:tcW w:w="10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658510" w14:textId="77777777" w:rsidR="00D4309D" w:rsidRPr="007C0E30" w:rsidRDefault="00D4309D" w:rsidP="002F6EB3">
            <w:pPr>
              <w:spacing w:after="0" w:line="276" w:lineRule="auto"/>
              <w:jc w:val="center"/>
              <w:rPr>
                <w:rFonts w:ascii="Times New Roman" w:eastAsia="Times New Roman" w:hAnsi="Times New Roman" w:cs="Times New Roman"/>
                <w:color w:val="000000"/>
                <w:sz w:val="20"/>
                <w:szCs w:val="20"/>
                <w:lang w:val="id-ID" w:eastAsia="id-ID"/>
              </w:rPr>
            </w:pPr>
            <w:r w:rsidRPr="007C0E30">
              <w:rPr>
                <w:rFonts w:ascii="Times New Roman" w:eastAsia="Times New Roman" w:hAnsi="Times New Roman" w:cs="Times New Roman"/>
                <w:color w:val="000000"/>
                <w:sz w:val="20"/>
                <w:szCs w:val="20"/>
                <w:lang w:eastAsia="id-ID"/>
              </w:rPr>
              <w:t>Variabel</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AEB405" w14:textId="77777777" w:rsidR="00D4309D" w:rsidRPr="007C0E30" w:rsidRDefault="00D4309D" w:rsidP="002F6EB3">
            <w:pPr>
              <w:spacing w:after="0" w:line="276" w:lineRule="auto"/>
              <w:jc w:val="center"/>
              <w:rPr>
                <w:rFonts w:ascii="Times New Roman" w:eastAsia="Times New Roman" w:hAnsi="Times New Roman" w:cs="Times New Roman"/>
                <w:color w:val="000000"/>
                <w:sz w:val="20"/>
                <w:szCs w:val="20"/>
                <w:lang w:val="id-ID" w:eastAsia="id-ID"/>
              </w:rPr>
            </w:pPr>
            <w:r w:rsidRPr="007C0E30">
              <w:rPr>
                <w:rFonts w:ascii="Times New Roman" w:eastAsia="Times New Roman" w:hAnsi="Times New Roman" w:cs="Times New Roman"/>
                <w:color w:val="000000"/>
                <w:sz w:val="20"/>
                <w:szCs w:val="20"/>
                <w:lang w:eastAsia="id-ID"/>
              </w:rPr>
              <w:t>Nilai C</w:t>
            </w:r>
            <w:r w:rsidRPr="007C0E30">
              <w:rPr>
                <w:rFonts w:ascii="Times New Roman" w:eastAsia="Times New Roman" w:hAnsi="Times New Roman" w:cs="Times New Roman"/>
                <w:i/>
                <w:iCs/>
                <w:color w:val="000000"/>
                <w:sz w:val="20"/>
                <w:szCs w:val="20"/>
                <w:lang w:eastAsia="id-ID"/>
              </w:rPr>
              <w:t xml:space="preserve">ronbach Alpha </w:t>
            </w:r>
          </w:p>
        </w:tc>
        <w:tc>
          <w:tcPr>
            <w:tcW w:w="7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3CEB4C" w14:textId="77777777" w:rsidR="00D4309D" w:rsidRPr="007C0E30" w:rsidRDefault="00D4309D" w:rsidP="002F6EB3">
            <w:pPr>
              <w:spacing w:after="0" w:line="276" w:lineRule="auto"/>
              <w:jc w:val="center"/>
              <w:rPr>
                <w:rFonts w:ascii="Times New Roman" w:eastAsia="Times New Roman" w:hAnsi="Times New Roman" w:cs="Times New Roman"/>
                <w:color w:val="000000"/>
                <w:sz w:val="20"/>
                <w:szCs w:val="20"/>
                <w:lang w:val="id-ID" w:eastAsia="id-ID"/>
              </w:rPr>
            </w:pPr>
            <w:r w:rsidRPr="007C0E30">
              <w:rPr>
                <w:rFonts w:ascii="Times New Roman" w:eastAsia="Times New Roman" w:hAnsi="Times New Roman" w:cs="Times New Roman"/>
                <w:color w:val="000000"/>
                <w:sz w:val="20"/>
                <w:szCs w:val="20"/>
                <w:lang w:eastAsia="id-ID"/>
              </w:rPr>
              <w:t>r Hitung</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1BA763" w14:textId="77777777" w:rsidR="00D4309D" w:rsidRPr="007C0E30" w:rsidRDefault="00D4309D" w:rsidP="002F6EB3">
            <w:pPr>
              <w:spacing w:after="0" w:line="276" w:lineRule="auto"/>
              <w:jc w:val="center"/>
              <w:rPr>
                <w:rFonts w:ascii="Times New Roman" w:eastAsia="Times New Roman" w:hAnsi="Times New Roman" w:cs="Times New Roman"/>
                <w:color w:val="000000"/>
                <w:sz w:val="20"/>
                <w:szCs w:val="20"/>
                <w:lang w:val="id-ID" w:eastAsia="id-ID"/>
              </w:rPr>
            </w:pPr>
            <w:r w:rsidRPr="007C0E30">
              <w:rPr>
                <w:rFonts w:ascii="Times New Roman" w:eastAsia="Times New Roman" w:hAnsi="Times New Roman" w:cs="Times New Roman"/>
                <w:color w:val="000000"/>
                <w:sz w:val="20"/>
                <w:szCs w:val="20"/>
                <w:lang w:eastAsia="id-ID"/>
              </w:rPr>
              <w:t>Keterangan</w:t>
            </w:r>
          </w:p>
        </w:tc>
      </w:tr>
      <w:tr w:rsidR="00D4309D" w:rsidRPr="007C0E30" w14:paraId="4D375607" w14:textId="77777777" w:rsidTr="00E05A0A">
        <w:trPr>
          <w:trHeight w:val="317"/>
        </w:trPr>
        <w:tc>
          <w:tcPr>
            <w:tcW w:w="1027" w:type="dxa"/>
            <w:vMerge/>
            <w:tcBorders>
              <w:top w:val="single" w:sz="4" w:space="0" w:color="auto"/>
              <w:left w:val="single" w:sz="4" w:space="0" w:color="auto"/>
              <w:bottom w:val="single" w:sz="4" w:space="0" w:color="000000"/>
              <w:right w:val="single" w:sz="4" w:space="0" w:color="auto"/>
            </w:tcBorders>
            <w:vAlign w:val="center"/>
            <w:hideMark/>
          </w:tcPr>
          <w:p w14:paraId="1CF8AE35" w14:textId="77777777" w:rsidR="00D4309D" w:rsidRPr="007C0E30" w:rsidRDefault="00D4309D" w:rsidP="002F6EB3">
            <w:pPr>
              <w:spacing w:after="0" w:line="276" w:lineRule="auto"/>
              <w:rPr>
                <w:rFonts w:ascii="Times New Roman" w:eastAsia="Times New Roman" w:hAnsi="Times New Roman" w:cs="Times New Roman"/>
                <w:color w:val="000000"/>
                <w:sz w:val="20"/>
                <w:szCs w:val="20"/>
                <w:lang w:val="id-ID" w:eastAsia="id-ID"/>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14:paraId="0B3FDF74" w14:textId="77777777" w:rsidR="00D4309D" w:rsidRPr="007C0E30" w:rsidRDefault="00D4309D" w:rsidP="002F6EB3">
            <w:pPr>
              <w:spacing w:after="0" w:line="276" w:lineRule="auto"/>
              <w:rPr>
                <w:rFonts w:ascii="Times New Roman" w:eastAsia="Times New Roman" w:hAnsi="Times New Roman" w:cs="Times New Roman"/>
                <w:color w:val="000000"/>
                <w:sz w:val="20"/>
                <w:szCs w:val="20"/>
                <w:lang w:val="id-ID" w:eastAsia="id-ID"/>
              </w:rPr>
            </w:pPr>
          </w:p>
        </w:tc>
        <w:tc>
          <w:tcPr>
            <w:tcW w:w="772" w:type="dxa"/>
            <w:vMerge/>
            <w:tcBorders>
              <w:top w:val="single" w:sz="4" w:space="0" w:color="auto"/>
              <w:left w:val="single" w:sz="4" w:space="0" w:color="auto"/>
              <w:bottom w:val="single" w:sz="4" w:space="0" w:color="000000"/>
              <w:right w:val="single" w:sz="4" w:space="0" w:color="auto"/>
            </w:tcBorders>
            <w:vAlign w:val="center"/>
            <w:hideMark/>
          </w:tcPr>
          <w:p w14:paraId="2C6C2176" w14:textId="77777777" w:rsidR="00D4309D" w:rsidRPr="007C0E30" w:rsidRDefault="00D4309D" w:rsidP="002F6EB3">
            <w:pPr>
              <w:spacing w:after="0" w:line="276" w:lineRule="auto"/>
              <w:rPr>
                <w:rFonts w:ascii="Times New Roman" w:eastAsia="Times New Roman" w:hAnsi="Times New Roman" w:cs="Times New Roman"/>
                <w:color w:val="000000"/>
                <w:sz w:val="20"/>
                <w:szCs w:val="20"/>
                <w:lang w:val="id-ID" w:eastAsia="id-ID"/>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14:paraId="4B4C67CF" w14:textId="77777777" w:rsidR="00D4309D" w:rsidRPr="007C0E30" w:rsidRDefault="00D4309D" w:rsidP="002F6EB3">
            <w:pPr>
              <w:spacing w:after="0" w:line="276" w:lineRule="auto"/>
              <w:rPr>
                <w:rFonts w:ascii="Times New Roman" w:eastAsia="Times New Roman" w:hAnsi="Times New Roman" w:cs="Times New Roman"/>
                <w:color w:val="000000"/>
                <w:sz w:val="20"/>
                <w:szCs w:val="20"/>
                <w:lang w:val="id-ID" w:eastAsia="id-ID"/>
              </w:rPr>
            </w:pPr>
          </w:p>
        </w:tc>
      </w:tr>
      <w:tr w:rsidR="00D4309D" w:rsidRPr="007C0E30" w14:paraId="10A0A94C" w14:textId="77777777" w:rsidTr="00E05A0A">
        <w:trPr>
          <w:trHeight w:val="510"/>
        </w:trPr>
        <w:tc>
          <w:tcPr>
            <w:tcW w:w="1027" w:type="dxa"/>
            <w:tcBorders>
              <w:top w:val="nil"/>
              <w:left w:val="single" w:sz="4" w:space="0" w:color="auto"/>
              <w:bottom w:val="single" w:sz="4" w:space="0" w:color="auto"/>
              <w:right w:val="single" w:sz="4" w:space="0" w:color="auto"/>
            </w:tcBorders>
            <w:shd w:val="clear" w:color="auto" w:fill="auto"/>
            <w:hideMark/>
          </w:tcPr>
          <w:p w14:paraId="5EEC1E9C" w14:textId="77777777" w:rsidR="00D4309D" w:rsidRPr="007C0E30" w:rsidRDefault="00D4309D" w:rsidP="002F6EB3">
            <w:pPr>
              <w:spacing w:after="0" w:line="276" w:lineRule="auto"/>
              <w:jc w:val="both"/>
              <w:rPr>
                <w:rFonts w:ascii="Times New Roman" w:eastAsia="Times New Roman" w:hAnsi="Times New Roman" w:cs="Times New Roman"/>
                <w:color w:val="000000"/>
                <w:sz w:val="20"/>
                <w:szCs w:val="20"/>
                <w:lang w:val="id-ID" w:eastAsia="id-ID"/>
              </w:rPr>
            </w:pPr>
            <w:r w:rsidRPr="007C0E30">
              <w:rPr>
                <w:rFonts w:ascii="Times New Roman" w:eastAsia="Times New Roman" w:hAnsi="Times New Roman" w:cs="Times New Roman"/>
                <w:color w:val="000000"/>
                <w:sz w:val="20"/>
                <w:szCs w:val="20"/>
                <w:lang w:eastAsia="id-ID"/>
              </w:rPr>
              <w:t>Inklusi Keuangan</w:t>
            </w:r>
          </w:p>
        </w:tc>
        <w:tc>
          <w:tcPr>
            <w:tcW w:w="1016" w:type="dxa"/>
            <w:tcBorders>
              <w:top w:val="nil"/>
              <w:left w:val="nil"/>
              <w:bottom w:val="single" w:sz="4" w:space="0" w:color="auto"/>
              <w:right w:val="single" w:sz="4" w:space="0" w:color="auto"/>
            </w:tcBorders>
            <w:shd w:val="clear" w:color="auto" w:fill="auto"/>
            <w:hideMark/>
          </w:tcPr>
          <w:p w14:paraId="235F3F3C" w14:textId="77777777" w:rsidR="00D4309D" w:rsidRPr="007C0E30" w:rsidRDefault="00D4309D" w:rsidP="002F6EB3">
            <w:pPr>
              <w:spacing w:after="0" w:line="276" w:lineRule="auto"/>
              <w:jc w:val="center"/>
              <w:rPr>
                <w:rFonts w:ascii="Times New Roman" w:eastAsia="Times New Roman" w:hAnsi="Times New Roman" w:cs="Times New Roman"/>
                <w:color w:val="000000"/>
                <w:sz w:val="20"/>
                <w:szCs w:val="20"/>
                <w:lang w:val="id-ID" w:eastAsia="id-ID"/>
              </w:rPr>
            </w:pPr>
            <w:r w:rsidRPr="007C0E30">
              <w:rPr>
                <w:rFonts w:ascii="Times New Roman" w:eastAsia="Times New Roman" w:hAnsi="Times New Roman" w:cs="Times New Roman"/>
                <w:color w:val="000000"/>
                <w:sz w:val="20"/>
                <w:szCs w:val="20"/>
                <w:lang w:eastAsia="id-ID"/>
              </w:rPr>
              <w:t>0,753</w:t>
            </w:r>
          </w:p>
        </w:tc>
        <w:tc>
          <w:tcPr>
            <w:tcW w:w="772" w:type="dxa"/>
            <w:tcBorders>
              <w:top w:val="nil"/>
              <w:left w:val="nil"/>
              <w:bottom w:val="single" w:sz="4" w:space="0" w:color="auto"/>
              <w:right w:val="single" w:sz="4" w:space="0" w:color="auto"/>
            </w:tcBorders>
            <w:shd w:val="clear" w:color="auto" w:fill="auto"/>
            <w:hideMark/>
          </w:tcPr>
          <w:p w14:paraId="18099E3E" w14:textId="77777777" w:rsidR="00D4309D" w:rsidRPr="007C0E30" w:rsidRDefault="00D4309D" w:rsidP="002F6EB3">
            <w:pPr>
              <w:spacing w:after="0" w:line="276" w:lineRule="auto"/>
              <w:jc w:val="center"/>
              <w:rPr>
                <w:rFonts w:ascii="Times New Roman" w:eastAsia="Times New Roman" w:hAnsi="Times New Roman" w:cs="Times New Roman"/>
                <w:color w:val="000000"/>
                <w:sz w:val="20"/>
                <w:szCs w:val="20"/>
                <w:lang w:val="id-ID" w:eastAsia="id-ID"/>
              </w:rPr>
            </w:pPr>
            <w:r w:rsidRPr="007C0E30">
              <w:rPr>
                <w:rFonts w:ascii="Times New Roman" w:eastAsia="Times New Roman" w:hAnsi="Times New Roman" w:cs="Times New Roman"/>
                <w:color w:val="000000"/>
                <w:sz w:val="20"/>
                <w:szCs w:val="20"/>
                <w:lang w:eastAsia="id-ID"/>
              </w:rPr>
              <w:t>0,6</w:t>
            </w:r>
          </w:p>
        </w:tc>
        <w:tc>
          <w:tcPr>
            <w:tcW w:w="1138" w:type="dxa"/>
            <w:tcBorders>
              <w:top w:val="nil"/>
              <w:left w:val="nil"/>
              <w:bottom w:val="single" w:sz="4" w:space="0" w:color="auto"/>
              <w:right w:val="single" w:sz="4" w:space="0" w:color="auto"/>
            </w:tcBorders>
            <w:shd w:val="clear" w:color="auto" w:fill="auto"/>
            <w:hideMark/>
          </w:tcPr>
          <w:p w14:paraId="440861E7" w14:textId="77777777" w:rsidR="00D4309D" w:rsidRPr="007C0E30" w:rsidRDefault="00D4309D" w:rsidP="002F6EB3">
            <w:pPr>
              <w:spacing w:after="0" w:line="276" w:lineRule="auto"/>
              <w:jc w:val="center"/>
              <w:rPr>
                <w:rFonts w:ascii="Times New Roman" w:eastAsia="Times New Roman" w:hAnsi="Times New Roman" w:cs="Times New Roman"/>
                <w:color w:val="000000"/>
                <w:sz w:val="20"/>
                <w:szCs w:val="20"/>
                <w:lang w:val="id-ID" w:eastAsia="id-ID"/>
              </w:rPr>
            </w:pPr>
            <w:r w:rsidRPr="007C0E30">
              <w:rPr>
                <w:rFonts w:ascii="Times New Roman" w:eastAsia="Times New Roman" w:hAnsi="Times New Roman" w:cs="Times New Roman"/>
                <w:color w:val="000000"/>
                <w:sz w:val="20"/>
                <w:szCs w:val="20"/>
                <w:lang w:eastAsia="id-ID"/>
              </w:rPr>
              <w:t>Reliabel</w:t>
            </w:r>
          </w:p>
        </w:tc>
      </w:tr>
      <w:tr w:rsidR="00D4309D" w:rsidRPr="007C0E30" w14:paraId="1F9FC7EC" w14:textId="77777777" w:rsidTr="00E05A0A">
        <w:trPr>
          <w:trHeight w:val="510"/>
        </w:trPr>
        <w:tc>
          <w:tcPr>
            <w:tcW w:w="1027" w:type="dxa"/>
            <w:tcBorders>
              <w:top w:val="nil"/>
              <w:left w:val="single" w:sz="4" w:space="0" w:color="auto"/>
              <w:bottom w:val="single" w:sz="4" w:space="0" w:color="auto"/>
              <w:right w:val="single" w:sz="4" w:space="0" w:color="auto"/>
            </w:tcBorders>
            <w:shd w:val="clear" w:color="auto" w:fill="auto"/>
            <w:hideMark/>
          </w:tcPr>
          <w:p w14:paraId="7E8B7BEF" w14:textId="77777777" w:rsidR="00D4309D" w:rsidRPr="007C0E30" w:rsidRDefault="00D4309D" w:rsidP="002F6EB3">
            <w:pPr>
              <w:spacing w:after="0" w:line="276" w:lineRule="auto"/>
              <w:jc w:val="both"/>
              <w:rPr>
                <w:rFonts w:ascii="Times New Roman" w:eastAsia="Times New Roman" w:hAnsi="Times New Roman" w:cs="Times New Roman"/>
                <w:color w:val="000000"/>
                <w:sz w:val="20"/>
                <w:szCs w:val="20"/>
                <w:lang w:val="id-ID" w:eastAsia="id-ID"/>
              </w:rPr>
            </w:pPr>
            <w:r w:rsidRPr="007C0E30">
              <w:rPr>
                <w:rFonts w:ascii="Times New Roman" w:eastAsia="Times New Roman" w:hAnsi="Times New Roman" w:cs="Times New Roman"/>
                <w:color w:val="000000"/>
                <w:sz w:val="20"/>
                <w:szCs w:val="20"/>
                <w:lang w:eastAsia="id-ID"/>
              </w:rPr>
              <w:t>Literasi Keuangan</w:t>
            </w:r>
          </w:p>
        </w:tc>
        <w:tc>
          <w:tcPr>
            <w:tcW w:w="1016" w:type="dxa"/>
            <w:tcBorders>
              <w:top w:val="nil"/>
              <w:left w:val="nil"/>
              <w:bottom w:val="single" w:sz="4" w:space="0" w:color="auto"/>
              <w:right w:val="single" w:sz="4" w:space="0" w:color="auto"/>
            </w:tcBorders>
            <w:shd w:val="clear" w:color="auto" w:fill="auto"/>
            <w:hideMark/>
          </w:tcPr>
          <w:p w14:paraId="481E69EC" w14:textId="77777777" w:rsidR="00D4309D" w:rsidRPr="007C0E30" w:rsidRDefault="00D4309D" w:rsidP="002F6EB3">
            <w:pPr>
              <w:spacing w:after="0" w:line="276" w:lineRule="auto"/>
              <w:jc w:val="center"/>
              <w:rPr>
                <w:rFonts w:ascii="Times New Roman" w:eastAsia="Times New Roman" w:hAnsi="Times New Roman" w:cs="Times New Roman"/>
                <w:color w:val="000000"/>
                <w:sz w:val="20"/>
                <w:szCs w:val="20"/>
                <w:lang w:val="id-ID" w:eastAsia="id-ID"/>
              </w:rPr>
            </w:pPr>
            <w:r w:rsidRPr="007C0E30">
              <w:rPr>
                <w:rFonts w:ascii="Times New Roman" w:eastAsia="Times New Roman" w:hAnsi="Times New Roman" w:cs="Times New Roman"/>
                <w:color w:val="000000"/>
                <w:sz w:val="20"/>
                <w:szCs w:val="20"/>
                <w:lang w:eastAsia="id-ID"/>
              </w:rPr>
              <w:t>0,847</w:t>
            </w:r>
          </w:p>
        </w:tc>
        <w:tc>
          <w:tcPr>
            <w:tcW w:w="772" w:type="dxa"/>
            <w:tcBorders>
              <w:top w:val="nil"/>
              <w:left w:val="nil"/>
              <w:bottom w:val="single" w:sz="4" w:space="0" w:color="auto"/>
              <w:right w:val="single" w:sz="4" w:space="0" w:color="auto"/>
            </w:tcBorders>
            <w:shd w:val="clear" w:color="auto" w:fill="auto"/>
            <w:hideMark/>
          </w:tcPr>
          <w:p w14:paraId="51D2645D" w14:textId="77777777" w:rsidR="00D4309D" w:rsidRPr="007C0E30" w:rsidRDefault="00D4309D" w:rsidP="002F6EB3">
            <w:pPr>
              <w:spacing w:after="0" w:line="276" w:lineRule="auto"/>
              <w:jc w:val="center"/>
              <w:rPr>
                <w:rFonts w:ascii="Times New Roman" w:eastAsia="Times New Roman" w:hAnsi="Times New Roman" w:cs="Times New Roman"/>
                <w:color w:val="000000"/>
                <w:sz w:val="20"/>
                <w:szCs w:val="20"/>
                <w:lang w:val="id-ID" w:eastAsia="id-ID"/>
              </w:rPr>
            </w:pPr>
            <w:r w:rsidRPr="007C0E30">
              <w:rPr>
                <w:rFonts w:ascii="Times New Roman" w:eastAsia="Times New Roman" w:hAnsi="Times New Roman" w:cs="Times New Roman"/>
                <w:color w:val="000000"/>
                <w:sz w:val="20"/>
                <w:szCs w:val="20"/>
                <w:lang w:eastAsia="id-ID"/>
              </w:rPr>
              <w:t>0,6</w:t>
            </w:r>
          </w:p>
        </w:tc>
        <w:tc>
          <w:tcPr>
            <w:tcW w:w="1138" w:type="dxa"/>
            <w:tcBorders>
              <w:top w:val="nil"/>
              <w:left w:val="nil"/>
              <w:bottom w:val="single" w:sz="4" w:space="0" w:color="auto"/>
              <w:right w:val="single" w:sz="4" w:space="0" w:color="auto"/>
            </w:tcBorders>
            <w:shd w:val="clear" w:color="auto" w:fill="auto"/>
            <w:hideMark/>
          </w:tcPr>
          <w:p w14:paraId="0F6137A1" w14:textId="77777777" w:rsidR="00D4309D" w:rsidRPr="007C0E30" w:rsidRDefault="00D4309D" w:rsidP="002F6EB3">
            <w:pPr>
              <w:spacing w:after="0" w:line="276" w:lineRule="auto"/>
              <w:jc w:val="center"/>
              <w:rPr>
                <w:rFonts w:ascii="Times New Roman" w:eastAsia="Times New Roman" w:hAnsi="Times New Roman" w:cs="Times New Roman"/>
                <w:color w:val="000000"/>
                <w:sz w:val="20"/>
                <w:szCs w:val="20"/>
                <w:lang w:val="id-ID" w:eastAsia="id-ID"/>
              </w:rPr>
            </w:pPr>
            <w:r w:rsidRPr="007C0E30">
              <w:rPr>
                <w:rFonts w:ascii="Times New Roman" w:eastAsia="Times New Roman" w:hAnsi="Times New Roman" w:cs="Times New Roman"/>
                <w:color w:val="000000"/>
                <w:sz w:val="20"/>
                <w:szCs w:val="20"/>
                <w:lang w:eastAsia="id-ID"/>
              </w:rPr>
              <w:t>Reliabel</w:t>
            </w:r>
          </w:p>
        </w:tc>
      </w:tr>
      <w:tr w:rsidR="00D4309D" w:rsidRPr="007C0E30" w14:paraId="4DA16277" w14:textId="77777777" w:rsidTr="00E05A0A">
        <w:trPr>
          <w:trHeight w:val="510"/>
        </w:trPr>
        <w:tc>
          <w:tcPr>
            <w:tcW w:w="1027" w:type="dxa"/>
            <w:tcBorders>
              <w:top w:val="nil"/>
              <w:left w:val="single" w:sz="4" w:space="0" w:color="auto"/>
              <w:bottom w:val="single" w:sz="4" w:space="0" w:color="auto"/>
              <w:right w:val="single" w:sz="4" w:space="0" w:color="auto"/>
            </w:tcBorders>
            <w:shd w:val="clear" w:color="auto" w:fill="auto"/>
            <w:hideMark/>
          </w:tcPr>
          <w:p w14:paraId="4FC5778F" w14:textId="77777777" w:rsidR="00D4309D" w:rsidRPr="007C0E30" w:rsidRDefault="00D4309D" w:rsidP="002F6EB3">
            <w:pPr>
              <w:spacing w:after="0" w:line="276" w:lineRule="auto"/>
              <w:jc w:val="both"/>
              <w:rPr>
                <w:rFonts w:ascii="Times New Roman" w:eastAsia="Times New Roman" w:hAnsi="Times New Roman" w:cs="Times New Roman"/>
                <w:color w:val="000000"/>
                <w:sz w:val="20"/>
                <w:szCs w:val="20"/>
                <w:lang w:val="id-ID" w:eastAsia="id-ID"/>
              </w:rPr>
            </w:pPr>
            <w:r w:rsidRPr="007C0E30">
              <w:rPr>
                <w:rFonts w:ascii="Times New Roman" w:eastAsia="Times New Roman" w:hAnsi="Times New Roman" w:cs="Times New Roman"/>
                <w:color w:val="000000"/>
                <w:sz w:val="20"/>
                <w:szCs w:val="20"/>
                <w:lang w:eastAsia="id-ID"/>
              </w:rPr>
              <w:t>Kinerja UMKM</w:t>
            </w:r>
          </w:p>
        </w:tc>
        <w:tc>
          <w:tcPr>
            <w:tcW w:w="1016" w:type="dxa"/>
            <w:tcBorders>
              <w:top w:val="nil"/>
              <w:left w:val="nil"/>
              <w:bottom w:val="single" w:sz="4" w:space="0" w:color="auto"/>
              <w:right w:val="single" w:sz="4" w:space="0" w:color="auto"/>
            </w:tcBorders>
            <w:shd w:val="clear" w:color="auto" w:fill="auto"/>
            <w:hideMark/>
          </w:tcPr>
          <w:p w14:paraId="65888615" w14:textId="77777777" w:rsidR="00D4309D" w:rsidRPr="007C0E30" w:rsidRDefault="00D4309D" w:rsidP="002F6EB3">
            <w:pPr>
              <w:spacing w:after="0" w:line="276" w:lineRule="auto"/>
              <w:jc w:val="center"/>
              <w:rPr>
                <w:rFonts w:ascii="Times New Roman" w:eastAsia="Times New Roman" w:hAnsi="Times New Roman" w:cs="Times New Roman"/>
                <w:color w:val="000000"/>
                <w:sz w:val="20"/>
                <w:szCs w:val="20"/>
                <w:lang w:val="id-ID" w:eastAsia="id-ID"/>
              </w:rPr>
            </w:pPr>
            <w:r w:rsidRPr="007C0E30">
              <w:rPr>
                <w:rFonts w:ascii="Times New Roman" w:eastAsia="Times New Roman" w:hAnsi="Times New Roman" w:cs="Times New Roman"/>
                <w:color w:val="000000"/>
                <w:sz w:val="20"/>
                <w:szCs w:val="20"/>
                <w:lang w:eastAsia="id-ID"/>
              </w:rPr>
              <w:t>0,683</w:t>
            </w:r>
          </w:p>
        </w:tc>
        <w:tc>
          <w:tcPr>
            <w:tcW w:w="772" w:type="dxa"/>
            <w:tcBorders>
              <w:top w:val="nil"/>
              <w:left w:val="nil"/>
              <w:bottom w:val="single" w:sz="4" w:space="0" w:color="auto"/>
              <w:right w:val="single" w:sz="4" w:space="0" w:color="auto"/>
            </w:tcBorders>
            <w:shd w:val="clear" w:color="auto" w:fill="auto"/>
            <w:hideMark/>
          </w:tcPr>
          <w:p w14:paraId="418CCB5D" w14:textId="77777777" w:rsidR="00D4309D" w:rsidRPr="007C0E30" w:rsidRDefault="00D4309D" w:rsidP="002F6EB3">
            <w:pPr>
              <w:spacing w:after="0" w:line="276" w:lineRule="auto"/>
              <w:jc w:val="center"/>
              <w:rPr>
                <w:rFonts w:ascii="Times New Roman" w:eastAsia="Times New Roman" w:hAnsi="Times New Roman" w:cs="Times New Roman"/>
                <w:color w:val="000000"/>
                <w:sz w:val="20"/>
                <w:szCs w:val="20"/>
                <w:lang w:val="id-ID" w:eastAsia="id-ID"/>
              </w:rPr>
            </w:pPr>
            <w:r w:rsidRPr="007C0E30">
              <w:rPr>
                <w:rFonts w:ascii="Times New Roman" w:eastAsia="Times New Roman" w:hAnsi="Times New Roman" w:cs="Times New Roman"/>
                <w:color w:val="000000"/>
                <w:sz w:val="20"/>
                <w:szCs w:val="20"/>
                <w:lang w:eastAsia="id-ID"/>
              </w:rPr>
              <w:t>0,6</w:t>
            </w:r>
          </w:p>
        </w:tc>
        <w:tc>
          <w:tcPr>
            <w:tcW w:w="1138" w:type="dxa"/>
            <w:tcBorders>
              <w:top w:val="nil"/>
              <w:left w:val="nil"/>
              <w:bottom w:val="single" w:sz="4" w:space="0" w:color="auto"/>
              <w:right w:val="single" w:sz="4" w:space="0" w:color="auto"/>
            </w:tcBorders>
            <w:shd w:val="clear" w:color="auto" w:fill="auto"/>
            <w:hideMark/>
          </w:tcPr>
          <w:p w14:paraId="516292AA" w14:textId="77777777" w:rsidR="00D4309D" w:rsidRPr="007C0E30" w:rsidRDefault="00D4309D" w:rsidP="002F6EB3">
            <w:pPr>
              <w:spacing w:after="0" w:line="276" w:lineRule="auto"/>
              <w:jc w:val="center"/>
              <w:rPr>
                <w:rFonts w:ascii="Times New Roman" w:eastAsia="Times New Roman" w:hAnsi="Times New Roman" w:cs="Times New Roman"/>
                <w:color w:val="000000"/>
                <w:sz w:val="20"/>
                <w:szCs w:val="20"/>
                <w:lang w:val="id-ID" w:eastAsia="id-ID"/>
              </w:rPr>
            </w:pPr>
            <w:r w:rsidRPr="007C0E30">
              <w:rPr>
                <w:rFonts w:ascii="Times New Roman" w:eastAsia="Times New Roman" w:hAnsi="Times New Roman" w:cs="Times New Roman"/>
                <w:color w:val="000000"/>
                <w:sz w:val="20"/>
                <w:szCs w:val="20"/>
                <w:lang w:eastAsia="id-ID"/>
              </w:rPr>
              <w:t>Reliabel</w:t>
            </w:r>
          </w:p>
        </w:tc>
      </w:tr>
    </w:tbl>
    <w:p w14:paraId="434B5FD9" w14:textId="70E3964D" w:rsidR="004A4C37" w:rsidRPr="00E05A0A" w:rsidRDefault="00E05A0A" w:rsidP="002F6EB3">
      <w:pPr>
        <w:spacing w:after="0" w:line="276" w:lineRule="auto"/>
        <w:jc w:val="both"/>
        <w:rPr>
          <w:rFonts w:ascii="Times New Roman" w:hAnsi="Times New Roman" w:cs="Times New Roman"/>
          <w:b/>
        </w:rPr>
      </w:pPr>
      <w:r w:rsidRPr="00E05A0A">
        <w:rPr>
          <w:rFonts w:ascii="Times New Roman" w:hAnsi="Times New Roman" w:cs="Times New Roman"/>
          <w:b/>
        </w:rPr>
        <w:t>Sumber: Hasil Olah data dengan SPSS 22</w:t>
      </w:r>
    </w:p>
    <w:p w14:paraId="3DA8E1E5" w14:textId="79AEB6BF" w:rsidR="004A4C37" w:rsidRPr="002F6EB3" w:rsidRDefault="00E60EEF" w:rsidP="002F6EB3">
      <w:pPr>
        <w:pStyle w:val="ListParagraph"/>
        <w:spacing w:after="0" w:line="276" w:lineRule="auto"/>
        <w:ind w:left="0" w:firstLine="839"/>
        <w:jc w:val="both"/>
        <w:rPr>
          <w:rFonts w:ascii="Times New Roman" w:hAnsi="Times New Roman" w:cs="Times New Roman"/>
          <w:sz w:val="24"/>
          <w:szCs w:val="24"/>
          <w:lang w:val="id-ID"/>
        </w:rPr>
      </w:pPr>
      <w:r>
        <w:rPr>
          <w:rFonts w:ascii="Times New Roman" w:hAnsi="Times New Roman" w:cs="Times New Roman"/>
          <w:sz w:val="24"/>
          <w:szCs w:val="24"/>
        </w:rPr>
        <w:t>T</w:t>
      </w:r>
      <w:r w:rsidR="00915A17" w:rsidRPr="002F6EB3">
        <w:rPr>
          <w:rFonts w:ascii="Times New Roman" w:hAnsi="Times New Roman" w:cs="Times New Roman"/>
          <w:sz w:val="24"/>
          <w:szCs w:val="24"/>
        </w:rPr>
        <w:t>abel di</w:t>
      </w:r>
      <w:r>
        <w:rPr>
          <w:rFonts w:ascii="Times New Roman" w:hAnsi="Times New Roman" w:cs="Times New Roman"/>
          <w:sz w:val="24"/>
          <w:szCs w:val="24"/>
        </w:rPr>
        <w:t xml:space="preserve"> </w:t>
      </w:r>
      <w:r w:rsidR="00915A17" w:rsidRPr="002F6EB3">
        <w:rPr>
          <w:rFonts w:ascii="Times New Roman" w:hAnsi="Times New Roman" w:cs="Times New Roman"/>
          <w:sz w:val="24"/>
          <w:szCs w:val="24"/>
        </w:rPr>
        <w:t>atas menunju</w:t>
      </w:r>
      <w:r>
        <w:rPr>
          <w:rFonts w:ascii="Times New Roman" w:hAnsi="Times New Roman" w:cs="Times New Roman"/>
          <w:sz w:val="24"/>
          <w:szCs w:val="24"/>
        </w:rPr>
        <w:t>k</w:t>
      </w:r>
      <w:r w:rsidR="00915A17" w:rsidRPr="002F6EB3">
        <w:rPr>
          <w:rFonts w:ascii="Times New Roman" w:hAnsi="Times New Roman" w:cs="Times New Roman"/>
          <w:sz w:val="24"/>
          <w:szCs w:val="24"/>
        </w:rPr>
        <w:t xml:space="preserve">kan bahwa seluruh nilai </w:t>
      </w:r>
      <w:r w:rsidR="00915A17" w:rsidRPr="002F6EB3">
        <w:rPr>
          <w:rFonts w:ascii="Times New Roman" w:hAnsi="Times New Roman" w:cs="Times New Roman"/>
          <w:i/>
          <w:sz w:val="24"/>
          <w:szCs w:val="24"/>
        </w:rPr>
        <w:t xml:space="preserve">cronbach’s alpha </w:t>
      </w:r>
      <w:r w:rsidR="00915A17" w:rsidRPr="002F6EB3">
        <w:rPr>
          <w:rFonts w:ascii="Times New Roman" w:hAnsi="Times New Roman" w:cs="Times New Roman"/>
          <w:sz w:val="24"/>
          <w:szCs w:val="24"/>
        </w:rPr>
        <w:t>lebih besar dari 0</w:t>
      </w:r>
      <w:proofErr w:type="gramStart"/>
      <w:r w:rsidR="00915A17" w:rsidRPr="002F6EB3">
        <w:rPr>
          <w:rFonts w:ascii="Times New Roman" w:hAnsi="Times New Roman" w:cs="Times New Roman"/>
          <w:sz w:val="24"/>
          <w:szCs w:val="24"/>
        </w:rPr>
        <w:t>,6</w:t>
      </w:r>
      <w:proofErr w:type="gramEnd"/>
      <w:r w:rsidR="00915A17" w:rsidRPr="002F6EB3">
        <w:rPr>
          <w:rFonts w:ascii="Times New Roman" w:hAnsi="Times New Roman" w:cs="Times New Roman"/>
          <w:sz w:val="24"/>
          <w:szCs w:val="24"/>
        </w:rPr>
        <w:t xml:space="preserve">. </w:t>
      </w:r>
      <w:r>
        <w:rPr>
          <w:rFonts w:ascii="Times New Roman" w:hAnsi="Times New Roman" w:cs="Times New Roman"/>
          <w:sz w:val="24"/>
          <w:szCs w:val="24"/>
        </w:rPr>
        <w:t>Jadi</w:t>
      </w:r>
      <w:r w:rsidR="00915A17" w:rsidRPr="002F6EB3">
        <w:rPr>
          <w:rFonts w:ascii="Times New Roman" w:hAnsi="Times New Roman" w:cs="Times New Roman"/>
          <w:sz w:val="24"/>
          <w:szCs w:val="24"/>
        </w:rPr>
        <w:t xml:space="preserve"> dapat</w:t>
      </w:r>
      <w:r>
        <w:rPr>
          <w:rFonts w:ascii="Times New Roman" w:hAnsi="Times New Roman" w:cs="Times New Roman"/>
          <w:sz w:val="24"/>
          <w:szCs w:val="24"/>
        </w:rPr>
        <w:t xml:space="preserve"> disimpulkan bahwa data yang di</w:t>
      </w:r>
      <w:r w:rsidR="00915A17" w:rsidRPr="002F6EB3">
        <w:rPr>
          <w:rFonts w:ascii="Times New Roman" w:hAnsi="Times New Roman" w:cs="Times New Roman"/>
          <w:sz w:val="24"/>
          <w:szCs w:val="24"/>
        </w:rPr>
        <w:t xml:space="preserve">uji </w:t>
      </w:r>
      <w:r>
        <w:rPr>
          <w:rFonts w:ascii="Times New Roman" w:hAnsi="Times New Roman" w:cs="Times New Roman"/>
          <w:sz w:val="24"/>
          <w:szCs w:val="24"/>
        </w:rPr>
        <w:t>pada</w:t>
      </w:r>
      <w:r w:rsidR="00915A17" w:rsidRPr="002F6EB3">
        <w:rPr>
          <w:rFonts w:ascii="Times New Roman" w:hAnsi="Times New Roman" w:cs="Times New Roman"/>
          <w:sz w:val="24"/>
          <w:szCs w:val="24"/>
        </w:rPr>
        <w:t xml:space="preserve"> penelitian ini reliabel atau konsisten</w:t>
      </w:r>
      <w:r>
        <w:rPr>
          <w:rFonts w:ascii="Times New Roman" w:hAnsi="Times New Roman" w:cs="Times New Roman"/>
          <w:sz w:val="24"/>
          <w:szCs w:val="24"/>
        </w:rPr>
        <w:t xml:space="preserve"> dan</w:t>
      </w:r>
      <w:r w:rsidR="00915A17" w:rsidRPr="002F6EB3">
        <w:rPr>
          <w:rFonts w:ascii="Times New Roman" w:hAnsi="Times New Roman" w:cs="Times New Roman"/>
          <w:sz w:val="24"/>
          <w:szCs w:val="24"/>
        </w:rPr>
        <w:t xml:space="preserve"> dapat digunakan sebagai instrumen penelitian.</w:t>
      </w:r>
    </w:p>
    <w:p w14:paraId="12EEF4C5" w14:textId="77777777" w:rsidR="001769E5" w:rsidRPr="002F6EB3" w:rsidRDefault="001769E5" w:rsidP="002F6EB3">
      <w:pPr>
        <w:pStyle w:val="ListParagraph"/>
        <w:spacing w:after="0" w:line="276" w:lineRule="auto"/>
        <w:ind w:left="0" w:firstLine="839"/>
        <w:jc w:val="both"/>
        <w:rPr>
          <w:rFonts w:ascii="Times New Roman" w:hAnsi="Times New Roman" w:cs="Times New Roman"/>
          <w:sz w:val="24"/>
          <w:szCs w:val="24"/>
          <w:lang w:val="id-ID"/>
        </w:rPr>
      </w:pPr>
    </w:p>
    <w:p w14:paraId="7430F697" w14:textId="77777777" w:rsidR="00106DFA" w:rsidRPr="00AC336A" w:rsidRDefault="004A4C37" w:rsidP="002F6EB3">
      <w:pPr>
        <w:pStyle w:val="ListParagraph"/>
        <w:spacing w:after="0" w:line="276" w:lineRule="auto"/>
        <w:ind w:left="0"/>
        <w:jc w:val="both"/>
        <w:rPr>
          <w:rFonts w:ascii="Times New Roman" w:hAnsi="Times New Roman" w:cs="Times New Roman"/>
          <w:b/>
          <w:i/>
          <w:sz w:val="24"/>
          <w:szCs w:val="24"/>
        </w:rPr>
      </w:pPr>
      <w:r w:rsidRPr="00AC336A">
        <w:rPr>
          <w:rFonts w:ascii="Times New Roman" w:hAnsi="Times New Roman" w:cs="Times New Roman"/>
          <w:b/>
          <w:i/>
          <w:sz w:val="24"/>
          <w:szCs w:val="24"/>
        </w:rPr>
        <w:t>Uji Asumsi Klasik</w:t>
      </w:r>
    </w:p>
    <w:p w14:paraId="1570F492" w14:textId="77777777" w:rsidR="004A4C37" w:rsidRPr="00AC336A" w:rsidRDefault="004A4C37" w:rsidP="002F6EB3">
      <w:pPr>
        <w:pStyle w:val="ListParagraph"/>
        <w:numPr>
          <w:ilvl w:val="0"/>
          <w:numId w:val="7"/>
        </w:numPr>
        <w:spacing w:after="0" w:line="276" w:lineRule="auto"/>
        <w:ind w:left="426" w:hanging="426"/>
        <w:jc w:val="both"/>
        <w:rPr>
          <w:rFonts w:ascii="Times New Roman" w:hAnsi="Times New Roman" w:cs="Times New Roman"/>
          <w:i/>
          <w:sz w:val="24"/>
          <w:szCs w:val="24"/>
        </w:rPr>
      </w:pPr>
      <w:r w:rsidRPr="00AC336A">
        <w:rPr>
          <w:rFonts w:ascii="Times New Roman" w:hAnsi="Times New Roman" w:cs="Times New Roman"/>
          <w:i/>
          <w:sz w:val="24"/>
          <w:szCs w:val="24"/>
        </w:rPr>
        <w:t xml:space="preserve">Uji Normalitas </w:t>
      </w:r>
    </w:p>
    <w:p w14:paraId="2963464E" w14:textId="2E56C691" w:rsidR="004A4C37" w:rsidRPr="002F6EB3" w:rsidRDefault="004A4C37" w:rsidP="002F6EB3">
      <w:pPr>
        <w:spacing w:after="0" w:line="276" w:lineRule="auto"/>
        <w:ind w:firstLine="709"/>
        <w:jc w:val="both"/>
        <w:rPr>
          <w:rFonts w:ascii="Times New Roman" w:hAnsi="Times New Roman" w:cs="Times New Roman"/>
          <w:sz w:val="24"/>
          <w:szCs w:val="24"/>
          <w:lang w:val="id-ID"/>
        </w:rPr>
      </w:pPr>
      <w:r w:rsidRPr="002F6EB3">
        <w:rPr>
          <w:rFonts w:ascii="Times New Roman" w:hAnsi="Times New Roman" w:cs="Times New Roman"/>
          <w:sz w:val="24"/>
          <w:szCs w:val="24"/>
        </w:rPr>
        <w:t xml:space="preserve">Uji Normalitas </w:t>
      </w:r>
      <w:r w:rsidRPr="002F6EB3">
        <w:rPr>
          <w:rFonts w:ascii="Times New Roman" w:hAnsi="Times New Roman" w:cs="Times New Roman"/>
          <w:sz w:val="24"/>
          <w:szCs w:val="24"/>
          <w:lang w:val="id-ID"/>
        </w:rPr>
        <w:t>bertujuan untuk menguji apakah di</w:t>
      </w:r>
      <w:r w:rsidR="00F45BEE">
        <w:rPr>
          <w:rFonts w:ascii="Times New Roman" w:hAnsi="Times New Roman" w:cs="Times New Roman"/>
          <w:sz w:val="24"/>
          <w:szCs w:val="24"/>
        </w:rPr>
        <w:t xml:space="preserve"> </w:t>
      </w:r>
      <w:r w:rsidRPr="002F6EB3">
        <w:rPr>
          <w:rFonts w:ascii="Times New Roman" w:hAnsi="Times New Roman" w:cs="Times New Roman"/>
          <w:sz w:val="24"/>
          <w:szCs w:val="24"/>
          <w:lang w:val="id-ID"/>
        </w:rPr>
        <w:t xml:space="preserve">dalam model penelitian ini terdapat pengganggu atau residu yang memiliki distribusi normal. Model regresi yang baik adalah yang memiliki distribusi normal atau mendekati normal. Untuk mendeteksi apakah residual berdistribusi normail atau tidak dilakukan dengan </w:t>
      </w:r>
      <w:r w:rsidRPr="002F6EB3">
        <w:rPr>
          <w:rFonts w:ascii="Times New Roman" w:hAnsi="Times New Roman" w:cs="Times New Roman"/>
          <w:i/>
          <w:sz w:val="24"/>
          <w:szCs w:val="24"/>
          <w:lang w:val="id-ID"/>
        </w:rPr>
        <w:t xml:space="preserve">uji Kolmogorov Smirnov (K-S). </w:t>
      </w:r>
      <w:r w:rsidRPr="002F6EB3">
        <w:rPr>
          <w:rFonts w:ascii="Times New Roman" w:hAnsi="Times New Roman" w:cs="Times New Roman"/>
          <w:sz w:val="24"/>
          <w:szCs w:val="24"/>
          <w:lang w:val="id-ID"/>
        </w:rPr>
        <w:t>Jika nilai signifikan yang dihasilkan &gt;0,05 maka data berdistribusi normal dan Ho diterima. Jika probabilitas data &lt;0,05 maka Ho ditolak dan dikataka</w:t>
      </w:r>
      <w:r w:rsidR="00353A55" w:rsidRPr="002F6EB3">
        <w:rPr>
          <w:rFonts w:ascii="Times New Roman" w:hAnsi="Times New Roman" w:cs="Times New Roman"/>
          <w:sz w:val="24"/>
          <w:szCs w:val="24"/>
          <w:lang w:val="id-ID"/>
        </w:rPr>
        <w:t>n bahwa data tidak berdistribusi</w:t>
      </w:r>
      <w:r w:rsidRPr="002F6EB3">
        <w:rPr>
          <w:rFonts w:ascii="Times New Roman" w:hAnsi="Times New Roman" w:cs="Times New Roman"/>
          <w:sz w:val="24"/>
          <w:szCs w:val="24"/>
          <w:lang w:val="id-ID"/>
        </w:rPr>
        <w:t xml:space="preserve"> normal.</w:t>
      </w:r>
    </w:p>
    <w:p w14:paraId="608CD9D4" w14:textId="20D040CB" w:rsidR="004A4C37" w:rsidRPr="007C0E30" w:rsidRDefault="00E05A0A" w:rsidP="002F6EB3">
      <w:pPr>
        <w:spacing w:after="0" w:line="276" w:lineRule="auto"/>
        <w:jc w:val="center"/>
        <w:rPr>
          <w:rFonts w:ascii="Times New Roman" w:hAnsi="Times New Roman" w:cs="Times New Roman"/>
          <w:b/>
        </w:rPr>
      </w:pPr>
      <w:r>
        <w:rPr>
          <w:rFonts w:ascii="Times New Roman" w:hAnsi="Times New Roman" w:cs="Times New Roman"/>
          <w:b/>
        </w:rPr>
        <w:t xml:space="preserve">Tabel </w:t>
      </w:r>
      <w:r w:rsidR="004A4C37" w:rsidRPr="007C0E30">
        <w:rPr>
          <w:rFonts w:ascii="Times New Roman" w:hAnsi="Times New Roman" w:cs="Times New Roman"/>
          <w:b/>
        </w:rPr>
        <w:t>3</w:t>
      </w:r>
    </w:p>
    <w:p w14:paraId="168D7C66" w14:textId="77777777" w:rsidR="00915A17" w:rsidRPr="007C0E30" w:rsidRDefault="004A4C37" w:rsidP="002F6EB3">
      <w:pPr>
        <w:spacing w:after="0" w:line="276" w:lineRule="auto"/>
        <w:jc w:val="center"/>
        <w:rPr>
          <w:rFonts w:ascii="Times New Roman" w:hAnsi="Times New Roman" w:cs="Times New Roman"/>
          <w:b/>
          <w:lang w:val="id-ID"/>
        </w:rPr>
      </w:pPr>
      <w:r w:rsidRPr="007C0E30">
        <w:rPr>
          <w:rFonts w:ascii="Times New Roman" w:hAnsi="Times New Roman" w:cs="Times New Roman"/>
          <w:b/>
        </w:rPr>
        <w:t>Hasil Uji Normalitas</w:t>
      </w:r>
    </w:p>
    <w:tbl>
      <w:tblPr>
        <w:tblW w:w="4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0"/>
        <w:gridCol w:w="1134"/>
        <w:gridCol w:w="1560"/>
      </w:tblGrid>
      <w:tr w:rsidR="004A4C37" w:rsidRPr="007C0E30" w14:paraId="4C2D5A5C" w14:textId="77777777" w:rsidTr="00E05A0A">
        <w:trPr>
          <w:cantSplit/>
          <w:trHeight w:val="298"/>
        </w:trPr>
        <w:tc>
          <w:tcPr>
            <w:tcW w:w="4254" w:type="dxa"/>
            <w:gridSpan w:val="3"/>
            <w:tcBorders>
              <w:top w:val="nil"/>
              <w:left w:val="nil"/>
              <w:bottom w:val="nil"/>
              <w:right w:val="nil"/>
            </w:tcBorders>
            <w:shd w:val="clear" w:color="auto" w:fill="FFFFFF"/>
            <w:vAlign w:val="center"/>
          </w:tcPr>
          <w:p w14:paraId="4CEA1B7D" w14:textId="77777777" w:rsidR="004A4C37" w:rsidRPr="007C0E30" w:rsidRDefault="004A4C37" w:rsidP="002F6EB3">
            <w:pPr>
              <w:autoSpaceDE w:val="0"/>
              <w:autoSpaceDN w:val="0"/>
              <w:adjustRightInd w:val="0"/>
              <w:spacing w:after="0" w:line="276" w:lineRule="auto"/>
              <w:ind w:left="60" w:right="60"/>
              <w:jc w:val="center"/>
              <w:rPr>
                <w:rFonts w:ascii="Times New Roman" w:hAnsi="Times New Roman" w:cs="Times New Roman"/>
                <w:color w:val="000000"/>
              </w:rPr>
            </w:pPr>
            <w:r w:rsidRPr="007C0E30">
              <w:rPr>
                <w:rFonts w:ascii="Times New Roman" w:hAnsi="Times New Roman" w:cs="Times New Roman"/>
                <w:b/>
                <w:bCs/>
                <w:color w:val="000000"/>
              </w:rPr>
              <w:t>One-Sample Kolmogorov-Smirnov Test</w:t>
            </w:r>
          </w:p>
        </w:tc>
      </w:tr>
      <w:tr w:rsidR="004A4C37" w:rsidRPr="002F6EB3" w14:paraId="36C8D617" w14:textId="77777777" w:rsidTr="00E05A0A">
        <w:trPr>
          <w:cantSplit/>
          <w:trHeight w:val="610"/>
        </w:trPr>
        <w:tc>
          <w:tcPr>
            <w:tcW w:w="2694" w:type="dxa"/>
            <w:gridSpan w:val="2"/>
            <w:tcBorders>
              <w:top w:val="single" w:sz="16" w:space="0" w:color="000000"/>
              <w:left w:val="single" w:sz="16" w:space="0" w:color="000000"/>
              <w:bottom w:val="single" w:sz="16" w:space="0" w:color="000000"/>
              <w:right w:val="nil"/>
            </w:tcBorders>
            <w:shd w:val="clear" w:color="auto" w:fill="FFFFFF"/>
            <w:vAlign w:val="bottom"/>
          </w:tcPr>
          <w:p w14:paraId="02F04DFF" w14:textId="77777777" w:rsidR="004A4C37" w:rsidRPr="007C0E30" w:rsidRDefault="004A4C37" w:rsidP="002F6EB3">
            <w:pPr>
              <w:autoSpaceDE w:val="0"/>
              <w:autoSpaceDN w:val="0"/>
              <w:adjustRightInd w:val="0"/>
              <w:spacing w:after="0" w:line="276" w:lineRule="auto"/>
              <w:rPr>
                <w:rFonts w:ascii="Times New Roman" w:hAnsi="Times New Roman" w:cs="Times New Roman"/>
              </w:rPr>
            </w:pPr>
          </w:p>
        </w:tc>
        <w:tc>
          <w:tcPr>
            <w:tcW w:w="156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7ECE98E" w14:textId="77777777" w:rsidR="004A4C37" w:rsidRPr="007C0E30" w:rsidRDefault="004A4C37" w:rsidP="002F6EB3">
            <w:pPr>
              <w:autoSpaceDE w:val="0"/>
              <w:autoSpaceDN w:val="0"/>
              <w:adjustRightInd w:val="0"/>
              <w:spacing w:after="0" w:line="276" w:lineRule="auto"/>
              <w:ind w:left="60" w:right="60"/>
              <w:jc w:val="center"/>
              <w:rPr>
                <w:rFonts w:ascii="Times New Roman" w:hAnsi="Times New Roman" w:cs="Times New Roman"/>
                <w:color w:val="000000"/>
              </w:rPr>
            </w:pPr>
            <w:r w:rsidRPr="007C0E30">
              <w:rPr>
                <w:rFonts w:ascii="Times New Roman" w:hAnsi="Times New Roman" w:cs="Times New Roman"/>
                <w:color w:val="000000"/>
              </w:rPr>
              <w:t>Unstandardized Residual</w:t>
            </w:r>
          </w:p>
        </w:tc>
      </w:tr>
      <w:tr w:rsidR="004A4C37" w:rsidRPr="002F6EB3" w14:paraId="5AB3BA8A" w14:textId="77777777" w:rsidTr="00E05A0A">
        <w:trPr>
          <w:cantSplit/>
          <w:trHeight w:val="313"/>
        </w:trPr>
        <w:tc>
          <w:tcPr>
            <w:tcW w:w="2694" w:type="dxa"/>
            <w:gridSpan w:val="2"/>
            <w:tcBorders>
              <w:top w:val="single" w:sz="16" w:space="0" w:color="000000"/>
              <w:left w:val="single" w:sz="16" w:space="0" w:color="000000"/>
              <w:bottom w:val="nil"/>
              <w:right w:val="nil"/>
            </w:tcBorders>
            <w:shd w:val="clear" w:color="auto" w:fill="FFFFFF"/>
          </w:tcPr>
          <w:p w14:paraId="51C9F13E" w14:textId="77777777" w:rsidR="004A4C37" w:rsidRPr="007C0E30" w:rsidRDefault="004A4C37" w:rsidP="002F6EB3">
            <w:pPr>
              <w:autoSpaceDE w:val="0"/>
              <w:autoSpaceDN w:val="0"/>
              <w:adjustRightInd w:val="0"/>
              <w:spacing w:after="0" w:line="276" w:lineRule="auto"/>
              <w:ind w:left="60" w:right="60"/>
              <w:rPr>
                <w:rFonts w:ascii="Times New Roman" w:hAnsi="Times New Roman" w:cs="Times New Roman"/>
                <w:color w:val="000000"/>
              </w:rPr>
            </w:pPr>
            <w:r w:rsidRPr="007C0E30">
              <w:rPr>
                <w:rFonts w:ascii="Times New Roman" w:hAnsi="Times New Roman" w:cs="Times New Roman"/>
                <w:color w:val="000000"/>
              </w:rPr>
              <w:t>N</w:t>
            </w:r>
          </w:p>
        </w:tc>
        <w:tc>
          <w:tcPr>
            <w:tcW w:w="1560" w:type="dxa"/>
            <w:tcBorders>
              <w:top w:val="single" w:sz="16" w:space="0" w:color="000000"/>
              <w:left w:val="single" w:sz="16" w:space="0" w:color="000000"/>
              <w:bottom w:val="nil"/>
              <w:right w:val="single" w:sz="16" w:space="0" w:color="000000"/>
            </w:tcBorders>
            <w:shd w:val="clear" w:color="auto" w:fill="FFFFFF"/>
            <w:vAlign w:val="center"/>
          </w:tcPr>
          <w:p w14:paraId="4B38BCE7" w14:textId="77777777" w:rsidR="004A4C37" w:rsidRPr="007C0E30" w:rsidRDefault="004A4C37" w:rsidP="002F6EB3">
            <w:pPr>
              <w:autoSpaceDE w:val="0"/>
              <w:autoSpaceDN w:val="0"/>
              <w:adjustRightInd w:val="0"/>
              <w:spacing w:after="0" w:line="276" w:lineRule="auto"/>
              <w:ind w:left="60" w:right="60"/>
              <w:jc w:val="right"/>
              <w:rPr>
                <w:rFonts w:ascii="Times New Roman" w:hAnsi="Times New Roman" w:cs="Times New Roman"/>
                <w:color w:val="000000"/>
              </w:rPr>
            </w:pPr>
            <w:r w:rsidRPr="007C0E30">
              <w:rPr>
                <w:rFonts w:ascii="Times New Roman" w:hAnsi="Times New Roman" w:cs="Times New Roman"/>
                <w:color w:val="000000"/>
              </w:rPr>
              <w:t>30</w:t>
            </w:r>
          </w:p>
        </w:tc>
      </w:tr>
      <w:tr w:rsidR="004A4C37" w:rsidRPr="002F6EB3" w14:paraId="5AD2B3B1" w14:textId="77777777" w:rsidTr="00E05A0A">
        <w:trPr>
          <w:cantSplit/>
          <w:trHeight w:val="313"/>
        </w:trPr>
        <w:tc>
          <w:tcPr>
            <w:tcW w:w="1560" w:type="dxa"/>
            <w:vMerge w:val="restart"/>
            <w:tcBorders>
              <w:top w:val="nil"/>
              <w:left w:val="single" w:sz="16" w:space="0" w:color="000000"/>
              <w:bottom w:val="nil"/>
              <w:right w:val="nil"/>
            </w:tcBorders>
            <w:shd w:val="clear" w:color="auto" w:fill="FFFFFF"/>
          </w:tcPr>
          <w:p w14:paraId="3C082B0E" w14:textId="77777777" w:rsidR="004A4C37" w:rsidRPr="007C0E30" w:rsidRDefault="004A4C37" w:rsidP="002F6EB3">
            <w:pPr>
              <w:autoSpaceDE w:val="0"/>
              <w:autoSpaceDN w:val="0"/>
              <w:adjustRightInd w:val="0"/>
              <w:spacing w:after="0" w:line="276" w:lineRule="auto"/>
              <w:ind w:left="60" w:right="60"/>
              <w:rPr>
                <w:rFonts w:ascii="Times New Roman" w:hAnsi="Times New Roman" w:cs="Times New Roman"/>
                <w:color w:val="000000"/>
              </w:rPr>
            </w:pPr>
            <w:r w:rsidRPr="007C0E30">
              <w:rPr>
                <w:rFonts w:ascii="Times New Roman" w:hAnsi="Times New Roman" w:cs="Times New Roman"/>
                <w:color w:val="000000"/>
              </w:rPr>
              <w:t>Normal Parameters</w:t>
            </w:r>
            <w:r w:rsidRPr="007C0E30">
              <w:rPr>
                <w:rFonts w:ascii="Times New Roman" w:hAnsi="Times New Roman" w:cs="Times New Roman"/>
                <w:color w:val="000000"/>
                <w:vertAlign w:val="superscript"/>
              </w:rPr>
              <w:t>a,b</w:t>
            </w:r>
          </w:p>
        </w:tc>
        <w:tc>
          <w:tcPr>
            <w:tcW w:w="1134" w:type="dxa"/>
            <w:tcBorders>
              <w:top w:val="nil"/>
              <w:left w:val="nil"/>
              <w:bottom w:val="nil"/>
              <w:right w:val="single" w:sz="16" w:space="0" w:color="000000"/>
            </w:tcBorders>
            <w:shd w:val="clear" w:color="auto" w:fill="FFFFFF"/>
          </w:tcPr>
          <w:p w14:paraId="206899A5" w14:textId="77777777" w:rsidR="004A4C37" w:rsidRPr="007C0E30" w:rsidRDefault="004A4C37" w:rsidP="002F6EB3">
            <w:pPr>
              <w:autoSpaceDE w:val="0"/>
              <w:autoSpaceDN w:val="0"/>
              <w:adjustRightInd w:val="0"/>
              <w:spacing w:after="0" w:line="276" w:lineRule="auto"/>
              <w:ind w:left="60" w:right="60"/>
              <w:rPr>
                <w:rFonts w:ascii="Times New Roman" w:hAnsi="Times New Roman" w:cs="Times New Roman"/>
                <w:color w:val="000000"/>
              </w:rPr>
            </w:pPr>
            <w:r w:rsidRPr="007C0E30">
              <w:rPr>
                <w:rFonts w:ascii="Times New Roman" w:hAnsi="Times New Roman" w:cs="Times New Roman"/>
                <w:color w:val="000000"/>
              </w:rPr>
              <w:t>Mean</w:t>
            </w:r>
          </w:p>
        </w:tc>
        <w:tc>
          <w:tcPr>
            <w:tcW w:w="1560" w:type="dxa"/>
            <w:tcBorders>
              <w:top w:val="nil"/>
              <w:left w:val="single" w:sz="16" w:space="0" w:color="000000"/>
              <w:bottom w:val="nil"/>
              <w:right w:val="single" w:sz="16" w:space="0" w:color="000000"/>
            </w:tcBorders>
            <w:shd w:val="clear" w:color="auto" w:fill="FFFFFF"/>
            <w:vAlign w:val="center"/>
          </w:tcPr>
          <w:p w14:paraId="67DB1572" w14:textId="77777777" w:rsidR="004A4C37" w:rsidRPr="007C0E30" w:rsidRDefault="004A4C37" w:rsidP="002F6EB3">
            <w:pPr>
              <w:autoSpaceDE w:val="0"/>
              <w:autoSpaceDN w:val="0"/>
              <w:adjustRightInd w:val="0"/>
              <w:spacing w:after="0" w:line="276" w:lineRule="auto"/>
              <w:ind w:left="60" w:right="60"/>
              <w:jc w:val="right"/>
              <w:rPr>
                <w:rFonts w:ascii="Times New Roman" w:hAnsi="Times New Roman" w:cs="Times New Roman"/>
                <w:color w:val="000000"/>
              </w:rPr>
            </w:pPr>
            <w:r w:rsidRPr="007C0E30">
              <w:rPr>
                <w:rFonts w:ascii="Times New Roman" w:hAnsi="Times New Roman" w:cs="Times New Roman"/>
                <w:color w:val="000000"/>
              </w:rPr>
              <w:t>,0000000</w:t>
            </w:r>
          </w:p>
        </w:tc>
      </w:tr>
      <w:tr w:rsidR="004A4C37" w:rsidRPr="002F6EB3" w14:paraId="7E14284C" w14:textId="77777777" w:rsidTr="00E05A0A">
        <w:trPr>
          <w:cantSplit/>
          <w:trHeight w:val="143"/>
        </w:trPr>
        <w:tc>
          <w:tcPr>
            <w:tcW w:w="1560" w:type="dxa"/>
            <w:vMerge/>
            <w:tcBorders>
              <w:top w:val="nil"/>
              <w:left w:val="single" w:sz="16" w:space="0" w:color="000000"/>
              <w:bottom w:val="nil"/>
              <w:right w:val="nil"/>
            </w:tcBorders>
            <w:shd w:val="clear" w:color="auto" w:fill="FFFFFF"/>
          </w:tcPr>
          <w:p w14:paraId="6044821D" w14:textId="77777777" w:rsidR="004A4C37" w:rsidRPr="007C0E30" w:rsidRDefault="004A4C37" w:rsidP="002F6EB3">
            <w:pPr>
              <w:autoSpaceDE w:val="0"/>
              <w:autoSpaceDN w:val="0"/>
              <w:adjustRightInd w:val="0"/>
              <w:spacing w:after="0" w:line="276" w:lineRule="auto"/>
              <w:rPr>
                <w:rFonts w:ascii="Times New Roman" w:hAnsi="Times New Roman" w:cs="Times New Roman"/>
                <w:color w:val="000000"/>
              </w:rPr>
            </w:pPr>
          </w:p>
        </w:tc>
        <w:tc>
          <w:tcPr>
            <w:tcW w:w="1134" w:type="dxa"/>
            <w:tcBorders>
              <w:top w:val="nil"/>
              <w:left w:val="nil"/>
              <w:right w:val="single" w:sz="16" w:space="0" w:color="000000"/>
            </w:tcBorders>
            <w:shd w:val="clear" w:color="auto" w:fill="FFFFFF"/>
          </w:tcPr>
          <w:p w14:paraId="3F407331" w14:textId="77777777" w:rsidR="004A4C37" w:rsidRPr="007C0E30" w:rsidRDefault="004A4C37" w:rsidP="002F6EB3">
            <w:pPr>
              <w:autoSpaceDE w:val="0"/>
              <w:autoSpaceDN w:val="0"/>
              <w:adjustRightInd w:val="0"/>
              <w:spacing w:after="0" w:line="276" w:lineRule="auto"/>
              <w:ind w:left="60" w:right="60"/>
              <w:rPr>
                <w:rFonts w:ascii="Times New Roman" w:hAnsi="Times New Roman" w:cs="Times New Roman"/>
                <w:color w:val="000000"/>
              </w:rPr>
            </w:pPr>
            <w:r w:rsidRPr="007C0E30">
              <w:rPr>
                <w:rFonts w:ascii="Times New Roman" w:hAnsi="Times New Roman" w:cs="Times New Roman"/>
                <w:color w:val="000000"/>
              </w:rPr>
              <w:t>Std. Deviation</w:t>
            </w:r>
          </w:p>
        </w:tc>
        <w:tc>
          <w:tcPr>
            <w:tcW w:w="1560" w:type="dxa"/>
            <w:tcBorders>
              <w:top w:val="nil"/>
              <w:left w:val="single" w:sz="16" w:space="0" w:color="000000"/>
              <w:right w:val="single" w:sz="16" w:space="0" w:color="000000"/>
            </w:tcBorders>
            <w:shd w:val="clear" w:color="auto" w:fill="FFFFFF"/>
            <w:vAlign w:val="center"/>
          </w:tcPr>
          <w:p w14:paraId="269004C8" w14:textId="77777777" w:rsidR="004A4C37" w:rsidRPr="007C0E30" w:rsidRDefault="004A4C37" w:rsidP="002F6EB3">
            <w:pPr>
              <w:autoSpaceDE w:val="0"/>
              <w:autoSpaceDN w:val="0"/>
              <w:adjustRightInd w:val="0"/>
              <w:spacing w:after="0" w:line="276" w:lineRule="auto"/>
              <w:ind w:left="60" w:right="60"/>
              <w:jc w:val="right"/>
              <w:rPr>
                <w:rFonts w:ascii="Times New Roman" w:hAnsi="Times New Roman" w:cs="Times New Roman"/>
                <w:color w:val="000000"/>
              </w:rPr>
            </w:pPr>
            <w:r w:rsidRPr="007C0E30">
              <w:rPr>
                <w:rFonts w:ascii="Times New Roman" w:hAnsi="Times New Roman" w:cs="Times New Roman"/>
                <w:color w:val="000000"/>
              </w:rPr>
              <w:t>1,38457005</w:t>
            </w:r>
          </w:p>
        </w:tc>
      </w:tr>
      <w:tr w:rsidR="004A4C37" w:rsidRPr="002F6EB3" w14:paraId="2DB25591" w14:textId="77777777" w:rsidTr="00E05A0A">
        <w:trPr>
          <w:cantSplit/>
          <w:trHeight w:val="313"/>
        </w:trPr>
        <w:tc>
          <w:tcPr>
            <w:tcW w:w="1560" w:type="dxa"/>
            <w:vMerge w:val="restart"/>
            <w:tcBorders>
              <w:top w:val="nil"/>
              <w:left w:val="single" w:sz="16" w:space="0" w:color="000000"/>
              <w:right w:val="nil"/>
            </w:tcBorders>
            <w:shd w:val="clear" w:color="auto" w:fill="FFFFFF"/>
          </w:tcPr>
          <w:p w14:paraId="665ADBED" w14:textId="77777777" w:rsidR="004A4C37" w:rsidRPr="007C0E30" w:rsidRDefault="004A4C37" w:rsidP="002F6EB3">
            <w:pPr>
              <w:autoSpaceDE w:val="0"/>
              <w:autoSpaceDN w:val="0"/>
              <w:adjustRightInd w:val="0"/>
              <w:spacing w:after="0" w:line="276" w:lineRule="auto"/>
              <w:ind w:left="60" w:right="60"/>
              <w:rPr>
                <w:rFonts w:ascii="Times New Roman" w:hAnsi="Times New Roman" w:cs="Times New Roman"/>
                <w:color w:val="000000"/>
              </w:rPr>
            </w:pPr>
            <w:r w:rsidRPr="007C0E30">
              <w:rPr>
                <w:rFonts w:ascii="Times New Roman" w:hAnsi="Times New Roman" w:cs="Times New Roman"/>
                <w:color w:val="000000"/>
              </w:rPr>
              <w:t>Most Extreme Differences</w:t>
            </w:r>
          </w:p>
        </w:tc>
        <w:tc>
          <w:tcPr>
            <w:tcW w:w="1134" w:type="dxa"/>
            <w:tcBorders>
              <w:top w:val="nil"/>
              <w:left w:val="nil"/>
              <w:right w:val="single" w:sz="16" w:space="0" w:color="000000"/>
            </w:tcBorders>
            <w:shd w:val="clear" w:color="auto" w:fill="FFFFFF"/>
          </w:tcPr>
          <w:p w14:paraId="46B3F7BA" w14:textId="77777777" w:rsidR="004A4C37" w:rsidRPr="007C0E30" w:rsidRDefault="004A4C37" w:rsidP="002F6EB3">
            <w:pPr>
              <w:autoSpaceDE w:val="0"/>
              <w:autoSpaceDN w:val="0"/>
              <w:adjustRightInd w:val="0"/>
              <w:spacing w:after="0" w:line="276" w:lineRule="auto"/>
              <w:ind w:left="60" w:right="60"/>
              <w:rPr>
                <w:rFonts w:ascii="Times New Roman" w:hAnsi="Times New Roman" w:cs="Times New Roman"/>
                <w:color w:val="000000"/>
              </w:rPr>
            </w:pPr>
            <w:r w:rsidRPr="007C0E30">
              <w:rPr>
                <w:rFonts w:ascii="Times New Roman" w:hAnsi="Times New Roman" w:cs="Times New Roman"/>
                <w:color w:val="000000"/>
              </w:rPr>
              <w:t>Absolute</w:t>
            </w:r>
          </w:p>
        </w:tc>
        <w:tc>
          <w:tcPr>
            <w:tcW w:w="1560" w:type="dxa"/>
            <w:tcBorders>
              <w:top w:val="nil"/>
              <w:left w:val="single" w:sz="16" w:space="0" w:color="000000"/>
              <w:right w:val="single" w:sz="16" w:space="0" w:color="000000"/>
            </w:tcBorders>
            <w:shd w:val="clear" w:color="auto" w:fill="FFFFFF"/>
            <w:vAlign w:val="center"/>
          </w:tcPr>
          <w:p w14:paraId="0133723E" w14:textId="77777777" w:rsidR="004A4C37" w:rsidRPr="007C0E30" w:rsidRDefault="004A4C37" w:rsidP="002F6EB3">
            <w:pPr>
              <w:autoSpaceDE w:val="0"/>
              <w:autoSpaceDN w:val="0"/>
              <w:adjustRightInd w:val="0"/>
              <w:spacing w:after="0" w:line="276" w:lineRule="auto"/>
              <w:ind w:left="60" w:right="60"/>
              <w:jc w:val="right"/>
              <w:rPr>
                <w:rFonts w:ascii="Times New Roman" w:hAnsi="Times New Roman" w:cs="Times New Roman"/>
                <w:color w:val="000000"/>
              </w:rPr>
            </w:pPr>
            <w:r w:rsidRPr="007C0E30">
              <w:rPr>
                <w:rFonts w:ascii="Times New Roman" w:hAnsi="Times New Roman" w:cs="Times New Roman"/>
                <w:color w:val="000000"/>
              </w:rPr>
              <w:t>,103</w:t>
            </w:r>
          </w:p>
        </w:tc>
      </w:tr>
      <w:tr w:rsidR="004A4C37" w:rsidRPr="002F6EB3" w14:paraId="777CC023" w14:textId="77777777" w:rsidTr="00E05A0A">
        <w:trPr>
          <w:cantSplit/>
          <w:trHeight w:val="143"/>
        </w:trPr>
        <w:tc>
          <w:tcPr>
            <w:tcW w:w="1560" w:type="dxa"/>
            <w:vMerge/>
            <w:tcBorders>
              <w:top w:val="nil"/>
              <w:left w:val="single" w:sz="16" w:space="0" w:color="000000"/>
              <w:right w:val="nil"/>
            </w:tcBorders>
            <w:shd w:val="clear" w:color="auto" w:fill="FFFFFF"/>
          </w:tcPr>
          <w:p w14:paraId="2D89797D" w14:textId="77777777" w:rsidR="004A4C37" w:rsidRPr="007C0E30" w:rsidRDefault="004A4C37" w:rsidP="002F6EB3">
            <w:pPr>
              <w:autoSpaceDE w:val="0"/>
              <w:autoSpaceDN w:val="0"/>
              <w:adjustRightInd w:val="0"/>
              <w:spacing w:after="0" w:line="276" w:lineRule="auto"/>
              <w:rPr>
                <w:rFonts w:ascii="Times New Roman" w:hAnsi="Times New Roman" w:cs="Times New Roman"/>
                <w:color w:val="000000"/>
              </w:rPr>
            </w:pPr>
          </w:p>
        </w:tc>
        <w:tc>
          <w:tcPr>
            <w:tcW w:w="1134" w:type="dxa"/>
            <w:tcBorders>
              <w:top w:val="nil"/>
              <w:left w:val="nil"/>
              <w:bottom w:val="nil"/>
              <w:right w:val="single" w:sz="16" w:space="0" w:color="000000"/>
            </w:tcBorders>
            <w:shd w:val="clear" w:color="auto" w:fill="FFFFFF"/>
          </w:tcPr>
          <w:p w14:paraId="0E067F47" w14:textId="77777777" w:rsidR="004A4C37" w:rsidRPr="007C0E30" w:rsidRDefault="004A4C37" w:rsidP="002F6EB3">
            <w:pPr>
              <w:autoSpaceDE w:val="0"/>
              <w:autoSpaceDN w:val="0"/>
              <w:adjustRightInd w:val="0"/>
              <w:spacing w:after="0" w:line="276" w:lineRule="auto"/>
              <w:ind w:left="60" w:right="60"/>
              <w:rPr>
                <w:rFonts w:ascii="Times New Roman" w:hAnsi="Times New Roman" w:cs="Times New Roman"/>
                <w:color w:val="000000"/>
              </w:rPr>
            </w:pPr>
            <w:r w:rsidRPr="007C0E30">
              <w:rPr>
                <w:rFonts w:ascii="Times New Roman" w:hAnsi="Times New Roman" w:cs="Times New Roman"/>
                <w:color w:val="000000"/>
              </w:rPr>
              <w:t>Positive</w:t>
            </w:r>
          </w:p>
        </w:tc>
        <w:tc>
          <w:tcPr>
            <w:tcW w:w="1560" w:type="dxa"/>
            <w:tcBorders>
              <w:top w:val="nil"/>
              <w:left w:val="single" w:sz="16" w:space="0" w:color="000000"/>
              <w:bottom w:val="nil"/>
              <w:right w:val="single" w:sz="16" w:space="0" w:color="000000"/>
            </w:tcBorders>
            <w:shd w:val="clear" w:color="auto" w:fill="FFFFFF"/>
            <w:vAlign w:val="center"/>
          </w:tcPr>
          <w:p w14:paraId="2A4D6DDF" w14:textId="77777777" w:rsidR="004A4C37" w:rsidRPr="007C0E30" w:rsidRDefault="004A4C37" w:rsidP="002F6EB3">
            <w:pPr>
              <w:autoSpaceDE w:val="0"/>
              <w:autoSpaceDN w:val="0"/>
              <w:adjustRightInd w:val="0"/>
              <w:spacing w:after="0" w:line="276" w:lineRule="auto"/>
              <w:ind w:left="60" w:right="60"/>
              <w:jc w:val="right"/>
              <w:rPr>
                <w:rFonts w:ascii="Times New Roman" w:hAnsi="Times New Roman" w:cs="Times New Roman"/>
                <w:color w:val="000000"/>
              </w:rPr>
            </w:pPr>
            <w:r w:rsidRPr="007C0E30">
              <w:rPr>
                <w:rFonts w:ascii="Times New Roman" w:hAnsi="Times New Roman" w:cs="Times New Roman"/>
                <w:color w:val="000000"/>
              </w:rPr>
              <w:t>,088</w:t>
            </w:r>
          </w:p>
        </w:tc>
      </w:tr>
      <w:tr w:rsidR="004A4C37" w:rsidRPr="002F6EB3" w14:paraId="75CDC6CF" w14:textId="77777777" w:rsidTr="00E05A0A">
        <w:trPr>
          <w:cantSplit/>
          <w:trHeight w:val="143"/>
        </w:trPr>
        <w:tc>
          <w:tcPr>
            <w:tcW w:w="1560" w:type="dxa"/>
            <w:vMerge/>
            <w:tcBorders>
              <w:top w:val="nil"/>
              <w:left w:val="single" w:sz="16" w:space="0" w:color="000000"/>
              <w:right w:val="nil"/>
            </w:tcBorders>
            <w:shd w:val="clear" w:color="auto" w:fill="FFFFFF"/>
          </w:tcPr>
          <w:p w14:paraId="07E40926" w14:textId="77777777" w:rsidR="004A4C37" w:rsidRPr="007C0E30" w:rsidRDefault="004A4C37" w:rsidP="002F6EB3">
            <w:pPr>
              <w:autoSpaceDE w:val="0"/>
              <w:autoSpaceDN w:val="0"/>
              <w:adjustRightInd w:val="0"/>
              <w:spacing w:after="0" w:line="276" w:lineRule="auto"/>
              <w:rPr>
                <w:rFonts w:ascii="Times New Roman" w:hAnsi="Times New Roman" w:cs="Times New Roman"/>
                <w:color w:val="000000"/>
              </w:rPr>
            </w:pPr>
          </w:p>
        </w:tc>
        <w:tc>
          <w:tcPr>
            <w:tcW w:w="1134" w:type="dxa"/>
            <w:tcBorders>
              <w:top w:val="nil"/>
              <w:left w:val="nil"/>
              <w:right w:val="single" w:sz="16" w:space="0" w:color="000000"/>
            </w:tcBorders>
            <w:shd w:val="clear" w:color="auto" w:fill="FFFFFF"/>
          </w:tcPr>
          <w:p w14:paraId="523FAD6D" w14:textId="77777777" w:rsidR="004A4C37" w:rsidRPr="007C0E30" w:rsidRDefault="004A4C37" w:rsidP="002F6EB3">
            <w:pPr>
              <w:autoSpaceDE w:val="0"/>
              <w:autoSpaceDN w:val="0"/>
              <w:adjustRightInd w:val="0"/>
              <w:spacing w:after="0" w:line="276" w:lineRule="auto"/>
              <w:ind w:left="60" w:right="60"/>
              <w:rPr>
                <w:rFonts w:ascii="Times New Roman" w:hAnsi="Times New Roman" w:cs="Times New Roman"/>
                <w:color w:val="000000"/>
              </w:rPr>
            </w:pPr>
            <w:r w:rsidRPr="007C0E30">
              <w:rPr>
                <w:rFonts w:ascii="Times New Roman" w:hAnsi="Times New Roman" w:cs="Times New Roman"/>
                <w:color w:val="000000"/>
              </w:rPr>
              <w:t>Negative</w:t>
            </w:r>
          </w:p>
        </w:tc>
        <w:tc>
          <w:tcPr>
            <w:tcW w:w="1560" w:type="dxa"/>
            <w:tcBorders>
              <w:top w:val="nil"/>
              <w:left w:val="single" w:sz="16" w:space="0" w:color="000000"/>
              <w:right w:val="single" w:sz="16" w:space="0" w:color="000000"/>
            </w:tcBorders>
            <w:shd w:val="clear" w:color="auto" w:fill="FFFFFF"/>
            <w:vAlign w:val="center"/>
          </w:tcPr>
          <w:p w14:paraId="6FED1865" w14:textId="77777777" w:rsidR="004A4C37" w:rsidRPr="007C0E30" w:rsidRDefault="004A4C37" w:rsidP="002F6EB3">
            <w:pPr>
              <w:autoSpaceDE w:val="0"/>
              <w:autoSpaceDN w:val="0"/>
              <w:adjustRightInd w:val="0"/>
              <w:spacing w:after="0" w:line="276" w:lineRule="auto"/>
              <w:ind w:left="60" w:right="60"/>
              <w:jc w:val="right"/>
              <w:rPr>
                <w:rFonts w:ascii="Times New Roman" w:hAnsi="Times New Roman" w:cs="Times New Roman"/>
                <w:color w:val="000000"/>
              </w:rPr>
            </w:pPr>
            <w:r w:rsidRPr="007C0E30">
              <w:rPr>
                <w:rFonts w:ascii="Times New Roman" w:hAnsi="Times New Roman" w:cs="Times New Roman"/>
                <w:color w:val="000000"/>
              </w:rPr>
              <w:t>-,103</w:t>
            </w:r>
          </w:p>
        </w:tc>
      </w:tr>
      <w:tr w:rsidR="004A4C37" w:rsidRPr="002F6EB3" w14:paraId="1759BD92" w14:textId="77777777" w:rsidTr="00E05A0A">
        <w:trPr>
          <w:cantSplit/>
          <w:trHeight w:val="313"/>
        </w:trPr>
        <w:tc>
          <w:tcPr>
            <w:tcW w:w="2694" w:type="dxa"/>
            <w:gridSpan w:val="2"/>
            <w:tcBorders>
              <w:top w:val="nil"/>
              <w:left w:val="single" w:sz="16" w:space="0" w:color="000000"/>
              <w:bottom w:val="nil"/>
              <w:right w:val="nil"/>
            </w:tcBorders>
            <w:shd w:val="clear" w:color="auto" w:fill="FFFFFF"/>
          </w:tcPr>
          <w:p w14:paraId="7250F798" w14:textId="77777777" w:rsidR="004A4C37" w:rsidRPr="007C0E30" w:rsidRDefault="004A4C37" w:rsidP="002F6EB3">
            <w:pPr>
              <w:autoSpaceDE w:val="0"/>
              <w:autoSpaceDN w:val="0"/>
              <w:adjustRightInd w:val="0"/>
              <w:spacing w:after="0" w:line="276" w:lineRule="auto"/>
              <w:ind w:left="60" w:right="60"/>
              <w:rPr>
                <w:rFonts w:ascii="Times New Roman" w:hAnsi="Times New Roman" w:cs="Times New Roman"/>
                <w:color w:val="000000"/>
              </w:rPr>
            </w:pPr>
            <w:r w:rsidRPr="007C0E30">
              <w:rPr>
                <w:rFonts w:ascii="Times New Roman" w:hAnsi="Times New Roman" w:cs="Times New Roman"/>
                <w:color w:val="000000"/>
              </w:rPr>
              <w:t>Test Statistic</w:t>
            </w:r>
          </w:p>
        </w:tc>
        <w:tc>
          <w:tcPr>
            <w:tcW w:w="1560" w:type="dxa"/>
            <w:tcBorders>
              <w:top w:val="nil"/>
              <w:left w:val="single" w:sz="16" w:space="0" w:color="000000"/>
              <w:bottom w:val="nil"/>
              <w:right w:val="single" w:sz="16" w:space="0" w:color="000000"/>
            </w:tcBorders>
            <w:shd w:val="clear" w:color="auto" w:fill="FFFFFF"/>
            <w:vAlign w:val="center"/>
          </w:tcPr>
          <w:p w14:paraId="273780ED" w14:textId="77777777" w:rsidR="004A4C37" w:rsidRPr="007C0E30" w:rsidRDefault="004A4C37" w:rsidP="002F6EB3">
            <w:pPr>
              <w:autoSpaceDE w:val="0"/>
              <w:autoSpaceDN w:val="0"/>
              <w:adjustRightInd w:val="0"/>
              <w:spacing w:after="0" w:line="276" w:lineRule="auto"/>
              <w:ind w:left="60" w:right="60"/>
              <w:jc w:val="right"/>
              <w:rPr>
                <w:rFonts w:ascii="Times New Roman" w:hAnsi="Times New Roman" w:cs="Times New Roman"/>
                <w:color w:val="000000"/>
              </w:rPr>
            </w:pPr>
            <w:r w:rsidRPr="007C0E30">
              <w:rPr>
                <w:rFonts w:ascii="Times New Roman" w:hAnsi="Times New Roman" w:cs="Times New Roman"/>
                <w:color w:val="000000"/>
              </w:rPr>
              <w:t>,103</w:t>
            </w:r>
          </w:p>
        </w:tc>
      </w:tr>
      <w:tr w:rsidR="004A4C37" w:rsidRPr="002F6EB3" w14:paraId="1C5AB9B2" w14:textId="77777777" w:rsidTr="00E05A0A">
        <w:trPr>
          <w:cantSplit/>
          <w:trHeight w:val="313"/>
        </w:trPr>
        <w:tc>
          <w:tcPr>
            <w:tcW w:w="2694" w:type="dxa"/>
            <w:gridSpan w:val="2"/>
            <w:tcBorders>
              <w:top w:val="nil"/>
              <w:left w:val="single" w:sz="16" w:space="0" w:color="000000"/>
              <w:bottom w:val="single" w:sz="16" w:space="0" w:color="000000"/>
              <w:right w:val="nil"/>
            </w:tcBorders>
            <w:shd w:val="clear" w:color="auto" w:fill="FFFFFF"/>
          </w:tcPr>
          <w:p w14:paraId="68CA49BA" w14:textId="77777777" w:rsidR="004A4C37" w:rsidRPr="007C0E30" w:rsidRDefault="004A4C37" w:rsidP="002F6EB3">
            <w:pPr>
              <w:autoSpaceDE w:val="0"/>
              <w:autoSpaceDN w:val="0"/>
              <w:adjustRightInd w:val="0"/>
              <w:spacing w:after="0" w:line="276" w:lineRule="auto"/>
              <w:ind w:left="60" w:right="60"/>
              <w:rPr>
                <w:rFonts w:ascii="Times New Roman" w:hAnsi="Times New Roman" w:cs="Times New Roman"/>
                <w:color w:val="000000"/>
              </w:rPr>
            </w:pPr>
            <w:r w:rsidRPr="007C0E30">
              <w:rPr>
                <w:rFonts w:ascii="Times New Roman" w:hAnsi="Times New Roman" w:cs="Times New Roman"/>
                <w:color w:val="000000"/>
              </w:rPr>
              <w:t>Asymp. Sig. (2-tailed)</w:t>
            </w:r>
          </w:p>
        </w:tc>
        <w:tc>
          <w:tcPr>
            <w:tcW w:w="1560" w:type="dxa"/>
            <w:tcBorders>
              <w:top w:val="nil"/>
              <w:left w:val="single" w:sz="16" w:space="0" w:color="000000"/>
              <w:bottom w:val="single" w:sz="16" w:space="0" w:color="000000"/>
              <w:right w:val="single" w:sz="16" w:space="0" w:color="000000"/>
            </w:tcBorders>
            <w:shd w:val="clear" w:color="auto" w:fill="FFFFFF"/>
            <w:vAlign w:val="center"/>
          </w:tcPr>
          <w:p w14:paraId="337B4D8C" w14:textId="77777777" w:rsidR="004A4C37" w:rsidRPr="007C0E30" w:rsidRDefault="004A4C37" w:rsidP="002F6EB3">
            <w:pPr>
              <w:autoSpaceDE w:val="0"/>
              <w:autoSpaceDN w:val="0"/>
              <w:adjustRightInd w:val="0"/>
              <w:spacing w:after="0" w:line="276" w:lineRule="auto"/>
              <w:ind w:left="60" w:right="60"/>
              <w:jc w:val="right"/>
              <w:rPr>
                <w:rFonts w:ascii="Times New Roman" w:hAnsi="Times New Roman" w:cs="Times New Roman"/>
                <w:color w:val="000000"/>
              </w:rPr>
            </w:pPr>
            <w:r w:rsidRPr="007C0E30">
              <w:rPr>
                <w:rFonts w:ascii="Times New Roman" w:hAnsi="Times New Roman" w:cs="Times New Roman"/>
                <w:color w:val="000000"/>
              </w:rPr>
              <w:t>,200</w:t>
            </w:r>
            <w:r w:rsidRPr="007C0E30">
              <w:rPr>
                <w:rFonts w:ascii="Times New Roman" w:hAnsi="Times New Roman" w:cs="Times New Roman"/>
                <w:color w:val="000000"/>
                <w:vertAlign w:val="superscript"/>
              </w:rPr>
              <w:t>c,d</w:t>
            </w:r>
          </w:p>
        </w:tc>
      </w:tr>
      <w:tr w:rsidR="004A4C37" w:rsidRPr="002F6EB3" w14:paraId="1719C49D" w14:textId="77777777" w:rsidTr="00E05A0A">
        <w:trPr>
          <w:cantSplit/>
          <w:trHeight w:val="298"/>
        </w:trPr>
        <w:tc>
          <w:tcPr>
            <w:tcW w:w="4254" w:type="dxa"/>
            <w:gridSpan w:val="3"/>
            <w:tcBorders>
              <w:top w:val="nil"/>
              <w:left w:val="nil"/>
              <w:bottom w:val="nil"/>
              <w:right w:val="nil"/>
            </w:tcBorders>
            <w:shd w:val="clear" w:color="auto" w:fill="FFFFFF"/>
          </w:tcPr>
          <w:p w14:paraId="5F92A03A" w14:textId="32397426" w:rsidR="004A4C37" w:rsidRPr="00E05A0A" w:rsidRDefault="00E05A0A" w:rsidP="00E05A0A">
            <w:pPr>
              <w:autoSpaceDE w:val="0"/>
              <w:autoSpaceDN w:val="0"/>
              <w:adjustRightInd w:val="0"/>
              <w:spacing w:after="0" w:line="276" w:lineRule="auto"/>
              <w:ind w:left="60" w:right="60"/>
              <w:rPr>
                <w:rFonts w:ascii="Times New Roman" w:hAnsi="Times New Roman" w:cs="Times New Roman"/>
                <w:color w:val="000000"/>
              </w:rPr>
            </w:pPr>
            <w:r w:rsidRPr="00E05A0A">
              <w:rPr>
                <w:rFonts w:ascii="Times New Roman" w:hAnsi="Times New Roman" w:cs="Times New Roman"/>
                <w:b/>
              </w:rPr>
              <w:t>Sumber: Hasil Olah data dengan SPSS 22</w:t>
            </w:r>
            <w:r w:rsidR="004A4C37" w:rsidRPr="00E05A0A">
              <w:rPr>
                <w:rFonts w:ascii="Times New Roman" w:hAnsi="Times New Roman" w:cs="Times New Roman"/>
                <w:color w:val="000000"/>
              </w:rPr>
              <w:t xml:space="preserve"> </w:t>
            </w:r>
          </w:p>
        </w:tc>
      </w:tr>
    </w:tbl>
    <w:p w14:paraId="63DCBD9D" w14:textId="15BD99DF" w:rsidR="004A4C37" w:rsidRDefault="00F45BEE" w:rsidP="002F6EB3">
      <w:pPr>
        <w:pStyle w:val="ListParagraph"/>
        <w:autoSpaceDE w:val="0"/>
        <w:autoSpaceDN w:val="0"/>
        <w:adjustRightInd w:val="0"/>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T</w:t>
      </w:r>
      <w:r w:rsidR="004A4C37" w:rsidRPr="002F6EB3">
        <w:rPr>
          <w:rFonts w:ascii="Times New Roman" w:hAnsi="Times New Roman" w:cs="Times New Roman"/>
          <w:sz w:val="24"/>
          <w:szCs w:val="24"/>
        </w:rPr>
        <w:t>abel di</w:t>
      </w:r>
      <w:r>
        <w:rPr>
          <w:rFonts w:ascii="Times New Roman" w:hAnsi="Times New Roman" w:cs="Times New Roman"/>
          <w:sz w:val="24"/>
          <w:szCs w:val="24"/>
        </w:rPr>
        <w:t xml:space="preserve"> </w:t>
      </w:r>
      <w:r w:rsidR="004A4C37" w:rsidRPr="002F6EB3">
        <w:rPr>
          <w:rFonts w:ascii="Times New Roman" w:hAnsi="Times New Roman" w:cs="Times New Roman"/>
          <w:sz w:val="24"/>
          <w:szCs w:val="24"/>
        </w:rPr>
        <w:t>atas</w:t>
      </w:r>
      <w:r>
        <w:rPr>
          <w:rFonts w:ascii="Times New Roman" w:hAnsi="Times New Roman" w:cs="Times New Roman"/>
          <w:sz w:val="24"/>
          <w:szCs w:val="24"/>
        </w:rPr>
        <w:t xml:space="preserve"> menunjukkan</w:t>
      </w:r>
      <w:r w:rsidR="004A4C37" w:rsidRPr="002F6EB3">
        <w:rPr>
          <w:rFonts w:ascii="Times New Roman" w:hAnsi="Times New Roman" w:cs="Times New Roman"/>
          <w:sz w:val="24"/>
          <w:szCs w:val="24"/>
        </w:rPr>
        <w:t xml:space="preserve"> bahwa nilai </w:t>
      </w:r>
      <w:r w:rsidR="004A4C37" w:rsidRPr="002F6EB3">
        <w:rPr>
          <w:rFonts w:ascii="Times New Roman" w:hAnsi="Times New Roman" w:cs="Times New Roman"/>
          <w:i/>
          <w:sz w:val="24"/>
          <w:szCs w:val="24"/>
        </w:rPr>
        <w:t>Asymp. Sig. (2-tailed)</w:t>
      </w:r>
      <w:r w:rsidR="004A4C37" w:rsidRPr="002F6EB3">
        <w:rPr>
          <w:rFonts w:ascii="Times New Roman" w:hAnsi="Times New Roman" w:cs="Times New Roman"/>
          <w:sz w:val="24"/>
          <w:szCs w:val="24"/>
        </w:rPr>
        <w:t xml:space="preserve"> sebesar 0,200 lebih besar dari 0</w:t>
      </w:r>
      <w:proofErr w:type="gramStart"/>
      <w:r w:rsidR="004A4C37" w:rsidRPr="002F6EB3">
        <w:rPr>
          <w:rFonts w:ascii="Times New Roman" w:hAnsi="Times New Roman" w:cs="Times New Roman"/>
          <w:sz w:val="24"/>
          <w:szCs w:val="24"/>
        </w:rPr>
        <w:t>,05</w:t>
      </w:r>
      <w:proofErr w:type="gramEnd"/>
      <w:r w:rsidR="004A4C37" w:rsidRPr="002F6EB3">
        <w:rPr>
          <w:rFonts w:ascii="Times New Roman" w:hAnsi="Times New Roman" w:cs="Times New Roman"/>
          <w:sz w:val="24"/>
          <w:szCs w:val="24"/>
        </w:rPr>
        <w:t xml:space="preserve">. Sehingga dapat disimpulkan bahwa data yang diuji </w:t>
      </w:r>
      <w:r>
        <w:rPr>
          <w:rFonts w:ascii="Times New Roman" w:hAnsi="Times New Roman" w:cs="Times New Roman"/>
          <w:sz w:val="24"/>
          <w:szCs w:val="24"/>
        </w:rPr>
        <w:t xml:space="preserve">mempunyai </w:t>
      </w:r>
      <w:r w:rsidR="004A4C37" w:rsidRPr="002F6EB3">
        <w:rPr>
          <w:rFonts w:ascii="Times New Roman" w:hAnsi="Times New Roman" w:cs="Times New Roman"/>
          <w:sz w:val="24"/>
          <w:szCs w:val="24"/>
        </w:rPr>
        <w:t>distribusi normal.</w:t>
      </w:r>
    </w:p>
    <w:p w14:paraId="4289E783" w14:textId="77777777" w:rsidR="007C0E30" w:rsidRPr="002F6EB3" w:rsidRDefault="007C0E30" w:rsidP="002F6EB3">
      <w:pPr>
        <w:pStyle w:val="ListParagraph"/>
        <w:autoSpaceDE w:val="0"/>
        <w:autoSpaceDN w:val="0"/>
        <w:adjustRightInd w:val="0"/>
        <w:spacing w:after="0" w:line="276" w:lineRule="auto"/>
        <w:ind w:left="0" w:firstLine="567"/>
        <w:jc w:val="both"/>
        <w:rPr>
          <w:rFonts w:ascii="Times New Roman" w:hAnsi="Times New Roman" w:cs="Times New Roman"/>
          <w:sz w:val="24"/>
          <w:szCs w:val="24"/>
        </w:rPr>
      </w:pPr>
    </w:p>
    <w:p w14:paraId="3F836E26" w14:textId="77777777" w:rsidR="004A4C37" w:rsidRPr="00AC336A" w:rsidRDefault="004A4C37" w:rsidP="002F6EB3">
      <w:pPr>
        <w:pStyle w:val="ListParagraph"/>
        <w:numPr>
          <w:ilvl w:val="0"/>
          <w:numId w:val="7"/>
        </w:numPr>
        <w:spacing w:after="0" w:line="276" w:lineRule="auto"/>
        <w:ind w:left="426" w:hanging="426"/>
        <w:jc w:val="both"/>
        <w:rPr>
          <w:rFonts w:ascii="Times New Roman" w:hAnsi="Times New Roman" w:cs="Times New Roman"/>
          <w:i/>
          <w:sz w:val="24"/>
          <w:szCs w:val="24"/>
        </w:rPr>
      </w:pPr>
      <w:r w:rsidRPr="00AC336A">
        <w:rPr>
          <w:rFonts w:ascii="Times New Roman" w:hAnsi="Times New Roman" w:cs="Times New Roman"/>
          <w:i/>
          <w:sz w:val="24"/>
          <w:szCs w:val="24"/>
        </w:rPr>
        <w:t>Uji Multikolinieritas</w:t>
      </w:r>
    </w:p>
    <w:p w14:paraId="30256E50" w14:textId="3AE1EC4F" w:rsidR="004A4C37" w:rsidRPr="002F6EB3" w:rsidRDefault="004A4C37" w:rsidP="002F6EB3">
      <w:pPr>
        <w:pStyle w:val="ListParagraph"/>
        <w:spacing w:after="0" w:line="276" w:lineRule="auto"/>
        <w:ind w:left="0" w:firstLine="555"/>
        <w:jc w:val="both"/>
        <w:rPr>
          <w:rFonts w:ascii="Times New Roman" w:hAnsi="Times New Roman" w:cs="Times New Roman"/>
          <w:sz w:val="24"/>
          <w:szCs w:val="24"/>
        </w:rPr>
      </w:pPr>
      <w:r w:rsidRPr="002F6EB3">
        <w:rPr>
          <w:rFonts w:ascii="Times New Roman" w:hAnsi="Times New Roman" w:cs="Times New Roman"/>
          <w:sz w:val="24"/>
          <w:szCs w:val="24"/>
        </w:rPr>
        <w:t xml:space="preserve">Uji multikolinieritas bertujuan untuk </w:t>
      </w:r>
      <w:r w:rsidRPr="002F6EB3">
        <w:rPr>
          <w:rFonts w:ascii="Times New Roman" w:hAnsi="Times New Roman" w:cs="Times New Roman"/>
          <w:sz w:val="24"/>
          <w:szCs w:val="24"/>
          <w:lang w:val="id-ID"/>
        </w:rPr>
        <w:t>me</w:t>
      </w:r>
      <w:r w:rsidR="00F45BEE">
        <w:rPr>
          <w:rFonts w:ascii="Times New Roman" w:hAnsi="Times New Roman" w:cs="Times New Roman"/>
          <w:sz w:val="24"/>
          <w:szCs w:val="24"/>
        </w:rPr>
        <w:t>lihat</w:t>
      </w:r>
      <w:r w:rsidRPr="002F6EB3">
        <w:rPr>
          <w:rFonts w:ascii="Times New Roman" w:hAnsi="Times New Roman" w:cs="Times New Roman"/>
          <w:sz w:val="24"/>
          <w:szCs w:val="24"/>
          <w:lang w:val="id-ID"/>
        </w:rPr>
        <w:t xml:space="preserve"> tingkat korelasi antar variabel independen dari</w:t>
      </w:r>
      <w:r w:rsidRPr="002F6EB3">
        <w:rPr>
          <w:rFonts w:ascii="Times New Roman" w:hAnsi="Times New Roman" w:cs="Times New Roman"/>
          <w:sz w:val="24"/>
          <w:szCs w:val="24"/>
        </w:rPr>
        <w:t xml:space="preserve"> model regresi</w:t>
      </w:r>
      <w:r w:rsidRPr="002F6EB3">
        <w:rPr>
          <w:rFonts w:ascii="Times New Roman" w:hAnsi="Times New Roman" w:cs="Times New Roman"/>
          <w:sz w:val="24"/>
          <w:szCs w:val="24"/>
          <w:lang w:val="id-ID"/>
        </w:rPr>
        <w:t xml:space="preserve"> yang dilakukan. </w:t>
      </w:r>
      <w:r w:rsidR="00F45BEE">
        <w:rPr>
          <w:rFonts w:ascii="Times New Roman" w:hAnsi="Times New Roman" w:cs="Times New Roman"/>
          <w:sz w:val="24"/>
          <w:szCs w:val="24"/>
        </w:rPr>
        <w:t>M</w:t>
      </w:r>
      <w:r w:rsidRPr="002F6EB3">
        <w:rPr>
          <w:rFonts w:ascii="Times New Roman" w:hAnsi="Times New Roman" w:cs="Times New Roman"/>
          <w:sz w:val="24"/>
          <w:szCs w:val="24"/>
        </w:rPr>
        <w:t xml:space="preserve">odel regresi </w:t>
      </w:r>
      <w:r w:rsidRPr="002F6EB3">
        <w:rPr>
          <w:rFonts w:ascii="Times New Roman" w:hAnsi="Times New Roman" w:cs="Times New Roman"/>
          <w:sz w:val="24"/>
          <w:szCs w:val="24"/>
          <w:lang w:val="id-ID"/>
        </w:rPr>
        <w:t>dikatakan baik</w:t>
      </w:r>
      <w:r w:rsidR="00F45BEE">
        <w:rPr>
          <w:rFonts w:ascii="Times New Roman" w:hAnsi="Times New Roman" w:cs="Times New Roman"/>
          <w:sz w:val="24"/>
          <w:szCs w:val="24"/>
        </w:rPr>
        <w:t xml:space="preserve"> jika </w:t>
      </w:r>
      <w:r w:rsidRPr="002F6EB3">
        <w:rPr>
          <w:rFonts w:ascii="Times New Roman" w:hAnsi="Times New Roman" w:cs="Times New Roman"/>
          <w:sz w:val="24"/>
          <w:szCs w:val="24"/>
        </w:rPr>
        <w:t>antara variabel independen</w:t>
      </w:r>
      <w:r w:rsidRPr="002F6EB3">
        <w:rPr>
          <w:rFonts w:ascii="Times New Roman" w:hAnsi="Times New Roman" w:cs="Times New Roman"/>
          <w:sz w:val="24"/>
          <w:szCs w:val="24"/>
          <w:lang w:val="id-ID"/>
        </w:rPr>
        <w:t xml:space="preserve"> tidak terjadi </w:t>
      </w:r>
      <w:r w:rsidRPr="002F6EB3">
        <w:rPr>
          <w:rFonts w:ascii="Times New Roman" w:hAnsi="Times New Roman" w:cs="Times New Roman"/>
          <w:sz w:val="24"/>
          <w:szCs w:val="24"/>
          <w:lang w:val="id-ID"/>
        </w:rPr>
        <w:lastRenderedPageBreak/>
        <w:t>korelasi</w:t>
      </w:r>
      <w:r w:rsidR="00F45BEE">
        <w:rPr>
          <w:rFonts w:ascii="Times New Roman" w:hAnsi="Times New Roman" w:cs="Times New Roman"/>
          <w:sz w:val="24"/>
          <w:szCs w:val="24"/>
        </w:rPr>
        <w:t xml:space="preserve">. </w:t>
      </w:r>
      <w:r w:rsidR="0045052F" w:rsidRPr="0045052F">
        <w:rPr>
          <w:rFonts w:ascii="Times New Roman" w:hAnsi="Times New Roman" w:cs="Times New Roman"/>
          <w:sz w:val="24"/>
          <w:szCs w:val="24"/>
        </w:rPr>
        <w:t>Untuk mendeteksi ada tidaknya multikolinieritas dilakukan dengan melihat nilai Tolerance Value atau Variance Inflation Factor (VIF), dengan konsep dasar sebagai berikut:</w:t>
      </w:r>
    </w:p>
    <w:p w14:paraId="2705C9FB" w14:textId="77777777" w:rsidR="004A4C37" w:rsidRPr="002F6EB3" w:rsidRDefault="004A4C37" w:rsidP="002F6EB3">
      <w:pPr>
        <w:pStyle w:val="ListParagraph"/>
        <w:numPr>
          <w:ilvl w:val="0"/>
          <w:numId w:val="9"/>
        </w:numPr>
        <w:spacing w:after="0" w:line="276" w:lineRule="auto"/>
        <w:ind w:left="426" w:hanging="426"/>
        <w:jc w:val="both"/>
        <w:rPr>
          <w:rFonts w:ascii="Times New Roman" w:hAnsi="Times New Roman" w:cs="Times New Roman"/>
          <w:sz w:val="24"/>
          <w:szCs w:val="24"/>
        </w:rPr>
      </w:pPr>
      <w:r w:rsidRPr="002F6EB3">
        <w:rPr>
          <w:rFonts w:ascii="Times New Roman" w:hAnsi="Times New Roman" w:cs="Times New Roman"/>
          <w:sz w:val="24"/>
          <w:szCs w:val="24"/>
        </w:rPr>
        <w:t xml:space="preserve">Jika nilai </w:t>
      </w:r>
      <w:r w:rsidRPr="002F6EB3">
        <w:rPr>
          <w:rFonts w:ascii="Times New Roman" w:hAnsi="Times New Roman" w:cs="Times New Roman"/>
          <w:i/>
          <w:sz w:val="24"/>
          <w:szCs w:val="24"/>
        </w:rPr>
        <w:t xml:space="preserve">tolerance </w:t>
      </w:r>
      <w:r w:rsidRPr="002F6EB3">
        <w:rPr>
          <w:rFonts w:ascii="Times New Roman" w:hAnsi="Times New Roman" w:cs="Times New Roman"/>
          <w:sz w:val="24"/>
          <w:szCs w:val="24"/>
        </w:rPr>
        <w:t xml:space="preserve">mendekati angka 1 dan nilai </w:t>
      </w:r>
      <w:r w:rsidRPr="002F6EB3">
        <w:rPr>
          <w:rFonts w:ascii="Times New Roman" w:hAnsi="Times New Roman" w:cs="Times New Roman"/>
          <w:i/>
          <w:sz w:val="24"/>
          <w:szCs w:val="24"/>
        </w:rPr>
        <w:t>Variance Inflation Factor</w:t>
      </w:r>
      <w:r w:rsidRPr="002F6EB3">
        <w:rPr>
          <w:rFonts w:ascii="Times New Roman" w:hAnsi="Times New Roman" w:cs="Times New Roman"/>
          <w:sz w:val="24"/>
          <w:szCs w:val="24"/>
        </w:rPr>
        <w:t xml:space="preserve"> di bawah 10, maka tidak terjadi masalah multikolonieritas. </w:t>
      </w:r>
    </w:p>
    <w:p w14:paraId="242270A3" w14:textId="77777777" w:rsidR="00915A17" w:rsidRPr="002F6EB3" w:rsidRDefault="004A4C37" w:rsidP="002F6EB3">
      <w:pPr>
        <w:pStyle w:val="ListParagraph"/>
        <w:numPr>
          <w:ilvl w:val="0"/>
          <w:numId w:val="9"/>
        </w:numPr>
        <w:spacing w:after="0" w:line="276" w:lineRule="auto"/>
        <w:ind w:left="426" w:hanging="426"/>
        <w:jc w:val="both"/>
        <w:rPr>
          <w:rFonts w:ascii="Times New Roman" w:hAnsi="Times New Roman" w:cs="Times New Roman"/>
          <w:sz w:val="24"/>
          <w:szCs w:val="24"/>
        </w:rPr>
      </w:pPr>
      <w:r w:rsidRPr="002F6EB3">
        <w:rPr>
          <w:rFonts w:ascii="Times New Roman" w:hAnsi="Times New Roman" w:cs="Times New Roman"/>
          <w:sz w:val="24"/>
          <w:szCs w:val="24"/>
        </w:rPr>
        <w:t xml:space="preserve">Jika nilai </w:t>
      </w:r>
      <w:r w:rsidRPr="002F6EB3">
        <w:rPr>
          <w:rFonts w:ascii="Times New Roman" w:hAnsi="Times New Roman" w:cs="Times New Roman"/>
          <w:i/>
          <w:sz w:val="24"/>
          <w:szCs w:val="24"/>
        </w:rPr>
        <w:t xml:space="preserve">tolerance </w:t>
      </w:r>
      <w:r w:rsidRPr="002F6EB3">
        <w:rPr>
          <w:rFonts w:ascii="Times New Roman" w:hAnsi="Times New Roman" w:cs="Times New Roman"/>
          <w:sz w:val="24"/>
          <w:szCs w:val="24"/>
        </w:rPr>
        <w:t xml:space="preserve">tidak mendekati angka 1 dan nilai </w:t>
      </w:r>
      <w:r w:rsidRPr="002F6EB3">
        <w:rPr>
          <w:rFonts w:ascii="Times New Roman" w:hAnsi="Times New Roman" w:cs="Times New Roman"/>
          <w:i/>
          <w:sz w:val="24"/>
          <w:szCs w:val="24"/>
        </w:rPr>
        <w:t>Variance Inflation Factor</w:t>
      </w:r>
      <w:r w:rsidRPr="002F6EB3">
        <w:rPr>
          <w:rFonts w:ascii="Times New Roman" w:hAnsi="Times New Roman" w:cs="Times New Roman"/>
          <w:sz w:val="24"/>
          <w:szCs w:val="24"/>
        </w:rPr>
        <w:t xml:space="preserve"> di atas 10, maka terjadi masalah multikolonieritas.</w:t>
      </w:r>
    </w:p>
    <w:p w14:paraId="5847D782" w14:textId="214906AF" w:rsidR="00E022A8" w:rsidRPr="007C0E30" w:rsidRDefault="00E05A0A" w:rsidP="002F6EB3">
      <w:pPr>
        <w:spacing w:after="0" w:line="276" w:lineRule="auto"/>
        <w:jc w:val="center"/>
        <w:rPr>
          <w:rFonts w:ascii="Times New Roman" w:hAnsi="Times New Roman" w:cs="Times New Roman"/>
          <w:b/>
        </w:rPr>
      </w:pPr>
      <w:r>
        <w:rPr>
          <w:rFonts w:ascii="Times New Roman" w:hAnsi="Times New Roman" w:cs="Times New Roman"/>
          <w:b/>
        </w:rPr>
        <w:t xml:space="preserve">Tabel </w:t>
      </w:r>
      <w:r w:rsidR="00E022A8" w:rsidRPr="007C0E30">
        <w:rPr>
          <w:rFonts w:ascii="Times New Roman" w:hAnsi="Times New Roman" w:cs="Times New Roman"/>
          <w:b/>
        </w:rPr>
        <w:t>4</w:t>
      </w:r>
    </w:p>
    <w:p w14:paraId="57237C34" w14:textId="77777777" w:rsidR="00062DED" w:rsidRPr="007C0E30" w:rsidRDefault="00E022A8" w:rsidP="002F6EB3">
      <w:pPr>
        <w:tabs>
          <w:tab w:val="left" w:pos="3525"/>
        </w:tabs>
        <w:spacing w:after="0" w:line="276" w:lineRule="auto"/>
        <w:jc w:val="center"/>
        <w:rPr>
          <w:rFonts w:ascii="Times New Roman" w:hAnsi="Times New Roman" w:cs="Times New Roman"/>
          <w:b/>
          <w:lang w:val="id-ID"/>
        </w:rPr>
      </w:pPr>
      <w:r w:rsidRPr="007C0E30">
        <w:rPr>
          <w:rFonts w:ascii="Times New Roman" w:hAnsi="Times New Roman" w:cs="Times New Roman"/>
          <w:b/>
        </w:rPr>
        <w:t>Hasil Uji Multikolinieritas</w:t>
      </w:r>
    </w:p>
    <w:tbl>
      <w:tblPr>
        <w:tblW w:w="5670"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
        <w:gridCol w:w="1065"/>
        <w:gridCol w:w="671"/>
        <w:gridCol w:w="676"/>
        <w:gridCol w:w="656"/>
        <w:gridCol w:w="620"/>
        <w:gridCol w:w="514"/>
        <w:gridCol w:w="619"/>
        <w:gridCol w:w="708"/>
      </w:tblGrid>
      <w:tr w:rsidR="004A4C37" w:rsidRPr="00E05A0A" w14:paraId="24A21983" w14:textId="77777777" w:rsidTr="007C0E30">
        <w:trPr>
          <w:cantSplit/>
          <w:trHeight w:val="261"/>
        </w:trPr>
        <w:tc>
          <w:tcPr>
            <w:tcW w:w="5670" w:type="dxa"/>
            <w:gridSpan w:val="9"/>
            <w:tcBorders>
              <w:top w:val="nil"/>
              <w:left w:val="nil"/>
              <w:bottom w:val="nil"/>
              <w:right w:val="nil"/>
            </w:tcBorders>
            <w:shd w:val="clear" w:color="auto" w:fill="FFFFFF"/>
            <w:vAlign w:val="center"/>
          </w:tcPr>
          <w:p w14:paraId="0760B8E7" w14:textId="77777777" w:rsidR="004A4C37" w:rsidRPr="00E05A0A" w:rsidRDefault="004A4C37" w:rsidP="002F6EB3">
            <w:pPr>
              <w:autoSpaceDE w:val="0"/>
              <w:autoSpaceDN w:val="0"/>
              <w:adjustRightInd w:val="0"/>
              <w:spacing w:after="0" w:line="276" w:lineRule="auto"/>
              <w:ind w:left="60" w:right="60"/>
              <w:jc w:val="center"/>
              <w:rPr>
                <w:rFonts w:ascii="Times New Roman" w:hAnsi="Times New Roman" w:cs="Times New Roman"/>
                <w:color w:val="000000"/>
              </w:rPr>
            </w:pPr>
            <w:r w:rsidRPr="00E05A0A">
              <w:rPr>
                <w:rFonts w:ascii="Times New Roman" w:hAnsi="Times New Roman" w:cs="Times New Roman"/>
                <w:b/>
                <w:bCs/>
                <w:color w:val="000000"/>
              </w:rPr>
              <w:t>Coefficients</w:t>
            </w:r>
            <w:r w:rsidRPr="00E05A0A">
              <w:rPr>
                <w:rFonts w:ascii="Times New Roman" w:hAnsi="Times New Roman" w:cs="Times New Roman"/>
                <w:b/>
                <w:bCs/>
                <w:color w:val="000000"/>
                <w:vertAlign w:val="superscript"/>
              </w:rPr>
              <w:t>a</w:t>
            </w:r>
          </w:p>
        </w:tc>
      </w:tr>
      <w:tr w:rsidR="007D0B32" w:rsidRPr="00E05A0A" w14:paraId="2329615D" w14:textId="77777777" w:rsidTr="007C0E30">
        <w:trPr>
          <w:cantSplit/>
          <w:trHeight w:val="1032"/>
        </w:trPr>
        <w:tc>
          <w:tcPr>
            <w:tcW w:w="1206" w:type="dxa"/>
            <w:gridSpan w:val="2"/>
            <w:vMerge w:val="restart"/>
            <w:tcBorders>
              <w:top w:val="single" w:sz="16" w:space="0" w:color="000000"/>
              <w:left w:val="single" w:sz="16" w:space="0" w:color="000000"/>
              <w:bottom w:val="nil"/>
              <w:right w:val="nil"/>
            </w:tcBorders>
            <w:shd w:val="clear" w:color="auto" w:fill="FFFFFF"/>
            <w:vAlign w:val="bottom"/>
          </w:tcPr>
          <w:p w14:paraId="79B974C7" w14:textId="77777777" w:rsidR="004A4C37" w:rsidRPr="00E05A0A" w:rsidRDefault="004A4C37" w:rsidP="002F6EB3">
            <w:pPr>
              <w:autoSpaceDE w:val="0"/>
              <w:autoSpaceDN w:val="0"/>
              <w:adjustRightInd w:val="0"/>
              <w:spacing w:after="0" w:line="276" w:lineRule="auto"/>
              <w:ind w:left="60" w:right="60"/>
              <w:rPr>
                <w:rFonts w:ascii="Times New Roman" w:hAnsi="Times New Roman" w:cs="Times New Roman"/>
                <w:color w:val="000000"/>
                <w:sz w:val="18"/>
                <w:szCs w:val="18"/>
              </w:rPr>
            </w:pPr>
            <w:r w:rsidRPr="00E05A0A">
              <w:rPr>
                <w:rFonts w:ascii="Times New Roman" w:hAnsi="Times New Roman" w:cs="Times New Roman"/>
                <w:color w:val="000000"/>
                <w:sz w:val="18"/>
                <w:szCs w:val="18"/>
              </w:rPr>
              <w:t>Model</w:t>
            </w:r>
          </w:p>
        </w:tc>
        <w:tc>
          <w:tcPr>
            <w:tcW w:w="1347" w:type="dxa"/>
            <w:gridSpan w:val="2"/>
            <w:tcBorders>
              <w:top w:val="single" w:sz="16" w:space="0" w:color="000000"/>
              <w:left w:val="single" w:sz="16" w:space="0" w:color="000000"/>
            </w:tcBorders>
            <w:shd w:val="clear" w:color="auto" w:fill="FFFFFF"/>
            <w:vAlign w:val="bottom"/>
          </w:tcPr>
          <w:p w14:paraId="5AC1ED5A" w14:textId="77777777" w:rsidR="004A4C37" w:rsidRPr="00E05A0A" w:rsidRDefault="004A4C37" w:rsidP="002F6EB3">
            <w:pPr>
              <w:autoSpaceDE w:val="0"/>
              <w:autoSpaceDN w:val="0"/>
              <w:adjustRightInd w:val="0"/>
              <w:spacing w:after="0" w:line="276" w:lineRule="auto"/>
              <w:ind w:left="60" w:right="60"/>
              <w:jc w:val="center"/>
              <w:rPr>
                <w:rFonts w:ascii="Times New Roman" w:hAnsi="Times New Roman" w:cs="Times New Roman"/>
                <w:color w:val="000000"/>
                <w:sz w:val="18"/>
                <w:szCs w:val="18"/>
              </w:rPr>
            </w:pPr>
            <w:r w:rsidRPr="00E05A0A">
              <w:rPr>
                <w:rFonts w:ascii="Times New Roman" w:hAnsi="Times New Roman" w:cs="Times New Roman"/>
                <w:color w:val="000000"/>
                <w:sz w:val="18"/>
                <w:szCs w:val="18"/>
              </w:rPr>
              <w:t>Unstandardized Coefficients</w:t>
            </w:r>
          </w:p>
        </w:tc>
        <w:tc>
          <w:tcPr>
            <w:tcW w:w="656" w:type="dxa"/>
            <w:tcBorders>
              <w:top w:val="single" w:sz="16" w:space="0" w:color="000000"/>
            </w:tcBorders>
            <w:shd w:val="clear" w:color="auto" w:fill="FFFFFF"/>
            <w:vAlign w:val="bottom"/>
          </w:tcPr>
          <w:p w14:paraId="5CBB87A9" w14:textId="77777777" w:rsidR="004A4C37" w:rsidRPr="00E05A0A" w:rsidRDefault="004A4C37" w:rsidP="002F6EB3">
            <w:pPr>
              <w:autoSpaceDE w:val="0"/>
              <w:autoSpaceDN w:val="0"/>
              <w:adjustRightInd w:val="0"/>
              <w:spacing w:after="0" w:line="276" w:lineRule="auto"/>
              <w:ind w:left="60" w:right="60"/>
              <w:jc w:val="center"/>
              <w:rPr>
                <w:rFonts w:ascii="Times New Roman" w:hAnsi="Times New Roman" w:cs="Times New Roman"/>
                <w:color w:val="000000"/>
                <w:sz w:val="18"/>
                <w:szCs w:val="18"/>
              </w:rPr>
            </w:pPr>
            <w:r w:rsidRPr="00E05A0A">
              <w:rPr>
                <w:rFonts w:ascii="Times New Roman" w:hAnsi="Times New Roman" w:cs="Times New Roman"/>
                <w:color w:val="000000"/>
                <w:sz w:val="18"/>
                <w:szCs w:val="18"/>
              </w:rPr>
              <w:t>Standardized Coefficients</w:t>
            </w:r>
          </w:p>
        </w:tc>
        <w:tc>
          <w:tcPr>
            <w:tcW w:w="620" w:type="dxa"/>
            <w:vMerge w:val="restart"/>
            <w:tcBorders>
              <w:top w:val="single" w:sz="16" w:space="0" w:color="000000"/>
            </w:tcBorders>
            <w:shd w:val="clear" w:color="auto" w:fill="FFFFFF"/>
            <w:vAlign w:val="bottom"/>
          </w:tcPr>
          <w:p w14:paraId="215042CD" w14:textId="77777777" w:rsidR="004A4C37" w:rsidRPr="00E05A0A" w:rsidRDefault="004A4C37" w:rsidP="002F6EB3">
            <w:pPr>
              <w:autoSpaceDE w:val="0"/>
              <w:autoSpaceDN w:val="0"/>
              <w:adjustRightInd w:val="0"/>
              <w:spacing w:after="0" w:line="276" w:lineRule="auto"/>
              <w:ind w:left="60" w:right="60"/>
              <w:jc w:val="center"/>
              <w:rPr>
                <w:rFonts w:ascii="Times New Roman" w:hAnsi="Times New Roman" w:cs="Times New Roman"/>
                <w:color w:val="000000"/>
                <w:sz w:val="18"/>
                <w:szCs w:val="18"/>
              </w:rPr>
            </w:pPr>
            <w:r w:rsidRPr="00E05A0A">
              <w:rPr>
                <w:rFonts w:ascii="Times New Roman" w:hAnsi="Times New Roman" w:cs="Times New Roman"/>
                <w:color w:val="000000"/>
                <w:sz w:val="18"/>
                <w:szCs w:val="18"/>
              </w:rPr>
              <w:t>t</w:t>
            </w:r>
          </w:p>
        </w:tc>
        <w:tc>
          <w:tcPr>
            <w:tcW w:w="514" w:type="dxa"/>
            <w:vMerge w:val="restart"/>
            <w:tcBorders>
              <w:top w:val="single" w:sz="16" w:space="0" w:color="000000"/>
            </w:tcBorders>
            <w:shd w:val="clear" w:color="auto" w:fill="FFFFFF"/>
            <w:vAlign w:val="bottom"/>
          </w:tcPr>
          <w:p w14:paraId="1F1F753C" w14:textId="77777777" w:rsidR="004A4C37" w:rsidRPr="00E05A0A" w:rsidRDefault="004A4C37" w:rsidP="002F6EB3">
            <w:pPr>
              <w:autoSpaceDE w:val="0"/>
              <w:autoSpaceDN w:val="0"/>
              <w:adjustRightInd w:val="0"/>
              <w:spacing w:after="0" w:line="276" w:lineRule="auto"/>
              <w:ind w:left="60" w:right="60"/>
              <w:jc w:val="center"/>
              <w:rPr>
                <w:rFonts w:ascii="Times New Roman" w:hAnsi="Times New Roman" w:cs="Times New Roman"/>
                <w:color w:val="000000"/>
                <w:sz w:val="18"/>
                <w:szCs w:val="18"/>
              </w:rPr>
            </w:pPr>
            <w:r w:rsidRPr="00E05A0A">
              <w:rPr>
                <w:rFonts w:ascii="Times New Roman" w:hAnsi="Times New Roman" w:cs="Times New Roman"/>
                <w:color w:val="000000"/>
                <w:sz w:val="18"/>
                <w:szCs w:val="18"/>
              </w:rPr>
              <w:t>Sig.</w:t>
            </w:r>
          </w:p>
        </w:tc>
        <w:tc>
          <w:tcPr>
            <w:tcW w:w="1327" w:type="dxa"/>
            <w:gridSpan w:val="2"/>
            <w:tcBorders>
              <w:top w:val="single" w:sz="16" w:space="0" w:color="000000"/>
              <w:right w:val="single" w:sz="16" w:space="0" w:color="000000"/>
            </w:tcBorders>
            <w:shd w:val="clear" w:color="auto" w:fill="FFFFFF"/>
            <w:vAlign w:val="bottom"/>
          </w:tcPr>
          <w:p w14:paraId="14E15292" w14:textId="77777777" w:rsidR="004A4C37" w:rsidRPr="00E05A0A" w:rsidRDefault="004A4C37" w:rsidP="002F6EB3">
            <w:pPr>
              <w:autoSpaceDE w:val="0"/>
              <w:autoSpaceDN w:val="0"/>
              <w:adjustRightInd w:val="0"/>
              <w:spacing w:after="0" w:line="276" w:lineRule="auto"/>
              <w:ind w:left="60" w:right="60"/>
              <w:jc w:val="center"/>
              <w:rPr>
                <w:rFonts w:ascii="Times New Roman" w:hAnsi="Times New Roman" w:cs="Times New Roman"/>
                <w:color w:val="000000"/>
                <w:sz w:val="18"/>
                <w:szCs w:val="18"/>
              </w:rPr>
            </w:pPr>
            <w:r w:rsidRPr="00E05A0A">
              <w:rPr>
                <w:rFonts w:ascii="Times New Roman" w:hAnsi="Times New Roman" w:cs="Times New Roman"/>
                <w:color w:val="000000"/>
                <w:sz w:val="18"/>
                <w:szCs w:val="18"/>
              </w:rPr>
              <w:t>Collinearity Statistics</w:t>
            </w:r>
          </w:p>
        </w:tc>
      </w:tr>
      <w:tr w:rsidR="007D0B32" w:rsidRPr="00E05A0A" w14:paraId="2A299261" w14:textId="77777777" w:rsidTr="007C0E30">
        <w:trPr>
          <w:cantSplit/>
          <w:trHeight w:val="119"/>
        </w:trPr>
        <w:tc>
          <w:tcPr>
            <w:tcW w:w="1206" w:type="dxa"/>
            <w:gridSpan w:val="2"/>
            <w:vMerge/>
            <w:tcBorders>
              <w:top w:val="single" w:sz="16" w:space="0" w:color="000000"/>
              <w:left w:val="single" w:sz="16" w:space="0" w:color="000000"/>
              <w:bottom w:val="nil"/>
              <w:right w:val="nil"/>
            </w:tcBorders>
            <w:shd w:val="clear" w:color="auto" w:fill="FFFFFF"/>
            <w:vAlign w:val="bottom"/>
          </w:tcPr>
          <w:p w14:paraId="0588FAB7" w14:textId="77777777" w:rsidR="004A4C37" w:rsidRPr="00E05A0A" w:rsidRDefault="004A4C37" w:rsidP="002F6EB3">
            <w:pPr>
              <w:autoSpaceDE w:val="0"/>
              <w:autoSpaceDN w:val="0"/>
              <w:adjustRightInd w:val="0"/>
              <w:spacing w:after="0" w:line="276" w:lineRule="auto"/>
              <w:rPr>
                <w:rFonts w:ascii="Times New Roman" w:hAnsi="Times New Roman" w:cs="Times New Roman"/>
                <w:color w:val="000000"/>
                <w:sz w:val="18"/>
                <w:szCs w:val="18"/>
              </w:rPr>
            </w:pPr>
          </w:p>
        </w:tc>
        <w:tc>
          <w:tcPr>
            <w:tcW w:w="671" w:type="dxa"/>
            <w:tcBorders>
              <w:left w:val="single" w:sz="16" w:space="0" w:color="000000"/>
              <w:bottom w:val="single" w:sz="16" w:space="0" w:color="000000"/>
            </w:tcBorders>
            <w:shd w:val="clear" w:color="auto" w:fill="FFFFFF"/>
            <w:vAlign w:val="bottom"/>
          </w:tcPr>
          <w:p w14:paraId="7306EE5B" w14:textId="77777777" w:rsidR="004A4C37" w:rsidRPr="00E05A0A" w:rsidRDefault="004A4C37" w:rsidP="002F6EB3">
            <w:pPr>
              <w:autoSpaceDE w:val="0"/>
              <w:autoSpaceDN w:val="0"/>
              <w:adjustRightInd w:val="0"/>
              <w:spacing w:after="0" w:line="276" w:lineRule="auto"/>
              <w:ind w:left="60" w:right="60"/>
              <w:jc w:val="center"/>
              <w:rPr>
                <w:rFonts w:ascii="Times New Roman" w:hAnsi="Times New Roman" w:cs="Times New Roman"/>
                <w:color w:val="000000"/>
                <w:sz w:val="18"/>
                <w:szCs w:val="18"/>
              </w:rPr>
            </w:pPr>
            <w:r w:rsidRPr="00E05A0A">
              <w:rPr>
                <w:rFonts w:ascii="Times New Roman" w:hAnsi="Times New Roman" w:cs="Times New Roman"/>
                <w:color w:val="000000"/>
                <w:sz w:val="18"/>
                <w:szCs w:val="18"/>
              </w:rPr>
              <w:t>B</w:t>
            </w:r>
          </w:p>
        </w:tc>
        <w:tc>
          <w:tcPr>
            <w:tcW w:w="676" w:type="dxa"/>
            <w:tcBorders>
              <w:bottom w:val="single" w:sz="16" w:space="0" w:color="000000"/>
            </w:tcBorders>
            <w:shd w:val="clear" w:color="auto" w:fill="FFFFFF"/>
            <w:vAlign w:val="bottom"/>
          </w:tcPr>
          <w:p w14:paraId="6BF31BE2" w14:textId="77777777" w:rsidR="004A4C37" w:rsidRPr="00E05A0A" w:rsidRDefault="004A4C37" w:rsidP="002F6EB3">
            <w:pPr>
              <w:autoSpaceDE w:val="0"/>
              <w:autoSpaceDN w:val="0"/>
              <w:adjustRightInd w:val="0"/>
              <w:spacing w:after="0" w:line="276" w:lineRule="auto"/>
              <w:ind w:left="60" w:right="60"/>
              <w:jc w:val="center"/>
              <w:rPr>
                <w:rFonts w:ascii="Times New Roman" w:hAnsi="Times New Roman" w:cs="Times New Roman"/>
                <w:color w:val="000000"/>
                <w:sz w:val="18"/>
                <w:szCs w:val="18"/>
              </w:rPr>
            </w:pPr>
            <w:r w:rsidRPr="00E05A0A">
              <w:rPr>
                <w:rFonts w:ascii="Times New Roman" w:hAnsi="Times New Roman" w:cs="Times New Roman"/>
                <w:color w:val="000000"/>
                <w:sz w:val="18"/>
                <w:szCs w:val="18"/>
              </w:rPr>
              <w:t>Std. Error</w:t>
            </w:r>
          </w:p>
        </w:tc>
        <w:tc>
          <w:tcPr>
            <w:tcW w:w="656" w:type="dxa"/>
            <w:tcBorders>
              <w:bottom w:val="single" w:sz="16" w:space="0" w:color="000000"/>
            </w:tcBorders>
            <w:shd w:val="clear" w:color="auto" w:fill="FFFFFF"/>
            <w:vAlign w:val="bottom"/>
          </w:tcPr>
          <w:p w14:paraId="68818CA2" w14:textId="77777777" w:rsidR="004A4C37" w:rsidRPr="00E05A0A" w:rsidRDefault="004A4C37" w:rsidP="002F6EB3">
            <w:pPr>
              <w:autoSpaceDE w:val="0"/>
              <w:autoSpaceDN w:val="0"/>
              <w:adjustRightInd w:val="0"/>
              <w:spacing w:after="0" w:line="276" w:lineRule="auto"/>
              <w:ind w:left="60" w:right="60"/>
              <w:jc w:val="center"/>
              <w:rPr>
                <w:rFonts w:ascii="Times New Roman" w:hAnsi="Times New Roman" w:cs="Times New Roman"/>
                <w:color w:val="000000"/>
                <w:sz w:val="18"/>
                <w:szCs w:val="18"/>
              </w:rPr>
            </w:pPr>
            <w:r w:rsidRPr="00E05A0A">
              <w:rPr>
                <w:rFonts w:ascii="Times New Roman" w:hAnsi="Times New Roman" w:cs="Times New Roman"/>
                <w:color w:val="000000"/>
                <w:sz w:val="18"/>
                <w:szCs w:val="18"/>
              </w:rPr>
              <w:t>Beta</w:t>
            </w:r>
          </w:p>
        </w:tc>
        <w:tc>
          <w:tcPr>
            <w:tcW w:w="620" w:type="dxa"/>
            <w:vMerge/>
            <w:tcBorders>
              <w:top w:val="single" w:sz="16" w:space="0" w:color="000000"/>
            </w:tcBorders>
            <w:shd w:val="clear" w:color="auto" w:fill="FFFFFF"/>
            <w:vAlign w:val="bottom"/>
          </w:tcPr>
          <w:p w14:paraId="4CFD1378" w14:textId="77777777" w:rsidR="004A4C37" w:rsidRPr="00E05A0A" w:rsidRDefault="004A4C37" w:rsidP="002F6EB3">
            <w:pPr>
              <w:autoSpaceDE w:val="0"/>
              <w:autoSpaceDN w:val="0"/>
              <w:adjustRightInd w:val="0"/>
              <w:spacing w:after="0" w:line="276" w:lineRule="auto"/>
              <w:rPr>
                <w:rFonts w:ascii="Times New Roman" w:hAnsi="Times New Roman" w:cs="Times New Roman"/>
                <w:color w:val="000000"/>
                <w:sz w:val="18"/>
                <w:szCs w:val="18"/>
              </w:rPr>
            </w:pPr>
          </w:p>
        </w:tc>
        <w:tc>
          <w:tcPr>
            <w:tcW w:w="514" w:type="dxa"/>
            <w:vMerge/>
            <w:tcBorders>
              <w:top w:val="single" w:sz="16" w:space="0" w:color="000000"/>
            </w:tcBorders>
            <w:shd w:val="clear" w:color="auto" w:fill="FFFFFF"/>
            <w:vAlign w:val="bottom"/>
          </w:tcPr>
          <w:p w14:paraId="23E0BCA9" w14:textId="77777777" w:rsidR="004A4C37" w:rsidRPr="00E05A0A" w:rsidRDefault="004A4C37" w:rsidP="002F6EB3">
            <w:pPr>
              <w:autoSpaceDE w:val="0"/>
              <w:autoSpaceDN w:val="0"/>
              <w:adjustRightInd w:val="0"/>
              <w:spacing w:after="0" w:line="276" w:lineRule="auto"/>
              <w:rPr>
                <w:rFonts w:ascii="Times New Roman" w:hAnsi="Times New Roman" w:cs="Times New Roman"/>
                <w:color w:val="000000"/>
                <w:sz w:val="18"/>
                <w:szCs w:val="18"/>
              </w:rPr>
            </w:pPr>
          </w:p>
        </w:tc>
        <w:tc>
          <w:tcPr>
            <w:tcW w:w="619" w:type="dxa"/>
            <w:tcBorders>
              <w:bottom w:val="single" w:sz="16" w:space="0" w:color="000000"/>
            </w:tcBorders>
            <w:shd w:val="clear" w:color="auto" w:fill="FFFFFF"/>
            <w:vAlign w:val="bottom"/>
          </w:tcPr>
          <w:p w14:paraId="7FB25F9B" w14:textId="77777777" w:rsidR="004A4C37" w:rsidRPr="00E05A0A" w:rsidRDefault="004A4C37" w:rsidP="002F6EB3">
            <w:pPr>
              <w:autoSpaceDE w:val="0"/>
              <w:autoSpaceDN w:val="0"/>
              <w:adjustRightInd w:val="0"/>
              <w:spacing w:after="0" w:line="276" w:lineRule="auto"/>
              <w:ind w:left="60" w:right="60"/>
              <w:jc w:val="center"/>
              <w:rPr>
                <w:rFonts w:ascii="Times New Roman" w:hAnsi="Times New Roman" w:cs="Times New Roman"/>
                <w:color w:val="000000"/>
                <w:sz w:val="18"/>
                <w:szCs w:val="18"/>
              </w:rPr>
            </w:pPr>
            <w:r w:rsidRPr="00E05A0A">
              <w:rPr>
                <w:rFonts w:ascii="Times New Roman" w:hAnsi="Times New Roman" w:cs="Times New Roman"/>
                <w:color w:val="000000"/>
                <w:sz w:val="18"/>
                <w:szCs w:val="18"/>
              </w:rPr>
              <w:t>Tolerance</w:t>
            </w:r>
          </w:p>
        </w:tc>
        <w:tc>
          <w:tcPr>
            <w:tcW w:w="708" w:type="dxa"/>
            <w:tcBorders>
              <w:bottom w:val="single" w:sz="16" w:space="0" w:color="000000"/>
              <w:right w:val="single" w:sz="16" w:space="0" w:color="000000"/>
            </w:tcBorders>
            <w:shd w:val="clear" w:color="auto" w:fill="FFFFFF"/>
            <w:vAlign w:val="bottom"/>
          </w:tcPr>
          <w:p w14:paraId="790AB0B2" w14:textId="77777777" w:rsidR="004A4C37" w:rsidRPr="00E05A0A" w:rsidRDefault="004A4C37" w:rsidP="002F6EB3">
            <w:pPr>
              <w:autoSpaceDE w:val="0"/>
              <w:autoSpaceDN w:val="0"/>
              <w:adjustRightInd w:val="0"/>
              <w:spacing w:after="0" w:line="276" w:lineRule="auto"/>
              <w:ind w:left="60" w:right="60"/>
              <w:jc w:val="center"/>
              <w:rPr>
                <w:rFonts w:ascii="Times New Roman" w:hAnsi="Times New Roman" w:cs="Times New Roman"/>
                <w:color w:val="000000"/>
                <w:sz w:val="18"/>
                <w:szCs w:val="18"/>
              </w:rPr>
            </w:pPr>
            <w:r w:rsidRPr="00E05A0A">
              <w:rPr>
                <w:rFonts w:ascii="Times New Roman" w:hAnsi="Times New Roman" w:cs="Times New Roman"/>
                <w:color w:val="000000"/>
                <w:sz w:val="18"/>
                <w:szCs w:val="18"/>
              </w:rPr>
              <w:t>VIF</w:t>
            </w:r>
          </w:p>
        </w:tc>
      </w:tr>
      <w:tr w:rsidR="007D0B32" w:rsidRPr="00E05A0A" w14:paraId="1F78E566" w14:textId="77777777" w:rsidTr="007C0E30">
        <w:trPr>
          <w:cantSplit/>
          <w:trHeight w:val="336"/>
        </w:trPr>
        <w:tc>
          <w:tcPr>
            <w:tcW w:w="141" w:type="dxa"/>
            <w:vMerge w:val="restart"/>
            <w:tcBorders>
              <w:top w:val="single" w:sz="16" w:space="0" w:color="000000"/>
              <w:left w:val="single" w:sz="16" w:space="0" w:color="000000"/>
              <w:bottom w:val="single" w:sz="16" w:space="0" w:color="000000"/>
              <w:right w:val="nil"/>
            </w:tcBorders>
            <w:shd w:val="clear" w:color="auto" w:fill="FFFFFF"/>
          </w:tcPr>
          <w:p w14:paraId="17E15481" w14:textId="77777777" w:rsidR="004A4C37" w:rsidRPr="00E05A0A" w:rsidRDefault="004A4C37" w:rsidP="002F6EB3">
            <w:pPr>
              <w:autoSpaceDE w:val="0"/>
              <w:autoSpaceDN w:val="0"/>
              <w:adjustRightInd w:val="0"/>
              <w:spacing w:after="0" w:line="276" w:lineRule="auto"/>
              <w:ind w:left="60" w:right="60"/>
              <w:rPr>
                <w:rFonts w:ascii="Times New Roman" w:hAnsi="Times New Roman" w:cs="Times New Roman"/>
                <w:color w:val="000000"/>
                <w:sz w:val="18"/>
                <w:szCs w:val="18"/>
              </w:rPr>
            </w:pPr>
            <w:r w:rsidRPr="00E05A0A">
              <w:rPr>
                <w:rFonts w:ascii="Times New Roman" w:hAnsi="Times New Roman" w:cs="Times New Roman"/>
                <w:color w:val="000000"/>
                <w:sz w:val="18"/>
                <w:szCs w:val="18"/>
              </w:rPr>
              <w:t>1</w:t>
            </w:r>
          </w:p>
        </w:tc>
        <w:tc>
          <w:tcPr>
            <w:tcW w:w="1065" w:type="dxa"/>
            <w:tcBorders>
              <w:top w:val="single" w:sz="16" w:space="0" w:color="000000"/>
              <w:left w:val="nil"/>
              <w:bottom w:val="nil"/>
              <w:right w:val="single" w:sz="16" w:space="0" w:color="000000"/>
            </w:tcBorders>
            <w:shd w:val="clear" w:color="auto" w:fill="FFFFFF"/>
          </w:tcPr>
          <w:p w14:paraId="3A73945B" w14:textId="77777777" w:rsidR="004A4C37" w:rsidRPr="00E05A0A" w:rsidRDefault="004A4C37" w:rsidP="002F6EB3">
            <w:pPr>
              <w:autoSpaceDE w:val="0"/>
              <w:autoSpaceDN w:val="0"/>
              <w:adjustRightInd w:val="0"/>
              <w:spacing w:after="0" w:line="276" w:lineRule="auto"/>
              <w:ind w:left="60" w:right="60"/>
              <w:rPr>
                <w:rFonts w:ascii="Times New Roman" w:hAnsi="Times New Roman" w:cs="Times New Roman"/>
                <w:color w:val="000000"/>
                <w:sz w:val="18"/>
                <w:szCs w:val="18"/>
              </w:rPr>
            </w:pPr>
            <w:r w:rsidRPr="00E05A0A">
              <w:rPr>
                <w:rFonts w:ascii="Times New Roman" w:hAnsi="Times New Roman" w:cs="Times New Roman"/>
                <w:color w:val="000000"/>
                <w:sz w:val="18"/>
                <w:szCs w:val="18"/>
              </w:rPr>
              <w:t>(Constant)</w:t>
            </w:r>
          </w:p>
        </w:tc>
        <w:tc>
          <w:tcPr>
            <w:tcW w:w="671" w:type="dxa"/>
            <w:tcBorders>
              <w:top w:val="single" w:sz="16" w:space="0" w:color="000000"/>
              <w:left w:val="single" w:sz="16" w:space="0" w:color="000000"/>
              <w:bottom w:val="nil"/>
            </w:tcBorders>
            <w:shd w:val="clear" w:color="auto" w:fill="FFFFFF"/>
            <w:vAlign w:val="center"/>
          </w:tcPr>
          <w:p w14:paraId="7F0F4970" w14:textId="77777777" w:rsidR="004A4C37" w:rsidRPr="00E05A0A" w:rsidRDefault="004A4C37"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E05A0A">
              <w:rPr>
                <w:rFonts w:ascii="Times New Roman" w:hAnsi="Times New Roman" w:cs="Times New Roman"/>
                <w:color w:val="000000"/>
                <w:sz w:val="18"/>
                <w:szCs w:val="18"/>
              </w:rPr>
              <w:t>1,104</w:t>
            </w:r>
          </w:p>
        </w:tc>
        <w:tc>
          <w:tcPr>
            <w:tcW w:w="676" w:type="dxa"/>
            <w:tcBorders>
              <w:top w:val="single" w:sz="16" w:space="0" w:color="000000"/>
              <w:bottom w:val="nil"/>
            </w:tcBorders>
            <w:shd w:val="clear" w:color="auto" w:fill="FFFFFF"/>
            <w:vAlign w:val="center"/>
          </w:tcPr>
          <w:p w14:paraId="08813A7D" w14:textId="77777777" w:rsidR="004A4C37" w:rsidRPr="00E05A0A" w:rsidRDefault="004A4C37"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E05A0A">
              <w:rPr>
                <w:rFonts w:ascii="Times New Roman" w:hAnsi="Times New Roman" w:cs="Times New Roman"/>
                <w:color w:val="000000"/>
                <w:sz w:val="18"/>
                <w:szCs w:val="18"/>
              </w:rPr>
              <w:t>4,265</w:t>
            </w:r>
          </w:p>
        </w:tc>
        <w:tc>
          <w:tcPr>
            <w:tcW w:w="656" w:type="dxa"/>
            <w:tcBorders>
              <w:top w:val="single" w:sz="16" w:space="0" w:color="000000"/>
              <w:bottom w:val="nil"/>
            </w:tcBorders>
            <w:shd w:val="clear" w:color="auto" w:fill="FFFFFF"/>
            <w:vAlign w:val="center"/>
          </w:tcPr>
          <w:p w14:paraId="60AD76FE" w14:textId="77777777" w:rsidR="004A4C37" w:rsidRPr="00E05A0A" w:rsidRDefault="004A4C37" w:rsidP="002F6EB3">
            <w:pPr>
              <w:autoSpaceDE w:val="0"/>
              <w:autoSpaceDN w:val="0"/>
              <w:adjustRightInd w:val="0"/>
              <w:spacing w:after="0" w:line="276" w:lineRule="auto"/>
              <w:rPr>
                <w:rFonts w:ascii="Times New Roman" w:hAnsi="Times New Roman" w:cs="Times New Roman"/>
                <w:sz w:val="18"/>
                <w:szCs w:val="18"/>
              </w:rPr>
            </w:pPr>
          </w:p>
        </w:tc>
        <w:tc>
          <w:tcPr>
            <w:tcW w:w="620" w:type="dxa"/>
            <w:tcBorders>
              <w:top w:val="single" w:sz="16" w:space="0" w:color="000000"/>
              <w:bottom w:val="nil"/>
            </w:tcBorders>
            <w:shd w:val="clear" w:color="auto" w:fill="FFFFFF"/>
            <w:vAlign w:val="center"/>
          </w:tcPr>
          <w:p w14:paraId="79BAE734" w14:textId="77777777" w:rsidR="004A4C37" w:rsidRPr="00E05A0A" w:rsidRDefault="004A4C37"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E05A0A">
              <w:rPr>
                <w:rFonts w:ascii="Times New Roman" w:hAnsi="Times New Roman" w:cs="Times New Roman"/>
                <w:color w:val="000000"/>
                <w:sz w:val="18"/>
                <w:szCs w:val="18"/>
              </w:rPr>
              <w:t>,259</w:t>
            </w:r>
          </w:p>
        </w:tc>
        <w:tc>
          <w:tcPr>
            <w:tcW w:w="514" w:type="dxa"/>
            <w:tcBorders>
              <w:top w:val="single" w:sz="16" w:space="0" w:color="000000"/>
              <w:bottom w:val="nil"/>
            </w:tcBorders>
            <w:shd w:val="clear" w:color="auto" w:fill="FFFFFF"/>
            <w:vAlign w:val="center"/>
          </w:tcPr>
          <w:p w14:paraId="1244BC8A" w14:textId="77777777" w:rsidR="004A4C37" w:rsidRPr="00E05A0A" w:rsidRDefault="004A4C37"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E05A0A">
              <w:rPr>
                <w:rFonts w:ascii="Times New Roman" w:hAnsi="Times New Roman" w:cs="Times New Roman"/>
                <w:color w:val="000000"/>
                <w:sz w:val="18"/>
                <w:szCs w:val="18"/>
              </w:rPr>
              <w:t>,798</w:t>
            </w:r>
          </w:p>
        </w:tc>
        <w:tc>
          <w:tcPr>
            <w:tcW w:w="619" w:type="dxa"/>
            <w:tcBorders>
              <w:top w:val="single" w:sz="16" w:space="0" w:color="000000"/>
              <w:bottom w:val="nil"/>
            </w:tcBorders>
            <w:shd w:val="clear" w:color="auto" w:fill="FFFFFF"/>
            <w:vAlign w:val="center"/>
          </w:tcPr>
          <w:p w14:paraId="7201BD57" w14:textId="77777777" w:rsidR="004A4C37" w:rsidRPr="00E05A0A" w:rsidRDefault="004A4C37" w:rsidP="002F6EB3">
            <w:pPr>
              <w:autoSpaceDE w:val="0"/>
              <w:autoSpaceDN w:val="0"/>
              <w:adjustRightInd w:val="0"/>
              <w:spacing w:after="0" w:line="276" w:lineRule="auto"/>
              <w:rPr>
                <w:rFonts w:ascii="Times New Roman" w:hAnsi="Times New Roman" w:cs="Times New Roman"/>
                <w:sz w:val="18"/>
                <w:szCs w:val="18"/>
              </w:rPr>
            </w:pPr>
          </w:p>
        </w:tc>
        <w:tc>
          <w:tcPr>
            <w:tcW w:w="708" w:type="dxa"/>
            <w:tcBorders>
              <w:top w:val="single" w:sz="16" w:space="0" w:color="000000"/>
              <w:bottom w:val="nil"/>
              <w:right w:val="single" w:sz="16" w:space="0" w:color="000000"/>
            </w:tcBorders>
            <w:shd w:val="clear" w:color="auto" w:fill="FFFFFF"/>
            <w:vAlign w:val="center"/>
          </w:tcPr>
          <w:p w14:paraId="47C9B02F" w14:textId="77777777" w:rsidR="004A4C37" w:rsidRPr="00E05A0A" w:rsidRDefault="004A4C37" w:rsidP="002F6EB3">
            <w:pPr>
              <w:autoSpaceDE w:val="0"/>
              <w:autoSpaceDN w:val="0"/>
              <w:adjustRightInd w:val="0"/>
              <w:spacing w:after="0" w:line="276" w:lineRule="auto"/>
              <w:rPr>
                <w:rFonts w:ascii="Times New Roman" w:hAnsi="Times New Roman" w:cs="Times New Roman"/>
                <w:sz w:val="18"/>
                <w:szCs w:val="18"/>
              </w:rPr>
            </w:pPr>
          </w:p>
        </w:tc>
      </w:tr>
      <w:tr w:rsidR="007D0B32" w:rsidRPr="00E05A0A" w14:paraId="1E81A73F" w14:textId="77777777" w:rsidTr="007C0E30">
        <w:trPr>
          <w:cantSplit/>
          <w:trHeight w:val="119"/>
        </w:trPr>
        <w:tc>
          <w:tcPr>
            <w:tcW w:w="141" w:type="dxa"/>
            <w:vMerge/>
            <w:tcBorders>
              <w:top w:val="single" w:sz="16" w:space="0" w:color="000000"/>
              <w:left w:val="single" w:sz="16" w:space="0" w:color="000000"/>
              <w:bottom w:val="single" w:sz="16" w:space="0" w:color="000000"/>
              <w:right w:val="nil"/>
            </w:tcBorders>
            <w:shd w:val="clear" w:color="auto" w:fill="FFFFFF"/>
          </w:tcPr>
          <w:p w14:paraId="7C054A3A" w14:textId="77777777" w:rsidR="004A4C37" w:rsidRPr="00E05A0A" w:rsidRDefault="004A4C37" w:rsidP="002F6EB3">
            <w:pPr>
              <w:autoSpaceDE w:val="0"/>
              <w:autoSpaceDN w:val="0"/>
              <w:adjustRightInd w:val="0"/>
              <w:spacing w:after="0" w:line="276" w:lineRule="auto"/>
              <w:rPr>
                <w:rFonts w:ascii="Times New Roman" w:hAnsi="Times New Roman" w:cs="Times New Roman"/>
                <w:sz w:val="18"/>
                <w:szCs w:val="18"/>
              </w:rPr>
            </w:pPr>
          </w:p>
        </w:tc>
        <w:tc>
          <w:tcPr>
            <w:tcW w:w="1065" w:type="dxa"/>
            <w:tcBorders>
              <w:top w:val="nil"/>
              <w:left w:val="nil"/>
              <w:right w:val="single" w:sz="16" w:space="0" w:color="000000"/>
            </w:tcBorders>
            <w:shd w:val="clear" w:color="auto" w:fill="FFFFFF"/>
          </w:tcPr>
          <w:p w14:paraId="71FD7A8B" w14:textId="77777777" w:rsidR="004A4C37" w:rsidRPr="00E05A0A" w:rsidRDefault="004A4C37" w:rsidP="002F6EB3">
            <w:pPr>
              <w:autoSpaceDE w:val="0"/>
              <w:autoSpaceDN w:val="0"/>
              <w:adjustRightInd w:val="0"/>
              <w:spacing w:after="0" w:line="276" w:lineRule="auto"/>
              <w:ind w:left="60" w:right="60"/>
              <w:rPr>
                <w:rFonts w:ascii="Times New Roman" w:hAnsi="Times New Roman" w:cs="Times New Roman"/>
                <w:color w:val="000000"/>
                <w:sz w:val="18"/>
                <w:szCs w:val="18"/>
              </w:rPr>
            </w:pPr>
            <w:r w:rsidRPr="00E05A0A">
              <w:rPr>
                <w:rFonts w:ascii="Times New Roman" w:hAnsi="Times New Roman" w:cs="Times New Roman"/>
                <w:color w:val="000000"/>
                <w:sz w:val="18"/>
                <w:szCs w:val="18"/>
              </w:rPr>
              <w:t>Inklusi Keuangan</w:t>
            </w:r>
          </w:p>
        </w:tc>
        <w:tc>
          <w:tcPr>
            <w:tcW w:w="671" w:type="dxa"/>
            <w:tcBorders>
              <w:top w:val="nil"/>
              <w:left w:val="single" w:sz="16" w:space="0" w:color="000000"/>
            </w:tcBorders>
            <w:shd w:val="clear" w:color="auto" w:fill="FFFFFF"/>
            <w:vAlign w:val="center"/>
          </w:tcPr>
          <w:p w14:paraId="245320DB" w14:textId="77777777" w:rsidR="004A4C37" w:rsidRPr="00E05A0A" w:rsidRDefault="004A4C37"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E05A0A">
              <w:rPr>
                <w:rFonts w:ascii="Times New Roman" w:hAnsi="Times New Roman" w:cs="Times New Roman"/>
                <w:color w:val="000000"/>
                <w:sz w:val="18"/>
                <w:szCs w:val="18"/>
              </w:rPr>
              <w:t>,378</w:t>
            </w:r>
          </w:p>
        </w:tc>
        <w:tc>
          <w:tcPr>
            <w:tcW w:w="676" w:type="dxa"/>
            <w:tcBorders>
              <w:top w:val="nil"/>
            </w:tcBorders>
            <w:shd w:val="clear" w:color="auto" w:fill="FFFFFF"/>
            <w:vAlign w:val="center"/>
          </w:tcPr>
          <w:p w14:paraId="24203CDD" w14:textId="77777777" w:rsidR="004A4C37" w:rsidRPr="00E05A0A" w:rsidRDefault="004A4C37"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E05A0A">
              <w:rPr>
                <w:rFonts w:ascii="Times New Roman" w:hAnsi="Times New Roman" w:cs="Times New Roman"/>
                <w:color w:val="000000"/>
                <w:sz w:val="18"/>
                <w:szCs w:val="18"/>
              </w:rPr>
              <w:t>,120</w:t>
            </w:r>
          </w:p>
        </w:tc>
        <w:tc>
          <w:tcPr>
            <w:tcW w:w="656" w:type="dxa"/>
            <w:tcBorders>
              <w:top w:val="nil"/>
            </w:tcBorders>
            <w:shd w:val="clear" w:color="auto" w:fill="FFFFFF"/>
            <w:vAlign w:val="center"/>
          </w:tcPr>
          <w:p w14:paraId="03CBB2D2" w14:textId="77777777" w:rsidR="004A4C37" w:rsidRPr="00E05A0A" w:rsidRDefault="004A4C37"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E05A0A">
              <w:rPr>
                <w:rFonts w:ascii="Times New Roman" w:hAnsi="Times New Roman" w:cs="Times New Roman"/>
                <w:color w:val="000000"/>
                <w:sz w:val="18"/>
                <w:szCs w:val="18"/>
              </w:rPr>
              <w:t>,441</w:t>
            </w:r>
          </w:p>
        </w:tc>
        <w:tc>
          <w:tcPr>
            <w:tcW w:w="620" w:type="dxa"/>
            <w:tcBorders>
              <w:top w:val="nil"/>
            </w:tcBorders>
            <w:shd w:val="clear" w:color="auto" w:fill="FFFFFF"/>
            <w:vAlign w:val="center"/>
          </w:tcPr>
          <w:p w14:paraId="3897CF2C" w14:textId="77777777" w:rsidR="004A4C37" w:rsidRPr="00E05A0A" w:rsidRDefault="004A4C37"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E05A0A">
              <w:rPr>
                <w:rFonts w:ascii="Times New Roman" w:hAnsi="Times New Roman" w:cs="Times New Roman"/>
                <w:color w:val="000000"/>
                <w:sz w:val="18"/>
                <w:szCs w:val="18"/>
              </w:rPr>
              <w:t>3,163</w:t>
            </w:r>
          </w:p>
        </w:tc>
        <w:tc>
          <w:tcPr>
            <w:tcW w:w="514" w:type="dxa"/>
            <w:tcBorders>
              <w:top w:val="nil"/>
            </w:tcBorders>
            <w:shd w:val="clear" w:color="auto" w:fill="FFFFFF"/>
            <w:vAlign w:val="center"/>
          </w:tcPr>
          <w:p w14:paraId="32F39D42" w14:textId="77777777" w:rsidR="004A4C37" w:rsidRPr="00E05A0A" w:rsidRDefault="004A4C37"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E05A0A">
              <w:rPr>
                <w:rFonts w:ascii="Times New Roman" w:hAnsi="Times New Roman" w:cs="Times New Roman"/>
                <w:color w:val="000000"/>
                <w:sz w:val="18"/>
                <w:szCs w:val="18"/>
              </w:rPr>
              <w:t>,004</w:t>
            </w:r>
          </w:p>
        </w:tc>
        <w:tc>
          <w:tcPr>
            <w:tcW w:w="619" w:type="dxa"/>
            <w:tcBorders>
              <w:top w:val="nil"/>
            </w:tcBorders>
            <w:shd w:val="clear" w:color="auto" w:fill="FFFFFF"/>
            <w:vAlign w:val="center"/>
          </w:tcPr>
          <w:p w14:paraId="46E4B163" w14:textId="77777777" w:rsidR="004A4C37" w:rsidRPr="00E05A0A" w:rsidRDefault="004A4C37"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E05A0A">
              <w:rPr>
                <w:rFonts w:ascii="Times New Roman" w:hAnsi="Times New Roman" w:cs="Times New Roman"/>
                <w:color w:val="000000"/>
                <w:sz w:val="18"/>
                <w:szCs w:val="18"/>
              </w:rPr>
              <w:t>,522</w:t>
            </w:r>
          </w:p>
        </w:tc>
        <w:tc>
          <w:tcPr>
            <w:tcW w:w="708" w:type="dxa"/>
            <w:tcBorders>
              <w:top w:val="nil"/>
              <w:right w:val="single" w:sz="16" w:space="0" w:color="000000"/>
            </w:tcBorders>
            <w:shd w:val="clear" w:color="auto" w:fill="FFFFFF"/>
            <w:vAlign w:val="center"/>
          </w:tcPr>
          <w:p w14:paraId="4E75F696" w14:textId="77777777" w:rsidR="004A4C37" w:rsidRPr="00E05A0A" w:rsidRDefault="004A4C37"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E05A0A">
              <w:rPr>
                <w:rFonts w:ascii="Times New Roman" w:hAnsi="Times New Roman" w:cs="Times New Roman"/>
                <w:color w:val="000000"/>
                <w:sz w:val="18"/>
                <w:szCs w:val="18"/>
              </w:rPr>
              <w:t>1,917</w:t>
            </w:r>
          </w:p>
        </w:tc>
      </w:tr>
      <w:tr w:rsidR="007D0B32" w:rsidRPr="00E05A0A" w14:paraId="3BA7E7B0" w14:textId="77777777" w:rsidTr="007C0E30">
        <w:trPr>
          <w:cantSplit/>
          <w:trHeight w:val="119"/>
        </w:trPr>
        <w:tc>
          <w:tcPr>
            <w:tcW w:w="141" w:type="dxa"/>
            <w:vMerge/>
            <w:tcBorders>
              <w:top w:val="single" w:sz="16" w:space="0" w:color="000000"/>
              <w:left w:val="single" w:sz="16" w:space="0" w:color="000000"/>
              <w:bottom w:val="single" w:sz="16" w:space="0" w:color="000000"/>
              <w:right w:val="nil"/>
            </w:tcBorders>
            <w:shd w:val="clear" w:color="auto" w:fill="FFFFFF"/>
          </w:tcPr>
          <w:p w14:paraId="6EF9CBB0" w14:textId="77777777" w:rsidR="004A4C37" w:rsidRPr="00E05A0A" w:rsidRDefault="004A4C37" w:rsidP="002F6EB3">
            <w:pPr>
              <w:autoSpaceDE w:val="0"/>
              <w:autoSpaceDN w:val="0"/>
              <w:adjustRightInd w:val="0"/>
              <w:spacing w:after="0" w:line="276" w:lineRule="auto"/>
              <w:rPr>
                <w:rFonts w:ascii="Times New Roman" w:hAnsi="Times New Roman" w:cs="Times New Roman"/>
                <w:color w:val="000000"/>
                <w:sz w:val="18"/>
                <w:szCs w:val="18"/>
              </w:rPr>
            </w:pPr>
          </w:p>
        </w:tc>
        <w:tc>
          <w:tcPr>
            <w:tcW w:w="1065" w:type="dxa"/>
            <w:tcBorders>
              <w:top w:val="nil"/>
              <w:left w:val="nil"/>
              <w:bottom w:val="single" w:sz="16" w:space="0" w:color="000000"/>
              <w:right w:val="single" w:sz="16" w:space="0" w:color="000000"/>
            </w:tcBorders>
            <w:shd w:val="clear" w:color="auto" w:fill="FFFFFF"/>
          </w:tcPr>
          <w:p w14:paraId="00081ACC" w14:textId="77777777" w:rsidR="004A4C37" w:rsidRPr="00E05A0A" w:rsidRDefault="004A4C37" w:rsidP="002F6EB3">
            <w:pPr>
              <w:autoSpaceDE w:val="0"/>
              <w:autoSpaceDN w:val="0"/>
              <w:adjustRightInd w:val="0"/>
              <w:spacing w:after="0" w:line="276" w:lineRule="auto"/>
              <w:ind w:left="60" w:right="60"/>
              <w:rPr>
                <w:rFonts w:ascii="Times New Roman" w:hAnsi="Times New Roman" w:cs="Times New Roman"/>
                <w:color w:val="000000"/>
                <w:sz w:val="18"/>
                <w:szCs w:val="18"/>
              </w:rPr>
            </w:pPr>
            <w:r w:rsidRPr="00E05A0A">
              <w:rPr>
                <w:rFonts w:ascii="Times New Roman" w:hAnsi="Times New Roman" w:cs="Times New Roman"/>
                <w:color w:val="000000"/>
                <w:sz w:val="18"/>
                <w:szCs w:val="18"/>
              </w:rPr>
              <w:t>Literasi Keuangan</w:t>
            </w:r>
          </w:p>
        </w:tc>
        <w:tc>
          <w:tcPr>
            <w:tcW w:w="671" w:type="dxa"/>
            <w:tcBorders>
              <w:top w:val="nil"/>
              <w:left w:val="single" w:sz="16" w:space="0" w:color="000000"/>
              <w:bottom w:val="single" w:sz="16" w:space="0" w:color="000000"/>
            </w:tcBorders>
            <w:shd w:val="clear" w:color="auto" w:fill="FFFFFF"/>
            <w:vAlign w:val="center"/>
          </w:tcPr>
          <w:p w14:paraId="51F8C153" w14:textId="77777777" w:rsidR="004A4C37" w:rsidRPr="00E05A0A" w:rsidRDefault="004A4C37"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E05A0A">
              <w:rPr>
                <w:rFonts w:ascii="Times New Roman" w:hAnsi="Times New Roman" w:cs="Times New Roman"/>
                <w:color w:val="000000"/>
                <w:sz w:val="18"/>
                <w:szCs w:val="18"/>
              </w:rPr>
              <w:t>,331</w:t>
            </w:r>
          </w:p>
        </w:tc>
        <w:tc>
          <w:tcPr>
            <w:tcW w:w="676" w:type="dxa"/>
            <w:tcBorders>
              <w:top w:val="nil"/>
              <w:bottom w:val="single" w:sz="16" w:space="0" w:color="000000"/>
            </w:tcBorders>
            <w:shd w:val="clear" w:color="auto" w:fill="FFFFFF"/>
            <w:vAlign w:val="center"/>
          </w:tcPr>
          <w:p w14:paraId="4F1D765A" w14:textId="77777777" w:rsidR="004A4C37" w:rsidRPr="00E05A0A" w:rsidRDefault="004A4C37"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E05A0A">
              <w:rPr>
                <w:rFonts w:ascii="Times New Roman" w:hAnsi="Times New Roman" w:cs="Times New Roman"/>
                <w:color w:val="000000"/>
                <w:sz w:val="18"/>
                <w:szCs w:val="18"/>
              </w:rPr>
              <w:t>,095</w:t>
            </w:r>
          </w:p>
        </w:tc>
        <w:tc>
          <w:tcPr>
            <w:tcW w:w="656" w:type="dxa"/>
            <w:tcBorders>
              <w:top w:val="nil"/>
              <w:bottom w:val="single" w:sz="16" w:space="0" w:color="000000"/>
            </w:tcBorders>
            <w:shd w:val="clear" w:color="auto" w:fill="FFFFFF"/>
            <w:vAlign w:val="center"/>
          </w:tcPr>
          <w:p w14:paraId="38524312" w14:textId="77777777" w:rsidR="004A4C37" w:rsidRPr="00E05A0A" w:rsidRDefault="004A4C37"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E05A0A">
              <w:rPr>
                <w:rFonts w:ascii="Times New Roman" w:hAnsi="Times New Roman" w:cs="Times New Roman"/>
                <w:color w:val="000000"/>
                <w:sz w:val="18"/>
                <w:szCs w:val="18"/>
              </w:rPr>
              <w:t>,486</w:t>
            </w:r>
          </w:p>
        </w:tc>
        <w:tc>
          <w:tcPr>
            <w:tcW w:w="620" w:type="dxa"/>
            <w:tcBorders>
              <w:top w:val="nil"/>
              <w:bottom w:val="single" w:sz="16" w:space="0" w:color="000000"/>
            </w:tcBorders>
            <w:shd w:val="clear" w:color="auto" w:fill="FFFFFF"/>
            <w:vAlign w:val="center"/>
          </w:tcPr>
          <w:p w14:paraId="46E3E45A" w14:textId="77777777" w:rsidR="004A4C37" w:rsidRPr="00E05A0A" w:rsidRDefault="004A4C37"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E05A0A">
              <w:rPr>
                <w:rFonts w:ascii="Times New Roman" w:hAnsi="Times New Roman" w:cs="Times New Roman"/>
                <w:color w:val="000000"/>
                <w:sz w:val="18"/>
                <w:szCs w:val="18"/>
              </w:rPr>
              <w:t>3,490</w:t>
            </w:r>
          </w:p>
        </w:tc>
        <w:tc>
          <w:tcPr>
            <w:tcW w:w="514" w:type="dxa"/>
            <w:tcBorders>
              <w:top w:val="nil"/>
              <w:bottom w:val="single" w:sz="16" w:space="0" w:color="000000"/>
            </w:tcBorders>
            <w:shd w:val="clear" w:color="auto" w:fill="FFFFFF"/>
            <w:vAlign w:val="center"/>
          </w:tcPr>
          <w:p w14:paraId="2FBC303B" w14:textId="77777777" w:rsidR="004A4C37" w:rsidRPr="00E05A0A" w:rsidRDefault="004A4C37"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E05A0A">
              <w:rPr>
                <w:rFonts w:ascii="Times New Roman" w:hAnsi="Times New Roman" w:cs="Times New Roman"/>
                <w:color w:val="000000"/>
                <w:sz w:val="18"/>
                <w:szCs w:val="18"/>
              </w:rPr>
              <w:t>,002</w:t>
            </w:r>
          </w:p>
        </w:tc>
        <w:tc>
          <w:tcPr>
            <w:tcW w:w="619" w:type="dxa"/>
            <w:tcBorders>
              <w:top w:val="nil"/>
              <w:bottom w:val="single" w:sz="16" w:space="0" w:color="000000"/>
            </w:tcBorders>
            <w:shd w:val="clear" w:color="auto" w:fill="FFFFFF"/>
            <w:vAlign w:val="center"/>
          </w:tcPr>
          <w:p w14:paraId="6193119C" w14:textId="77777777" w:rsidR="004A4C37" w:rsidRPr="00E05A0A" w:rsidRDefault="004A4C37"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E05A0A">
              <w:rPr>
                <w:rFonts w:ascii="Times New Roman" w:hAnsi="Times New Roman" w:cs="Times New Roman"/>
                <w:color w:val="000000"/>
                <w:sz w:val="18"/>
                <w:szCs w:val="18"/>
              </w:rPr>
              <w:t>,522</w:t>
            </w:r>
          </w:p>
        </w:tc>
        <w:tc>
          <w:tcPr>
            <w:tcW w:w="708" w:type="dxa"/>
            <w:tcBorders>
              <w:top w:val="nil"/>
              <w:bottom w:val="single" w:sz="16" w:space="0" w:color="000000"/>
              <w:right w:val="single" w:sz="16" w:space="0" w:color="000000"/>
            </w:tcBorders>
            <w:shd w:val="clear" w:color="auto" w:fill="FFFFFF"/>
            <w:vAlign w:val="center"/>
          </w:tcPr>
          <w:p w14:paraId="62178721" w14:textId="77777777" w:rsidR="004A4C37" w:rsidRPr="00E05A0A" w:rsidRDefault="004A4C37"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E05A0A">
              <w:rPr>
                <w:rFonts w:ascii="Times New Roman" w:hAnsi="Times New Roman" w:cs="Times New Roman"/>
                <w:color w:val="000000"/>
                <w:sz w:val="18"/>
                <w:szCs w:val="18"/>
              </w:rPr>
              <w:t>1,917</w:t>
            </w:r>
          </w:p>
        </w:tc>
      </w:tr>
      <w:tr w:rsidR="004A4C37" w:rsidRPr="00E05A0A" w14:paraId="6E45CEB9" w14:textId="77777777" w:rsidTr="007C0E30">
        <w:trPr>
          <w:cantSplit/>
          <w:trHeight w:val="119"/>
        </w:trPr>
        <w:tc>
          <w:tcPr>
            <w:tcW w:w="5670" w:type="dxa"/>
            <w:gridSpan w:val="9"/>
            <w:tcBorders>
              <w:top w:val="nil"/>
              <w:left w:val="nil"/>
              <w:bottom w:val="nil"/>
              <w:right w:val="nil"/>
            </w:tcBorders>
            <w:shd w:val="clear" w:color="auto" w:fill="FFFFFF"/>
          </w:tcPr>
          <w:p w14:paraId="33701797" w14:textId="5E5B0FF3" w:rsidR="004A4C37" w:rsidRPr="00E05A0A" w:rsidRDefault="00E05A0A" w:rsidP="00E05A0A">
            <w:pPr>
              <w:autoSpaceDE w:val="0"/>
              <w:autoSpaceDN w:val="0"/>
              <w:adjustRightInd w:val="0"/>
              <w:spacing w:after="0" w:line="276" w:lineRule="auto"/>
              <w:ind w:left="60" w:right="60"/>
              <w:rPr>
                <w:rFonts w:ascii="Times New Roman" w:hAnsi="Times New Roman" w:cs="Times New Roman"/>
                <w:color w:val="000000"/>
              </w:rPr>
            </w:pPr>
            <w:r w:rsidRPr="00E05A0A">
              <w:rPr>
                <w:rFonts w:ascii="Times New Roman" w:hAnsi="Times New Roman" w:cs="Times New Roman"/>
                <w:b/>
              </w:rPr>
              <w:t>Sumber: Hasil Olah data dengan SPSS 22</w:t>
            </w:r>
            <w:r w:rsidR="004A4C37" w:rsidRPr="00E05A0A">
              <w:rPr>
                <w:rFonts w:ascii="Times New Roman" w:hAnsi="Times New Roman" w:cs="Times New Roman"/>
                <w:color w:val="000000"/>
              </w:rPr>
              <w:t xml:space="preserve"> </w:t>
            </w:r>
          </w:p>
        </w:tc>
      </w:tr>
    </w:tbl>
    <w:p w14:paraId="53A747E0" w14:textId="11DC6A6B" w:rsidR="006F6A5F" w:rsidRDefault="0045052F" w:rsidP="002F6EB3">
      <w:pPr>
        <w:pStyle w:val="ListParagraph"/>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T</w:t>
      </w:r>
      <w:r w:rsidR="004A4C37" w:rsidRPr="002F6EB3">
        <w:rPr>
          <w:rFonts w:ascii="Times New Roman" w:hAnsi="Times New Roman" w:cs="Times New Roman"/>
          <w:sz w:val="24"/>
          <w:szCs w:val="24"/>
        </w:rPr>
        <w:t>abel di</w:t>
      </w:r>
      <w:r>
        <w:rPr>
          <w:rFonts w:ascii="Times New Roman" w:hAnsi="Times New Roman" w:cs="Times New Roman"/>
          <w:sz w:val="24"/>
          <w:szCs w:val="24"/>
        </w:rPr>
        <w:t xml:space="preserve"> </w:t>
      </w:r>
      <w:r w:rsidR="004A4C37" w:rsidRPr="002F6EB3">
        <w:rPr>
          <w:rFonts w:ascii="Times New Roman" w:hAnsi="Times New Roman" w:cs="Times New Roman"/>
          <w:sz w:val="24"/>
          <w:szCs w:val="24"/>
        </w:rPr>
        <w:t>atas menunju</w:t>
      </w:r>
      <w:r>
        <w:rPr>
          <w:rFonts w:ascii="Times New Roman" w:hAnsi="Times New Roman" w:cs="Times New Roman"/>
          <w:sz w:val="24"/>
          <w:szCs w:val="24"/>
        </w:rPr>
        <w:t>k</w:t>
      </w:r>
      <w:r w:rsidR="004A4C37" w:rsidRPr="002F6EB3">
        <w:rPr>
          <w:rFonts w:ascii="Times New Roman" w:hAnsi="Times New Roman" w:cs="Times New Roman"/>
          <w:sz w:val="24"/>
          <w:szCs w:val="24"/>
        </w:rPr>
        <w:t xml:space="preserve">kan </w:t>
      </w:r>
      <w:r>
        <w:rPr>
          <w:rFonts w:ascii="Times New Roman" w:hAnsi="Times New Roman" w:cs="Times New Roman"/>
          <w:sz w:val="24"/>
          <w:szCs w:val="24"/>
        </w:rPr>
        <w:t xml:space="preserve">bahwa </w:t>
      </w:r>
      <w:r w:rsidR="004A4C37" w:rsidRPr="002F6EB3">
        <w:rPr>
          <w:rFonts w:ascii="Times New Roman" w:hAnsi="Times New Roman" w:cs="Times New Roman"/>
          <w:sz w:val="24"/>
          <w:szCs w:val="24"/>
        </w:rPr>
        <w:t>tidak ada variabel independen yang memiliki VIF &lt; 10 dan tolerance &gt; 0</w:t>
      </w:r>
      <w:proofErr w:type="gramStart"/>
      <w:r w:rsidR="004A4C37" w:rsidRPr="002F6EB3">
        <w:rPr>
          <w:rFonts w:ascii="Times New Roman" w:hAnsi="Times New Roman" w:cs="Times New Roman"/>
          <w:sz w:val="24"/>
          <w:szCs w:val="24"/>
        </w:rPr>
        <w:t>,1</w:t>
      </w:r>
      <w:proofErr w:type="gramEnd"/>
      <w:r w:rsidR="004A4C37" w:rsidRPr="002F6EB3">
        <w:rPr>
          <w:rFonts w:ascii="Times New Roman" w:hAnsi="Times New Roman" w:cs="Times New Roman"/>
          <w:sz w:val="24"/>
          <w:szCs w:val="24"/>
        </w:rPr>
        <w:t xml:space="preserve"> maka variabel dapat dikat</w:t>
      </w:r>
      <w:r>
        <w:rPr>
          <w:rFonts w:ascii="Times New Roman" w:hAnsi="Times New Roman" w:cs="Times New Roman"/>
          <w:sz w:val="24"/>
          <w:szCs w:val="24"/>
        </w:rPr>
        <w:t>akan bebas dari gejala multikoli</w:t>
      </w:r>
      <w:r w:rsidR="004A4C37" w:rsidRPr="002F6EB3">
        <w:rPr>
          <w:rFonts w:ascii="Times New Roman" w:hAnsi="Times New Roman" w:cs="Times New Roman"/>
          <w:sz w:val="24"/>
          <w:szCs w:val="24"/>
        </w:rPr>
        <w:t>nearitas.</w:t>
      </w:r>
    </w:p>
    <w:p w14:paraId="537D3517" w14:textId="77777777" w:rsidR="00C73FDB" w:rsidRPr="002F6EB3" w:rsidRDefault="00C73FDB" w:rsidP="002F6EB3">
      <w:pPr>
        <w:pStyle w:val="ListParagraph"/>
        <w:spacing w:after="0" w:line="276" w:lineRule="auto"/>
        <w:ind w:left="0" w:firstLine="567"/>
        <w:jc w:val="both"/>
        <w:rPr>
          <w:rFonts w:ascii="Times New Roman" w:hAnsi="Times New Roman" w:cs="Times New Roman"/>
          <w:sz w:val="24"/>
          <w:szCs w:val="24"/>
          <w:lang w:val="id-ID"/>
        </w:rPr>
      </w:pPr>
    </w:p>
    <w:p w14:paraId="056A8F99" w14:textId="77777777" w:rsidR="004A4C37" w:rsidRPr="00AC336A" w:rsidRDefault="004A4C37" w:rsidP="002F6EB3">
      <w:pPr>
        <w:pStyle w:val="ListParagraph"/>
        <w:numPr>
          <w:ilvl w:val="0"/>
          <w:numId w:val="7"/>
        </w:numPr>
        <w:spacing w:after="0" w:line="276" w:lineRule="auto"/>
        <w:ind w:left="426" w:hanging="426"/>
        <w:jc w:val="both"/>
        <w:rPr>
          <w:rFonts w:ascii="Times New Roman" w:hAnsi="Times New Roman" w:cs="Times New Roman"/>
          <w:i/>
          <w:sz w:val="24"/>
          <w:szCs w:val="24"/>
        </w:rPr>
      </w:pPr>
      <w:r w:rsidRPr="00AC336A">
        <w:rPr>
          <w:rFonts w:ascii="Times New Roman" w:hAnsi="Times New Roman" w:cs="Times New Roman"/>
          <w:i/>
          <w:sz w:val="24"/>
          <w:szCs w:val="24"/>
        </w:rPr>
        <w:t>Uji Heteroskedastisitas</w:t>
      </w:r>
    </w:p>
    <w:p w14:paraId="641384B2" w14:textId="22B60DD2" w:rsidR="004A4C37" w:rsidRPr="002F6EB3" w:rsidRDefault="004A4C37" w:rsidP="002F6EB3">
      <w:pPr>
        <w:spacing w:after="0" w:line="276" w:lineRule="auto"/>
        <w:ind w:firstLine="567"/>
        <w:jc w:val="both"/>
        <w:rPr>
          <w:rFonts w:ascii="Times New Roman" w:hAnsi="Times New Roman" w:cs="Times New Roman"/>
          <w:sz w:val="24"/>
          <w:szCs w:val="24"/>
        </w:rPr>
      </w:pPr>
      <w:r w:rsidRPr="002F6EB3">
        <w:rPr>
          <w:rFonts w:ascii="Times New Roman" w:hAnsi="Times New Roman" w:cs="Times New Roman"/>
          <w:sz w:val="24"/>
          <w:szCs w:val="24"/>
        </w:rPr>
        <w:t>Uji hetero</w:t>
      </w:r>
      <w:r w:rsidR="0045052F">
        <w:rPr>
          <w:rFonts w:ascii="Times New Roman" w:hAnsi="Times New Roman" w:cs="Times New Roman"/>
          <w:sz w:val="24"/>
          <w:szCs w:val="24"/>
        </w:rPr>
        <w:t>s</w:t>
      </w:r>
      <w:r w:rsidRPr="002F6EB3">
        <w:rPr>
          <w:rFonts w:ascii="Times New Roman" w:hAnsi="Times New Roman" w:cs="Times New Roman"/>
          <w:sz w:val="24"/>
          <w:szCs w:val="24"/>
        </w:rPr>
        <w:t>kedastisitas bertujuan untuk menguji apakah da</w:t>
      </w:r>
      <w:r w:rsidR="0045052F">
        <w:rPr>
          <w:rFonts w:ascii="Times New Roman" w:hAnsi="Times New Roman" w:cs="Times New Roman"/>
          <w:sz w:val="24"/>
          <w:szCs w:val="24"/>
        </w:rPr>
        <w:t>lam</w:t>
      </w:r>
      <w:r w:rsidRPr="002F6EB3">
        <w:rPr>
          <w:rFonts w:ascii="Times New Roman" w:hAnsi="Times New Roman" w:cs="Times New Roman"/>
          <w:sz w:val="24"/>
          <w:szCs w:val="24"/>
        </w:rPr>
        <w:t xml:space="preserve"> model regresi terjadi ketidaksamaan varian dari residual atau pengamatan ke pengamatan yang lain. Model regresi yang baik adalah yang homoskedastisitas atau tidak terjadi heteroskedastisitas. Salah satu </w:t>
      </w:r>
      <w:proofErr w:type="gramStart"/>
      <w:r w:rsidRPr="002F6EB3">
        <w:rPr>
          <w:rFonts w:ascii="Times New Roman" w:hAnsi="Times New Roman" w:cs="Times New Roman"/>
          <w:sz w:val="24"/>
          <w:szCs w:val="24"/>
        </w:rPr>
        <w:t>cara</w:t>
      </w:r>
      <w:proofErr w:type="gramEnd"/>
      <w:r w:rsidRPr="002F6EB3">
        <w:rPr>
          <w:rFonts w:ascii="Times New Roman" w:hAnsi="Times New Roman" w:cs="Times New Roman"/>
          <w:sz w:val="24"/>
          <w:szCs w:val="24"/>
        </w:rPr>
        <w:t xml:space="preserve"> untuk mendeteksi ada atau tidaknya </w:t>
      </w:r>
      <w:r w:rsidRPr="002F6EB3">
        <w:rPr>
          <w:rFonts w:ascii="Times New Roman" w:hAnsi="Times New Roman" w:cs="Times New Roman"/>
          <w:sz w:val="24"/>
          <w:szCs w:val="24"/>
        </w:rPr>
        <w:t>heteroskedastisitas adalah dengan melihat grafik scatterplot antara nilai prediksi variabel terikat dengan residual. Jika ada pola tertentu, seperti titik-titik menyebar di atas dan di bawah angka 0 pada sumbu Y, maka tidak terjadi heteroskedastisitas.</w:t>
      </w:r>
    </w:p>
    <w:p w14:paraId="5BD68FA2" w14:textId="5D489B7F" w:rsidR="00E022A8" w:rsidRPr="007C0E30" w:rsidRDefault="00E05A0A" w:rsidP="002F6EB3">
      <w:pPr>
        <w:spacing w:after="0" w:line="276" w:lineRule="auto"/>
        <w:jc w:val="center"/>
        <w:rPr>
          <w:rFonts w:ascii="Times New Roman" w:hAnsi="Times New Roman" w:cs="Times New Roman"/>
          <w:b/>
        </w:rPr>
      </w:pPr>
      <w:r>
        <w:rPr>
          <w:rFonts w:ascii="Times New Roman" w:hAnsi="Times New Roman" w:cs="Times New Roman"/>
          <w:b/>
        </w:rPr>
        <w:t xml:space="preserve">Gambar </w:t>
      </w:r>
      <w:r w:rsidR="00E022A8" w:rsidRPr="007C0E30">
        <w:rPr>
          <w:rFonts w:ascii="Times New Roman" w:hAnsi="Times New Roman" w:cs="Times New Roman"/>
          <w:b/>
        </w:rPr>
        <w:t>1</w:t>
      </w:r>
    </w:p>
    <w:p w14:paraId="51511411" w14:textId="77777777" w:rsidR="00E022A8" w:rsidRPr="002F6EB3" w:rsidRDefault="00E022A8" w:rsidP="002F6EB3">
      <w:pPr>
        <w:spacing w:after="0" w:line="276" w:lineRule="auto"/>
        <w:jc w:val="center"/>
        <w:rPr>
          <w:rFonts w:ascii="Times New Roman" w:hAnsi="Times New Roman" w:cs="Times New Roman"/>
          <w:b/>
          <w:sz w:val="24"/>
          <w:szCs w:val="24"/>
        </w:rPr>
      </w:pPr>
      <w:r w:rsidRPr="007C0E30">
        <w:rPr>
          <w:rFonts w:ascii="Times New Roman" w:hAnsi="Times New Roman" w:cs="Times New Roman"/>
          <w:b/>
        </w:rPr>
        <w:t>Hasil Uji Heteroskedastisitas</w:t>
      </w:r>
    </w:p>
    <w:p w14:paraId="2E7B9E54" w14:textId="77777777" w:rsidR="004A4C37" w:rsidRPr="002F6EB3" w:rsidRDefault="004A4C37" w:rsidP="002F6EB3">
      <w:pPr>
        <w:autoSpaceDE w:val="0"/>
        <w:autoSpaceDN w:val="0"/>
        <w:adjustRightInd w:val="0"/>
        <w:spacing w:after="0" w:line="276" w:lineRule="auto"/>
        <w:jc w:val="both"/>
        <w:rPr>
          <w:rFonts w:ascii="Times New Roman" w:hAnsi="Times New Roman" w:cs="Times New Roman"/>
          <w:sz w:val="24"/>
          <w:szCs w:val="24"/>
        </w:rPr>
      </w:pPr>
      <w:r w:rsidRPr="002F6EB3">
        <w:rPr>
          <w:rFonts w:ascii="Times New Roman" w:hAnsi="Times New Roman" w:cs="Times New Roman"/>
          <w:noProof/>
          <w:sz w:val="24"/>
          <w:szCs w:val="24"/>
        </w:rPr>
        <w:drawing>
          <wp:inline distT="0" distB="0" distL="0" distR="0" wp14:anchorId="2847FA9B" wp14:editId="6C65CCAB">
            <wp:extent cx="2628900" cy="1990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634974" cy="1995325"/>
                    </a:xfrm>
                    <a:prstGeom prst="rect">
                      <a:avLst/>
                    </a:prstGeom>
                    <a:noFill/>
                    <a:ln w="9525">
                      <a:noFill/>
                      <a:miter lim="800000"/>
                      <a:headEnd/>
                      <a:tailEnd/>
                    </a:ln>
                  </pic:spPr>
                </pic:pic>
              </a:graphicData>
            </a:graphic>
          </wp:inline>
        </w:drawing>
      </w:r>
    </w:p>
    <w:p w14:paraId="31017B26" w14:textId="77777777" w:rsidR="00E05A0A" w:rsidRDefault="00E05A0A" w:rsidP="002F6EB3">
      <w:pPr>
        <w:tabs>
          <w:tab w:val="center" w:pos="4603"/>
        </w:tabs>
        <w:spacing w:after="0" w:line="276" w:lineRule="auto"/>
        <w:ind w:firstLine="567"/>
        <w:jc w:val="both"/>
        <w:rPr>
          <w:rFonts w:ascii="Times New Roman" w:hAnsi="Times New Roman" w:cs="Times New Roman"/>
          <w:color w:val="000000"/>
        </w:rPr>
      </w:pPr>
      <w:r w:rsidRPr="00E05A0A">
        <w:rPr>
          <w:rFonts w:ascii="Times New Roman" w:hAnsi="Times New Roman" w:cs="Times New Roman"/>
          <w:b/>
        </w:rPr>
        <w:t>Sumber: Hasil Olah data dengan SPSS 22</w:t>
      </w:r>
      <w:r w:rsidRPr="00E05A0A">
        <w:rPr>
          <w:rFonts w:ascii="Times New Roman" w:hAnsi="Times New Roman" w:cs="Times New Roman"/>
          <w:color w:val="000000"/>
        </w:rPr>
        <w:t xml:space="preserve"> </w:t>
      </w:r>
    </w:p>
    <w:p w14:paraId="5B857712" w14:textId="70D3487B" w:rsidR="00E022A8" w:rsidRPr="002F6EB3" w:rsidRDefault="00120DDD" w:rsidP="002F6EB3">
      <w:pPr>
        <w:tabs>
          <w:tab w:val="center" w:pos="4603"/>
        </w:tabs>
        <w:spacing w:after="0" w:line="276" w:lineRule="auto"/>
        <w:ind w:firstLine="567"/>
        <w:jc w:val="both"/>
        <w:rPr>
          <w:rFonts w:ascii="Times New Roman" w:hAnsi="Times New Roman" w:cs="Times New Roman"/>
          <w:sz w:val="24"/>
          <w:szCs w:val="24"/>
          <w:lang w:val="id-ID"/>
        </w:rPr>
      </w:pPr>
      <w:r w:rsidRPr="00120DDD">
        <w:rPr>
          <w:rFonts w:ascii="Times New Roman" w:hAnsi="Times New Roman" w:cs="Times New Roman"/>
          <w:sz w:val="24"/>
          <w:szCs w:val="24"/>
        </w:rPr>
        <w:t>Hasil pengujian scatterplot pada gambar 4.1 dapat dilihat bahwa tidak ada pola yang jelas dan titik-titik menyebar antara di bawah angka 0 sampai di atas angka0 pada sumbu Y. Hal ini dapat disimpulkan bahwa tidak terjadi heteroskedastisitas pada model regresi, sehingga model regresi layak dipakai.</w:t>
      </w:r>
      <w:r w:rsidR="00E022A8" w:rsidRPr="002F6EB3">
        <w:rPr>
          <w:rFonts w:ascii="Times New Roman" w:hAnsi="Times New Roman" w:cs="Times New Roman"/>
          <w:sz w:val="24"/>
          <w:szCs w:val="24"/>
        </w:rPr>
        <w:t>.</w:t>
      </w:r>
    </w:p>
    <w:p w14:paraId="2A35CE0C" w14:textId="77777777" w:rsidR="001769E5" w:rsidRPr="002F6EB3" w:rsidRDefault="001769E5" w:rsidP="002F6EB3">
      <w:pPr>
        <w:tabs>
          <w:tab w:val="center" w:pos="4603"/>
        </w:tabs>
        <w:spacing w:after="0" w:line="276" w:lineRule="auto"/>
        <w:ind w:firstLine="567"/>
        <w:jc w:val="both"/>
        <w:rPr>
          <w:rFonts w:ascii="Times New Roman" w:hAnsi="Times New Roman" w:cs="Times New Roman"/>
          <w:sz w:val="24"/>
          <w:szCs w:val="24"/>
          <w:lang w:val="id-ID"/>
        </w:rPr>
      </w:pPr>
    </w:p>
    <w:p w14:paraId="6D2E7A66" w14:textId="77777777" w:rsidR="00E022A8" w:rsidRPr="00AC336A" w:rsidRDefault="00E022A8" w:rsidP="002F6EB3">
      <w:pPr>
        <w:spacing w:after="0" w:line="276" w:lineRule="auto"/>
        <w:jc w:val="both"/>
        <w:rPr>
          <w:rFonts w:ascii="Times New Roman" w:hAnsi="Times New Roman" w:cs="Times New Roman"/>
          <w:b/>
          <w:i/>
          <w:sz w:val="24"/>
          <w:szCs w:val="24"/>
        </w:rPr>
      </w:pPr>
      <w:r w:rsidRPr="00AC336A">
        <w:rPr>
          <w:rFonts w:ascii="Times New Roman" w:hAnsi="Times New Roman" w:cs="Times New Roman"/>
          <w:b/>
          <w:i/>
          <w:sz w:val="24"/>
          <w:szCs w:val="24"/>
        </w:rPr>
        <w:t>Analisis Regresi Linier Berganda</w:t>
      </w:r>
    </w:p>
    <w:p w14:paraId="2B1A854E" w14:textId="77777777" w:rsidR="00106DFA" w:rsidRDefault="00E022A8" w:rsidP="002F6EB3">
      <w:pPr>
        <w:spacing w:after="0" w:line="276" w:lineRule="auto"/>
        <w:ind w:firstLine="567"/>
        <w:jc w:val="both"/>
        <w:rPr>
          <w:rFonts w:ascii="Times New Roman" w:hAnsi="Times New Roman" w:cs="Times New Roman"/>
          <w:sz w:val="24"/>
          <w:szCs w:val="24"/>
          <w:lang w:val="id-ID"/>
        </w:rPr>
      </w:pPr>
      <w:r w:rsidRPr="002F6EB3">
        <w:rPr>
          <w:rFonts w:ascii="Times New Roman" w:hAnsi="Times New Roman" w:cs="Times New Roman"/>
          <w:sz w:val="24"/>
          <w:szCs w:val="24"/>
        </w:rPr>
        <w:t xml:space="preserve">Analisisregresi linier berganda digunakan untuk mengetahui pengaruh </w:t>
      </w:r>
      <w:r w:rsidRPr="002F6EB3">
        <w:rPr>
          <w:rFonts w:ascii="Times New Roman" w:hAnsi="Times New Roman" w:cs="Times New Roman"/>
          <w:sz w:val="24"/>
          <w:szCs w:val="24"/>
          <w:lang w:val="id-ID"/>
        </w:rPr>
        <w:t>variabel independen terhadap dependen. Penelitian ini menggunakan metode analisis regresi linier berganda dengan bantuan SPSS 22.</w:t>
      </w:r>
    </w:p>
    <w:p w14:paraId="2C970083" w14:textId="77777777" w:rsidR="00E05A0A" w:rsidRDefault="00E05A0A" w:rsidP="002F6EB3">
      <w:pPr>
        <w:spacing w:after="0" w:line="276" w:lineRule="auto"/>
        <w:ind w:firstLine="567"/>
        <w:jc w:val="both"/>
        <w:rPr>
          <w:rFonts w:ascii="Times New Roman" w:hAnsi="Times New Roman" w:cs="Times New Roman"/>
          <w:sz w:val="24"/>
          <w:szCs w:val="24"/>
          <w:lang w:val="id-ID"/>
        </w:rPr>
      </w:pPr>
    </w:p>
    <w:p w14:paraId="37FB7BA8" w14:textId="77777777" w:rsidR="00E05A0A" w:rsidRDefault="00E05A0A" w:rsidP="002F6EB3">
      <w:pPr>
        <w:spacing w:after="0" w:line="276" w:lineRule="auto"/>
        <w:ind w:firstLine="567"/>
        <w:jc w:val="both"/>
        <w:rPr>
          <w:rFonts w:ascii="Times New Roman" w:hAnsi="Times New Roman" w:cs="Times New Roman"/>
          <w:sz w:val="24"/>
          <w:szCs w:val="24"/>
          <w:lang w:val="id-ID"/>
        </w:rPr>
      </w:pPr>
    </w:p>
    <w:p w14:paraId="45C39C3F" w14:textId="77777777" w:rsidR="00E05A0A" w:rsidRDefault="00E05A0A" w:rsidP="002F6EB3">
      <w:pPr>
        <w:spacing w:after="0" w:line="276" w:lineRule="auto"/>
        <w:ind w:firstLine="567"/>
        <w:jc w:val="both"/>
        <w:rPr>
          <w:rFonts w:ascii="Times New Roman" w:hAnsi="Times New Roman" w:cs="Times New Roman"/>
          <w:sz w:val="24"/>
          <w:szCs w:val="24"/>
          <w:lang w:val="id-ID"/>
        </w:rPr>
      </w:pPr>
    </w:p>
    <w:p w14:paraId="7C4DE9E9" w14:textId="77777777" w:rsidR="00E05A0A" w:rsidRDefault="00E05A0A" w:rsidP="002F6EB3">
      <w:pPr>
        <w:spacing w:after="0" w:line="276" w:lineRule="auto"/>
        <w:ind w:firstLine="567"/>
        <w:jc w:val="both"/>
        <w:rPr>
          <w:rFonts w:ascii="Times New Roman" w:hAnsi="Times New Roman" w:cs="Times New Roman"/>
          <w:sz w:val="24"/>
          <w:szCs w:val="24"/>
          <w:lang w:val="id-ID"/>
        </w:rPr>
      </w:pPr>
    </w:p>
    <w:p w14:paraId="5413855B" w14:textId="77777777" w:rsidR="00E05A0A" w:rsidRDefault="00E05A0A" w:rsidP="002F6EB3">
      <w:pPr>
        <w:spacing w:after="0" w:line="276" w:lineRule="auto"/>
        <w:ind w:firstLine="567"/>
        <w:jc w:val="both"/>
        <w:rPr>
          <w:rFonts w:ascii="Times New Roman" w:hAnsi="Times New Roman" w:cs="Times New Roman"/>
          <w:sz w:val="24"/>
          <w:szCs w:val="24"/>
          <w:lang w:val="id-ID"/>
        </w:rPr>
      </w:pPr>
    </w:p>
    <w:p w14:paraId="0BEFDBB0" w14:textId="77777777" w:rsidR="00E05A0A" w:rsidRPr="002F6EB3" w:rsidRDefault="00E05A0A" w:rsidP="002F6EB3">
      <w:pPr>
        <w:spacing w:after="0" w:line="276" w:lineRule="auto"/>
        <w:ind w:firstLine="567"/>
        <w:jc w:val="both"/>
        <w:rPr>
          <w:rFonts w:ascii="Times New Roman" w:hAnsi="Times New Roman" w:cs="Times New Roman"/>
          <w:sz w:val="24"/>
          <w:szCs w:val="24"/>
        </w:rPr>
      </w:pPr>
    </w:p>
    <w:p w14:paraId="3378CAB1" w14:textId="301EE72A" w:rsidR="00E022A8" w:rsidRPr="007C0E30" w:rsidRDefault="00E05A0A" w:rsidP="007C0E30">
      <w:pPr>
        <w:spacing w:after="0" w:line="276" w:lineRule="auto"/>
        <w:jc w:val="center"/>
        <w:rPr>
          <w:rFonts w:ascii="Times New Roman" w:hAnsi="Times New Roman" w:cs="Times New Roman"/>
          <w:b/>
        </w:rPr>
      </w:pPr>
      <w:r>
        <w:rPr>
          <w:rFonts w:ascii="Times New Roman" w:hAnsi="Times New Roman" w:cs="Times New Roman"/>
          <w:b/>
        </w:rPr>
        <w:t xml:space="preserve">Tabel </w:t>
      </w:r>
      <w:r w:rsidR="00E022A8" w:rsidRPr="007C0E30">
        <w:rPr>
          <w:rFonts w:ascii="Times New Roman" w:hAnsi="Times New Roman" w:cs="Times New Roman"/>
          <w:b/>
        </w:rPr>
        <w:t>5</w:t>
      </w:r>
    </w:p>
    <w:p w14:paraId="3C04BB79" w14:textId="77777777" w:rsidR="00E022A8" w:rsidRPr="007C0E30" w:rsidRDefault="00E022A8" w:rsidP="007C0E30">
      <w:pPr>
        <w:spacing w:after="0" w:line="276" w:lineRule="auto"/>
        <w:jc w:val="center"/>
        <w:rPr>
          <w:rFonts w:ascii="Times New Roman" w:hAnsi="Times New Roman" w:cs="Times New Roman"/>
          <w:b/>
        </w:rPr>
      </w:pPr>
      <w:r w:rsidRPr="007C0E30">
        <w:rPr>
          <w:rFonts w:ascii="Times New Roman" w:hAnsi="Times New Roman" w:cs="Times New Roman"/>
          <w:b/>
        </w:rPr>
        <w:t>Hasil Analisis Regresi Linier Berganda</w:t>
      </w:r>
    </w:p>
    <w:tbl>
      <w:tblPr>
        <w:tblW w:w="4962"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992"/>
        <w:gridCol w:w="670"/>
        <w:gridCol w:w="670"/>
        <w:gridCol w:w="1095"/>
        <w:gridCol w:w="684"/>
        <w:gridCol w:w="567"/>
      </w:tblGrid>
      <w:tr w:rsidR="007D0B32" w:rsidRPr="006A3750" w14:paraId="2F46BEDF" w14:textId="77777777" w:rsidTr="006A3750">
        <w:trPr>
          <w:cantSplit/>
        </w:trPr>
        <w:tc>
          <w:tcPr>
            <w:tcW w:w="4962" w:type="dxa"/>
            <w:gridSpan w:val="7"/>
            <w:tcBorders>
              <w:top w:val="nil"/>
              <w:left w:val="nil"/>
              <w:bottom w:val="nil"/>
              <w:right w:val="nil"/>
            </w:tcBorders>
            <w:shd w:val="clear" w:color="auto" w:fill="FFFFFF"/>
            <w:vAlign w:val="center"/>
          </w:tcPr>
          <w:p w14:paraId="1C98DC43" w14:textId="77777777" w:rsidR="007D0B32" w:rsidRPr="006A3750" w:rsidRDefault="007D0B32" w:rsidP="007C0E30">
            <w:pPr>
              <w:autoSpaceDE w:val="0"/>
              <w:autoSpaceDN w:val="0"/>
              <w:adjustRightInd w:val="0"/>
              <w:spacing w:after="0" w:line="276" w:lineRule="auto"/>
              <w:ind w:left="60" w:right="60"/>
              <w:jc w:val="center"/>
              <w:rPr>
                <w:rFonts w:ascii="Times New Roman" w:hAnsi="Times New Roman" w:cs="Times New Roman"/>
                <w:color w:val="000000"/>
              </w:rPr>
            </w:pPr>
            <w:r w:rsidRPr="006A3750">
              <w:rPr>
                <w:rFonts w:ascii="Times New Roman" w:hAnsi="Times New Roman" w:cs="Times New Roman"/>
                <w:b/>
                <w:bCs/>
                <w:color w:val="000000"/>
              </w:rPr>
              <w:t>Coefficients</w:t>
            </w:r>
            <w:r w:rsidRPr="006A3750">
              <w:rPr>
                <w:rFonts w:ascii="Times New Roman" w:hAnsi="Times New Roman" w:cs="Times New Roman"/>
                <w:b/>
                <w:bCs/>
                <w:color w:val="000000"/>
                <w:vertAlign w:val="superscript"/>
              </w:rPr>
              <w:t>a</w:t>
            </w:r>
          </w:p>
        </w:tc>
      </w:tr>
      <w:tr w:rsidR="007D0B32" w:rsidRPr="006A3750" w14:paraId="0155C2F4" w14:textId="77777777" w:rsidTr="006A3750">
        <w:trPr>
          <w:cantSplit/>
        </w:trPr>
        <w:tc>
          <w:tcPr>
            <w:tcW w:w="1276" w:type="dxa"/>
            <w:gridSpan w:val="2"/>
            <w:vMerge w:val="restart"/>
            <w:tcBorders>
              <w:top w:val="single" w:sz="16" w:space="0" w:color="000000"/>
              <w:left w:val="single" w:sz="16" w:space="0" w:color="000000"/>
              <w:bottom w:val="nil"/>
              <w:right w:val="nil"/>
            </w:tcBorders>
            <w:shd w:val="clear" w:color="auto" w:fill="FFFFFF"/>
            <w:vAlign w:val="bottom"/>
          </w:tcPr>
          <w:p w14:paraId="48154442" w14:textId="77777777" w:rsidR="007D0B32" w:rsidRPr="006A3750" w:rsidRDefault="007D0B32" w:rsidP="002F6EB3">
            <w:pPr>
              <w:autoSpaceDE w:val="0"/>
              <w:autoSpaceDN w:val="0"/>
              <w:adjustRightInd w:val="0"/>
              <w:spacing w:after="0" w:line="276" w:lineRule="auto"/>
              <w:ind w:left="60" w:right="60"/>
              <w:rPr>
                <w:rFonts w:ascii="Times New Roman" w:hAnsi="Times New Roman" w:cs="Times New Roman"/>
                <w:color w:val="000000"/>
                <w:sz w:val="18"/>
                <w:szCs w:val="18"/>
              </w:rPr>
            </w:pPr>
            <w:r w:rsidRPr="006A3750">
              <w:rPr>
                <w:rFonts w:ascii="Times New Roman" w:hAnsi="Times New Roman" w:cs="Times New Roman"/>
                <w:color w:val="000000"/>
                <w:sz w:val="18"/>
                <w:szCs w:val="18"/>
              </w:rPr>
              <w:t>Model</w:t>
            </w:r>
          </w:p>
        </w:tc>
        <w:tc>
          <w:tcPr>
            <w:tcW w:w="1340" w:type="dxa"/>
            <w:gridSpan w:val="2"/>
            <w:tcBorders>
              <w:top w:val="single" w:sz="16" w:space="0" w:color="000000"/>
              <w:left w:val="single" w:sz="16" w:space="0" w:color="000000"/>
            </w:tcBorders>
            <w:shd w:val="clear" w:color="auto" w:fill="FFFFFF"/>
            <w:vAlign w:val="bottom"/>
          </w:tcPr>
          <w:p w14:paraId="72E86A3F" w14:textId="77777777" w:rsidR="007D0B32" w:rsidRPr="006A3750" w:rsidRDefault="007D0B32" w:rsidP="002F6EB3">
            <w:pPr>
              <w:autoSpaceDE w:val="0"/>
              <w:autoSpaceDN w:val="0"/>
              <w:adjustRightInd w:val="0"/>
              <w:spacing w:after="0" w:line="276" w:lineRule="auto"/>
              <w:ind w:left="60" w:right="60"/>
              <w:jc w:val="center"/>
              <w:rPr>
                <w:rFonts w:ascii="Times New Roman" w:hAnsi="Times New Roman" w:cs="Times New Roman"/>
                <w:color w:val="000000"/>
                <w:sz w:val="18"/>
                <w:szCs w:val="18"/>
              </w:rPr>
            </w:pPr>
            <w:r w:rsidRPr="006A3750">
              <w:rPr>
                <w:rFonts w:ascii="Times New Roman" w:hAnsi="Times New Roman" w:cs="Times New Roman"/>
                <w:color w:val="000000"/>
                <w:sz w:val="18"/>
                <w:szCs w:val="18"/>
              </w:rPr>
              <w:t>Unstandardized Coefficients</w:t>
            </w:r>
          </w:p>
        </w:tc>
        <w:tc>
          <w:tcPr>
            <w:tcW w:w="1095" w:type="dxa"/>
            <w:tcBorders>
              <w:top w:val="single" w:sz="16" w:space="0" w:color="000000"/>
            </w:tcBorders>
            <w:shd w:val="clear" w:color="auto" w:fill="FFFFFF"/>
            <w:vAlign w:val="bottom"/>
          </w:tcPr>
          <w:p w14:paraId="5940DDA9" w14:textId="77777777" w:rsidR="007D0B32" w:rsidRPr="006A3750" w:rsidRDefault="007D0B32" w:rsidP="002F6EB3">
            <w:pPr>
              <w:autoSpaceDE w:val="0"/>
              <w:autoSpaceDN w:val="0"/>
              <w:adjustRightInd w:val="0"/>
              <w:spacing w:after="0" w:line="276" w:lineRule="auto"/>
              <w:ind w:left="60" w:right="60"/>
              <w:jc w:val="center"/>
              <w:rPr>
                <w:rFonts w:ascii="Times New Roman" w:hAnsi="Times New Roman" w:cs="Times New Roman"/>
                <w:color w:val="000000"/>
                <w:sz w:val="18"/>
                <w:szCs w:val="18"/>
              </w:rPr>
            </w:pPr>
            <w:r w:rsidRPr="006A3750">
              <w:rPr>
                <w:rFonts w:ascii="Times New Roman" w:hAnsi="Times New Roman" w:cs="Times New Roman"/>
                <w:color w:val="000000"/>
                <w:sz w:val="18"/>
                <w:szCs w:val="18"/>
              </w:rPr>
              <w:t>Standardized Coefficients</w:t>
            </w:r>
          </w:p>
        </w:tc>
        <w:tc>
          <w:tcPr>
            <w:tcW w:w="684" w:type="dxa"/>
            <w:vMerge w:val="restart"/>
            <w:tcBorders>
              <w:top w:val="single" w:sz="16" w:space="0" w:color="000000"/>
            </w:tcBorders>
            <w:shd w:val="clear" w:color="auto" w:fill="FFFFFF"/>
            <w:vAlign w:val="bottom"/>
          </w:tcPr>
          <w:p w14:paraId="28847017" w14:textId="77777777" w:rsidR="007D0B32" w:rsidRPr="006A3750" w:rsidRDefault="007D0B32" w:rsidP="002F6EB3">
            <w:pPr>
              <w:autoSpaceDE w:val="0"/>
              <w:autoSpaceDN w:val="0"/>
              <w:adjustRightInd w:val="0"/>
              <w:spacing w:after="0" w:line="276" w:lineRule="auto"/>
              <w:ind w:left="60" w:right="60"/>
              <w:jc w:val="center"/>
              <w:rPr>
                <w:rFonts w:ascii="Times New Roman" w:hAnsi="Times New Roman" w:cs="Times New Roman"/>
                <w:color w:val="000000"/>
                <w:sz w:val="18"/>
                <w:szCs w:val="18"/>
              </w:rPr>
            </w:pPr>
            <w:r w:rsidRPr="006A3750">
              <w:rPr>
                <w:rFonts w:ascii="Times New Roman" w:hAnsi="Times New Roman" w:cs="Times New Roman"/>
                <w:color w:val="000000"/>
                <w:sz w:val="18"/>
                <w:szCs w:val="18"/>
              </w:rPr>
              <w:t>t</w:t>
            </w:r>
          </w:p>
        </w:tc>
        <w:tc>
          <w:tcPr>
            <w:tcW w:w="567" w:type="dxa"/>
            <w:vMerge w:val="restart"/>
            <w:tcBorders>
              <w:top w:val="single" w:sz="16" w:space="0" w:color="000000"/>
              <w:right w:val="single" w:sz="16" w:space="0" w:color="000000"/>
            </w:tcBorders>
            <w:shd w:val="clear" w:color="auto" w:fill="FFFFFF"/>
            <w:vAlign w:val="bottom"/>
          </w:tcPr>
          <w:p w14:paraId="7BCCF812" w14:textId="77777777" w:rsidR="007D0B32" w:rsidRPr="006A3750" w:rsidRDefault="007D0B32" w:rsidP="002F6EB3">
            <w:pPr>
              <w:autoSpaceDE w:val="0"/>
              <w:autoSpaceDN w:val="0"/>
              <w:adjustRightInd w:val="0"/>
              <w:spacing w:after="0" w:line="276" w:lineRule="auto"/>
              <w:ind w:left="60" w:right="60"/>
              <w:jc w:val="center"/>
              <w:rPr>
                <w:rFonts w:ascii="Times New Roman" w:hAnsi="Times New Roman" w:cs="Times New Roman"/>
                <w:color w:val="000000"/>
                <w:sz w:val="18"/>
                <w:szCs w:val="18"/>
              </w:rPr>
            </w:pPr>
            <w:r w:rsidRPr="006A3750">
              <w:rPr>
                <w:rFonts w:ascii="Times New Roman" w:hAnsi="Times New Roman" w:cs="Times New Roman"/>
                <w:color w:val="000000"/>
                <w:sz w:val="18"/>
                <w:szCs w:val="18"/>
              </w:rPr>
              <w:t>Sig.</w:t>
            </w:r>
          </w:p>
        </w:tc>
      </w:tr>
      <w:tr w:rsidR="007D0B32" w:rsidRPr="006A3750" w14:paraId="1DA8127E" w14:textId="77777777" w:rsidTr="006A3750">
        <w:trPr>
          <w:cantSplit/>
        </w:trPr>
        <w:tc>
          <w:tcPr>
            <w:tcW w:w="1276" w:type="dxa"/>
            <w:gridSpan w:val="2"/>
            <w:vMerge/>
            <w:tcBorders>
              <w:top w:val="single" w:sz="16" w:space="0" w:color="000000"/>
              <w:left w:val="single" w:sz="16" w:space="0" w:color="000000"/>
              <w:bottom w:val="nil"/>
              <w:right w:val="nil"/>
            </w:tcBorders>
            <w:shd w:val="clear" w:color="auto" w:fill="FFFFFF"/>
            <w:vAlign w:val="bottom"/>
          </w:tcPr>
          <w:p w14:paraId="5224BA38" w14:textId="77777777" w:rsidR="007D0B32" w:rsidRPr="006A3750" w:rsidRDefault="007D0B32" w:rsidP="002F6EB3">
            <w:pPr>
              <w:autoSpaceDE w:val="0"/>
              <w:autoSpaceDN w:val="0"/>
              <w:adjustRightInd w:val="0"/>
              <w:spacing w:after="0" w:line="276" w:lineRule="auto"/>
              <w:rPr>
                <w:rFonts w:ascii="Times New Roman" w:hAnsi="Times New Roman" w:cs="Times New Roman"/>
                <w:color w:val="000000"/>
                <w:sz w:val="18"/>
                <w:szCs w:val="18"/>
              </w:rPr>
            </w:pPr>
          </w:p>
        </w:tc>
        <w:tc>
          <w:tcPr>
            <w:tcW w:w="670" w:type="dxa"/>
            <w:tcBorders>
              <w:left w:val="single" w:sz="16" w:space="0" w:color="000000"/>
              <w:bottom w:val="single" w:sz="16" w:space="0" w:color="000000"/>
            </w:tcBorders>
            <w:shd w:val="clear" w:color="auto" w:fill="FFFFFF"/>
            <w:vAlign w:val="bottom"/>
          </w:tcPr>
          <w:p w14:paraId="6608DD4B" w14:textId="77777777" w:rsidR="007D0B32" w:rsidRPr="006A3750" w:rsidRDefault="007D0B32" w:rsidP="002F6EB3">
            <w:pPr>
              <w:autoSpaceDE w:val="0"/>
              <w:autoSpaceDN w:val="0"/>
              <w:adjustRightInd w:val="0"/>
              <w:spacing w:after="0" w:line="276" w:lineRule="auto"/>
              <w:ind w:left="60" w:right="60"/>
              <w:jc w:val="center"/>
              <w:rPr>
                <w:rFonts w:ascii="Times New Roman" w:hAnsi="Times New Roman" w:cs="Times New Roman"/>
                <w:color w:val="000000"/>
                <w:sz w:val="18"/>
                <w:szCs w:val="18"/>
              </w:rPr>
            </w:pPr>
            <w:r w:rsidRPr="006A3750">
              <w:rPr>
                <w:rFonts w:ascii="Times New Roman" w:hAnsi="Times New Roman" w:cs="Times New Roman"/>
                <w:color w:val="000000"/>
                <w:sz w:val="18"/>
                <w:szCs w:val="18"/>
              </w:rPr>
              <w:t>B</w:t>
            </w:r>
          </w:p>
        </w:tc>
        <w:tc>
          <w:tcPr>
            <w:tcW w:w="670" w:type="dxa"/>
            <w:tcBorders>
              <w:bottom w:val="single" w:sz="16" w:space="0" w:color="000000"/>
            </w:tcBorders>
            <w:shd w:val="clear" w:color="auto" w:fill="FFFFFF"/>
            <w:vAlign w:val="bottom"/>
          </w:tcPr>
          <w:p w14:paraId="7D1E8193" w14:textId="77777777" w:rsidR="007D0B32" w:rsidRPr="006A3750" w:rsidRDefault="007D0B32" w:rsidP="002F6EB3">
            <w:pPr>
              <w:autoSpaceDE w:val="0"/>
              <w:autoSpaceDN w:val="0"/>
              <w:adjustRightInd w:val="0"/>
              <w:spacing w:after="0" w:line="276" w:lineRule="auto"/>
              <w:ind w:left="60" w:right="60"/>
              <w:jc w:val="center"/>
              <w:rPr>
                <w:rFonts w:ascii="Times New Roman" w:hAnsi="Times New Roman" w:cs="Times New Roman"/>
                <w:color w:val="000000"/>
                <w:sz w:val="18"/>
                <w:szCs w:val="18"/>
              </w:rPr>
            </w:pPr>
            <w:r w:rsidRPr="006A3750">
              <w:rPr>
                <w:rFonts w:ascii="Times New Roman" w:hAnsi="Times New Roman" w:cs="Times New Roman"/>
                <w:color w:val="000000"/>
                <w:sz w:val="18"/>
                <w:szCs w:val="18"/>
              </w:rPr>
              <w:t>Std. Error</w:t>
            </w:r>
          </w:p>
        </w:tc>
        <w:tc>
          <w:tcPr>
            <w:tcW w:w="1095" w:type="dxa"/>
            <w:tcBorders>
              <w:bottom w:val="single" w:sz="16" w:space="0" w:color="000000"/>
            </w:tcBorders>
            <w:shd w:val="clear" w:color="auto" w:fill="FFFFFF"/>
            <w:vAlign w:val="bottom"/>
          </w:tcPr>
          <w:p w14:paraId="165DE3DC" w14:textId="77777777" w:rsidR="007D0B32" w:rsidRPr="006A3750" w:rsidRDefault="007D0B32" w:rsidP="002F6EB3">
            <w:pPr>
              <w:autoSpaceDE w:val="0"/>
              <w:autoSpaceDN w:val="0"/>
              <w:adjustRightInd w:val="0"/>
              <w:spacing w:after="0" w:line="276" w:lineRule="auto"/>
              <w:ind w:left="60" w:right="60"/>
              <w:jc w:val="center"/>
              <w:rPr>
                <w:rFonts w:ascii="Times New Roman" w:hAnsi="Times New Roman" w:cs="Times New Roman"/>
                <w:color w:val="000000"/>
                <w:sz w:val="18"/>
                <w:szCs w:val="18"/>
              </w:rPr>
            </w:pPr>
            <w:r w:rsidRPr="006A3750">
              <w:rPr>
                <w:rFonts w:ascii="Times New Roman" w:hAnsi="Times New Roman" w:cs="Times New Roman"/>
                <w:color w:val="000000"/>
                <w:sz w:val="18"/>
                <w:szCs w:val="18"/>
              </w:rPr>
              <w:t>Beta</w:t>
            </w:r>
          </w:p>
        </w:tc>
        <w:tc>
          <w:tcPr>
            <w:tcW w:w="684" w:type="dxa"/>
            <w:vMerge/>
            <w:tcBorders>
              <w:top w:val="single" w:sz="16" w:space="0" w:color="000000"/>
            </w:tcBorders>
            <w:shd w:val="clear" w:color="auto" w:fill="FFFFFF"/>
            <w:vAlign w:val="bottom"/>
          </w:tcPr>
          <w:p w14:paraId="2AFB215A" w14:textId="77777777" w:rsidR="007D0B32" w:rsidRPr="006A3750" w:rsidRDefault="007D0B32" w:rsidP="002F6EB3">
            <w:pPr>
              <w:autoSpaceDE w:val="0"/>
              <w:autoSpaceDN w:val="0"/>
              <w:adjustRightInd w:val="0"/>
              <w:spacing w:after="0" w:line="276" w:lineRule="auto"/>
              <w:rPr>
                <w:rFonts w:ascii="Times New Roman" w:hAnsi="Times New Roman" w:cs="Times New Roman"/>
                <w:color w:val="000000"/>
                <w:sz w:val="18"/>
                <w:szCs w:val="18"/>
              </w:rPr>
            </w:pPr>
          </w:p>
        </w:tc>
        <w:tc>
          <w:tcPr>
            <w:tcW w:w="567" w:type="dxa"/>
            <w:vMerge/>
            <w:tcBorders>
              <w:top w:val="single" w:sz="16" w:space="0" w:color="000000"/>
              <w:right w:val="single" w:sz="16" w:space="0" w:color="000000"/>
            </w:tcBorders>
            <w:shd w:val="clear" w:color="auto" w:fill="FFFFFF"/>
            <w:vAlign w:val="bottom"/>
          </w:tcPr>
          <w:p w14:paraId="7F3B3689" w14:textId="77777777" w:rsidR="007D0B32" w:rsidRPr="006A3750" w:rsidRDefault="007D0B32" w:rsidP="002F6EB3">
            <w:pPr>
              <w:autoSpaceDE w:val="0"/>
              <w:autoSpaceDN w:val="0"/>
              <w:adjustRightInd w:val="0"/>
              <w:spacing w:after="0" w:line="276" w:lineRule="auto"/>
              <w:rPr>
                <w:rFonts w:ascii="Times New Roman" w:hAnsi="Times New Roman" w:cs="Times New Roman"/>
                <w:color w:val="000000"/>
                <w:sz w:val="18"/>
                <w:szCs w:val="18"/>
              </w:rPr>
            </w:pPr>
          </w:p>
        </w:tc>
      </w:tr>
      <w:tr w:rsidR="007D0B32" w:rsidRPr="006A3750" w14:paraId="62BCDEE0" w14:textId="77777777" w:rsidTr="006A3750">
        <w:trPr>
          <w:cantSplit/>
        </w:trPr>
        <w:tc>
          <w:tcPr>
            <w:tcW w:w="284" w:type="dxa"/>
            <w:vMerge w:val="restart"/>
            <w:tcBorders>
              <w:top w:val="single" w:sz="16" w:space="0" w:color="000000"/>
              <w:left w:val="single" w:sz="16" w:space="0" w:color="000000"/>
              <w:bottom w:val="single" w:sz="16" w:space="0" w:color="000000"/>
              <w:right w:val="nil"/>
            </w:tcBorders>
            <w:shd w:val="clear" w:color="auto" w:fill="FFFFFF"/>
          </w:tcPr>
          <w:p w14:paraId="53DA34D4" w14:textId="77777777" w:rsidR="007D0B32" w:rsidRPr="006A3750" w:rsidRDefault="007D0B32" w:rsidP="002F6EB3">
            <w:pPr>
              <w:autoSpaceDE w:val="0"/>
              <w:autoSpaceDN w:val="0"/>
              <w:adjustRightInd w:val="0"/>
              <w:spacing w:after="0" w:line="276" w:lineRule="auto"/>
              <w:ind w:left="60" w:right="60"/>
              <w:rPr>
                <w:rFonts w:ascii="Times New Roman" w:hAnsi="Times New Roman" w:cs="Times New Roman"/>
                <w:color w:val="000000"/>
                <w:sz w:val="18"/>
                <w:szCs w:val="18"/>
              </w:rPr>
            </w:pPr>
            <w:r w:rsidRPr="006A3750">
              <w:rPr>
                <w:rFonts w:ascii="Times New Roman" w:hAnsi="Times New Roman" w:cs="Times New Roman"/>
                <w:color w:val="000000"/>
                <w:sz w:val="18"/>
                <w:szCs w:val="18"/>
              </w:rPr>
              <w:t>1</w:t>
            </w:r>
          </w:p>
        </w:tc>
        <w:tc>
          <w:tcPr>
            <w:tcW w:w="992" w:type="dxa"/>
            <w:tcBorders>
              <w:top w:val="single" w:sz="16" w:space="0" w:color="000000"/>
              <w:left w:val="nil"/>
              <w:bottom w:val="nil"/>
              <w:right w:val="single" w:sz="16" w:space="0" w:color="000000"/>
            </w:tcBorders>
            <w:shd w:val="clear" w:color="auto" w:fill="FFFFFF"/>
          </w:tcPr>
          <w:p w14:paraId="752986AC" w14:textId="77777777" w:rsidR="007D0B32" w:rsidRPr="006A3750" w:rsidRDefault="007D0B32" w:rsidP="002F6EB3">
            <w:pPr>
              <w:autoSpaceDE w:val="0"/>
              <w:autoSpaceDN w:val="0"/>
              <w:adjustRightInd w:val="0"/>
              <w:spacing w:after="0" w:line="276" w:lineRule="auto"/>
              <w:ind w:left="60" w:right="60"/>
              <w:rPr>
                <w:rFonts w:ascii="Times New Roman" w:hAnsi="Times New Roman" w:cs="Times New Roman"/>
                <w:color w:val="000000"/>
                <w:sz w:val="18"/>
                <w:szCs w:val="18"/>
              </w:rPr>
            </w:pPr>
            <w:r w:rsidRPr="006A3750">
              <w:rPr>
                <w:rFonts w:ascii="Times New Roman" w:hAnsi="Times New Roman" w:cs="Times New Roman"/>
                <w:color w:val="000000"/>
                <w:sz w:val="18"/>
                <w:szCs w:val="18"/>
              </w:rPr>
              <w:t>(Constant)</w:t>
            </w:r>
          </w:p>
        </w:tc>
        <w:tc>
          <w:tcPr>
            <w:tcW w:w="670" w:type="dxa"/>
            <w:tcBorders>
              <w:top w:val="single" w:sz="16" w:space="0" w:color="000000"/>
              <w:left w:val="single" w:sz="16" w:space="0" w:color="000000"/>
              <w:bottom w:val="nil"/>
            </w:tcBorders>
            <w:shd w:val="clear" w:color="auto" w:fill="FFFFFF"/>
            <w:vAlign w:val="center"/>
          </w:tcPr>
          <w:p w14:paraId="552076A2" w14:textId="77777777" w:rsidR="007D0B32" w:rsidRPr="006A3750" w:rsidRDefault="007D0B32"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6A3750">
              <w:rPr>
                <w:rFonts w:ascii="Times New Roman" w:hAnsi="Times New Roman" w:cs="Times New Roman"/>
                <w:color w:val="000000"/>
                <w:sz w:val="18"/>
                <w:szCs w:val="18"/>
              </w:rPr>
              <w:t>1,104</w:t>
            </w:r>
          </w:p>
        </w:tc>
        <w:tc>
          <w:tcPr>
            <w:tcW w:w="670" w:type="dxa"/>
            <w:tcBorders>
              <w:top w:val="single" w:sz="16" w:space="0" w:color="000000"/>
              <w:bottom w:val="nil"/>
            </w:tcBorders>
            <w:shd w:val="clear" w:color="auto" w:fill="FFFFFF"/>
            <w:vAlign w:val="center"/>
          </w:tcPr>
          <w:p w14:paraId="59741252" w14:textId="77777777" w:rsidR="007D0B32" w:rsidRPr="006A3750" w:rsidRDefault="007D0B32"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6A3750">
              <w:rPr>
                <w:rFonts w:ascii="Times New Roman" w:hAnsi="Times New Roman" w:cs="Times New Roman"/>
                <w:color w:val="000000"/>
                <w:sz w:val="18"/>
                <w:szCs w:val="18"/>
              </w:rPr>
              <w:t>4,265</w:t>
            </w:r>
          </w:p>
        </w:tc>
        <w:tc>
          <w:tcPr>
            <w:tcW w:w="1095" w:type="dxa"/>
            <w:tcBorders>
              <w:top w:val="single" w:sz="16" w:space="0" w:color="000000"/>
              <w:bottom w:val="nil"/>
            </w:tcBorders>
            <w:shd w:val="clear" w:color="auto" w:fill="FFFFFF"/>
            <w:vAlign w:val="center"/>
          </w:tcPr>
          <w:p w14:paraId="54EFBC17" w14:textId="77777777" w:rsidR="007D0B32" w:rsidRPr="006A3750" w:rsidRDefault="007D0B32" w:rsidP="002F6EB3">
            <w:pPr>
              <w:autoSpaceDE w:val="0"/>
              <w:autoSpaceDN w:val="0"/>
              <w:adjustRightInd w:val="0"/>
              <w:spacing w:after="0" w:line="276" w:lineRule="auto"/>
              <w:rPr>
                <w:rFonts w:ascii="Times New Roman" w:hAnsi="Times New Roman" w:cs="Times New Roman"/>
                <w:sz w:val="18"/>
                <w:szCs w:val="18"/>
              </w:rPr>
            </w:pPr>
          </w:p>
        </w:tc>
        <w:tc>
          <w:tcPr>
            <w:tcW w:w="684" w:type="dxa"/>
            <w:tcBorders>
              <w:top w:val="single" w:sz="16" w:space="0" w:color="000000"/>
              <w:bottom w:val="nil"/>
            </w:tcBorders>
            <w:shd w:val="clear" w:color="auto" w:fill="FFFFFF"/>
            <w:vAlign w:val="center"/>
          </w:tcPr>
          <w:p w14:paraId="0C0F9234" w14:textId="77777777" w:rsidR="007D0B32" w:rsidRPr="006A3750" w:rsidRDefault="007D0B32"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6A3750">
              <w:rPr>
                <w:rFonts w:ascii="Times New Roman" w:hAnsi="Times New Roman" w:cs="Times New Roman"/>
                <w:color w:val="000000"/>
                <w:sz w:val="18"/>
                <w:szCs w:val="18"/>
              </w:rPr>
              <w:t>,259</w:t>
            </w:r>
          </w:p>
        </w:tc>
        <w:tc>
          <w:tcPr>
            <w:tcW w:w="567" w:type="dxa"/>
            <w:tcBorders>
              <w:top w:val="single" w:sz="16" w:space="0" w:color="000000"/>
              <w:bottom w:val="nil"/>
              <w:right w:val="single" w:sz="16" w:space="0" w:color="000000"/>
            </w:tcBorders>
            <w:shd w:val="clear" w:color="auto" w:fill="FFFFFF"/>
            <w:vAlign w:val="center"/>
          </w:tcPr>
          <w:p w14:paraId="4C68922E" w14:textId="77777777" w:rsidR="007D0B32" w:rsidRPr="006A3750" w:rsidRDefault="007D0B32"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6A3750">
              <w:rPr>
                <w:rFonts w:ascii="Times New Roman" w:hAnsi="Times New Roman" w:cs="Times New Roman"/>
                <w:color w:val="000000"/>
                <w:sz w:val="18"/>
                <w:szCs w:val="18"/>
              </w:rPr>
              <w:t>,798</w:t>
            </w:r>
          </w:p>
        </w:tc>
      </w:tr>
      <w:tr w:rsidR="007D0B32" w:rsidRPr="006A3750" w14:paraId="633A3498" w14:textId="77777777" w:rsidTr="006A3750">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14:paraId="02BF345C" w14:textId="77777777" w:rsidR="007D0B32" w:rsidRPr="006A3750" w:rsidRDefault="007D0B32" w:rsidP="002F6EB3">
            <w:pPr>
              <w:autoSpaceDE w:val="0"/>
              <w:autoSpaceDN w:val="0"/>
              <w:adjustRightInd w:val="0"/>
              <w:spacing w:after="0" w:line="276" w:lineRule="auto"/>
              <w:rPr>
                <w:rFonts w:ascii="Times New Roman" w:hAnsi="Times New Roman" w:cs="Times New Roman"/>
                <w:color w:val="000000"/>
                <w:sz w:val="18"/>
                <w:szCs w:val="18"/>
              </w:rPr>
            </w:pPr>
          </w:p>
        </w:tc>
        <w:tc>
          <w:tcPr>
            <w:tcW w:w="992" w:type="dxa"/>
            <w:tcBorders>
              <w:top w:val="nil"/>
              <w:left w:val="nil"/>
              <w:right w:val="single" w:sz="16" w:space="0" w:color="000000"/>
            </w:tcBorders>
            <w:shd w:val="clear" w:color="auto" w:fill="FFFFFF"/>
          </w:tcPr>
          <w:p w14:paraId="7C485FFF" w14:textId="77777777" w:rsidR="007D0B32" w:rsidRPr="006A3750" w:rsidRDefault="007D0B32" w:rsidP="002F6EB3">
            <w:pPr>
              <w:autoSpaceDE w:val="0"/>
              <w:autoSpaceDN w:val="0"/>
              <w:adjustRightInd w:val="0"/>
              <w:spacing w:after="0" w:line="276" w:lineRule="auto"/>
              <w:ind w:left="60" w:right="60"/>
              <w:rPr>
                <w:rFonts w:ascii="Times New Roman" w:hAnsi="Times New Roman" w:cs="Times New Roman"/>
                <w:color w:val="000000"/>
                <w:sz w:val="18"/>
                <w:szCs w:val="18"/>
              </w:rPr>
            </w:pPr>
            <w:r w:rsidRPr="006A3750">
              <w:rPr>
                <w:rFonts w:ascii="Times New Roman" w:hAnsi="Times New Roman" w:cs="Times New Roman"/>
                <w:color w:val="000000"/>
                <w:sz w:val="18"/>
                <w:szCs w:val="18"/>
              </w:rPr>
              <w:t>Inklusi Keuangan</w:t>
            </w:r>
          </w:p>
        </w:tc>
        <w:tc>
          <w:tcPr>
            <w:tcW w:w="670" w:type="dxa"/>
            <w:tcBorders>
              <w:top w:val="nil"/>
              <w:left w:val="single" w:sz="16" w:space="0" w:color="000000"/>
            </w:tcBorders>
            <w:shd w:val="clear" w:color="auto" w:fill="FFFFFF"/>
            <w:vAlign w:val="center"/>
          </w:tcPr>
          <w:p w14:paraId="7F97AAC7" w14:textId="77777777" w:rsidR="007D0B32" w:rsidRPr="006A3750" w:rsidRDefault="007D0B32"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6A3750">
              <w:rPr>
                <w:rFonts w:ascii="Times New Roman" w:hAnsi="Times New Roman" w:cs="Times New Roman"/>
                <w:color w:val="000000"/>
                <w:sz w:val="18"/>
                <w:szCs w:val="18"/>
              </w:rPr>
              <w:t>,378</w:t>
            </w:r>
          </w:p>
        </w:tc>
        <w:tc>
          <w:tcPr>
            <w:tcW w:w="670" w:type="dxa"/>
            <w:tcBorders>
              <w:top w:val="nil"/>
            </w:tcBorders>
            <w:shd w:val="clear" w:color="auto" w:fill="FFFFFF"/>
            <w:vAlign w:val="center"/>
          </w:tcPr>
          <w:p w14:paraId="787F8FD9" w14:textId="77777777" w:rsidR="007D0B32" w:rsidRPr="006A3750" w:rsidRDefault="007D0B32"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6A3750">
              <w:rPr>
                <w:rFonts w:ascii="Times New Roman" w:hAnsi="Times New Roman" w:cs="Times New Roman"/>
                <w:color w:val="000000"/>
                <w:sz w:val="18"/>
                <w:szCs w:val="18"/>
              </w:rPr>
              <w:t>,120</w:t>
            </w:r>
          </w:p>
        </w:tc>
        <w:tc>
          <w:tcPr>
            <w:tcW w:w="1095" w:type="dxa"/>
            <w:tcBorders>
              <w:top w:val="nil"/>
            </w:tcBorders>
            <w:shd w:val="clear" w:color="auto" w:fill="FFFFFF"/>
            <w:vAlign w:val="center"/>
          </w:tcPr>
          <w:p w14:paraId="50BE65E7" w14:textId="77777777" w:rsidR="007D0B32" w:rsidRPr="006A3750" w:rsidRDefault="007D0B32"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6A3750">
              <w:rPr>
                <w:rFonts w:ascii="Times New Roman" w:hAnsi="Times New Roman" w:cs="Times New Roman"/>
                <w:color w:val="000000"/>
                <w:sz w:val="18"/>
                <w:szCs w:val="18"/>
              </w:rPr>
              <w:t>,441</w:t>
            </w:r>
          </w:p>
        </w:tc>
        <w:tc>
          <w:tcPr>
            <w:tcW w:w="684" w:type="dxa"/>
            <w:tcBorders>
              <w:top w:val="nil"/>
            </w:tcBorders>
            <w:shd w:val="clear" w:color="auto" w:fill="FFFFFF"/>
            <w:vAlign w:val="center"/>
          </w:tcPr>
          <w:p w14:paraId="33582250" w14:textId="77777777" w:rsidR="007D0B32" w:rsidRPr="006A3750" w:rsidRDefault="007D0B32"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6A3750">
              <w:rPr>
                <w:rFonts w:ascii="Times New Roman" w:hAnsi="Times New Roman" w:cs="Times New Roman"/>
                <w:color w:val="000000"/>
                <w:sz w:val="18"/>
                <w:szCs w:val="18"/>
              </w:rPr>
              <w:t>3,163</w:t>
            </w:r>
          </w:p>
        </w:tc>
        <w:tc>
          <w:tcPr>
            <w:tcW w:w="567" w:type="dxa"/>
            <w:tcBorders>
              <w:top w:val="nil"/>
              <w:right w:val="single" w:sz="16" w:space="0" w:color="000000"/>
            </w:tcBorders>
            <w:shd w:val="clear" w:color="auto" w:fill="FFFFFF"/>
            <w:vAlign w:val="center"/>
          </w:tcPr>
          <w:p w14:paraId="57293745" w14:textId="77777777" w:rsidR="007D0B32" w:rsidRPr="006A3750" w:rsidRDefault="007D0B32"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6A3750">
              <w:rPr>
                <w:rFonts w:ascii="Times New Roman" w:hAnsi="Times New Roman" w:cs="Times New Roman"/>
                <w:color w:val="000000"/>
                <w:sz w:val="18"/>
                <w:szCs w:val="18"/>
              </w:rPr>
              <w:t>,004</w:t>
            </w:r>
          </w:p>
        </w:tc>
      </w:tr>
      <w:tr w:rsidR="007D0B32" w:rsidRPr="006A3750" w14:paraId="506C4D61" w14:textId="77777777" w:rsidTr="006A3750">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14:paraId="4B00A5F3" w14:textId="77777777" w:rsidR="007D0B32" w:rsidRPr="006A3750" w:rsidRDefault="007D0B32" w:rsidP="002F6EB3">
            <w:pPr>
              <w:autoSpaceDE w:val="0"/>
              <w:autoSpaceDN w:val="0"/>
              <w:adjustRightInd w:val="0"/>
              <w:spacing w:after="0" w:line="276" w:lineRule="auto"/>
              <w:rPr>
                <w:rFonts w:ascii="Times New Roman" w:hAnsi="Times New Roman" w:cs="Times New Roman"/>
                <w:color w:val="000000"/>
                <w:sz w:val="18"/>
                <w:szCs w:val="18"/>
              </w:rPr>
            </w:pPr>
          </w:p>
        </w:tc>
        <w:tc>
          <w:tcPr>
            <w:tcW w:w="992" w:type="dxa"/>
            <w:tcBorders>
              <w:top w:val="nil"/>
              <w:left w:val="nil"/>
              <w:bottom w:val="single" w:sz="16" w:space="0" w:color="000000"/>
              <w:right w:val="single" w:sz="16" w:space="0" w:color="000000"/>
            </w:tcBorders>
            <w:shd w:val="clear" w:color="auto" w:fill="FFFFFF"/>
          </w:tcPr>
          <w:p w14:paraId="72EB4958" w14:textId="77777777" w:rsidR="007D0B32" w:rsidRPr="006A3750" w:rsidRDefault="007D0B32" w:rsidP="002F6EB3">
            <w:pPr>
              <w:autoSpaceDE w:val="0"/>
              <w:autoSpaceDN w:val="0"/>
              <w:adjustRightInd w:val="0"/>
              <w:spacing w:after="0" w:line="276" w:lineRule="auto"/>
              <w:ind w:left="60" w:right="60"/>
              <w:rPr>
                <w:rFonts w:ascii="Times New Roman" w:hAnsi="Times New Roman" w:cs="Times New Roman"/>
                <w:color w:val="000000"/>
                <w:sz w:val="18"/>
                <w:szCs w:val="18"/>
              </w:rPr>
            </w:pPr>
            <w:r w:rsidRPr="006A3750">
              <w:rPr>
                <w:rFonts w:ascii="Times New Roman" w:hAnsi="Times New Roman" w:cs="Times New Roman"/>
                <w:color w:val="000000"/>
                <w:sz w:val="18"/>
                <w:szCs w:val="18"/>
              </w:rPr>
              <w:t>Literasi Keuangan</w:t>
            </w:r>
          </w:p>
        </w:tc>
        <w:tc>
          <w:tcPr>
            <w:tcW w:w="670" w:type="dxa"/>
            <w:tcBorders>
              <w:top w:val="nil"/>
              <w:left w:val="single" w:sz="16" w:space="0" w:color="000000"/>
              <w:bottom w:val="single" w:sz="16" w:space="0" w:color="000000"/>
            </w:tcBorders>
            <w:shd w:val="clear" w:color="auto" w:fill="FFFFFF"/>
            <w:vAlign w:val="center"/>
          </w:tcPr>
          <w:p w14:paraId="4769AEA7" w14:textId="77777777" w:rsidR="007D0B32" w:rsidRPr="006A3750" w:rsidRDefault="007D0B32"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6A3750">
              <w:rPr>
                <w:rFonts w:ascii="Times New Roman" w:hAnsi="Times New Roman" w:cs="Times New Roman"/>
                <w:color w:val="000000"/>
                <w:sz w:val="18"/>
                <w:szCs w:val="18"/>
              </w:rPr>
              <w:t>,331</w:t>
            </w:r>
          </w:p>
        </w:tc>
        <w:tc>
          <w:tcPr>
            <w:tcW w:w="670" w:type="dxa"/>
            <w:tcBorders>
              <w:top w:val="nil"/>
              <w:bottom w:val="single" w:sz="16" w:space="0" w:color="000000"/>
            </w:tcBorders>
            <w:shd w:val="clear" w:color="auto" w:fill="FFFFFF"/>
            <w:vAlign w:val="center"/>
          </w:tcPr>
          <w:p w14:paraId="3C5E15E8" w14:textId="77777777" w:rsidR="007D0B32" w:rsidRPr="006A3750" w:rsidRDefault="007D0B32"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6A3750">
              <w:rPr>
                <w:rFonts w:ascii="Times New Roman" w:hAnsi="Times New Roman" w:cs="Times New Roman"/>
                <w:color w:val="000000"/>
                <w:sz w:val="18"/>
                <w:szCs w:val="18"/>
              </w:rPr>
              <w:t>,095</w:t>
            </w:r>
          </w:p>
        </w:tc>
        <w:tc>
          <w:tcPr>
            <w:tcW w:w="1095" w:type="dxa"/>
            <w:tcBorders>
              <w:top w:val="nil"/>
              <w:bottom w:val="single" w:sz="16" w:space="0" w:color="000000"/>
            </w:tcBorders>
            <w:shd w:val="clear" w:color="auto" w:fill="FFFFFF"/>
            <w:vAlign w:val="center"/>
          </w:tcPr>
          <w:p w14:paraId="007B4BF0" w14:textId="77777777" w:rsidR="007D0B32" w:rsidRPr="006A3750" w:rsidRDefault="007D0B32"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6A3750">
              <w:rPr>
                <w:rFonts w:ascii="Times New Roman" w:hAnsi="Times New Roman" w:cs="Times New Roman"/>
                <w:color w:val="000000"/>
                <w:sz w:val="18"/>
                <w:szCs w:val="18"/>
              </w:rPr>
              <w:t>,486</w:t>
            </w:r>
          </w:p>
        </w:tc>
        <w:tc>
          <w:tcPr>
            <w:tcW w:w="684" w:type="dxa"/>
            <w:tcBorders>
              <w:top w:val="nil"/>
              <w:bottom w:val="single" w:sz="16" w:space="0" w:color="000000"/>
            </w:tcBorders>
            <w:shd w:val="clear" w:color="auto" w:fill="FFFFFF"/>
            <w:vAlign w:val="center"/>
          </w:tcPr>
          <w:p w14:paraId="151CE3D2" w14:textId="77777777" w:rsidR="007D0B32" w:rsidRPr="006A3750" w:rsidRDefault="007D0B32"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6A3750">
              <w:rPr>
                <w:rFonts w:ascii="Times New Roman" w:hAnsi="Times New Roman" w:cs="Times New Roman"/>
                <w:color w:val="000000"/>
                <w:sz w:val="18"/>
                <w:szCs w:val="18"/>
              </w:rPr>
              <w:t>3,490</w:t>
            </w:r>
          </w:p>
        </w:tc>
        <w:tc>
          <w:tcPr>
            <w:tcW w:w="567" w:type="dxa"/>
            <w:tcBorders>
              <w:top w:val="nil"/>
              <w:bottom w:val="single" w:sz="16" w:space="0" w:color="000000"/>
              <w:right w:val="single" w:sz="16" w:space="0" w:color="000000"/>
            </w:tcBorders>
            <w:shd w:val="clear" w:color="auto" w:fill="FFFFFF"/>
            <w:vAlign w:val="center"/>
          </w:tcPr>
          <w:p w14:paraId="105CBA85" w14:textId="77777777" w:rsidR="007D0B32" w:rsidRPr="006A3750" w:rsidRDefault="007D0B32" w:rsidP="002F6EB3">
            <w:pPr>
              <w:autoSpaceDE w:val="0"/>
              <w:autoSpaceDN w:val="0"/>
              <w:adjustRightInd w:val="0"/>
              <w:spacing w:after="0" w:line="276" w:lineRule="auto"/>
              <w:ind w:left="60" w:right="60"/>
              <w:jc w:val="right"/>
              <w:rPr>
                <w:rFonts w:ascii="Times New Roman" w:hAnsi="Times New Roman" w:cs="Times New Roman"/>
                <w:color w:val="000000"/>
                <w:sz w:val="18"/>
                <w:szCs w:val="18"/>
              </w:rPr>
            </w:pPr>
            <w:r w:rsidRPr="006A3750">
              <w:rPr>
                <w:rFonts w:ascii="Times New Roman" w:hAnsi="Times New Roman" w:cs="Times New Roman"/>
                <w:color w:val="000000"/>
                <w:sz w:val="18"/>
                <w:szCs w:val="18"/>
              </w:rPr>
              <w:t>,002</w:t>
            </w:r>
          </w:p>
        </w:tc>
      </w:tr>
      <w:tr w:rsidR="007D0B32" w:rsidRPr="006A3750" w14:paraId="136957E3" w14:textId="77777777" w:rsidTr="006A3750">
        <w:trPr>
          <w:cantSplit/>
        </w:trPr>
        <w:tc>
          <w:tcPr>
            <w:tcW w:w="4962" w:type="dxa"/>
            <w:gridSpan w:val="7"/>
            <w:tcBorders>
              <w:top w:val="nil"/>
              <w:left w:val="nil"/>
              <w:bottom w:val="nil"/>
              <w:right w:val="nil"/>
            </w:tcBorders>
            <w:shd w:val="clear" w:color="auto" w:fill="FFFFFF"/>
          </w:tcPr>
          <w:p w14:paraId="65E16840" w14:textId="1F562058" w:rsidR="007D0B32" w:rsidRPr="006A3750" w:rsidRDefault="00E05A0A" w:rsidP="002F6EB3">
            <w:pPr>
              <w:autoSpaceDE w:val="0"/>
              <w:autoSpaceDN w:val="0"/>
              <w:adjustRightInd w:val="0"/>
              <w:spacing w:after="0" w:line="276" w:lineRule="auto"/>
              <w:ind w:left="60" w:right="60"/>
              <w:rPr>
                <w:rFonts w:ascii="Times New Roman" w:hAnsi="Times New Roman" w:cs="Times New Roman"/>
                <w:color w:val="000000"/>
              </w:rPr>
            </w:pPr>
            <w:r w:rsidRPr="006A3750">
              <w:rPr>
                <w:rFonts w:ascii="Times New Roman" w:hAnsi="Times New Roman" w:cs="Times New Roman"/>
                <w:b/>
              </w:rPr>
              <w:t>Sumber: Hasil Olah data dengan SPSS 22</w:t>
            </w:r>
          </w:p>
        </w:tc>
      </w:tr>
    </w:tbl>
    <w:p w14:paraId="58CD5BFE" w14:textId="1E488308" w:rsidR="00E022A8" w:rsidRPr="002F6EB3" w:rsidRDefault="00E022A8" w:rsidP="002F6EB3">
      <w:pPr>
        <w:pStyle w:val="ListParagraph"/>
        <w:spacing w:after="0" w:line="276" w:lineRule="auto"/>
        <w:ind w:left="0" w:firstLine="567"/>
        <w:jc w:val="both"/>
        <w:rPr>
          <w:rFonts w:ascii="Times New Roman" w:hAnsi="Times New Roman" w:cs="Times New Roman"/>
          <w:sz w:val="24"/>
          <w:szCs w:val="24"/>
          <w:lang w:val="id-ID"/>
        </w:rPr>
      </w:pPr>
      <w:r w:rsidRPr="002F6EB3">
        <w:rPr>
          <w:rFonts w:ascii="Times New Roman" w:hAnsi="Times New Roman" w:cs="Times New Roman"/>
          <w:sz w:val="24"/>
          <w:szCs w:val="24"/>
          <w:lang w:val="id-ID"/>
        </w:rPr>
        <w:t>Berdasarkan tabel di</w:t>
      </w:r>
      <w:r w:rsidR="00102DEE">
        <w:rPr>
          <w:rFonts w:ascii="Times New Roman" w:hAnsi="Times New Roman" w:cs="Times New Roman"/>
          <w:sz w:val="24"/>
          <w:szCs w:val="24"/>
        </w:rPr>
        <w:t xml:space="preserve"> </w:t>
      </w:r>
      <w:r w:rsidRPr="002F6EB3">
        <w:rPr>
          <w:rFonts w:ascii="Times New Roman" w:hAnsi="Times New Roman" w:cs="Times New Roman"/>
          <w:sz w:val="24"/>
          <w:szCs w:val="24"/>
          <w:lang w:val="id-ID"/>
        </w:rPr>
        <w:t>atas</w:t>
      </w:r>
      <w:r w:rsidR="00102DEE">
        <w:rPr>
          <w:rFonts w:ascii="Times New Roman" w:hAnsi="Times New Roman" w:cs="Times New Roman"/>
          <w:sz w:val="24"/>
          <w:szCs w:val="24"/>
        </w:rPr>
        <w:t>, maka</w:t>
      </w:r>
      <w:r w:rsidRPr="002F6EB3">
        <w:rPr>
          <w:rFonts w:ascii="Times New Roman" w:hAnsi="Times New Roman" w:cs="Times New Roman"/>
          <w:sz w:val="24"/>
          <w:szCs w:val="24"/>
          <w:lang w:val="id-ID"/>
        </w:rPr>
        <w:t xml:space="preserve"> angka yang berada pada </w:t>
      </w:r>
      <w:r w:rsidRPr="002F6EB3">
        <w:rPr>
          <w:rFonts w:ascii="Times New Roman" w:hAnsi="Times New Roman" w:cs="Times New Roman"/>
          <w:i/>
          <w:sz w:val="24"/>
          <w:szCs w:val="24"/>
          <w:lang w:val="id-ID"/>
        </w:rPr>
        <w:t>Unstandardizer Coefficients betta</w:t>
      </w:r>
      <w:r w:rsidR="00102DEE">
        <w:rPr>
          <w:rFonts w:ascii="Times New Roman" w:hAnsi="Times New Roman" w:cs="Times New Roman"/>
          <w:sz w:val="24"/>
          <w:szCs w:val="24"/>
        </w:rPr>
        <w:t xml:space="preserve"> </w:t>
      </w:r>
      <w:r w:rsidRPr="002F6EB3">
        <w:rPr>
          <w:rFonts w:ascii="Times New Roman" w:hAnsi="Times New Roman" w:cs="Times New Roman"/>
          <w:sz w:val="24"/>
          <w:szCs w:val="24"/>
          <w:lang w:val="id-ID"/>
        </w:rPr>
        <w:t>dapat disusun persamaan regresi linier berganda sebagai berikut:</w:t>
      </w:r>
    </w:p>
    <w:p w14:paraId="594F1463" w14:textId="6EED358F" w:rsidR="00E022A8" w:rsidRPr="002F6EB3" w:rsidRDefault="00E022A8" w:rsidP="002F6EB3">
      <w:pPr>
        <w:spacing w:after="0" w:line="276" w:lineRule="auto"/>
        <w:jc w:val="both"/>
        <w:rPr>
          <w:rFonts w:ascii="Times New Roman" w:hAnsi="Times New Roman" w:cs="Times New Roman"/>
          <w:color w:val="000000"/>
          <w:sz w:val="24"/>
          <w:szCs w:val="24"/>
        </w:rPr>
      </w:pPr>
      <w:r w:rsidRPr="002F6EB3">
        <w:rPr>
          <w:rFonts w:ascii="Times New Roman" w:hAnsi="Times New Roman" w:cs="Times New Roman"/>
          <w:color w:val="000000"/>
          <w:sz w:val="24"/>
          <w:szCs w:val="24"/>
        </w:rPr>
        <w:t xml:space="preserve">Y = </w:t>
      </w:r>
      <w:r w:rsidRPr="002F6EB3">
        <w:rPr>
          <w:rFonts w:ascii="Times New Roman" w:hAnsi="Times New Roman" w:cs="Times New Roman"/>
          <w:sz w:val="24"/>
          <w:szCs w:val="24"/>
        </w:rPr>
        <w:t xml:space="preserve">1,104 </w:t>
      </w:r>
      <w:r w:rsidR="00A751C4">
        <w:rPr>
          <w:rFonts w:ascii="Times New Roman" w:hAnsi="Times New Roman" w:cs="Times New Roman"/>
          <w:color w:val="000000"/>
          <w:sz w:val="24"/>
          <w:szCs w:val="24"/>
        </w:rPr>
        <w:t xml:space="preserve">+ </w:t>
      </w:r>
      <w:r w:rsidRPr="002F6EB3">
        <w:rPr>
          <w:rFonts w:ascii="Times New Roman" w:hAnsi="Times New Roman" w:cs="Times New Roman"/>
          <w:color w:val="000000"/>
          <w:sz w:val="24"/>
          <w:szCs w:val="24"/>
        </w:rPr>
        <w:t>0,378</w:t>
      </w:r>
      <w:r w:rsidR="00A751C4">
        <w:rPr>
          <w:rFonts w:ascii="Times New Roman" w:hAnsi="Times New Roman" w:cs="Times New Roman"/>
          <w:color w:val="000000"/>
          <w:sz w:val="24"/>
          <w:szCs w:val="24"/>
        </w:rPr>
        <w:t>X</w:t>
      </w:r>
      <w:r w:rsidR="00A751C4" w:rsidRPr="00A751C4">
        <w:rPr>
          <w:rFonts w:ascii="Times New Roman" w:hAnsi="Times New Roman" w:cs="Times New Roman"/>
          <w:color w:val="000000"/>
          <w:sz w:val="24"/>
          <w:szCs w:val="24"/>
          <w:vertAlign w:val="subscript"/>
        </w:rPr>
        <w:t>1</w:t>
      </w:r>
      <w:r w:rsidR="00A751C4">
        <w:rPr>
          <w:rFonts w:ascii="Times New Roman" w:hAnsi="Times New Roman" w:cs="Times New Roman"/>
          <w:color w:val="000000"/>
          <w:sz w:val="24"/>
          <w:szCs w:val="24"/>
        </w:rPr>
        <w:t xml:space="preserve"> + </w:t>
      </w:r>
      <w:r w:rsidRPr="002F6EB3">
        <w:rPr>
          <w:rFonts w:ascii="Times New Roman" w:hAnsi="Times New Roman" w:cs="Times New Roman"/>
          <w:color w:val="000000"/>
          <w:sz w:val="24"/>
          <w:szCs w:val="24"/>
        </w:rPr>
        <w:t>0,331</w:t>
      </w:r>
      <w:r w:rsidR="00A751C4">
        <w:rPr>
          <w:rFonts w:ascii="Times New Roman" w:hAnsi="Times New Roman" w:cs="Times New Roman"/>
          <w:color w:val="000000"/>
          <w:sz w:val="24"/>
          <w:szCs w:val="24"/>
        </w:rPr>
        <w:t>X</w:t>
      </w:r>
      <w:r w:rsidR="00A751C4" w:rsidRPr="00A751C4">
        <w:rPr>
          <w:rFonts w:ascii="Times New Roman" w:hAnsi="Times New Roman" w:cs="Times New Roman"/>
          <w:color w:val="000000"/>
          <w:sz w:val="24"/>
          <w:szCs w:val="24"/>
          <w:vertAlign w:val="subscript"/>
        </w:rPr>
        <w:t>2</w:t>
      </w:r>
      <w:r w:rsidRPr="002F6EB3">
        <w:rPr>
          <w:rFonts w:ascii="Times New Roman" w:hAnsi="Times New Roman" w:cs="Times New Roman"/>
          <w:color w:val="000000"/>
          <w:sz w:val="24"/>
          <w:szCs w:val="24"/>
        </w:rPr>
        <w:t xml:space="preserve"> + e</w:t>
      </w:r>
    </w:p>
    <w:p w14:paraId="49CDF022" w14:textId="0E2DF08A" w:rsidR="00E022A8" w:rsidRPr="002F6EB3" w:rsidRDefault="00E022A8" w:rsidP="002F6EB3">
      <w:pPr>
        <w:spacing w:after="0" w:line="276" w:lineRule="auto"/>
        <w:jc w:val="both"/>
        <w:rPr>
          <w:rFonts w:ascii="Times New Roman" w:hAnsi="Times New Roman" w:cs="Times New Roman"/>
          <w:color w:val="000000"/>
          <w:sz w:val="24"/>
          <w:szCs w:val="24"/>
        </w:rPr>
      </w:pPr>
      <w:r w:rsidRPr="002F6EB3">
        <w:rPr>
          <w:rFonts w:ascii="Times New Roman" w:hAnsi="Times New Roman" w:cs="Times New Roman"/>
          <w:sz w:val="24"/>
          <w:szCs w:val="24"/>
        </w:rPr>
        <w:t xml:space="preserve">Persamaan tersebut </w:t>
      </w:r>
      <w:r w:rsidR="00102DEE">
        <w:rPr>
          <w:rFonts w:ascii="Times New Roman" w:hAnsi="Times New Roman" w:cs="Times New Roman"/>
          <w:sz w:val="24"/>
          <w:szCs w:val="24"/>
        </w:rPr>
        <w:t>bermakna</w:t>
      </w:r>
      <w:r w:rsidRPr="002F6EB3">
        <w:rPr>
          <w:rFonts w:ascii="Times New Roman" w:hAnsi="Times New Roman" w:cs="Times New Roman"/>
          <w:sz w:val="24"/>
          <w:szCs w:val="24"/>
        </w:rPr>
        <w:t xml:space="preserve"> sebagai berikut:</w:t>
      </w:r>
    </w:p>
    <w:p w14:paraId="7C821DD7" w14:textId="75FB8422" w:rsidR="00E022A8" w:rsidRPr="002F6EB3" w:rsidRDefault="00E022A8" w:rsidP="002F6EB3">
      <w:pPr>
        <w:pStyle w:val="ListParagraph"/>
        <w:numPr>
          <w:ilvl w:val="0"/>
          <w:numId w:val="12"/>
        </w:numPr>
        <w:spacing w:after="0" w:line="276" w:lineRule="auto"/>
        <w:ind w:left="426" w:hanging="426"/>
        <w:jc w:val="both"/>
        <w:rPr>
          <w:rFonts w:ascii="Times New Roman" w:hAnsi="Times New Roman" w:cs="Times New Roman"/>
          <w:sz w:val="24"/>
          <w:szCs w:val="24"/>
        </w:rPr>
      </w:pPr>
      <w:r w:rsidRPr="002F6EB3">
        <w:rPr>
          <w:rFonts w:ascii="Times New Roman" w:hAnsi="Times New Roman" w:cs="Times New Roman"/>
          <w:sz w:val="24"/>
          <w:szCs w:val="24"/>
        </w:rPr>
        <w:t xml:space="preserve">Konstanta sebesar 1,104 berarti bahwa </w:t>
      </w:r>
      <w:r w:rsidR="00102DEE">
        <w:rPr>
          <w:rFonts w:ascii="Times New Roman" w:hAnsi="Times New Roman" w:cs="Times New Roman"/>
          <w:sz w:val="24"/>
          <w:szCs w:val="24"/>
        </w:rPr>
        <w:t>jika tidak</w:t>
      </w:r>
      <w:r w:rsidRPr="002F6EB3">
        <w:rPr>
          <w:rFonts w:ascii="Times New Roman" w:hAnsi="Times New Roman" w:cs="Times New Roman"/>
          <w:sz w:val="24"/>
          <w:szCs w:val="24"/>
        </w:rPr>
        <w:t xml:space="preserve"> ada variabel </w:t>
      </w:r>
      <w:r w:rsidRPr="002F6EB3">
        <w:rPr>
          <w:rFonts w:ascii="Times New Roman" w:hAnsi="Times New Roman" w:cs="Times New Roman"/>
          <w:sz w:val="24"/>
          <w:szCs w:val="24"/>
          <w:lang w:val="id-ID"/>
        </w:rPr>
        <w:t xml:space="preserve">inklusi keuangan dan literasi keuangan </w:t>
      </w:r>
      <w:r w:rsidRPr="002F6EB3">
        <w:rPr>
          <w:rFonts w:ascii="Times New Roman" w:hAnsi="Times New Roman" w:cs="Times New Roman"/>
          <w:sz w:val="24"/>
          <w:szCs w:val="24"/>
        </w:rPr>
        <w:t xml:space="preserve">maka </w:t>
      </w:r>
      <w:r w:rsidRPr="002F6EB3">
        <w:rPr>
          <w:rFonts w:ascii="Times New Roman" w:hAnsi="Times New Roman" w:cs="Times New Roman"/>
          <w:sz w:val="24"/>
          <w:szCs w:val="24"/>
          <w:lang w:val="id-ID"/>
        </w:rPr>
        <w:t>kinerja UMKM</w:t>
      </w:r>
      <w:r w:rsidRPr="002F6EB3">
        <w:rPr>
          <w:rFonts w:ascii="Times New Roman" w:hAnsi="Times New Roman" w:cs="Times New Roman"/>
          <w:sz w:val="24"/>
          <w:szCs w:val="24"/>
        </w:rPr>
        <w:t xml:space="preserve"> sebesar 1,104</w:t>
      </w:r>
      <w:r w:rsidRPr="002F6EB3">
        <w:rPr>
          <w:rFonts w:ascii="Times New Roman" w:hAnsi="Times New Roman" w:cs="Times New Roman"/>
          <w:sz w:val="24"/>
          <w:szCs w:val="24"/>
          <w:lang w:val="id-ID"/>
        </w:rPr>
        <w:t>.</w:t>
      </w:r>
    </w:p>
    <w:p w14:paraId="26BFCAFA" w14:textId="6A974B8A" w:rsidR="00E022A8" w:rsidRPr="002F6EB3" w:rsidRDefault="00E911A6" w:rsidP="002F6EB3">
      <w:pPr>
        <w:pStyle w:val="ListParagraph"/>
        <w:numPr>
          <w:ilvl w:val="0"/>
          <w:numId w:val="12"/>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V</w:t>
      </w:r>
      <w:r w:rsidRPr="002F6EB3">
        <w:rPr>
          <w:rFonts w:ascii="Times New Roman" w:hAnsi="Times New Roman" w:cs="Times New Roman"/>
          <w:sz w:val="24"/>
          <w:szCs w:val="24"/>
        </w:rPr>
        <w:t xml:space="preserve">ariabel </w:t>
      </w:r>
      <w:r w:rsidRPr="002F6EB3">
        <w:rPr>
          <w:rFonts w:ascii="Times New Roman" w:hAnsi="Times New Roman" w:cs="Times New Roman"/>
          <w:sz w:val="24"/>
          <w:szCs w:val="24"/>
          <w:lang w:val="id-ID"/>
        </w:rPr>
        <w:t>inklusi</w:t>
      </w:r>
      <w:r w:rsidRPr="002F6EB3">
        <w:rPr>
          <w:rFonts w:ascii="Times New Roman" w:hAnsi="Times New Roman" w:cs="Times New Roman"/>
          <w:sz w:val="24"/>
          <w:szCs w:val="24"/>
        </w:rPr>
        <w:t xml:space="preserve"> </w:t>
      </w:r>
      <w:r>
        <w:rPr>
          <w:rFonts w:ascii="Times New Roman" w:hAnsi="Times New Roman" w:cs="Times New Roman"/>
          <w:sz w:val="24"/>
          <w:szCs w:val="24"/>
        </w:rPr>
        <w:t xml:space="preserve">keuangan mempunyai koefisien regresi </w:t>
      </w:r>
      <w:r w:rsidR="00E022A8" w:rsidRPr="002F6EB3">
        <w:rPr>
          <w:rFonts w:ascii="Times New Roman" w:hAnsi="Times New Roman" w:cs="Times New Roman"/>
          <w:sz w:val="24"/>
          <w:szCs w:val="24"/>
        </w:rPr>
        <w:t xml:space="preserve">sebesar </w:t>
      </w:r>
      <w:r w:rsidR="00E022A8" w:rsidRPr="002F6EB3">
        <w:rPr>
          <w:rFonts w:ascii="Times New Roman" w:hAnsi="Times New Roman" w:cs="Times New Roman"/>
          <w:color w:val="000000"/>
          <w:sz w:val="24"/>
          <w:szCs w:val="24"/>
        </w:rPr>
        <w:t xml:space="preserve">0,378 </w:t>
      </w:r>
      <w:r>
        <w:rPr>
          <w:rFonts w:ascii="Times New Roman" w:hAnsi="Times New Roman" w:cs="Times New Roman"/>
          <w:color w:val="000000"/>
          <w:sz w:val="24"/>
          <w:szCs w:val="24"/>
        </w:rPr>
        <w:t xml:space="preserve">yang </w:t>
      </w:r>
      <w:r w:rsidR="00E022A8" w:rsidRPr="002F6EB3">
        <w:rPr>
          <w:rFonts w:ascii="Times New Roman" w:hAnsi="Times New Roman" w:cs="Times New Roman"/>
          <w:sz w:val="24"/>
          <w:szCs w:val="24"/>
        </w:rPr>
        <w:t xml:space="preserve">artinya </w:t>
      </w:r>
      <w:r w:rsidR="00102DEE">
        <w:rPr>
          <w:rFonts w:ascii="Times New Roman" w:hAnsi="Times New Roman" w:cs="Times New Roman"/>
          <w:sz w:val="24"/>
          <w:szCs w:val="24"/>
        </w:rPr>
        <w:t xml:space="preserve">bahwa </w:t>
      </w:r>
      <w:r w:rsidR="00E022A8" w:rsidRPr="002F6EB3">
        <w:rPr>
          <w:rFonts w:ascii="Times New Roman" w:hAnsi="Times New Roman" w:cs="Times New Roman"/>
          <w:sz w:val="24"/>
          <w:szCs w:val="24"/>
        </w:rPr>
        <w:t xml:space="preserve">setiap variabel </w:t>
      </w:r>
      <w:r w:rsidR="00E022A8" w:rsidRPr="002F6EB3">
        <w:rPr>
          <w:rFonts w:ascii="Times New Roman" w:hAnsi="Times New Roman" w:cs="Times New Roman"/>
          <w:sz w:val="24"/>
          <w:szCs w:val="24"/>
          <w:lang w:val="id-ID"/>
        </w:rPr>
        <w:t>inklusi keuangan</w:t>
      </w:r>
      <w:r w:rsidR="00E022A8" w:rsidRPr="002F6EB3">
        <w:rPr>
          <w:rFonts w:ascii="Times New Roman" w:hAnsi="Times New Roman" w:cs="Times New Roman"/>
          <w:sz w:val="24"/>
          <w:szCs w:val="24"/>
        </w:rPr>
        <w:t xml:space="preserve"> mengalami </w:t>
      </w:r>
      <w:r>
        <w:rPr>
          <w:rFonts w:ascii="Times New Roman" w:hAnsi="Times New Roman" w:cs="Times New Roman"/>
          <w:sz w:val="24"/>
          <w:szCs w:val="24"/>
        </w:rPr>
        <w:t>kenaikan</w:t>
      </w:r>
      <w:r w:rsidR="00E022A8" w:rsidRPr="002F6EB3">
        <w:rPr>
          <w:rFonts w:ascii="Times New Roman" w:hAnsi="Times New Roman" w:cs="Times New Roman"/>
          <w:sz w:val="24"/>
          <w:szCs w:val="24"/>
        </w:rPr>
        <w:t xml:space="preserve">, maka </w:t>
      </w:r>
      <w:proofErr w:type="gramStart"/>
      <w:r w:rsidR="00E022A8" w:rsidRPr="002F6EB3">
        <w:rPr>
          <w:rFonts w:ascii="Times New Roman" w:hAnsi="Times New Roman" w:cs="Times New Roman"/>
          <w:sz w:val="24"/>
          <w:szCs w:val="24"/>
        </w:rPr>
        <w:t>akan</w:t>
      </w:r>
      <w:proofErr w:type="gramEnd"/>
      <w:r w:rsidR="00E022A8" w:rsidRPr="002F6EB3">
        <w:rPr>
          <w:rFonts w:ascii="Times New Roman" w:hAnsi="Times New Roman" w:cs="Times New Roman"/>
          <w:sz w:val="24"/>
          <w:szCs w:val="24"/>
        </w:rPr>
        <w:t xml:space="preserve"> menyebabkan </w:t>
      </w:r>
      <w:r>
        <w:rPr>
          <w:rFonts w:ascii="Times New Roman" w:hAnsi="Times New Roman" w:cs="Times New Roman"/>
          <w:sz w:val="24"/>
          <w:szCs w:val="24"/>
        </w:rPr>
        <w:t>kenaikan</w:t>
      </w:r>
      <w:r w:rsidR="00E022A8" w:rsidRPr="002F6EB3">
        <w:rPr>
          <w:rFonts w:ascii="Times New Roman" w:hAnsi="Times New Roman" w:cs="Times New Roman"/>
          <w:sz w:val="24"/>
          <w:szCs w:val="24"/>
        </w:rPr>
        <w:t xml:space="preserve"> </w:t>
      </w:r>
      <w:r w:rsidR="00E022A8" w:rsidRPr="002F6EB3">
        <w:rPr>
          <w:rFonts w:ascii="Times New Roman" w:hAnsi="Times New Roman" w:cs="Times New Roman"/>
          <w:sz w:val="24"/>
          <w:szCs w:val="24"/>
          <w:lang w:val="id-ID"/>
        </w:rPr>
        <w:t xml:space="preserve">kinerja UMKM batik di </w:t>
      </w:r>
      <w:r w:rsidR="00E022A8" w:rsidRPr="002F6EB3">
        <w:rPr>
          <w:rFonts w:ascii="Times New Roman" w:hAnsi="Times New Roman" w:cs="Times New Roman"/>
          <w:sz w:val="24"/>
          <w:szCs w:val="24"/>
        </w:rPr>
        <w:t xml:space="preserve">Kabupaten </w:t>
      </w:r>
      <w:r w:rsidR="00E022A8" w:rsidRPr="002F6EB3">
        <w:rPr>
          <w:rFonts w:ascii="Times New Roman" w:hAnsi="Times New Roman" w:cs="Times New Roman"/>
          <w:sz w:val="24"/>
          <w:szCs w:val="24"/>
          <w:lang w:val="id-ID"/>
        </w:rPr>
        <w:t>Tegal</w:t>
      </w:r>
      <w:r w:rsidR="00E022A8" w:rsidRPr="002F6EB3">
        <w:rPr>
          <w:rFonts w:ascii="Times New Roman" w:hAnsi="Times New Roman" w:cs="Times New Roman"/>
          <w:sz w:val="24"/>
          <w:szCs w:val="24"/>
        </w:rPr>
        <w:t>.</w:t>
      </w:r>
    </w:p>
    <w:p w14:paraId="26DA94B1" w14:textId="4B507093" w:rsidR="00E022A8" w:rsidRPr="002F6EB3" w:rsidRDefault="00E911A6" w:rsidP="002F6EB3">
      <w:pPr>
        <w:pStyle w:val="ListParagraph"/>
        <w:numPr>
          <w:ilvl w:val="0"/>
          <w:numId w:val="12"/>
        </w:numPr>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V</w:t>
      </w:r>
      <w:r w:rsidRPr="002F6EB3">
        <w:rPr>
          <w:rFonts w:ascii="Times New Roman" w:hAnsi="Times New Roman" w:cs="Times New Roman"/>
          <w:sz w:val="24"/>
          <w:szCs w:val="24"/>
        </w:rPr>
        <w:t xml:space="preserve">ariabel </w:t>
      </w:r>
      <w:r w:rsidRPr="002F6EB3">
        <w:rPr>
          <w:rFonts w:ascii="Times New Roman" w:hAnsi="Times New Roman" w:cs="Times New Roman"/>
          <w:sz w:val="24"/>
          <w:szCs w:val="24"/>
          <w:lang w:val="id-ID"/>
        </w:rPr>
        <w:t>literasi keuangan</w:t>
      </w:r>
      <w:r w:rsidRPr="002F6EB3">
        <w:rPr>
          <w:rFonts w:ascii="Times New Roman" w:hAnsi="Times New Roman" w:cs="Times New Roman"/>
          <w:sz w:val="24"/>
          <w:szCs w:val="24"/>
        </w:rPr>
        <w:t xml:space="preserve"> </w:t>
      </w:r>
      <w:r>
        <w:rPr>
          <w:rFonts w:ascii="Times New Roman" w:hAnsi="Times New Roman" w:cs="Times New Roman"/>
          <w:sz w:val="24"/>
          <w:szCs w:val="24"/>
        </w:rPr>
        <w:t>mempunyai k</w:t>
      </w:r>
      <w:r w:rsidR="00E022A8" w:rsidRPr="002F6EB3">
        <w:rPr>
          <w:rFonts w:ascii="Times New Roman" w:hAnsi="Times New Roman" w:cs="Times New Roman"/>
          <w:sz w:val="24"/>
          <w:szCs w:val="24"/>
        </w:rPr>
        <w:t xml:space="preserve">oefisien regresi sebesar </w:t>
      </w:r>
      <w:r w:rsidR="00E022A8" w:rsidRPr="002F6EB3">
        <w:rPr>
          <w:rFonts w:ascii="Times New Roman" w:hAnsi="Times New Roman" w:cs="Times New Roman"/>
          <w:color w:val="000000"/>
          <w:sz w:val="24"/>
          <w:szCs w:val="24"/>
        </w:rPr>
        <w:t xml:space="preserve">0,331 </w:t>
      </w:r>
      <w:r>
        <w:rPr>
          <w:rFonts w:ascii="Times New Roman" w:hAnsi="Times New Roman" w:cs="Times New Roman"/>
          <w:color w:val="000000"/>
          <w:sz w:val="24"/>
          <w:szCs w:val="24"/>
        </w:rPr>
        <w:t xml:space="preserve">yang </w:t>
      </w:r>
      <w:r w:rsidR="00E022A8" w:rsidRPr="002F6EB3">
        <w:rPr>
          <w:rFonts w:ascii="Times New Roman" w:hAnsi="Times New Roman" w:cs="Times New Roman"/>
          <w:sz w:val="24"/>
          <w:szCs w:val="24"/>
        </w:rPr>
        <w:t>artinya</w:t>
      </w:r>
      <w:r>
        <w:rPr>
          <w:rFonts w:ascii="Times New Roman" w:hAnsi="Times New Roman" w:cs="Times New Roman"/>
          <w:sz w:val="24"/>
          <w:szCs w:val="24"/>
        </w:rPr>
        <w:t xml:space="preserve"> bahwa</w:t>
      </w:r>
      <w:r w:rsidR="00E022A8" w:rsidRPr="002F6EB3">
        <w:rPr>
          <w:rFonts w:ascii="Times New Roman" w:hAnsi="Times New Roman" w:cs="Times New Roman"/>
          <w:sz w:val="24"/>
          <w:szCs w:val="24"/>
        </w:rPr>
        <w:t xml:space="preserve"> setiap variabel </w:t>
      </w:r>
      <w:r w:rsidR="00E022A8" w:rsidRPr="002F6EB3">
        <w:rPr>
          <w:rFonts w:ascii="Times New Roman" w:hAnsi="Times New Roman" w:cs="Times New Roman"/>
          <w:sz w:val="24"/>
          <w:szCs w:val="24"/>
          <w:lang w:val="id-ID"/>
        </w:rPr>
        <w:t>literasi keuangan</w:t>
      </w:r>
      <w:r w:rsidR="00E022A8" w:rsidRPr="002F6EB3">
        <w:rPr>
          <w:rFonts w:ascii="Times New Roman" w:hAnsi="Times New Roman" w:cs="Times New Roman"/>
          <w:sz w:val="24"/>
          <w:szCs w:val="24"/>
        </w:rPr>
        <w:t xml:space="preserve"> mengalami </w:t>
      </w:r>
      <w:r>
        <w:rPr>
          <w:rFonts w:ascii="Times New Roman" w:hAnsi="Times New Roman" w:cs="Times New Roman"/>
          <w:sz w:val="24"/>
          <w:szCs w:val="24"/>
        </w:rPr>
        <w:t>kenaik</w:t>
      </w:r>
      <w:r w:rsidR="00E022A8" w:rsidRPr="002F6EB3">
        <w:rPr>
          <w:rFonts w:ascii="Times New Roman" w:hAnsi="Times New Roman" w:cs="Times New Roman"/>
          <w:sz w:val="24"/>
          <w:szCs w:val="24"/>
        </w:rPr>
        <w:t xml:space="preserve">an, maka </w:t>
      </w:r>
      <w:proofErr w:type="gramStart"/>
      <w:r w:rsidR="00E022A8" w:rsidRPr="002F6EB3">
        <w:rPr>
          <w:rFonts w:ascii="Times New Roman" w:hAnsi="Times New Roman" w:cs="Times New Roman"/>
          <w:sz w:val="24"/>
          <w:szCs w:val="24"/>
        </w:rPr>
        <w:t>akan</w:t>
      </w:r>
      <w:proofErr w:type="gramEnd"/>
      <w:r w:rsidR="00E022A8" w:rsidRPr="002F6EB3">
        <w:rPr>
          <w:rFonts w:ascii="Times New Roman" w:hAnsi="Times New Roman" w:cs="Times New Roman"/>
          <w:sz w:val="24"/>
          <w:szCs w:val="24"/>
        </w:rPr>
        <w:t xml:space="preserve"> menyebabkan </w:t>
      </w:r>
      <w:r>
        <w:rPr>
          <w:rFonts w:ascii="Times New Roman" w:hAnsi="Times New Roman" w:cs="Times New Roman"/>
          <w:sz w:val="24"/>
          <w:szCs w:val="24"/>
        </w:rPr>
        <w:t>kenaikan</w:t>
      </w:r>
      <w:r w:rsidR="00E022A8" w:rsidRPr="002F6EB3">
        <w:rPr>
          <w:rFonts w:ascii="Times New Roman" w:hAnsi="Times New Roman" w:cs="Times New Roman"/>
          <w:sz w:val="24"/>
          <w:szCs w:val="24"/>
        </w:rPr>
        <w:t xml:space="preserve"> </w:t>
      </w:r>
      <w:r w:rsidR="00E022A8" w:rsidRPr="002F6EB3">
        <w:rPr>
          <w:rFonts w:ascii="Times New Roman" w:hAnsi="Times New Roman" w:cs="Times New Roman"/>
          <w:sz w:val="24"/>
          <w:szCs w:val="24"/>
          <w:lang w:val="id-ID"/>
        </w:rPr>
        <w:t xml:space="preserve">kinerja UMKM batik di </w:t>
      </w:r>
      <w:r w:rsidR="00E022A8" w:rsidRPr="002F6EB3">
        <w:rPr>
          <w:rFonts w:ascii="Times New Roman" w:hAnsi="Times New Roman" w:cs="Times New Roman"/>
          <w:sz w:val="24"/>
          <w:szCs w:val="24"/>
        </w:rPr>
        <w:t xml:space="preserve">Kabupaten </w:t>
      </w:r>
      <w:r w:rsidR="00E022A8" w:rsidRPr="002F6EB3">
        <w:rPr>
          <w:rFonts w:ascii="Times New Roman" w:hAnsi="Times New Roman" w:cs="Times New Roman"/>
          <w:sz w:val="24"/>
          <w:szCs w:val="24"/>
          <w:lang w:val="id-ID"/>
        </w:rPr>
        <w:t>Tegal</w:t>
      </w:r>
      <w:r w:rsidR="00E022A8" w:rsidRPr="002F6EB3">
        <w:rPr>
          <w:rFonts w:ascii="Times New Roman" w:hAnsi="Times New Roman" w:cs="Times New Roman"/>
          <w:sz w:val="24"/>
          <w:szCs w:val="24"/>
        </w:rPr>
        <w:t>.</w:t>
      </w:r>
    </w:p>
    <w:p w14:paraId="2A8702CC" w14:textId="77777777" w:rsidR="001769E5" w:rsidRPr="002F6EB3" w:rsidRDefault="001769E5" w:rsidP="002F6EB3">
      <w:pPr>
        <w:pStyle w:val="ListParagraph"/>
        <w:spacing w:after="0" w:line="276" w:lineRule="auto"/>
        <w:ind w:left="426"/>
        <w:jc w:val="both"/>
        <w:rPr>
          <w:rFonts w:ascii="Times New Roman" w:hAnsi="Times New Roman" w:cs="Times New Roman"/>
          <w:sz w:val="24"/>
          <w:szCs w:val="24"/>
        </w:rPr>
      </w:pPr>
    </w:p>
    <w:p w14:paraId="1883244D" w14:textId="77777777" w:rsidR="00E022A8" w:rsidRPr="00AC336A" w:rsidRDefault="00E022A8" w:rsidP="002F6EB3">
      <w:pPr>
        <w:spacing w:after="0" w:line="276" w:lineRule="auto"/>
        <w:jc w:val="both"/>
        <w:rPr>
          <w:rFonts w:ascii="Times New Roman" w:hAnsi="Times New Roman" w:cs="Times New Roman"/>
          <w:b/>
          <w:i/>
          <w:sz w:val="24"/>
          <w:szCs w:val="24"/>
        </w:rPr>
      </w:pPr>
      <w:r w:rsidRPr="00AC336A">
        <w:rPr>
          <w:rFonts w:ascii="Times New Roman" w:hAnsi="Times New Roman" w:cs="Times New Roman"/>
          <w:b/>
          <w:i/>
          <w:sz w:val="24"/>
          <w:szCs w:val="24"/>
        </w:rPr>
        <w:t>Uji Hipotesis</w:t>
      </w:r>
    </w:p>
    <w:p w14:paraId="7A146FCB" w14:textId="53B2FE71" w:rsidR="00E022A8" w:rsidRPr="002F6EB3" w:rsidRDefault="00E022A8" w:rsidP="002F6EB3">
      <w:pPr>
        <w:spacing w:after="0" w:line="276" w:lineRule="auto"/>
        <w:ind w:firstLine="567"/>
        <w:jc w:val="both"/>
        <w:rPr>
          <w:rFonts w:ascii="Times New Roman" w:hAnsi="Times New Roman" w:cs="Times New Roman"/>
          <w:sz w:val="24"/>
          <w:szCs w:val="24"/>
        </w:rPr>
      </w:pPr>
      <w:r w:rsidRPr="002F6EB3">
        <w:rPr>
          <w:rFonts w:ascii="Times New Roman" w:hAnsi="Times New Roman" w:cs="Times New Roman"/>
          <w:sz w:val="24"/>
          <w:szCs w:val="24"/>
        </w:rPr>
        <w:t xml:space="preserve">Uji t </w:t>
      </w:r>
      <w:r w:rsidRPr="002F6EB3">
        <w:rPr>
          <w:rFonts w:ascii="Times New Roman" w:hAnsi="Times New Roman" w:cs="Times New Roman"/>
          <w:i/>
          <w:sz w:val="24"/>
          <w:szCs w:val="24"/>
        </w:rPr>
        <w:t>(parsial)</w:t>
      </w:r>
      <w:r w:rsidRPr="002F6EB3">
        <w:rPr>
          <w:rFonts w:ascii="Times New Roman" w:hAnsi="Times New Roman" w:cs="Times New Roman"/>
          <w:sz w:val="24"/>
          <w:szCs w:val="24"/>
        </w:rPr>
        <w:t xml:space="preserve"> digunakan untuk meng</w:t>
      </w:r>
      <w:r w:rsidR="007A0DAD">
        <w:rPr>
          <w:rFonts w:ascii="Times New Roman" w:hAnsi="Times New Roman" w:cs="Times New Roman"/>
          <w:sz w:val="24"/>
          <w:szCs w:val="24"/>
        </w:rPr>
        <w:t>etahui besarnya pengaruh masing–</w:t>
      </w:r>
      <w:r w:rsidRPr="002F6EB3">
        <w:rPr>
          <w:rFonts w:ascii="Times New Roman" w:hAnsi="Times New Roman" w:cs="Times New Roman"/>
          <w:sz w:val="24"/>
          <w:szCs w:val="24"/>
        </w:rPr>
        <w:t xml:space="preserve">masing variabel independen secara </w:t>
      </w:r>
      <w:r w:rsidRPr="002F6EB3">
        <w:rPr>
          <w:rFonts w:ascii="Times New Roman" w:hAnsi="Times New Roman" w:cs="Times New Roman"/>
          <w:sz w:val="24"/>
          <w:szCs w:val="24"/>
        </w:rPr>
        <w:t>individual terhadap variabel dependen. Untuk mengetahui ad</w:t>
      </w:r>
      <w:r w:rsidR="007A0DAD">
        <w:rPr>
          <w:rFonts w:ascii="Times New Roman" w:hAnsi="Times New Roman" w:cs="Times New Roman"/>
          <w:sz w:val="24"/>
          <w:szCs w:val="24"/>
        </w:rPr>
        <w:t>a atau tidaknya pengaruh masing–</w:t>
      </w:r>
      <w:r w:rsidRPr="002F6EB3">
        <w:rPr>
          <w:rFonts w:ascii="Times New Roman" w:hAnsi="Times New Roman" w:cs="Times New Roman"/>
          <w:sz w:val="24"/>
          <w:szCs w:val="24"/>
        </w:rPr>
        <w:t>masing variabel independen secara individual terhadap variabel dependen, maka digunakan tingkat signifikan 0,025</w:t>
      </w:r>
      <w:r w:rsidR="007A0DAD">
        <w:rPr>
          <w:rFonts w:ascii="Times New Roman" w:hAnsi="Times New Roman" w:cs="Times New Roman"/>
          <w:sz w:val="24"/>
          <w:szCs w:val="24"/>
        </w:rPr>
        <w:t>. J</w:t>
      </w:r>
      <w:r w:rsidRPr="002F6EB3">
        <w:rPr>
          <w:rFonts w:ascii="Times New Roman" w:hAnsi="Times New Roman" w:cs="Times New Roman"/>
          <w:sz w:val="24"/>
          <w:szCs w:val="24"/>
        </w:rPr>
        <w:t>ika nilai probabilit</w:t>
      </w:r>
      <w:r w:rsidR="007A0DAD">
        <w:rPr>
          <w:rFonts w:ascii="Times New Roman" w:hAnsi="Times New Roman" w:cs="Times New Roman"/>
          <w:sz w:val="24"/>
          <w:szCs w:val="24"/>
        </w:rPr>
        <w:t>as</w:t>
      </w:r>
      <w:r w:rsidRPr="002F6EB3">
        <w:rPr>
          <w:rFonts w:ascii="Times New Roman" w:hAnsi="Times New Roman" w:cs="Times New Roman"/>
          <w:sz w:val="24"/>
          <w:szCs w:val="24"/>
        </w:rPr>
        <w:t xml:space="preserve"> t &lt; 0,025 maka terdapat pengaruh dari variabel independen terhadap variabel dependen (koefisien regresi</w:t>
      </w:r>
      <w:r w:rsidR="00961F9C">
        <w:rPr>
          <w:rFonts w:ascii="Times New Roman" w:hAnsi="Times New Roman" w:cs="Times New Roman"/>
          <w:sz w:val="24"/>
          <w:szCs w:val="24"/>
        </w:rPr>
        <w:t xml:space="preserve"> berpengaruh</w:t>
      </w:r>
      <w:r w:rsidRPr="002F6EB3">
        <w:rPr>
          <w:rFonts w:ascii="Times New Roman" w:hAnsi="Times New Roman" w:cs="Times New Roman"/>
          <w:sz w:val="24"/>
          <w:szCs w:val="24"/>
        </w:rPr>
        <w:t xml:space="preserve"> signifikan)</w:t>
      </w:r>
      <w:r w:rsidR="007A0DAD">
        <w:rPr>
          <w:rFonts w:ascii="Times New Roman" w:hAnsi="Times New Roman" w:cs="Times New Roman"/>
          <w:sz w:val="24"/>
          <w:szCs w:val="24"/>
        </w:rPr>
        <w:t>. S</w:t>
      </w:r>
      <w:r w:rsidRPr="002F6EB3">
        <w:rPr>
          <w:rFonts w:ascii="Times New Roman" w:hAnsi="Times New Roman" w:cs="Times New Roman"/>
          <w:sz w:val="24"/>
          <w:szCs w:val="24"/>
        </w:rPr>
        <w:t>ebaliknya jika nilai probabilit</w:t>
      </w:r>
      <w:r w:rsidR="007A0DAD">
        <w:rPr>
          <w:rFonts w:ascii="Times New Roman" w:hAnsi="Times New Roman" w:cs="Times New Roman"/>
          <w:sz w:val="24"/>
          <w:szCs w:val="24"/>
        </w:rPr>
        <w:t>as</w:t>
      </w:r>
      <w:r w:rsidRPr="002F6EB3">
        <w:rPr>
          <w:rFonts w:ascii="Times New Roman" w:hAnsi="Times New Roman" w:cs="Times New Roman"/>
          <w:sz w:val="24"/>
          <w:szCs w:val="24"/>
        </w:rPr>
        <w:t xml:space="preserve"> t &gt; 0,025 maka tidak ada pengaruh dari variabel independen terhadap variabel dependen (koefisien regresi</w:t>
      </w:r>
      <w:r w:rsidR="00961F9C">
        <w:rPr>
          <w:rFonts w:ascii="Times New Roman" w:hAnsi="Times New Roman" w:cs="Times New Roman"/>
          <w:sz w:val="24"/>
          <w:szCs w:val="24"/>
        </w:rPr>
        <w:t xml:space="preserve"> berpengaruh</w:t>
      </w:r>
      <w:r w:rsidRPr="002F6EB3">
        <w:rPr>
          <w:rFonts w:ascii="Times New Roman" w:hAnsi="Times New Roman" w:cs="Times New Roman"/>
          <w:sz w:val="24"/>
          <w:szCs w:val="24"/>
        </w:rPr>
        <w:t xml:space="preserve"> tidak signifikan).</w:t>
      </w:r>
    </w:p>
    <w:p w14:paraId="7D11A612" w14:textId="5E4DBD5D" w:rsidR="00E022A8" w:rsidRPr="007C0E30" w:rsidRDefault="00E05A0A" w:rsidP="002F6EB3">
      <w:pPr>
        <w:spacing w:after="0" w:line="276" w:lineRule="auto"/>
        <w:jc w:val="center"/>
        <w:rPr>
          <w:rFonts w:ascii="Times New Roman" w:hAnsi="Times New Roman" w:cs="Times New Roman"/>
          <w:b/>
        </w:rPr>
      </w:pPr>
      <w:r>
        <w:rPr>
          <w:rFonts w:ascii="Times New Roman" w:hAnsi="Times New Roman" w:cs="Times New Roman"/>
          <w:b/>
        </w:rPr>
        <w:t xml:space="preserve">Tabel </w:t>
      </w:r>
      <w:r w:rsidR="00E022A8" w:rsidRPr="007C0E30">
        <w:rPr>
          <w:rFonts w:ascii="Times New Roman" w:hAnsi="Times New Roman" w:cs="Times New Roman"/>
          <w:b/>
        </w:rPr>
        <w:t>6</w:t>
      </w:r>
    </w:p>
    <w:p w14:paraId="291CECF6" w14:textId="77777777" w:rsidR="00E022A8" w:rsidRPr="007C0E30" w:rsidRDefault="00E022A8" w:rsidP="002F6EB3">
      <w:pPr>
        <w:spacing w:after="0" w:line="276" w:lineRule="auto"/>
        <w:jc w:val="center"/>
        <w:rPr>
          <w:rFonts w:ascii="Times New Roman" w:hAnsi="Times New Roman" w:cs="Times New Roman"/>
          <w:b/>
        </w:rPr>
      </w:pPr>
      <w:r w:rsidRPr="007C0E30">
        <w:rPr>
          <w:rFonts w:ascii="Times New Roman" w:hAnsi="Times New Roman" w:cs="Times New Roman"/>
          <w:b/>
        </w:rPr>
        <w:t xml:space="preserve">Hasil Uji t </w:t>
      </w:r>
      <w:r w:rsidRPr="007C0E30">
        <w:rPr>
          <w:rFonts w:ascii="Times New Roman" w:hAnsi="Times New Roman" w:cs="Times New Roman"/>
          <w:b/>
          <w:i/>
        </w:rPr>
        <w:t>(Parsial)</w:t>
      </w:r>
    </w:p>
    <w:tbl>
      <w:tblPr>
        <w:tblW w:w="5529"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992"/>
        <w:gridCol w:w="709"/>
        <w:gridCol w:w="850"/>
        <w:gridCol w:w="1276"/>
        <w:gridCol w:w="709"/>
        <w:gridCol w:w="709"/>
      </w:tblGrid>
      <w:tr w:rsidR="00915A17" w:rsidRPr="007C0E30" w14:paraId="124E14CB" w14:textId="77777777" w:rsidTr="007C0E30">
        <w:trPr>
          <w:cantSplit/>
        </w:trPr>
        <w:tc>
          <w:tcPr>
            <w:tcW w:w="5529" w:type="dxa"/>
            <w:gridSpan w:val="7"/>
            <w:tcBorders>
              <w:top w:val="nil"/>
              <w:left w:val="nil"/>
              <w:bottom w:val="nil"/>
              <w:right w:val="nil"/>
            </w:tcBorders>
            <w:shd w:val="clear" w:color="auto" w:fill="FFFFFF"/>
            <w:vAlign w:val="center"/>
          </w:tcPr>
          <w:p w14:paraId="55BB6CE9" w14:textId="77777777" w:rsidR="00915A17" w:rsidRPr="007C0E30" w:rsidRDefault="00915A17" w:rsidP="002F6EB3">
            <w:pPr>
              <w:autoSpaceDE w:val="0"/>
              <w:autoSpaceDN w:val="0"/>
              <w:adjustRightInd w:val="0"/>
              <w:spacing w:after="0" w:line="276" w:lineRule="auto"/>
              <w:ind w:left="60" w:right="60"/>
              <w:jc w:val="center"/>
              <w:rPr>
                <w:rFonts w:ascii="Times New Roman" w:hAnsi="Times New Roman" w:cs="Times New Roman"/>
                <w:color w:val="000000"/>
              </w:rPr>
            </w:pPr>
            <w:r w:rsidRPr="007C0E30">
              <w:rPr>
                <w:rFonts w:ascii="Times New Roman" w:hAnsi="Times New Roman" w:cs="Times New Roman"/>
                <w:b/>
                <w:bCs/>
                <w:color w:val="000000"/>
              </w:rPr>
              <w:t>Coefficients</w:t>
            </w:r>
            <w:r w:rsidRPr="007C0E30">
              <w:rPr>
                <w:rFonts w:ascii="Times New Roman" w:hAnsi="Times New Roman" w:cs="Times New Roman"/>
                <w:b/>
                <w:bCs/>
                <w:color w:val="000000"/>
                <w:vertAlign w:val="superscript"/>
              </w:rPr>
              <w:t>a</w:t>
            </w:r>
          </w:p>
        </w:tc>
      </w:tr>
      <w:tr w:rsidR="007D0B32" w:rsidRPr="002F6EB3" w14:paraId="31393E37" w14:textId="77777777" w:rsidTr="007C0E30">
        <w:trPr>
          <w:cantSplit/>
        </w:trPr>
        <w:tc>
          <w:tcPr>
            <w:tcW w:w="1276" w:type="dxa"/>
            <w:gridSpan w:val="2"/>
            <w:vMerge w:val="restart"/>
            <w:tcBorders>
              <w:top w:val="single" w:sz="16" w:space="0" w:color="000000"/>
              <w:left w:val="single" w:sz="16" w:space="0" w:color="000000"/>
              <w:bottom w:val="nil"/>
              <w:right w:val="nil"/>
            </w:tcBorders>
            <w:shd w:val="clear" w:color="auto" w:fill="FFFFFF"/>
            <w:vAlign w:val="bottom"/>
          </w:tcPr>
          <w:p w14:paraId="588063AC" w14:textId="77777777" w:rsidR="00915A17" w:rsidRPr="007C0E30" w:rsidRDefault="00915A17" w:rsidP="002F6EB3">
            <w:pPr>
              <w:autoSpaceDE w:val="0"/>
              <w:autoSpaceDN w:val="0"/>
              <w:adjustRightInd w:val="0"/>
              <w:spacing w:after="0" w:line="276" w:lineRule="auto"/>
              <w:ind w:left="60" w:right="60"/>
              <w:rPr>
                <w:rFonts w:ascii="Times New Roman" w:hAnsi="Times New Roman" w:cs="Times New Roman"/>
                <w:color w:val="000000"/>
                <w:sz w:val="20"/>
                <w:szCs w:val="20"/>
              </w:rPr>
            </w:pPr>
            <w:r w:rsidRPr="007C0E30">
              <w:rPr>
                <w:rFonts w:ascii="Times New Roman" w:hAnsi="Times New Roman" w:cs="Times New Roman"/>
                <w:color w:val="000000"/>
                <w:sz w:val="20"/>
                <w:szCs w:val="20"/>
              </w:rPr>
              <w:t>Model</w:t>
            </w:r>
          </w:p>
        </w:tc>
        <w:tc>
          <w:tcPr>
            <w:tcW w:w="1559" w:type="dxa"/>
            <w:gridSpan w:val="2"/>
            <w:tcBorders>
              <w:top w:val="single" w:sz="16" w:space="0" w:color="000000"/>
              <w:left w:val="single" w:sz="16" w:space="0" w:color="000000"/>
            </w:tcBorders>
            <w:shd w:val="clear" w:color="auto" w:fill="FFFFFF"/>
            <w:vAlign w:val="bottom"/>
          </w:tcPr>
          <w:p w14:paraId="507C929A" w14:textId="77777777" w:rsidR="00915A17" w:rsidRPr="007C0E30" w:rsidRDefault="00915A17" w:rsidP="002F6EB3">
            <w:pPr>
              <w:autoSpaceDE w:val="0"/>
              <w:autoSpaceDN w:val="0"/>
              <w:adjustRightInd w:val="0"/>
              <w:spacing w:after="0" w:line="276" w:lineRule="auto"/>
              <w:ind w:left="60" w:right="60"/>
              <w:jc w:val="center"/>
              <w:rPr>
                <w:rFonts w:ascii="Times New Roman" w:hAnsi="Times New Roman" w:cs="Times New Roman"/>
                <w:color w:val="000000"/>
                <w:sz w:val="20"/>
                <w:szCs w:val="20"/>
              </w:rPr>
            </w:pPr>
            <w:r w:rsidRPr="007C0E30">
              <w:rPr>
                <w:rFonts w:ascii="Times New Roman" w:hAnsi="Times New Roman" w:cs="Times New Roman"/>
                <w:color w:val="000000"/>
                <w:sz w:val="20"/>
                <w:szCs w:val="20"/>
              </w:rPr>
              <w:t>Unstandardized Coefficients</w:t>
            </w:r>
          </w:p>
        </w:tc>
        <w:tc>
          <w:tcPr>
            <w:tcW w:w="1276" w:type="dxa"/>
            <w:tcBorders>
              <w:top w:val="single" w:sz="16" w:space="0" w:color="000000"/>
            </w:tcBorders>
            <w:shd w:val="clear" w:color="auto" w:fill="FFFFFF"/>
            <w:vAlign w:val="bottom"/>
          </w:tcPr>
          <w:p w14:paraId="561104F8" w14:textId="77777777" w:rsidR="00915A17" w:rsidRPr="007C0E30" w:rsidRDefault="00915A17" w:rsidP="002F6EB3">
            <w:pPr>
              <w:autoSpaceDE w:val="0"/>
              <w:autoSpaceDN w:val="0"/>
              <w:adjustRightInd w:val="0"/>
              <w:spacing w:after="0" w:line="276" w:lineRule="auto"/>
              <w:ind w:left="60" w:right="60"/>
              <w:jc w:val="center"/>
              <w:rPr>
                <w:rFonts w:ascii="Times New Roman" w:hAnsi="Times New Roman" w:cs="Times New Roman"/>
                <w:color w:val="000000"/>
                <w:sz w:val="20"/>
                <w:szCs w:val="20"/>
              </w:rPr>
            </w:pPr>
            <w:r w:rsidRPr="007C0E30">
              <w:rPr>
                <w:rFonts w:ascii="Times New Roman" w:hAnsi="Times New Roman" w:cs="Times New Roman"/>
                <w:color w:val="000000"/>
                <w:sz w:val="20"/>
                <w:szCs w:val="20"/>
              </w:rPr>
              <w:t>Standardized Coefficients</w:t>
            </w:r>
          </w:p>
        </w:tc>
        <w:tc>
          <w:tcPr>
            <w:tcW w:w="709" w:type="dxa"/>
            <w:vMerge w:val="restart"/>
            <w:tcBorders>
              <w:top w:val="single" w:sz="16" w:space="0" w:color="000000"/>
            </w:tcBorders>
            <w:shd w:val="clear" w:color="auto" w:fill="FFFFFF"/>
            <w:vAlign w:val="bottom"/>
          </w:tcPr>
          <w:p w14:paraId="65F894EE" w14:textId="77777777" w:rsidR="00915A17" w:rsidRPr="007C0E30" w:rsidRDefault="00915A17" w:rsidP="002F6EB3">
            <w:pPr>
              <w:autoSpaceDE w:val="0"/>
              <w:autoSpaceDN w:val="0"/>
              <w:adjustRightInd w:val="0"/>
              <w:spacing w:after="0" w:line="276" w:lineRule="auto"/>
              <w:ind w:left="60" w:right="60"/>
              <w:jc w:val="center"/>
              <w:rPr>
                <w:rFonts w:ascii="Times New Roman" w:hAnsi="Times New Roman" w:cs="Times New Roman"/>
                <w:color w:val="000000"/>
                <w:sz w:val="20"/>
                <w:szCs w:val="20"/>
              </w:rPr>
            </w:pPr>
            <w:r w:rsidRPr="007C0E30">
              <w:rPr>
                <w:rFonts w:ascii="Times New Roman" w:hAnsi="Times New Roman" w:cs="Times New Roman"/>
                <w:color w:val="000000"/>
                <w:sz w:val="20"/>
                <w:szCs w:val="20"/>
              </w:rPr>
              <w:t>t</w:t>
            </w:r>
          </w:p>
        </w:tc>
        <w:tc>
          <w:tcPr>
            <w:tcW w:w="709" w:type="dxa"/>
            <w:vMerge w:val="restart"/>
            <w:tcBorders>
              <w:top w:val="single" w:sz="16" w:space="0" w:color="000000"/>
              <w:right w:val="single" w:sz="16" w:space="0" w:color="000000"/>
            </w:tcBorders>
            <w:shd w:val="clear" w:color="auto" w:fill="FFFFFF"/>
            <w:vAlign w:val="bottom"/>
          </w:tcPr>
          <w:p w14:paraId="0C764B73" w14:textId="77777777" w:rsidR="00915A17" w:rsidRPr="007C0E30" w:rsidRDefault="00915A17" w:rsidP="002F6EB3">
            <w:pPr>
              <w:autoSpaceDE w:val="0"/>
              <w:autoSpaceDN w:val="0"/>
              <w:adjustRightInd w:val="0"/>
              <w:spacing w:after="0" w:line="276" w:lineRule="auto"/>
              <w:ind w:left="60" w:right="60"/>
              <w:jc w:val="center"/>
              <w:rPr>
                <w:rFonts w:ascii="Times New Roman" w:hAnsi="Times New Roman" w:cs="Times New Roman"/>
                <w:color w:val="000000"/>
                <w:sz w:val="20"/>
                <w:szCs w:val="20"/>
              </w:rPr>
            </w:pPr>
            <w:r w:rsidRPr="007C0E30">
              <w:rPr>
                <w:rFonts w:ascii="Times New Roman" w:hAnsi="Times New Roman" w:cs="Times New Roman"/>
                <w:color w:val="000000"/>
                <w:sz w:val="20"/>
                <w:szCs w:val="20"/>
              </w:rPr>
              <w:t>Sig.</w:t>
            </w:r>
          </w:p>
        </w:tc>
      </w:tr>
      <w:tr w:rsidR="007D0B32" w:rsidRPr="002F6EB3" w14:paraId="13B3971A" w14:textId="77777777" w:rsidTr="007C0E30">
        <w:trPr>
          <w:cantSplit/>
        </w:trPr>
        <w:tc>
          <w:tcPr>
            <w:tcW w:w="1276" w:type="dxa"/>
            <w:gridSpan w:val="2"/>
            <w:vMerge/>
            <w:tcBorders>
              <w:top w:val="single" w:sz="16" w:space="0" w:color="000000"/>
              <w:left w:val="single" w:sz="16" w:space="0" w:color="000000"/>
              <w:bottom w:val="nil"/>
              <w:right w:val="nil"/>
            </w:tcBorders>
            <w:shd w:val="clear" w:color="auto" w:fill="FFFFFF"/>
            <w:vAlign w:val="bottom"/>
          </w:tcPr>
          <w:p w14:paraId="7C1489BC" w14:textId="77777777" w:rsidR="00915A17" w:rsidRPr="007C0E30" w:rsidRDefault="00915A17" w:rsidP="002F6EB3">
            <w:pPr>
              <w:autoSpaceDE w:val="0"/>
              <w:autoSpaceDN w:val="0"/>
              <w:adjustRightInd w:val="0"/>
              <w:spacing w:after="0" w:line="276" w:lineRule="auto"/>
              <w:rPr>
                <w:rFonts w:ascii="Times New Roman" w:hAnsi="Times New Roman" w:cs="Times New Roman"/>
                <w:color w:val="000000"/>
                <w:sz w:val="20"/>
                <w:szCs w:val="20"/>
              </w:rPr>
            </w:pPr>
          </w:p>
        </w:tc>
        <w:tc>
          <w:tcPr>
            <w:tcW w:w="709" w:type="dxa"/>
            <w:tcBorders>
              <w:left w:val="single" w:sz="16" w:space="0" w:color="000000"/>
              <w:bottom w:val="single" w:sz="16" w:space="0" w:color="000000"/>
            </w:tcBorders>
            <w:shd w:val="clear" w:color="auto" w:fill="FFFFFF"/>
            <w:vAlign w:val="bottom"/>
          </w:tcPr>
          <w:p w14:paraId="3AF4F59F" w14:textId="77777777" w:rsidR="00915A17" w:rsidRPr="007C0E30" w:rsidRDefault="00915A17" w:rsidP="002F6EB3">
            <w:pPr>
              <w:autoSpaceDE w:val="0"/>
              <w:autoSpaceDN w:val="0"/>
              <w:adjustRightInd w:val="0"/>
              <w:spacing w:after="0" w:line="276" w:lineRule="auto"/>
              <w:ind w:left="60" w:right="60"/>
              <w:jc w:val="center"/>
              <w:rPr>
                <w:rFonts w:ascii="Times New Roman" w:hAnsi="Times New Roman" w:cs="Times New Roman"/>
                <w:color w:val="000000"/>
                <w:sz w:val="20"/>
                <w:szCs w:val="20"/>
              </w:rPr>
            </w:pPr>
            <w:r w:rsidRPr="007C0E30">
              <w:rPr>
                <w:rFonts w:ascii="Times New Roman" w:hAnsi="Times New Roman" w:cs="Times New Roman"/>
                <w:color w:val="000000"/>
                <w:sz w:val="20"/>
                <w:szCs w:val="20"/>
              </w:rPr>
              <w:t>B</w:t>
            </w:r>
          </w:p>
        </w:tc>
        <w:tc>
          <w:tcPr>
            <w:tcW w:w="850" w:type="dxa"/>
            <w:tcBorders>
              <w:bottom w:val="single" w:sz="16" w:space="0" w:color="000000"/>
            </w:tcBorders>
            <w:shd w:val="clear" w:color="auto" w:fill="FFFFFF"/>
            <w:vAlign w:val="bottom"/>
          </w:tcPr>
          <w:p w14:paraId="627FA635" w14:textId="77777777" w:rsidR="00915A17" w:rsidRPr="007C0E30" w:rsidRDefault="00915A17" w:rsidP="002F6EB3">
            <w:pPr>
              <w:autoSpaceDE w:val="0"/>
              <w:autoSpaceDN w:val="0"/>
              <w:adjustRightInd w:val="0"/>
              <w:spacing w:after="0" w:line="276" w:lineRule="auto"/>
              <w:ind w:left="60" w:right="60"/>
              <w:jc w:val="center"/>
              <w:rPr>
                <w:rFonts w:ascii="Times New Roman" w:hAnsi="Times New Roman" w:cs="Times New Roman"/>
                <w:color w:val="000000"/>
                <w:sz w:val="20"/>
                <w:szCs w:val="20"/>
              </w:rPr>
            </w:pPr>
            <w:r w:rsidRPr="007C0E30">
              <w:rPr>
                <w:rFonts w:ascii="Times New Roman" w:hAnsi="Times New Roman" w:cs="Times New Roman"/>
                <w:color w:val="000000"/>
                <w:sz w:val="20"/>
                <w:szCs w:val="20"/>
              </w:rPr>
              <w:t>Std. Error</w:t>
            </w:r>
          </w:p>
        </w:tc>
        <w:tc>
          <w:tcPr>
            <w:tcW w:w="1276" w:type="dxa"/>
            <w:tcBorders>
              <w:bottom w:val="single" w:sz="16" w:space="0" w:color="000000"/>
            </w:tcBorders>
            <w:shd w:val="clear" w:color="auto" w:fill="FFFFFF"/>
            <w:vAlign w:val="bottom"/>
          </w:tcPr>
          <w:p w14:paraId="56182A1A" w14:textId="77777777" w:rsidR="00915A17" w:rsidRPr="007C0E30" w:rsidRDefault="00915A17" w:rsidP="002F6EB3">
            <w:pPr>
              <w:autoSpaceDE w:val="0"/>
              <w:autoSpaceDN w:val="0"/>
              <w:adjustRightInd w:val="0"/>
              <w:spacing w:after="0" w:line="276" w:lineRule="auto"/>
              <w:ind w:left="60" w:right="60"/>
              <w:jc w:val="center"/>
              <w:rPr>
                <w:rFonts w:ascii="Times New Roman" w:hAnsi="Times New Roman" w:cs="Times New Roman"/>
                <w:color w:val="000000"/>
                <w:sz w:val="20"/>
                <w:szCs w:val="20"/>
              </w:rPr>
            </w:pPr>
            <w:r w:rsidRPr="007C0E30">
              <w:rPr>
                <w:rFonts w:ascii="Times New Roman" w:hAnsi="Times New Roman" w:cs="Times New Roman"/>
                <w:color w:val="000000"/>
                <w:sz w:val="20"/>
                <w:szCs w:val="20"/>
              </w:rPr>
              <w:t>Beta</w:t>
            </w:r>
          </w:p>
        </w:tc>
        <w:tc>
          <w:tcPr>
            <w:tcW w:w="709" w:type="dxa"/>
            <w:vMerge/>
            <w:tcBorders>
              <w:top w:val="single" w:sz="16" w:space="0" w:color="000000"/>
            </w:tcBorders>
            <w:shd w:val="clear" w:color="auto" w:fill="FFFFFF"/>
            <w:vAlign w:val="bottom"/>
          </w:tcPr>
          <w:p w14:paraId="78140208" w14:textId="77777777" w:rsidR="00915A17" w:rsidRPr="007C0E30" w:rsidRDefault="00915A17" w:rsidP="002F6EB3">
            <w:pPr>
              <w:autoSpaceDE w:val="0"/>
              <w:autoSpaceDN w:val="0"/>
              <w:adjustRightInd w:val="0"/>
              <w:spacing w:after="0" w:line="276" w:lineRule="auto"/>
              <w:rPr>
                <w:rFonts w:ascii="Times New Roman" w:hAnsi="Times New Roman" w:cs="Times New Roman"/>
                <w:color w:val="000000"/>
                <w:sz w:val="20"/>
                <w:szCs w:val="20"/>
              </w:rPr>
            </w:pPr>
          </w:p>
        </w:tc>
        <w:tc>
          <w:tcPr>
            <w:tcW w:w="709" w:type="dxa"/>
            <w:vMerge/>
            <w:tcBorders>
              <w:top w:val="single" w:sz="16" w:space="0" w:color="000000"/>
              <w:right w:val="single" w:sz="16" w:space="0" w:color="000000"/>
            </w:tcBorders>
            <w:shd w:val="clear" w:color="auto" w:fill="FFFFFF"/>
            <w:vAlign w:val="bottom"/>
          </w:tcPr>
          <w:p w14:paraId="329EDDE6" w14:textId="77777777" w:rsidR="00915A17" w:rsidRPr="007C0E30" w:rsidRDefault="00915A17" w:rsidP="002F6EB3">
            <w:pPr>
              <w:autoSpaceDE w:val="0"/>
              <w:autoSpaceDN w:val="0"/>
              <w:adjustRightInd w:val="0"/>
              <w:spacing w:after="0" w:line="276" w:lineRule="auto"/>
              <w:rPr>
                <w:rFonts w:ascii="Times New Roman" w:hAnsi="Times New Roman" w:cs="Times New Roman"/>
                <w:color w:val="000000"/>
                <w:sz w:val="20"/>
                <w:szCs w:val="20"/>
              </w:rPr>
            </w:pPr>
          </w:p>
        </w:tc>
      </w:tr>
      <w:tr w:rsidR="007D0B32" w:rsidRPr="002F6EB3" w14:paraId="5CCFD9BF" w14:textId="77777777" w:rsidTr="007C0E30">
        <w:trPr>
          <w:cantSplit/>
        </w:trPr>
        <w:tc>
          <w:tcPr>
            <w:tcW w:w="284" w:type="dxa"/>
            <w:vMerge w:val="restart"/>
            <w:tcBorders>
              <w:top w:val="single" w:sz="16" w:space="0" w:color="000000"/>
              <w:left w:val="single" w:sz="16" w:space="0" w:color="000000"/>
              <w:bottom w:val="single" w:sz="16" w:space="0" w:color="000000"/>
              <w:right w:val="nil"/>
            </w:tcBorders>
            <w:shd w:val="clear" w:color="auto" w:fill="FFFFFF"/>
          </w:tcPr>
          <w:p w14:paraId="6BB86C0D" w14:textId="77777777" w:rsidR="00915A17" w:rsidRPr="007C0E30" w:rsidRDefault="00915A17" w:rsidP="002F6EB3">
            <w:pPr>
              <w:autoSpaceDE w:val="0"/>
              <w:autoSpaceDN w:val="0"/>
              <w:adjustRightInd w:val="0"/>
              <w:spacing w:after="0" w:line="276" w:lineRule="auto"/>
              <w:ind w:left="60" w:right="60"/>
              <w:rPr>
                <w:rFonts w:ascii="Times New Roman" w:hAnsi="Times New Roman" w:cs="Times New Roman"/>
                <w:color w:val="000000"/>
                <w:sz w:val="20"/>
                <w:szCs w:val="20"/>
              </w:rPr>
            </w:pPr>
            <w:r w:rsidRPr="007C0E30">
              <w:rPr>
                <w:rFonts w:ascii="Times New Roman" w:hAnsi="Times New Roman" w:cs="Times New Roman"/>
                <w:color w:val="000000"/>
                <w:sz w:val="20"/>
                <w:szCs w:val="20"/>
              </w:rPr>
              <w:t>1</w:t>
            </w:r>
          </w:p>
        </w:tc>
        <w:tc>
          <w:tcPr>
            <w:tcW w:w="992" w:type="dxa"/>
            <w:tcBorders>
              <w:top w:val="single" w:sz="16" w:space="0" w:color="000000"/>
              <w:left w:val="nil"/>
              <w:bottom w:val="nil"/>
              <w:right w:val="single" w:sz="16" w:space="0" w:color="000000"/>
            </w:tcBorders>
            <w:shd w:val="clear" w:color="auto" w:fill="FFFFFF"/>
          </w:tcPr>
          <w:p w14:paraId="1D1623FD" w14:textId="77777777" w:rsidR="00915A17" w:rsidRPr="007C0E30" w:rsidRDefault="00915A17" w:rsidP="002F6EB3">
            <w:pPr>
              <w:autoSpaceDE w:val="0"/>
              <w:autoSpaceDN w:val="0"/>
              <w:adjustRightInd w:val="0"/>
              <w:spacing w:after="0" w:line="276" w:lineRule="auto"/>
              <w:ind w:left="60" w:right="60"/>
              <w:rPr>
                <w:rFonts w:ascii="Times New Roman" w:hAnsi="Times New Roman" w:cs="Times New Roman"/>
                <w:color w:val="000000"/>
                <w:sz w:val="20"/>
                <w:szCs w:val="20"/>
              </w:rPr>
            </w:pPr>
            <w:r w:rsidRPr="007C0E30">
              <w:rPr>
                <w:rFonts w:ascii="Times New Roman" w:hAnsi="Times New Roman" w:cs="Times New Roman"/>
                <w:color w:val="000000"/>
                <w:sz w:val="20"/>
                <w:szCs w:val="20"/>
              </w:rPr>
              <w:t>(Constant)</w:t>
            </w:r>
          </w:p>
        </w:tc>
        <w:tc>
          <w:tcPr>
            <w:tcW w:w="709" w:type="dxa"/>
            <w:tcBorders>
              <w:top w:val="single" w:sz="16" w:space="0" w:color="000000"/>
              <w:left w:val="single" w:sz="16" w:space="0" w:color="000000"/>
              <w:bottom w:val="nil"/>
            </w:tcBorders>
            <w:shd w:val="clear" w:color="auto" w:fill="FFFFFF"/>
            <w:vAlign w:val="center"/>
          </w:tcPr>
          <w:p w14:paraId="756F5EB9" w14:textId="77777777" w:rsidR="00915A17" w:rsidRPr="007C0E30" w:rsidRDefault="00915A17" w:rsidP="002F6EB3">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7C0E30">
              <w:rPr>
                <w:rFonts w:ascii="Times New Roman" w:hAnsi="Times New Roman" w:cs="Times New Roman"/>
                <w:color w:val="000000"/>
                <w:sz w:val="20"/>
                <w:szCs w:val="20"/>
              </w:rPr>
              <w:t>1,104</w:t>
            </w:r>
          </w:p>
        </w:tc>
        <w:tc>
          <w:tcPr>
            <w:tcW w:w="850" w:type="dxa"/>
            <w:tcBorders>
              <w:top w:val="single" w:sz="16" w:space="0" w:color="000000"/>
              <w:bottom w:val="nil"/>
            </w:tcBorders>
            <w:shd w:val="clear" w:color="auto" w:fill="FFFFFF"/>
            <w:vAlign w:val="center"/>
          </w:tcPr>
          <w:p w14:paraId="4C91D9CA" w14:textId="77777777" w:rsidR="00915A17" w:rsidRPr="007C0E30" w:rsidRDefault="00915A17" w:rsidP="002F6EB3">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7C0E30">
              <w:rPr>
                <w:rFonts w:ascii="Times New Roman" w:hAnsi="Times New Roman" w:cs="Times New Roman"/>
                <w:color w:val="000000"/>
                <w:sz w:val="20"/>
                <w:szCs w:val="20"/>
              </w:rPr>
              <w:t>4,265</w:t>
            </w:r>
          </w:p>
        </w:tc>
        <w:tc>
          <w:tcPr>
            <w:tcW w:w="1276" w:type="dxa"/>
            <w:tcBorders>
              <w:top w:val="single" w:sz="16" w:space="0" w:color="000000"/>
              <w:bottom w:val="nil"/>
            </w:tcBorders>
            <w:shd w:val="clear" w:color="auto" w:fill="FFFFFF"/>
            <w:vAlign w:val="center"/>
          </w:tcPr>
          <w:p w14:paraId="125CFA85" w14:textId="77777777" w:rsidR="00915A17" w:rsidRPr="007C0E30" w:rsidRDefault="00915A17" w:rsidP="002F6EB3">
            <w:pPr>
              <w:autoSpaceDE w:val="0"/>
              <w:autoSpaceDN w:val="0"/>
              <w:adjustRightInd w:val="0"/>
              <w:spacing w:after="0" w:line="276" w:lineRule="auto"/>
              <w:rPr>
                <w:rFonts w:ascii="Times New Roman" w:hAnsi="Times New Roman" w:cs="Times New Roman"/>
                <w:sz w:val="20"/>
                <w:szCs w:val="20"/>
              </w:rPr>
            </w:pPr>
          </w:p>
        </w:tc>
        <w:tc>
          <w:tcPr>
            <w:tcW w:w="709" w:type="dxa"/>
            <w:tcBorders>
              <w:top w:val="single" w:sz="16" w:space="0" w:color="000000"/>
              <w:bottom w:val="nil"/>
            </w:tcBorders>
            <w:shd w:val="clear" w:color="auto" w:fill="FFFFFF"/>
            <w:vAlign w:val="center"/>
          </w:tcPr>
          <w:p w14:paraId="14037585" w14:textId="77777777" w:rsidR="00915A17" w:rsidRPr="007C0E30" w:rsidRDefault="00915A17" w:rsidP="002F6EB3">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7C0E30">
              <w:rPr>
                <w:rFonts w:ascii="Times New Roman" w:hAnsi="Times New Roman" w:cs="Times New Roman"/>
                <w:color w:val="000000"/>
                <w:sz w:val="20"/>
                <w:szCs w:val="20"/>
              </w:rPr>
              <w:t>,259</w:t>
            </w:r>
          </w:p>
        </w:tc>
        <w:tc>
          <w:tcPr>
            <w:tcW w:w="709" w:type="dxa"/>
            <w:tcBorders>
              <w:top w:val="single" w:sz="16" w:space="0" w:color="000000"/>
              <w:bottom w:val="nil"/>
              <w:right w:val="single" w:sz="16" w:space="0" w:color="000000"/>
            </w:tcBorders>
            <w:shd w:val="clear" w:color="auto" w:fill="FFFFFF"/>
            <w:vAlign w:val="center"/>
          </w:tcPr>
          <w:p w14:paraId="63C02171" w14:textId="77777777" w:rsidR="00915A17" w:rsidRPr="007C0E30" w:rsidRDefault="00915A17" w:rsidP="002F6EB3">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7C0E30">
              <w:rPr>
                <w:rFonts w:ascii="Times New Roman" w:hAnsi="Times New Roman" w:cs="Times New Roman"/>
                <w:color w:val="000000"/>
                <w:sz w:val="20"/>
                <w:szCs w:val="20"/>
              </w:rPr>
              <w:t>,798</w:t>
            </w:r>
          </w:p>
        </w:tc>
      </w:tr>
      <w:tr w:rsidR="007D0B32" w:rsidRPr="002F6EB3" w14:paraId="3C1C7951" w14:textId="77777777" w:rsidTr="007C0E30">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14:paraId="2CE14B3B" w14:textId="77777777" w:rsidR="00915A17" w:rsidRPr="007C0E30" w:rsidRDefault="00915A17" w:rsidP="002F6EB3">
            <w:pPr>
              <w:autoSpaceDE w:val="0"/>
              <w:autoSpaceDN w:val="0"/>
              <w:adjustRightInd w:val="0"/>
              <w:spacing w:after="0" w:line="276" w:lineRule="auto"/>
              <w:rPr>
                <w:rFonts w:ascii="Times New Roman" w:hAnsi="Times New Roman" w:cs="Times New Roman"/>
                <w:color w:val="000000"/>
                <w:sz w:val="20"/>
                <w:szCs w:val="20"/>
              </w:rPr>
            </w:pPr>
          </w:p>
        </w:tc>
        <w:tc>
          <w:tcPr>
            <w:tcW w:w="992" w:type="dxa"/>
            <w:tcBorders>
              <w:top w:val="nil"/>
              <w:left w:val="nil"/>
              <w:right w:val="single" w:sz="16" w:space="0" w:color="000000"/>
            </w:tcBorders>
            <w:shd w:val="clear" w:color="auto" w:fill="FFFFFF"/>
          </w:tcPr>
          <w:p w14:paraId="5A0FDDEA" w14:textId="77777777" w:rsidR="00915A17" w:rsidRPr="007C0E30" w:rsidRDefault="00915A17" w:rsidP="002F6EB3">
            <w:pPr>
              <w:autoSpaceDE w:val="0"/>
              <w:autoSpaceDN w:val="0"/>
              <w:adjustRightInd w:val="0"/>
              <w:spacing w:after="0" w:line="276" w:lineRule="auto"/>
              <w:ind w:left="60" w:right="60"/>
              <w:rPr>
                <w:rFonts w:ascii="Times New Roman" w:hAnsi="Times New Roman" w:cs="Times New Roman"/>
                <w:color w:val="000000"/>
                <w:sz w:val="20"/>
                <w:szCs w:val="20"/>
              </w:rPr>
            </w:pPr>
            <w:r w:rsidRPr="007C0E30">
              <w:rPr>
                <w:rFonts w:ascii="Times New Roman" w:hAnsi="Times New Roman" w:cs="Times New Roman"/>
                <w:color w:val="000000"/>
                <w:sz w:val="20"/>
                <w:szCs w:val="20"/>
              </w:rPr>
              <w:t>Inklusi Keuangan</w:t>
            </w:r>
          </w:p>
        </w:tc>
        <w:tc>
          <w:tcPr>
            <w:tcW w:w="709" w:type="dxa"/>
            <w:tcBorders>
              <w:top w:val="nil"/>
              <w:left w:val="single" w:sz="16" w:space="0" w:color="000000"/>
            </w:tcBorders>
            <w:shd w:val="clear" w:color="auto" w:fill="FFFFFF"/>
            <w:vAlign w:val="center"/>
          </w:tcPr>
          <w:p w14:paraId="2DC13ECA" w14:textId="77777777" w:rsidR="00915A17" w:rsidRPr="007C0E30" w:rsidRDefault="00915A17" w:rsidP="002F6EB3">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7C0E30">
              <w:rPr>
                <w:rFonts w:ascii="Times New Roman" w:hAnsi="Times New Roman" w:cs="Times New Roman"/>
                <w:color w:val="000000"/>
                <w:sz w:val="20"/>
                <w:szCs w:val="20"/>
              </w:rPr>
              <w:t>,378</w:t>
            </w:r>
          </w:p>
        </w:tc>
        <w:tc>
          <w:tcPr>
            <w:tcW w:w="850" w:type="dxa"/>
            <w:tcBorders>
              <w:top w:val="nil"/>
            </w:tcBorders>
            <w:shd w:val="clear" w:color="auto" w:fill="FFFFFF"/>
            <w:vAlign w:val="center"/>
          </w:tcPr>
          <w:p w14:paraId="69928A9F" w14:textId="77777777" w:rsidR="00915A17" w:rsidRPr="007C0E30" w:rsidRDefault="00915A17" w:rsidP="002F6EB3">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7C0E30">
              <w:rPr>
                <w:rFonts w:ascii="Times New Roman" w:hAnsi="Times New Roman" w:cs="Times New Roman"/>
                <w:color w:val="000000"/>
                <w:sz w:val="20"/>
                <w:szCs w:val="20"/>
              </w:rPr>
              <w:t>,120</w:t>
            </w:r>
          </w:p>
        </w:tc>
        <w:tc>
          <w:tcPr>
            <w:tcW w:w="1276" w:type="dxa"/>
            <w:tcBorders>
              <w:top w:val="nil"/>
            </w:tcBorders>
            <w:shd w:val="clear" w:color="auto" w:fill="FFFFFF"/>
            <w:vAlign w:val="center"/>
          </w:tcPr>
          <w:p w14:paraId="35DCDB4A" w14:textId="77777777" w:rsidR="00915A17" w:rsidRPr="007C0E30" w:rsidRDefault="00915A17" w:rsidP="002F6EB3">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7C0E30">
              <w:rPr>
                <w:rFonts w:ascii="Times New Roman" w:hAnsi="Times New Roman" w:cs="Times New Roman"/>
                <w:color w:val="000000"/>
                <w:sz w:val="20"/>
                <w:szCs w:val="20"/>
              </w:rPr>
              <w:t>,441</w:t>
            </w:r>
          </w:p>
        </w:tc>
        <w:tc>
          <w:tcPr>
            <w:tcW w:w="709" w:type="dxa"/>
            <w:tcBorders>
              <w:top w:val="nil"/>
            </w:tcBorders>
            <w:shd w:val="clear" w:color="auto" w:fill="FFFFFF"/>
            <w:vAlign w:val="center"/>
          </w:tcPr>
          <w:p w14:paraId="74D58470" w14:textId="77777777" w:rsidR="00915A17" w:rsidRPr="007C0E30" w:rsidRDefault="00915A17" w:rsidP="002F6EB3">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7C0E30">
              <w:rPr>
                <w:rFonts w:ascii="Times New Roman" w:hAnsi="Times New Roman" w:cs="Times New Roman"/>
                <w:color w:val="000000"/>
                <w:sz w:val="20"/>
                <w:szCs w:val="20"/>
              </w:rPr>
              <w:t>3,163</w:t>
            </w:r>
          </w:p>
        </w:tc>
        <w:tc>
          <w:tcPr>
            <w:tcW w:w="709" w:type="dxa"/>
            <w:tcBorders>
              <w:top w:val="nil"/>
              <w:right w:val="single" w:sz="16" w:space="0" w:color="000000"/>
            </w:tcBorders>
            <w:shd w:val="clear" w:color="auto" w:fill="FFFFFF"/>
            <w:vAlign w:val="center"/>
          </w:tcPr>
          <w:p w14:paraId="3E46C5BB" w14:textId="77777777" w:rsidR="00915A17" w:rsidRPr="007C0E30" w:rsidRDefault="00915A17" w:rsidP="002F6EB3">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7C0E30">
              <w:rPr>
                <w:rFonts w:ascii="Times New Roman" w:hAnsi="Times New Roman" w:cs="Times New Roman"/>
                <w:color w:val="000000"/>
                <w:sz w:val="20"/>
                <w:szCs w:val="20"/>
              </w:rPr>
              <w:t>,004</w:t>
            </w:r>
          </w:p>
        </w:tc>
      </w:tr>
      <w:tr w:rsidR="007D0B32" w:rsidRPr="002F6EB3" w14:paraId="4695661A" w14:textId="77777777" w:rsidTr="007C0E30">
        <w:trPr>
          <w:cantSplit/>
        </w:trPr>
        <w:tc>
          <w:tcPr>
            <w:tcW w:w="284" w:type="dxa"/>
            <w:vMerge/>
            <w:tcBorders>
              <w:top w:val="single" w:sz="16" w:space="0" w:color="000000"/>
              <w:left w:val="single" w:sz="16" w:space="0" w:color="000000"/>
              <w:bottom w:val="single" w:sz="16" w:space="0" w:color="000000"/>
              <w:right w:val="nil"/>
            </w:tcBorders>
            <w:shd w:val="clear" w:color="auto" w:fill="FFFFFF"/>
          </w:tcPr>
          <w:p w14:paraId="2B66DEDC" w14:textId="77777777" w:rsidR="00915A17" w:rsidRPr="007C0E30" w:rsidRDefault="00915A17" w:rsidP="002F6EB3">
            <w:pPr>
              <w:autoSpaceDE w:val="0"/>
              <w:autoSpaceDN w:val="0"/>
              <w:adjustRightInd w:val="0"/>
              <w:spacing w:after="0" w:line="276" w:lineRule="auto"/>
              <w:rPr>
                <w:rFonts w:ascii="Times New Roman" w:hAnsi="Times New Roman" w:cs="Times New Roman"/>
                <w:color w:val="000000"/>
                <w:sz w:val="20"/>
                <w:szCs w:val="20"/>
              </w:rPr>
            </w:pPr>
          </w:p>
        </w:tc>
        <w:tc>
          <w:tcPr>
            <w:tcW w:w="992" w:type="dxa"/>
            <w:tcBorders>
              <w:top w:val="nil"/>
              <w:left w:val="nil"/>
              <w:bottom w:val="single" w:sz="16" w:space="0" w:color="000000"/>
              <w:right w:val="single" w:sz="16" w:space="0" w:color="000000"/>
            </w:tcBorders>
            <w:shd w:val="clear" w:color="auto" w:fill="FFFFFF"/>
          </w:tcPr>
          <w:p w14:paraId="24806DDF" w14:textId="77777777" w:rsidR="00915A17" w:rsidRPr="007C0E30" w:rsidRDefault="00915A17" w:rsidP="002F6EB3">
            <w:pPr>
              <w:autoSpaceDE w:val="0"/>
              <w:autoSpaceDN w:val="0"/>
              <w:adjustRightInd w:val="0"/>
              <w:spacing w:after="0" w:line="276" w:lineRule="auto"/>
              <w:ind w:left="60" w:right="60"/>
              <w:rPr>
                <w:rFonts w:ascii="Times New Roman" w:hAnsi="Times New Roman" w:cs="Times New Roman"/>
                <w:color w:val="000000"/>
                <w:sz w:val="20"/>
                <w:szCs w:val="20"/>
              </w:rPr>
            </w:pPr>
            <w:r w:rsidRPr="007C0E30">
              <w:rPr>
                <w:rFonts w:ascii="Times New Roman" w:hAnsi="Times New Roman" w:cs="Times New Roman"/>
                <w:color w:val="000000"/>
                <w:sz w:val="20"/>
                <w:szCs w:val="20"/>
              </w:rPr>
              <w:t>Literasi Keuangan</w:t>
            </w:r>
          </w:p>
        </w:tc>
        <w:tc>
          <w:tcPr>
            <w:tcW w:w="709" w:type="dxa"/>
            <w:tcBorders>
              <w:top w:val="nil"/>
              <w:left w:val="single" w:sz="16" w:space="0" w:color="000000"/>
              <w:bottom w:val="single" w:sz="16" w:space="0" w:color="000000"/>
            </w:tcBorders>
            <w:shd w:val="clear" w:color="auto" w:fill="FFFFFF"/>
            <w:vAlign w:val="center"/>
          </w:tcPr>
          <w:p w14:paraId="6E03D695" w14:textId="77777777" w:rsidR="00915A17" w:rsidRPr="007C0E30" w:rsidRDefault="00915A17" w:rsidP="002F6EB3">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7C0E30">
              <w:rPr>
                <w:rFonts w:ascii="Times New Roman" w:hAnsi="Times New Roman" w:cs="Times New Roman"/>
                <w:color w:val="000000"/>
                <w:sz w:val="20"/>
                <w:szCs w:val="20"/>
              </w:rPr>
              <w:t>,331</w:t>
            </w:r>
          </w:p>
        </w:tc>
        <w:tc>
          <w:tcPr>
            <w:tcW w:w="850" w:type="dxa"/>
            <w:tcBorders>
              <w:top w:val="nil"/>
              <w:bottom w:val="single" w:sz="16" w:space="0" w:color="000000"/>
            </w:tcBorders>
            <w:shd w:val="clear" w:color="auto" w:fill="FFFFFF"/>
            <w:vAlign w:val="center"/>
          </w:tcPr>
          <w:p w14:paraId="244BF26A" w14:textId="77777777" w:rsidR="00915A17" w:rsidRPr="007C0E30" w:rsidRDefault="00915A17" w:rsidP="002F6EB3">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7C0E30">
              <w:rPr>
                <w:rFonts w:ascii="Times New Roman" w:hAnsi="Times New Roman" w:cs="Times New Roman"/>
                <w:color w:val="000000"/>
                <w:sz w:val="20"/>
                <w:szCs w:val="20"/>
              </w:rPr>
              <w:t>,095</w:t>
            </w:r>
          </w:p>
        </w:tc>
        <w:tc>
          <w:tcPr>
            <w:tcW w:w="1276" w:type="dxa"/>
            <w:tcBorders>
              <w:top w:val="nil"/>
              <w:bottom w:val="single" w:sz="16" w:space="0" w:color="000000"/>
            </w:tcBorders>
            <w:shd w:val="clear" w:color="auto" w:fill="FFFFFF"/>
            <w:vAlign w:val="center"/>
          </w:tcPr>
          <w:p w14:paraId="109F8FB9" w14:textId="77777777" w:rsidR="00915A17" w:rsidRPr="007C0E30" w:rsidRDefault="00915A17" w:rsidP="002F6EB3">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7C0E30">
              <w:rPr>
                <w:rFonts w:ascii="Times New Roman" w:hAnsi="Times New Roman" w:cs="Times New Roman"/>
                <w:color w:val="000000"/>
                <w:sz w:val="20"/>
                <w:szCs w:val="20"/>
              </w:rPr>
              <w:t>,486</w:t>
            </w:r>
          </w:p>
        </w:tc>
        <w:tc>
          <w:tcPr>
            <w:tcW w:w="709" w:type="dxa"/>
            <w:tcBorders>
              <w:top w:val="nil"/>
              <w:bottom w:val="single" w:sz="16" w:space="0" w:color="000000"/>
            </w:tcBorders>
            <w:shd w:val="clear" w:color="auto" w:fill="FFFFFF"/>
            <w:vAlign w:val="center"/>
          </w:tcPr>
          <w:p w14:paraId="54595D0F" w14:textId="77777777" w:rsidR="00915A17" w:rsidRPr="007C0E30" w:rsidRDefault="00915A17" w:rsidP="002F6EB3">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7C0E30">
              <w:rPr>
                <w:rFonts w:ascii="Times New Roman" w:hAnsi="Times New Roman" w:cs="Times New Roman"/>
                <w:color w:val="000000"/>
                <w:sz w:val="20"/>
                <w:szCs w:val="20"/>
              </w:rPr>
              <w:t>3,490</w:t>
            </w:r>
          </w:p>
        </w:tc>
        <w:tc>
          <w:tcPr>
            <w:tcW w:w="709" w:type="dxa"/>
            <w:tcBorders>
              <w:top w:val="nil"/>
              <w:bottom w:val="single" w:sz="16" w:space="0" w:color="000000"/>
              <w:right w:val="single" w:sz="16" w:space="0" w:color="000000"/>
            </w:tcBorders>
            <w:shd w:val="clear" w:color="auto" w:fill="FFFFFF"/>
            <w:vAlign w:val="center"/>
          </w:tcPr>
          <w:p w14:paraId="0353F2C7" w14:textId="77777777" w:rsidR="00915A17" w:rsidRPr="007C0E30" w:rsidRDefault="00915A17" w:rsidP="002F6EB3">
            <w:pPr>
              <w:autoSpaceDE w:val="0"/>
              <w:autoSpaceDN w:val="0"/>
              <w:adjustRightInd w:val="0"/>
              <w:spacing w:after="0" w:line="276" w:lineRule="auto"/>
              <w:ind w:left="60" w:right="60"/>
              <w:jc w:val="right"/>
              <w:rPr>
                <w:rFonts w:ascii="Times New Roman" w:hAnsi="Times New Roman" w:cs="Times New Roman"/>
                <w:color w:val="000000"/>
                <w:sz w:val="20"/>
                <w:szCs w:val="20"/>
              </w:rPr>
            </w:pPr>
            <w:r w:rsidRPr="007C0E30">
              <w:rPr>
                <w:rFonts w:ascii="Times New Roman" w:hAnsi="Times New Roman" w:cs="Times New Roman"/>
                <w:color w:val="000000"/>
                <w:sz w:val="20"/>
                <w:szCs w:val="20"/>
              </w:rPr>
              <w:t>,002</w:t>
            </w:r>
          </w:p>
        </w:tc>
      </w:tr>
      <w:tr w:rsidR="00915A17" w:rsidRPr="002F6EB3" w14:paraId="402D7AA8" w14:textId="77777777" w:rsidTr="007C0E30">
        <w:trPr>
          <w:cantSplit/>
        </w:trPr>
        <w:tc>
          <w:tcPr>
            <w:tcW w:w="5529" w:type="dxa"/>
            <w:gridSpan w:val="7"/>
            <w:tcBorders>
              <w:top w:val="nil"/>
              <w:left w:val="nil"/>
              <w:bottom w:val="nil"/>
              <w:right w:val="nil"/>
            </w:tcBorders>
            <w:shd w:val="clear" w:color="auto" w:fill="FFFFFF"/>
          </w:tcPr>
          <w:p w14:paraId="6C7ADAEC" w14:textId="403CD9F8" w:rsidR="00915A17" w:rsidRPr="002F6EB3" w:rsidRDefault="006A3750" w:rsidP="002F6EB3">
            <w:pPr>
              <w:autoSpaceDE w:val="0"/>
              <w:autoSpaceDN w:val="0"/>
              <w:adjustRightInd w:val="0"/>
              <w:spacing w:after="0" w:line="276" w:lineRule="auto"/>
              <w:ind w:left="60" w:right="60"/>
              <w:rPr>
                <w:rFonts w:ascii="Times New Roman" w:hAnsi="Times New Roman" w:cs="Times New Roman"/>
                <w:color w:val="000000"/>
                <w:sz w:val="24"/>
                <w:szCs w:val="24"/>
              </w:rPr>
            </w:pPr>
            <w:r w:rsidRPr="006A3750">
              <w:rPr>
                <w:rFonts w:ascii="Times New Roman" w:hAnsi="Times New Roman" w:cs="Times New Roman"/>
                <w:b/>
              </w:rPr>
              <w:t>Sumber: Hasil Olah data dengan SPSS 22</w:t>
            </w:r>
          </w:p>
        </w:tc>
      </w:tr>
    </w:tbl>
    <w:p w14:paraId="1AD4273C" w14:textId="77777777" w:rsidR="00E022A8" w:rsidRPr="002F6EB3" w:rsidRDefault="00E022A8" w:rsidP="002F6EB3">
      <w:pPr>
        <w:pStyle w:val="ListParagraph"/>
        <w:tabs>
          <w:tab w:val="left" w:pos="851"/>
        </w:tabs>
        <w:spacing w:after="0" w:line="276" w:lineRule="auto"/>
        <w:ind w:left="0" w:firstLine="567"/>
        <w:jc w:val="both"/>
        <w:rPr>
          <w:rFonts w:ascii="Times New Roman" w:hAnsi="Times New Roman" w:cs="Times New Roman"/>
          <w:sz w:val="24"/>
          <w:szCs w:val="24"/>
          <w:lang w:val="id-ID"/>
        </w:rPr>
      </w:pPr>
      <w:r w:rsidRPr="002F6EB3">
        <w:rPr>
          <w:rFonts w:ascii="Times New Roman" w:hAnsi="Times New Roman" w:cs="Times New Roman"/>
          <w:sz w:val="24"/>
          <w:szCs w:val="24"/>
        </w:rPr>
        <w:t>Dari tabel diatas, maka hasil pengujian hipotesis adalah sebagai berikut:</w:t>
      </w:r>
    </w:p>
    <w:p w14:paraId="57F1FB97" w14:textId="691DA053" w:rsidR="00E022A8" w:rsidRPr="002F6EB3" w:rsidRDefault="00E022A8" w:rsidP="002F6EB3">
      <w:pPr>
        <w:pStyle w:val="ListParagraph"/>
        <w:numPr>
          <w:ilvl w:val="0"/>
          <w:numId w:val="13"/>
        </w:numPr>
        <w:spacing w:after="0" w:line="276" w:lineRule="auto"/>
        <w:ind w:left="426" w:hanging="425"/>
        <w:jc w:val="both"/>
        <w:rPr>
          <w:rFonts w:ascii="Times New Roman" w:hAnsi="Times New Roman" w:cs="Times New Roman"/>
          <w:sz w:val="24"/>
          <w:szCs w:val="24"/>
        </w:rPr>
      </w:pPr>
      <w:r w:rsidRPr="002F6EB3">
        <w:rPr>
          <w:rFonts w:ascii="Times New Roman" w:hAnsi="Times New Roman" w:cs="Times New Roman"/>
          <w:sz w:val="24"/>
          <w:szCs w:val="24"/>
        </w:rPr>
        <w:t xml:space="preserve">Variabel </w:t>
      </w:r>
      <w:r w:rsidRPr="002F6EB3">
        <w:rPr>
          <w:rFonts w:ascii="Times New Roman" w:hAnsi="Times New Roman" w:cs="Times New Roman"/>
          <w:sz w:val="24"/>
          <w:szCs w:val="24"/>
          <w:lang w:val="id-ID"/>
        </w:rPr>
        <w:t>inklusi keuangan</w:t>
      </w:r>
      <w:r w:rsidRPr="002F6EB3">
        <w:rPr>
          <w:rFonts w:ascii="Times New Roman" w:hAnsi="Times New Roman" w:cs="Times New Roman"/>
          <w:sz w:val="24"/>
          <w:szCs w:val="24"/>
        </w:rPr>
        <w:t xml:space="preserve"> memiliki nilai koefisien yang bertanda positif 0,</w:t>
      </w:r>
      <w:r w:rsidRPr="002F6EB3">
        <w:rPr>
          <w:rFonts w:ascii="Times New Roman" w:hAnsi="Times New Roman" w:cs="Times New Roman"/>
          <w:sz w:val="24"/>
          <w:szCs w:val="24"/>
          <w:lang w:val="id-ID"/>
        </w:rPr>
        <w:t>4</w:t>
      </w:r>
      <w:r w:rsidRPr="002F6EB3">
        <w:rPr>
          <w:rFonts w:ascii="Times New Roman" w:hAnsi="Times New Roman" w:cs="Times New Roman"/>
          <w:sz w:val="24"/>
          <w:szCs w:val="24"/>
        </w:rPr>
        <w:t>41 dengan nilai signifikansi</w:t>
      </w:r>
      <w:r w:rsidR="00961F9C">
        <w:rPr>
          <w:rFonts w:ascii="Times New Roman" w:hAnsi="Times New Roman" w:cs="Times New Roman"/>
          <w:sz w:val="24"/>
          <w:szCs w:val="24"/>
        </w:rPr>
        <w:t xml:space="preserve"> sebesar</w:t>
      </w:r>
      <w:r w:rsidRPr="002F6EB3">
        <w:rPr>
          <w:rFonts w:ascii="Times New Roman" w:hAnsi="Times New Roman" w:cs="Times New Roman"/>
          <w:sz w:val="24"/>
          <w:szCs w:val="24"/>
        </w:rPr>
        <w:t xml:space="preserve"> 0,004&lt;0,025</w:t>
      </w:r>
      <w:r w:rsidR="00961F9C">
        <w:rPr>
          <w:rFonts w:ascii="Times New Roman" w:hAnsi="Times New Roman" w:cs="Times New Roman"/>
          <w:sz w:val="24"/>
          <w:szCs w:val="24"/>
        </w:rPr>
        <w:t>.</w:t>
      </w:r>
      <w:r w:rsidRPr="002F6EB3">
        <w:rPr>
          <w:rFonts w:ascii="Times New Roman" w:hAnsi="Times New Roman" w:cs="Times New Roman"/>
          <w:sz w:val="24"/>
          <w:szCs w:val="24"/>
        </w:rPr>
        <w:t xml:space="preserve"> </w:t>
      </w:r>
      <w:r w:rsidR="00961F9C">
        <w:rPr>
          <w:rFonts w:ascii="Times New Roman" w:hAnsi="Times New Roman" w:cs="Times New Roman"/>
          <w:sz w:val="24"/>
          <w:szCs w:val="24"/>
        </w:rPr>
        <w:t>Dari hal tersebut</w:t>
      </w:r>
      <w:r w:rsidRPr="002F6EB3">
        <w:rPr>
          <w:rFonts w:ascii="Times New Roman" w:hAnsi="Times New Roman" w:cs="Times New Roman"/>
          <w:sz w:val="24"/>
          <w:szCs w:val="24"/>
        </w:rPr>
        <w:t xml:space="preserve"> dapat disimpullkan bahwa variabel </w:t>
      </w:r>
      <w:r w:rsidR="00961F9C">
        <w:rPr>
          <w:rFonts w:ascii="Times New Roman" w:hAnsi="Times New Roman" w:cs="Times New Roman"/>
          <w:sz w:val="24"/>
          <w:szCs w:val="24"/>
        </w:rPr>
        <w:t>i</w:t>
      </w:r>
      <w:r w:rsidRPr="002F6EB3">
        <w:rPr>
          <w:rFonts w:ascii="Times New Roman" w:hAnsi="Times New Roman" w:cs="Times New Roman"/>
          <w:sz w:val="24"/>
          <w:szCs w:val="24"/>
          <w:lang w:val="id-ID"/>
        </w:rPr>
        <w:t>nklusi keuangan</w:t>
      </w:r>
      <w:r w:rsidRPr="002F6EB3">
        <w:rPr>
          <w:rFonts w:ascii="Times New Roman" w:hAnsi="Times New Roman" w:cs="Times New Roman"/>
          <w:sz w:val="24"/>
          <w:szCs w:val="24"/>
        </w:rPr>
        <w:t xml:space="preserve"> </w:t>
      </w:r>
      <w:r w:rsidR="00961F9C">
        <w:rPr>
          <w:rFonts w:ascii="Times New Roman" w:hAnsi="Times New Roman" w:cs="Times New Roman"/>
          <w:sz w:val="24"/>
          <w:szCs w:val="24"/>
        </w:rPr>
        <w:t xml:space="preserve">mempunyai </w:t>
      </w:r>
      <w:r w:rsidRPr="002F6EB3">
        <w:rPr>
          <w:rFonts w:ascii="Times New Roman" w:hAnsi="Times New Roman" w:cs="Times New Roman"/>
          <w:sz w:val="24"/>
          <w:szCs w:val="24"/>
        </w:rPr>
        <w:t xml:space="preserve">pengaruh positif terhadap </w:t>
      </w:r>
      <w:r w:rsidRPr="002F6EB3">
        <w:rPr>
          <w:rFonts w:ascii="Times New Roman" w:hAnsi="Times New Roman" w:cs="Times New Roman"/>
          <w:sz w:val="24"/>
          <w:szCs w:val="24"/>
          <w:lang w:val="id-ID"/>
        </w:rPr>
        <w:t>kinerja UMKM</w:t>
      </w:r>
      <w:r w:rsidRPr="002F6EB3">
        <w:rPr>
          <w:rFonts w:ascii="Times New Roman" w:hAnsi="Times New Roman" w:cs="Times New Roman"/>
          <w:sz w:val="24"/>
          <w:szCs w:val="24"/>
        </w:rPr>
        <w:t>.</w:t>
      </w:r>
      <w:r w:rsidR="00961F9C">
        <w:rPr>
          <w:rFonts w:ascii="Times New Roman" w:hAnsi="Times New Roman" w:cs="Times New Roman"/>
          <w:sz w:val="24"/>
          <w:szCs w:val="24"/>
        </w:rPr>
        <w:t xml:space="preserve"> </w:t>
      </w:r>
      <w:r w:rsidRPr="002F6EB3">
        <w:rPr>
          <w:rFonts w:ascii="Times New Roman" w:hAnsi="Times New Roman" w:cs="Times New Roman"/>
          <w:sz w:val="24"/>
          <w:szCs w:val="24"/>
        </w:rPr>
        <w:t>Hal ini dibuktikan dengan nilai signifikan 0,004&lt; 0,025</w:t>
      </w:r>
      <w:r w:rsidR="00961F9C">
        <w:rPr>
          <w:rFonts w:ascii="Times New Roman" w:hAnsi="Times New Roman" w:cs="Times New Roman"/>
          <w:sz w:val="24"/>
          <w:szCs w:val="24"/>
        </w:rPr>
        <w:t xml:space="preserve"> </w:t>
      </w:r>
      <w:r w:rsidRPr="002F6EB3">
        <w:rPr>
          <w:rFonts w:ascii="Times New Roman" w:hAnsi="Times New Roman" w:cs="Times New Roman"/>
          <w:sz w:val="24"/>
          <w:szCs w:val="24"/>
        </w:rPr>
        <w:t>atau hipotesis diterima.</w:t>
      </w:r>
    </w:p>
    <w:p w14:paraId="794DC50A" w14:textId="0858D97A" w:rsidR="00E022A8" w:rsidRPr="002F6EB3" w:rsidRDefault="00E022A8" w:rsidP="002F6EB3">
      <w:pPr>
        <w:pStyle w:val="ListParagraph"/>
        <w:numPr>
          <w:ilvl w:val="0"/>
          <w:numId w:val="13"/>
        </w:numPr>
        <w:spacing w:after="0" w:line="276" w:lineRule="auto"/>
        <w:ind w:left="426" w:hanging="425"/>
        <w:jc w:val="both"/>
        <w:rPr>
          <w:rFonts w:ascii="Times New Roman" w:hAnsi="Times New Roman" w:cs="Times New Roman"/>
          <w:sz w:val="24"/>
          <w:szCs w:val="24"/>
        </w:rPr>
      </w:pPr>
      <w:r w:rsidRPr="002F6EB3">
        <w:rPr>
          <w:rFonts w:ascii="Times New Roman" w:hAnsi="Times New Roman" w:cs="Times New Roman"/>
          <w:sz w:val="24"/>
          <w:szCs w:val="24"/>
        </w:rPr>
        <w:t xml:space="preserve">Variabel </w:t>
      </w:r>
      <w:r w:rsidRPr="002F6EB3">
        <w:rPr>
          <w:rFonts w:ascii="Times New Roman" w:hAnsi="Times New Roman" w:cs="Times New Roman"/>
          <w:sz w:val="24"/>
          <w:szCs w:val="24"/>
          <w:lang w:val="id-ID"/>
        </w:rPr>
        <w:t>literasi keuangan</w:t>
      </w:r>
      <w:r w:rsidRPr="002F6EB3">
        <w:rPr>
          <w:rFonts w:ascii="Times New Roman" w:hAnsi="Times New Roman" w:cs="Times New Roman"/>
          <w:sz w:val="24"/>
          <w:szCs w:val="24"/>
        </w:rPr>
        <w:t xml:space="preserve"> memiliki nilai koefisien yang bertanda </w:t>
      </w:r>
      <w:r w:rsidRPr="002F6EB3">
        <w:rPr>
          <w:rFonts w:ascii="Times New Roman" w:hAnsi="Times New Roman" w:cs="Times New Roman"/>
          <w:sz w:val="24"/>
          <w:szCs w:val="24"/>
          <w:lang w:val="id-ID"/>
        </w:rPr>
        <w:t>positif</w:t>
      </w:r>
      <w:r w:rsidRPr="002F6EB3">
        <w:rPr>
          <w:rFonts w:ascii="Times New Roman" w:hAnsi="Times New Roman" w:cs="Times New Roman"/>
          <w:sz w:val="24"/>
          <w:szCs w:val="24"/>
        </w:rPr>
        <w:t xml:space="preserve"> 0,486 dengan nilai signifikansi 0,</w:t>
      </w:r>
      <w:r w:rsidRPr="002F6EB3">
        <w:rPr>
          <w:rFonts w:ascii="Times New Roman" w:hAnsi="Times New Roman" w:cs="Times New Roman"/>
          <w:color w:val="000000"/>
          <w:sz w:val="24"/>
          <w:szCs w:val="24"/>
        </w:rPr>
        <w:t xml:space="preserve">002 </w:t>
      </w:r>
      <w:r w:rsidRPr="002F6EB3">
        <w:rPr>
          <w:rFonts w:ascii="Times New Roman" w:hAnsi="Times New Roman" w:cs="Times New Roman"/>
          <w:sz w:val="24"/>
          <w:szCs w:val="24"/>
        </w:rPr>
        <w:t xml:space="preserve">&lt;0,025. </w:t>
      </w:r>
      <w:r w:rsidR="00961F9C">
        <w:rPr>
          <w:rFonts w:ascii="Times New Roman" w:hAnsi="Times New Roman" w:cs="Times New Roman"/>
          <w:sz w:val="24"/>
          <w:szCs w:val="24"/>
        </w:rPr>
        <w:t>Dari hal tersebut</w:t>
      </w:r>
      <w:r w:rsidR="00961F9C" w:rsidRPr="002F6EB3">
        <w:rPr>
          <w:rFonts w:ascii="Times New Roman" w:hAnsi="Times New Roman" w:cs="Times New Roman"/>
          <w:sz w:val="24"/>
          <w:szCs w:val="24"/>
        </w:rPr>
        <w:t xml:space="preserve"> </w:t>
      </w:r>
      <w:r w:rsidRPr="002F6EB3">
        <w:rPr>
          <w:rFonts w:ascii="Times New Roman" w:hAnsi="Times New Roman" w:cs="Times New Roman"/>
          <w:sz w:val="24"/>
          <w:szCs w:val="24"/>
        </w:rPr>
        <w:t xml:space="preserve">dapat disimpulkan </w:t>
      </w:r>
      <w:r w:rsidRPr="002F6EB3">
        <w:rPr>
          <w:rFonts w:ascii="Times New Roman" w:hAnsi="Times New Roman" w:cs="Times New Roman"/>
          <w:sz w:val="24"/>
          <w:szCs w:val="24"/>
        </w:rPr>
        <w:lastRenderedPageBreak/>
        <w:t xml:space="preserve">bahwa variabel </w:t>
      </w:r>
      <w:r w:rsidRPr="002F6EB3">
        <w:rPr>
          <w:rFonts w:ascii="Times New Roman" w:hAnsi="Times New Roman" w:cs="Times New Roman"/>
          <w:sz w:val="24"/>
          <w:szCs w:val="24"/>
          <w:lang w:val="id-ID"/>
        </w:rPr>
        <w:t>literasi keuangan</w:t>
      </w:r>
      <w:r w:rsidRPr="002F6EB3">
        <w:rPr>
          <w:rFonts w:ascii="Times New Roman" w:hAnsi="Times New Roman" w:cs="Times New Roman"/>
          <w:sz w:val="24"/>
          <w:szCs w:val="24"/>
        </w:rPr>
        <w:t xml:space="preserve"> </w:t>
      </w:r>
      <w:r w:rsidR="00961F9C">
        <w:rPr>
          <w:rFonts w:ascii="Times New Roman" w:hAnsi="Times New Roman" w:cs="Times New Roman"/>
          <w:sz w:val="24"/>
          <w:szCs w:val="24"/>
        </w:rPr>
        <w:t xml:space="preserve">mempunyai </w:t>
      </w:r>
      <w:r w:rsidRPr="002F6EB3">
        <w:rPr>
          <w:rFonts w:ascii="Times New Roman" w:hAnsi="Times New Roman" w:cs="Times New Roman"/>
          <w:sz w:val="24"/>
          <w:szCs w:val="24"/>
        </w:rPr>
        <w:t xml:space="preserve">pengaruh positif terhadap </w:t>
      </w:r>
      <w:r w:rsidRPr="002F6EB3">
        <w:rPr>
          <w:rFonts w:ascii="Times New Roman" w:hAnsi="Times New Roman" w:cs="Times New Roman"/>
          <w:sz w:val="24"/>
          <w:szCs w:val="24"/>
          <w:lang w:val="id-ID"/>
        </w:rPr>
        <w:t>kinerja UMKM</w:t>
      </w:r>
      <w:r w:rsidRPr="002F6EB3">
        <w:rPr>
          <w:rFonts w:ascii="Times New Roman" w:hAnsi="Times New Roman" w:cs="Times New Roman"/>
          <w:sz w:val="24"/>
          <w:szCs w:val="24"/>
        </w:rPr>
        <w:t>.</w:t>
      </w:r>
      <w:r w:rsidR="00961F9C">
        <w:rPr>
          <w:rFonts w:ascii="Times New Roman" w:hAnsi="Times New Roman" w:cs="Times New Roman"/>
          <w:sz w:val="24"/>
          <w:szCs w:val="24"/>
        </w:rPr>
        <w:t xml:space="preserve"> </w:t>
      </w:r>
      <w:r w:rsidRPr="002F6EB3">
        <w:rPr>
          <w:rFonts w:ascii="Times New Roman" w:hAnsi="Times New Roman" w:cs="Times New Roman"/>
          <w:sz w:val="24"/>
          <w:szCs w:val="24"/>
        </w:rPr>
        <w:t>Hal ini dibuktikan dengan nilai signifikan 0,</w:t>
      </w:r>
      <w:r w:rsidRPr="002F6EB3">
        <w:rPr>
          <w:rFonts w:ascii="Times New Roman" w:hAnsi="Times New Roman" w:cs="Times New Roman"/>
          <w:color w:val="000000"/>
          <w:sz w:val="24"/>
          <w:szCs w:val="24"/>
        </w:rPr>
        <w:t>002</w:t>
      </w:r>
      <w:r w:rsidRPr="002F6EB3">
        <w:rPr>
          <w:rFonts w:ascii="Times New Roman" w:hAnsi="Times New Roman" w:cs="Times New Roman"/>
          <w:sz w:val="24"/>
          <w:szCs w:val="24"/>
        </w:rPr>
        <w:t>&lt; 0,025 atau hipotesis diterima.</w:t>
      </w:r>
    </w:p>
    <w:p w14:paraId="378D1422" w14:textId="77777777" w:rsidR="00DB1893" w:rsidRPr="002F6EB3" w:rsidRDefault="00DB1893" w:rsidP="002F6EB3">
      <w:pPr>
        <w:pStyle w:val="ListParagraph"/>
        <w:spacing w:after="0" w:line="276" w:lineRule="auto"/>
        <w:ind w:left="426"/>
        <w:jc w:val="both"/>
        <w:rPr>
          <w:rFonts w:ascii="Times New Roman" w:hAnsi="Times New Roman" w:cs="Times New Roman"/>
          <w:sz w:val="24"/>
          <w:szCs w:val="24"/>
        </w:rPr>
      </w:pPr>
    </w:p>
    <w:p w14:paraId="3A4A2DCD" w14:textId="77777777" w:rsidR="00E022A8" w:rsidRPr="00AC336A" w:rsidRDefault="00E022A8" w:rsidP="002F6EB3">
      <w:pPr>
        <w:spacing w:after="0" w:line="276" w:lineRule="auto"/>
        <w:jc w:val="both"/>
        <w:rPr>
          <w:rFonts w:ascii="Times New Roman" w:hAnsi="Times New Roman" w:cs="Times New Roman"/>
          <w:b/>
          <w:bCs/>
          <w:i/>
          <w:sz w:val="24"/>
          <w:szCs w:val="24"/>
        </w:rPr>
      </w:pPr>
      <w:r w:rsidRPr="00AC336A">
        <w:rPr>
          <w:rFonts w:ascii="Times New Roman" w:hAnsi="Times New Roman" w:cs="Times New Roman"/>
          <w:b/>
          <w:bCs/>
          <w:i/>
          <w:sz w:val="24"/>
          <w:szCs w:val="24"/>
        </w:rPr>
        <w:t>Koefisiensi Determinasi (R</w:t>
      </w:r>
      <w:r w:rsidRPr="00AC336A">
        <w:rPr>
          <w:rFonts w:ascii="Times New Roman" w:hAnsi="Times New Roman" w:cs="Times New Roman"/>
          <w:b/>
          <w:bCs/>
          <w:i/>
          <w:sz w:val="24"/>
          <w:szCs w:val="24"/>
          <w:vertAlign w:val="superscript"/>
        </w:rPr>
        <w:t>2</w:t>
      </w:r>
      <w:r w:rsidRPr="00AC336A">
        <w:rPr>
          <w:rFonts w:ascii="Times New Roman" w:hAnsi="Times New Roman" w:cs="Times New Roman"/>
          <w:b/>
          <w:bCs/>
          <w:i/>
          <w:sz w:val="24"/>
          <w:szCs w:val="24"/>
        </w:rPr>
        <w:t>)</w:t>
      </w:r>
    </w:p>
    <w:p w14:paraId="4ACBD5F5" w14:textId="411899C3" w:rsidR="00106DFA" w:rsidRPr="002F6EB3" w:rsidRDefault="00E022A8" w:rsidP="002F6EB3">
      <w:pPr>
        <w:spacing w:after="0" w:line="276" w:lineRule="auto"/>
        <w:ind w:firstLine="567"/>
        <w:jc w:val="both"/>
        <w:rPr>
          <w:rFonts w:ascii="Times New Roman" w:hAnsi="Times New Roman" w:cs="Times New Roman"/>
          <w:sz w:val="24"/>
          <w:szCs w:val="24"/>
        </w:rPr>
      </w:pPr>
      <w:r w:rsidRPr="002F6EB3">
        <w:rPr>
          <w:rFonts w:ascii="Times New Roman" w:hAnsi="Times New Roman" w:cs="Times New Roman"/>
          <w:sz w:val="24"/>
          <w:szCs w:val="24"/>
        </w:rPr>
        <w:t xml:space="preserve">Koefisien Determinasi (R²) </w:t>
      </w:r>
      <w:r w:rsidR="00961F9C">
        <w:rPr>
          <w:rFonts w:ascii="Times New Roman" w:hAnsi="Times New Roman" w:cs="Times New Roman"/>
          <w:sz w:val="24"/>
          <w:szCs w:val="24"/>
        </w:rPr>
        <w:t xml:space="preserve">pada intinya adalah </w:t>
      </w:r>
      <w:r w:rsidRPr="002F6EB3">
        <w:rPr>
          <w:rFonts w:ascii="Times New Roman" w:hAnsi="Times New Roman" w:cs="Times New Roman"/>
          <w:sz w:val="24"/>
          <w:szCs w:val="24"/>
        </w:rPr>
        <w:t xml:space="preserve">untuk mengetahui seberapa </w:t>
      </w:r>
      <w:r w:rsidR="00961F9C">
        <w:rPr>
          <w:rFonts w:ascii="Times New Roman" w:hAnsi="Times New Roman" w:cs="Times New Roman"/>
          <w:sz w:val="24"/>
          <w:szCs w:val="24"/>
        </w:rPr>
        <w:t xml:space="preserve">jauh </w:t>
      </w:r>
      <w:r w:rsidRPr="002F6EB3">
        <w:rPr>
          <w:rFonts w:ascii="Times New Roman" w:hAnsi="Times New Roman" w:cs="Times New Roman"/>
          <w:sz w:val="24"/>
          <w:szCs w:val="24"/>
        </w:rPr>
        <w:t>kemampuan variabel independen menjelaskan variabel dependen</w:t>
      </w:r>
      <w:r w:rsidR="00961F9C">
        <w:rPr>
          <w:rFonts w:ascii="Times New Roman" w:hAnsi="Times New Roman" w:cs="Times New Roman"/>
          <w:sz w:val="24"/>
          <w:szCs w:val="24"/>
        </w:rPr>
        <w:t>. K</w:t>
      </w:r>
      <w:r w:rsidRPr="002F6EB3">
        <w:rPr>
          <w:rFonts w:ascii="Times New Roman" w:hAnsi="Times New Roman" w:cs="Times New Roman"/>
          <w:sz w:val="24"/>
          <w:szCs w:val="24"/>
        </w:rPr>
        <w:t xml:space="preserve">oefisien determinasi terletak pada tabel model summary dan tertulis </w:t>
      </w:r>
      <w:r w:rsidRPr="002F6EB3">
        <w:rPr>
          <w:rFonts w:ascii="Times New Roman" w:hAnsi="Times New Roman" w:cs="Times New Roman"/>
          <w:i/>
          <w:sz w:val="24"/>
          <w:szCs w:val="24"/>
        </w:rPr>
        <w:t xml:space="preserve">Adjusted </w:t>
      </w:r>
      <w:r w:rsidRPr="002F6EB3">
        <w:rPr>
          <w:rFonts w:ascii="Times New Roman" w:hAnsi="Times New Roman" w:cs="Times New Roman"/>
          <w:sz w:val="24"/>
          <w:szCs w:val="24"/>
        </w:rPr>
        <w:t xml:space="preserve">R Square. Nilai </w:t>
      </w:r>
      <w:r w:rsidRPr="002F6EB3">
        <w:rPr>
          <w:rFonts w:ascii="Times New Roman" w:hAnsi="Times New Roman" w:cs="Times New Roman"/>
          <w:i/>
          <w:sz w:val="24"/>
          <w:szCs w:val="24"/>
        </w:rPr>
        <w:t xml:space="preserve">Adjusted </w:t>
      </w:r>
      <w:r w:rsidRPr="002F6EB3">
        <w:rPr>
          <w:rFonts w:ascii="Times New Roman" w:hAnsi="Times New Roman" w:cs="Times New Roman"/>
          <w:sz w:val="24"/>
          <w:szCs w:val="24"/>
        </w:rPr>
        <w:t>R² sebesar 1 berarti fluktuasi variabel dependen seluruhnya dapat dijelaskan oleh variabel indepanden dan tidak ada faktor lain yang dapat menyebabkan fluktuasi variabel dependen</w:t>
      </w:r>
      <w:r w:rsidR="00961F9C">
        <w:rPr>
          <w:rFonts w:ascii="Times New Roman" w:hAnsi="Times New Roman" w:cs="Times New Roman"/>
          <w:sz w:val="24"/>
          <w:szCs w:val="24"/>
        </w:rPr>
        <w:t>. Sedangkan jika</w:t>
      </w:r>
      <w:r w:rsidRPr="002F6EB3">
        <w:rPr>
          <w:rFonts w:ascii="Times New Roman" w:hAnsi="Times New Roman" w:cs="Times New Roman"/>
          <w:sz w:val="24"/>
          <w:szCs w:val="24"/>
        </w:rPr>
        <w:t xml:space="preserve"> nilai </w:t>
      </w:r>
      <w:r w:rsidRPr="002F6EB3">
        <w:rPr>
          <w:rFonts w:ascii="Times New Roman" w:hAnsi="Times New Roman" w:cs="Times New Roman"/>
          <w:i/>
          <w:sz w:val="24"/>
          <w:szCs w:val="24"/>
        </w:rPr>
        <w:t xml:space="preserve">Adjusted </w:t>
      </w:r>
      <w:r w:rsidRPr="002F6EB3">
        <w:rPr>
          <w:rFonts w:ascii="Times New Roman" w:hAnsi="Times New Roman" w:cs="Times New Roman"/>
          <w:sz w:val="24"/>
          <w:szCs w:val="24"/>
        </w:rPr>
        <w:t>R² berkisar antara 0 samapi 1 berarti semakin kuat kemampuan variabel independen dapat menjelaskan fluktuasi variabel dependen.</w:t>
      </w:r>
    </w:p>
    <w:p w14:paraId="08DBF299" w14:textId="74D5ED4B" w:rsidR="00E022A8" w:rsidRPr="007C0E30" w:rsidRDefault="006A3750" w:rsidP="002F6EB3">
      <w:pPr>
        <w:pStyle w:val="ListParagraph"/>
        <w:spacing w:after="0" w:line="276" w:lineRule="auto"/>
        <w:ind w:left="1134" w:hanging="1134"/>
        <w:jc w:val="center"/>
        <w:rPr>
          <w:rFonts w:ascii="Times New Roman" w:hAnsi="Times New Roman" w:cs="Times New Roman"/>
          <w:b/>
          <w:bCs/>
        </w:rPr>
      </w:pPr>
      <w:r>
        <w:rPr>
          <w:rFonts w:ascii="Times New Roman" w:hAnsi="Times New Roman" w:cs="Times New Roman"/>
          <w:b/>
          <w:color w:val="000000"/>
        </w:rPr>
        <w:t xml:space="preserve">Tabel </w:t>
      </w:r>
      <w:r w:rsidR="00E022A8" w:rsidRPr="007C0E30">
        <w:rPr>
          <w:rFonts w:ascii="Times New Roman" w:hAnsi="Times New Roman" w:cs="Times New Roman"/>
          <w:b/>
          <w:color w:val="000000"/>
        </w:rPr>
        <w:t>7</w:t>
      </w:r>
    </w:p>
    <w:p w14:paraId="78F67BD8" w14:textId="77777777" w:rsidR="00E022A8" w:rsidRPr="007C0E30" w:rsidRDefault="00E022A8" w:rsidP="002F6EB3">
      <w:pPr>
        <w:pStyle w:val="ListParagraph"/>
        <w:autoSpaceDE w:val="0"/>
        <w:autoSpaceDN w:val="0"/>
        <w:adjustRightInd w:val="0"/>
        <w:spacing w:after="0" w:line="276" w:lineRule="auto"/>
        <w:ind w:left="0" w:right="60"/>
        <w:jc w:val="center"/>
        <w:rPr>
          <w:rFonts w:ascii="Times New Roman" w:hAnsi="Times New Roman" w:cs="Times New Roman"/>
          <w:b/>
          <w:color w:val="000000"/>
        </w:rPr>
      </w:pPr>
      <w:r w:rsidRPr="007C0E30">
        <w:rPr>
          <w:rFonts w:ascii="Times New Roman" w:hAnsi="Times New Roman" w:cs="Times New Roman"/>
          <w:b/>
          <w:color w:val="000000"/>
        </w:rPr>
        <w:t>Koefisien Determinasi (R2)</w:t>
      </w:r>
    </w:p>
    <w:tbl>
      <w:tblPr>
        <w:tblW w:w="4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709"/>
        <w:gridCol w:w="850"/>
        <w:gridCol w:w="993"/>
        <w:gridCol w:w="1134"/>
      </w:tblGrid>
      <w:tr w:rsidR="00E022A8" w:rsidRPr="007C0E30" w14:paraId="6D6CD6EB" w14:textId="77777777" w:rsidTr="006F6A5F">
        <w:trPr>
          <w:cantSplit/>
        </w:trPr>
        <w:tc>
          <w:tcPr>
            <w:tcW w:w="4395" w:type="dxa"/>
            <w:gridSpan w:val="5"/>
            <w:tcBorders>
              <w:top w:val="nil"/>
              <w:left w:val="nil"/>
              <w:bottom w:val="nil"/>
              <w:right w:val="nil"/>
            </w:tcBorders>
            <w:shd w:val="clear" w:color="auto" w:fill="FFFFFF"/>
            <w:vAlign w:val="center"/>
          </w:tcPr>
          <w:p w14:paraId="22FA0A60" w14:textId="77777777" w:rsidR="00E022A8" w:rsidRPr="007C0E30" w:rsidRDefault="00E022A8" w:rsidP="002F6EB3">
            <w:pPr>
              <w:autoSpaceDE w:val="0"/>
              <w:autoSpaceDN w:val="0"/>
              <w:adjustRightInd w:val="0"/>
              <w:spacing w:after="0" w:line="276" w:lineRule="auto"/>
              <w:ind w:left="60" w:right="60"/>
              <w:jc w:val="center"/>
              <w:rPr>
                <w:rFonts w:ascii="Times New Roman" w:hAnsi="Times New Roman" w:cs="Times New Roman"/>
                <w:color w:val="000000"/>
              </w:rPr>
            </w:pPr>
            <w:r w:rsidRPr="007C0E30">
              <w:rPr>
                <w:rFonts w:ascii="Times New Roman" w:hAnsi="Times New Roman" w:cs="Times New Roman"/>
                <w:b/>
                <w:bCs/>
                <w:color w:val="000000"/>
              </w:rPr>
              <w:t>Model Summary</w:t>
            </w:r>
          </w:p>
        </w:tc>
      </w:tr>
      <w:tr w:rsidR="00E022A8" w:rsidRPr="002F6EB3" w14:paraId="665016CA" w14:textId="77777777" w:rsidTr="00174DBF">
        <w:trPr>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037DF19B" w14:textId="77777777" w:rsidR="00E022A8" w:rsidRPr="00174DBF" w:rsidRDefault="00E022A8" w:rsidP="00174DBF">
            <w:pPr>
              <w:autoSpaceDE w:val="0"/>
              <w:autoSpaceDN w:val="0"/>
              <w:adjustRightInd w:val="0"/>
              <w:spacing w:after="0" w:line="276" w:lineRule="auto"/>
              <w:ind w:left="60" w:right="60"/>
              <w:jc w:val="center"/>
              <w:rPr>
                <w:rFonts w:ascii="Times New Roman" w:hAnsi="Times New Roman" w:cs="Times New Roman"/>
                <w:color w:val="000000"/>
              </w:rPr>
            </w:pPr>
            <w:r w:rsidRPr="00174DBF">
              <w:rPr>
                <w:rFonts w:ascii="Times New Roman" w:hAnsi="Times New Roman" w:cs="Times New Roman"/>
                <w:color w:val="000000"/>
              </w:rPr>
              <w:t>Model</w:t>
            </w:r>
          </w:p>
        </w:tc>
        <w:tc>
          <w:tcPr>
            <w:tcW w:w="709" w:type="dxa"/>
            <w:tcBorders>
              <w:top w:val="single" w:sz="16" w:space="0" w:color="000000"/>
              <w:left w:val="single" w:sz="16" w:space="0" w:color="000000"/>
              <w:bottom w:val="single" w:sz="16" w:space="0" w:color="000000"/>
            </w:tcBorders>
            <w:shd w:val="clear" w:color="auto" w:fill="FFFFFF"/>
            <w:vAlign w:val="center"/>
          </w:tcPr>
          <w:p w14:paraId="11AA8115" w14:textId="77777777" w:rsidR="00E022A8" w:rsidRPr="00174DBF" w:rsidRDefault="00E022A8" w:rsidP="00174DBF">
            <w:pPr>
              <w:autoSpaceDE w:val="0"/>
              <w:autoSpaceDN w:val="0"/>
              <w:adjustRightInd w:val="0"/>
              <w:spacing w:after="0" w:line="276" w:lineRule="auto"/>
              <w:ind w:left="60" w:right="60"/>
              <w:jc w:val="center"/>
              <w:rPr>
                <w:rFonts w:ascii="Times New Roman" w:hAnsi="Times New Roman" w:cs="Times New Roman"/>
                <w:color w:val="000000"/>
              </w:rPr>
            </w:pPr>
            <w:r w:rsidRPr="00174DBF">
              <w:rPr>
                <w:rFonts w:ascii="Times New Roman" w:hAnsi="Times New Roman" w:cs="Times New Roman"/>
                <w:color w:val="000000"/>
              </w:rPr>
              <w:t>R</w:t>
            </w:r>
          </w:p>
        </w:tc>
        <w:tc>
          <w:tcPr>
            <w:tcW w:w="850" w:type="dxa"/>
            <w:tcBorders>
              <w:top w:val="single" w:sz="16" w:space="0" w:color="000000"/>
              <w:bottom w:val="single" w:sz="16" w:space="0" w:color="000000"/>
            </w:tcBorders>
            <w:shd w:val="clear" w:color="auto" w:fill="FFFFFF"/>
            <w:vAlign w:val="center"/>
          </w:tcPr>
          <w:p w14:paraId="5526B7D4" w14:textId="77777777" w:rsidR="00E022A8" w:rsidRPr="00174DBF" w:rsidRDefault="00E022A8" w:rsidP="00174DBF">
            <w:pPr>
              <w:autoSpaceDE w:val="0"/>
              <w:autoSpaceDN w:val="0"/>
              <w:adjustRightInd w:val="0"/>
              <w:spacing w:after="0" w:line="276" w:lineRule="auto"/>
              <w:ind w:left="60" w:right="60"/>
              <w:jc w:val="center"/>
              <w:rPr>
                <w:rFonts w:ascii="Times New Roman" w:hAnsi="Times New Roman" w:cs="Times New Roman"/>
                <w:color w:val="000000"/>
              </w:rPr>
            </w:pPr>
            <w:r w:rsidRPr="00174DBF">
              <w:rPr>
                <w:rFonts w:ascii="Times New Roman" w:hAnsi="Times New Roman" w:cs="Times New Roman"/>
                <w:color w:val="000000"/>
              </w:rPr>
              <w:t>R Square</w:t>
            </w:r>
          </w:p>
        </w:tc>
        <w:tc>
          <w:tcPr>
            <w:tcW w:w="993" w:type="dxa"/>
            <w:tcBorders>
              <w:top w:val="single" w:sz="16" w:space="0" w:color="000000"/>
              <w:bottom w:val="single" w:sz="16" w:space="0" w:color="000000"/>
            </w:tcBorders>
            <w:shd w:val="clear" w:color="auto" w:fill="FFFFFF"/>
            <w:vAlign w:val="center"/>
          </w:tcPr>
          <w:p w14:paraId="49671881" w14:textId="77777777" w:rsidR="00E022A8" w:rsidRPr="00174DBF" w:rsidRDefault="00E022A8" w:rsidP="00174DBF">
            <w:pPr>
              <w:autoSpaceDE w:val="0"/>
              <w:autoSpaceDN w:val="0"/>
              <w:adjustRightInd w:val="0"/>
              <w:spacing w:after="0" w:line="276" w:lineRule="auto"/>
              <w:ind w:left="60" w:right="60"/>
              <w:jc w:val="center"/>
              <w:rPr>
                <w:rFonts w:ascii="Times New Roman" w:hAnsi="Times New Roman" w:cs="Times New Roman"/>
                <w:color w:val="000000"/>
              </w:rPr>
            </w:pPr>
            <w:r w:rsidRPr="00174DBF">
              <w:rPr>
                <w:rFonts w:ascii="Times New Roman" w:hAnsi="Times New Roman" w:cs="Times New Roman"/>
                <w:color w:val="000000"/>
              </w:rPr>
              <w:t>Adjusted R Square</w:t>
            </w:r>
          </w:p>
        </w:tc>
        <w:tc>
          <w:tcPr>
            <w:tcW w:w="1134" w:type="dxa"/>
            <w:tcBorders>
              <w:top w:val="single" w:sz="16" w:space="0" w:color="000000"/>
              <w:bottom w:val="single" w:sz="16" w:space="0" w:color="000000"/>
              <w:right w:val="single" w:sz="16" w:space="0" w:color="000000"/>
            </w:tcBorders>
            <w:shd w:val="clear" w:color="auto" w:fill="FFFFFF"/>
            <w:vAlign w:val="center"/>
          </w:tcPr>
          <w:p w14:paraId="1323FA90" w14:textId="77777777" w:rsidR="00E022A8" w:rsidRPr="00174DBF" w:rsidRDefault="00E022A8" w:rsidP="00174DBF">
            <w:pPr>
              <w:autoSpaceDE w:val="0"/>
              <w:autoSpaceDN w:val="0"/>
              <w:adjustRightInd w:val="0"/>
              <w:spacing w:after="0" w:line="276" w:lineRule="auto"/>
              <w:ind w:left="60" w:right="60"/>
              <w:jc w:val="center"/>
              <w:rPr>
                <w:rFonts w:ascii="Times New Roman" w:hAnsi="Times New Roman" w:cs="Times New Roman"/>
                <w:color w:val="000000"/>
              </w:rPr>
            </w:pPr>
            <w:r w:rsidRPr="00174DBF">
              <w:rPr>
                <w:rFonts w:ascii="Times New Roman" w:hAnsi="Times New Roman" w:cs="Times New Roman"/>
                <w:color w:val="000000"/>
              </w:rPr>
              <w:t>Std. Error of the Estimate</w:t>
            </w:r>
          </w:p>
        </w:tc>
      </w:tr>
      <w:tr w:rsidR="00E022A8" w:rsidRPr="002F6EB3" w14:paraId="614DA6CB" w14:textId="77777777" w:rsidTr="006F6A5F">
        <w:trPr>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tcPr>
          <w:p w14:paraId="2987313B" w14:textId="77777777" w:rsidR="00E022A8" w:rsidRPr="002F6EB3" w:rsidRDefault="00E022A8" w:rsidP="002F6EB3">
            <w:pPr>
              <w:autoSpaceDE w:val="0"/>
              <w:autoSpaceDN w:val="0"/>
              <w:adjustRightInd w:val="0"/>
              <w:spacing w:after="0" w:line="276" w:lineRule="auto"/>
              <w:ind w:left="60" w:right="60"/>
              <w:rPr>
                <w:rFonts w:ascii="Times New Roman" w:hAnsi="Times New Roman" w:cs="Times New Roman"/>
                <w:color w:val="000000"/>
                <w:sz w:val="24"/>
                <w:szCs w:val="24"/>
              </w:rPr>
            </w:pPr>
            <w:r w:rsidRPr="002F6EB3">
              <w:rPr>
                <w:rFonts w:ascii="Times New Roman" w:hAnsi="Times New Roman" w:cs="Times New Roman"/>
                <w:color w:val="000000"/>
                <w:sz w:val="24"/>
                <w:szCs w:val="24"/>
              </w:rPr>
              <w:t>1</w:t>
            </w:r>
          </w:p>
        </w:tc>
        <w:tc>
          <w:tcPr>
            <w:tcW w:w="709" w:type="dxa"/>
            <w:tcBorders>
              <w:top w:val="single" w:sz="16" w:space="0" w:color="000000"/>
              <w:left w:val="single" w:sz="16" w:space="0" w:color="000000"/>
              <w:bottom w:val="single" w:sz="16" w:space="0" w:color="000000"/>
            </w:tcBorders>
            <w:shd w:val="clear" w:color="auto" w:fill="FFFFFF"/>
            <w:vAlign w:val="center"/>
          </w:tcPr>
          <w:p w14:paraId="427862D9" w14:textId="77777777" w:rsidR="00E022A8" w:rsidRPr="002F6EB3" w:rsidRDefault="00E022A8" w:rsidP="002F6EB3">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2F6EB3">
              <w:rPr>
                <w:rFonts w:ascii="Times New Roman" w:hAnsi="Times New Roman" w:cs="Times New Roman"/>
                <w:color w:val="000000"/>
                <w:sz w:val="24"/>
                <w:szCs w:val="24"/>
              </w:rPr>
              <w:t>,853</w:t>
            </w:r>
            <w:r w:rsidRPr="002F6EB3">
              <w:rPr>
                <w:rFonts w:ascii="Times New Roman" w:hAnsi="Times New Roman" w:cs="Times New Roman"/>
                <w:color w:val="000000"/>
                <w:sz w:val="24"/>
                <w:szCs w:val="24"/>
                <w:vertAlign w:val="superscript"/>
              </w:rPr>
              <w:t>a</w:t>
            </w:r>
          </w:p>
        </w:tc>
        <w:tc>
          <w:tcPr>
            <w:tcW w:w="850" w:type="dxa"/>
            <w:tcBorders>
              <w:top w:val="single" w:sz="16" w:space="0" w:color="000000"/>
              <w:bottom w:val="single" w:sz="16" w:space="0" w:color="000000"/>
            </w:tcBorders>
            <w:shd w:val="clear" w:color="auto" w:fill="FFFFFF"/>
            <w:vAlign w:val="center"/>
          </w:tcPr>
          <w:p w14:paraId="1F750470" w14:textId="77777777" w:rsidR="00E022A8" w:rsidRPr="002F6EB3" w:rsidRDefault="00E022A8" w:rsidP="002F6EB3">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2F6EB3">
              <w:rPr>
                <w:rFonts w:ascii="Times New Roman" w:hAnsi="Times New Roman" w:cs="Times New Roman"/>
                <w:color w:val="000000"/>
                <w:sz w:val="24"/>
                <w:szCs w:val="24"/>
              </w:rPr>
              <w:t>,727</w:t>
            </w:r>
          </w:p>
        </w:tc>
        <w:tc>
          <w:tcPr>
            <w:tcW w:w="993" w:type="dxa"/>
            <w:tcBorders>
              <w:top w:val="single" w:sz="16" w:space="0" w:color="000000"/>
              <w:bottom w:val="single" w:sz="16" w:space="0" w:color="000000"/>
            </w:tcBorders>
            <w:shd w:val="clear" w:color="auto" w:fill="FFFFFF"/>
            <w:vAlign w:val="center"/>
          </w:tcPr>
          <w:p w14:paraId="6737FBDA" w14:textId="77777777" w:rsidR="00E022A8" w:rsidRPr="002F6EB3" w:rsidRDefault="00E022A8" w:rsidP="002F6EB3">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2F6EB3">
              <w:rPr>
                <w:rFonts w:ascii="Times New Roman" w:hAnsi="Times New Roman" w:cs="Times New Roman"/>
                <w:color w:val="000000"/>
                <w:sz w:val="24"/>
                <w:szCs w:val="24"/>
              </w:rPr>
              <w:t>,707</w:t>
            </w:r>
          </w:p>
        </w:tc>
        <w:tc>
          <w:tcPr>
            <w:tcW w:w="1134" w:type="dxa"/>
            <w:tcBorders>
              <w:top w:val="single" w:sz="16" w:space="0" w:color="000000"/>
              <w:bottom w:val="single" w:sz="16" w:space="0" w:color="000000"/>
              <w:right w:val="single" w:sz="16" w:space="0" w:color="000000"/>
            </w:tcBorders>
            <w:shd w:val="clear" w:color="auto" w:fill="FFFFFF"/>
            <w:vAlign w:val="center"/>
          </w:tcPr>
          <w:p w14:paraId="69C5B8C1" w14:textId="77777777" w:rsidR="00E022A8" w:rsidRPr="002F6EB3" w:rsidRDefault="00E022A8" w:rsidP="002F6EB3">
            <w:pPr>
              <w:autoSpaceDE w:val="0"/>
              <w:autoSpaceDN w:val="0"/>
              <w:adjustRightInd w:val="0"/>
              <w:spacing w:after="0" w:line="276" w:lineRule="auto"/>
              <w:ind w:left="60" w:right="60"/>
              <w:jc w:val="right"/>
              <w:rPr>
                <w:rFonts w:ascii="Times New Roman" w:hAnsi="Times New Roman" w:cs="Times New Roman"/>
                <w:color w:val="000000"/>
                <w:sz w:val="24"/>
                <w:szCs w:val="24"/>
              </w:rPr>
            </w:pPr>
            <w:r w:rsidRPr="002F6EB3">
              <w:rPr>
                <w:rFonts w:ascii="Times New Roman" w:hAnsi="Times New Roman" w:cs="Times New Roman"/>
                <w:color w:val="000000"/>
                <w:sz w:val="24"/>
                <w:szCs w:val="24"/>
              </w:rPr>
              <w:t>1,435</w:t>
            </w:r>
          </w:p>
        </w:tc>
      </w:tr>
    </w:tbl>
    <w:p w14:paraId="0C125E48" w14:textId="77777777" w:rsidR="006A3750" w:rsidRDefault="006A3750" w:rsidP="006A3750">
      <w:pPr>
        <w:autoSpaceDE w:val="0"/>
        <w:autoSpaceDN w:val="0"/>
        <w:adjustRightInd w:val="0"/>
        <w:spacing w:after="0" w:line="276" w:lineRule="auto"/>
        <w:jc w:val="both"/>
        <w:rPr>
          <w:rFonts w:ascii="Times New Roman" w:hAnsi="Times New Roman" w:cs="Times New Roman"/>
          <w:b/>
        </w:rPr>
      </w:pPr>
      <w:r w:rsidRPr="006A3750">
        <w:rPr>
          <w:rFonts w:ascii="Times New Roman" w:hAnsi="Times New Roman" w:cs="Times New Roman"/>
          <w:b/>
        </w:rPr>
        <w:t>Sumber: Hasil Olah data dengan SPSS 22</w:t>
      </w:r>
    </w:p>
    <w:p w14:paraId="71E59463" w14:textId="28D15819" w:rsidR="000D6BAF" w:rsidRPr="002F6EB3" w:rsidRDefault="000D6BAF" w:rsidP="006A3750">
      <w:pPr>
        <w:pStyle w:val="ListParagraph"/>
        <w:autoSpaceDE w:val="0"/>
        <w:autoSpaceDN w:val="0"/>
        <w:adjustRightInd w:val="0"/>
        <w:spacing w:after="0" w:line="276" w:lineRule="auto"/>
        <w:ind w:left="0" w:firstLine="567"/>
        <w:jc w:val="both"/>
        <w:rPr>
          <w:rFonts w:ascii="Times New Roman" w:hAnsi="Times New Roman" w:cs="Times New Roman"/>
          <w:sz w:val="24"/>
          <w:szCs w:val="24"/>
          <w:lang w:val="id-ID"/>
        </w:rPr>
      </w:pPr>
      <w:r w:rsidRPr="002F6EB3">
        <w:rPr>
          <w:rFonts w:ascii="Times New Roman" w:hAnsi="Times New Roman" w:cs="Times New Roman"/>
          <w:sz w:val="24"/>
          <w:szCs w:val="24"/>
        </w:rPr>
        <w:t xml:space="preserve">Berdasarkan hasil uji koefisiensi determinasi dapat diketahui bahwa nilai koefisien determinasi terdapat pada nilai </w:t>
      </w:r>
      <w:r w:rsidRPr="002F6EB3">
        <w:rPr>
          <w:rFonts w:ascii="Times New Roman" w:hAnsi="Times New Roman" w:cs="Times New Roman"/>
          <w:i/>
          <w:sz w:val="24"/>
          <w:szCs w:val="24"/>
        </w:rPr>
        <w:t>Adjusted R Square</w:t>
      </w:r>
      <w:r w:rsidRPr="002F6EB3">
        <w:rPr>
          <w:rFonts w:ascii="Times New Roman" w:hAnsi="Times New Roman" w:cs="Times New Roman"/>
          <w:sz w:val="24"/>
          <w:szCs w:val="24"/>
        </w:rPr>
        <w:t xml:space="preserve"> </w:t>
      </w:r>
      <w:r w:rsidR="008E7E09">
        <w:rPr>
          <w:rFonts w:ascii="Times New Roman" w:hAnsi="Times New Roman" w:cs="Times New Roman"/>
          <w:sz w:val="24"/>
          <w:szCs w:val="24"/>
        </w:rPr>
        <w:t xml:space="preserve">adalah </w:t>
      </w:r>
      <w:r w:rsidRPr="002F6EB3">
        <w:rPr>
          <w:rFonts w:ascii="Times New Roman" w:hAnsi="Times New Roman" w:cs="Times New Roman"/>
          <w:sz w:val="24"/>
          <w:szCs w:val="24"/>
        </w:rPr>
        <w:t xml:space="preserve">sebesar 0,707. Hal ini berarti kemampuan variabel </w:t>
      </w:r>
      <w:r w:rsidR="008E7E09">
        <w:rPr>
          <w:rFonts w:ascii="Times New Roman" w:hAnsi="Times New Roman" w:cs="Times New Roman"/>
          <w:sz w:val="24"/>
          <w:szCs w:val="24"/>
        </w:rPr>
        <w:t>independen</w:t>
      </w:r>
      <w:r w:rsidRPr="002F6EB3">
        <w:rPr>
          <w:rFonts w:ascii="Times New Roman" w:hAnsi="Times New Roman" w:cs="Times New Roman"/>
          <w:sz w:val="24"/>
          <w:szCs w:val="24"/>
        </w:rPr>
        <w:t xml:space="preserve"> dalam menjelaskan variabel </w:t>
      </w:r>
      <w:r w:rsidR="008E7E09">
        <w:rPr>
          <w:rFonts w:ascii="Times New Roman" w:hAnsi="Times New Roman" w:cs="Times New Roman"/>
          <w:sz w:val="24"/>
          <w:szCs w:val="24"/>
        </w:rPr>
        <w:t>dependen</w:t>
      </w:r>
      <w:r w:rsidRPr="002F6EB3">
        <w:rPr>
          <w:rFonts w:ascii="Times New Roman" w:hAnsi="Times New Roman" w:cs="Times New Roman"/>
          <w:sz w:val="24"/>
          <w:szCs w:val="24"/>
        </w:rPr>
        <w:t xml:space="preserve"> adalah sebesar 70</w:t>
      </w:r>
      <w:proofErr w:type="gramStart"/>
      <w:r w:rsidRPr="002F6EB3">
        <w:rPr>
          <w:rFonts w:ascii="Times New Roman" w:hAnsi="Times New Roman" w:cs="Times New Roman"/>
          <w:sz w:val="24"/>
          <w:szCs w:val="24"/>
        </w:rPr>
        <w:t>,7</w:t>
      </w:r>
      <w:proofErr w:type="gramEnd"/>
      <w:r w:rsidRPr="002F6EB3">
        <w:rPr>
          <w:rFonts w:ascii="Times New Roman" w:hAnsi="Times New Roman" w:cs="Times New Roman"/>
          <w:sz w:val="24"/>
          <w:szCs w:val="24"/>
        </w:rPr>
        <w:t>%</w:t>
      </w:r>
      <w:r w:rsidR="008E7E09">
        <w:rPr>
          <w:rFonts w:ascii="Times New Roman" w:hAnsi="Times New Roman" w:cs="Times New Roman"/>
          <w:sz w:val="24"/>
          <w:szCs w:val="24"/>
        </w:rPr>
        <w:t>, sedang</w:t>
      </w:r>
      <w:r w:rsidRPr="002F6EB3">
        <w:rPr>
          <w:rFonts w:ascii="Times New Roman" w:hAnsi="Times New Roman" w:cs="Times New Roman"/>
          <w:sz w:val="24"/>
          <w:szCs w:val="24"/>
        </w:rPr>
        <w:t xml:space="preserve"> selebihnya </w:t>
      </w:r>
      <w:r w:rsidR="008E7E09">
        <w:rPr>
          <w:rFonts w:ascii="Times New Roman" w:hAnsi="Times New Roman" w:cs="Times New Roman"/>
          <w:sz w:val="24"/>
          <w:szCs w:val="24"/>
        </w:rPr>
        <w:t xml:space="preserve">yang sebesar </w:t>
      </w:r>
      <w:r w:rsidRPr="002F6EB3">
        <w:rPr>
          <w:rFonts w:ascii="Times New Roman" w:hAnsi="Times New Roman" w:cs="Times New Roman"/>
          <w:sz w:val="24"/>
          <w:szCs w:val="24"/>
        </w:rPr>
        <w:t xml:space="preserve">29,3% dijelaskan oleh variabel lain yang tidak terdapat </w:t>
      </w:r>
      <w:r w:rsidR="008E7E09">
        <w:rPr>
          <w:rFonts w:ascii="Times New Roman" w:hAnsi="Times New Roman" w:cs="Times New Roman"/>
          <w:sz w:val="24"/>
          <w:szCs w:val="24"/>
        </w:rPr>
        <w:t>pada</w:t>
      </w:r>
      <w:r w:rsidRPr="002F6EB3">
        <w:rPr>
          <w:rFonts w:ascii="Times New Roman" w:hAnsi="Times New Roman" w:cs="Times New Roman"/>
          <w:sz w:val="24"/>
          <w:szCs w:val="24"/>
        </w:rPr>
        <w:t xml:space="preserve"> penelitian ini.</w:t>
      </w:r>
    </w:p>
    <w:p w14:paraId="0F7A809F" w14:textId="77777777" w:rsidR="00DB1893" w:rsidRDefault="00DB1893" w:rsidP="002F6EB3">
      <w:pPr>
        <w:autoSpaceDE w:val="0"/>
        <w:autoSpaceDN w:val="0"/>
        <w:adjustRightInd w:val="0"/>
        <w:spacing w:after="0" w:line="276" w:lineRule="auto"/>
        <w:ind w:firstLine="567"/>
        <w:jc w:val="both"/>
        <w:rPr>
          <w:rFonts w:ascii="Times New Roman" w:hAnsi="Times New Roman" w:cs="Times New Roman"/>
          <w:sz w:val="24"/>
          <w:szCs w:val="24"/>
          <w:lang w:val="id-ID"/>
        </w:rPr>
      </w:pPr>
    </w:p>
    <w:p w14:paraId="73E5BF9E" w14:textId="77777777" w:rsidR="00174DBF" w:rsidRPr="002F6EB3" w:rsidRDefault="00174DBF" w:rsidP="002F6EB3">
      <w:pPr>
        <w:autoSpaceDE w:val="0"/>
        <w:autoSpaceDN w:val="0"/>
        <w:adjustRightInd w:val="0"/>
        <w:spacing w:after="0" w:line="276" w:lineRule="auto"/>
        <w:ind w:firstLine="567"/>
        <w:jc w:val="both"/>
        <w:rPr>
          <w:rFonts w:ascii="Times New Roman" w:hAnsi="Times New Roman" w:cs="Times New Roman"/>
          <w:sz w:val="24"/>
          <w:szCs w:val="24"/>
          <w:lang w:val="id-ID"/>
        </w:rPr>
      </w:pPr>
    </w:p>
    <w:p w14:paraId="69A5018A" w14:textId="77777777" w:rsidR="000D6BAF" w:rsidRPr="002F6EB3" w:rsidRDefault="000D6BAF" w:rsidP="002F6EB3">
      <w:pPr>
        <w:autoSpaceDE w:val="0"/>
        <w:autoSpaceDN w:val="0"/>
        <w:adjustRightInd w:val="0"/>
        <w:spacing w:after="0" w:line="276" w:lineRule="auto"/>
        <w:jc w:val="both"/>
        <w:rPr>
          <w:rFonts w:ascii="Times New Roman" w:hAnsi="Times New Roman" w:cs="Times New Roman"/>
          <w:b/>
          <w:sz w:val="24"/>
          <w:szCs w:val="24"/>
        </w:rPr>
      </w:pPr>
      <w:r w:rsidRPr="002F6EB3">
        <w:rPr>
          <w:rFonts w:ascii="Times New Roman" w:hAnsi="Times New Roman" w:cs="Times New Roman"/>
          <w:b/>
          <w:sz w:val="24"/>
          <w:szCs w:val="24"/>
        </w:rPr>
        <w:t>Pembahasan</w:t>
      </w:r>
    </w:p>
    <w:p w14:paraId="7A390AA8" w14:textId="452740F8" w:rsidR="000D6BAF" w:rsidRPr="00AC336A" w:rsidRDefault="000D6BAF" w:rsidP="002F6EB3">
      <w:pPr>
        <w:pStyle w:val="ListParagraph"/>
        <w:numPr>
          <w:ilvl w:val="0"/>
          <w:numId w:val="15"/>
        </w:numPr>
        <w:autoSpaceDE w:val="0"/>
        <w:autoSpaceDN w:val="0"/>
        <w:adjustRightInd w:val="0"/>
        <w:spacing w:after="0" w:line="276" w:lineRule="auto"/>
        <w:ind w:left="426" w:hanging="426"/>
        <w:jc w:val="both"/>
        <w:rPr>
          <w:rFonts w:ascii="Times New Roman" w:hAnsi="Times New Roman" w:cs="Times New Roman"/>
          <w:b/>
          <w:i/>
          <w:sz w:val="24"/>
          <w:szCs w:val="24"/>
        </w:rPr>
      </w:pPr>
      <w:r w:rsidRPr="00AC336A">
        <w:rPr>
          <w:rFonts w:ascii="Times New Roman" w:hAnsi="Times New Roman" w:cs="Times New Roman"/>
          <w:b/>
          <w:i/>
          <w:sz w:val="24"/>
          <w:szCs w:val="24"/>
        </w:rPr>
        <w:t>Pengaruh Inklusi Keuangan terhadap Kinerja UMKM</w:t>
      </w:r>
      <w:r w:rsidR="00CA1AA7">
        <w:rPr>
          <w:rFonts w:ascii="Times New Roman" w:hAnsi="Times New Roman" w:cs="Times New Roman"/>
          <w:b/>
          <w:i/>
          <w:sz w:val="24"/>
          <w:szCs w:val="24"/>
        </w:rPr>
        <w:t xml:space="preserve"> Batik</w:t>
      </w:r>
      <w:r w:rsidRPr="00AC336A">
        <w:rPr>
          <w:rFonts w:ascii="Times New Roman" w:hAnsi="Times New Roman" w:cs="Times New Roman"/>
          <w:b/>
          <w:i/>
          <w:sz w:val="24"/>
          <w:szCs w:val="24"/>
        </w:rPr>
        <w:t xml:space="preserve"> </w:t>
      </w:r>
    </w:p>
    <w:p w14:paraId="795AD513" w14:textId="4B4F2B6E" w:rsidR="000D6BAF" w:rsidRPr="002F6EB3" w:rsidRDefault="000D6BAF" w:rsidP="002F6EB3">
      <w:pPr>
        <w:pStyle w:val="ListParagraph"/>
        <w:autoSpaceDE w:val="0"/>
        <w:autoSpaceDN w:val="0"/>
        <w:adjustRightInd w:val="0"/>
        <w:spacing w:after="0" w:line="276" w:lineRule="auto"/>
        <w:ind w:left="0" w:firstLine="567"/>
        <w:jc w:val="both"/>
        <w:rPr>
          <w:rFonts w:ascii="Times New Roman" w:hAnsi="Times New Roman" w:cs="Times New Roman"/>
          <w:sz w:val="24"/>
          <w:szCs w:val="24"/>
        </w:rPr>
      </w:pPr>
      <w:r w:rsidRPr="002F6EB3">
        <w:rPr>
          <w:rFonts w:ascii="Times New Roman" w:hAnsi="Times New Roman" w:cs="Times New Roman"/>
          <w:sz w:val="24"/>
          <w:szCs w:val="24"/>
        </w:rPr>
        <w:t xml:space="preserve">Berdasarkan hasil uji t </w:t>
      </w:r>
      <w:r w:rsidRPr="002F6EB3">
        <w:rPr>
          <w:rFonts w:ascii="Times New Roman" w:hAnsi="Times New Roman" w:cs="Times New Roman"/>
          <w:i/>
          <w:sz w:val="24"/>
          <w:szCs w:val="24"/>
        </w:rPr>
        <w:t>(parsial)</w:t>
      </w:r>
      <w:r w:rsidRPr="002F6EB3">
        <w:rPr>
          <w:rFonts w:ascii="Times New Roman" w:hAnsi="Times New Roman" w:cs="Times New Roman"/>
          <w:sz w:val="24"/>
          <w:szCs w:val="24"/>
        </w:rPr>
        <w:t xml:space="preserve"> pada variabel inklusi keuangan dip</w:t>
      </w:r>
      <w:r w:rsidR="00593162">
        <w:rPr>
          <w:rFonts w:ascii="Times New Roman" w:hAnsi="Times New Roman" w:cs="Times New Roman"/>
          <w:sz w:val="24"/>
          <w:szCs w:val="24"/>
        </w:rPr>
        <w:t>eroleh hasil signifikansi 0,004&lt;</w:t>
      </w:r>
      <w:r w:rsidRPr="002F6EB3">
        <w:rPr>
          <w:rFonts w:ascii="Times New Roman" w:hAnsi="Times New Roman" w:cs="Times New Roman"/>
          <w:sz w:val="24"/>
          <w:szCs w:val="24"/>
        </w:rPr>
        <w:t>0,025</w:t>
      </w:r>
      <w:r w:rsidR="00955EA0">
        <w:rPr>
          <w:rFonts w:ascii="Times New Roman" w:hAnsi="Times New Roman" w:cs="Times New Roman"/>
          <w:sz w:val="24"/>
          <w:szCs w:val="24"/>
        </w:rPr>
        <w:t>.</w:t>
      </w:r>
      <w:r w:rsidRPr="002F6EB3">
        <w:rPr>
          <w:rFonts w:ascii="Times New Roman" w:hAnsi="Times New Roman" w:cs="Times New Roman"/>
          <w:sz w:val="24"/>
          <w:szCs w:val="24"/>
        </w:rPr>
        <w:t xml:space="preserve"> </w:t>
      </w:r>
      <w:r w:rsidR="00955EA0">
        <w:rPr>
          <w:rFonts w:ascii="Times New Roman" w:hAnsi="Times New Roman" w:cs="Times New Roman"/>
          <w:sz w:val="24"/>
          <w:szCs w:val="24"/>
        </w:rPr>
        <w:t xml:space="preserve">Dari hal ini </w:t>
      </w:r>
      <w:r w:rsidRPr="002F6EB3">
        <w:rPr>
          <w:rFonts w:ascii="Times New Roman" w:hAnsi="Times New Roman" w:cs="Times New Roman"/>
          <w:sz w:val="24"/>
          <w:szCs w:val="24"/>
        </w:rPr>
        <w:t>dapat di</w:t>
      </w:r>
      <w:r w:rsidR="00593162">
        <w:rPr>
          <w:rFonts w:ascii="Times New Roman" w:hAnsi="Times New Roman" w:cs="Times New Roman"/>
          <w:sz w:val="24"/>
          <w:szCs w:val="24"/>
        </w:rPr>
        <w:t>simpulkan</w:t>
      </w:r>
      <w:r w:rsidRPr="002F6EB3">
        <w:rPr>
          <w:rFonts w:ascii="Times New Roman" w:hAnsi="Times New Roman" w:cs="Times New Roman"/>
          <w:sz w:val="24"/>
          <w:szCs w:val="24"/>
        </w:rPr>
        <w:t>kan</w:t>
      </w:r>
      <w:r w:rsidR="00955EA0">
        <w:rPr>
          <w:rFonts w:ascii="Times New Roman" w:hAnsi="Times New Roman" w:cs="Times New Roman"/>
          <w:sz w:val="24"/>
          <w:szCs w:val="24"/>
        </w:rPr>
        <w:t xml:space="preserve"> bahwa</w:t>
      </w:r>
      <w:r w:rsidRPr="002F6EB3">
        <w:rPr>
          <w:rFonts w:ascii="Times New Roman" w:hAnsi="Times New Roman" w:cs="Times New Roman"/>
          <w:sz w:val="24"/>
          <w:szCs w:val="24"/>
        </w:rPr>
        <w:t xml:space="preserve"> inklusi keuangan berpengaruh positif terhadap kinerja UMKM Batik di Kabupaten Tegal</w:t>
      </w:r>
      <w:r w:rsidR="00955EA0">
        <w:rPr>
          <w:rFonts w:ascii="Times New Roman" w:hAnsi="Times New Roman" w:cs="Times New Roman"/>
          <w:sz w:val="24"/>
          <w:szCs w:val="24"/>
        </w:rPr>
        <w:t>,</w:t>
      </w:r>
      <w:r w:rsidRPr="002F6EB3">
        <w:rPr>
          <w:rFonts w:ascii="Times New Roman" w:hAnsi="Times New Roman" w:cs="Times New Roman"/>
          <w:sz w:val="24"/>
          <w:szCs w:val="24"/>
        </w:rPr>
        <w:t xml:space="preserve"> sehingga H1 diterima. </w:t>
      </w:r>
      <w:r w:rsidR="00955EA0">
        <w:rPr>
          <w:rFonts w:ascii="Times New Roman" w:hAnsi="Times New Roman" w:cs="Times New Roman"/>
          <w:sz w:val="24"/>
          <w:szCs w:val="24"/>
        </w:rPr>
        <w:t>M</w:t>
      </w:r>
      <w:r w:rsidRPr="002F6EB3">
        <w:rPr>
          <w:rFonts w:ascii="Times New Roman" w:hAnsi="Times New Roman" w:cs="Times New Roman"/>
          <w:sz w:val="24"/>
          <w:szCs w:val="24"/>
        </w:rPr>
        <w:t xml:space="preserve">eningkatnya inklusi keuangan </w:t>
      </w:r>
      <w:proofErr w:type="gramStart"/>
      <w:r w:rsidRPr="002F6EB3">
        <w:rPr>
          <w:rFonts w:ascii="Times New Roman" w:hAnsi="Times New Roman" w:cs="Times New Roman"/>
          <w:sz w:val="24"/>
          <w:szCs w:val="24"/>
        </w:rPr>
        <w:t>akan</w:t>
      </w:r>
      <w:proofErr w:type="gramEnd"/>
      <w:r w:rsidRPr="002F6EB3">
        <w:rPr>
          <w:rFonts w:ascii="Times New Roman" w:hAnsi="Times New Roman" w:cs="Times New Roman"/>
          <w:sz w:val="24"/>
          <w:szCs w:val="24"/>
        </w:rPr>
        <w:t xml:space="preserve"> memberikan dampak yang baik untuk kinerja UMKM</w:t>
      </w:r>
      <w:r w:rsidR="009963D3">
        <w:rPr>
          <w:rFonts w:ascii="Times New Roman" w:hAnsi="Times New Roman" w:cs="Times New Roman"/>
          <w:sz w:val="24"/>
          <w:szCs w:val="24"/>
        </w:rPr>
        <w:t xml:space="preserve"> Batik</w:t>
      </w:r>
      <w:r w:rsidRPr="002F6EB3">
        <w:rPr>
          <w:rFonts w:ascii="Times New Roman" w:hAnsi="Times New Roman" w:cs="Times New Roman"/>
          <w:sz w:val="24"/>
          <w:szCs w:val="24"/>
        </w:rPr>
        <w:t xml:space="preserve">.  </w:t>
      </w:r>
    </w:p>
    <w:p w14:paraId="2CAD3875" w14:textId="7AF39932" w:rsidR="000D6BAF" w:rsidRPr="002F6EB3" w:rsidRDefault="009963D3" w:rsidP="002F6EB3">
      <w:pPr>
        <w:pStyle w:val="ListParagraph"/>
        <w:autoSpaceDE w:val="0"/>
        <w:autoSpaceDN w:val="0"/>
        <w:adjustRightInd w:val="0"/>
        <w:spacing w:after="0"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Pengaruh</w:t>
      </w:r>
      <w:r w:rsidR="000D6BAF" w:rsidRPr="002F6EB3">
        <w:rPr>
          <w:rFonts w:ascii="Times New Roman" w:hAnsi="Times New Roman" w:cs="Times New Roman"/>
          <w:sz w:val="24"/>
          <w:szCs w:val="24"/>
        </w:rPr>
        <w:t xml:space="preserve"> antara inklusi keuangan terhadap kinerja UMKM menunju</w:t>
      </w:r>
      <w:r>
        <w:rPr>
          <w:rFonts w:ascii="Times New Roman" w:hAnsi="Times New Roman" w:cs="Times New Roman"/>
          <w:sz w:val="24"/>
          <w:szCs w:val="24"/>
        </w:rPr>
        <w:t>k</w:t>
      </w:r>
      <w:r w:rsidR="000D6BAF" w:rsidRPr="002F6EB3">
        <w:rPr>
          <w:rFonts w:ascii="Times New Roman" w:hAnsi="Times New Roman" w:cs="Times New Roman"/>
          <w:sz w:val="24"/>
          <w:szCs w:val="24"/>
        </w:rPr>
        <w:t xml:space="preserve">kan bahwa semakin baik inklusi keuangan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000D6BAF" w:rsidRPr="002F6EB3">
        <w:rPr>
          <w:rFonts w:ascii="Times New Roman" w:hAnsi="Times New Roman" w:cs="Times New Roman"/>
          <w:sz w:val="24"/>
          <w:szCs w:val="24"/>
        </w:rPr>
        <w:t>semakin tinggi pula tingkat kinerja UMKM</w:t>
      </w:r>
      <w:r>
        <w:rPr>
          <w:rFonts w:ascii="Times New Roman" w:hAnsi="Times New Roman" w:cs="Times New Roman"/>
          <w:sz w:val="24"/>
          <w:szCs w:val="24"/>
        </w:rPr>
        <w:t>.</w:t>
      </w:r>
      <w:r w:rsidR="000D6BAF" w:rsidRPr="002F6EB3">
        <w:rPr>
          <w:rFonts w:ascii="Times New Roman" w:hAnsi="Times New Roman" w:cs="Times New Roman"/>
          <w:sz w:val="24"/>
          <w:szCs w:val="24"/>
        </w:rPr>
        <w:t xml:space="preserve"> </w:t>
      </w:r>
      <w:r>
        <w:rPr>
          <w:rFonts w:ascii="Times New Roman" w:hAnsi="Times New Roman" w:cs="Times New Roman"/>
          <w:sz w:val="24"/>
          <w:szCs w:val="24"/>
        </w:rPr>
        <w:t>B</w:t>
      </w:r>
      <w:r w:rsidR="000D6BAF" w:rsidRPr="002F6EB3">
        <w:rPr>
          <w:rFonts w:ascii="Times New Roman" w:hAnsi="Times New Roman" w:cs="Times New Roman"/>
          <w:sz w:val="24"/>
          <w:szCs w:val="24"/>
        </w:rPr>
        <w:t>egitu</w:t>
      </w:r>
      <w:r>
        <w:rPr>
          <w:rFonts w:ascii="Times New Roman" w:hAnsi="Times New Roman" w:cs="Times New Roman"/>
          <w:sz w:val="24"/>
          <w:szCs w:val="24"/>
        </w:rPr>
        <w:t xml:space="preserve"> </w:t>
      </w:r>
      <w:r w:rsidR="000D6BAF" w:rsidRPr="002F6EB3">
        <w:rPr>
          <w:rFonts w:ascii="Times New Roman" w:hAnsi="Times New Roman" w:cs="Times New Roman"/>
          <w:sz w:val="24"/>
          <w:szCs w:val="24"/>
        </w:rPr>
        <w:t>pu</w:t>
      </w:r>
      <w:r>
        <w:rPr>
          <w:rFonts w:ascii="Times New Roman" w:hAnsi="Times New Roman" w:cs="Times New Roman"/>
          <w:sz w:val="24"/>
          <w:szCs w:val="24"/>
        </w:rPr>
        <w:t>la</w:t>
      </w:r>
      <w:r w:rsidR="000D6BAF" w:rsidRPr="002F6EB3">
        <w:rPr>
          <w:rFonts w:ascii="Times New Roman" w:hAnsi="Times New Roman" w:cs="Times New Roman"/>
          <w:sz w:val="24"/>
          <w:szCs w:val="24"/>
        </w:rPr>
        <w:t xml:space="preserve"> sebaliknya, semakin rendah inklusi keuangan maka tingkat kinerja keuangan </w:t>
      </w:r>
      <w:proofErr w:type="gramStart"/>
      <w:r w:rsidR="000D6BAF" w:rsidRPr="002F6EB3">
        <w:rPr>
          <w:rFonts w:ascii="Times New Roman" w:hAnsi="Times New Roman" w:cs="Times New Roman"/>
          <w:sz w:val="24"/>
          <w:szCs w:val="24"/>
        </w:rPr>
        <w:t>akan</w:t>
      </w:r>
      <w:proofErr w:type="gramEnd"/>
      <w:r w:rsidR="000D6BAF" w:rsidRPr="002F6EB3">
        <w:rPr>
          <w:rFonts w:ascii="Times New Roman" w:hAnsi="Times New Roman" w:cs="Times New Roman"/>
          <w:sz w:val="24"/>
          <w:szCs w:val="24"/>
        </w:rPr>
        <w:t xml:space="preserve"> </w:t>
      </w:r>
      <w:r>
        <w:rPr>
          <w:rFonts w:ascii="Times New Roman" w:hAnsi="Times New Roman" w:cs="Times New Roman"/>
          <w:sz w:val="24"/>
          <w:szCs w:val="24"/>
        </w:rPr>
        <w:t>rendah</w:t>
      </w:r>
      <w:r w:rsidR="000D6BAF" w:rsidRPr="002F6EB3">
        <w:rPr>
          <w:rFonts w:ascii="Times New Roman" w:hAnsi="Times New Roman" w:cs="Times New Roman"/>
          <w:sz w:val="24"/>
          <w:szCs w:val="24"/>
        </w:rPr>
        <w:t>. Hal tersebut disebabkan karena inklusi keuangan menjadi salah satu</w:t>
      </w:r>
      <w:r>
        <w:rPr>
          <w:rFonts w:ascii="Times New Roman" w:hAnsi="Times New Roman" w:cs="Times New Roman"/>
          <w:sz w:val="24"/>
          <w:szCs w:val="24"/>
        </w:rPr>
        <w:t xml:space="preserve"> </w:t>
      </w:r>
      <w:r>
        <w:rPr>
          <w:rFonts w:ascii="Times New Roman" w:hAnsi="Times New Roman" w:cs="Times New Roman"/>
          <w:sz w:val="24"/>
          <w:szCs w:val="24"/>
        </w:rPr>
        <w:t>aspek</w:t>
      </w:r>
      <w:r w:rsidR="000D6BAF" w:rsidRPr="002F6EB3">
        <w:rPr>
          <w:rFonts w:ascii="Times New Roman" w:hAnsi="Times New Roman" w:cs="Times New Roman"/>
          <w:sz w:val="24"/>
          <w:szCs w:val="24"/>
        </w:rPr>
        <w:t xml:space="preserve"> yang</w:t>
      </w:r>
      <w:r>
        <w:rPr>
          <w:rFonts w:ascii="Times New Roman" w:hAnsi="Times New Roman" w:cs="Times New Roman"/>
          <w:sz w:val="24"/>
          <w:szCs w:val="24"/>
        </w:rPr>
        <w:t xml:space="preserve"> </w:t>
      </w:r>
      <w:r w:rsidR="000D6BAF" w:rsidRPr="002F6EB3">
        <w:rPr>
          <w:rFonts w:ascii="Times New Roman" w:hAnsi="Times New Roman" w:cs="Times New Roman"/>
          <w:sz w:val="24"/>
          <w:szCs w:val="24"/>
        </w:rPr>
        <w:t>dibutuhkan untuk penambahan modal bagi para pelaku UMKM dalam peningkatan dan pengembangan usahanya.</w:t>
      </w:r>
    </w:p>
    <w:p w14:paraId="0C5BB267" w14:textId="1D2A7C7C" w:rsidR="000D6BAF" w:rsidRPr="002F6EB3" w:rsidRDefault="000D6BAF" w:rsidP="002F6EB3">
      <w:pPr>
        <w:pStyle w:val="ListParagraph"/>
        <w:autoSpaceDE w:val="0"/>
        <w:autoSpaceDN w:val="0"/>
        <w:adjustRightInd w:val="0"/>
        <w:spacing w:after="0" w:line="276" w:lineRule="auto"/>
        <w:ind w:left="0" w:firstLine="567"/>
        <w:jc w:val="both"/>
        <w:rPr>
          <w:rFonts w:ascii="Times New Roman" w:hAnsi="Times New Roman" w:cs="Times New Roman"/>
          <w:b/>
          <w:sz w:val="24"/>
          <w:szCs w:val="24"/>
        </w:rPr>
      </w:pPr>
      <w:r w:rsidRPr="002F6EB3">
        <w:rPr>
          <w:rFonts w:ascii="Times New Roman" w:hAnsi="Times New Roman" w:cs="Times New Roman"/>
          <w:sz w:val="24"/>
          <w:szCs w:val="24"/>
        </w:rPr>
        <w:t>Hasil penelitian ini didukung oleh hasil penelitian sebelumnya yang dilakukan oleh</w:t>
      </w:r>
      <w:sdt>
        <w:sdtPr>
          <w:rPr>
            <w:rFonts w:ascii="Times New Roman" w:hAnsi="Times New Roman" w:cs="Times New Roman"/>
            <w:sz w:val="24"/>
            <w:szCs w:val="24"/>
          </w:rPr>
          <w:id w:val="13406736"/>
          <w:citation/>
        </w:sdtPr>
        <w:sdtContent>
          <w:r w:rsidR="000C7030" w:rsidRPr="002F6EB3">
            <w:rPr>
              <w:rFonts w:ascii="Times New Roman" w:hAnsi="Times New Roman" w:cs="Times New Roman"/>
              <w:sz w:val="24"/>
              <w:szCs w:val="24"/>
            </w:rPr>
            <w:fldChar w:fldCharType="begin"/>
          </w:r>
          <w:r w:rsidR="00A751C4">
            <w:rPr>
              <w:rFonts w:ascii="Times New Roman" w:hAnsi="Times New Roman" w:cs="Times New Roman"/>
              <w:sz w:val="24"/>
              <w:szCs w:val="24"/>
            </w:rPr>
            <w:instrText xml:space="preserve">CITATION Alv19 \p 55 \l 1033 </w:instrText>
          </w:r>
          <w:r w:rsidR="000C7030" w:rsidRPr="002F6EB3">
            <w:rPr>
              <w:rFonts w:ascii="Times New Roman" w:hAnsi="Times New Roman" w:cs="Times New Roman"/>
              <w:sz w:val="24"/>
              <w:szCs w:val="24"/>
            </w:rPr>
            <w:fldChar w:fldCharType="separate"/>
          </w:r>
          <w:r w:rsidR="0006572E">
            <w:rPr>
              <w:rFonts w:ascii="Times New Roman" w:hAnsi="Times New Roman" w:cs="Times New Roman"/>
              <w:noProof/>
              <w:sz w:val="24"/>
              <w:szCs w:val="24"/>
            </w:rPr>
            <w:t xml:space="preserve"> </w:t>
          </w:r>
          <w:r w:rsidR="0006572E" w:rsidRPr="0006572E">
            <w:rPr>
              <w:rFonts w:ascii="Times New Roman" w:hAnsi="Times New Roman" w:cs="Times New Roman"/>
              <w:noProof/>
              <w:sz w:val="24"/>
              <w:szCs w:val="24"/>
            </w:rPr>
            <w:t>(Alvianolita Sanistasya, Rahardjo, &amp; Iqbal, 2019, p. 55)</w:t>
          </w:r>
          <w:r w:rsidR="000C7030" w:rsidRPr="002F6EB3">
            <w:rPr>
              <w:rFonts w:ascii="Times New Roman" w:hAnsi="Times New Roman" w:cs="Times New Roman"/>
              <w:sz w:val="24"/>
              <w:szCs w:val="24"/>
            </w:rPr>
            <w:fldChar w:fldCharType="end"/>
          </w:r>
        </w:sdtContent>
      </w:sdt>
      <w:r w:rsidRPr="002F6EB3">
        <w:rPr>
          <w:rFonts w:ascii="Times New Roman" w:hAnsi="Times New Roman" w:cs="Times New Roman"/>
          <w:sz w:val="24"/>
          <w:szCs w:val="24"/>
        </w:rPr>
        <w:t xml:space="preserve">, dan </w:t>
      </w:r>
      <w:sdt>
        <w:sdtPr>
          <w:rPr>
            <w:rFonts w:ascii="Times New Roman" w:hAnsi="Times New Roman" w:cs="Times New Roman"/>
            <w:sz w:val="24"/>
            <w:szCs w:val="24"/>
          </w:rPr>
          <w:id w:val="2471260"/>
          <w:citation/>
        </w:sdtPr>
        <w:sdtContent>
          <w:r w:rsidR="000C7030" w:rsidRPr="002F6EB3">
            <w:rPr>
              <w:rFonts w:ascii="Times New Roman" w:hAnsi="Times New Roman" w:cs="Times New Roman"/>
              <w:sz w:val="24"/>
              <w:szCs w:val="24"/>
            </w:rPr>
            <w:fldChar w:fldCharType="begin"/>
          </w:r>
          <w:r w:rsidRPr="002F6EB3">
            <w:rPr>
              <w:rFonts w:ascii="Times New Roman" w:hAnsi="Times New Roman" w:cs="Times New Roman"/>
              <w:sz w:val="24"/>
              <w:szCs w:val="24"/>
            </w:rPr>
            <w:instrText xml:space="preserve"> CITATION Wir19 \l 1033 </w:instrText>
          </w:r>
          <w:r w:rsidR="000C7030" w:rsidRPr="002F6EB3">
            <w:rPr>
              <w:rFonts w:ascii="Times New Roman" w:hAnsi="Times New Roman" w:cs="Times New Roman"/>
              <w:sz w:val="24"/>
              <w:szCs w:val="24"/>
            </w:rPr>
            <w:fldChar w:fldCharType="separate"/>
          </w:r>
          <w:r w:rsidR="0006572E" w:rsidRPr="0006572E">
            <w:rPr>
              <w:rFonts w:ascii="Times New Roman" w:hAnsi="Times New Roman" w:cs="Times New Roman"/>
              <w:noProof/>
              <w:sz w:val="24"/>
              <w:szCs w:val="24"/>
            </w:rPr>
            <w:t>(Yanti, 2019)</w:t>
          </w:r>
          <w:r w:rsidR="000C7030" w:rsidRPr="002F6EB3">
            <w:rPr>
              <w:rFonts w:ascii="Times New Roman" w:hAnsi="Times New Roman" w:cs="Times New Roman"/>
              <w:sz w:val="24"/>
              <w:szCs w:val="24"/>
            </w:rPr>
            <w:fldChar w:fldCharType="end"/>
          </w:r>
        </w:sdtContent>
      </w:sdt>
      <w:r w:rsidR="007C0E30">
        <w:rPr>
          <w:rFonts w:ascii="Times New Roman" w:hAnsi="Times New Roman" w:cs="Times New Roman"/>
          <w:sz w:val="24"/>
          <w:szCs w:val="24"/>
        </w:rPr>
        <w:t xml:space="preserve"> yang mengatakan</w:t>
      </w:r>
      <w:r w:rsidRPr="002F6EB3">
        <w:rPr>
          <w:rFonts w:ascii="Times New Roman" w:hAnsi="Times New Roman" w:cs="Times New Roman"/>
          <w:sz w:val="24"/>
          <w:szCs w:val="24"/>
        </w:rPr>
        <w:t xml:space="preserve"> hasil bahwa inklusi keuangan berpengaruh signifikan terhadap kinerja UMKM.</w:t>
      </w:r>
    </w:p>
    <w:p w14:paraId="34D7E15A" w14:textId="7399E360" w:rsidR="000D6BAF" w:rsidRPr="00AC336A" w:rsidRDefault="000D6BAF" w:rsidP="002F6EB3">
      <w:pPr>
        <w:pStyle w:val="ListParagraph"/>
        <w:numPr>
          <w:ilvl w:val="0"/>
          <w:numId w:val="15"/>
        </w:numPr>
        <w:autoSpaceDE w:val="0"/>
        <w:autoSpaceDN w:val="0"/>
        <w:adjustRightInd w:val="0"/>
        <w:spacing w:after="0" w:line="276" w:lineRule="auto"/>
        <w:ind w:left="426" w:hanging="426"/>
        <w:jc w:val="both"/>
        <w:rPr>
          <w:rFonts w:ascii="Times New Roman" w:hAnsi="Times New Roman" w:cs="Times New Roman"/>
          <w:b/>
          <w:i/>
          <w:sz w:val="24"/>
          <w:szCs w:val="24"/>
        </w:rPr>
      </w:pPr>
      <w:r w:rsidRPr="00AC336A">
        <w:rPr>
          <w:rFonts w:ascii="Times New Roman" w:hAnsi="Times New Roman" w:cs="Times New Roman"/>
          <w:b/>
          <w:i/>
          <w:sz w:val="24"/>
          <w:szCs w:val="24"/>
        </w:rPr>
        <w:t>Pengaruh Literasi Keuangan terhadap Kinerja UMKM</w:t>
      </w:r>
      <w:r w:rsidR="00CA1AA7">
        <w:rPr>
          <w:rFonts w:ascii="Times New Roman" w:hAnsi="Times New Roman" w:cs="Times New Roman"/>
          <w:b/>
          <w:i/>
          <w:sz w:val="24"/>
          <w:szCs w:val="24"/>
        </w:rPr>
        <w:t xml:space="preserve"> Batik</w:t>
      </w:r>
      <w:r w:rsidRPr="00AC336A">
        <w:rPr>
          <w:rFonts w:ascii="Times New Roman" w:hAnsi="Times New Roman" w:cs="Times New Roman"/>
          <w:b/>
          <w:i/>
          <w:sz w:val="24"/>
          <w:szCs w:val="24"/>
        </w:rPr>
        <w:t xml:space="preserve"> </w:t>
      </w:r>
    </w:p>
    <w:p w14:paraId="58ECFB8E" w14:textId="160559C6" w:rsidR="000D6BAF" w:rsidRPr="002F6EB3" w:rsidRDefault="000D6BAF" w:rsidP="002F6EB3">
      <w:pPr>
        <w:autoSpaceDE w:val="0"/>
        <w:autoSpaceDN w:val="0"/>
        <w:adjustRightInd w:val="0"/>
        <w:spacing w:after="0" w:line="276" w:lineRule="auto"/>
        <w:ind w:firstLine="567"/>
        <w:jc w:val="both"/>
        <w:rPr>
          <w:rFonts w:ascii="Times New Roman" w:hAnsi="Times New Roman" w:cs="Times New Roman"/>
          <w:b/>
          <w:sz w:val="24"/>
          <w:szCs w:val="24"/>
        </w:rPr>
      </w:pPr>
      <w:r w:rsidRPr="002F6EB3">
        <w:rPr>
          <w:rFonts w:ascii="Times New Roman" w:hAnsi="Times New Roman" w:cs="Times New Roman"/>
          <w:sz w:val="24"/>
          <w:szCs w:val="24"/>
        </w:rPr>
        <w:t xml:space="preserve">Berdasarkan hasil uji t </w:t>
      </w:r>
      <w:r w:rsidRPr="002F6EB3">
        <w:rPr>
          <w:rFonts w:ascii="Times New Roman" w:hAnsi="Times New Roman" w:cs="Times New Roman"/>
          <w:i/>
          <w:sz w:val="24"/>
          <w:szCs w:val="24"/>
        </w:rPr>
        <w:t>(parsial)</w:t>
      </w:r>
      <w:r w:rsidRPr="002F6EB3">
        <w:rPr>
          <w:rFonts w:ascii="Times New Roman" w:hAnsi="Times New Roman" w:cs="Times New Roman"/>
          <w:sz w:val="24"/>
          <w:szCs w:val="24"/>
        </w:rPr>
        <w:t xml:space="preserve"> pada variabel literasi keuangan dip</w:t>
      </w:r>
      <w:r w:rsidR="009963D3">
        <w:rPr>
          <w:rFonts w:ascii="Times New Roman" w:hAnsi="Times New Roman" w:cs="Times New Roman"/>
          <w:sz w:val="24"/>
          <w:szCs w:val="24"/>
        </w:rPr>
        <w:t>eroleh hasil signifikansi 0,002&lt;</w:t>
      </w:r>
      <w:r w:rsidRPr="002F6EB3">
        <w:rPr>
          <w:rFonts w:ascii="Times New Roman" w:hAnsi="Times New Roman" w:cs="Times New Roman"/>
          <w:sz w:val="24"/>
          <w:szCs w:val="24"/>
        </w:rPr>
        <w:t>0,025</w:t>
      </w:r>
      <w:r w:rsidR="009963D3">
        <w:rPr>
          <w:rFonts w:ascii="Times New Roman" w:hAnsi="Times New Roman" w:cs="Times New Roman"/>
          <w:sz w:val="24"/>
          <w:szCs w:val="24"/>
        </w:rPr>
        <w:t>.</w:t>
      </w:r>
      <w:r w:rsidRPr="002F6EB3">
        <w:rPr>
          <w:rFonts w:ascii="Times New Roman" w:hAnsi="Times New Roman" w:cs="Times New Roman"/>
          <w:sz w:val="24"/>
          <w:szCs w:val="24"/>
        </w:rPr>
        <w:t xml:space="preserve"> </w:t>
      </w:r>
      <w:r w:rsidR="009963D3">
        <w:rPr>
          <w:rFonts w:ascii="Times New Roman" w:hAnsi="Times New Roman" w:cs="Times New Roman"/>
          <w:sz w:val="24"/>
          <w:szCs w:val="24"/>
        </w:rPr>
        <w:t xml:space="preserve">Dari hal ini </w:t>
      </w:r>
      <w:r w:rsidR="009963D3" w:rsidRPr="002F6EB3">
        <w:rPr>
          <w:rFonts w:ascii="Times New Roman" w:hAnsi="Times New Roman" w:cs="Times New Roman"/>
          <w:sz w:val="24"/>
          <w:szCs w:val="24"/>
        </w:rPr>
        <w:t>dapat di</w:t>
      </w:r>
      <w:r w:rsidR="009963D3">
        <w:rPr>
          <w:rFonts w:ascii="Times New Roman" w:hAnsi="Times New Roman" w:cs="Times New Roman"/>
          <w:sz w:val="24"/>
          <w:szCs w:val="24"/>
        </w:rPr>
        <w:t>simpulkan</w:t>
      </w:r>
      <w:r w:rsidR="009963D3" w:rsidRPr="002F6EB3">
        <w:rPr>
          <w:rFonts w:ascii="Times New Roman" w:hAnsi="Times New Roman" w:cs="Times New Roman"/>
          <w:sz w:val="24"/>
          <w:szCs w:val="24"/>
        </w:rPr>
        <w:t>kan</w:t>
      </w:r>
      <w:r w:rsidR="009963D3">
        <w:rPr>
          <w:rFonts w:ascii="Times New Roman" w:hAnsi="Times New Roman" w:cs="Times New Roman"/>
          <w:sz w:val="24"/>
          <w:szCs w:val="24"/>
        </w:rPr>
        <w:t xml:space="preserve"> bahwa</w:t>
      </w:r>
      <w:r w:rsidRPr="002F6EB3">
        <w:rPr>
          <w:rFonts w:ascii="Times New Roman" w:hAnsi="Times New Roman" w:cs="Times New Roman"/>
          <w:sz w:val="24"/>
          <w:szCs w:val="24"/>
        </w:rPr>
        <w:t xml:space="preserve"> literasi keuangan berpengaruh positif terhadap kinerja UMKM Batik di Kabupaten Tegal sehingga H2 diterima. Meningkatnya literasi keuangan </w:t>
      </w:r>
      <w:proofErr w:type="gramStart"/>
      <w:r w:rsidRPr="002F6EB3">
        <w:rPr>
          <w:rFonts w:ascii="Times New Roman" w:hAnsi="Times New Roman" w:cs="Times New Roman"/>
          <w:sz w:val="24"/>
          <w:szCs w:val="24"/>
        </w:rPr>
        <w:lastRenderedPageBreak/>
        <w:t>akan</w:t>
      </w:r>
      <w:proofErr w:type="gramEnd"/>
      <w:r w:rsidRPr="002F6EB3">
        <w:rPr>
          <w:rFonts w:ascii="Times New Roman" w:hAnsi="Times New Roman" w:cs="Times New Roman"/>
          <w:sz w:val="24"/>
          <w:szCs w:val="24"/>
        </w:rPr>
        <w:t xml:space="preserve"> memberikan dampak yang baik </w:t>
      </w:r>
      <w:r w:rsidR="009963D3">
        <w:rPr>
          <w:rFonts w:ascii="Times New Roman" w:hAnsi="Times New Roman" w:cs="Times New Roman"/>
          <w:sz w:val="24"/>
          <w:szCs w:val="24"/>
        </w:rPr>
        <w:t>bagi</w:t>
      </w:r>
      <w:r w:rsidRPr="002F6EB3">
        <w:rPr>
          <w:rFonts w:ascii="Times New Roman" w:hAnsi="Times New Roman" w:cs="Times New Roman"/>
          <w:sz w:val="24"/>
          <w:szCs w:val="24"/>
        </w:rPr>
        <w:t xml:space="preserve"> kinerja UMKM</w:t>
      </w:r>
      <w:r w:rsidR="009963D3">
        <w:rPr>
          <w:rFonts w:ascii="Times New Roman" w:hAnsi="Times New Roman" w:cs="Times New Roman"/>
          <w:sz w:val="24"/>
          <w:szCs w:val="24"/>
        </w:rPr>
        <w:t xml:space="preserve"> Batik</w:t>
      </w:r>
      <w:r w:rsidRPr="002F6EB3">
        <w:rPr>
          <w:rFonts w:ascii="Times New Roman" w:hAnsi="Times New Roman" w:cs="Times New Roman"/>
          <w:sz w:val="24"/>
          <w:szCs w:val="24"/>
        </w:rPr>
        <w:t xml:space="preserve">.  </w:t>
      </w:r>
    </w:p>
    <w:p w14:paraId="167B69D4" w14:textId="0072397A" w:rsidR="000D6BAF" w:rsidRPr="002F6EB3" w:rsidRDefault="000D6BAF" w:rsidP="002F6EB3">
      <w:pPr>
        <w:autoSpaceDE w:val="0"/>
        <w:autoSpaceDN w:val="0"/>
        <w:adjustRightInd w:val="0"/>
        <w:spacing w:after="0" w:line="276" w:lineRule="auto"/>
        <w:ind w:firstLine="567"/>
        <w:jc w:val="both"/>
        <w:rPr>
          <w:rFonts w:ascii="Times New Roman" w:hAnsi="Times New Roman" w:cs="Times New Roman"/>
          <w:b/>
          <w:sz w:val="24"/>
          <w:szCs w:val="24"/>
        </w:rPr>
      </w:pPr>
      <w:r w:rsidRPr="002F6EB3">
        <w:rPr>
          <w:rFonts w:ascii="Times New Roman" w:hAnsi="Times New Roman" w:cs="Times New Roman"/>
          <w:sz w:val="24"/>
          <w:szCs w:val="24"/>
        </w:rPr>
        <w:t>Hal ini menunjuk</w:t>
      </w:r>
      <w:r w:rsidR="009963D3">
        <w:rPr>
          <w:rFonts w:ascii="Times New Roman" w:hAnsi="Times New Roman" w:cs="Times New Roman"/>
          <w:sz w:val="24"/>
          <w:szCs w:val="24"/>
        </w:rPr>
        <w:t>k</w:t>
      </w:r>
      <w:r w:rsidRPr="002F6EB3">
        <w:rPr>
          <w:rFonts w:ascii="Times New Roman" w:hAnsi="Times New Roman" w:cs="Times New Roman"/>
          <w:sz w:val="24"/>
          <w:szCs w:val="24"/>
        </w:rPr>
        <w:t>an bahwa literasi keuangan yang baik dari pelaku UMKM</w:t>
      </w:r>
      <w:r w:rsidR="0006572E">
        <w:rPr>
          <w:rFonts w:ascii="Times New Roman" w:hAnsi="Times New Roman" w:cs="Times New Roman"/>
          <w:sz w:val="24"/>
          <w:szCs w:val="24"/>
        </w:rPr>
        <w:t xml:space="preserve"> Batik</w:t>
      </w:r>
      <w:r w:rsidRPr="002F6EB3">
        <w:rPr>
          <w:rFonts w:ascii="Times New Roman" w:hAnsi="Times New Roman" w:cs="Times New Roman"/>
          <w:sz w:val="24"/>
          <w:szCs w:val="24"/>
        </w:rPr>
        <w:t xml:space="preserve"> </w:t>
      </w:r>
      <w:proofErr w:type="gramStart"/>
      <w:r w:rsidRPr="002F6EB3">
        <w:rPr>
          <w:rFonts w:ascii="Times New Roman" w:hAnsi="Times New Roman" w:cs="Times New Roman"/>
          <w:sz w:val="24"/>
          <w:szCs w:val="24"/>
        </w:rPr>
        <w:t>akan</w:t>
      </w:r>
      <w:proofErr w:type="gramEnd"/>
      <w:r w:rsidRPr="002F6EB3">
        <w:rPr>
          <w:rFonts w:ascii="Times New Roman" w:hAnsi="Times New Roman" w:cs="Times New Roman"/>
          <w:sz w:val="24"/>
          <w:szCs w:val="24"/>
        </w:rPr>
        <w:t xml:space="preserve"> memberikan dampak </w:t>
      </w:r>
      <w:r w:rsidR="009963D3">
        <w:rPr>
          <w:rFonts w:ascii="Times New Roman" w:hAnsi="Times New Roman" w:cs="Times New Roman"/>
          <w:sz w:val="24"/>
          <w:szCs w:val="24"/>
        </w:rPr>
        <w:t>positif bagi</w:t>
      </w:r>
      <w:r w:rsidRPr="002F6EB3">
        <w:rPr>
          <w:rFonts w:ascii="Times New Roman" w:hAnsi="Times New Roman" w:cs="Times New Roman"/>
          <w:sz w:val="24"/>
          <w:szCs w:val="24"/>
        </w:rPr>
        <w:t xml:space="preserve"> peningkatan kinerja keuangan. Pengetahuan keuangan yang baik dari </w:t>
      </w:r>
      <w:r w:rsidR="0006572E">
        <w:rPr>
          <w:rFonts w:ascii="Times New Roman" w:hAnsi="Times New Roman" w:cs="Times New Roman"/>
          <w:sz w:val="24"/>
          <w:szCs w:val="24"/>
        </w:rPr>
        <w:t xml:space="preserve">para </w:t>
      </w:r>
      <w:r w:rsidRPr="002F6EB3">
        <w:rPr>
          <w:rFonts w:ascii="Times New Roman" w:hAnsi="Times New Roman" w:cs="Times New Roman"/>
          <w:sz w:val="24"/>
          <w:szCs w:val="24"/>
        </w:rPr>
        <w:t xml:space="preserve">pelaku UMKM </w:t>
      </w:r>
      <w:r w:rsidR="0006572E">
        <w:rPr>
          <w:rFonts w:ascii="Times New Roman" w:hAnsi="Times New Roman" w:cs="Times New Roman"/>
          <w:sz w:val="24"/>
          <w:szCs w:val="24"/>
        </w:rPr>
        <w:t xml:space="preserve">Batik </w:t>
      </w:r>
      <w:proofErr w:type="gramStart"/>
      <w:r w:rsidRPr="002F6EB3">
        <w:rPr>
          <w:rFonts w:ascii="Times New Roman" w:hAnsi="Times New Roman" w:cs="Times New Roman"/>
          <w:sz w:val="24"/>
          <w:szCs w:val="24"/>
        </w:rPr>
        <w:t>akan</w:t>
      </w:r>
      <w:proofErr w:type="gramEnd"/>
      <w:r w:rsidRPr="002F6EB3">
        <w:rPr>
          <w:rFonts w:ascii="Times New Roman" w:hAnsi="Times New Roman" w:cs="Times New Roman"/>
          <w:sz w:val="24"/>
          <w:szCs w:val="24"/>
        </w:rPr>
        <w:t xml:space="preserve"> me</w:t>
      </w:r>
      <w:r w:rsidR="0006572E">
        <w:rPr>
          <w:rFonts w:ascii="Times New Roman" w:hAnsi="Times New Roman" w:cs="Times New Roman"/>
          <w:sz w:val="24"/>
          <w:szCs w:val="24"/>
        </w:rPr>
        <w:t>nunjang kemampuan mereka dalam m</w:t>
      </w:r>
      <w:r w:rsidRPr="002F6EB3">
        <w:rPr>
          <w:rFonts w:ascii="Times New Roman" w:hAnsi="Times New Roman" w:cs="Times New Roman"/>
          <w:sz w:val="24"/>
          <w:szCs w:val="24"/>
        </w:rPr>
        <w:t>engatur keuangan</w:t>
      </w:r>
      <w:r w:rsidR="0006572E">
        <w:rPr>
          <w:rFonts w:ascii="Times New Roman" w:hAnsi="Times New Roman" w:cs="Times New Roman"/>
          <w:sz w:val="24"/>
          <w:szCs w:val="24"/>
        </w:rPr>
        <w:t xml:space="preserve"> dengan bijak</w:t>
      </w:r>
      <w:r w:rsidRPr="002F6EB3">
        <w:rPr>
          <w:rFonts w:ascii="Times New Roman" w:hAnsi="Times New Roman" w:cs="Times New Roman"/>
          <w:sz w:val="24"/>
          <w:szCs w:val="24"/>
        </w:rPr>
        <w:t>.</w:t>
      </w:r>
    </w:p>
    <w:p w14:paraId="1797AB6E" w14:textId="11A01C9C" w:rsidR="000D6BAF" w:rsidRPr="002F6EB3" w:rsidRDefault="000D6BAF" w:rsidP="002F6EB3">
      <w:pPr>
        <w:autoSpaceDE w:val="0"/>
        <w:autoSpaceDN w:val="0"/>
        <w:adjustRightInd w:val="0"/>
        <w:spacing w:after="0" w:line="276" w:lineRule="auto"/>
        <w:ind w:firstLine="567"/>
        <w:jc w:val="both"/>
        <w:rPr>
          <w:rFonts w:ascii="Times New Roman" w:hAnsi="Times New Roman" w:cs="Times New Roman"/>
          <w:sz w:val="24"/>
          <w:szCs w:val="24"/>
          <w:lang w:val="id-ID"/>
        </w:rPr>
      </w:pPr>
      <w:r w:rsidRPr="002F6EB3">
        <w:rPr>
          <w:rFonts w:ascii="Times New Roman" w:hAnsi="Times New Roman" w:cs="Times New Roman"/>
          <w:sz w:val="24"/>
          <w:szCs w:val="24"/>
        </w:rPr>
        <w:t xml:space="preserve">Hasil penelitian ini didukung oleh hasil penelitian sebelumnya yang dilakukan oleh </w:t>
      </w:r>
      <w:sdt>
        <w:sdtPr>
          <w:rPr>
            <w:rFonts w:ascii="Times New Roman" w:hAnsi="Times New Roman" w:cs="Times New Roman"/>
            <w:sz w:val="24"/>
            <w:szCs w:val="24"/>
          </w:rPr>
          <w:id w:val="13406738"/>
          <w:citation/>
        </w:sdtPr>
        <w:sdtContent>
          <w:r w:rsidR="000C7030" w:rsidRPr="002F6EB3">
            <w:rPr>
              <w:rFonts w:ascii="Times New Roman" w:hAnsi="Times New Roman" w:cs="Times New Roman"/>
              <w:sz w:val="24"/>
              <w:szCs w:val="24"/>
            </w:rPr>
            <w:fldChar w:fldCharType="begin"/>
          </w:r>
          <w:r w:rsidRPr="002F6EB3">
            <w:rPr>
              <w:rFonts w:ascii="Times New Roman" w:hAnsi="Times New Roman" w:cs="Times New Roman"/>
              <w:sz w:val="24"/>
              <w:szCs w:val="24"/>
            </w:rPr>
            <w:instrText xml:space="preserve"> CITATION Dwi16 \l 1033 </w:instrText>
          </w:r>
          <w:r w:rsidR="000C7030" w:rsidRPr="002F6EB3">
            <w:rPr>
              <w:rFonts w:ascii="Times New Roman" w:hAnsi="Times New Roman" w:cs="Times New Roman"/>
              <w:sz w:val="24"/>
              <w:szCs w:val="24"/>
            </w:rPr>
            <w:fldChar w:fldCharType="separate"/>
          </w:r>
          <w:r w:rsidR="0006572E" w:rsidRPr="0006572E">
            <w:rPr>
              <w:rFonts w:ascii="Times New Roman" w:hAnsi="Times New Roman" w:cs="Times New Roman"/>
              <w:noProof/>
              <w:sz w:val="24"/>
              <w:szCs w:val="24"/>
            </w:rPr>
            <w:t>(Aribawa D. , 2016)</w:t>
          </w:r>
          <w:r w:rsidR="000C7030" w:rsidRPr="002F6EB3">
            <w:rPr>
              <w:rFonts w:ascii="Times New Roman" w:hAnsi="Times New Roman" w:cs="Times New Roman"/>
              <w:sz w:val="24"/>
              <w:szCs w:val="24"/>
            </w:rPr>
            <w:fldChar w:fldCharType="end"/>
          </w:r>
        </w:sdtContent>
      </w:sdt>
      <w:r w:rsidRPr="002F6EB3">
        <w:rPr>
          <w:rFonts w:ascii="Times New Roman" w:hAnsi="Times New Roman" w:cs="Times New Roman"/>
          <w:sz w:val="24"/>
          <w:szCs w:val="24"/>
        </w:rPr>
        <w:t xml:space="preserve">, dan </w:t>
      </w:r>
      <w:sdt>
        <w:sdtPr>
          <w:rPr>
            <w:rFonts w:ascii="Times New Roman" w:hAnsi="Times New Roman" w:cs="Times New Roman"/>
            <w:sz w:val="24"/>
            <w:szCs w:val="24"/>
          </w:rPr>
          <w:id w:val="13406741"/>
          <w:citation/>
        </w:sdtPr>
        <w:sdtContent>
          <w:r w:rsidR="000C7030" w:rsidRPr="002F6EB3">
            <w:rPr>
              <w:rFonts w:ascii="Times New Roman" w:hAnsi="Times New Roman" w:cs="Times New Roman"/>
              <w:sz w:val="24"/>
              <w:szCs w:val="24"/>
            </w:rPr>
            <w:fldChar w:fldCharType="begin"/>
          </w:r>
          <w:r w:rsidR="00A751C4">
            <w:rPr>
              <w:rFonts w:ascii="Times New Roman" w:hAnsi="Times New Roman" w:cs="Times New Roman"/>
              <w:sz w:val="24"/>
              <w:szCs w:val="24"/>
            </w:rPr>
            <w:instrText xml:space="preserve">CITATION Alv19 \p 54 \l 1033 </w:instrText>
          </w:r>
          <w:r w:rsidR="000C7030" w:rsidRPr="002F6EB3">
            <w:rPr>
              <w:rFonts w:ascii="Times New Roman" w:hAnsi="Times New Roman" w:cs="Times New Roman"/>
              <w:sz w:val="24"/>
              <w:szCs w:val="24"/>
            </w:rPr>
            <w:fldChar w:fldCharType="separate"/>
          </w:r>
          <w:r w:rsidR="0006572E" w:rsidRPr="0006572E">
            <w:rPr>
              <w:rFonts w:ascii="Times New Roman" w:hAnsi="Times New Roman" w:cs="Times New Roman"/>
              <w:noProof/>
              <w:sz w:val="24"/>
              <w:szCs w:val="24"/>
            </w:rPr>
            <w:t>(Alvianolita Sanistasya, Rahardjo, &amp; Iqbal, 2019, p. 54)</w:t>
          </w:r>
          <w:r w:rsidR="000C7030" w:rsidRPr="002F6EB3">
            <w:rPr>
              <w:rFonts w:ascii="Times New Roman" w:hAnsi="Times New Roman" w:cs="Times New Roman"/>
              <w:sz w:val="24"/>
              <w:szCs w:val="24"/>
            </w:rPr>
            <w:fldChar w:fldCharType="end"/>
          </w:r>
        </w:sdtContent>
      </w:sdt>
      <w:r w:rsidRPr="002F6EB3">
        <w:rPr>
          <w:rFonts w:ascii="Times New Roman" w:hAnsi="Times New Roman" w:cs="Times New Roman"/>
          <w:sz w:val="24"/>
          <w:szCs w:val="24"/>
        </w:rPr>
        <w:t xml:space="preserve"> yang menunjukkan hasil bahwa literasi keuangan berpengaruh positif terhadap kinerja UMKM. </w:t>
      </w:r>
    </w:p>
    <w:p w14:paraId="30986464" w14:textId="77777777" w:rsidR="00DB1893" w:rsidRPr="002F6EB3" w:rsidRDefault="00DB1893" w:rsidP="002F6EB3">
      <w:pPr>
        <w:autoSpaceDE w:val="0"/>
        <w:autoSpaceDN w:val="0"/>
        <w:adjustRightInd w:val="0"/>
        <w:spacing w:after="0" w:line="276" w:lineRule="auto"/>
        <w:ind w:firstLine="567"/>
        <w:jc w:val="both"/>
        <w:rPr>
          <w:rFonts w:ascii="Times New Roman" w:hAnsi="Times New Roman" w:cs="Times New Roman"/>
          <w:b/>
          <w:sz w:val="24"/>
          <w:szCs w:val="24"/>
          <w:lang w:val="id-ID"/>
        </w:rPr>
      </w:pPr>
    </w:p>
    <w:p w14:paraId="61502A77" w14:textId="77777777" w:rsidR="000D6BAF" w:rsidRPr="00C73FDB" w:rsidRDefault="007C0E30" w:rsidP="00C73FDB">
      <w:pPr>
        <w:autoSpaceDE w:val="0"/>
        <w:autoSpaceDN w:val="0"/>
        <w:adjustRightInd w:val="0"/>
        <w:spacing w:after="0" w:line="276" w:lineRule="auto"/>
        <w:jc w:val="both"/>
        <w:rPr>
          <w:rFonts w:ascii="Times New Roman" w:hAnsi="Times New Roman" w:cs="Times New Roman"/>
          <w:b/>
          <w:sz w:val="24"/>
          <w:szCs w:val="24"/>
        </w:rPr>
      </w:pPr>
      <w:r w:rsidRPr="00C73FDB">
        <w:rPr>
          <w:rFonts w:ascii="Times New Roman" w:hAnsi="Times New Roman" w:cs="Times New Roman"/>
          <w:b/>
          <w:sz w:val="24"/>
          <w:szCs w:val="24"/>
        </w:rPr>
        <w:t>SIMPULAN DAN SARAN</w:t>
      </w:r>
    </w:p>
    <w:p w14:paraId="5B7A04C6" w14:textId="0AADB94D" w:rsidR="000D6BAF" w:rsidRPr="002F6EB3" w:rsidRDefault="004A7FD7" w:rsidP="002F6EB3">
      <w:p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S</w:t>
      </w:r>
      <w:r w:rsidR="000D6BAF" w:rsidRPr="002F6EB3">
        <w:rPr>
          <w:rFonts w:ascii="Times New Roman" w:hAnsi="Times New Roman" w:cs="Times New Roman"/>
          <w:b/>
          <w:sz w:val="24"/>
          <w:szCs w:val="24"/>
        </w:rPr>
        <w:t>impulan</w:t>
      </w:r>
    </w:p>
    <w:p w14:paraId="73160F32" w14:textId="24AB1CE7" w:rsidR="000D6BAF" w:rsidRPr="002F6EB3" w:rsidRDefault="000D6BAF" w:rsidP="002F6EB3">
      <w:pPr>
        <w:pStyle w:val="ListParagraph"/>
        <w:spacing w:after="0" w:line="276" w:lineRule="auto"/>
        <w:ind w:left="0" w:firstLine="709"/>
        <w:jc w:val="both"/>
        <w:rPr>
          <w:rFonts w:ascii="Times New Roman" w:hAnsi="Times New Roman" w:cs="Times New Roman"/>
          <w:sz w:val="24"/>
          <w:szCs w:val="24"/>
        </w:rPr>
      </w:pPr>
      <w:r w:rsidRPr="002F6EB3">
        <w:rPr>
          <w:rFonts w:ascii="Times New Roman" w:hAnsi="Times New Roman" w:cs="Times New Roman"/>
          <w:sz w:val="24"/>
          <w:szCs w:val="24"/>
        </w:rPr>
        <w:t xml:space="preserve">Penelitian ini bertujuan untuk menguji pengaruh inklusi keuangan dan literasi keuangan terhadap kinerja UMKM Batik di Kabupaten Tegal. </w:t>
      </w:r>
      <w:r w:rsidR="0006572E">
        <w:rPr>
          <w:rFonts w:ascii="Times New Roman" w:hAnsi="Times New Roman" w:cs="Times New Roman"/>
          <w:sz w:val="24"/>
          <w:szCs w:val="24"/>
        </w:rPr>
        <w:t>Subjek</w:t>
      </w:r>
      <w:r w:rsidRPr="002F6EB3">
        <w:rPr>
          <w:rFonts w:ascii="Times New Roman" w:hAnsi="Times New Roman" w:cs="Times New Roman"/>
          <w:sz w:val="24"/>
          <w:szCs w:val="24"/>
        </w:rPr>
        <w:t xml:space="preserve"> penelitian ini adalah pelaku UMKM Batik di Kabupaten Tegal dengan jumlah responden sebanyak 30 orang. Dari pengujian</w:t>
      </w:r>
      <w:r w:rsidR="0006572E">
        <w:rPr>
          <w:rFonts w:ascii="Times New Roman" w:hAnsi="Times New Roman" w:cs="Times New Roman"/>
          <w:sz w:val="24"/>
          <w:szCs w:val="24"/>
        </w:rPr>
        <w:t xml:space="preserve"> yang telah dilakukan</w:t>
      </w:r>
      <w:r w:rsidRPr="002F6EB3">
        <w:rPr>
          <w:rFonts w:ascii="Times New Roman" w:hAnsi="Times New Roman" w:cs="Times New Roman"/>
          <w:sz w:val="24"/>
          <w:szCs w:val="24"/>
        </w:rPr>
        <w:t xml:space="preserve"> dapat disimpulkan bahwa:</w:t>
      </w:r>
    </w:p>
    <w:p w14:paraId="3051E741" w14:textId="152997CF" w:rsidR="000D6BAF" w:rsidRPr="002F6EB3" w:rsidRDefault="000D6BAF" w:rsidP="002F6EB3">
      <w:pPr>
        <w:pStyle w:val="ListParagraph"/>
        <w:numPr>
          <w:ilvl w:val="0"/>
          <w:numId w:val="16"/>
        </w:numPr>
        <w:spacing w:after="0" w:line="276" w:lineRule="auto"/>
        <w:ind w:left="426" w:hanging="425"/>
        <w:jc w:val="both"/>
        <w:rPr>
          <w:rFonts w:ascii="Times New Roman" w:hAnsi="Times New Roman" w:cs="Times New Roman"/>
          <w:sz w:val="24"/>
          <w:szCs w:val="24"/>
        </w:rPr>
      </w:pPr>
      <w:r w:rsidRPr="002F6EB3">
        <w:rPr>
          <w:rFonts w:ascii="Times New Roman" w:hAnsi="Times New Roman" w:cs="Times New Roman"/>
          <w:sz w:val="24"/>
          <w:szCs w:val="24"/>
        </w:rPr>
        <w:t xml:space="preserve">Hasil pengujian </w:t>
      </w:r>
      <w:r w:rsidR="00E57B9F">
        <w:rPr>
          <w:rFonts w:ascii="Times New Roman" w:hAnsi="Times New Roman" w:cs="Times New Roman"/>
          <w:sz w:val="24"/>
          <w:szCs w:val="24"/>
        </w:rPr>
        <w:t xml:space="preserve">dalam penelitian ini </w:t>
      </w:r>
      <w:r w:rsidRPr="002F6EB3">
        <w:rPr>
          <w:rFonts w:ascii="Times New Roman" w:hAnsi="Times New Roman" w:cs="Times New Roman"/>
          <w:sz w:val="24"/>
          <w:szCs w:val="24"/>
        </w:rPr>
        <w:t>menunjuk</w:t>
      </w:r>
      <w:r w:rsidR="0006572E">
        <w:rPr>
          <w:rFonts w:ascii="Times New Roman" w:hAnsi="Times New Roman" w:cs="Times New Roman"/>
          <w:sz w:val="24"/>
          <w:szCs w:val="24"/>
        </w:rPr>
        <w:t>k</w:t>
      </w:r>
      <w:r w:rsidRPr="002F6EB3">
        <w:rPr>
          <w:rFonts w:ascii="Times New Roman" w:hAnsi="Times New Roman" w:cs="Times New Roman"/>
          <w:sz w:val="24"/>
          <w:szCs w:val="24"/>
        </w:rPr>
        <w:t xml:space="preserve">an bahwa inklusi keuangan </w:t>
      </w:r>
      <w:r w:rsidR="00E57B9F">
        <w:rPr>
          <w:rFonts w:ascii="Times New Roman" w:hAnsi="Times New Roman" w:cs="Times New Roman"/>
          <w:sz w:val="24"/>
          <w:szCs w:val="24"/>
        </w:rPr>
        <w:t xml:space="preserve">mempunyai </w:t>
      </w:r>
      <w:r w:rsidRPr="002F6EB3">
        <w:rPr>
          <w:rFonts w:ascii="Times New Roman" w:hAnsi="Times New Roman" w:cs="Times New Roman"/>
          <w:sz w:val="24"/>
          <w:szCs w:val="24"/>
        </w:rPr>
        <w:t>pengaruh positif terhadap kinerja UMKM</w:t>
      </w:r>
      <w:r w:rsidR="0006572E">
        <w:rPr>
          <w:rFonts w:ascii="Times New Roman" w:hAnsi="Times New Roman" w:cs="Times New Roman"/>
          <w:sz w:val="24"/>
          <w:szCs w:val="24"/>
        </w:rPr>
        <w:t xml:space="preserve"> Batik</w:t>
      </w:r>
      <w:r w:rsidRPr="002F6EB3">
        <w:rPr>
          <w:rFonts w:ascii="Times New Roman" w:hAnsi="Times New Roman" w:cs="Times New Roman"/>
          <w:sz w:val="24"/>
          <w:szCs w:val="24"/>
        </w:rPr>
        <w:t xml:space="preserve">. </w:t>
      </w:r>
    </w:p>
    <w:p w14:paraId="51216647" w14:textId="72E8609A" w:rsidR="000D6BAF" w:rsidRPr="002F6EB3" w:rsidRDefault="000D6BAF" w:rsidP="002F6EB3">
      <w:pPr>
        <w:pStyle w:val="ListParagraph"/>
        <w:numPr>
          <w:ilvl w:val="0"/>
          <w:numId w:val="16"/>
        </w:numPr>
        <w:spacing w:after="0" w:line="276" w:lineRule="auto"/>
        <w:ind w:left="426" w:hanging="425"/>
        <w:jc w:val="both"/>
        <w:rPr>
          <w:rFonts w:ascii="Times New Roman" w:hAnsi="Times New Roman" w:cs="Times New Roman"/>
          <w:sz w:val="24"/>
          <w:szCs w:val="24"/>
        </w:rPr>
      </w:pPr>
      <w:r w:rsidRPr="002F6EB3">
        <w:rPr>
          <w:rFonts w:ascii="Times New Roman" w:hAnsi="Times New Roman" w:cs="Times New Roman"/>
          <w:sz w:val="24"/>
          <w:szCs w:val="24"/>
        </w:rPr>
        <w:t xml:space="preserve">Hasil pengujian </w:t>
      </w:r>
      <w:r w:rsidR="00E57B9F">
        <w:rPr>
          <w:rFonts w:ascii="Times New Roman" w:hAnsi="Times New Roman" w:cs="Times New Roman"/>
          <w:sz w:val="24"/>
          <w:szCs w:val="24"/>
        </w:rPr>
        <w:t xml:space="preserve">dalam penelitian ini </w:t>
      </w:r>
      <w:r w:rsidRPr="002F6EB3">
        <w:rPr>
          <w:rFonts w:ascii="Times New Roman" w:hAnsi="Times New Roman" w:cs="Times New Roman"/>
          <w:sz w:val="24"/>
          <w:szCs w:val="24"/>
        </w:rPr>
        <w:t>menunjuk</w:t>
      </w:r>
      <w:r w:rsidR="0006572E">
        <w:rPr>
          <w:rFonts w:ascii="Times New Roman" w:hAnsi="Times New Roman" w:cs="Times New Roman"/>
          <w:sz w:val="24"/>
          <w:szCs w:val="24"/>
        </w:rPr>
        <w:t>k</w:t>
      </w:r>
      <w:r w:rsidRPr="002F6EB3">
        <w:rPr>
          <w:rFonts w:ascii="Times New Roman" w:hAnsi="Times New Roman" w:cs="Times New Roman"/>
          <w:sz w:val="24"/>
          <w:szCs w:val="24"/>
        </w:rPr>
        <w:t xml:space="preserve">an bahwa literasi keuangan </w:t>
      </w:r>
      <w:r w:rsidR="00E57B9F">
        <w:rPr>
          <w:rFonts w:ascii="Times New Roman" w:hAnsi="Times New Roman" w:cs="Times New Roman"/>
          <w:sz w:val="24"/>
          <w:szCs w:val="24"/>
        </w:rPr>
        <w:t xml:space="preserve">mempunyai </w:t>
      </w:r>
      <w:r w:rsidRPr="002F6EB3">
        <w:rPr>
          <w:rFonts w:ascii="Times New Roman" w:hAnsi="Times New Roman" w:cs="Times New Roman"/>
          <w:sz w:val="24"/>
          <w:szCs w:val="24"/>
        </w:rPr>
        <w:t>pengaruh positif terhadap kinerja UMKM</w:t>
      </w:r>
      <w:r w:rsidR="0006572E">
        <w:rPr>
          <w:rFonts w:ascii="Times New Roman" w:hAnsi="Times New Roman" w:cs="Times New Roman"/>
          <w:sz w:val="24"/>
          <w:szCs w:val="24"/>
        </w:rPr>
        <w:t xml:space="preserve"> Batik</w:t>
      </w:r>
      <w:r w:rsidRPr="002F6EB3">
        <w:rPr>
          <w:rFonts w:ascii="Times New Roman" w:hAnsi="Times New Roman" w:cs="Times New Roman"/>
          <w:sz w:val="24"/>
          <w:szCs w:val="24"/>
        </w:rPr>
        <w:t xml:space="preserve">. </w:t>
      </w:r>
    </w:p>
    <w:p w14:paraId="095D9E71" w14:textId="77777777" w:rsidR="000D6BAF" w:rsidRPr="002F6EB3" w:rsidRDefault="000D6BAF" w:rsidP="002F6EB3">
      <w:pPr>
        <w:spacing w:after="0" w:line="276" w:lineRule="auto"/>
        <w:ind w:left="1"/>
        <w:jc w:val="both"/>
        <w:rPr>
          <w:rFonts w:ascii="Times New Roman" w:hAnsi="Times New Roman" w:cs="Times New Roman"/>
          <w:b/>
          <w:sz w:val="24"/>
          <w:szCs w:val="24"/>
        </w:rPr>
      </w:pPr>
      <w:r w:rsidRPr="002F6EB3">
        <w:rPr>
          <w:rFonts w:ascii="Times New Roman" w:hAnsi="Times New Roman" w:cs="Times New Roman"/>
          <w:b/>
          <w:sz w:val="24"/>
          <w:szCs w:val="24"/>
        </w:rPr>
        <w:t>Saran</w:t>
      </w:r>
    </w:p>
    <w:p w14:paraId="6794170F" w14:textId="53367B07" w:rsidR="000D6BAF" w:rsidRPr="002F6EB3" w:rsidRDefault="000D6BAF" w:rsidP="002F6EB3">
      <w:pPr>
        <w:pStyle w:val="ListParagraph"/>
        <w:numPr>
          <w:ilvl w:val="0"/>
          <w:numId w:val="17"/>
        </w:numPr>
        <w:autoSpaceDE w:val="0"/>
        <w:autoSpaceDN w:val="0"/>
        <w:adjustRightInd w:val="0"/>
        <w:spacing w:after="0" w:line="276" w:lineRule="auto"/>
        <w:ind w:left="426" w:hanging="426"/>
        <w:jc w:val="both"/>
        <w:rPr>
          <w:rFonts w:ascii="Times New Roman" w:hAnsi="Times New Roman" w:cs="Times New Roman"/>
          <w:color w:val="000000"/>
          <w:sz w:val="24"/>
          <w:szCs w:val="24"/>
        </w:rPr>
      </w:pPr>
      <w:r w:rsidRPr="002F6EB3">
        <w:rPr>
          <w:rFonts w:ascii="Times New Roman" w:hAnsi="Times New Roman" w:cs="Times New Roman"/>
          <w:color w:val="000000"/>
          <w:sz w:val="24"/>
          <w:szCs w:val="24"/>
        </w:rPr>
        <w:t>Bagi pelaku UMKM yang bergerak di</w:t>
      </w:r>
      <w:r w:rsidR="00E57B9F">
        <w:rPr>
          <w:rFonts w:ascii="Times New Roman" w:hAnsi="Times New Roman" w:cs="Times New Roman"/>
          <w:color w:val="000000"/>
          <w:sz w:val="24"/>
          <w:szCs w:val="24"/>
        </w:rPr>
        <w:t xml:space="preserve"> </w:t>
      </w:r>
      <w:r w:rsidRPr="002F6EB3">
        <w:rPr>
          <w:rFonts w:ascii="Times New Roman" w:hAnsi="Times New Roman" w:cs="Times New Roman"/>
          <w:color w:val="000000"/>
          <w:sz w:val="24"/>
          <w:szCs w:val="24"/>
        </w:rPr>
        <w:t xml:space="preserve">bidang jenis usaha batik meskipun memiliki pendidikan yang rendah diharapkan untuk lebih giat mengikuti </w:t>
      </w:r>
      <w:r w:rsidRPr="002F6EB3">
        <w:rPr>
          <w:rFonts w:ascii="Times New Roman" w:hAnsi="Times New Roman" w:cs="Times New Roman"/>
          <w:color w:val="000000"/>
          <w:sz w:val="24"/>
          <w:szCs w:val="24"/>
        </w:rPr>
        <w:t>pemberian informasi dan sosialisasi guna memperoleh pengetahuan tentang pentingnya penggunaan informasi akuntansi dalam menjalankan usahanya.</w:t>
      </w:r>
    </w:p>
    <w:p w14:paraId="37459BA0" w14:textId="10B08F9C" w:rsidR="000D6BAF" w:rsidRPr="002F6EB3" w:rsidRDefault="00E57B9F" w:rsidP="002F6EB3">
      <w:pPr>
        <w:pStyle w:val="ListParagraph"/>
        <w:numPr>
          <w:ilvl w:val="0"/>
          <w:numId w:val="17"/>
        </w:numPr>
        <w:autoSpaceDE w:val="0"/>
        <w:autoSpaceDN w:val="0"/>
        <w:adjustRightInd w:val="0"/>
        <w:spacing w:after="0" w:line="276"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Dalam</w:t>
      </w:r>
      <w:r w:rsidR="000D6BAF" w:rsidRPr="002F6EB3">
        <w:rPr>
          <w:rFonts w:ascii="Times New Roman" w:hAnsi="Times New Roman" w:cs="Times New Roman"/>
          <w:color w:val="000000"/>
          <w:sz w:val="24"/>
          <w:szCs w:val="24"/>
        </w:rPr>
        <w:t xml:space="preserve"> penelitian selanjutnya </w:t>
      </w:r>
      <w:r>
        <w:rPr>
          <w:rFonts w:ascii="Times New Roman" w:hAnsi="Times New Roman" w:cs="Times New Roman"/>
          <w:color w:val="000000"/>
          <w:sz w:val="24"/>
          <w:szCs w:val="24"/>
        </w:rPr>
        <w:t xml:space="preserve">diharapkan </w:t>
      </w:r>
      <w:r w:rsidR="000D6BAF" w:rsidRPr="002F6EB3">
        <w:rPr>
          <w:rFonts w:ascii="Times New Roman" w:hAnsi="Times New Roman" w:cs="Times New Roman"/>
          <w:color w:val="000000"/>
          <w:sz w:val="24"/>
          <w:szCs w:val="24"/>
        </w:rPr>
        <w:t xml:space="preserve">tidak </w:t>
      </w:r>
      <w:r>
        <w:rPr>
          <w:rFonts w:ascii="Times New Roman" w:hAnsi="Times New Roman" w:cs="Times New Roman"/>
          <w:color w:val="000000"/>
          <w:sz w:val="24"/>
          <w:szCs w:val="24"/>
        </w:rPr>
        <w:t>hanya</w:t>
      </w:r>
      <w:r w:rsidR="000D6BAF" w:rsidRPr="002F6EB3">
        <w:rPr>
          <w:rFonts w:ascii="Times New Roman" w:hAnsi="Times New Roman" w:cs="Times New Roman"/>
          <w:color w:val="000000"/>
          <w:sz w:val="24"/>
          <w:szCs w:val="24"/>
        </w:rPr>
        <w:t xml:space="preserve"> pada dua </w:t>
      </w:r>
      <w:r>
        <w:rPr>
          <w:rFonts w:ascii="Times New Roman" w:hAnsi="Times New Roman" w:cs="Times New Roman"/>
          <w:color w:val="000000"/>
          <w:sz w:val="24"/>
          <w:szCs w:val="24"/>
        </w:rPr>
        <w:t>variabel</w:t>
      </w:r>
      <w:r w:rsidR="000D6BAF" w:rsidRPr="002F6EB3">
        <w:rPr>
          <w:rFonts w:ascii="Times New Roman" w:hAnsi="Times New Roman" w:cs="Times New Roman"/>
          <w:color w:val="000000"/>
          <w:sz w:val="24"/>
          <w:szCs w:val="24"/>
        </w:rPr>
        <w:t xml:space="preserve"> yang terdapat dalam penelitian ini</w:t>
      </w:r>
      <w:r>
        <w:rPr>
          <w:rFonts w:ascii="Times New Roman" w:hAnsi="Times New Roman" w:cs="Times New Roman"/>
          <w:color w:val="000000"/>
          <w:sz w:val="24"/>
          <w:szCs w:val="24"/>
        </w:rPr>
        <w:t xml:space="preserve">, tetapi </w:t>
      </w:r>
      <w:r w:rsidR="000D6BAF" w:rsidRPr="002F6EB3">
        <w:rPr>
          <w:rFonts w:ascii="Times New Roman" w:hAnsi="Times New Roman" w:cs="Times New Roman"/>
          <w:color w:val="000000"/>
          <w:sz w:val="24"/>
          <w:szCs w:val="24"/>
        </w:rPr>
        <w:t xml:space="preserve">dapat menambah </w:t>
      </w:r>
      <w:r>
        <w:rPr>
          <w:rFonts w:ascii="Times New Roman" w:hAnsi="Times New Roman" w:cs="Times New Roman"/>
          <w:color w:val="000000"/>
          <w:sz w:val="24"/>
          <w:szCs w:val="24"/>
        </w:rPr>
        <w:t>variable-variabel</w:t>
      </w:r>
      <w:r w:rsidR="000D6BAF" w:rsidRPr="002F6EB3">
        <w:rPr>
          <w:rFonts w:ascii="Times New Roman" w:hAnsi="Times New Roman" w:cs="Times New Roman"/>
          <w:color w:val="000000"/>
          <w:sz w:val="24"/>
          <w:szCs w:val="24"/>
        </w:rPr>
        <w:t xml:space="preserve"> lain yang mungkin dapat mempengaruhi kinerja UMKM, seperti pemasaran, teknologi, dan mana</w:t>
      </w:r>
      <w:r>
        <w:rPr>
          <w:rFonts w:ascii="Times New Roman" w:hAnsi="Times New Roman" w:cs="Times New Roman"/>
          <w:color w:val="000000"/>
          <w:sz w:val="24"/>
          <w:szCs w:val="24"/>
        </w:rPr>
        <w:t>j</w:t>
      </w:r>
      <w:r w:rsidR="000D6BAF" w:rsidRPr="002F6EB3">
        <w:rPr>
          <w:rFonts w:ascii="Times New Roman" w:hAnsi="Times New Roman" w:cs="Times New Roman"/>
          <w:color w:val="000000"/>
          <w:sz w:val="24"/>
          <w:szCs w:val="24"/>
        </w:rPr>
        <w:t xml:space="preserve">emen. </w:t>
      </w:r>
    </w:p>
    <w:p w14:paraId="047028AA" w14:textId="777B886C" w:rsidR="000D6BAF" w:rsidRPr="002F6EB3" w:rsidRDefault="000D6BAF" w:rsidP="002F6EB3">
      <w:pPr>
        <w:pStyle w:val="ListParagraph"/>
        <w:numPr>
          <w:ilvl w:val="0"/>
          <w:numId w:val="17"/>
        </w:numPr>
        <w:autoSpaceDE w:val="0"/>
        <w:autoSpaceDN w:val="0"/>
        <w:adjustRightInd w:val="0"/>
        <w:spacing w:after="0" w:line="276" w:lineRule="auto"/>
        <w:ind w:left="426" w:hanging="426"/>
        <w:jc w:val="both"/>
        <w:rPr>
          <w:rFonts w:ascii="Times New Roman" w:hAnsi="Times New Roman" w:cs="Times New Roman"/>
          <w:color w:val="000000"/>
          <w:sz w:val="24"/>
          <w:szCs w:val="24"/>
        </w:rPr>
      </w:pPr>
      <w:r w:rsidRPr="002F6EB3">
        <w:rPr>
          <w:rFonts w:ascii="Times New Roman" w:hAnsi="Times New Roman" w:cs="Times New Roman"/>
          <w:color w:val="000000"/>
          <w:sz w:val="24"/>
          <w:szCs w:val="24"/>
        </w:rPr>
        <w:t xml:space="preserve">Agar hasil penelitian ini dapat digunakan secara luas, maka untuk penelitian </w:t>
      </w:r>
      <w:r w:rsidR="006520F2">
        <w:rPr>
          <w:rFonts w:ascii="Times New Roman" w:hAnsi="Times New Roman" w:cs="Times New Roman"/>
          <w:color w:val="000000"/>
          <w:sz w:val="24"/>
          <w:szCs w:val="24"/>
        </w:rPr>
        <w:t>selanjutn</w:t>
      </w:r>
      <w:r w:rsidRPr="002F6EB3">
        <w:rPr>
          <w:rFonts w:ascii="Times New Roman" w:hAnsi="Times New Roman" w:cs="Times New Roman"/>
          <w:color w:val="000000"/>
          <w:sz w:val="24"/>
          <w:szCs w:val="24"/>
        </w:rPr>
        <w:t>ya subjek penelitian tidak hanya terbatas pada UMKM yang bergerak d</w:t>
      </w:r>
      <w:r w:rsidR="006520F2">
        <w:rPr>
          <w:rFonts w:ascii="Times New Roman" w:hAnsi="Times New Roman" w:cs="Times New Roman"/>
          <w:color w:val="000000"/>
          <w:sz w:val="24"/>
          <w:szCs w:val="24"/>
        </w:rPr>
        <w:t xml:space="preserve"> isatu bidang saja,</w:t>
      </w:r>
      <w:r w:rsidRPr="002F6EB3">
        <w:rPr>
          <w:rFonts w:ascii="Times New Roman" w:hAnsi="Times New Roman" w:cs="Times New Roman"/>
          <w:color w:val="000000"/>
          <w:sz w:val="24"/>
          <w:szCs w:val="24"/>
        </w:rPr>
        <w:t xml:space="preserve"> </w:t>
      </w:r>
      <w:r w:rsidR="006520F2">
        <w:rPr>
          <w:rFonts w:ascii="Times New Roman" w:hAnsi="Times New Roman" w:cs="Times New Roman"/>
          <w:color w:val="000000"/>
          <w:sz w:val="24"/>
          <w:szCs w:val="24"/>
        </w:rPr>
        <w:t>tetapi</w:t>
      </w:r>
      <w:r w:rsidRPr="002F6EB3">
        <w:rPr>
          <w:rFonts w:ascii="Times New Roman" w:hAnsi="Times New Roman" w:cs="Times New Roman"/>
          <w:color w:val="000000"/>
          <w:sz w:val="24"/>
          <w:szCs w:val="24"/>
        </w:rPr>
        <w:t xml:space="preserve"> dapat menambah </w:t>
      </w:r>
      <w:r w:rsidR="005F69BE">
        <w:rPr>
          <w:rFonts w:ascii="Times New Roman" w:hAnsi="Times New Roman" w:cs="Times New Roman"/>
          <w:color w:val="000000"/>
          <w:sz w:val="24"/>
          <w:szCs w:val="24"/>
        </w:rPr>
        <w:t>beberapa</w:t>
      </w:r>
      <w:r w:rsidRPr="002F6EB3">
        <w:rPr>
          <w:rFonts w:ascii="Times New Roman" w:hAnsi="Times New Roman" w:cs="Times New Roman"/>
          <w:color w:val="000000"/>
          <w:sz w:val="24"/>
          <w:szCs w:val="24"/>
        </w:rPr>
        <w:t xml:space="preserve"> jenis usaha yang </w:t>
      </w:r>
      <w:r w:rsidR="005F69BE">
        <w:rPr>
          <w:rFonts w:ascii="Times New Roman" w:hAnsi="Times New Roman" w:cs="Times New Roman"/>
          <w:color w:val="000000"/>
          <w:sz w:val="24"/>
          <w:szCs w:val="24"/>
        </w:rPr>
        <w:t>t</w:t>
      </w:r>
      <w:r w:rsidRPr="002F6EB3">
        <w:rPr>
          <w:rFonts w:ascii="Times New Roman" w:hAnsi="Times New Roman" w:cs="Times New Roman"/>
          <w:color w:val="000000"/>
          <w:sz w:val="24"/>
          <w:szCs w:val="24"/>
        </w:rPr>
        <w:t>ergabung dalam UMKM</w:t>
      </w:r>
      <w:r w:rsidR="005F69BE">
        <w:rPr>
          <w:rFonts w:ascii="Times New Roman" w:hAnsi="Times New Roman" w:cs="Times New Roman"/>
          <w:color w:val="000000"/>
          <w:sz w:val="24"/>
          <w:szCs w:val="24"/>
        </w:rPr>
        <w:t>, s</w:t>
      </w:r>
      <w:r w:rsidRPr="002F6EB3">
        <w:rPr>
          <w:rFonts w:ascii="Times New Roman" w:hAnsi="Times New Roman" w:cs="Times New Roman"/>
          <w:color w:val="000000"/>
          <w:sz w:val="24"/>
          <w:szCs w:val="24"/>
        </w:rPr>
        <w:t>ehingga hasil penelitiannya dapat menggambarkan secara umum dan luas atau lebih bervariasi.</w:t>
      </w:r>
      <w:bookmarkStart w:id="0" w:name="_GoBack"/>
      <w:bookmarkEnd w:id="0"/>
    </w:p>
    <w:p w14:paraId="5DD4A592" w14:textId="77777777" w:rsidR="00DB1893" w:rsidRPr="002F6EB3" w:rsidRDefault="00DB1893" w:rsidP="002F6EB3">
      <w:pPr>
        <w:pStyle w:val="ListParagraph"/>
        <w:autoSpaceDE w:val="0"/>
        <w:autoSpaceDN w:val="0"/>
        <w:adjustRightInd w:val="0"/>
        <w:spacing w:after="0" w:line="276" w:lineRule="auto"/>
        <w:ind w:left="426"/>
        <w:jc w:val="both"/>
        <w:rPr>
          <w:rFonts w:ascii="Times New Roman" w:hAnsi="Times New Roman" w:cs="Times New Roman"/>
          <w:color w:val="000000"/>
          <w:sz w:val="24"/>
          <w:szCs w:val="24"/>
        </w:rPr>
      </w:pPr>
    </w:p>
    <w:p w14:paraId="41E0CB7F" w14:textId="77777777" w:rsidR="000D6BAF" w:rsidRPr="002F6EB3" w:rsidRDefault="000D6BAF" w:rsidP="002F6EB3">
      <w:pPr>
        <w:autoSpaceDE w:val="0"/>
        <w:autoSpaceDN w:val="0"/>
        <w:adjustRightInd w:val="0"/>
        <w:spacing w:after="0" w:line="276" w:lineRule="auto"/>
        <w:jc w:val="both"/>
        <w:rPr>
          <w:rFonts w:ascii="Times New Roman" w:hAnsi="Times New Roman" w:cs="Times New Roman"/>
          <w:b/>
          <w:color w:val="000000"/>
          <w:sz w:val="24"/>
          <w:szCs w:val="24"/>
        </w:rPr>
      </w:pPr>
      <w:r w:rsidRPr="002F6EB3">
        <w:rPr>
          <w:rFonts w:ascii="Times New Roman" w:hAnsi="Times New Roman" w:cs="Times New Roman"/>
          <w:b/>
          <w:color w:val="000000"/>
          <w:sz w:val="24"/>
          <w:szCs w:val="24"/>
        </w:rPr>
        <w:t>DAFTAR PUSTAKA</w:t>
      </w:r>
    </w:p>
    <w:p w14:paraId="67EBB1D5"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Abidoun, E. &amp;. (2015). Financial literacy and SME firm performance. </w:t>
      </w:r>
      <w:r w:rsidRPr="002F6EB3">
        <w:rPr>
          <w:rFonts w:ascii="Times New Roman" w:hAnsi="Times New Roman" w:cs="Times New Roman"/>
          <w:i/>
          <w:iCs/>
          <w:noProof/>
          <w:color w:val="000000" w:themeColor="text1"/>
          <w:sz w:val="24"/>
          <w:szCs w:val="24"/>
        </w:rPr>
        <w:t>Research Studies in Management.</w:t>
      </w:r>
      <w:r w:rsidRPr="002F6EB3">
        <w:rPr>
          <w:rFonts w:ascii="Times New Roman" w:hAnsi="Times New Roman" w:cs="Times New Roman"/>
          <w:noProof/>
          <w:color w:val="000000" w:themeColor="text1"/>
          <w:sz w:val="24"/>
          <w:szCs w:val="24"/>
        </w:rPr>
        <w:t>, 31-43.</w:t>
      </w:r>
    </w:p>
    <w:p w14:paraId="58122B65"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Abor, J. (2010). Issues in SME Development in Ghana and South Africa . </w:t>
      </w:r>
      <w:r w:rsidRPr="002F6EB3">
        <w:rPr>
          <w:rFonts w:ascii="Times New Roman" w:hAnsi="Times New Roman" w:cs="Times New Roman"/>
          <w:i/>
          <w:iCs/>
          <w:noProof/>
          <w:color w:val="000000" w:themeColor="text1"/>
          <w:sz w:val="24"/>
          <w:szCs w:val="24"/>
        </w:rPr>
        <w:t xml:space="preserve">International Research Journal of Finance and Economics </w:t>
      </w:r>
      <w:r w:rsidRPr="002F6EB3">
        <w:rPr>
          <w:rFonts w:ascii="Times New Roman" w:hAnsi="Times New Roman" w:cs="Times New Roman"/>
          <w:noProof/>
          <w:color w:val="000000" w:themeColor="text1"/>
          <w:sz w:val="24"/>
          <w:szCs w:val="24"/>
        </w:rPr>
        <w:t>.</w:t>
      </w:r>
    </w:p>
    <w:p w14:paraId="4C179490" w14:textId="25125DEF" w:rsidR="000D6BAF"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Alvianolita Sanistasya, P., Rahardjo, K., &amp; Iqbal, M. (2019). Pengaruh Literasi Keuangan dan Inklusi Keuangan Terhadap Kinerja Usaha Kecil di Kalimantan Timur. </w:t>
      </w:r>
      <w:r w:rsidRPr="002F6EB3">
        <w:rPr>
          <w:rFonts w:ascii="Times New Roman" w:hAnsi="Times New Roman" w:cs="Times New Roman"/>
          <w:i/>
          <w:iCs/>
          <w:noProof/>
          <w:color w:val="000000" w:themeColor="text1"/>
          <w:sz w:val="24"/>
          <w:szCs w:val="24"/>
        </w:rPr>
        <w:t>Jurnal Economi</w:t>
      </w:r>
      <w:r w:rsidR="000512BA">
        <w:rPr>
          <w:rFonts w:ascii="Times New Roman" w:hAnsi="Times New Roman" w:cs="Times New Roman"/>
          <w:i/>
          <w:iCs/>
          <w:noProof/>
          <w:color w:val="000000" w:themeColor="text1"/>
          <w:sz w:val="24"/>
          <w:szCs w:val="24"/>
        </w:rPr>
        <w:t>a</w:t>
      </w:r>
      <w:r w:rsidRPr="002F6EB3">
        <w:rPr>
          <w:rFonts w:ascii="Times New Roman" w:hAnsi="Times New Roman" w:cs="Times New Roman"/>
          <w:noProof/>
          <w:color w:val="000000" w:themeColor="text1"/>
          <w:sz w:val="24"/>
          <w:szCs w:val="24"/>
        </w:rPr>
        <w:t xml:space="preserve">, </w:t>
      </w:r>
      <w:r w:rsidR="00A751C4">
        <w:rPr>
          <w:rFonts w:ascii="Times New Roman" w:hAnsi="Times New Roman" w:cs="Times New Roman"/>
          <w:noProof/>
          <w:color w:val="000000" w:themeColor="text1"/>
          <w:sz w:val="24"/>
          <w:szCs w:val="24"/>
        </w:rPr>
        <w:t xml:space="preserve">15 (1), </w:t>
      </w:r>
      <w:r w:rsidRPr="002F6EB3">
        <w:rPr>
          <w:rFonts w:ascii="Times New Roman" w:hAnsi="Times New Roman" w:cs="Times New Roman"/>
          <w:noProof/>
          <w:color w:val="000000" w:themeColor="text1"/>
          <w:sz w:val="24"/>
          <w:szCs w:val="24"/>
        </w:rPr>
        <w:t>48-59.</w:t>
      </w:r>
    </w:p>
    <w:p w14:paraId="42B6354E" w14:textId="6327BF56" w:rsidR="009E65D1" w:rsidRPr="009E65D1" w:rsidRDefault="009E65D1" w:rsidP="009E65D1">
      <w:pPr>
        <w:pStyle w:val="Bibliography"/>
        <w:spacing w:after="0" w:line="276" w:lineRule="auto"/>
        <w:ind w:left="720" w:hanging="720"/>
        <w:jc w:val="both"/>
        <w:rPr>
          <w:rFonts w:ascii="Times New Roman" w:hAnsi="Times New Roman" w:cs="Times New Roman"/>
          <w:noProof/>
          <w:color w:val="000000" w:themeColor="text1"/>
          <w:sz w:val="24"/>
          <w:szCs w:val="24"/>
        </w:rPr>
      </w:pPr>
      <w:r w:rsidRPr="009E65D1">
        <w:rPr>
          <w:rFonts w:ascii="Times New Roman" w:hAnsi="Times New Roman" w:cs="Times New Roman"/>
          <w:noProof/>
          <w:color w:val="000000" w:themeColor="text1"/>
          <w:sz w:val="24"/>
          <w:szCs w:val="24"/>
        </w:rPr>
        <w:t xml:space="preserve">Amalia, Euis. (2010). Transformasi Nilai-Nilai Ekonomi Islam dalam Mewujudkan Keadilan Distributif Bagi Penguatan Usaha Kecil Mikro di </w:t>
      </w:r>
      <w:r w:rsidRPr="009E65D1">
        <w:rPr>
          <w:rFonts w:ascii="Times New Roman" w:hAnsi="Times New Roman" w:cs="Times New Roman"/>
          <w:noProof/>
          <w:color w:val="000000" w:themeColor="text1"/>
          <w:sz w:val="24"/>
          <w:szCs w:val="24"/>
        </w:rPr>
        <w:lastRenderedPageBreak/>
        <w:t xml:space="preserve">Indonesia, </w:t>
      </w:r>
      <w:r w:rsidRPr="009E65D1">
        <w:rPr>
          <w:rFonts w:ascii="Times New Roman" w:hAnsi="Times New Roman" w:cs="Times New Roman"/>
          <w:i/>
          <w:noProof/>
          <w:color w:val="000000" w:themeColor="text1"/>
          <w:sz w:val="24"/>
          <w:szCs w:val="24"/>
        </w:rPr>
        <w:t>Al-Iqtishad : Jurnal Ilmu Ekonomi Syariah</w:t>
      </w:r>
      <w:r w:rsidRPr="009E65D1">
        <w:rPr>
          <w:rFonts w:ascii="Times New Roman" w:hAnsi="Times New Roman" w:cs="Times New Roman"/>
          <w:noProof/>
          <w:color w:val="000000" w:themeColor="text1"/>
          <w:sz w:val="24"/>
          <w:szCs w:val="24"/>
        </w:rPr>
        <w:t>, 3 (1), 65-92</w:t>
      </w:r>
      <w:r>
        <w:rPr>
          <w:rFonts w:ascii="Times New Roman" w:hAnsi="Times New Roman" w:cs="Times New Roman"/>
          <w:noProof/>
          <w:color w:val="000000" w:themeColor="text1"/>
          <w:sz w:val="24"/>
          <w:szCs w:val="24"/>
        </w:rPr>
        <w:t>.</w:t>
      </w:r>
    </w:p>
    <w:p w14:paraId="735ECFA5" w14:textId="65D640E7" w:rsidR="00944B9A" w:rsidRPr="00944B9A" w:rsidRDefault="00944B9A" w:rsidP="00944B9A">
      <w:pPr>
        <w:pStyle w:val="Bibliography"/>
        <w:spacing w:after="0" w:line="276" w:lineRule="auto"/>
        <w:ind w:left="720" w:hanging="720"/>
        <w:jc w:val="both"/>
        <w:rPr>
          <w:rFonts w:ascii="Times New Roman" w:hAnsi="Times New Roman" w:cs="Times New Roman"/>
          <w:noProof/>
          <w:color w:val="000000" w:themeColor="text1"/>
          <w:sz w:val="24"/>
          <w:szCs w:val="24"/>
        </w:rPr>
      </w:pPr>
      <w:r w:rsidRPr="00944B9A">
        <w:rPr>
          <w:rFonts w:ascii="Times New Roman" w:hAnsi="Times New Roman" w:cs="Times New Roman"/>
          <w:noProof/>
          <w:color w:val="000000" w:themeColor="text1"/>
          <w:sz w:val="24"/>
          <w:szCs w:val="24"/>
        </w:rPr>
        <w:t>Anggraeni, Birawani Dwi. (2015). Pengaruh Tingkat Literasi Keuangan Pemilik Usaha Terhadap Pengelolaan Keuangan</w:t>
      </w:r>
      <w:r w:rsidR="00B2109D" w:rsidRPr="00944B9A">
        <w:rPr>
          <w:rFonts w:ascii="Times New Roman" w:hAnsi="Times New Roman" w:cs="Times New Roman"/>
          <w:noProof/>
          <w:color w:val="000000" w:themeColor="text1"/>
          <w:sz w:val="24"/>
          <w:szCs w:val="24"/>
        </w:rPr>
        <w:t>.</w:t>
      </w:r>
      <w:r w:rsidR="00B2109D">
        <w:rPr>
          <w:rFonts w:ascii="Times New Roman" w:hAnsi="Times New Roman" w:cs="Times New Roman"/>
          <w:noProof/>
          <w:color w:val="000000" w:themeColor="text1"/>
          <w:sz w:val="24"/>
          <w:szCs w:val="24"/>
        </w:rPr>
        <w:t xml:space="preserve"> </w:t>
      </w:r>
      <w:r w:rsidR="00B2109D" w:rsidRPr="00B2109D">
        <w:rPr>
          <w:rFonts w:ascii="Times New Roman" w:hAnsi="Times New Roman" w:cs="Times New Roman"/>
          <w:noProof/>
          <w:color w:val="000000" w:themeColor="text1"/>
          <w:sz w:val="24"/>
          <w:szCs w:val="24"/>
        </w:rPr>
        <w:t>Studi Kasus: UMKM Depok</w:t>
      </w:r>
      <w:r w:rsidR="00B2109D">
        <w:rPr>
          <w:rFonts w:ascii="Times New Roman" w:hAnsi="Times New Roman" w:cs="Times New Roman"/>
          <w:noProof/>
          <w:color w:val="000000" w:themeColor="text1"/>
          <w:sz w:val="24"/>
          <w:szCs w:val="24"/>
        </w:rPr>
        <w:t>,</w:t>
      </w:r>
      <w:r w:rsidRPr="00944B9A">
        <w:rPr>
          <w:rFonts w:ascii="Times New Roman" w:hAnsi="Times New Roman" w:cs="Times New Roman"/>
          <w:noProof/>
          <w:color w:val="000000" w:themeColor="text1"/>
          <w:sz w:val="24"/>
          <w:szCs w:val="24"/>
        </w:rPr>
        <w:t xml:space="preserve"> </w:t>
      </w:r>
      <w:r w:rsidRPr="00944B9A">
        <w:rPr>
          <w:rFonts w:ascii="Times New Roman" w:hAnsi="Times New Roman" w:cs="Times New Roman"/>
          <w:i/>
          <w:noProof/>
          <w:color w:val="000000" w:themeColor="text1"/>
          <w:sz w:val="24"/>
          <w:szCs w:val="24"/>
        </w:rPr>
        <w:t>Jurnal Vokasi Indonesia</w:t>
      </w:r>
      <w:r w:rsidRPr="00944B9A">
        <w:rPr>
          <w:rFonts w:ascii="Times New Roman" w:hAnsi="Times New Roman" w:cs="Times New Roman"/>
          <w:noProof/>
          <w:color w:val="000000" w:themeColor="text1"/>
          <w:sz w:val="24"/>
          <w:szCs w:val="24"/>
        </w:rPr>
        <w:t>, 3 (1), 22-30.</w:t>
      </w:r>
    </w:p>
    <w:p w14:paraId="032E7CCC" w14:textId="00A91374" w:rsidR="003D0992" w:rsidRPr="003D0992" w:rsidRDefault="0027278F" w:rsidP="003D0992">
      <w:pPr>
        <w:pStyle w:val="Bibliography"/>
        <w:spacing w:after="0" w:line="276" w:lineRule="auto"/>
        <w:ind w:left="720" w:hanging="720"/>
        <w:jc w:val="both"/>
        <w:rPr>
          <w:rFonts w:ascii="Times New Roman" w:hAnsi="Times New Roman" w:cs="Times New Roman"/>
          <w:noProof/>
          <w:color w:val="000000" w:themeColor="text1"/>
          <w:sz w:val="24"/>
          <w:szCs w:val="24"/>
        </w:rPr>
      </w:pPr>
      <w:r w:rsidRPr="0027278F">
        <w:rPr>
          <w:rFonts w:ascii="Times New Roman" w:hAnsi="Times New Roman" w:cs="Times New Roman"/>
          <w:noProof/>
          <w:color w:val="000000" w:themeColor="text1"/>
          <w:sz w:val="24"/>
          <w:szCs w:val="24"/>
        </w:rPr>
        <w:t>Muhadjir Anwar, Eko Purwanto, R. A. Suwaidi, dan Mas Anienda</w:t>
      </w:r>
      <w:r w:rsidR="00CC04C4">
        <w:rPr>
          <w:rFonts w:ascii="Times New Roman" w:hAnsi="Times New Roman" w:cs="Times New Roman"/>
          <w:noProof/>
          <w:color w:val="000000" w:themeColor="text1"/>
          <w:sz w:val="24"/>
          <w:szCs w:val="24"/>
        </w:rPr>
        <w:t>.(2017</w:t>
      </w:r>
      <w:r w:rsidR="003D0992" w:rsidRPr="003D0992">
        <w:rPr>
          <w:rFonts w:ascii="Times New Roman" w:hAnsi="Times New Roman" w:cs="Times New Roman"/>
          <w:noProof/>
          <w:color w:val="000000" w:themeColor="text1"/>
          <w:sz w:val="24"/>
          <w:szCs w:val="24"/>
        </w:rPr>
        <w:t xml:space="preserve">). </w:t>
      </w:r>
      <w:r w:rsidR="00CC04C4" w:rsidRPr="00CA7DB3">
        <w:rPr>
          <w:rFonts w:ascii="Times New Roman" w:hAnsi="Times New Roman" w:cs="Times New Roman"/>
          <w:sz w:val="24"/>
          <w:szCs w:val="24"/>
        </w:rPr>
        <w:t xml:space="preserve">Keuangan Inklusif </w:t>
      </w:r>
      <w:r w:rsidR="00CC04C4">
        <w:rPr>
          <w:rFonts w:ascii="Times New Roman" w:hAnsi="Times New Roman" w:cs="Times New Roman"/>
          <w:sz w:val="24"/>
          <w:szCs w:val="24"/>
        </w:rPr>
        <w:t>d</w:t>
      </w:r>
      <w:r w:rsidR="00CC04C4" w:rsidRPr="00CA7DB3">
        <w:rPr>
          <w:rFonts w:ascii="Times New Roman" w:hAnsi="Times New Roman" w:cs="Times New Roman"/>
          <w:sz w:val="24"/>
          <w:szCs w:val="24"/>
        </w:rPr>
        <w:t>an Literasi Keuangan (Studi Pada Sentra Industri Kecil Di Jawa Timur)</w:t>
      </w:r>
      <w:r w:rsidR="003D0992" w:rsidRPr="003D0992">
        <w:rPr>
          <w:rFonts w:ascii="Times New Roman" w:hAnsi="Times New Roman" w:cs="Times New Roman"/>
          <w:noProof/>
          <w:color w:val="000000" w:themeColor="text1"/>
          <w:sz w:val="24"/>
          <w:szCs w:val="24"/>
        </w:rPr>
        <w:t xml:space="preserve">. </w:t>
      </w:r>
      <w:r w:rsidRPr="00CC04C4">
        <w:rPr>
          <w:rFonts w:ascii="Times New Roman" w:hAnsi="Times New Roman" w:cs="Times New Roman"/>
          <w:i/>
          <w:noProof/>
          <w:color w:val="000000" w:themeColor="text1"/>
          <w:sz w:val="24"/>
          <w:szCs w:val="24"/>
        </w:rPr>
        <w:t>Jurnal Riset Ekonomi dan Manajemen</w:t>
      </w:r>
      <w:r>
        <w:rPr>
          <w:rFonts w:ascii="Times New Roman" w:hAnsi="Times New Roman" w:cs="Times New Roman"/>
          <w:noProof/>
          <w:color w:val="000000" w:themeColor="text1"/>
          <w:sz w:val="24"/>
          <w:szCs w:val="24"/>
        </w:rPr>
        <w:t>, 17 (2), 273-281</w:t>
      </w:r>
    </w:p>
    <w:p w14:paraId="25149AD3"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Aragon , A. S., &amp; Marin, G. S. (2005). Strategic Orientation, Management Characteristics, and Performance: A Study of Spanish SMEs. </w:t>
      </w:r>
      <w:r w:rsidRPr="002F6EB3">
        <w:rPr>
          <w:rFonts w:ascii="Times New Roman" w:hAnsi="Times New Roman" w:cs="Times New Roman"/>
          <w:i/>
          <w:iCs/>
          <w:noProof/>
          <w:color w:val="000000" w:themeColor="text1"/>
          <w:sz w:val="24"/>
          <w:szCs w:val="24"/>
        </w:rPr>
        <w:t>Journal off Small Business Management</w:t>
      </w:r>
      <w:r w:rsidRPr="002F6EB3">
        <w:rPr>
          <w:rFonts w:ascii="Times New Roman" w:hAnsi="Times New Roman" w:cs="Times New Roman"/>
          <w:noProof/>
          <w:color w:val="000000" w:themeColor="text1"/>
          <w:sz w:val="24"/>
          <w:szCs w:val="24"/>
        </w:rPr>
        <w:t>, 287-308.</w:t>
      </w:r>
    </w:p>
    <w:p w14:paraId="22846267"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Aribawa, Dwitya. (2016). Pengaruh Literasi Keuangan Terhadap Kinerja dan Keberlangsungan UMKM di Jawa Tengah. </w:t>
      </w:r>
      <w:r w:rsidRPr="002F6EB3">
        <w:rPr>
          <w:rFonts w:ascii="Times New Roman" w:hAnsi="Times New Roman" w:cs="Times New Roman"/>
          <w:i/>
          <w:iCs/>
          <w:noProof/>
          <w:color w:val="000000" w:themeColor="text1"/>
          <w:sz w:val="24"/>
          <w:szCs w:val="24"/>
        </w:rPr>
        <w:t>Jurnal Siasat Bisnis</w:t>
      </w:r>
      <w:r w:rsidRPr="002F6EB3">
        <w:rPr>
          <w:rFonts w:ascii="Times New Roman" w:hAnsi="Times New Roman" w:cs="Times New Roman"/>
          <w:noProof/>
          <w:color w:val="000000" w:themeColor="text1"/>
          <w:sz w:val="24"/>
          <w:szCs w:val="24"/>
        </w:rPr>
        <w:t>, 1-13.</w:t>
      </w:r>
    </w:p>
    <w:p w14:paraId="4BBFC369"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Badan Pusat Statistik. (2016). </w:t>
      </w:r>
      <w:r w:rsidRPr="002F6EB3">
        <w:rPr>
          <w:rFonts w:ascii="Times New Roman" w:hAnsi="Times New Roman" w:cs="Times New Roman"/>
          <w:i/>
          <w:iCs/>
          <w:noProof/>
          <w:color w:val="000000" w:themeColor="text1"/>
          <w:sz w:val="24"/>
          <w:szCs w:val="24"/>
        </w:rPr>
        <w:t>Potensi Peningkatan Kinerja Usaha Mikro Kecil.</w:t>
      </w:r>
    </w:p>
    <w:p w14:paraId="16B8839D"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Badan Pusat Statistik. (2017). </w:t>
      </w:r>
      <w:r w:rsidRPr="002F6EB3">
        <w:rPr>
          <w:rFonts w:ascii="Times New Roman" w:hAnsi="Times New Roman" w:cs="Times New Roman"/>
          <w:i/>
          <w:iCs/>
          <w:noProof/>
          <w:color w:val="000000" w:themeColor="text1"/>
          <w:sz w:val="24"/>
          <w:szCs w:val="24"/>
        </w:rPr>
        <w:t>Statistik Indonesia.</w:t>
      </w:r>
    </w:p>
    <w:p w14:paraId="3F9DEA2A"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Bangonim. (2017). Financial Literacy in Emerging Economies : Do All Components Matter for Financial Inclusion of Poor Households in Rural Uganda? </w:t>
      </w:r>
      <w:r w:rsidRPr="002F6EB3">
        <w:rPr>
          <w:rFonts w:ascii="Times New Roman" w:hAnsi="Times New Roman" w:cs="Times New Roman"/>
          <w:i/>
          <w:iCs/>
          <w:noProof/>
          <w:color w:val="000000" w:themeColor="text1"/>
          <w:sz w:val="24"/>
          <w:szCs w:val="24"/>
        </w:rPr>
        <w:t>Managerial Finance Journal</w:t>
      </w:r>
      <w:r w:rsidRPr="002F6EB3">
        <w:rPr>
          <w:rFonts w:ascii="Times New Roman" w:hAnsi="Times New Roman" w:cs="Times New Roman"/>
          <w:noProof/>
          <w:color w:val="000000" w:themeColor="text1"/>
          <w:sz w:val="24"/>
          <w:szCs w:val="24"/>
        </w:rPr>
        <w:t>, 1310 - 1311.</w:t>
      </w:r>
    </w:p>
    <w:p w14:paraId="282D15B7"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Bank, World. (2018, Maret 30). </w:t>
      </w:r>
      <w:r w:rsidRPr="002F6EB3">
        <w:rPr>
          <w:rFonts w:ascii="Times New Roman" w:hAnsi="Times New Roman" w:cs="Times New Roman"/>
          <w:i/>
          <w:iCs/>
          <w:noProof/>
          <w:color w:val="000000" w:themeColor="text1"/>
          <w:sz w:val="24"/>
          <w:szCs w:val="24"/>
        </w:rPr>
        <w:t>Financial Inclusion : Global Financial Development Report</w:t>
      </w:r>
      <w:r w:rsidRPr="002F6EB3">
        <w:rPr>
          <w:rFonts w:ascii="Times New Roman" w:hAnsi="Times New Roman" w:cs="Times New Roman"/>
          <w:noProof/>
          <w:color w:val="000000" w:themeColor="text1"/>
          <w:sz w:val="24"/>
          <w:szCs w:val="24"/>
        </w:rPr>
        <w:t xml:space="preserve">. Retrieved from </w:t>
      </w:r>
      <w:r w:rsidRPr="002F6EB3">
        <w:rPr>
          <w:rFonts w:ascii="Times New Roman" w:hAnsi="Times New Roman" w:cs="Times New Roman"/>
          <w:noProof/>
          <w:color w:val="000000" w:themeColor="text1"/>
          <w:sz w:val="24"/>
          <w:szCs w:val="24"/>
        </w:rPr>
        <w:t>http://pubdocs.worldbank.org: http://pubdocs.worldbank.org</w:t>
      </w:r>
    </w:p>
    <w:p w14:paraId="64A6D9C1"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Desiyanti, R. (2016). </w:t>
      </w:r>
      <w:r w:rsidRPr="002F6EB3">
        <w:rPr>
          <w:rFonts w:ascii="Times New Roman" w:hAnsi="Times New Roman" w:cs="Times New Roman"/>
          <w:i/>
          <w:iCs/>
          <w:noProof/>
          <w:color w:val="000000" w:themeColor="text1"/>
          <w:sz w:val="24"/>
          <w:szCs w:val="24"/>
        </w:rPr>
        <w:t>Literasi dan Inklusi Keuangan Serta Indek Utilitas UMKM di Padang.</w:t>
      </w:r>
    </w:p>
    <w:p w14:paraId="6FFCBDDE" w14:textId="4EFD6503" w:rsidR="000D6BAF" w:rsidRPr="002F6EB3" w:rsidRDefault="00E61EF0"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E532BD">
        <w:rPr>
          <w:rFonts w:ascii="Times New Roman" w:hAnsi="Times New Roman" w:cs="Times New Roman"/>
          <w:sz w:val="24"/>
          <w:szCs w:val="24"/>
        </w:rPr>
        <w:t>Dinas Perd</w:t>
      </w:r>
      <w:r>
        <w:rPr>
          <w:rFonts w:ascii="Times New Roman" w:hAnsi="Times New Roman" w:cs="Times New Roman"/>
          <w:sz w:val="24"/>
          <w:szCs w:val="24"/>
        </w:rPr>
        <w:t>agangan, Koperasi, dan Usaha Kecil d</w:t>
      </w:r>
      <w:r w:rsidRPr="00E532BD">
        <w:rPr>
          <w:rFonts w:ascii="Times New Roman" w:hAnsi="Times New Roman" w:cs="Times New Roman"/>
          <w:sz w:val="24"/>
          <w:szCs w:val="24"/>
        </w:rPr>
        <w:t>an Menengah</w:t>
      </w:r>
      <w:r>
        <w:rPr>
          <w:rFonts w:ascii="Times New Roman" w:hAnsi="Times New Roman" w:cs="Times New Roman"/>
          <w:noProof/>
          <w:color w:val="000000" w:themeColor="text1"/>
          <w:sz w:val="24"/>
          <w:szCs w:val="24"/>
        </w:rPr>
        <w:t xml:space="preserve"> </w:t>
      </w:r>
      <w:r w:rsidR="000D6BAF" w:rsidRPr="002F6EB3">
        <w:rPr>
          <w:rFonts w:ascii="Times New Roman" w:hAnsi="Times New Roman" w:cs="Times New Roman"/>
          <w:noProof/>
          <w:color w:val="000000" w:themeColor="text1"/>
          <w:sz w:val="24"/>
          <w:szCs w:val="24"/>
        </w:rPr>
        <w:t>Kabupaten Tegal. (2019).</w:t>
      </w:r>
    </w:p>
    <w:p w14:paraId="4E0CD80C"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Free, Ita. Yustian. (2017). </w:t>
      </w:r>
      <w:r w:rsidRPr="002F6EB3">
        <w:rPr>
          <w:rFonts w:ascii="Times New Roman" w:hAnsi="Times New Roman" w:cs="Times New Roman"/>
          <w:i/>
          <w:iCs/>
          <w:noProof/>
          <w:color w:val="000000" w:themeColor="text1"/>
          <w:sz w:val="24"/>
          <w:szCs w:val="24"/>
        </w:rPr>
        <w:t>Analisis Pengelolaan Keuangan Usaha Mikro Kecil dan Menengah Pada Asosiasi Batik Mukti Manunggal Kabupaten Sleman.</w:t>
      </w:r>
      <w:r w:rsidRPr="002F6EB3">
        <w:rPr>
          <w:rFonts w:ascii="Times New Roman" w:hAnsi="Times New Roman" w:cs="Times New Roman"/>
          <w:noProof/>
          <w:color w:val="000000" w:themeColor="text1"/>
          <w:sz w:val="24"/>
          <w:szCs w:val="24"/>
        </w:rPr>
        <w:t xml:space="preserve"> Yogyakarta: Universitas Sanata Dharma.</w:t>
      </w:r>
    </w:p>
    <w:p w14:paraId="5DC91B80"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Galloway, S., &amp; Dunlop, S. (2007). A Critique of Definitions of the Cultural and Creative Industries in Public Policy. </w:t>
      </w:r>
      <w:r w:rsidRPr="002F6EB3">
        <w:rPr>
          <w:rFonts w:ascii="Times New Roman" w:hAnsi="Times New Roman" w:cs="Times New Roman"/>
          <w:i/>
          <w:iCs/>
          <w:noProof/>
          <w:color w:val="000000" w:themeColor="text1"/>
          <w:sz w:val="24"/>
          <w:szCs w:val="24"/>
        </w:rPr>
        <w:t>International Journal of Cultural Policy</w:t>
      </w:r>
      <w:r w:rsidRPr="002F6EB3">
        <w:rPr>
          <w:rFonts w:ascii="Times New Roman" w:hAnsi="Times New Roman" w:cs="Times New Roman"/>
          <w:noProof/>
          <w:color w:val="000000" w:themeColor="text1"/>
          <w:sz w:val="24"/>
          <w:szCs w:val="24"/>
        </w:rPr>
        <w:t>.</w:t>
      </w:r>
    </w:p>
    <w:p w14:paraId="0730E0DC"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Ghozali. (2016). </w:t>
      </w:r>
      <w:r w:rsidRPr="002F6EB3">
        <w:rPr>
          <w:rFonts w:ascii="Times New Roman" w:hAnsi="Times New Roman" w:cs="Times New Roman"/>
          <w:i/>
          <w:iCs/>
          <w:noProof/>
          <w:color w:val="000000" w:themeColor="text1"/>
          <w:sz w:val="24"/>
          <w:szCs w:val="24"/>
        </w:rPr>
        <w:t>Aplikasi Analisis Multivariete Dengan Program IBM SPSS 23 (Edisi 8). Cetakan ke VIII.</w:t>
      </w:r>
      <w:r w:rsidRPr="002F6EB3">
        <w:rPr>
          <w:rFonts w:ascii="Times New Roman" w:hAnsi="Times New Roman" w:cs="Times New Roman"/>
          <w:noProof/>
          <w:color w:val="000000" w:themeColor="text1"/>
          <w:sz w:val="24"/>
          <w:szCs w:val="24"/>
        </w:rPr>
        <w:t xml:space="preserve"> Semarang : Badan Penerbit Universitas Diponegoro.</w:t>
      </w:r>
    </w:p>
    <w:p w14:paraId="792F05DA"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Howkins, John. (2001). </w:t>
      </w:r>
      <w:r w:rsidRPr="002F6EB3">
        <w:rPr>
          <w:rFonts w:ascii="Times New Roman" w:hAnsi="Times New Roman" w:cs="Times New Roman"/>
          <w:i/>
          <w:iCs/>
          <w:noProof/>
          <w:color w:val="000000" w:themeColor="text1"/>
          <w:sz w:val="24"/>
          <w:szCs w:val="24"/>
        </w:rPr>
        <w:t>The Creative Economy.</w:t>
      </w:r>
      <w:r w:rsidRPr="002F6EB3">
        <w:rPr>
          <w:rFonts w:ascii="Times New Roman" w:hAnsi="Times New Roman" w:cs="Times New Roman"/>
          <w:noProof/>
          <w:color w:val="000000" w:themeColor="text1"/>
          <w:sz w:val="24"/>
          <w:szCs w:val="24"/>
        </w:rPr>
        <w:t xml:space="preserve"> Inggris : Penguins Book.</w:t>
      </w:r>
    </w:p>
    <w:p w14:paraId="1C00634D"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Indriasih, Dewi. 2016). </w:t>
      </w:r>
      <w:r w:rsidRPr="002F6EB3">
        <w:rPr>
          <w:rFonts w:ascii="Times New Roman" w:hAnsi="Times New Roman" w:cs="Times New Roman"/>
          <w:i/>
          <w:noProof/>
          <w:color w:val="000000" w:themeColor="text1"/>
          <w:sz w:val="24"/>
          <w:szCs w:val="24"/>
        </w:rPr>
        <w:t xml:space="preserve">The Effect of Whisleblowing Effectiveness, Internal Audit Competence and Characteristic of the Audit Committe on the Fraudulent Financial Reporting and Its Impact on the Level of Good Corporate Governance (Survey of All Banks in Indonesia). </w:t>
      </w:r>
      <w:r w:rsidRPr="002F6EB3">
        <w:rPr>
          <w:rFonts w:ascii="Times New Roman" w:hAnsi="Times New Roman" w:cs="Times New Roman"/>
          <w:noProof/>
          <w:color w:val="000000" w:themeColor="text1"/>
          <w:sz w:val="24"/>
          <w:szCs w:val="24"/>
        </w:rPr>
        <w:t>Diss. Dissertation.</w:t>
      </w:r>
    </w:p>
    <w:p w14:paraId="55EE320D"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Kementerian Pariwisata dan Ekonomi Kreatif. (2014). </w:t>
      </w:r>
      <w:r w:rsidRPr="002F6EB3">
        <w:rPr>
          <w:rFonts w:ascii="Times New Roman" w:hAnsi="Times New Roman" w:cs="Times New Roman"/>
          <w:i/>
          <w:iCs/>
          <w:noProof/>
          <w:color w:val="000000" w:themeColor="text1"/>
          <w:sz w:val="24"/>
          <w:szCs w:val="24"/>
        </w:rPr>
        <w:t>Ekonomi Kreatif : Kekuatan Baru Indonesia Menuju 2025.</w:t>
      </w:r>
      <w:r w:rsidRPr="002F6EB3">
        <w:rPr>
          <w:rFonts w:ascii="Times New Roman" w:hAnsi="Times New Roman" w:cs="Times New Roman"/>
          <w:noProof/>
          <w:color w:val="000000" w:themeColor="text1"/>
          <w:sz w:val="24"/>
          <w:szCs w:val="24"/>
        </w:rPr>
        <w:t xml:space="preserve"> Jakarta : RURU Corps.</w:t>
      </w:r>
    </w:p>
    <w:p w14:paraId="2E02F597"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lastRenderedPageBreak/>
        <w:t xml:space="preserve">Lusardi, A. (2009). </w:t>
      </w:r>
      <w:r w:rsidRPr="002F6EB3">
        <w:rPr>
          <w:rFonts w:ascii="Times New Roman" w:hAnsi="Times New Roman" w:cs="Times New Roman"/>
          <w:i/>
          <w:iCs/>
          <w:noProof/>
          <w:color w:val="000000" w:themeColor="text1"/>
          <w:sz w:val="24"/>
          <w:szCs w:val="24"/>
        </w:rPr>
        <w:t>US Household Savings Behavior: The Role of Financial Literacy : Information and Financial Education Programs.</w:t>
      </w:r>
      <w:r w:rsidRPr="002F6EB3">
        <w:rPr>
          <w:rFonts w:ascii="Times New Roman" w:hAnsi="Times New Roman" w:cs="Times New Roman"/>
          <w:noProof/>
          <w:color w:val="000000" w:themeColor="text1"/>
          <w:sz w:val="24"/>
          <w:szCs w:val="24"/>
        </w:rPr>
        <w:t xml:space="preserve"> Policy making Insight from Behavioural Economic.</w:t>
      </w:r>
    </w:p>
    <w:p w14:paraId="429465AA"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Muniroh, Wulan. Suryandani. (2019). </w:t>
      </w:r>
      <w:r w:rsidRPr="002F6EB3">
        <w:rPr>
          <w:rFonts w:ascii="Times New Roman" w:hAnsi="Times New Roman" w:cs="Times New Roman"/>
          <w:i/>
          <w:iCs/>
          <w:noProof/>
          <w:color w:val="000000" w:themeColor="text1"/>
          <w:sz w:val="24"/>
          <w:szCs w:val="24"/>
        </w:rPr>
        <w:t>Financial Literacy Review on SME Batik Tulis Lasem Prosiding Seminar Nasional UNIMUS</w:t>
      </w:r>
      <w:r w:rsidRPr="002F6EB3">
        <w:rPr>
          <w:rFonts w:ascii="Times New Roman" w:hAnsi="Times New Roman" w:cs="Times New Roman"/>
          <w:noProof/>
          <w:color w:val="000000" w:themeColor="text1"/>
          <w:sz w:val="24"/>
          <w:szCs w:val="24"/>
        </w:rPr>
        <w:t>, 295 - 301.</w:t>
      </w:r>
    </w:p>
    <w:p w14:paraId="520D135B" w14:textId="77777777" w:rsidR="000D6BAF"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Mustaqim, Muhamad. (2018). Pengembangan Ekonomi Kreatif Desa. 267-283.</w:t>
      </w:r>
    </w:p>
    <w:p w14:paraId="2276FBBA" w14:textId="1E2760C0" w:rsidR="00D3721C" w:rsidRPr="00D3721C" w:rsidRDefault="00D3721C" w:rsidP="00D3721C">
      <w:pPr>
        <w:pStyle w:val="Bibliography"/>
        <w:spacing w:after="0" w:line="276" w:lineRule="auto"/>
        <w:ind w:left="720" w:hanging="720"/>
        <w:jc w:val="both"/>
        <w:rPr>
          <w:rFonts w:ascii="Times New Roman" w:hAnsi="Times New Roman" w:cs="Times New Roman"/>
          <w:noProof/>
          <w:color w:val="000000" w:themeColor="text1"/>
          <w:sz w:val="24"/>
          <w:szCs w:val="24"/>
        </w:rPr>
      </w:pPr>
      <w:r w:rsidRPr="00D3721C">
        <w:rPr>
          <w:rFonts w:ascii="Times New Roman" w:hAnsi="Times New Roman" w:cs="Times New Roman"/>
          <w:noProof/>
          <w:color w:val="000000" w:themeColor="text1"/>
          <w:sz w:val="24"/>
          <w:szCs w:val="24"/>
        </w:rPr>
        <w:t xml:space="preserve">Nengsih, Novia. (2015), Peran Perbankan Syariah dalam Mengimplementasikan Keuangan Inklusif di Indonesia, </w:t>
      </w:r>
      <w:r w:rsidRPr="00D3721C">
        <w:rPr>
          <w:rFonts w:ascii="Times New Roman" w:hAnsi="Times New Roman" w:cs="Times New Roman"/>
          <w:i/>
          <w:noProof/>
          <w:color w:val="000000" w:themeColor="text1"/>
          <w:sz w:val="24"/>
          <w:szCs w:val="24"/>
        </w:rPr>
        <w:t>Etikonomi</w:t>
      </w:r>
      <w:r>
        <w:rPr>
          <w:rFonts w:ascii="Times New Roman" w:hAnsi="Times New Roman" w:cs="Times New Roman"/>
          <w:noProof/>
          <w:color w:val="000000" w:themeColor="text1"/>
          <w:sz w:val="24"/>
          <w:szCs w:val="24"/>
        </w:rPr>
        <w:t xml:space="preserve">, Volume 14 (2), </w:t>
      </w:r>
      <w:r w:rsidRPr="00D3721C">
        <w:rPr>
          <w:rFonts w:ascii="Times New Roman" w:hAnsi="Times New Roman" w:cs="Times New Roman"/>
          <w:noProof/>
          <w:color w:val="000000" w:themeColor="text1"/>
          <w:sz w:val="24"/>
          <w:szCs w:val="24"/>
        </w:rPr>
        <w:t>221-240</w:t>
      </w:r>
    </w:p>
    <w:p w14:paraId="5AAC79C6"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Otoritas Jasa Keuangan. (2016). </w:t>
      </w:r>
      <w:r w:rsidRPr="002F6EB3">
        <w:rPr>
          <w:rFonts w:ascii="Times New Roman" w:hAnsi="Times New Roman" w:cs="Times New Roman"/>
          <w:i/>
          <w:iCs/>
          <w:noProof/>
          <w:color w:val="000000" w:themeColor="text1"/>
          <w:sz w:val="24"/>
          <w:szCs w:val="24"/>
        </w:rPr>
        <w:t>Rancangan Peraturan Otoritas Jasa Keuangan tentang Peningkatan Literasi dan Inklusi Keuangan di Sektor Jasa Keuangan untuk Konsumen dan/atau Masyarakat.</w:t>
      </w:r>
    </w:p>
    <w:p w14:paraId="25C89A77"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Otoritas Jasa Keuangan. (2016). </w:t>
      </w:r>
      <w:r w:rsidRPr="002F6EB3">
        <w:rPr>
          <w:rFonts w:ascii="Times New Roman" w:hAnsi="Times New Roman" w:cs="Times New Roman"/>
          <w:i/>
          <w:iCs/>
          <w:noProof/>
          <w:color w:val="000000" w:themeColor="text1"/>
          <w:sz w:val="24"/>
          <w:szCs w:val="24"/>
        </w:rPr>
        <w:t>Survei Nasional Literasi Dan Inklusi Keuangan.</w:t>
      </w:r>
    </w:p>
    <w:p w14:paraId="1BDA9289"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Otoritas Jasa Keuangan. (2018, Juny 2). </w:t>
      </w:r>
      <w:r w:rsidRPr="002F6EB3">
        <w:rPr>
          <w:rFonts w:ascii="Times New Roman" w:hAnsi="Times New Roman" w:cs="Times New Roman"/>
          <w:i/>
          <w:iCs/>
          <w:noProof/>
          <w:color w:val="000000" w:themeColor="text1"/>
          <w:sz w:val="24"/>
          <w:szCs w:val="24"/>
        </w:rPr>
        <w:t>Literasi Keuangan</w:t>
      </w:r>
      <w:r w:rsidRPr="002F6EB3">
        <w:rPr>
          <w:rFonts w:ascii="Times New Roman" w:hAnsi="Times New Roman" w:cs="Times New Roman"/>
          <w:noProof/>
          <w:color w:val="000000" w:themeColor="text1"/>
          <w:sz w:val="24"/>
          <w:szCs w:val="24"/>
        </w:rPr>
        <w:t>. Retrieved from ojk.go.id: https://www.ojk.go.id/id/kanal/edukasi-dan-perlindungan-konsumen/Pages/Literasi-Keuangan.aspx</w:t>
      </w:r>
    </w:p>
    <w:p w14:paraId="2B345A4D"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i/>
          <w:iCs/>
          <w:noProof/>
          <w:color w:val="000000" w:themeColor="text1"/>
          <w:sz w:val="24"/>
          <w:szCs w:val="24"/>
        </w:rPr>
        <w:t>Peraturan Presiden No 82 Tahun 2016 Tentang Strategi Nasional Keuangan Inklusif.</w:t>
      </w:r>
    </w:p>
    <w:p w14:paraId="12790F39"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Peraturan Presiden Republik Indonesia Nomor 82 Tahun 2016. (n.d.). </w:t>
      </w:r>
      <w:r w:rsidRPr="002F6EB3">
        <w:rPr>
          <w:rFonts w:ascii="Times New Roman" w:hAnsi="Times New Roman" w:cs="Times New Roman"/>
          <w:i/>
          <w:iCs/>
          <w:noProof/>
          <w:color w:val="000000" w:themeColor="text1"/>
          <w:sz w:val="24"/>
          <w:szCs w:val="24"/>
        </w:rPr>
        <w:t>Tentang Strategi Nasional Keuangan Inklusif.</w:t>
      </w:r>
    </w:p>
    <w:p w14:paraId="4949A99D"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Riwayati, Hedwigis Esti. (2017). Financial Inclusion of Business Players in Mediating the Success of Small and Medium Enterprises in Indonesia. 623-627.</w:t>
      </w:r>
    </w:p>
    <w:p w14:paraId="29FCD6CF"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Romie Prisyastama. (2017). </w:t>
      </w:r>
      <w:r w:rsidRPr="002F6EB3">
        <w:rPr>
          <w:rFonts w:ascii="Times New Roman" w:hAnsi="Times New Roman" w:cs="Times New Roman"/>
          <w:i/>
          <w:iCs/>
          <w:noProof/>
          <w:color w:val="000000" w:themeColor="text1"/>
          <w:sz w:val="24"/>
          <w:szCs w:val="24"/>
        </w:rPr>
        <w:t>Buku Sakti Kuasai SPSS.</w:t>
      </w:r>
    </w:p>
    <w:p w14:paraId="63C996D1" w14:textId="77777777" w:rsidR="000D6BAF"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Sari, Ria. Yunita. (2019). </w:t>
      </w:r>
      <w:r w:rsidRPr="002F6EB3">
        <w:rPr>
          <w:rFonts w:ascii="Times New Roman" w:hAnsi="Times New Roman" w:cs="Times New Roman"/>
          <w:i/>
          <w:noProof/>
          <w:color w:val="000000" w:themeColor="text1"/>
          <w:sz w:val="24"/>
          <w:szCs w:val="24"/>
        </w:rPr>
        <w:t>Literasi Keuangan Pelaku Ekonomi UMKM Perempuan Di Kecamatan Patrang Kabupaten Jember</w:t>
      </w:r>
      <w:r w:rsidRPr="002F6EB3">
        <w:rPr>
          <w:rFonts w:ascii="Times New Roman" w:hAnsi="Times New Roman" w:cs="Times New Roman"/>
          <w:noProof/>
          <w:color w:val="000000" w:themeColor="text1"/>
          <w:sz w:val="24"/>
          <w:szCs w:val="24"/>
        </w:rPr>
        <w:t xml:space="preserve">. </w:t>
      </w:r>
      <w:r w:rsidRPr="002F6EB3">
        <w:rPr>
          <w:rFonts w:ascii="Times New Roman" w:hAnsi="Times New Roman" w:cs="Times New Roman"/>
          <w:iCs/>
          <w:noProof/>
          <w:color w:val="000000" w:themeColor="text1"/>
          <w:sz w:val="24"/>
          <w:szCs w:val="24"/>
        </w:rPr>
        <w:t>Jurnal Economi</w:t>
      </w:r>
      <w:r w:rsidRPr="002F6EB3">
        <w:rPr>
          <w:rFonts w:ascii="Times New Roman" w:hAnsi="Times New Roman" w:cs="Times New Roman"/>
          <w:noProof/>
          <w:color w:val="000000" w:themeColor="text1"/>
          <w:sz w:val="24"/>
          <w:szCs w:val="24"/>
        </w:rPr>
        <w:t>.</w:t>
      </w:r>
    </w:p>
    <w:p w14:paraId="35193671" w14:textId="7443B992" w:rsidR="00386457" w:rsidRPr="00386457" w:rsidRDefault="00386457" w:rsidP="00386457">
      <w:pPr>
        <w:pStyle w:val="Bibliography"/>
        <w:spacing w:after="0" w:line="276" w:lineRule="auto"/>
        <w:ind w:left="720" w:hanging="720"/>
        <w:jc w:val="both"/>
        <w:rPr>
          <w:rFonts w:ascii="Times New Roman" w:hAnsi="Times New Roman" w:cs="Times New Roman"/>
          <w:noProof/>
          <w:color w:val="000000" w:themeColor="text1"/>
          <w:sz w:val="24"/>
          <w:szCs w:val="24"/>
        </w:rPr>
      </w:pPr>
      <w:r w:rsidRPr="00386457">
        <w:rPr>
          <w:rFonts w:ascii="Times New Roman" w:hAnsi="Times New Roman" w:cs="Times New Roman"/>
          <w:noProof/>
          <w:color w:val="000000" w:themeColor="text1"/>
          <w:sz w:val="24"/>
          <w:szCs w:val="24"/>
        </w:rPr>
        <w:t xml:space="preserve">Setyani Irmawati, Delu Damelia, Dita Wahyu Puspita. (2013). Model Inklusi Keuangan Pada UMKM Berbasis Pedesaan. </w:t>
      </w:r>
      <w:r w:rsidRPr="00386457">
        <w:rPr>
          <w:rFonts w:ascii="Times New Roman" w:hAnsi="Times New Roman" w:cs="Times New Roman"/>
          <w:i/>
          <w:noProof/>
          <w:color w:val="000000" w:themeColor="text1"/>
          <w:sz w:val="24"/>
          <w:szCs w:val="24"/>
        </w:rPr>
        <w:t>JEJAK Journal of Economics and Policy</w:t>
      </w:r>
      <w:r w:rsidRPr="00386457">
        <w:rPr>
          <w:rFonts w:ascii="Times New Roman" w:hAnsi="Times New Roman" w:cs="Times New Roman"/>
          <w:noProof/>
          <w:color w:val="000000" w:themeColor="text1"/>
          <w:sz w:val="24"/>
          <w:szCs w:val="24"/>
        </w:rPr>
        <w:t>, 6 (2): 103-213</w:t>
      </w:r>
    </w:p>
    <w:p w14:paraId="47ABC50A"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Sri widiyati, P., &amp; Wijayanto, E. (2018). Financial Literacy Model at Micro Small Medium Entreprise (MSMEs). 255-264.</w:t>
      </w:r>
    </w:p>
    <w:p w14:paraId="23B2E6CD" w14:textId="13C97004"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Badan Pusat</w:t>
      </w:r>
      <w:r w:rsidR="00944B9A">
        <w:rPr>
          <w:rFonts w:ascii="Times New Roman" w:hAnsi="Times New Roman" w:cs="Times New Roman"/>
          <w:noProof/>
          <w:color w:val="000000" w:themeColor="text1"/>
          <w:sz w:val="24"/>
          <w:szCs w:val="24"/>
        </w:rPr>
        <w:t xml:space="preserve"> </w:t>
      </w:r>
      <w:r w:rsidRPr="002F6EB3">
        <w:rPr>
          <w:rFonts w:ascii="Times New Roman" w:hAnsi="Times New Roman" w:cs="Times New Roman"/>
          <w:noProof/>
          <w:color w:val="000000" w:themeColor="text1"/>
          <w:sz w:val="24"/>
          <w:szCs w:val="24"/>
        </w:rPr>
        <w:t xml:space="preserve">Statistik. (2019). </w:t>
      </w:r>
      <w:r w:rsidRPr="002F6EB3">
        <w:rPr>
          <w:rFonts w:ascii="Times New Roman" w:hAnsi="Times New Roman" w:cs="Times New Roman"/>
          <w:i/>
          <w:iCs/>
          <w:noProof/>
          <w:color w:val="000000" w:themeColor="text1"/>
          <w:sz w:val="24"/>
          <w:szCs w:val="24"/>
        </w:rPr>
        <w:t>Analisis Hasil Se2016 Lanjutan Potensi Peningkatan Usaha Mikro Kecil.</w:t>
      </w:r>
    </w:p>
    <w:p w14:paraId="214D1BF8"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Sugiyono. (2016). </w:t>
      </w:r>
      <w:r w:rsidRPr="002F6EB3">
        <w:rPr>
          <w:rFonts w:ascii="Times New Roman" w:hAnsi="Times New Roman" w:cs="Times New Roman"/>
          <w:i/>
          <w:iCs/>
          <w:noProof/>
          <w:color w:val="000000" w:themeColor="text1"/>
          <w:sz w:val="24"/>
          <w:szCs w:val="24"/>
        </w:rPr>
        <w:t>Metode Penelitian Kuantitatif, Kualitatif.</w:t>
      </w:r>
      <w:r w:rsidRPr="002F6EB3">
        <w:rPr>
          <w:rFonts w:ascii="Times New Roman" w:hAnsi="Times New Roman" w:cs="Times New Roman"/>
          <w:noProof/>
          <w:color w:val="000000" w:themeColor="text1"/>
          <w:sz w:val="24"/>
          <w:szCs w:val="24"/>
        </w:rPr>
        <w:t xml:space="preserve"> Bandung.</w:t>
      </w:r>
    </w:p>
    <w:p w14:paraId="2636B63D"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Sugiyono. (2017). </w:t>
      </w:r>
      <w:r w:rsidRPr="002F6EB3">
        <w:rPr>
          <w:rFonts w:ascii="Times New Roman" w:hAnsi="Times New Roman" w:cs="Times New Roman"/>
          <w:i/>
          <w:iCs/>
          <w:noProof/>
          <w:color w:val="000000" w:themeColor="text1"/>
          <w:sz w:val="24"/>
          <w:szCs w:val="24"/>
        </w:rPr>
        <w:t>Statistik Untuk Penelitian.</w:t>
      </w:r>
    </w:p>
    <w:p w14:paraId="1BF9FE08"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Sugiyono. (Dalam Retnasari 2015:16). </w:t>
      </w:r>
      <w:r w:rsidRPr="002F6EB3">
        <w:rPr>
          <w:rFonts w:ascii="Times New Roman" w:hAnsi="Times New Roman" w:cs="Times New Roman"/>
          <w:i/>
          <w:iCs/>
          <w:noProof/>
          <w:color w:val="000000" w:themeColor="text1"/>
          <w:sz w:val="24"/>
          <w:szCs w:val="24"/>
        </w:rPr>
        <w:t>Statistik Untuk Penelitian.</w:t>
      </w:r>
    </w:p>
    <w:p w14:paraId="60933167"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Suryana. (2013). </w:t>
      </w:r>
      <w:r w:rsidRPr="002F6EB3">
        <w:rPr>
          <w:rFonts w:ascii="Times New Roman" w:hAnsi="Times New Roman" w:cs="Times New Roman"/>
          <w:i/>
          <w:iCs/>
          <w:noProof/>
          <w:color w:val="000000" w:themeColor="text1"/>
          <w:sz w:val="24"/>
          <w:szCs w:val="24"/>
        </w:rPr>
        <w:t>Ekonomi Kreatif, Ekonomi Baru Mengubah Ide dan Menciptakan Peluang.</w:t>
      </w:r>
      <w:r w:rsidRPr="002F6EB3">
        <w:rPr>
          <w:rFonts w:ascii="Times New Roman" w:hAnsi="Times New Roman" w:cs="Times New Roman"/>
          <w:noProof/>
          <w:color w:val="000000" w:themeColor="text1"/>
          <w:sz w:val="24"/>
          <w:szCs w:val="24"/>
        </w:rPr>
        <w:t xml:space="preserve"> Jakarta.</w:t>
      </w:r>
    </w:p>
    <w:p w14:paraId="09DB149D"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Tambunan, T. (2007). Entrepreneurship Development : SMES In Indonesia. </w:t>
      </w:r>
      <w:r w:rsidRPr="002F6EB3">
        <w:rPr>
          <w:rFonts w:ascii="Times New Roman" w:hAnsi="Times New Roman" w:cs="Times New Roman"/>
          <w:i/>
          <w:iCs/>
          <w:noProof/>
          <w:color w:val="000000" w:themeColor="text1"/>
          <w:sz w:val="24"/>
          <w:szCs w:val="24"/>
        </w:rPr>
        <w:t>Journal of Development Entrepreneurship</w:t>
      </w:r>
      <w:r w:rsidRPr="002F6EB3">
        <w:rPr>
          <w:rFonts w:ascii="Times New Roman" w:hAnsi="Times New Roman" w:cs="Times New Roman"/>
          <w:noProof/>
          <w:color w:val="000000" w:themeColor="text1"/>
          <w:sz w:val="24"/>
          <w:szCs w:val="24"/>
        </w:rPr>
        <w:t>, 95-118.</w:t>
      </w:r>
    </w:p>
    <w:p w14:paraId="34B2767F"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Terzi, Nuray. (2015). Financial Inclusion and Turkey. 269-276.</w:t>
      </w:r>
    </w:p>
    <w:p w14:paraId="3D78A71A"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Umar. (2015:28). </w:t>
      </w:r>
      <w:r w:rsidRPr="002F6EB3">
        <w:rPr>
          <w:rFonts w:ascii="Times New Roman" w:hAnsi="Times New Roman" w:cs="Times New Roman"/>
          <w:i/>
          <w:iCs/>
          <w:noProof/>
          <w:color w:val="000000" w:themeColor="text1"/>
          <w:sz w:val="24"/>
          <w:szCs w:val="24"/>
        </w:rPr>
        <w:t>Statistik Untuk Penelitian.</w:t>
      </w:r>
    </w:p>
    <w:p w14:paraId="58AF566D" w14:textId="77777777" w:rsidR="000D6BAF" w:rsidRPr="002F6EB3" w:rsidRDefault="000D6BAF" w:rsidP="002F6EB3">
      <w:pPr>
        <w:pStyle w:val="Bibliography"/>
        <w:spacing w:after="0" w:line="276" w:lineRule="auto"/>
        <w:ind w:left="720" w:hanging="720"/>
        <w:jc w:val="both"/>
        <w:rPr>
          <w:rFonts w:ascii="Times New Roman" w:hAnsi="Times New Roman" w:cs="Times New Roman"/>
          <w:i/>
          <w:iCs/>
          <w:noProof/>
          <w:color w:val="000000" w:themeColor="text1"/>
          <w:sz w:val="24"/>
          <w:szCs w:val="24"/>
        </w:rPr>
      </w:pPr>
      <w:r w:rsidRPr="002F6EB3">
        <w:rPr>
          <w:rFonts w:ascii="Times New Roman" w:hAnsi="Times New Roman" w:cs="Times New Roman"/>
          <w:noProof/>
          <w:color w:val="000000" w:themeColor="text1"/>
          <w:sz w:val="24"/>
          <w:szCs w:val="24"/>
        </w:rPr>
        <w:lastRenderedPageBreak/>
        <w:t xml:space="preserve">Undang-Undang Nomor 20 Tahun 2008. (n.d.). </w:t>
      </w:r>
      <w:r w:rsidRPr="002F6EB3">
        <w:rPr>
          <w:rFonts w:ascii="Times New Roman" w:hAnsi="Times New Roman" w:cs="Times New Roman"/>
          <w:i/>
          <w:iCs/>
          <w:noProof/>
          <w:color w:val="000000" w:themeColor="text1"/>
          <w:sz w:val="24"/>
          <w:szCs w:val="24"/>
        </w:rPr>
        <w:t>Tentang Usaha Mikro, Kecil dan Menengah.</w:t>
      </w:r>
    </w:p>
    <w:p w14:paraId="59938676" w14:textId="77777777" w:rsidR="000D6BAF" w:rsidRPr="002F6EB3" w:rsidRDefault="000D6BAF" w:rsidP="002F6EB3">
      <w:pPr>
        <w:spacing w:after="0" w:line="276" w:lineRule="auto"/>
        <w:ind w:left="709" w:hanging="709"/>
        <w:jc w:val="both"/>
        <w:rPr>
          <w:rFonts w:ascii="Times New Roman" w:hAnsi="Times New Roman" w:cs="Times New Roman"/>
          <w:sz w:val="24"/>
          <w:szCs w:val="24"/>
          <w:lang w:eastAsia="id-ID"/>
        </w:rPr>
      </w:pPr>
      <w:r w:rsidRPr="002F6EB3">
        <w:rPr>
          <w:rFonts w:ascii="Times New Roman" w:hAnsi="Times New Roman" w:cs="Times New Roman"/>
          <w:sz w:val="24"/>
          <w:szCs w:val="24"/>
          <w:lang w:eastAsia="id-ID"/>
        </w:rPr>
        <w:t xml:space="preserve">Wiratna Sujarweni. (2014). </w:t>
      </w:r>
      <w:r w:rsidRPr="002F6EB3">
        <w:rPr>
          <w:rFonts w:ascii="Times New Roman" w:hAnsi="Times New Roman" w:cs="Times New Roman"/>
          <w:i/>
          <w:sz w:val="24"/>
          <w:szCs w:val="24"/>
          <w:lang w:eastAsia="id-ID"/>
        </w:rPr>
        <w:t>SPSS untuk Penelitian</w:t>
      </w:r>
      <w:r w:rsidRPr="002F6EB3">
        <w:rPr>
          <w:rFonts w:ascii="Times New Roman" w:hAnsi="Times New Roman" w:cs="Times New Roman"/>
          <w:sz w:val="24"/>
          <w:szCs w:val="24"/>
          <w:lang w:eastAsia="id-ID"/>
        </w:rPr>
        <w:t>. Yogyakarta: Pustaka Baru Press. 193</w:t>
      </w:r>
    </w:p>
    <w:p w14:paraId="0B9A482B" w14:textId="77777777"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 xml:space="preserve">Wachira, &amp; Kihiu. (2012). Impact of Financial Literacy on Access to Financial Services in Kenya. </w:t>
      </w:r>
      <w:r w:rsidRPr="002F6EB3">
        <w:rPr>
          <w:rFonts w:ascii="Times New Roman" w:hAnsi="Times New Roman" w:cs="Times New Roman"/>
          <w:i/>
          <w:iCs/>
          <w:noProof/>
          <w:color w:val="000000" w:themeColor="text1"/>
          <w:sz w:val="24"/>
          <w:szCs w:val="24"/>
        </w:rPr>
        <w:t>International Journal of Business and Social Value</w:t>
      </w:r>
      <w:r w:rsidRPr="002F6EB3">
        <w:rPr>
          <w:rFonts w:ascii="Times New Roman" w:hAnsi="Times New Roman" w:cs="Times New Roman"/>
          <w:noProof/>
          <w:color w:val="000000" w:themeColor="text1"/>
          <w:sz w:val="24"/>
          <w:szCs w:val="24"/>
        </w:rPr>
        <w:t>, 42 - 50.</w:t>
      </w:r>
    </w:p>
    <w:p w14:paraId="38CF514B" w14:textId="7C1B90B9" w:rsidR="000D6BAF" w:rsidRPr="002F6EB3" w:rsidRDefault="000D6BAF" w:rsidP="002F6EB3">
      <w:pPr>
        <w:pStyle w:val="Bibliography"/>
        <w:spacing w:after="0" w:line="276" w:lineRule="auto"/>
        <w:ind w:left="720" w:hanging="720"/>
        <w:jc w:val="both"/>
        <w:rPr>
          <w:rFonts w:ascii="Times New Roman" w:hAnsi="Times New Roman" w:cs="Times New Roman"/>
          <w:noProof/>
          <w:color w:val="000000" w:themeColor="text1"/>
          <w:sz w:val="24"/>
          <w:szCs w:val="24"/>
        </w:rPr>
      </w:pPr>
      <w:r w:rsidRPr="002F6EB3">
        <w:rPr>
          <w:rFonts w:ascii="Times New Roman" w:hAnsi="Times New Roman" w:cs="Times New Roman"/>
          <w:noProof/>
          <w:color w:val="000000" w:themeColor="text1"/>
          <w:sz w:val="24"/>
          <w:szCs w:val="24"/>
        </w:rPr>
        <w:t>Yanti, Wira Iko</w:t>
      </w:r>
      <w:r w:rsidR="00170684">
        <w:rPr>
          <w:rFonts w:ascii="Times New Roman" w:hAnsi="Times New Roman" w:cs="Times New Roman"/>
          <w:noProof/>
          <w:color w:val="000000" w:themeColor="text1"/>
          <w:sz w:val="24"/>
          <w:szCs w:val="24"/>
        </w:rPr>
        <w:t xml:space="preserve"> Putri</w:t>
      </w:r>
      <w:r w:rsidRPr="002F6EB3">
        <w:rPr>
          <w:rFonts w:ascii="Times New Roman" w:hAnsi="Times New Roman" w:cs="Times New Roman"/>
          <w:noProof/>
          <w:color w:val="000000" w:themeColor="text1"/>
          <w:sz w:val="24"/>
          <w:szCs w:val="24"/>
        </w:rPr>
        <w:t xml:space="preserve">. (2019). Pengaruh Inklusi Keuangan dan Literasi Keuangan Terhadap Kinerja UMKM Di Kecamatan Moyo Utara. </w:t>
      </w:r>
      <w:r w:rsidRPr="002F6EB3">
        <w:rPr>
          <w:rFonts w:ascii="Times New Roman" w:hAnsi="Times New Roman" w:cs="Times New Roman"/>
          <w:i/>
          <w:iCs/>
          <w:noProof/>
          <w:color w:val="000000" w:themeColor="text1"/>
          <w:sz w:val="24"/>
          <w:szCs w:val="24"/>
        </w:rPr>
        <w:t>Jurnal Manajemen dan Bisnis</w:t>
      </w:r>
      <w:r w:rsidR="00D35AEC">
        <w:rPr>
          <w:rFonts w:ascii="Times New Roman" w:hAnsi="Times New Roman" w:cs="Times New Roman"/>
          <w:i/>
          <w:iCs/>
          <w:noProof/>
          <w:color w:val="000000" w:themeColor="text1"/>
          <w:sz w:val="24"/>
          <w:szCs w:val="24"/>
        </w:rPr>
        <w:t xml:space="preserve">, </w:t>
      </w:r>
      <w:r w:rsidR="00D35AEC" w:rsidRPr="00D35AEC">
        <w:rPr>
          <w:rFonts w:ascii="Times New Roman" w:hAnsi="Times New Roman" w:cs="Times New Roman"/>
          <w:iCs/>
          <w:noProof/>
          <w:color w:val="000000" w:themeColor="text1"/>
          <w:sz w:val="24"/>
          <w:szCs w:val="24"/>
        </w:rPr>
        <w:t>2</w:t>
      </w:r>
      <w:r w:rsidR="00D35AEC">
        <w:rPr>
          <w:rFonts w:ascii="Times New Roman" w:hAnsi="Times New Roman" w:cs="Times New Roman"/>
          <w:iCs/>
          <w:noProof/>
          <w:color w:val="000000" w:themeColor="text1"/>
          <w:sz w:val="24"/>
          <w:szCs w:val="24"/>
        </w:rPr>
        <w:t xml:space="preserve"> </w:t>
      </w:r>
      <w:r w:rsidR="00D35AEC" w:rsidRPr="00D35AEC">
        <w:rPr>
          <w:rFonts w:ascii="Times New Roman" w:hAnsi="Times New Roman" w:cs="Times New Roman"/>
          <w:iCs/>
          <w:noProof/>
          <w:color w:val="000000" w:themeColor="text1"/>
          <w:sz w:val="24"/>
          <w:szCs w:val="24"/>
        </w:rPr>
        <w:t>(1)</w:t>
      </w:r>
      <w:r w:rsidR="00D35AEC">
        <w:rPr>
          <w:rFonts w:ascii="Times New Roman" w:hAnsi="Times New Roman" w:cs="Times New Roman"/>
          <w:iCs/>
          <w:noProof/>
          <w:color w:val="000000" w:themeColor="text1"/>
          <w:sz w:val="24"/>
          <w:szCs w:val="24"/>
        </w:rPr>
        <w:t xml:space="preserve">, </w:t>
      </w:r>
      <w:r w:rsidRPr="002F6EB3">
        <w:rPr>
          <w:rFonts w:ascii="Times New Roman" w:hAnsi="Times New Roman" w:cs="Times New Roman"/>
          <w:noProof/>
          <w:color w:val="000000" w:themeColor="text1"/>
          <w:sz w:val="24"/>
          <w:szCs w:val="24"/>
        </w:rPr>
        <w:t>.</w:t>
      </w:r>
    </w:p>
    <w:p w14:paraId="046E8284" w14:textId="77777777" w:rsidR="00D4309D" w:rsidRPr="002F6EB3" w:rsidRDefault="000D6BAF" w:rsidP="002F6EB3">
      <w:pPr>
        <w:autoSpaceDE w:val="0"/>
        <w:autoSpaceDN w:val="0"/>
        <w:adjustRightInd w:val="0"/>
        <w:spacing w:after="0" w:line="276" w:lineRule="auto"/>
        <w:ind w:left="709" w:hanging="709"/>
        <w:jc w:val="both"/>
        <w:rPr>
          <w:rFonts w:ascii="Times New Roman" w:hAnsi="Times New Roman" w:cs="Times New Roman"/>
          <w:noProof/>
          <w:color w:val="000000" w:themeColor="text1"/>
          <w:sz w:val="24"/>
          <w:szCs w:val="24"/>
        </w:rPr>
        <w:sectPr w:rsidR="00D4309D" w:rsidRPr="002F6EB3" w:rsidSect="00D4309D">
          <w:type w:val="continuous"/>
          <w:pgSz w:w="12240" w:h="15840"/>
          <w:pgMar w:top="1440" w:right="1440" w:bottom="1440" w:left="1440" w:header="720" w:footer="720" w:gutter="0"/>
          <w:cols w:num="2" w:space="720"/>
          <w:docGrid w:linePitch="360"/>
        </w:sectPr>
      </w:pPr>
      <w:r w:rsidRPr="002F6EB3">
        <w:rPr>
          <w:rFonts w:ascii="Times New Roman" w:hAnsi="Times New Roman" w:cs="Times New Roman"/>
          <w:noProof/>
          <w:color w:val="000000" w:themeColor="text1"/>
          <w:sz w:val="24"/>
          <w:szCs w:val="24"/>
        </w:rPr>
        <w:t xml:space="preserve">Yuda Supriyanto. (2012:42). Analisis Pengaruh Kualitas Pelayanan, Harga, Fasilitas Terhadap Kepuasan Pasien Rawat Jalan Di Rumah Sakit Kariadi Semarang. </w:t>
      </w:r>
      <w:r w:rsidRPr="002F6EB3">
        <w:rPr>
          <w:rFonts w:ascii="Times New Roman" w:hAnsi="Times New Roman" w:cs="Times New Roman"/>
          <w:i/>
          <w:iCs/>
          <w:noProof/>
          <w:color w:val="000000" w:themeColor="text1"/>
          <w:sz w:val="24"/>
          <w:szCs w:val="24"/>
        </w:rPr>
        <w:t>Fakultas Ekonomika Dan Bisnis Universitas Diponegoro Semarang</w:t>
      </w:r>
      <w:r w:rsidRPr="002F6EB3">
        <w:rPr>
          <w:rFonts w:ascii="Times New Roman" w:hAnsi="Times New Roman" w:cs="Times New Roman"/>
          <w:noProof/>
          <w:color w:val="000000" w:themeColor="text1"/>
          <w:sz w:val="24"/>
          <w:szCs w:val="24"/>
        </w:rPr>
        <w:t>.</w:t>
      </w:r>
    </w:p>
    <w:p w14:paraId="1E91B462" w14:textId="77777777" w:rsidR="00B3534F" w:rsidRPr="002F6EB3" w:rsidRDefault="00B3534F" w:rsidP="002F6EB3">
      <w:pPr>
        <w:autoSpaceDE w:val="0"/>
        <w:autoSpaceDN w:val="0"/>
        <w:adjustRightInd w:val="0"/>
        <w:spacing w:after="0" w:line="276" w:lineRule="auto"/>
        <w:ind w:left="709" w:hanging="709"/>
        <w:jc w:val="both"/>
        <w:rPr>
          <w:rFonts w:ascii="Times New Roman" w:hAnsi="Times New Roman" w:cs="Times New Roman"/>
          <w:color w:val="000000"/>
          <w:sz w:val="24"/>
          <w:szCs w:val="24"/>
        </w:rPr>
      </w:pPr>
    </w:p>
    <w:p w14:paraId="56C1D071" w14:textId="77777777" w:rsidR="003D2818" w:rsidRPr="002F6EB3" w:rsidRDefault="003D2818" w:rsidP="002F6EB3">
      <w:pPr>
        <w:autoSpaceDE w:val="0"/>
        <w:autoSpaceDN w:val="0"/>
        <w:adjustRightInd w:val="0"/>
        <w:spacing w:after="0" w:line="276" w:lineRule="auto"/>
        <w:ind w:left="709" w:hanging="709"/>
        <w:jc w:val="both"/>
        <w:rPr>
          <w:rFonts w:ascii="Times New Roman" w:hAnsi="Times New Roman" w:cs="Times New Roman"/>
          <w:color w:val="000000"/>
          <w:sz w:val="24"/>
          <w:szCs w:val="24"/>
        </w:rPr>
      </w:pPr>
    </w:p>
    <w:sectPr w:rsidR="003D2818" w:rsidRPr="002F6EB3" w:rsidSect="00D4309D">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2AB7D" w16cex:dateUtc="2021-01-08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95AC09" w16cid:durableId="23A2AB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4D62"/>
    <w:multiLevelType w:val="hybridMultilevel"/>
    <w:tmpl w:val="B224A5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19F2EA4"/>
    <w:multiLevelType w:val="hybridMultilevel"/>
    <w:tmpl w:val="A4865696"/>
    <w:lvl w:ilvl="0" w:tplc="04210019">
      <w:start w:val="1"/>
      <w:numFmt w:val="lowerLetter"/>
      <w:lvlText w:val="%1."/>
      <w:lvlJc w:val="left"/>
      <w:pPr>
        <w:ind w:left="1506" w:hanging="360"/>
      </w:pPr>
    </w:lvl>
    <w:lvl w:ilvl="1" w:tplc="04210019">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15:restartNumberingAfterBreak="0">
    <w:nsid w:val="188E235E"/>
    <w:multiLevelType w:val="hybridMultilevel"/>
    <w:tmpl w:val="1414956E"/>
    <w:lvl w:ilvl="0" w:tplc="8B9660F8">
      <w:start w:val="1"/>
      <w:numFmt w:val="lowerLetter"/>
      <w:lvlText w:val="%1."/>
      <w:lvlJc w:val="left"/>
      <w:pPr>
        <w:ind w:left="2847" w:hanging="360"/>
      </w:pPr>
      <w:rPr>
        <w:rFonts w:hint="default"/>
      </w:rPr>
    </w:lvl>
    <w:lvl w:ilvl="1" w:tplc="04210019">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3" w15:restartNumberingAfterBreak="0">
    <w:nsid w:val="1AFB37FD"/>
    <w:multiLevelType w:val="hybridMultilevel"/>
    <w:tmpl w:val="11506C4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F94275A"/>
    <w:multiLevelType w:val="hybridMultilevel"/>
    <w:tmpl w:val="B24EF7C2"/>
    <w:lvl w:ilvl="0" w:tplc="890E4CA4">
      <w:start w:val="1"/>
      <w:numFmt w:val="decimal"/>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5" w15:restartNumberingAfterBreak="0">
    <w:nsid w:val="228B6955"/>
    <w:multiLevelType w:val="hybridMultilevel"/>
    <w:tmpl w:val="48BCDA26"/>
    <w:lvl w:ilvl="0" w:tplc="607E199C">
      <w:start w:val="1"/>
      <w:numFmt w:val="lowerLetter"/>
      <w:lvlText w:val="%1."/>
      <w:lvlJc w:val="left"/>
      <w:pPr>
        <w:ind w:left="708" w:hanging="361"/>
      </w:pPr>
      <w:rPr>
        <w:rFonts w:ascii="Times New Roman" w:eastAsia="Times New Roman" w:hAnsi="Times New Roman" w:cs="Times New Roman" w:hint="default"/>
        <w:spacing w:val="0"/>
        <w:w w:val="100"/>
        <w:sz w:val="20"/>
        <w:szCs w:val="20"/>
      </w:rPr>
    </w:lvl>
    <w:lvl w:ilvl="1" w:tplc="F774A4C2">
      <w:numFmt w:val="bullet"/>
      <w:lvlText w:val="•"/>
      <w:lvlJc w:val="left"/>
      <w:pPr>
        <w:ind w:left="1078" w:hanging="361"/>
      </w:pPr>
      <w:rPr>
        <w:rFonts w:hint="default"/>
      </w:rPr>
    </w:lvl>
    <w:lvl w:ilvl="2" w:tplc="1152B7BE">
      <w:numFmt w:val="bullet"/>
      <w:lvlText w:val="•"/>
      <w:lvlJc w:val="left"/>
      <w:pPr>
        <w:ind w:left="1456" w:hanging="361"/>
      </w:pPr>
      <w:rPr>
        <w:rFonts w:hint="default"/>
      </w:rPr>
    </w:lvl>
    <w:lvl w:ilvl="3" w:tplc="97643D2C">
      <w:numFmt w:val="bullet"/>
      <w:lvlText w:val="•"/>
      <w:lvlJc w:val="left"/>
      <w:pPr>
        <w:ind w:left="1835" w:hanging="361"/>
      </w:pPr>
      <w:rPr>
        <w:rFonts w:hint="default"/>
      </w:rPr>
    </w:lvl>
    <w:lvl w:ilvl="4" w:tplc="3208AE32">
      <w:numFmt w:val="bullet"/>
      <w:lvlText w:val="•"/>
      <w:lvlJc w:val="left"/>
      <w:pPr>
        <w:ind w:left="2213" w:hanging="361"/>
      </w:pPr>
      <w:rPr>
        <w:rFonts w:hint="default"/>
      </w:rPr>
    </w:lvl>
    <w:lvl w:ilvl="5" w:tplc="3FECA4A6">
      <w:numFmt w:val="bullet"/>
      <w:lvlText w:val="•"/>
      <w:lvlJc w:val="left"/>
      <w:pPr>
        <w:ind w:left="2592" w:hanging="361"/>
      </w:pPr>
      <w:rPr>
        <w:rFonts w:hint="default"/>
      </w:rPr>
    </w:lvl>
    <w:lvl w:ilvl="6" w:tplc="0BCE2BBE">
      <w:numFmt w:val="bullet"/>
      <w:lvlText w:val="•"/>
      <w:lvlJc w:val="left"/>
      <w:pPr>
        <w:ind w:left="2970" w:hanging="361"/>
      </w:pPr>
      <w:rPr>
        <w:rFonts w:hint="default"/>
      </w:rPr>
    </w:lvl>
    <w:lvl w:ilvl="7" w:tplc="687E1C3E">
      <w:numFmt w:val="bullet"/>
      <w:lvlText w:val="•"/>
      <w:lvlJc w:val="left"/>
      <w:pPr>
        <w:ind w:left="3349" w:hanging="361"/>
      </w:pPr>
      <w:rPr>
        <w:rFonts w:hint="default"/>
      </w:rPr>
    </w:lvl>
    <w:lvl w:ilvl="8" w:tplc="FAEA9C5A">
      <w:numFmt w:val="bullet"/>
      <w:lvlText w:val="•"/>
      <w:lvlJc w:val="left"/>
      <w:pPr>
        <w:ind w:left="3727" w:hanging="361"/>
      </w:pPr>
      <w:rPr>
        <w:rFonts w:hint="default"/>
      </w:rPr>
    </w:lvl>
  </w:abstractNum>
  <w:abstractNum w:abstractNumId="6" w15:restartNumberingAfterBreak="0">
    <w:nsid w:val="243D7395"/>
    <w:multiLevelType w:val="hybridMultilevel"/>
    <w:tmpl w:val="0F941C4E"/>
    <w:lvl w:ilvl="0" w:tplc="41189564">
      <w:start w:val="1"/>
      <w:numFmt w:val="lowerLetter"/>
      <w:lvlText w:val="%1."/>
      <w:lvlJc w:val="left"/>
      <w:pPr>
        <w:ind w:left="4046" w:hanging="360"/>
      </w:pPr>
      <w:rPr>
        <w:rFonts w:ascii="Times New Roman" w:eastAsiaTheme="minorHAnsi" w:hAnsi="Times New Roman" w:cs="Times New Roman"/>
      </w:rPr>
    </w:lvl>
    <w:lvl w:ilvl="1" w:tplc="04210019" w:tentative="1">
      <w:start w:val="1"/>
      <w:numFmt w:val="lowerLetter"/>
      <w:lvlText w:val="%2."/>
      <w:lvlJc w:val="left"/>
      <w:pPr>
        <w:ind w:left="4766" w:hanging="360"/>
      </w:pPr>
    </w:lvl>
    <w:lvl w:ilvl="2" w:tplc="0421001B" w:tentative="1">
      <w:start w:val="1"/>
      <w:numFmt w:val="lowerRoman"/>
      <w:lvlText w:val="%3."/>
      <w:lvlJc w:val="right"/>
      <w:pPr>
        <w:ind w:left="5486" w:hanging="180"/>
      </w:pPr>
    </w:lvl>
    <w:lvl w:ilvl="3" w:tplc="0421000F" w:tentative="1">
      <w:start w:val="1"/>
      <w:numFmt w:val="decimal"/>
      <w:lvlText w:val="%4."/>
      <w:lvlJc w:val="left"/>
      <w:pPr>
        <w:ind w:left="6206" w:hanging="360"/>
      </w:pPr>
    </w:lvl>
    <w:lvl w:ilvl="4" w:tplc="04210019" w:tentative="1">
      <w:start w:val="1"/>
      <w:numFmt w:val="lowerLetter"/>
      <w:lvlText w:val="%5."/>
      <w:lvlJc w:val="left"/>
      <w:pPr>
        <w:ind w:left="6926" w:hanging="360"/>
      </w:pPr>
    </w:lvl>
    <w:lvl w:ilvl="5" w:tplc="0421001B" w:tentative="1">
      <w:start w:val="1"/>
      <w:numFmt w:val="lowerRoman"/>
      <w:lvlText w:val="%6."/>
      <w:lvlJc w:val="right"/>
      <w:pPr>
        <w:ind w:left="7646" w:hanging="180"/>
      </w:pPr>
    </w:lvl>
    <w:lvl w:ilvl="6" w:tplc="0421000F" w:tentative="1">
      <w:start w:val="1"/>
      <w:numFmt w:val="decimal"/>
      <w:lvlText w:val="%7."/>
      <w:lvlJc w:val="left"/>
      <w:pPr>
        <w:ind w:left="8366" w:hanging="360"/>
      </w:pPr>
    </w:lvl>
    <w:lvl w:ilvl="7" w:tplc="04210019" w:tentative="1">
      <w:start w:val="1"/>
      <w:numFmt w:val="lowerLetter"/>
      <w:lvlText w:val="%8."/>
      <w:lvlJc w:val="left"/>
      <w:pPr>
        <w:ind w:left="9086" w:hanging="360"/>
      </w:pPr>
    </w:lvl>
    <w:lvl w:ilvl="8" w:tplc="0421001B" w:tentative="1">
      <w:start w:val="1"/>
      <w:numFmt w:val="lowerRoman"/>
      <w:lvlText w:val="%9."/>
      <w:lvlJc w:val="right"/>
      <w:pPr>
        <w:ind w:left="9806" w:hanging="180"/>
      </w:pPr>
    </w:lvl>
  </w:abstractNum>
  <w:abstractNum w:abstractNumId="7" w15:restartNumberingAfterBreak="0">
    <w:nsid w:val="243F43A6"/>
    <w:multiLevelType w:val="hybridMultilevel"/>
    <w:tmpl w:val="3CD08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558DB"/>
    <w:multiLevelType w:val="hybridMultilevel"/>
    <w:tmpl w:val="7C72BC92"/>
    <w:lvl w:ilvl="0" w:tplc="1EA29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B1038"/>
    <w:multiLevelType w:val="hybridMultilevel"/>
    <w:tmpl w:val="1890CE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23C49"/>
    <w:multiLevelType w:val="hybridMultilevel"/>
    <w:tmpl w:val="075EEE84"/>
    <w:lvl w:ilvl="0" w:tplc="D7185038">
      <w:start w:val="1"/>
      <w:numFmt w:val="decimal"/>
      <w:lvlText w:val="%1."/>
      <w:lvlJc w:val="left"/>
      <w:pPr>
        <w:ind w:left="786" w:hanging="360"/>
      </w:pPr>
      <w:rPr>
        <w:rFonts w:hint="default"/>
      </w:rPr>
    </w:lvl>
    <w:lvl w:ilvl="1" w:tplc="E4926366">
      <w:start w:val="1"/>
      <w:numFmt w:val="low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1813AC9"/>
    <w:multiLevelType w:val="hybridMultilevel"/>
    <w:tmpl w:val="EC96D42A"/>
    <w:lvl w:ilvl="0" w:tplc="01FEA668">
      <w:start w:val="1"/>
      <w:numFmt w:val="lowerLetter"/>
      <w:lvlText w:val="%1."/>
      <w:lvlJc w:val="left"/>
      <w:pPr>
        <w:ind w:left="563" w:hanging="284"/>
      </w:pPr>
      <w:rPr>
        <w:rFonts w:ascii="Times New Roman" w:eastAsia="Times New Roman" w:hAnsi="Times New Roman" w:cs="Times New Roman" w:hint="default"/>
        <w:spacing w:val="0"/>
        <w:w w:val="100"/>
        <w:sz w:val="20"/>
        <w:szCs w:val="20"/>
      </w:rPr>
    </w:lvl>
    <w:lvl w:ilvl="1" w:tplc="65EEE540">
      <w:numFmt w:val="bullet"/>
      <w:lvlText w:val="•"/>
      <w:lvlJc w:val="left"/>
      <w:pPr>
        <w:ind w:left="1063" w:hanging="284"/>
      </w:pPr>
      <w:rPr>
        <w:rFonts w:hint="default"/>
      </w:rPr>
    </w:lvl>
    <w:lvl w:ilvl="2" w:tplc="46349FAE">
      <w:numFmt w:val="bullet"/>
      <w:lvlText w:val="•"/>
      <w:lvlJc w:val="left"/>
      <w:pPr>
        <w:ind w:left="1566" w:hanging="284"/>
      </w:pPr>
      <w:rPr>
        <w:rFonts w:hint="default"/>
      </w:rPr>
    </w:lvl>
    <w:lvl w:ilvl="3" w:tplc="3F449B68">
      <w:numFmt w:val="bullet"/>
      <w:lvlText w:val="•"/>
      <w:lvlJc w:val="left"/>
      <w:pPr>
        <w:ind w:left="2070" w:hanging="284"/>
      </w:pPr>
      <w:rPr>
        <w:rFonts w:hint="default"/>
      </w:rPr>
    </w:lvl>
    <w:lvl w:ilvl="4" w:tplc="8AF08E46">
      <w:numFmt w:val="bullet"/>
      <w:lvlText w:val="•"/>
      <w:lvlJc w:val="left"/>
      <w:pPr>
        <w:ind w:left="2573" w:hanging="284"/>
      </w:pPr>
      <w:rPr>
        <w:rFonts w:hint="default"/>
      </w:rPr>
    </w:lvl>
    <w:lvl w:ilvl="5" w:tplc="791A6282">
      <w:numFmt w:val="bullet"/>
      <w:lvlText w:val="•"/>
      <w:lvlJc w:val="left"/>
      <w:pPr>
        <w:ind w:left="3077" w:hanging="284"/>
      </w:pPr>
      <w:rPr>
        <w:rFonts w:hint="default"/>
      </w:rPr>
    </w:lvl>
    <w:lvl w:ilvl="6" w:tplc="AFB66A56">
      <w:numFmt w:val="bullet"/>
      <w:lvlText w:val="•"/>
      <w:lvlJc w:val="left"/>
      <w:pPr>
        <w:ind w:left="3580" w:hanging="284"/>
      </w:pPr>
      <w:rPr>
        <w:rFonts w:hint="default"/>
      </w:rPr>
    </w:lvl>
    <w:lvl w:ilvl="7" w:tplc="F196A82C">
      <w:numFmt w:val="bullet"/>
      <w:lvlText w:val="•"/>
      <w:lvlJc w:val="left"/>
      <w:pPr>
        <w:ind w:left="4084" w:hanging="284"/>
      </w:pPr>
      <w:rPr>
        <w:rFonts w:hint="default"/>
      </w:rPr>
    </w:lvl>
    <w:lvl w:ilvl="8" w:tplc="4F247D1E">
      <w:numFmt w:val="bullet"/>
      <w:lvlText w:val="•"/>
      <w:lvlJc w:val="left"/>
      <w:pPr>
        <w:ind w:left="4587" w:hanging="284"/>
      </w:pPr>
      <w:rPr>
        <w:rFonts w:hint="default"/>
      </w:rPr>
    </w:lvl>
  </w:abstractNum>
  <w:abstractNum w:abstractNumId="12" w15:restartNumberingAfterBreak="0">
    <w:nsid w:val="43B82E1F"/>
    <w:multiLevelType w:val="hybridMultilevel"/>
    <w:tmpl w:val="27D8CE30"/>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15:restartNumberingAfterBreak="0">
    <w:nsid w:val="48384521"/>
    <w:multiLevelType w:val="hybridMultilevel"/>
    <w:tmpl w:val="B3E4C590"/>
    <w:lvl w:ilvl="0" w:tplc="C6BEF4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85A792F"/>
    <w:multiLevelType w:val="hybridMultilevel"/>
    <w:tmpl w:val="BD1EDE04"/>
    <w:lvl w:ilvl="0" w:tplc="3809000F">
      <w:start w:val="1"/>
      <w:numFmt w:val="decimal"/>
      <w:lvlText w:val="%1."/>
      <w:lvlJc w:val="left"/>
      <w:pPr>
        <w:ind w:left="2574" w:hanging="360"/>
      </w:pPr>
      <w:rPr>
        <w:rFonts w:hint="default"/>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5" w15:restartNumberingAfterBreak="0">
    <w:nsid w:val="579C33C6"/>
    <w:multiLevelType w:val="hybridMultilevel"/>
    <w:tmpl w:val="E370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FF422E"/>
    <w:multiLevelType w:val="hybridMultilevel"/>
    <w:tmpl w:val="B6AEB240"/>
    <w:lvl w:ilvl="0" w:tplc="3E8A7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A6ABF"/>
    <w:multiLevelType w:val="hybridMultilevel"/>
    <w:tmpl w:val="592EA528"/>
    <w:lvl w:ilvl="0" w:tplc="A2B22C44">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B2A01CD"/>
    <w:multiLevelType w:val="hybridMultilevel"/>
    <w:tmpl w:val="B0648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5423FF"/>
    <w:multiLevelType w:val="hybridMultilevel"/>
    <w:tmpl w:val="3A8A1416"/>
    <w:lvl w:ilvl="0" w:tplc="CE4CD188">
      <w:start w:val="1"/>
      <w:numFmt w:val="decimal"/>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77E42DFC"/>
    <w:multiLevelType w:val="hybridMultilevel"/>
    <w:tmpl w:val="B87A9198"/>
    <w:lvl w:ilvl="0" w:tplc="1938005A">
      <w:start w:val="1"/>
      <w:numFmt w:val="lowerLetter"/>
      <w:lvlText w:val="%1."/>
      <w:lvlJc w:val="left"/>
      <w:pPr>
        <w:ind w:left="563" w:hanging="284"/>
      </w:pPr>
      <w:rPr>
        <w:rFonts w:ascii="Times New Roman" w:eastAsia="Times New Roman" w:hAnsi="Times New Roman" w:cs="Times New Roman" w:hint="default"/>
        <w:spacing w:val="0"/>
        <w:w w:val="100"/>
        <w:sz w:val="20"/>
        <w:szCs w:val="20"/>
      </w:rPr>
    </w:lvl>
    <w:lvl w:ilvl="1" w:tplc="B5CE49FA">
      <w:start w:val="1"/>
      <w:numFmt w:val="decimal"/>
      <w:lvlText w:val="%2."/>
      <w:lvlJc w:val="left"/>
      <w:pPr>
        <w:ind w:left="640" w:hanging="360"/>
      </w:pPr>
      <w:rPr>
        <w:rFonts w:ascii="Times New Roman" w:eastAsia="Times New Roman" w:hAnsi="Times New Roman" w:cs="Times New Roman" w:hint="default"/>
        <w:b/>
        <w:bCs/>
        <w:w w:val="100"/>
        <w:sz w:val="20"/>
        <w:szCs w:val="20"/>
      </w:rPr>
    </w:lvl>
    <w:lvl w:ilvl="2" w:tplc="7E32BCFC">
      <w:numFmt w:val="bullet"/>
      <w:lvlText w:val="•"/>
      <w:lvlJc w:val="left"/>
      <w:pPr>
        <w:ind w:left="1190" w:hanging="360"/>
      </w:pPr>
      <w:rPr>
        <w:rFonts w:hint="default"/>
      </w:rPr>
    </w:lvl>
    <w:lvl w:ilvl="3" w:tplc="B664996E">
      <w:numFmt w:val="bullet"/>
      <w:lvlText w:val="•"/>
      <w:lvlJc w:val="left"/>
      <w:pPr>
        <w:ind w:left="1741" w:hanging="360"/>
      </w:pPr>
      <w:rPr>
        <w:rFonts w:hint="default"/>
      </w:rPr>
    </w:lvl>
    <w:lvl w:ilvl="4" w:tplc="9DEAC99A">
      <w:numFmt w:val="bullet"/>
      <w:lvlText w:val="•"/>
      <w:lvlJc w:val="left"/>
      <w:pPr>
        <w:ind w:left="2291" w:hanging="360"/>
      </w:pPr>
      <w:rPr>
        <w:rFonts w:hint="default"/>
      </w:rPr>
    </w:lvl>
    <w:lvl w:ilvl="5" w:tplc="D484513E">
      <w:numFmt w:val="bullet"/>
      <w:lvlText w:val="•"/>
      <w:lvlJc w:val="left"/>
      <w:pPr>
        <w:ind w:left="2842" w:hanging="360"/>
      </w:pPr>
      <w:rPr>
        <w:rFonts w:hint="default"/>
      </w:rPr>
    </w:lvl>
    <w:lvl w:ilvl="6" w:tplc="0E6C933C">
      <w:numFmt w:val="bullet"/>
      <w:lvlText w:val="•"/>
      <w:lvlJc w:val="left"/>
      <w:pPr>
        <w:ind w:left="3392" w:hanging="360"/>
      </w:pPr>
      <w:rPr>
        <w:rFonts w:hint="default"/>
      </w:rPr>
    </w:lvl>
    <w:lvl w:ilvl="7" w:tplc="C8AE6EFE">
      <w:numFmt w:val="bullet"/>
      <w:lvlText w:val="•"/>
      <w:lvlJc w:val="left"/>
      <w:pPr>
        <w:ind w:left="3943" w:hanging="360"/>
      </w:pPr>
      <w:rPr>
        <w:rFonts w:hint="default"/>
      </w:rPr>
    </w:lvl>
    <w:lvl w:ilvl="8" w:tplc="5F20EDC6">
      <w:numFmt w:val="bullet"/>
      <w:lvlText w:val="•"/>
      <w:lvlJc w:val="left"/>
      <w:pPr>
        <w:ind w:left="4493" w:hanging="360"/>
      </w:pPr>
      <w:rPr>
        <w:rFonts w:hint="default"/>
      </w:rPr>
    </w:lvl>
  </w:abstractNum>
  <w:abstractNum w:abstractNumId="21" w15:restartNumberingAfterBreak="0">
    <w:nsid w:val="7E2407AD"/>
    <w:multiLevelType w:val="hybridMultilevel"/>
    <w:tmpl w:val="D31C569A"/>
    <w:lvl w:ilvl="0" w:tplc="43EE8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0"/>
  </w:num>
  <w:num w:numId="4">
    <w:abstractNumId w:val="7"/>
  </w:num>
  <w:num w:numId="5">
    <w:abstractNumId w:val="21"/>
  </w:num>
  <w:num w:numId="6">
    <w:abstractNumId w:val="8"/>
  </w:num>
  <w:num w:numId="7">
    <w:abstractNumId w:val="16"/>
  </w:num>
  <w:num w:numId="8">
    <w:abstractNumId w:val="12"/>
  </w:num>
  <w:num w:numId="9">
    <w:abstractNumId w:val="6"/>
  </w:num>
  <w:num w:numId="10">
    <w:abstractNumId w:val="18"/>
  </w:num>
  <w:num w:numId="11">
    <w:abstractNumId w:val="1"/>
  </w:num>
  <w:num w:numId="12">
    <w:abstractNumId w:val="14"/>
  </w:num>
  <w:num w:numId="13">
    <w:abstractNumId w:val="2"/>
  </w:num>
  <w:num w:numId="14">
    <w:abstractNumId w:val="9"/>
  </w:num>
  <w:num w:numId="15">
    <w:abstractNumId w:val="13"/>
  </w:num>
  <w:num w:numId="16">
    <w:abstractNumId w:val="19"/>
  </w:num>
  <w:num w:numId="17">
    <w:abstractNumId w:val="0"/>
  </w:num>
  <w:num w:numId="18">
    <w:abstractNumId w:val="17"/>
  </w:num>
  <w:num w:numId="19">
    <w:abstractNumId w:val="5"/>
  </w:num>
  <w:num w:numId="20">
    <w:abstractNumId w:val="3"/>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CD"/>
    <w:rsid w:val="000345A6"/>
    <w:rsid w:val="000512BA"/>
    <w:rsid w:val="00062DED"/>
    <w:rsid w:val="0006572E"/>
    <w:rsid w:val="000676F3"/>
    <w:rsid w:val="000C7030"/>
    <w:rsid w:val="000D6BAF"/>
    <w:rsid w:val="00102DEE"/>
    <w:rsid w:val="00106DFA"/>
    <w:rsid w:val="00120DDD"/>
    <w:rsid w:val="00122DBC"/>
    <w:rsid w:val="00131AF9"/>
    <w:rsid w:val="00170684"/>
    <w:rsid w:val="00174DBF"/>
    <w:rsid w:val="001769E5"/>
    <w:rsid w:val="001860B7"/>
    <w:rsid w:val="001C44CD"/>
    <w:rsid w:val="0020450E"/>
    <w:rsid w:val="0025052F"/>
    <w:rsid w:val="0027278F"/>
    <w:rsid w:val="002B6E12"/>
    <w:rsid w:val="002C6D34"/>
    <w:rsid w:val="002D06D7"/>
    <w:rsid w:val="002D68ED"/>
    <w:rsid w:val="002F16C6"/>
    <w:rsid w:val="002F1EB8"/>
    <w:rsid w:val="002F3975"/>
    <w:rsid w:val="002F6EB3"/>
    <w:rsid w:val="00322EC6"/>
    <w:rsid w:val="00353A55"/>
    <w:rsid w:val="00362104"/>
    <w:rsid w:val="00386457"/>
    <w:rsid w:val="00397B6D"/>
    <w:rsid w:val="003B318B"/>
    <w:rsid w:val="003B5EAC"/>
    <w:rsid w:val="003D0992"/>
    <w:rsid w:val="003D2818"/>
    <w:rsid w:val="003D6597"/>
    <w:rsid w:val="003E64D1"/>
    <w:rsid w:val="0042569D"/>
    <w:rsid w:val="00442A4D"/>
    <w:rsid w:val="0045052F"/>
    <w:rsid w:val="00487830"/>
    <w:rsid w:val="004A4C37"/>
    <w:rsid w:val="004A7FD7"/>
    <w:rsid w:val="004B3AED"/>
    <w:rsid w:val="004D4F73"/>
    <w:rsid w:val="0053752A"/>
    <w:rsid w:val="005634E3"/>
    <w:rsid w:val="005727B5"/>
    <w:rsid w:val="00593162"/>
    <w:rsid w:val="005A5CBD"/>
    <w:rsid w:val="005E42AC"/>
    <w:rsid w:val="005F69BE"/>
    <w:rsid w:val="00603BFE"/>
    <w:rsid w:val="00607A22"/>
    <w:rsid w:val="006520F2"/>
    <w:rsid w:val="006A3750"/>
    <w:rsid w:val="006E321A"/>
    <w:rsid w:val="006F048F"/>
    <w:rsid w:val="006F196A"/>
    <w:rsid w:val="006F6A5F"/>
    <w:rsid w:val="0075709A"/>
    <w:rsid w:val="00770685"/>
    <w:rsid w:val="00784B0B"/>
    <w:rsid w:val="007A0DAD"/>
    <w:rsid w:val="007C0E30"/>
    <w:rsid w:val="007D0B32"/>
    <w:rsid w:val="0082379C"/>
    <w:rsid w:val="0084602A"/>
    <w:rsid w:val="00883390"/>
    <w:rsid w:val="008914A2"/>
    <w:rsid w:val="008A1999"/>
    <w:rsid w:val="008A6AE1"/>
    <w:rsid w:val="008B0EAE"/>
    <w:rsid w:val="008C6D81"/>
    <w:rsid w:val="008D36EB"/>
    <w:rsid w:val="008E0D32"/>
    <w:rsid w:val="008E7E09"/>
    <w:rsid w:val="00915A17"/>
    <w:rsid w:val="00925578"/>
    <w:rsid w:val="00932FD7"/>
    <w:rsid w:val="00934134"/>
    <w:rsid w:val="00944B9A"/>
    <w:rsid w:val="00955EA0"/>
    <w:rsid w:val="00961F9C"/>
    <w:rsid w:val="009963D3"/>
    <w:rsid w:val="009B060B"/>
    <w:rsid w:val="009D5E2C"/>
    <w:rsid w:val="009E65D1"/>
    <w:rsid w:val="00A26C64"/>
    <w:rsid w:val="00A751C4"/>
    <w:rsid w:val="00AB73C3"/>
    <w:rsid w:val="00AC336A"/>
    <w:rsid w:val="00B2109D"/>
    <w:rsid w:val="00B31D03"/>
    <w:rsid w:val="00B34E20"/>
    <w:rsid w:val="00B3534F"/>
    <w:rsid w:val="00B439B9"/>
    <w:rsid w:val="00BB63BF"/>
    <w:rsid w:val="00BD2462"/>
    <w:rsid w:val="00C3097A"/>
    <w:rsid w:val="00C55E2A"/>
    <w:rsid w:val="00C73FDB"/>
    <w:rsid w:val="00CA062D"/>
    <w:rsid w:val="00CA1AA7"/>
    <w:rsid w:val="00CC04C4"/>
    <w:rsid w:val="00CE4FC3"/>
    <w:rsid w:val="00D05241"/>
    <w:rsid w:val="00D139D7"/>
    <w:rsid w:val="00D35AEC"/>
    <w:rsid w:val="00D3721C"/>
    <w:rsid w:val="00D4309D"/>
    <w:rsid w:val="00D6377C"/>
    <w:rsid w:val="00DA1685"/>
    <w:rsid w:val="00DB1893"/>
    <w:rsid w:val="00DF389F"/>
    <w:rsid w:val="00E022A8"/>
    <w:rsid w:val="00E05A0A"/>
    <w:rsid w:val="00E47917"/>
    <w:rsid w:val="00E57B9F"/>
    <w:rsid w:val="00E6039F"/>
    <w:rsid w:val="00E60EEF"/>
    <w:rsid w:val="00E61EF0"/>
    <w:rsid w:val="00E911A6"/>
    <w:rsid w:val="00E9427E"/>
    <w:rsid w:val="00EA4E13"/>
    <w:rsid w:val="00F21A03"/>
    <w:rsid w:val="00F45BEE"/>
    <w:rsid w:val="00F82DAC"/>
    <w:rsid w:val="00FD07E6"/>
    <w:rsid w:val="00FD14C1"/>
    <w:rsid w:val="00FF49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B265"/>
  <w15:docId w15:val="{9CCFAC19-F958-DB4E-95D3-EADD4C60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4CD"/>
    <w:pPr>
      <w:spacing w:before="0" w:beforeAutospacing="0" w:after="160" w:afterAutospacing="0" w:line="259" w:lineRule="auto"/>
    </w:pPr>
  </w:style>
  <w:style w:type="paragraph" w:styleId="Heading1">
    <w:name w:val="heading 1"/>
    <w:basedOn w:val="Normal"/>
    <w:link w:val="Heading1Char"/>
    <w:uiPriority w:val="1"/>
    <w:qFormat/>
    <w:rsid w:val="00D05241"/>
    <w:pPr>
      <w:widowControl w:val="0"/>
      <w:autoSpaceDE w:val="0"/>
      <w:autoSpaceDN w:val="0"/>
      <w:spacing w:after="0" w:line="240" w:lineRule="auto"/>
      <w:ind w:left="280"/>
      <w:jc w:val="both"/>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34F"/>
    <w:rPr>
      <w:color w:val="0000FF" w:themeColor="hyperlink"/>
      <w:u w:val="single"/>
    </w:rPr>
  </w:style>
  <w:style w:type="paragraph" w:styleId="NormalWeb">
    <w:name w:val="Normal (Web)"/>
    <w:basedOn w:val="Normal"/>
    <w:uiPriority w:val="99"/>
    <w:semiHidden/>
    <w:unhideWhenUsed/>
    <w:rsid w:val="00B3534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362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104"/>
    <w:rPr>
      <w:rFonts w:ascii="Tahoma" w:hAnsi="Tahoma" w:cs="Tahoma"/>
      <w:sz w:val="16"/>
      <w:szCs w:val="16"/>
    </w:rPr>
  </w:style>
  <w:style w:type="paragraph" w:styleId="ListParagraph">
    <w:name w:val="List Paragraph"/>
    <w:aliases w:val="spasi 2 taiiii,skripsi,Body Text Char1,Char Char2,List Paragraph2,List Paragraph1,Body of text"/>
    <w:basedOn w:val="Normal"/>
    <w:link w:val="ListParagraphChar"/>
    <w:uiPriority w:val="1"/>
    <w:qFormat/>
    <w:rsid w:val="004B3AED"/>
    <w:pPr>
      <w:ind w:left="720"/>
      <w:contextualSpacing/>
    </w:pPr>
  </w:style>
  <w:style w:type="character" w:customStyle="1" w:styleId="ListParagraphChar">
    <w:name w:val="List Paragraph Char"/>
    <w:aliases w:val="spasi 2 taiiii Char,skripsi Char,Body Text Char1 Char,Char Char2 Char,List Paragraph2 Char,List Paragraph1 Char,Body of text Char"/>
    <w:link w:val="ListParagraph"/>
    <w:uiPriority w:val="34"/>
    <w:locked/>
    <w:rsid w:val="004B3AED"/>
  </w:style>
  <w:style w:type="table" w:styleId="TableGrid">
    <w:name w:val="Table Grid"/>
    <w:basedOn w:val="TableNormal"/>
    <w:uiPriority w:val="59"/>
    <w:rsid w:val="004A4C37"/>
    <w:pPr>
      <w:spacing w:before="0" w:beforeAutospacing="0" w:after="0" w:afterAutospacing="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6BAF"/>
  </w:style>
  <w:style w:type="paragraph" w:styleId="BodyText">
    <w:name w:val="Body Text"/>
    <w:basedOn w:val="Normal"/>
    <w:link w:val="BodyTextChar"/>
    <w:uiPriority w:val="1"/>
    <w:qFormat/>
    <w:rsid w:val="00CA062D"/>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CA062D"/>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1"/>
    <w:rsid w:val="00D05241"/>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131AF9"/>
    <w:rPr>
      <w:sz w:val="16"/>
      <w:szCs w:val="16"/>
    </w:rPr>
  </w:style>
  <w:style w:type="paragraph" w:styleId="CommentText">
    <w:name w:val="annotation text"/>
    <w:basedOn w:val="Normal"/>
    <w:link w:val="CommentTextChar"/>
    <w:uiPriority w:val="99"/>
    <w:semiHidden/>
    <w:unhideWhenUsed/>
    <w:rsid w:val="00131AF9"/>
    <w:pPr>
      <w:spacing w:line="240" w:lineRule="auto"/>
    </w:pPr>
    <w:rPr>
      <w:sz w:val="20"/>
      <w:szCs w:val="20"/>
    </w:rPr>
  </w:style>
  <w:style w:type="character" w:customStyle="1" w:styleId="CommentTextChar">
    <w:name w:val="Comment Text Char"/>
    <w:basedOn w:val="DefaultParagraphFont"/>
    <w:link w:val="CommentText"/>
    <w:uiPriority w:val="99"/>
    <w:semiHidden/>
    <w:rsid w:val="00131AF9"/>
    <w:rPr>
      <w:sz w:val="20"/>
      <w:szCs w:val="20"/>
    </w:rPr>
  </w:style>
  <w:style w:type="paragraph" w:styleId="CommentSubject">
    <w:name w:val="annotation subject"/>
    <w:basedOn w:val="CommentText"/>
    <w:next w:val="CommentText"/>
    <w:link w:val="CommentSubjectChar"/>
    <w:uiPriority w:val="99"/>
    <w:semiHidden/>
    <w:unhideWhenUsed/>
    <w:rsid w:val="00131AF9"/>
    <w:rPr>
      <w:b/>
      <w:bCs/>
    </w:rPr>
  </w:style>
  <w:style w:type="character" w:customStyle="1" w:styleId="CommentSubjectChar">
    <w:name w:val="Comment Subject Char"/>
    <w:basedOn w:val="CommentTextChar"/>
    <w:link w:val="CommentSubject"/>
    <w:uiPriority w:val="99"/>
    <w:semiHidden/>
    <w:rsid w:val="00131A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475">
      <w:bodyDiv w:val="1"/>
      <w:marLeft w:val="0"/>
      <w:marRight w:val="0"/>
      <w:marTop w:val="0"/>
      <w:marBottom w:val="0"/>
      <w:divBdr>
        <w:top w:val="none" w:sz="0" w:space="0" w:color="auto"/>
        <w:left w:val="none" w:sz="0" w:space="0" w:color="auto"/>
        <w:bottom w:val="none" w:sz="0" w:space="0" w:color="auto"/>
        <w:right w:val="none" w:sz="0" w:space="0" w:color="auto"/>
      </w:divBdr>
    </w:div>
    <w:div w:id="18750643">
      <w:bodyDiv w:val="1"/>
      <w:marLeft w:val="0"/>
      <w:marRight w:val="0"/>
      <w:marTop w:val="0"/>
      <w:marBottom w:val="0"/>
      <w:divBdr>
        <w:top w:val="none" w:sz="0" w:space="0" w:color="auto"/>
        <w:left w:val="none" w:sz="0" w:space="0" w:color="auto"/>
        <w:bottom w:val="none" w:sz="0" w:space="0" w:color="auto"/>
        <w:right w:val="none" w:sz="0" w:space="0" w:color="auto"/>
      </w:divBdr>
    </w:div>
    <w:div w:id="57483411">
      <w:bodyDiv w:val="1"/>
      <w:marLeft w:val="0"/>
      <w:marRight w:val="0"/>
      <w:marTop w:val="0"/>
      <w:marBottom w:val="0"/>
      <w:divBdr>
        <w:top w:val="none" w:sz="0" w:space="0" w:color="auto"/>
        <w:left w:val="none" w:sz="0" w:space="0" w:color="auto"/>
        <w:bottom w:val="none" w:sz="0" w:space="0" w:color="auto"/>
        <w:right w:val="none" w:sz="0" w:space="0" w:color="auto"/>
      </w:divBdr>
    </w:div>
    <w:div w:id="79109532">
      <w:bodyDiv w:val="1"/>
      <w:marLeft w:val="0"/>
      <w:marRight w:val="0"/>
      <w:marTop w:val="0"/>
      <w:marBottom w:val="0"/>
      <w:divBdr>
        <w:top w:val="none" w:sz="0" w:space="0" w:color="auto"/>
        <w:left w:val="none" w:sz="0" w:space="0" w:color="auto"/>
        <w:bottom w:val="none" w:sz="0" w:space="0" w:color="auto"/>
        <w:right w:val="none" w:sz="0" w:space="0" w:color="auto"/>
      </w:divBdr>
    </w:div>
    <w:div w:id="120543166">
      <w:bodyDiv w:val="1"/>
      <w:marLeft w:val="0"/>
      <w:marRight w:val="0"/>
      <w:marTop w:val="0"/>
      <w:marBottom w:val="0"/>
      <w:divBdr>
        <w:top w:val="none" w:sz="0" w:space="0" w:color="auto"/>
        <w:left w:val="none" w:sz="0" w:space="0" w:color="auto"/>
        <w:bottom w:val="none" w:sz="0" w:space="0" w:color="auto"/>
        <w:right w:val="none" w:sz="0" w:space="0" w:color="auto"/>
      </w:divBdr>
    </w:div>
    <w:div w:id="403921169">
      <w:bodyDiv w:val="1"/>
      <w:marLeft w:val="0"/>
      <w:marRight w:val="0"/>
      <w:marTop w:val="0"/>
      <w:marBottom w:val="0"/>
      <w:divBdr>
        <w:top w:val="none" w:sz="0" w:space="0" w:color="auto"/>
        <w:left w:val="none" w:sz="0" w:space="0" w:color="auto"/>
        <w:bottom w:val="none" w:sz="0" w:space="0" w:color="auto"/>
        <w:right w:val="none" w:sz="0" w:space="0" w:color="auto"/>
      </w:divBdr>
    </w:div>
    <w:div w:id="433020249">
      <w:bodyDiv w:val="1"/>
      <w:marLeft w:val="0"/>
      <w:marRight w:val="0"/>
      <w:marTop w:val="0"/>
      <w:marBottom w:val="0"/>
      <w:divBdr>
        <w:top w:val="none" w:sz="0" w:space="0" w:color="auto"/>
        <w:left w:val="none" w:sz="0" w:space="0" w:color="auto"/>
        <w:bottom w:val="none" w:sz="0" w:space="0" w:color="auto"/>
        <w:right w:val="none" w:sz="0" w:space="0" w:color="auto"/>
      </w:divBdr>
    </w:div>
    <w:div w:id="446852745">
      <w:bodyDiv w:val="1"/>
      <w:marLeft w:val="0"/>
      <w:marRight w:val="0"/>
      <w:marTop w:val="0"/>
      <w:marBottom w:val="0"/>
      <w:divBdr>
        <w:top w:val="none" w:sz="0" w:space="0" w:color="auto"/>
        <w:left w:val="none" w:sz="0" w:space="0" w:color="auto"/>
        <w:bottom w:val="none" w:sz="0" w:space="0" w:color="auto"/>
        <w:right w:val="none" w:sz="0" w:space="0" w:color="auto"/>
      </w:divBdr>
    </w:div>
    <w:div w:id="476843745">
      <w:bodyDiv w:val="1"/>
      <w:marLeft w:val="0"/>
      <w:marRight w:val="0"/>
      <w:marTop w:val="0"/>
      <w:marBottom w:val="0"/>
      <w:divBdr>
        <w:top w:val="none" w:sz="0" w:space="0" w:color="auto"/>
        <w:left w:val="none" w:sz="0" w:space="0" w:color="auto"/>
        <w:bottom w:val="none" w:sz="0" w:space="0" w:color="auto"/>
        <w:right w:val="none" w:sz="0" w:space="0" w:color="auto"/>
      </w:divBdr>
    </w:div>
    <w:div w:id="493110758">
      <w:bodyDiv w:val="1"/>
      <w:marLeft w:val="0"/>
      <w:marRight w:val="0"/>
      <w:marTop w:val="0"/>
      <w:marBottom w:val="0"/>
      <w:divBdr>
        <w:top w:val="none" w:sz="0" w:space="0" w:color="auto"/>
        <w:left w:val="none" w:sz="0" w:space="0" w:color="auto"/>
        <w:bottom w:val="none" w:sz="0" w:space="0" w:color="auto"/>
        <w:right w:val="none" w:sz="0" w:space="0" w:color="auto"/>
      </w:divBdr>
    </w:div>
    <w:div w:id="577372695">
      <w:bodyDiv w:val="1"/>
      <w:marLeft w:val="0"/>
      <w:marRight w:val="0"/>
      <w:marTop w:val="0"/>
      <w:marBottom w:val="0"/>
      <w:divBdr>
        <w:top w:val="none" w:sz="0" w:space="0" w:color="auto"/>
        <w:left w:val="none" w:sz="0" w:space="0" w:color="auto"/>
        <w:bottom w:val="none" w:sz="0" w:space="0" w:color="auto"/>
        <w:right w:val="none" w:sz="0" w:space="0" w:color="auto"/>
      </w:divBdr>
    </w:div>
    <w:div w:id="687214855">
      <w:bodyDiv w:val="1"/>
      <w:marLeft w:val="0"/>
      <w:marRight w:val="0"/>
      <w:marTop w:val="0"/>
      <w:marBottom w:val="0"/>
      <w:divBdr>
        <w:top w:val="none" w:sz="0" w:space="0" w:color="auto"/>
        <w:left w:val="none" w:sz="0" w:space="0" w:color="auto"/>
        <w:bottom w:val="none" w:sz="0" w:space="0" w:color="auto"/>
        <w:right w:val="none" w:sz="0" w:space="0" w:color="auto"/>
      </w:divBdr>
    </w:div>
    <w:div w:id="751321780">
      <w:bodyDiv w:val="1"/>
      <w:marLeft w:val="0"/>
      <w:marRight w:val="0"/>
      <w:marTop w:val="0"/>
      <w:marBottom w:val="0"/>
      <w:divBdr>
        <w:top w:val="none" w:sz="0" w:space="0" w:color="auto"/>
        <w:left w:val="none" w:sz="0" w:space="0" w:color="auto"/>
        <w:bottom w:val="none" w:sz="0" w:space="0" w:color="auto"/>
        <w:right w:val="none" w:sz="0" w:space="0" w:color="auto"/>
      </w:divBdr>
    </w:div>
    <w:div w:id="856233789">
      <w:bodyDiv w:val="1"/>
      <w:marLeft w:val="0"/>
      <w:marRight w:val="0"/>
      <w:marTop w:val="0"/>
      <w:marBottom w:val="0"/>
      <w:divBdr>
        <w:top w:val="none" w:sz="0" w:space="0" w:color="auto"/>
        <w:left w:val="none" w:sz="0" w:space="0" w:color="auto"/>
        <w:bottom w:val="none" w:sz="0" w:space="0" w:color="auto"/>
        <w:right w:val="none" w:sz="0" w:space="0" w:color="auto"/>
      </w:divBdr>
    </w:div>
    <w:div w:id="897739322">
      <w:bodyDiv w:val="1"/>
      <w:marLeft w:val="0"/>
      <w:marRight w:val="0"/>
      <w:marTop w:val="0"/>
      <w:marBottom w:val="0"/>
      <w:divBdr>
        <w:top w:val="none" w:sz="0" w:space="0" w:color="auto"/>
        <w:left w:val="none" w:sz="0" w:space="0" w:color="auto"/>
        <w:bottom w:val="none" w:sz="0" w:space="0" w:color="auto"/>
        <w:right w:val="none" w:sz="0" w:space="0" w:color="auto"/>
      </w:divBdr>
    </w:div>
    <w:div w:id="909116863">
      <w:bodyDiv w:val="1"/>
      <w:marLeft w:val="0"/>
      <w:marRight w:val="0"/>
      <w:marTop w:val="0"/>
      <w:marBottom w:val="0"/>
      <w:divBdr>
        <w:top w:val="none" w:sz="0" w:space="0" w:color="auto"/>
        <w:left w:val="none" w:sz="0" w:space="0" w:color="auto"/>
        <w:bottom w:val="none" w:sz="0" w:space="0" w:color="auto"/>
        <w:right w:val="none" w:sz="0" w:space="0" w:color="auto"/>
      </w:divBdr>
    </w:div>
    <w:div w:id="915750582">
      <w:bodyDiv w:val="1"/>
      <w:marLeft w:val="0"/>
      <w:marRight w:val="0"/>
      <w:marTop w:val="0"/>
      <w:marBottom w:val="0"/>
      <w:divBdr>
        <w:top w:val="none" w:sz="0" w:space="0" w:color="auto"/>
        <w:left w:val="none" w:sz="0" w:space="0" w:color="auto"/>
        <w:bottom w:val="none" w:sz="0" w:space="0" w:color="auto"/>
        <w:right w:val="none" w:sz="0" w:space="0" w:color="auto"/>
      </w:divBdr>
    </w:div>
    <w:div w:id="957564170">
      <w:bodyDiv w:val="1"/>
      <w:marLeft w:val="0"/>
      <w:marRight w:val="0"/>
      <w:marTop w:val="0"/>
      <w:marBottom w:val="0"/>
      <w:divBdr>
        <w:top w:val="none" w:sz="0" w:space="0" w:color="auto"/>
        <w:left w:val="none" w:sz="0" w:space="0" w:color="auto"/>
        <w:bottom w:val="none" w:sz="0" w:space="0" w:color="auto"/>
        <w:right w:val="none" w:sz="0" w:space="0" w:color="auto"/>
      </w:divBdr>
    </w:div>
    <w:div w:id="998581270">
      <w:bodyDiv w:val="1"/>
      <w:marLeft w:val="0"/>
      <w:marRight w:val="0"/>
      <w:marTop w:val="0"/>
      <w:marBottom w:val="0"/>
      <w:divBdr>
        <w:top w:val="none" w:sz="0" w:space="0" w:color="auto"/>
        <w:left w:val="none" w:sz="0" w:space="0" w:color="auto"/>
        <w:bottom w:val="none" w:sz="0" w:space="0" w:color="auto"/>
        <w:right w:val="none" w:sz="0" w:space="0" w:color="auto"/>
      </w:divBdr>
    </w:div>
    <w:div w:id="1063869249">
      <w:bodyDiv w:val="1"/>
      <w:marLeft w:val="0"/>
      <w:marRight w:val="0"/>
      <w:marTop w:val="0"/>
      <w:marBottom w:val="0"/>
      <w:divBdr>
        <w:top w:val="none" w:sz="0" w:space="0" w:color="auto"/>
        <w:left w:val="none" w:sz="0" w:space="0" w:color="auto"/>
        <w:bottom w:val="none" w:sz="0" w:space="0" w:color="auto"/>
        <w:right w:val="none" w:sz="0" w:space="0" w:color="auto"/>
      </w:divBdr>
    </w:div>
    <w:div w:id="1170566002">
      <w:bodyDiv w:val="1"/>
      <w:marLeft w:val="0"/>
      <w:marRight w:val="0"/>
      <w:marTop w:val="0"/>
      <w:marBottom w:val="0"/>
      <w:divBdr>
        <w:top w:val="none" w:sz="0" w:space="0" w:color="auto"/>
        <w:left w:val="none" w:sz="0" w:space="0" w:color="auto"/>
        <w:bottom w:val="none" w:sz="0" w:space="0" w:color="auto"/>
        <w:right w:val="none" w:sz="0" w:space="0" w:color="auto"/>
      </w:divBdr>
    </w:div>
    <w:div w:id="1191913745">
      <w:bodyDiv w:val="1"/>
      <w:marLeft w:val="0"/>
      <w:marRight w:val="0"/>
      <w:marTop w:val="0"/>
      <w:marBottom w:val="0"/>
      <w:divBdr>
        <w:top w:val="none" w:sz="0" w:space="0" w:color="auto"/>
        <w:left w:val="none" w:sz="0" w:space="0" w:color="auto"/>
        <w:bottom w:val="none" w:sz="0" w:space="0" w:color="auto"/>
        <w:right w:val="none" w:sz="0" w:space="0" w:color="auto"/>
      </w:divBdr>
    </w:div>
    <w:div w:id="1304770650">
      <w:bodyDiv w:val="1"/>
      <w:marLeft w:val="0"/>
      <w:marRight w:val="0"/>
      <w:marTop w:val="0"/>
      <w:marBottom w:val="0"/>
      <w:divBdr>
        <w:top w:val="none" w:sz="0" w:space="0" w:color="auto"/>
        <w:left w:val="none" w:sz="0" w:space="0" w:color="auto"/>
        <w:bottom w:val="none" w:sz="0" w:space="0" w:color="auto"/>
        <w:right w:val="none" w:sz="0" w:space="0" w:color="auto"/>
      </w:divBdr>
    </w:div>
    <w:div w:id="1347514324">
      <w:bodyDiv w:val="1"/>
      <w:marLeft w:val="0"/>
      <w:marRight w:val="0"/>
      <w:marTop w:val="0"/>
      <w:marBottom w:val="0"/>
      <w:divBdr>
        <w:top w:val="none" w:sz="0" w:space="0" w:color="auto"/>
        <w:left w:val="none" w:sz="0" w:space="0" w:color="auto"/>
        <w:bottom w:val="none" w:sz="0" w:space="0" w:color="auto"/>
        <w:right w:val="none" w:sz="0" w:space="0" w:color="auto"/>
      </w:divBdr>
    </w:div>
    <w:div w:id="1464691745">
      <w:bodyDiv w:val="1"/>
      <w:marLeft w:val="0"/>
      <w:marRight w:val="0"/>
      <w:marTop w:val="0"/>
      <w:marBottom w:val="0"/>
      <w:divBdr>
        <w:top w:val="none" w:sz="0" w:space="0" w:color="auto"/>
        <w:left w:val="none" w:sz="0" w:space="0" w:color="auto"/>
        <w:bottom w:val="none" w:sz="0" w:space="0" w:color="auto"/>
        <w:right w:val="none" w:sz="0" w:space="0" w:color="auto"/>
      </w:divBdr>
    </w:div>
    <w:div w:id="1510096277">
      <w:bodyDiv w:val="1"/>
      <w:marLeft w:val="0"/>
      <w:marRight w:val="0"/>
      <w:marTop w:val="0"/>
      <w:marBottom w:val="0"/>
      <w:divBdr>
        <w:top w:val="none" w:sz="0" w:space="0" w:color="auto"/>
        <w:left w:val="none" w:sz="0" w:space="0" w:color="auto"/>
        <w:bottom w:val="none" w:sz="0" w:space="0" w:color="auto"/>
        <w:right w:val="none" w:sz="0" w:space="0" w:color="auto"/>
      </w:divBdr>
    </w:div>
    <w:div w:id="1515537001">
      <w:bodyDiv w:val="1"/>
      <w:marLeft w:val="0"/>
      <w:marRight w:val="0"/>
      <w:marTop w:val="0"/>
      <w:marBottom w:val="0"/>
      <w:divBdr>
        <w:top w:val="none" w:sz="0" w:space="0" w:color="auto"/>
        <w:left w:val="none" w:sz="0" w:space="0" w:color="auto"/>
        <w:bottom w:val="none" w:sz="0" w:space="0" w:color="auto"/>
        <w:right w:val="none" w:sz="0" w:space="0" w:color="auto"/>
      </w:divBdr>
    </w:div>
    <w:div w:id="1615598369">
      <w:bodyDiv w:val="1"/>
      <w:marLeft w:val="0"/>
      <w:marRight w:val="0"/>
      <w:marTop w:val="0"/>
      <w:marBottom w:val="0"/>
      <w:divBdr>
        <w:top w:val="none" w:sz="0" w:space="0" w:color="auto"/>
        <w:left w:val="none" w:sz="0" w:space="0" w:color="auto"/>
        <w:bottom w:val="none" w:sz="0" w:space="0" w:color="auto"/>
        <w:right w:val="none" w:sz="0" w:space="0" w:color="auto"/>
      </w:divBdr>
    </w:div>
    <w:div w:id="1625191633">
      <w:bodyDiv w:val="1"/>
      <w:marLeft w:val="0"/>
      <w:marRight w:val="0"/>
      <w:marTop w:val="0"/>
      <w:marBottom w:val="0"/>
      <w:divBdr>
        <w:top w:val="none" w:sz="0" w:space="0" w:color="auto"/>
        <w:left w:val="none" w:sz="0" w:space="0" w:color="auto"/>
        <w:bottom w:val="none" w:sz="0" w:space="0" w:color="auto"/>
        <w:right w:val="none" w:sz="0" w:space="0" w:color="auto"/>
      </w:divBdr>
    </w:div>
    <w:div w:id="1704280268">
      <w:bodyDiv w:val="1"/>
      <w:marLeft w:val="0"/>
      <w:marRight w:val="0"/>
      <w:marTop w:val="0"/>
      <w:marBottom w:val="0"/>
      <w:divBdr>
        <w:top w:val="none" w:sz="0" w:space="0" w:color="auto"/>
        <w:left w:val="none" w:sz="0" w:space="0" w:color="auto"/>
        <w:bottom w:val="none" w:sz="0" w:space="0" w:color="auto"/>
        <w:right w:val="none" w:sz="0" w:space="0" w:color="auto"/>
      </w:divBdr>
    </w:div>
    <w:div w:id="1760786038">
      <w:bodyDiv w:val="1"/>
      <w:marLeft w:val="0"/>
      <w:marRight w:val="0"/>
      <w:marTop w:val="0"/>
      <w:marBottom w:val="0"/>
      <w:divBdr>
        <w:top w:val="none" w:sz="0" w:space="0" w:color="auto"/>
        <w:left w:val="none" w:sz="0" w:space="0" w:color="auto"/>
        <w:bottom w:val="none" w:sz="0" w:space="0" w:color="auto"/>
        <w:right w:val="none" w:sz="0" w:space="0" w:color="auto"/>
      </w:divBdr>
    </w:div>
    <w:div w:id="1784688048">
      <w:bodyDiv w:val="1"/>
      <w:marLeft w:val="0"/>
      <w:marRight w:val="0"/>
      <w:marTop w:val="0"/>
      <w:marBottom w:val="0"/>
      <w:divBdr>
        <w:top w:val="none" w:sz="0" w:space="0" w:color="auto"/>
        <w:left w:val="none" w:sz="0" w:space="0" w:color="auto"/>
        <w:bottom w:val="none" w:sz="0" w:space="0" w:color="auto"/>
        <w:right w:val="none" w:sz="0" w:space="0" w:color="auto"/>
      </w:divBdr>
    </w:div>
    <w:div w:id="1790515517">
      <w:bodyDiv w:val="1"/>
      <w:marLeft w:val="0"/>
      <w:marRight w:val="0"/>
      <w:marTop w:val="0"/>
      <w:marBottom w:val="0"/>
      <w:divBdr>
        <w:top w:val="none" w:sz="0" w:space="0" w:color="auto"/>
        <w:left w:val="none" w:sz="0" w:space="0" w:color="auto"/>
        <w:bottom w:val="none" w:sz="0" w:space="0" w:color="auto"/>
        <w:right w:val="none" w:sz="0" w:space="0" w:color="auto"/>
      </w:divBdr>
    </w:div>
    <w:div w:id="1911235658">
      <w:bodyDiv w:val="1"/>
      <w:marLeft w:val="0"/>
      <w:marRight w:val="0"/>
      <w:marTop w:val="0"/>
      <w:marBottom w:val="0"/>
      <w:divBdr>
        <w:top w:val="none" w:sz="0" w:space="0" w:color="auto"/>
        <w:left w:val="none" w:sz="0" w:space="0" w:color="auto"/>
        <w:bottom w:val="none" w:sz="0" w:space="0" w:color="auto"/>
        <w:right w:val="none" w:sz="0" w:space="0" w:color="auto"/>
      </w:divBdr>
    </w:div>
    <w:div w:id="1938559364">
      <w:bodyDiv w:val="1"/>
      <w:marLeft w:val="0"/>
      <w:marRight w:val="0"/>
      <w:marTop w:val="0"/>
      <w:marBottom w:val="0"/>
      <w:divBdr>
        <w:top w:val="none" w:sz="0" w:space="0" w:color="auto"/>
        <w:left w:val="none" w:sz="0" w:space="0" w:color="auto"/>
        <w:bottom w:val="none" w:sz="0" w:space="0" w:color="auto"/>
        <w:right w:val="none" w:sz="0" w:space="0" w:color="auto"/>
      </w:divBdr>
    </w:div>
    <w:div w:id="1938829644">
      <w:bodyDiv w:val="1"/>
      <w:marLeft w:val="0"/>
      <w:marRight w:val="0"/>
      <w:marTop w:val="0"/>
      <w:marBottom w:val="0"/>
      <w:divBdr>
        <w:top w:val="none" w:sz="0" w:space="0" w:color="auto"/>
        <w:left w:val="none" w:sz="0" w:space="0" w:color="auto"/>
        <w:bottom w:val="none" w:sz="0" w:space="0" w:color="auto"/>
        <w:right w:val="none" w:sz="0" w:space="0" w:color="auto"/>
      </w:divBdr>
    </w:div>
    <w:div w:id="1965649351">
      <w:bodyDiv w:val="1"/>
      <w:marLeft w:val="0"/>
      <w:marRight w:val="0"/>
      <w:marTop w:val="0"/>
      <w:marBottom w:val="0"/>
      <w:divBdr>
        <w:top w:val="none" w:sz="0" w:space="0" w:color="auto"/>
        <w:left w:val="none" w:sz="0" w:space="0" w:color="auto"/>
        <w:bottom w:val="none" w:sz="0" w:space="0" w:color="auto"/>
        <w:right w:val="none" w:sz="0" w:space="0" w:color="auto"/>
      </w:divBdr>
    </w:div>
    <w:div w:id="201748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inulfajri@gmail.com" TargetMode="Externa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Muh18</b:Tag>
    <b:SourceType>JournalArticle</b:SourceType>
    <b:Guid>{89BA7A79-84EE-4636-9C3C-B9C180989C5C}</b:Guid>
    <b:Author>
      <b:Author>
        <b:NameList>
          <b:Person>
            <b:Last>Mustaqim</b:Last>
            <b:First>Muhamad</b:First>
          </b:Person>
        </b:NameList>
      </b:Author>
    </b:Author>
    <b:Title>Pengembangan Ekonomi Kreatif Desa</b:Title>
    <b:Year>2018</b:Year>
    <b:Pages>267-283</b:Pages>
    <b:RefOrder>12</b:RefOrder>
  </b:Source>
  <b:Source>
    <b:Tag>Wul19</b:Tag>
    <b:SourceType>JournalArticle</b:SourceType>
    <b:Guid>{9A19F8AD-39AC-4CCF-B50A-C51089F66676}</b:Guid>
    <b:Author>
      <b:Author>
        <b:NameList>
          <b:Person>
            <b:Last>Muniroh</b:Last>
            <b:First>Wulan</b:First>
            <b:Middle>Suryandani dan Hetty</b:Middle>
          </b:Person>
        </b:NameList>
      </b:Author>
    </b:Author>
    <b:JournalName>Financial Literacy Review on SME Batik Tulis Lasem Prosiding Seminar Nasional UNIMUS</b:JournalName>
    <b:Year>2019</b:Year>
    <b:Pages>295 - 301</b:Pages>
    <b:RefOrder>13</b:RefOrder>
  </b:Source>
  <b:Source>
    <b:Tag>Sur15</b:Tag>
    <b:SourceType>Book</b:SourceType>
    <b:Guid>{AAA8A6C4-DFF3-4B03-B82A-0D55D88AF89D}</b:Guid>
    <b:Title>Ekonomi Kreatif, Ekonomi Baru Mengubah Ide dan Menciptakan Peluang</b:Title>
    <b:Year>2013</b:Year>
    <b:City>Jakarta</b:City>
    <b:Author>
      <b:Author>
        <b:NameList>
          <b:Person>
            <b:Last>Suryana</b:Last>
          </b:Person>
        </b:NameList>
      </b:Author>
    </b:Author>
    <b:RefOrder>14</b:RefOrder>
  </b:Source>
  <b:Source>
    <b:Tag>Placeholder4</b:Tag>
    <b:SourceType>Book</b:SourceType>
    <b:Guid>{F0ACB004-E46D-4D33-8F04-716FFCB33104}</b:Guid>
    <b:Title>Tentang Usaha Mikro, Kecil dan Menengah</b:Title>
    <b:Author>
      <b:Author>
        <b:Corporate>Undang-Undang Nomor 20 Tahun 2008</b:Corporate>
      </b:Author>
    </b:Author>
    <b:RefOrder>15</b:RefOrder>
  </b:Source>
  <b:Source>
    <b:Tag>Ita17</b:Tag>
    <b:SourceType>Report</b:SourceType>
    <b:Guid>{CF72E6BE-EFBB-4B7D-B8E9-7452A2C736CA}</b:Guid>
    <b:Title>Analisis Pengelolaan Keuangan Usaha Mikro Kecil dan Menengah Pada Asosiasi Batik Mukti Manunggal Kabupaten Sleman.</b:Title>
    <b:Year>2017</b:Year>
    <b:City>Yogyakarta</b:City>
    <b:Publisher>Universitas Sanata Dharma</b:Publisher>
    <b:Author>
      <b:Author>
        <b:NameList>
          <b:Person>
            <b:Last>Free</b:Last>
            <b:First>Ita</b:First>
            <b:Middle>Yulian</b:Middle>
          </b:Person>
        </b:NameList>
      </b:Author>
    </b:Author>
    <b:RefOrder>16</b:RefOrder>
  </b:Source>
  <b:Source>
    <b:Tag>DAr16</b:Tag>
    <b:SourceType>JournalArticle</b:SourceType>
    <b:Guid>{B8B8E053-8948-421C-B0AE-A5DF637C5291}</b:Guid>
    <b:Author>
      <b:Author>
        <b:NameList>
          <b:Person>
            <b:Last>Aribawa</b:Last>
            <b:First>D</b:First>
          </b:Person>
        </b:NameList>
      </b:Author>
    </b:Author>
    <b:Title>Pengaruh Literasi Keuangan Terhadap Kinerja dan Keberlangsungan UMKM di Jawa Tengah</b:Title>
    <b:JournalName>Jurnal Siasat Bisnis 20(1)</b:JournalName>
    <b:Year>2016</b:Year>
    <b:Pages>1-13</b:Pages>
    <b:RefOrder>17</b:RefOrder>
  </b:Source>
  <b:Source>
    <b:Tag>Oto18</b:Tag>
    <b:SourceType>InternetSite</b:SourceType>
    <b:Guid>{80C31272-0B66-40A2-BC99-B29BC14FC27E}</b:Guid>
    <b:Author>
      <b:Author>
        <b:Corporate>Otoritas Jasa Keuangan</b:Corporate>
      </b:Author>
    </b:Author>
    <b:Title>Literasi Keuangan</b:Title>
    <b:InternetSiteTitle>ojk.go.id</b:InternetSiteTitle>
    <b:Year>2018</b:Year>
    <b:Month>Juny</b:Month>
    <b:Day>2</b:Day>
    <b:URL>https://www.ojk.go.id/id/kanal/edukasi-dan-perlindungan-konsumen/Pages/Literasi-Keuangan.aspx</b:URL>
    <b:RefOrder>2</b:RefOrder>
  </b:Source>
  <b:Source>
    <b:Tag>Sug68</b:Tag>
    <b:SourceType>Book</b:SourceType>
    <b:Guid>{F0946E0F-2DB6-475A-B56C-FDC54048CEF6}</b:Guid>
    <b:Author>
      <b:Author>
        <b:Corporate>Sugiyono</b:Corporate>
      </b:Author>
    </b:Author>
    <b:Title>Metode Penelitian Kuantitatif, Kualitatif</b:Title>
    <b:Year>2016:8</b:Year>
    <b:City>Bandung</b:City>
    <b:RefOrder>18</b:RefOrder>
  </b:Source>
  <b:Source>
    <b:Tag>Alv19</b:Tag>
    <b:SourceType>JournalArticle</b:SourceType>
    <b:Guid>{00748AE4-6DB5-4E0B-860B-078100F90F66}</b:Guid>
    <b:Title>Pengaruh Literasi Keuangan dan Inklusi Keuangan Terhadap Kinerja Usaha Kecil di Kalimantan Timur</b:Title>
    <b:JournalName>Jurnal Economi</b:JournalName>
    <b:Year>2019</b:Year>
    <b:Pages>48-59</b:Pages>
    <b:Author>
      <b:Author>
        <b:NameList>
          <b:Person>
            <b:Last>Alvianolita Sanistasya</b:Last>
            <b:First>Poppy</b:First>
          </b:Person>
          <b:Person>
            <b:Last>Rahardjo</b:Last>
            <b:First>Kusdi</b:First>
          </b:Person>
          <b:Person>
            <b:Last>Iqbal</b:Last>
            <b:First>Mohammad</b:First>
          </b:Person>
        </b:NameList>
      </b:Author>
    </b:Author>
    <b:RefOrder>10</b:RefOrder>
  </b:Source>
  <b:Source>
    <b:Tag>Wir19</b:Tag>
    <b:SourceType>JournalArticle</b:SourceType>
    <b:Guid>{73AB411D-71EE-4780-8788-6367D6D3F303}</b:Guid>
    <b:Author>
      <b:Author>
        <b:NameList>
          <b:Person>
            <b:Last>Yanti</b:Last>
            <b:First>Wira</b:First>
            <b:Middle>Iko Putri</b:Middle>
          </b:Person>
        </b:NameList>
      </b:Author>
    </b:Author>
    <b:Title>Pengaruh Inklusi Keuangan dan Literasi Keuangan  Terhadap Kinerja UMKM Di Kecamatan Moyo Utara</b:Title>
    <b:JournalName>Jurnal Manajemen dan Bisnis</b:JournalName>
    <b:Year>2019</b:Year>
    <b:RefOrder>4</b:RefOrder>
  </b:Source>
  <b:Source>
    <b:Tag>Dwi16</b:Tag>
    <b:SourceType>JournalArticle</b:SourceType>
    <b:Guid>{5B750551-E827-4274-8333-419E2129E3D3}</b:Guid>
    <b:Author>
      <b:Author>
        <b:NameList>
          <b:Person>
            <b:Last>Aribawa</b:Last>
            <b:First>Dwitya</b:First>
          </b:Person>
        </b:NameList>
      </b:Author>
    </b:Author>
    <b:Title>Pengaruh Literasi Keuangan Terhadap Kinerja dan  Keberlangsungan UMKM Di Jawa Tengah</b:Title>
    <b:Year>2016</b:Year>
    <b:Pages>1-13</b:Pages>
    <b:RefOrder>11</b:RefOrder>
  </b:Source>
  <b:Source>
    <b:Tag>19Fe</b:Tag>
    <b:SourceType>Book</b:SourceType>
    <b:Guid>{87BAA6B3-82A6-4EE9-935F-5DE2C7BD7923}</b:Guid>
    <b:Year>2016, p.81</b:Year>
    <b:Month>Februari</b:Month>
    <b:URL>http://tegalkab.bps.go.id</b:URL>
    <b:LCID>id-ID</b:LCID>
    <b:Title>Populasi dan Sampel</b:Title>
    <b:Author>
      <b:Author>
        <b:Corporate>Sugiyono</b:Corporate>
      </b:Author>
    </b:Author>
    <b:RefOrder>6</b:RefOrder>
  </b:Source>
  <b:Source>
    <b:Tag>Wir93</b:Tag>
    <b:SourceType>Book</b:SourceType>
    <b:Guid>{BB674B9C-2554-4EE0-A6EF-86719066C691}</b:Guid>
    <b:Author>
      <b:Author>
        <b:Corporate>Wiratna Sujarweni</b:Corporate>
      </b:Author>
    </b:Author>
    <b:Title>SPSS Untuk Penelitian</b:Title>
    <b:Year>2014</b:Year>
    <b:City>Yogyakarta</b:City>
    <b:RefOrder>9</b:RefOrder>
  </b:Source>
  <b:Source>
    <b:Tag>Sug16</b:Tag>
    <b:SourceType>Book</b:SourceType>
    <b:Guid>{704B7152-3BEE-4B19-823E-892B13F22DAF}</b:Guid>
    <b:Author>
      <b:Author>
        <b:Corporate>Sugiyono</b:Corporate>
      </b:Author>
    </b:Author>
    <b:Title>Populasi dan Sampel</b:Title>
    <b:Year>2016</b:Year>
    <b:RefOrder>5</b:RefOrder>
  </b:Source>
  <b:Source>
    <b:Tag>Sug851</b:Tag>
    <b:SourceType>Book</b:SourceType>
    <b:Guid>{56F52CD5-887A-4BD3-84AB-8C20D0DEE3BD}</b:Guid>
    <b:Author>
      <b:Author>
        <b:Corporate>Sugiyono</b:Corporate>
      </b:Author>
    </b:Author>
    <b:Title>Statistik Untuk Penelitian</b:Title>
    <b:Year>2016</b:Year>
    <b:RefOrder>7</b:RefOrder>
  </b:Source>
  <b:Source>
    <b:Tag>Gho52</b:Tag>
    <b:SourceType>Book</b:SourceType>
    <b:Guid>{C5841BF0-80F8-49E8-8D4B-65B2310801F4}</b:Guid>
    <b:Author>
      <b:Author>
        <b:Corporate>Ghozali</b:Corporate>
      </b:Author>
    </b:Author>
    <b:Title>Aplikasi  Analisis  Multivariete  Dengan  Program IBM SPSS 23 (Edisi 8). Cetakan ke VIII.</b:Title>
    <b:Year>2016</b:Year>
    <b:RefOrder>8</b:RefOrder>
  </b:Source>
  <b:Source>
    <b:Tag>Irm13</b:Tag>
    <b:SourceType>JournalArticle</b:SourceType>
    <b:Guid>{135A9FC4-5DFD-4C60-965F-009FE24D2497}</b:Guid>
    <b:Author>
      <b:Author>
        <b:NameList>
          <b:Person>
            <b:Last>Setyani Irmawati</b:Last>
            <b:First>Delu</b:First>
            <b:Middle>Damelia, Dita Wahyu Puspita.</b:Middle>
          </b:Person>
        </b:NameList>
      </b:Author>
    </b:Author>
    <b:Title>MODEL INKLUSI KEUANGAN PADA UMKM BERBASIS PEDESAAN</b:Title>
    <b:Year>2013</b:Year>
    <b:JournalName>Journal of Economics and Policy</b:JournalName>
    <b:Pages>103-213</b:Pages>
    <b:RefOrder>1</b:RefOrder>
  </b:Source>
  <b:Source>
    <b:Tag>Placeholder3</b:Tag>
    <b:SourceType>Book</b:SourceType>
    <b:Guid>{CDA34AAF-7580-485F-818D-A892F373D06A}</b:Guid>
    <b:Author>
      <b:Author>
        <b:Corporate>Dinas Perdagangan, Koperasi, dan Usaha Kecil dan Menengah Kabupaten Tegal</b:Corporate>
      </b:Author>
    </b:Author>
    <b:Year>2019</b:Year>
    <b:RefOrder>3</b:RefOrder>
  </b:Source>
</b:Sources>
</file>

<file path=customXml/itemProps1.xml><?xml version="1.0" encoding="utf-8"?>
<ds:datastoreItem xmlns:ds="http://schemas.openxmlformats.org/officeDocument/2006/customXml" ds:itemID="{CB5711FF-6DFD-4652-A358-DA506511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12</Pages>
  <Words>4359</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22</cp:revision>
  <dcterms:created xsi:type="dcterms:W3CDTF">2021-02-01T10:37:00Z</dcterms:created>
  <dcterms:modified xsi:type="dcterms:W3CDTF">2021-02-01T15:58:00Z</dcterms:modified>
</cp:coreProperties>
</file>