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F5F26" w14:textId="77777777" w:rsidR="00BC7546" w:rsidRPr="004A6DA1" w:rsidRDefault="00BC7546" w:rsidP="00BC7546">
      <w:pPr>
        <w:spacing w:line="480" w:lineRule="auto"/>
        <w:jc w:val="center"/>
        <w:rPr>
          <w:rFonts w:ascii="Times New Roman" w:hAnsi="Times New Roman" w:cs="Times New Roman"/>
          <w:b/>
          <w:bCs/>
          <w:sz w:val="24"/>
          <w:szCs w:val="24"/>
        </w:rPr>
      </w:pPr>
      <w:r w:rsidRPr="004A6DA1">
        <w:rPr>
          <w:rFonts w:ascii="Times New Roman" w:hAnsi="Times New Roman" w:cs="Times New Roman"/>
          <w:b/>
          <w:bCs/>
          <w:sz w:val="24"/>
          <w:szCs w:val="24"/>
        </w:rPr>
        <w:t>BAB II</w:t>
      </w:r>
      <w:r w:rsidRPr="004A6DA1">
        <w:rPr>
          <w:rFonts w:ascii="Times New Roman" w:hAnsi="Times New Roman" w:cs="Times New Roman"/>
          <w:b/>
          <w:bCs/>
          <w:sz w:val="24"/>
          <w:szCs w:val="24"/>
        </w:rPr>
        <w:br/>
        <w:t>TINJAUAN KONSEPTUAL</w:t>
      </w:r>
    </w:p>
    <w:p w14:paraId="7CF20D71" w14:textId="77777777" w:rsidR="00BC7546" w:rsidRPr="004A6DA1" w:rsidRDefault="00BC7546" w:rsidP="00BC7546">
      <w:pPr>
        <w:spacing w:line="480" w:lineRule="auto"/>
        <w:jc w:val="center"/>
        <w:rPr>
          <w:rFonts w:ascii="Times New Roman" w:hAnsi="Times New Roman" w:cs="Times New Roman"/>
          <w:b/>
          <w:bCs/>
          <w:sz w:val="24"/>
          <w:szCs w:val="24"/>
        </w:rPr>
      </w:pPr>
    </w:p>
    <w:p w14:paraId="6CFAA3AE" w14:textId="77777777" w:rsidR="00BC7546" w:rsidRPr="004A6DA1" w:rsidRDefault="00BC7546" w:rsidP="00BC7546">
      <w:pPr>
        <w:pStyle w:val="ListParagraph"/>
        <w:numPr>
          <w:ilvl w:val="0"/>
          <w:numId w:val="13"/>
        </w:numPr>
        <w:spacing w:line="480" w:lineRule="auto"/>
        <w:ind w:left="284" w:hanging="284"/>
        <w:jc w:val="both"/>
        <w:rPr>
          <w:rFonts w:ascii="Times New Roman" w:hAnsi="Times New Roman" w:cs="Times New Roman"/>
          <w:b/>
          <w:bCs/>
          <w:sz w:val="24"/>
          <w:szCs w:val="24"/>
        </w:rPr>
      </w:pPr>
      <w:r w:rsidRPr="004A6DA1">
        <w:rPr>
          <w:rFonts w:ascii="Times New Roman" w:hAnsi="Times New Roman" w:cs="Times New Roman"/>
          <w:b/>
          <w:bCs/>
          <w:sz w:val="24"/>
          <w:szCs w:val="24"/>
        </w:rPr>
        <w:t xml:space="preserve">Tinjauan Umum Tindak Pidana </w:t>
      </w:r>
    </w:p>
    <w:p w14:paraId="66663F52" w14:textId="77777777" w:rsidR="00BC7546" w:rsidRPr="004A6DA1" w:rsidRDefault="00BC7546" w:rsidP="00BC7546">
      <w:pPr>
        <w:pStyle w:val="ListParagraph"/>
        <w:numPr>
          <w:ilvl w:val="0"/>
          <w:numId w:val="14"/>
        </w:numPr>
        <w:spacing w:after="0" w:line="480" w:lineRule="auto"/>
        <w:ind w:left="567" w:hanging="284"/>
        <w:jc w:val="both"/>
        <w:rPr>
          <w:rFonts w:ascii="Times New Roman" w:hAnsi="Times New Roman" w:cs="Times New Roman"/>
          <w:b/>
          <w:sz w:val="24"/>
        </w:rPr>
      </w:pPr>
      <w:r w:rsidRPr="004A6DA1">
        <w:rPr>
          <w:rFonts w:ascii="Times New Roman" w:hAnsi="Times New Roman" w:cs="Times New Roman"/>
          <w:b/>
          <w:sz w:val="24"/>
        </w:rPr>
        <w:t>Pengertian Tindak Pidana</w:t>
      </w:r>
    </w:p>
    <w:p w14:paraId="7B982964" w14:textId="77777777" w:rsidR="00BC7546" w:rsidRPr="007459D0" w:rsidRDefault="00BC7546" w:rsidP="00BC7546">
      <w:pPr>
        <w:pStyle w:val="ListParagraph"/>
        <w:spacing w:after="0" w:line="480" w:lineRule="auto"/>
        <w:ind w:left="284" w:firstLine="425"/>
        <w:jc w:val="both"/>
        <w:rPr>
          <w:rFonts w:ascii="Times New Roman" w:hAnsi="Times New Roman" w:cs="Times New Roman"/>
          <w:sz w:val="24"/>
          <w:lang w:val="en-US"/>
        </w:rPr>
      </w:pPr>
      <w:r w:rsidRPr="007459D0">
        <w:rPr>
          <w:rFonts w:ascii="Times New Roman" w:hAnsi="Times New Roman" w:cs="Times New Roman"/>
          <w:color w:val="FFFFFF" w:themeColor="background1"/>
          <w:sz w:val="24"/>
          <w:lang w:val="en-US"/>
        </w:rPr>
        <w:t>“</w:t>
      </w:r>
      <w:r w:rsidRPr="004A6DA1">
        <w:rPr>
          <w:rFonts w:ascii="Times New Roman" w:hAnsi="Times New Roman" w:cs="Times New Roman"/>
          <w:sz w:val="24"/>
        </w:rPr>
        <w:t xml:space="preserve">Tindak pidana adalah suatu perbuatan atau rangkaian perbuatan manusia yang bertentangan dengan undang-undang atau peraturan perundang-undangan lainnya, yang dilakukan dengan suatu maksud, serta terhadap perbuatan itu harus dilakukan oleh orang yang dapat dipertanggung jawabkan. Istilah tindak pidana berasal dari istilah yang dikenal dalam hukum pidana belanda yaitu </w:t>
      </w:r>
      <w:r w:rsidRPr="004A6DA1">
        <w:rPr>
          <w:rFonts w:ascii="Times New Roman" w:hAnsi="Times New Roman" w:cs="Times New Roman"/>
          <w:i/>
          <w:iCs/>
          <w:sz w:val="24"/>
        </w:rPr>
        <w:t>strafbaar feit</w:t>
      </w:r>
      <w:r w:rsidRPr="004A6DA1">
        <w:rPr>
          <w:rFonts w:ascii="Times New Roman" w:hAnsi="Times New Roman" w:cs="Times New Roman"/>
          <w:sz w:val="24"/>
        </w:rPr>
        <w:t xml:space="preserve">. Walaupun istilah ini terdapat dalam WvS Belanda, dengan demikian juga WvS Hindia Belanda (KUHP), tetapi tidak ada penjelasan resmi tentang apa yang dimaksud dengan </w:t>
      </w:r>
      <w:r w:rsidRPr="004A6DA1">
        <w:rPr>
          <w:rFonts w:ascii="Times New Roman" w:hAnsi="Times New Roman" w:cs="Times New Roman"/>
          <w:i/>
          <w:iCs/>
          <w:sz w:val="24"/>
        </w:rPr>
        <w:t>Strafbaar feit</w:t>
      </w:r>
      <w:r w:rsidRPr="004A6DA1">
        <w:rPr>
          <w:rFonts w:ascii="Times New Roman" w:hAnsi="Times New Roman" w:cs="Times New Roman"/>
          <w:sz w:val="24"/>
        </w:rPr>
        <w:t xml:space="preserve"> itu.</w:t>
      </w:r>
      <w:r w:rsidRPr="004A6DA1">
        <w:rPr>
          <w:rStyle w:val="FootnoteReference"/>
          <w:rFonts w:ascii="Times New Roman" w:hAnsi="Times New Roman" w:cs="Times New Roman"/>
          <w:sz w:val="24"/>
        </w:rPr>
        <w:footnoteReference w:id="1"/>
      </w:r>
      <w:r w:rsidRPr="007459D0">
        <w:rPr>
          <w:rFonts w:ascii="Times New Roman" w:hAnsi="Times New Roman" w:cs="Times New Roman"/>
          <w:color w:val="FFFFFF" w:themeColor="background1"/>
          <w:sz w:val="24"/>
          <w:lang w:val="en-US"/>
        </w:rPr>
        <w:t>”</w:t>
      </w:r>
    </w:p>
    <w:p w14:paraId="1778E428" w14:textId="77777777" w:rsidR="00BC7546" w:rsidRPr="007459D0" w:rsidRDefault="00BC7546" w:rsidP="00BC7546">
      <w:pPr>
        <w:pStyle w:val="ListParagraph"/>
        <w:spacing w:after="0" w:line="480" w:lineRule="auto"/>
        <w:ind w:left="284" w:firstLine="425"/>
        <w:jc w:val="both"/>
        <w:rPr>
          <w:rFonts w:ascii="Times New Roman" w:hAnsi="Times New Roman" w:cs="Times New Roman"/>
          <w:sz w:val="24"/>
          <w:lang w:val="en-US"/>
        </w:rPr>
      </w:pPr>
      <w:r w:rsidRPr="007459D0">
        <w:rPr>
          <w:rFonts w:ascii="Times New Roman" w:hAnsi="Times New Roman" w:cs="Times New Roman"/>
          <w:color w:val="FFFFFF" w:themeColor="background1"/>
          <w:sz w:val="24"/>
          <w:lang w:val="en-US"/>
        </w:rPr>
        <w:t>“</w:t>
      </w:r>
      <w:r w:rsidRPr="004A6DA1">
        <w:rPr>
          <w:rFonts w:ascii="Times New Roman" w:hAnsi="Times New Roman" w:cs="Times New Roman"/>
          <w:sz w:val="24"/>
        </w:rPr>
        <w:t xml:space="preserve">Kata </w:t>
      </w:r>
      <w:r w:rsidRPr="004A6DA1">
        <w:rPr>
          <w:rFonts w:ascii="Times New Roman" w:hAnsi="Times New Roman" w:cs="Times New Roman"/>
          <w:i/>
          <w:iCs/>
          <w:sz w:val="24"/>
        </w:rPr>
        <w:t>straftbaar feit</w:t>
      </w:r>
      <w:r w:rsidRPr="004A6DA1">
        <w:rPr>
          <w:rFonts w:ascii="Times New Roman" w:hAnsi="Times New Roman" w:cs="Times New Roman"/>
          <w:sz w:val="24"/>
        </w:rPr>
        <w:t xml:space="preserve"> mempunyai arti da</w:t>
      </w:r>
      <w:r>
        <w:rPr>
          <w:rFonts w:ascii="Times New Roman" w:hAnsi="Times New Roman" w:cs="Times New Roman"/>
          <w:sz w:val="24"/>
        </w:rPr>
        <w:t xml:space="preserve">ri setiap suku kata yaitu </w:t>
      </w:r>
      <w:r w:rsidRPr="004A6DA1">
        <w:rPr>
          <w:rFonts w:ascii="Times New Roman" w:hAnsi="Times New Roman" w:cs="Times New Roman"/>
          <w:i/>
          <w:iCs/>
          <w:sz w:val="24"/>
        </w:rPr>
        <w:t>straf</w:t>
      </w:r>
      <w:r w:rsidRPr="004A6DA1">
        <w:rPr>
          <w:rFonts w:ascii="Times New Roman" w:hAnsi="Times New Roman" w:cs="Times New Roman"/>
          <w:sz w:val="24"/>
        </w:rPr>
        <w:t xml:space="preserve"> diart</w:t>
      </w:r>
      <w:r>
        <w:rPr>
          <w:rFonts w:ascii="Times New Roman" w:hAnsi="Times New Roman" w:cs="Times New Roman"/>
          <w:sz w:val="24"/>
        </w:rPr>
        <w:t xml:space="preserve">ikan sebagai pidana dan hukum, </w:t>
      </w:r>
      <w:r w:rsidRPr="004A6DA1">
        <w:rPr>
          <w:rFonts w:ascii="Times New Roman" w:hAnsi="Times New Roman" w:cs="Times New Roman"/>
          <w:i/>
          <w:iCs/>
          <w:sz w:val="24"/>
        </w:rPr>
        <w:t>baar</w:t>
      </w:r>
      <w:r w:rsidRPr="004A6DA1">
        <w:rPr>
          <w:rFonts w:ascii="Times New Roman" w:hAnsi="Times New Roman" w:cs="Times New Roman"/>
          <w:sz w:val="24"/>
        </w:rPr>
        <w:t xml:space="preserve"> </w:t>
      </w:r>
      <w:r>
        <w:rPr>
          <w:rFonts w:ascii="Times New Roman" w:hAnsi="Times New Roman" w:cs="Times New Roman"/>
          <w:sz w:val="24"/>
        </w:rPr>
        <w:t xml:space="preserve">diartikan dapat dan boleh, dan </w:t>
      </w:r>
      <w:r w:rsidRPr="004A6DA1">
        <w:rPr>
          <w:rFonts w:ascii="Times New Roman" w:hAnsi="Times New Roman" w:cs="Times New Roman"/>
          <w:i/>
          <w:iCs/>
          <w:sz w:val="24"/>
        </w:rPr>
        <w:t>feit</w:t>
      </w:r>
      <w:r w:rsidRPr="004A6DA1">
        <w:rPr>
          <w:rFonts w:ascii="Times New Roman" w:hAnsi="Times New Roman" w:cs="Times New Roman"/>
          <w:sz w:val="24"/>
        </w:rPr>
        <w:t xml:space="preserve"> diartikan sebagai tindak, peristi</w:t>
      </w:r>
      <w:r>
        <w:rPr>
          <w:rFonts w:ascii="Times New Roman" w:hAnsi="Times New Roman" w:cs="Times New Roman"/>
          <w:sz w:val="24"/>
        </w:rPr>
        <w:t>wa, pelanggaran, dan perbuatan.</w:t>
      </w:r>
      <w:r w:rsidRPr="004A6DA1">
        <w:rPr>
          <w:rFonts w:ascii="Times New Roman" w:hAnsi="Times New Roman" w:cs="Times New Roman"/>
          <w:sz w:val="24"/>
        </w:rPr>
        <w:t xml:space="preserve"> Jadi, </w:t>
      </w:r>
      <w:r w:rsidRPr="004A6DA1">
        <w:rPr>
          <w:rFonts w:ascii="Times New Roman" w:hAnsi="Times New Roman" w:cs="Times New Roman"/>
          <w:i/>
          <w:iCs/>
          <w:sz w:val="24"/>
        </w:rPr>
        <w:t>strafbaar feit</w:t>
      </w:r>
      <w:r w:rsidRPr="004A6DA1">
        <w:rPr>
          <w:rFonts w:ascii="Times New Roman" w:hAnsi="Times New Roman" w:cs="Times New Roman"/>
          <w:sz w:val="24"/>
        </w:rPr>
        <w:t xml:space="preserve"> adalah perbuatan yang boleh dipidana maupun peristiwa yang boleh dipidana. Tidak ada penjelasan mengenai </w:t>
      </w:r>
      <w:r w:rsidRPr="004A6DA1">
        <w:rPr>
          <w:rFonts w:ascii="Times New Roman" w:hAnsi="Times New Roman" w:cs="Times New Roman"/>
          <w:i/>
          <w:iCs/>
          <w:sz w:val="24"/>
        </w:rPr>
        <w:t>strafbaar feit</w:t>
      </w:r>
      <w:r w:rsidRPr="004A6DA1">
        <w:rPr>
          <w:rFonts w:ascii="Times New Roman" w:hAnsi="Times New Roman" w:cs="Times New Roman"/>
          <w:sz w:val="24"/>
        </w:rPr>
        <w:t xml:space="preserve"> di dalam Kitab Undang-Undang Hukum Pidana, negara-negara </w:t>
      </w:r>
      <w:r w:rsidRPr="004A6DA1">
        <w:rPr>
          <w:rFonts w:ascii="Times New Roman" w:hAnsi="Times New Roman" w:cs="Times New Roman"/>
          <w:i/>
          <w:iCs/>
          <w:sz w:val="24"/>
        </w:rPr>
        <w:t>Anglo-Saxon</w:t>
      </w:r>
      <w:r w:rsidRPr="004A6DA1">
        <w:rPr>
          <w:rFonts w:ascii="Times New Roman" w:hAnsi="Times New Roman" w:cs="Times New Roman"/>
          <w:sz w:val="24"/>
        </w:rPr>
        <w:t xml:space="preserve"> memakai istilah </w:t>
      </w:r>
      <w:r w:rsidRPr="004A6DA1">
        <w:rPr>
          <w:rFonts w:ascii="Times New Roman" w:hAnsi="Times New Roman" w:cs="Times New Roman"/>
          <w:i/>
          <w:iCs/>
          <w:sz w:val="24"/>
        </w:rPr>
        <w:t>offense</w:t>
      </w:r>
      <w:r w:rsidRPr="004A6DA1">
        <w:rPr>
          <w:rFonts w:ascii="Times New Roman" w:hAnsi="Times New Roman" w:cs="Times New Roman"/>
          <w:sz w:val="24"/>
        </w:rPr>
        <w:t xml:space="preserve"> atau biasa disebut dengan </w:t>
      </w:r>
      <w:r w:rsidRPr="004A6DA1">
        <w:rPr>
          <w:rFonts w:ascii="Times New Roman" w:hAnsi="Times New Roman" w:cs="Times New Roman"/>
          <w:i/>
          <w:iCs/>
          <w:sz w:val="24"/>
        </w:rPr>
        <w:t>criminal act</w:t>
      </w:r>
      <w:r w:rsidRPr="004A6DA1">
        <w:rPr>
          <w:rFonts w:ascii="Times New Roman" w:hAnsi="Times New Roman" w:cs="Times New Roman"/>
          <w:sz w:val="24"/>
        </w:rPr>
        <w:t xml:space="preserve"> dengan tujuan yang sama. Karena KUHP Indonesia bersumber dari WvS Belanda, jadi yang digunakanpun sama yaitu </w:t>
      </w:r>
      <w:r w:rsidRPr="004A6DA1">
        <w:rPr>
          <w:rFonts w:ascii="Times New Roman" w:hAnsi="Times New Roman" w:cs="Times New Roman"/>
          <w:i/>
          <w:iCs/>
          <w:sz w:val="24"/>
        </w:rPr>
        <w:lastRenderedPageBreak/>
        <w:t>strafbaar feit</w:t>
      </w:r>
      <w:r w:rsidRPr="004A6DA1">
        <w:rPr>
          <w:rFonts w:ascii="Times New Roman" w:hAnsi="Times New Roman" w:cs="Times New Roman"/>
          <w:sz w:val="24"/>
        </w:rPr>
        <w:t>.</w:t>
      </w:r>
      <w:r w:rsidRPr="004A6DA1">
        <w:rPr>
          <w:rStyle w:val="FootnoteReference"/>
          <w:rFonts w:ascii="Times New Roman" w:hAnsi="Times New Roman" w:cs="Times New Roman"/>
          <w:sz w:val="24"/>
        </w:rPr>
        <w:footnoteReference w:id="2"/>
      </w:r>
      <w:r w:rsidRPr="004A6DA1">
        <w:rPr>
          <w:rFonts w:ascii="Times New Roman" w:hAnsi="Times New Roman" w:cs="Times New Roman"/>
          <w:sz w:val="24"/>
        </w:rPr>
        <w:t xml:space="preserve"> Menurut teks bahasa Indonesia dari KUHPidana, </w:t>
      </w:r>
      <w:r w:rsidRPr="004A6DA1">
        <w:rPr>
          <w:rFonts w:ascii="Times New Roman" w:hAnsi="Times New Roman" w:cs="Times New Roman"/>
          <w:i/>
          <w:iCs/>
          <w:sz w:val="24"/>
        </w:rPr>
        <w:t>strafbaar feit</w:t>
      </w:r>
      <w:r w:rsidRPr="004A6DA1">
        <w:rPr>
          <w:rFonts w:ascii="Times New Roman" w:hAnsi="Times New Roman" w:cs="Times New Roman"/>
          <w:sz w:val="24"/>
        </w:rPr>
        <w:t xml:space="preserve"> ditemukan Tim Penerjemah Badan Pembinaan Hukum Nasional, dalam menerjemahkan istilah </w:t>
      </w:r>
      <w:r w:rsidRPr="004A6DA1">
        <w:rPr>
          <w:rFonts w:ascii="Times New Roman" w:hAnsi="Times New Roman" w:cs="Times New Roman"/>
          <w:i/>
          <w:iCs/>
          <w:sz w:val="24"/>
        </w:rPr>
        <w:t>strafbaar feit</w:t>
      </w:r>
      <w:r w:rsidRPr="004A6DA1">
        <w:rPr>
          <w:rFonts w:ascii="Times New Roman" w:hAnsi="Times New Roman" w:cs="Times New Roman"/>
          <w:sz w:val="24"/>
        </w:rPr>
        <w:t xml:space="preserve"> ini dengan artian tindak pidana.</w:t>
      </w:r>
      <w:r w:rsidRPr="004A6DA1">
        <w:rPr>
          <w:rStyle w:val="FootnoteReference"/>
          <w:rFonts w:ascii="Times New Roman" w:hAnsi="Times New Roman" w:cs="Times New Roman"/>
          <w:sz w:val="24"/>
        </w:rPr>
        <w:footnoteReference w:id="3"/>
      </w:r>
      <w:r w:rsidRPr="007459D0">
        <w:rPr>
          <w:rFonts w:ascii="Times New Roman" w:hAnsi="Times New Roman" w:cs="Times New Roman"/>
          <w:color w:val="FFFFFF" w:themeColor="background1"/>
          <w:sz w:val="24"/>
          <w:lang w:val="en-US"/>
        </w:rPr>
        <w:t>”</w:t>
      </w:r>
    </w:p>
    <w:p w14:paraId="13D58BB4" w14:textId="77777777" w:rsidR="00BC7546" w:rsidRPr="007459D0" w:rsidRDefault="00BC7546" w:rsidP="00BC7546">
      <w:pPr>
        <w:pStyle w:val="ListParagraph"/>
        <w:spacing w:after="0" w:line="480" w:lineRule="auto"/>
        <w:ind w:left="284" w:firstLine="425"/>
        <w:jc w:val="both"/>
        <w:rPr>
          <w:rFonts w:ascii="Times New Roman" w:hAnsi="Times New Roman" w:cs="Times New Roman"/>
          <w:sz w:val="24"/>
          <w:lang w:val="en-US"/>
        </w:rPr>
      </w:pPr>
      <w:r w:rsidRPr="007459D0">
        <w:rPr>
          <w:rFonts w:ascii="Times New Roman" w:hAnsi="Times New Roman" w:cs="Times New Roman"/>
          <w:color w:val="FFFFFF" w:themeColor="background1"/>
          <w:sz w:val="24"/>
          <w:lang w:val="en-US"/>
        </w:rPr>
        <w:t>“</w:t>
      </w:r>
      <w:r w:rsidRPr="004A6DA1">
        <w:rPr>
          <w:rFonts w:ascii="Times New Roman" w:hAnsi="Times New Roman" w:cs="Times New Roman"/>
          <w:sz w:val="24"/>
        </w:rPr>
        <w:t xml:space="preserve">Pompe mengartikan tindak pidana sebagai </w:t>
      </w:r>
      <w:r w:rsidRPr="004A6DA1">
        <w:rPr>
          <w:rFonts w:ascii="Times New Roman" w:hAnsi="Times New Roman" w:cs="Times New Roman"/>
          <w:i/>
          <w:iCs/>
          <w:sz w:val="24"/>
        </w:rPr>
        <w:t>stafbaar feit</w:t>
      </w:r>
      <w:r w:rsidRPr="004A6DA1">
        <w:rPr>
          <w:rFonts w:ascii="Times New Roman" w:hAnsi="Times New Roman" w:cs="Times New Roman"/>
          <w:sz w:val="24"/>
        </w:rPr>
        <w:t xml:space="preserve"> adalah suatu pelanggaran norma yang tidak hanya dilakukan dengan sengaja tetapi dapat juga dilakukan dengan tidak sengaja telah dilakukan oleh seorang pelaku dimana menjatuhan hukuman terhaap pelaku tersebut adalah perlu demi terpeliharanya tertib hukum dan dan terjaminnya kepentingan umum.</w:t>
      </w:r>
      <w:r w:rsidRPr="004A6DA1">
        <w:rPr>
          <w:rStyle w:val="FootnoteReference"/>
          <w:rFonts w:ascii="Times New Roman" w:hAnsi="Times New Roman" w:cs="Times New Roman"/>
          <w:sz w:val="24"/>
        </w:rPr>
        <w:footnoteReference w:id="4"/>
      </w:r>
      <w:r w:rsidRPr="007459D0">
        <w:rPr>
          <w:rFonts w:ascii="Times New Roman" w:hAnsi="Times New Roman" w:cs="Times New Roman"/>
          <w:color w:val="FFFFFF" w:themeColor="background1"/>
          <w:sz w:val="24"/>
          <w:lang w:val="en-US"/>
        </w:rPr>
        <w:t>”</w:t>
      </w:r>
    </w:p>
    <w:p w14:paraId="025D4293" w14:textId="77777777" w:rsidR="00BC7546" w:rsidRPr="004A6DA1" w:rsidRDefault="00BC7546" w:rsidP="00BC7546">
      <w:pPr>
        <w:pStyle w:val="ListParagraph"/>
        <w:spacing w:after="0" w:line="480" w:lineRule="auto"/>
        <w:ind w:left="284" w:firstLine="425"/>
        <w:jc w:val="both"/>
        <w:rPr>
          <w:rFonts w:ascii="Times New Roman" w:hAnsi="Times New Roman" w:cs="Times New Roman"/>
          <w:b/>
          <w:sz w:val="24"/>
        </w:rPr>
      </w:pPr>
      <w:r w:rsidRPr="004A6DA1">
        <w:rPr>
          <w:rFonts w:ascii="Times New Roman" w:hAnsi="Times New Roman" w:cs="Times New Roman"/>
          <w:sz w:val="24"/>
        </w:rPr>
        <w:t>Frans Maramis mengartikan tindak pidana “Perbuatan yang pelakunya harus dipidana.” Sedangkan Teguh Prasetyo mendefinisikan tindak pidana adalah “perbuatan yang oleh aturan hukum dilarang dan diancam dengan pidana, dimana pengertian perbuatan disini selain perbuatan yang bersifat aktif (melakukan sesuatu yang sebenarnya dilarang oleh hukum) juga perbuatan yang bersifat pasif (tidak berbuat yang diharuskan oleh hukum).”</w:t>
      </w:r>
      <w:r w:rsidRPr="004A6DA1">
        <w:rPr>
          <w:rStyle w:val="FootnoteReference"/>
          <w:rFonts w:ascii="Times New Roman" w:hAnsi="Times New Roman" w:cs="Times New Roman"/>
          <w:sz w:val="24"/>
        </w:rPr>
        <w:footnoteReference w:id="5"/>
      </w:r>
    </w:p>
    <w:p w14:paraId="4ECFAE22" w14:textId="77777777" w:rsidR="00BC7546" w:rsidRPr="007459D0" w:rsidRDefault="00BC7546" w:rsidP="00BC7546">
      <w:pPr>
        <w:pStyle w:val="ListParagraph"/>
        <w:spacing w:after="0" w:line="480" w:lineRule="auto"/>
        <w:ind w:left="284" w:firstLine="425"/>
        <w:jc w:val="both"/>
        <w:rPr>
          <w:rFonts w:ascii="Times New Roman" w:hAnsi="Times New Roman" w:cs="Times New Roman"/>
          <w:sz w:val="24"/>
          <w:lang w:val="en-US"/>
        </w:rPr>
      </w:pPr>
      <w:r w:rsidRPr="007459D0">
        <w:rPr>
          <w:rFonts w:ascii="Times New Roman" w:hAnsi="Times New Roman" w:cs="Times New Roman"/>
          <w:color w:val="FFFFFF" w:themeColor="background1"/>
          <w:sz w:val="24"/>
          <w:lang w:val="en-US"/>
        </w:rPr>
        <w:t>“</w:t>
      </w:r>
      <w:r w:rsidRPr="004A6DA1">
        <w:rPr>
          <w:rFonts w:ascii="Times New Roman" w:hAnsi="Times New Roman" w:cs="Times New Roman"/>
          <w:sz w:val="24"/>
        </w:rPr>
        <w:t xml:space="preserve">Berdasarkan beberapa pengertian di atas, maka dapat penulis simpulkan bahwa tindak pidana merupakan perbuatan yang dilakukan seseorang atas dasar sengaja maupun tidak sengaja dimana perbuatannya (pasif maupun aktif) bertentangan dengan peraturan perundang-undangan. Pengertian yang dikemukakan oleh para ahli di atas menggunakan istilah delik untuk menterjemahkan </w:t>
      </w:r>
      <w:r w:rsidRPr="004A6DA1">
        <w:rPr>
          <w:rFonts w:ascii="Times New Roman" w:hAnsi="Times New Roman" w:cs="Times New Roman"/>
          <w:i/>
          <w:iCs/>
          <w:sz w:val="24"/>
        </w:rPr>
        <w:t>strafbaar feit</w:t>
      </w:r>
      <w:r w:rsidRPr="004A6DA1">
        <w:rPr>
          <w:rFonts w:ascii="Times New Roman" w:hAnsi="Times New Roman" w:cs="Times New Roman"/>
          <w:sz w:val="24"/>
        </w:rPr>
        <w:t xml:space="preserve"> dan mengartikannya sebagai suatu perbuatan atau </w:t>
      </w:r>
      <w:r w:rsidRPr="004A6DA1">
        <w:rPr>
          <w:rFonts w:ascii="Times New Roman" w:hAnsi="Times New Roman" w:cs="Times New Roman"/>
          <w:sz w:val="24"/>
        </w:rPr>
        <w:lastRenderedPageBreak/>
        <w:t>tindakan yang terlarang dan diancam dengan hukuman oleh undang-undang. Tindakan melanggar hukum yang telah dilakukan dengan sengaja ataupun tidak dengan sengaja oleh seseorang, dapat dipertanggung jawabkan atas tindakannya dan yang oleh undang-undang telah dinyatakan sebagai suatu tindakan yang dapat dihukum.</w:t>
      </w:r>
      <w:r w:rsidRPr="007459D0">
        <w:rPr>
          <w:rFonts w:ascii="Times New Roman" w:hAnsi="Times New Roman" w:cs="Times New Roman"/>
          <w:color w:val="FFFFFF" w:themeColor="background1"/>
          <w:sz w:val="24"/>
          <w:lang w:val="en-US"/>
        </w:rPr>
        <w:t>”</w:t>
      </w:r>
    </w:p>
    <w:p w14:paraId="1058390E" w14:textId="77777777" w:rsidR="00BC7546" w:rsidRPr="004A6DA1" w:rsidRDefault="00BC7546" w:rsidP="00BC7546">
      <w:pPr>
        <w:pStyle w:val="ListParagraph"/>
        <w:numPr>
          <w:ilvl w:val="0"/>
          <w:numId w:val="14"/>
        </w:numPr>
        <w:spacing w:after="0" w:line="480" w:lineRule="auto"/>
        <w:ind w:left="567" w:hanging="283"/>
        <w:jc w:val="both"/>
        <w:rPr>
          <w:rFonts w:ascii="Times New Roman" w:hAnsi="Times New Roman" w:cs="Times New Roman"/>
          <w:b/>
          <w:sz w:val="24"/>
        </w:rPr>
      </w:pPr>
      <w:r w:rsidRPr="004A6DA1">
        <w:rPr>
          <w:rFonts w:ascii="Times New Roman" w:hAnsi="Times New Roman" w:cs="Times New Roman"/>
          <w:b/>
          <w:sz w:val="24"/>
        </w:rPr>
        <w:t>Unsur – unsur Tindak Pidana</w:t>
      </w:r>
    </w:p>
    <w:p w14:paraId="23918B61" w14:textId="77777777" w:rsidR="00BC7546" w:rsidRPr="007459D0" w:rsidRDefault="00BC7546" w:rsidP="00BC7546">
      <w:pPr>
        <w:pStyle w:val="ListParagraph"/>
        <w:spacing w:after="0" w:line="480" w:lineRule="auto"/>
        <w:ind w:left="284" w:firstLine="425"/>
        <w:jc w:val="both"/>
        <w:rPr>
          <w:rFonts w:ascii="Times New Roman" w:hAnsi="Times New Roman" w:cs="Times New Roman"/>
          <w:sz w:val="24"/>
          <w:lang w:val="en-US"/>
        </w:rPr>
      </w:pPr>
      <w:r w:rsidRPr="007459D0">
        <w:rPr>
          <w:rFonts w:ascii="Times New Roman" w:hAnsi="Times New Roman" w:cs="Times New Roman"/>
          <w:color w:val="FFFFFF" w:themeColor="background1"/>
          <w:sz w:val="24"/>
          <w:lang w:val="en-US"/>
        </w:rPr>
        <w:t>“</w:t>
      </w:r>
      <w:r w:rsidRPr="004A6DA1">
        <w:rPr>
          <w:rFonts w:ascii="Times New Roman" w:hAnsi="Times New Roman" w:cs="Times New Roman"/>
          <w:sz w:val="24"/>
        </w:rPr>
        <w:t>Tindak pidana sebagai suatu tindakan pelanggaran hukum yang telah dilakukan dengan sengaja ataupun tidak disengaja oleh seseorang yang dapat dipertanggungjawabkan atas tindakannya yang dapat di hukum. Untuk menentukan suatu perbuatan sebagai tindak pidana, perbuatan tersebut haruslah perbuatan yang dilarang dan diancam dengan pidana kepada subjek tindak pidana yang melakukannya atau dalam rumusan hukum pidana disebut dengan barangsiapa yang melanggar larangan tersebut.</w:t>
      </w:r>
      <w:r w:rsidRPr="004A6DA1">
        <w:rPr>
          <w:rStyle w:val="FootnoteReference"/>
          <w:rFonts w:ascii="Times New Roman" w:hAnsi="Times New Roman" w:cs="Times New Roman"/>
          <w:sz w:val="24"/>
        </w:rPr>
        <w:footnoteReference w:id="6"/>
      </w:r>
      <w:r w:rsidRPr="007459D0">
        <w:rPr>
          <w:rFonts w:ascii="Times New Roman" w:hAnsi="Times New Roman" w:cs="Times New Roman"/>
          <w:color w:val="FFFFFF" w:themeColor="background1"/>
          <w:sz w:val="24"/>
          <w:lang w:val="en-US"/>
        </w:rPr>
        <w:t>”</w:t>
      </w:r>
    </w:p>
    <w:p w14:paraId="219CD20B" w14:textId="77777777" w:rsidR="00BC7546" w:rsidRPr="007459D0" w:rsidRDefault="00BC7546" w:rsidP="00BC7546">
      <w:pPr>
        <w:pStyle w:val="ListParagraph"/>
        <w:spacing w:after="0" w:line="480" w:lineRule="auto"/>
        <w:ind w:left="284" w:firstLine="425"/>
        <w:jc w:val="both"/>
        <w:rPr>
          <w:rFonts w:ascii="Times New Roman" w:hAnsi="Times New Roman" w:cs="Times New Roman"/>
          <w:sz w:val="24"/>
          <w:lang w:val="en-US"/>
        </w:rPr>
      </w:pPr>
      <w:r w:rsidRPr="007459D0">
        <w:rPr>
          <w:rFonts w:ascii="Times New Roman" w:hAnsi="Times New Roman" w:cs="Times New Roman"/>
          <w:color w:val="FFFFFF" w:themeColor="background1"/>
          <w:sz w:val="24"/>
          <w:lang w:val="en-US"/>
        </w:rPr>
        <w:t>“</w:t>
      </w:r>
      <w:r w:rsidRPr="004A6DA1">
        <w:rPr>
          <w:rFonts w:ascii="Times New Roman" w:hAnsi="Times New Roman" w:cs="Times New Roman"/>
          <w:sz w:val="24"/>
        </w:rPr>
        <w:t>Penentuan unsur tindak pidana sangat penting terkait dengan kepastian dapat dipidananya seseorang atau pelaku, unsur tindak pidana yang telah kita ketahui adalah unsur tindak pidana subjektif dan unsur tindak pidana objektif. Unsur tindak pidana yang subjektif merupakan unsur yang melekat pada diri pelaku tindak pidana, termasuk unsur yang terkandung di dalam hatinya, yaitu: (niat,maksud dan tujuan). Sedangkan unsur tindak pidana yang objektif adalah unsur yang ada hubungannya dengan tindakan pelaku tindak pidana (perbuatan, tingkah laku atau ak</w:t>
      </w:r>
      <w:r>
        <w:rPr>
          <w:rFonts w:ascii="Times New Roman" w:hAnsi="Times New Roman" w:cs="Times New Roman"/>
          <w:sz w:val="24"/>
        </w:rPr>
        <w:t>tivitas).</w:t>
      </w:r>
      <w:r w:rsidRPr="007459D0">
        <w:rPr>
          <w:rFonts w:ascii="Times New Roman" w:hAnsi="Times New Roman" w:cs="Times New Roman"/>
          <w:color w:val="FFFFFF" w:themeColor="background1"/>
          <w:sz w:val="24"/>
          <w:lang w:val="en-US"/>
        </w:rPr>
        <w:t>”</w:t>
      </w:r>
    </w:p>
    <w:p w14:paraId="1832C69E" w14:textId="77777777" w:rsidR="00BC7546" w:rsidRPr="007459D0" w:rsidRDefault="00BC7546" w:rsidP="00BC7546">
      <w:pPr>
        <w:pStyle w:val="ListParagraph"/>
        <w:spacing w:after="0" w:line="480" w:lineRule="auto"/>
        <w:ind w:left="284" w:firstLine="425"/>
        <w:jc w:val="both"/>
        <w:rPr>
          <w:rFonts w:ascii="Times New Roman" w:hAnsi="Times New Roman" w:cs="Times New Roman"/>
          <w:b/>
          <w:sz w:val="24"/>
          <w:lang w:val="en-US"/>
        </w:rPr>
      </w:pPr>
      <w:r w:rsidRPr="007459D0">
        <w:rPr>
          <w:rFonts w:ascii="Times New Roman" w:hAnsi="Times New Roman" w:cs="Times New Roman"/>
          <w:color w:val="FFFFFF" w:themeColor="background1"/>
          <w:sz w:val="24"/>
          <w:lang w:val="en-US"/>
        </w:rPr>
        <w:lastRenderedPageBreak/>
        <w:t>“</w:t>
      </w:r>
      <w:r w:rsidRPr="004A6DA1">
        <w:rPr>
          <w:rFonts w:ascii="Times New Roman" w:hAnsi="Times New Roman" w:cs="Times New Roman"/>
          <w:sz w:val="24"/>
        </w:rPr>
        <w:t>Unsur-unsur subjektif pada umumnya dirumuskan dengan kata sengaja atau tidak sengaja (alpa) atau dengan rencana terlebih dahulu. sebelum unsur - unsur dalam perbuatan atau tindakan yang dilakukan pelaku. Kadangkala juga dirumuskan dengan frase dengan maksud atau dengan tujuan setelah unsurunsur perbuatan/tindakan yang dilakukan pelaku. Pencantuman unsur-unsur subjektif di atas membawa konsekuensi adanya kewajiban bagi penegak hukum untuk membuktikan sikap batinnya.</w:t>
      </w:r>
      <w:r w:rsidRPr="004A6DA1">
        <w:rPr>
          <w:rStyle w:val="FootnoteReference"/>
          <w:rFonts w:ascii="Times New Roman" w:hAnsi="Times New Roman" w:cs="Times New Roman"/>
          <w:sz w:val="24"/>
        </w:rPr>
        <w:footnoteReference w:id="7"/>
      </w:r>
      <w:r w:rsidRPr="007459D0">
        <w:rPr>
          <w:rFonts w:ascii="Times New Roman" w:hAnsi="Times New Roman" w:cs="Times New Roman"/>
          <w:color w:val="FFFFFF" w:themeColor="background1"/>
          <w:sz w:val="24"/>
          <w:lang w:val="en-US"/>
        </w:rPr>
        <w:t>”</w:t>
      </w:r>
    </w:p>
    <w:p w14:paraId="6EFA4DF9" w14:textId="77777777" w:rsidR="00BC7546" w:rsidRPr="004A6DA1" w:rsidRDefault="00BC7546" w:rsidP="00BC7546">
      <w:pPr>
        <w:pStyle w:val="ListParagraph"/>
        <w:spacing w:after="0" w:line="480" w:lineRule="auto"/>
        <w:ind w:left="284" w:firstLine="425"/>
        <w:jc w:val="both"/>
        <w:rPr>
          <w:rFonts w:ascii="Times New Roman" w:hAnsi="Times New Roman" w:cs="Times New Roman"/>
          <w:sz w:val="24"/>
        </w:rPr>
      </w:pPr>
      <w:r w:rsidRPr="004A6DA1">
        <w:rPr>
          <w:rFonts w:ascii="Times New Roman" w:hAnsi="Times New Roman" w:cs="Times New Roman"/>
          <w:sz w:val="24"/>
        </w:rPr>
        <w:t xml:space="preserve">Menurut Simons apa sebab tindak pidana itu dirumuskan seperti di atas adalah karena: </w:t>
      </w:r>
    </w:p>
    <w:p w14:paraId="138E3A9A" w14:textId="77777777" w:rsidR="00BC7546" w:rsidRPr="007459D0" w:rsidRDefault="00BC7546" w:rsidP="00BC7546">
      <w:pPr>
        <w:pStyle w:val="ListParagraph"/>
        <w:spacing w:after="0" w:line="480" w:lineRule="auto"/>
        <w:ind w:left="567" w:hanging="283"/>
        <w:jc w:val="both"/>
        <w:rPr>
          <w:rFonts w:ascii="Times New Roman" w:hAnsi="Times New Roman" w:cs="Times New Roman"/>
          <w:sz w:val="24"/>
          <w:lang w:val="en-US"/>
        </w:rPr>
      </w:pPr>
      <w:r w:rsidRPr="004A6DA1">
        <w:rPr>
          <w:rFonts w:ascii="Times New Roman" w:hAnsi="Times New Roman" w:cs="Times New Roman"/>
          <w:sz w:val="24"/>
        </w:rPr>
        <w:t xml:space="preserve">a.  Untuk </w:t>
      </w:r>
      <w:r w:rsidRPr="007459D0">
        <w:rPr>
          <w:rFonts w:ascii="Times New Roman" w:hAnsi="Times New Roman" w:cs="Times New Roman"/>
          <w:color w:val="FFFFFF" w:themeColor="background1"/>
          <w:sz w:val="24"/>
          <w:lang w:val="en-US"/>
        </w:rPr>
        <w:t>“</w:t>
      </w:r>
      <w:r w:rsidRPr="004A6DA1">
        <w:rPr>
          <w:rFonts w:ascii="Times New Roman" w:hAnsi="Times New Roman" w:cs="Times New Roman"/>
          <w:sz w:val="24"/>
        </w:rPr>
        <w:t>adanya suatu tindak piana itu di isyaratkan bahwa harus terdapat suatu tindakan yang dilarang ataupun diwajibkan oleh undang-undang dimana pelanggaran terhadap larangan atau kewajiban semacam itu telah di nyatakan sebagai sua</w:t>
      </w:r>
      <w:r>
        <w:rPr>
          <w:rFonts w:ascii="Times New Roman" w:hAnsi="Times New Roman" w:cs="Times New Roman"/>
          <w:sz w:val="24"/>
        </w:rPr>
        <w:t>tu tindakan yang dapat dihukum.</w:t>
      </w:r>
      <w:r w:rsidRPr="007459D0">
        <w:rPr>
          <w:rFonts w:ascii="Times New Roman" w:hAnsi="Times New Roman" w:cs="Times New Roman"/>
          <w:color w:val="FFFFFF" w:themeColor="background1"/>
          <w:sz w:val="24"/>
          <w:lang w:val="en-US"/>
        </w:rPr>
        <w:t>”</w:t>
      </w:r>
    </w:p>
    <w:p w14:paraId="526AE436" w14:textId="77777777" w:rsidR="00BC7546" w:rsidRPr="004A6DA1" w:rsidRDefault="00BC7546" w:rsidP="00BC7546">
      <w:pPr>
        <w:pStyle w:val="ListParagraph"/>
        <w:spacing w:after="0" w:line="480" w:lineRule="auto"/>
        <w:ind w:left="567" w:hanging="283"/>
        <w:jc w:val="both"/>
        <w:rPr>
          <w:rFonts w:ascii="Times New Roman" w:hAnsi="Times New Roman" w:cs="Times New Roman"/>
          <w:sz w:val="24"/>
        </w:rPr>
      </w:pPr>
      <w:r w:rsidRPr="004A6DA1">
        <w:rPr>
          <w:rFonts w:ascii="Times New Roman" w:hAnsi="Times New Roman" w:cs="Times New Roman"/>
          <w:sz w:val="24"/>
        </w:rPr>
        <w:t xml:space="preserve">b. Agar suatu tindakan itu dapat dihukum, maka perlu tindakan tersebut harus memenuhi semua unsur dari delik yang dirumuskan undang-undang. </w:t>
      </w:r>
    </w:p>
    <w:p w14:paraId="69C1C348" w14:textId="77777777" w:rsidR="00BC7546" w:rsidRPr="007459D0" w:rsidRDefault="00BC7546" w:rsidP="00BC7546">
      <w:pPr>
        <w:pStyle w:val="ListParagraph"/>
        <w:spacing w:after="0" w:line="480" w:lineRule="auto"/>
        <w:ind w:left="567" w:hanging="283"/>
        <w:jc w:val="both"/>
        <w:rPr>
          <w:rFonts w:ascii="Times New Roman" w:hAnsi="Times New Roman" w:cs="Times New Roman"/>
          <w:sz w:val="24"/>
          <w:lang w:val="en-US"/>
        </w:rPr>
      </w:pPr>
      <w:r w:rsidRPr="004A6DA1">
        <w:rPr>
          <w:rFonts w:ascii="Times New Roman" w:hAnsi="Times New Roman" w:cs="Times New Roman"/>
          <w:sz w:val="24"/>
        </w:rPr>
        <w:t xml:space="preserve">c. Setiap </w:t>
      </w:r>
      <w:r w:rsidRPr="007459D0">
        <w:rPr>
          <w:rFonts w:ascii="Times New Roman" w:hAnsi="Times New Roman" w:cs="Times New Roman"/>
          <w:color w:val="FFFFFF" w:themeColor="background1"/>
          <w:sz w:val="24"/>
          <w:lang w:val="en-US"/>
        </w:rPr>
        <w:t>“</w:t>
      </w:r>
      <w:r w:rsidRPr="004A6DA1">
        <w:rPr>
          <w:rFonts w:ascii="Times New Roman" w:hAnsi="Times New Roman" w:cs="Times New Roman"/>
          <w:sz w:val="24"/>
        </w:rPr>
        <w:t xml:space="preserve">tindak pidana sebagai pelanggaran terhadap larangan atau kewajiban menurut undang-undang itu, pada hakikatnya merupakan suatu tindakan melawan hukum atau merupakan suatu </w:t>
      </w:r>
      <w:r w:rsidRPr="004A6DA1">
        <w:rPr>
          <w:rFonts w:ascii="Times New Roman" w:hAnsi="Times New Roman" w:cs="Times New Roman"/>
          <w:i/>
          <w:iCs/>
          <w:sz w:val="24"/>
        </w:rPr>
        <w:t>orechtmatige handeling</w:t>
      </w:r>
      <w:r w:rsidRPr="004A6DA1">
        <w:rPr>
          <w:rFonts w:ascii="Times New Roman" w:hAnsi="Times New Roman" w:cs="Times New Roman"/>
          <w:sz w:val="24"/>
        </w:rPr>
        <w:t xml:space="preserve">. Tindak pidana merupakan seseorang melakukan perbuatan jahat yang merugikam masyarakat banyak dan juga perbuatan yang dilakukan merupakan perbuatan yang melanggar atau bertentangan dengan peraturan perundangundangan, </w:t>
      </w:r>
      <w:r w:rsidRPr="004A6DA1">
        <w:rPr>
          <w:rFonts w:ascii="Times New Roman" w:hAnsi="Times New Roman" w:cs="Times New Roman"/>
          <w:sz w:val="24"/>
        </w:rPr>
        <w:lastRenderedPageBreak/>
        <w:t>dalam hal ini yang tercantum baik di dalam KU</w:t>
      </w:r>
      <w:r>
        <w:rPr>
          <w:rFonts w:ascii="Times New Roman" w:hAnsi="Times New Roman" w:cs="Times New Roman"/>
          <w:sz w:val="24"/>
        </w:rPr>
        <w:t>HP maupun yang ada diluar KUHP.</w:t>
      </w:r>
      <w:r w:rsidRPr="007459D0">
        <w:rPr>
          <w:rFonts w:ascii="Times New Roman" w:hAnsi="Times New Roman" w:cs="Times New Roman"/>
          <w:color w:val="FFFFFF" w:themeColor="background1"/>
          <w:sz w:val="24"/>
          <w:lang w:val="en-US"/>
        </w:rPr>
        <w:t>”</w:t>
      </w:r>
    </w:p>
    <w:p w14:paraId="496D8EED" w14:textId="77777777" w:rsidR="00BC7546" w:rsidRPr="004A6DA1" w:rsidRDefault="00BC7546" w:rsidP="00BC7546">
      <w:pPr>
        <w:spacing w:after="0" w:line="480" w:lineRule="auto"/>
        <w:ind w:left="284"/>
        <w:jc w:val="both"/>
        <w:rPr>
          <w:rFonts w:ascii="Times New Roman" w:hAnsi="Times New Roman" w:cs="Times New Roman"/>
          <w:sz w:val="24"/>
        </w:rPr>
      </w:pPr>
      <w:r w:rsidRPr="004A6DA1">
        <w:rPr>
          <w:rFonts w:ascii="Times New Roman" w:hAnsi="Times New Roman" w:cs="Times New Roman"/>
          <w:sz w:val="24"/>
        </w:rPr>
        <w:t xml:space="preserve">Ada tiga unsur yang termaksud dalam definisi delik pidana di atas yaitu: </w:t>
      </w:r>
    </w:p>
    <w:p w14:paraId="0B10F7E9" w14:textId="77777777" w:rsidR="00BC7546" w:rsidRPr="004A6DA1" w:rsidRDefault="00BC7546" w:rsidP="00BC7546">
      <w:pPr>
        <w:spacing w:after="0" w:line="480" w:lineRule="auto"/>
        <w:ind w:left="567"/>
        <w:jc w:val="both"/>
        <w:rPr>
          <w:rFonts w:ascii="Times New Roman" w:hAnsi="Times New Roman" w:cs="Times New Roman"/>
          <w:sz w:val="24"/>
        </w:rPr>
      </w:pPr>
      <w:r w:rsidRPr="004A6DA1">
        <w:rPr>
          <w:rFonts w:ascii="Times New Roman" w:hAnsi="Times New Roman" w:cs="Times New Roman"/>
          <w:sz w:val="24"/>
        </w:rPr>
        <w:t>a.   Adanya perbuatan jahat</w:t>
      </w:r>
    </w:p>
    <w:p w14:paraId="25036902" w14:textId="77777777" w:rsidR="00BC7546" w:rsidRPr="004A6DA1" w:rsidRDefault="00BC7546" w:rsidP="00BC7546">
      <w:pPr>
        <w:spacing w:after="0" w:line="480" w:lineRule="auto"/>
        <w:ind w:left="567"/>
        <w:jc w:val="both"/>
        <w:rPr>
          <w:rFonts w:ascii="Times New Roman" w:hAnsi="Times New Roman" w:cs="Times New Roman"/>
          <w:sz w:val="24"/>
        </w:rPr>
      </w:pPr>
      <w:r w:rsidRPr="004A6DA1">
        <w:rPr>
          <w:rFonts w:ascii="Times New Roman" w:hAnsi="Times New Roman" w:cs="Times New Roman"/>
          <w:sz w:val="24"/>
        </w:rPr>
        <w:t xml:space="preserve">b.   Adanya subyek pidana dan </w:t>
      </w:r>
    </w:p>
    <w:p w14:paraId="0EE03085" w14:textId="77777777" w:rsidR="00BC7546" w:rsidRPr="004A6DA1" w:rsidRDefault="00BC7546" w:rsidP="00BC7546">
      <w:pPr>
        <w:spacing w:after="0" w:line="480" w:lineRule="auto"/>
        <w:ind w:left="567"/>
        <w:jc w:val="both"/>
        <w:rPr>
          <w:rFonts w:ascii="Times New Roman" w:hAnsi="Times New Roman" w:cs="Times New Roman"/>
          <w:sz w:val="24"/>
        </w:rPr>
      </w:pPr>
      <w:r w:rsidRPr="004A6DA1">
        <w:rPr>
          <w:rFonts w:ascii="Times New Roman" w:hAnsi="Times New Roman" w:cs="Times New Roman"/>
          <w:sz w:val="24"/>
        </w:rPr>
        <w:t>c.   Sifat perbuatannya</w:t>
      </w:r>
      <w:r w:rsidRPr="004A6DA1">
        <w:rPr>
          <w:rStyle w:val="FootnoteReference"/>
          <w:rFonts w:ascii="Times New Roman" w:hAnsi="Times New Roman" w:cs="Times New Roman"/>
          <w:sz w:val="24"/>
        </w:rPr>
        <w:footnoteReference w:id="8"/>
      </w:r>
    </w:p>
    <w:p w14:paraId="49B21A09" w14:textId="77777777" w:rsidR="00BC7546" w:rsidRPr="007459D0" w:rsidRDefault="00BC7546" w:rsidP="00BC7546">
      <w:pPr>
        <w:spacing w:after="0" w:line="480" w:lineRule="auto"/>
        <w:ind w:left="284" w:firstLine="425"/>
        <w:jc w:val="both"/>
        <w:rPr>
          <w:rFonts w:ascii="Times New Roman" w:hAnsi="Times New Roman" w:cs="Times New Roman"/>
          <w:sz w:val="24"/>
          <w:lang w:val="en-US"/>
        </w:rPr>
      </w:pPr>
      <w:r w:rsidRPr="007459D0">
        <w:rPr>
          <w:rFonts w:ascii="Times New Roman" w:hAnsi="Times New Roman" w:cs="Times New Roman"/>
          <w:color w:val="FFFFFF" w:themeColor="background1"/>
          <w:sz w:val="24"/>
          <w:lang w:val="en-US"/>
        </w:rPr>
        <w:t>“</w:t>
      </w:r>
      <w:r w:rsidRPr="004A6DA1">
        <w:rPr>
          <w:rFonts w:ascii="Times New Roman" w:hAnsi="Times New Roman" w:cs="Times New Roman"/>
          <w:sz w:val="24"/>
        </w:rPr>
        <w:t>Pada hakikatnya semua perbuatan tindak pidana pasti mempunyai unsur, seperti tindak pidana yang tercantum dalam undang-udang hukum pidana pada umumnya. Unsur-unsur perbuatan pidana atau tindak pidana menurut doktrin yaitu unsu</w:t>
      </w:r>
      <w:r>
        <w:rPr>
          <w:rFonts w:ascii="Times New Roman" w:hAnsi="Times New Roman" w:cs="Times New Roman"/>
          <w:sz w:val="24"/>
        </w:rPr>
        <w:t>r subjektif dan unsur objektif.</w:t>
      </w:r>
      <w:r w:rsidRPr="007459D0">
        <w:rPr>
          <w:rFonts w:ascii="Times New Roman" w:hAnsi="Times New Roman" w:cs="Times New Roman"/>
          <w:color w:val="FFFFFF" w:themeColor="background1"/>
          <w:sz w:val="24"/>
          <w:lang w:val="en-US"/>
        </w:rPr>
        <w:t>”</w:t>
      </w:r>
    </w:p>
    <w:p w14:paraId="509D9C31" w14:textId="77777777" w:rsidR="00BC7546" w:rsidRPr="007459D0" w:rsidRDefault="00BC7546" w:rsidP="00BC7546">
      <w:pPr>
        <w:spacing w:after="0" w:line="480" w:lineRule="auto"/>
        <w:ind w:left="284"/>
        <w:jc w:val="both"/>
        <w:rPr>
          <w:rFonts w:ascii="Times New Roman" w:hAnsi="Times New Roman" w:cs="Times New Roman"/>
          <w:sz w:val="24"/>
          <w:lang w:val="en-US"/>
        </w:rPr>
      </w:pPr>
      <w:r w:rsidRPr="004A6DA1">
        <w:rPr>
          <w:rFonts w:ascii="Times New Roman" w:hAnsi="Times New Roman" w:cs="Times New Roman"/>
          <w:sz w:val="24"/>
        </w:rPr>
        <w:t xml:space="preserve">a. Unsur </w:t>
      </w:r>
      <w:r w:rsidRPr="007459D0">
        <w:rPr>
          <w:rFonts w:ascii="Times New Roman" w:hAnsi="Times New Roman" w:cs="Times New Roman"/>
          <w:color w:val="FFFFFF" w:themeColor="background1"/>
          <w:sz w:val="24"/>
          <w:lang w:val="en-US"/>
        </w:rPr>
        <w:t>“</w:t>
      </w:r>
      <w:r w:rsidRPr="004A6DA1">
        <w:rPr>
          <w:rFonts w:ascii="Times New Roman" w:hAnsi="Times New Roman" w:cs="Times New Roman"/>
          <w:sz w:val="24"/>
        </w:rPr>
        <w:t>subjektif, berasal dari dalam diri pelaku. Unsur subjektif ini berlandaskan asas hukum pidana yang menyatakan bahwa tidak ada hukuman, kalau tidak ada kesalahan. Kesalahan yang dimaksud disini adalah perbuatan kesalahan yang dilakukan oleh pelaku dengan kesengajaan dan kealpaan. Para ahli merangkum dan menyetujui bahwa kesengajaan terdiri dalam tiga bagian yakni, kesengajaan sebagai maksud, kesengajaan dengan keinsafan pasti, dan kesengajaan keinsafan den</w:t>
      </w:r>
      <w:r>
        <w:rPr>
          <w:rFonts w:ascii="Times New Roman" w:hAnsi="Times New Roman" w:cs="Times New Roman"/>
          <w:sz w:val="24"/>
        </w:rPr>
        <w:t>gan keinsafan akan kemungkinan.</w:t>
      </w:r>
      <w:r w:rsidRPr="007459D0">
        <w:rPr>
          <w:rFonts w:ascii="Times New Roman" w:hAnsi="Times New Roman" w:cs="Times New Roman"/>
          <w:color w:val="FFFFFF" w:themeColor="background1"/>
          <w:sz w:val="24"/>
          <w:lang w:val="en-US"/>
        </w:rPr>
        <w:t>”</w:t>
      </w:r>
    </w:p>
    <w:p w14:paraId="497DE43C" w14:textId="77777777" w:rsidR="00BC7546" w:rsidRPr="004A6DA1" w:rsidRDefault="00BC7546" w:rsidP="00BC7546">
      <w:pPr>
        <w:spacing w:after="0" w:line="480" w:lineRule="auto"/>
        <w:ind w:left="284" w:firstLine="425"/>
        <w:jc w:val="both"/>
        <w:rPr>
          <w:rFonts w:ascii="Times New Roman" w:hAnsi="Times New Roman" w:cs="Times New Roman"/>
          <w:sz w:val="24"/>
        </w:rPr>
      </w:pPr>
      <w:r w:rsidRPr="004A6DA1">
        <w:rPr>
          <w:rFonts w:ascii="Times New Roman" w:hAnsi="Times New Roman" w:cs="Times New Roman"/>
          <w:sz w:val="24"/>
        </w:rPr>
        <w:t>Sedangkan yang dimaksud kealpaan terdiri atas dua, yaitu tak berhati-hati dan dapat menduga akibat perbuatan itu.</w:t>
      </w:r>
    </w:p>
    <w:p w14:paraId="7DA9A2DE" w14:textId="77777777" w:rsidR="00BC7546" w:rsidRDefault="00BC7546" w:rsidP="00BC7546">
      <w:pPr>
        <w:spacing w:after="0" w:line="480" w:lineRule="auto"/>
        <w:ind w:left="284"/>
        <w:jc w:val="both"/>
        <w:rPr>
          <w:rFonts w:ascii="Times New Roman" w:hAnsi="Times New Roman" w:cs="Times New Roman"/>
          <w:sz w:val="24"/>
        </w:rPr>
      </w:pPr>
      <w:r w:rsidRPr="004A6DA1">
        <w:rPr>
          <w:rFonts w:ascii="Times New Roman" w:hAnsi="Times New Roman" w:cs="Times New Roman"/>
          <w:sz w:val="24"/>
        </w:rPr>
        <w:t xml:space="preserve">b. Unsur objektif, berasal dari luar diri pelaku yang terbagi menjadi empat: </w:t>
      </w:r>
    </w:p>
    <w:p w14:paraId="6FDA0D04" w14:textId="77777777" w:rsidR="00BC7546" w:rsidRPr="007459D0" w:rsidRDefault="00BC7546" w:rsidP="00BC7546">
      <w:pPr>
        <w:spacing w:after="0" w:line="480" w:lineRule="auto"/>
        <w:ind w:left="284"/>
        <w:jc w:val="both"/>
        <w:rPr>
          <w:rFonts w:ascii="Times New Roman" w:hAnsi="Times New Roman" w:cs="Times New Roman"/>
          <w:sz w:val="24"/>
          <w:lang w:val="en-US"/>
        </w:rPr>
      </w:pPr>
      <w:r w:rsidRPr="004A6DA1">
        <w:rPr>
          <w:rFonts w:ascii="Times New Roman" w:hAnsi="Times New Roman" w:cs="Times New Roman"/>
          <w:sz w:val="24"/>
        </w:rPr>
        <w:lastRenderedPageBreak/>
        <w:t xml:space="preserve">1. Perbuatan </w:t>
      </w:r>
      <w:r w:rsidRPr="007459D0">
        <w:rPr>
          <w:rFonts w:ascii="Times New Roman" w:hAnsi="Times New Roman" w:cs="Times New Roman"/>
          <w:color w:val="FFFFFF" w:themeColor="background1"/>
          <w:sz w:val="24"/>
          <w:lang w:val="en-US"/>
        </w:rPr>
        <w:t>“</w:t>
      </w:r>
      <w:r w:rsidRPr="004A6DA1">
        <w:rPr>
          <w:rFonts w:ascii="Times New Roman" w:hAnsi="Times New Roman" w:cs="Times New Roman"/>
          <w:sz w:val="24"/>
        </w:rPr>
        <w:t>manusia itu sendiri yakni perbuatan aktif atau perbuatan positif, dan perbuatan pasif atau perbuatan negative, yang artinya perbuatan yang mendimkan atau membiarkan.</w:t>
      </w:r>
      <w:r w:rsidRPr="007459D0">
        <w:rPr>
          <w:rFonts w:ascii="Times New Roman" w:hAnsi="Times New Roman" w:cs="Times New Roman"/>
          <w:color w:val="FFFFFF" w:themeColor="background1"/>
          <w:sz w:val="24"/>
          <w:lang w:val="en-US"/>
        </w:rPr>
        <w:t>”</w:t>
      </w:r>
    </w:p>
    <w:p w14:paraId="1B3241B9" w14:textId="77777777" w:rsidR="00BC7546" w:rsidRPr="007459D0" w:rsidRDefault="00BC7546" w:rsidP="00BC7546">
      <w:pPr>
        <w:spacing w:after="0" w:line="480" w:lineRule="auto"/>
        <w:ind w:left="284"/>
        <w:jc w:val="both"/>
        <w:rPr>
          <w:rFonts w:ascii="Times New Roman" w:hAnsi="Times New Roman" w:cs="Times New Roman"/>
          <w:sz w:val="24"/>
          <w:lang w:val="en-US"/>
        </w:rPr>
      </w:pPr>
      <w:r w:rsidRPr="004A6DA1">
        <w:rPr>
          <w:rFonts w:ascii="Times New Roman" w:hAnsi="Times New Roman" w:cs="Times New Roman"/>
          <w:sz w:val="24"/>
        </w:rPr>
        <w:t xml:space="preserve">2. Akibat </w:t>
      </w:r>
      <w:r w:rsidRPr="007459D0">
        <w:rPr>
          <w:rFonts w:ascii="Times New Roman" w:hAnsi="Times New Roman" w:cs="Times New Roman"/>
          <w:color w:val="FFFFFF" w:themeColor="background1"/>
          <w:sz w:val="24"/>
          <w:lang w:val="en-US"/>
        </w:rPr>
        <w:t>“</w:t>
      </w:r>
      <w:r w:rsidRPr="004A6DA1">
        <w:rPr>
          <w:rFonts w:ascii="Times New Roman" w:hAnsi="Times New Roman" w:cs="Times New Roman"/>
          <w:sz w:val="24"/>
        </w:rPr>
        <w:t>perbuatan manusia yang memberikan bahaya atau merusak bahkan sampai menghilangkan nyawa orang lain, kehorma</w:t>
      </w:r>
      <w:r>
        <w:rPr>
          <w:rFonts w:ascii="Times New Roman" w:hAnsi="Times New Roman" w:cs="Times New Roman"/>
          <w:sz w:val="24"/>
        </w:rPr>
        <w:t>tan, kemerdekaan dan lain-lain.</w:t>
      </w:r>
      <w:r w:rsidRPr="007459D0">
        <w:rPr>
          <w:rFonts w:ascii="Times New Roman" w:hAnsi="Times New Roman" w:cs="Times New Roman"/>
          <w:color w:val="FFFFFF" w:themeColor="background1"/>
          <w:sz w:val="24"/>
          <w:lang w:val="en-US"/>
        </w:rPr>
        <w:t>”</w:t>
      </w:r>
    </w:p>
    <w:p w14:paraId="72102601" w14:textId="77777777" w:rsidR="00BC7546" w:rsidRPr="004A6DA1" w:rsidRDefault="00BC7546" w:rsidP="00BC7546">
      <w:pPr>
        <w:spacing w:after="0" w:line="480" w:lineRule="auto"/>
        <w:ind w:left="284"/>
        <w:jc w:val="both"/>
        <w:rPr>
          <w:rFonts w:ascii="Times New Roman" w:hAnsi="Times New Roman" w:cs="Times New Roman"/>
          <w:sz w:val="24"/>
        </w:rPr>
      </w:pPr>
      <w:r w:rsidRPr="004A6DA1">
        <w:rPr>
          <w:rFonts w:ascii="Times New Roman" w:hAnsi="Times New Roman" w:cs="Times New Roman"/>
          <w:sz w:val="24"/>
        </w:rPr>
        <w:t>3. Keadaan-keadaan, dibedakan menjadi dua yaitu keadaan pada saat perbuatan dilakukan dan setelah perbuatan itu dilakukan.</w:t>
      </w:r>
    </w:p>
    <w:p w14:paraId="708EDF5C" w14:textId="77777777" w:rsidR="00BC7546" w:rsidRPr="007459D0" w:rsidRDefault="00BC7546" w:rsidP="00BC7546">
      <w:pPr>
        <w:spacing w:after="0" w:line="480" w:lineRule="auto"/>
        <w:ind w:left="284"/>
        <w:jc w:val="both"/>
        <w:rPr>
          <w:rFonts w:ascii="Times New Roman" w:hAnsi="Times New Roman" w:cs="Times New Roman"/>
          <w:sz w:val="24"/>
          <w:lang w:val="en-US"/>
        </w:rPr>
      </w:pPr>
      <w:r w:rsidRPr="004A6DA1">
        <w:rPr>
          <w:rFonts w:ascii="Times New Roman" w:hAnsi="Times New Roman" w:cs="Times New Roman"/>
          <w:sz w:val="24"/>
        </w:rPr>
        <w:t xml:space="preserve">4. Sifat </w:t>
      </w:r>
      <w:r w:rsidRPr="007459D0">
        <w:rPr>
          <w:rFonts w:ascii="Times New Roman" w:hAnsi="Times New Roman" w:cs="Times New Roman"/>
          <w:color w:val="FFFFFF" w:themeColor="background1"/>
          <w:sz w:val="24"/>
          <w:lang w:val="en-US"/>
        </w:rPr>
        <w:t>“</w:t>
      </w:r>
      <w:r w:rsidRPr="004A6DA1">
        <w:rPr>
          <w:rFonts w:ascii="Times New Roman" w:hAnsi="Times New Roman" w:cs="Times New Roman"/>
          <w:sz w:val="24"/>
        </w:rPr>
        <w:t>dapat dihukum dan sifat melawan hukum. Disini yang dimaksud sifat dapat dihukum yaitu termaksud dalam alasan-alasan yang membebaskan orang tidak dapat dikuhum atau dibebaskan dari hukuman, sedangkan sifat melawan hukum yaitu perbuatan yang bertentangan dengan hukum, dalam hal ini larangan atau perintah berbuat sesuatu.</w:t>
      </w:r>
      <w:r w:rsidRPr="004A6DA1">
        <w:rPr>
          <w:rStyle w:val="FootnoteReference"/>
          <w:rFonts w:ascii="Times New Roman" w:hAnsi="Times New Roman" w:cs="Times New Roman"/>
          <w:sz w:val="24"/>
        </w:rPr>
        <w:footnoteReference w:id="9"/>
      </w:r>
      <w:r w:rsidRPr="007459D0">
        <w:rPr>
          <w:rFonts w:ascii="Times New Roman" w:hAnsi="Times New Roman" w:cs="Times New Roman"/>
          <w:color w:val="FFFFFF" w:themeColor="background1"/>
          <w:sz w:val="24"/>
          <w:lang w:val="en-US"/>
        </w:rPr>
        <w:t>”</w:t>
      </w:r>
    </w:p>
    <w:p w14:paraId="341BB4F3" w14:textId="77777777" w:rsidR="00BC7546" w:rsidRPr="007459D0" w:rsidRDefault="00BC7546" w:rsidP="00BC7546">
      <w:pPr>
        <w:spacing w:after="0" w:line="480" w:lineRule="auto"/>
        <w:ind w:left="284" w:firstLine="425"/>
        <w:jc w:val="both"/>
        <w:rPr>
          <w:rFonts w:ascii="Times New Roman" w:hAnsi="Times New Roman" w:cs="Times New Roman"/>
          <w:sz w:val="24"/>
          <w:lang w:val="en-US"/>
        </w:rPr>
      </w:pPr>
      <w:r w:rsidRPr="007459D0">
        <w:rPr>
          <w:rFonts w:ascii="Times New Roman" w:hAnsi="Times New Roman" w:cs="Times New Roman"/>
          <w:color w:val="FFFFFF" w:themeColor="background1"/>
          <w:sz w:val="24"/>
          <w:lang w:val="en-US"/>
        </w:rPr>
        <w:t>“</w:t>
      </w:r>
      <w:r w:rsidRPr="004A6DA1">
        <w:rPr>
          <w:rFonts w:ascii="Times New Roman" w:hAnsi="Times New Roman" w:cs="Times New Roman"/>
          <w:sz w:val="24"/>
        </w:rPr>
        <w:t>Berdasarkan uraian di atas, maka dapat diketahui bahwa tindak pidana setidak-tidaknya harus memenuhi dua unsur yang memuat tentang tindakan pidana yang dilakukan, yaitu unsur obyektif yaitu unsur yang terdapat di luar diri pelaku (perbuatan, akibat dan masalah-masalah) dan unsur subyektif, yaitu unsur yang terdapat pada diri pelaku (pertanggungjawaban pelaku dan kesalahan (</w:t>
      </w:r>
      <w:r w:rsidRPr="004A6DA1">
        <w:rPr>
          <w:rFonts w:ascii="Times New Roman" w:hAnsi="Times New Roman" w:cs="Times New Roman"/>
          <w:i/>
          <w:iCs/>
          <w:sz w:val="24"/>
        </w:rPr>
        <w:t>schuld</w:t>
      </w:r>
      <w:r w:rsidRPr="004A6DA1">
        <w:rPr>
          <w:rFonts w:ascii="Times New Roman" w:hAnsi="Times New Roman" w:cs="Times New Roman"/>
          <w:sz w:val="24"/>
        </w:rPr>
        <w:t>) yang dikaitkan dengan pelaku.</w:t>
      </w:r>
      <w:r w:rsidRPr="007459D0">
        <w:rPr>
          <w:rFonts w:ascii="Times New Roman" w:hAnsi="Times New Roman" w:cs="Times New Roman"/>
          <w:color w:val="FFFFFF" w:themeColor="background1"/>
          <w:sz w:val="24"/>
          <w:lang w:val="en-US"/>
        </w:rPr>
        <w:t>”</w:t>
      </w:r>
    </w:p>
    <w:p w14:paraId="25F990BE" w14:textId="77777777" w:rsidR="00BC7546" w:rsidRPr="004A6DA1" w:rsidRDefault="00BC7546" w:rsidP="00BC7546">
      <w:pPr>
        <w:pStyle w:val="ListParagraph"/>
        <w:numPr>
          <w:ilvl w:val="0"/>
          <w:numId w:val="14"/>
        </w:numPr>
        <w:tabs>
          <w:tab w:val="left" w:pos="284"/>
        </w:tabs>
        <w:spacing w:after="0" w:line="480" w:lineRule="auto"/>
        <w:ind w:left="567" w:hanging="283"/>
        <w:jc w:val="both"/>
        <w:rPr>
          <w:rFonts w:ascii="Times New Roman" w:hAnsi="Times New Roman" w:cs="Times New Roman"/>
          <w:b/>
          <w:sz w:val="24"/>
        </w:rPr>
      </w:pPr>
      <w:r w:rsidRPr="004A6DA1">
        <w:rPr>
          <w:rFonts w:ascii="Times New Roman" w:hAnsi="Times New Roman" w:cs="Times New Roman"/>
          <w:b/>
          <w:sz w:val="24"/>
        </w:rPr>
        <w:t>Jenis-Jenis Tindak Pidana</w:t>
      </w:r>
    </w:p>
    <w:p w14:paraId="723280EB" w14:textId="77777777" w:rsidR="00BC7546" w:rsidRPr="004A6DA1" w:rsidRDefault="00BC7546" w:rsidP="00BC7546">
      <w:pPr>
        <w:pStyle w:val="ListParagraph"/>
        <w:widowControl w:val="0"/>
        <w:autoSpaceDE w:val="0"/>
        <w:autoSpaceDN w:val="0"/>
        <w:spacing w:before="2" w:after="0" w:line="480" w:lineRule="auto"/>
        <w:ind w:left="284" w:firstLine="425"/>
        <w:jc w:val="both"/>
        <w:rPr>
          <w:rFonts w:ascii="Times New Roman" w:hAnsi="Times New Roman" w:cs="Times New Roman"/>
          <w:sz w:val="24"/>
          <w:szCs w:val="24"/>
        </w:rPr>
      </w:pPr>
      <w:r w:rsidRPr="004A6DA1">
        <w:rPr>
          <w:rFonts w:ascii="Times New Roman" w:hAnsi="Times New Roman" w:cs="Times New Roman"/>
          <w:sz w:val="24"/>
          <w:szCs w:val="24"/>
        </w:rPr>
        <w:t>Membahas mengenai tindak pidana, nantinya akan ditemukan beragam</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tindak pidana yang terjadi dalam kehidupan bermasyarakat. Tindak pidana</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dapat</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lastRenderedPageBreak/>
        <w:t>dibedakan</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atas</w:t>
      </w:r>
      <w:r w:rsidRPr="004A6DA1">
        <w:rPr>
          <w:rFonts w:ascii="Times New Roman" w:hAnsi="Times New Roman" w:cs="Times New Roman"/>
          <w:spacing w:val="-2"/>
          <w:sz w:val="24"/>
          <w:szCs w:val="24"/>
        </w:rPr>
        <w:t xml:space="preserve"> </w:t>
      </w:r>
      <w:r w:rsidRPr="004A6DA1">
        <w:rPr>
          <w:rFonts w:ascii="Times New Roman" w:hAnsi="Times New Roman" w:cs="Times New Roman"/>
          <w:sz w:val="24"/>
          <w:szCs w:val="24"/>
        </w:rPr>
        <w:t>dasar-dasar</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tertentu,</w:t>
      </w:r>
      <w:r w:rsidRPr="004A6DA1">
        <w:rPr>
          <w:rFonts w:ascii="Times New Roman" w:hAnsi="Times New Roman" w:cs="Times New Roman"/>
          <w:spacing w:val="-5"/>
          <w:sz w:val="24"/>
          <w:szCs w:val="24"/>
        </w:rPr>
        <w:t xml:space="preserve"> </w:t>
      </w:r>
      <w:r w:rsidRPr="004A6DA1">
        <w:rPr>
          <w:rFonts w:ascii="Times New Roman" w:hAnsi="Times New Roman" w:cs="Times New Roman"/>
          <w:sz w:val="24"/>
          <w:szCs w:val="24"/>
        </w:rPr>
        <w:t>yakni</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sebagai berikut:</w:t>
      </w:r>
    </w:p>
    <w:p w14:paraId="1688A48B" w14:textId="77777777" w:rsidR="00BC7546" w:rsidRPr="004A6DA1" w:rsidRDefault="00BC7546" w:rsidP="00BC7546">
      <w:pPr>
        <w:pStyle w:val="ListParagraph"/>
        <w:widowControl w:val="0"/>
        <w:numPr>
          <w:ilvl w:val="2"/>
          <w:numId w:val="20"/>
        </w:numPr>
        <w:autoSpaceDE w:val="0"/>
        <w:autoSpaceDN w:val="0"/>
        <w:spacing w:before="2" w:after="0" w:line="480" w:lineRule="auto"/>
        <w:ind w:left="851"/>
        <w:jc w:val="both"/>
        <w:rPr>
          <w:rFonts w:ascii="Times New Roman" w:hAnsi="Times New Roman" w:cs="Times New Roman"/>
          <w:sz w:val="24"/>
          <w:szCs w:val="24"/>
        </w:rPr>
      </w:pPr>
      <w:r w:rsidRPr="004A6DA1">
        <w:rPr>
          <w:rFonts w:ascii="Times New Roman" w:hAnsi="Times New Roman" w:cs="Times New Roman"/>
          <w:sz w:val="24"/>
          <w:szCs w:val="24"/>
        </w:rPr>
        <w:t xml:space="preserve">Menurut </w:t>
      </w:r>
      <w:r w:rsidRPr="007459D0">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sistem KUHP, dibedakan antara kejahatan yang dimuat dalam</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buku II dan pelanggaran yang dimuat dalam buku III. Alasan pembedaan</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antara kejatan dan pelanggaran adalah jenis pelanggaran lebih ringan dari</w:t>
      </w:r>
      <w:r w:rsidRPr="004A6DA1">
        <w:rPr>
          <w:rFonts w:ascii="Times New Roman" w:hAnsi="Times New Roman" w:cs="Times New Roman"/>
          <w:spacing w:val="-57"/>
          <w:sz w:val="24"/>
          <w:szCs w:val="24"/>
        </w:rPr>
        <w:t xml:space="preserve"> </w:t>
      </w:r>
      <w:r w:rsidRPr="004A6DA1">
        <w:rPr>
          <w:rFonts w:ascii="Times New Roman" w:hAnsi="Times New Roman" w:cs="Times New Roman"/>
          <w:sz w:val="24"/>
          <w:szCs w:val="24"/>
        </w:rPr>
        <w:t>pada</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kejahatan.</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Hal</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ini</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dapat</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diketahui</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dari</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ancaman</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pidana</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pada</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pelanggaran</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tidak</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ada</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yang</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diancam</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dengan</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pidana</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penjara,</w:t>
      </w:r>
      <w:r w:rsidRPr="004A6DA1">
        <w:rPr>
          <w:rFonts w:ascii="Times New Roman" w:hAnsi="Times New Roman" w:cs="Times New Roman"/>
          <w:spacing w:val="60"/>
          <w:sz w:val="24"/>
          <w:szCs w:val="24"/>
        </w:rPr>
        <w:t xml:space="preserve"> </w:t>
      </w:r>
      <w:r w:rsidRPr="004A6DA1">
        <w:rPr>
          <w:rFonts w:ascii="Times New Roman" w:hAnsi="Times New Roman" w:cs="Times New Roman"/>
          <w:sz w:val="24"/>
          <w:szCs w:val="24"/>
        </w:rPr>
        <w:t>tetapi</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berupa</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pidana</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kurungan</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dan</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denda,</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sedangkan</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kejahatan</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lebih</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di</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dominasi</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dengan ancaman pidana</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penjara.</w:t>
      </w:r>
      <w:r w:rsidRPr="007459D0">
        <w:rPr>
          <w:rFonts w:ascii="Times New Roman" w:hAnsi="Times New Roman" w:cs="Times New Roman"/>
          <w:color w:val="FFFFFF" w:themeColor="background1"/>
          <w:sz w:val="24"/>
          <w:szCs w:val="24"/>
          <w:lang w:val="en-US"/>
        </w:rPr>
        <w:t>”</w:t>
      </w:r>
    </w:p>
    <w:p w14:paraId="131D3500" w14:textId="77777777" w:rsidR="00BC7546" w:rsidRPr="007459D0" w:rsidRDefault="00BC7546" w:rsidP="00BC7546">
      <w:pPr>
        <w:pStyle w:val="ListParagraph"/>
        <w:widowControl w:val="0"/>
        <w:autoSpaceDE w:val="0"/>
        <w:autoSpaceDN w:val="0"/>
        <w:spacing w:before="2" w:after="0" w:line="480" w:lineRule="auto"/>
        <w:ind w:left="284" w:firstLine="425"/>
        <w:jc w:val="both"/>
        <w:rPr>
          <w:rFonts w:ascii="Times New Roman" w:hAnsi="Times New Roman" w:cs="Times New Roman"/>
          <w:sz w:val="24"/>
          <w:szCs w:val="24"/>
          <w:lang w:val="en-US"/>
        </w:rPr>
      </w:pPr>
      <w:r w:rsidRPr="007459D0">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Kriteria lain yang membedakan antara kejahatan dan pelanggaran</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yakni</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kejahatan</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merupakan</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delik-delik</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yang</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melanggar</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kepentingan</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hukum</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dan</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juga</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menimbulkan</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bahaya</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secara</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konkret.</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Sedangkan</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pelanggaran</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hanya</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membahayakan</w:t>
      </w:r>
      <w:r w:rsidRPr="004A6DA1">
        <w:rPr>
          <w:rFonts w:ascii="Times New Roman" w:hAnsi="Times New Roman" w:cs="Times New Roman"/>
          <w:spacing w:val="1"/>
          <w:sz w:val="24"/>
          <w:szCs w:val="24"/>
        </w:rPr>
        <w:t xml:space="preserve"> </w:t>
      </w:r>
      <w:r w:rsidRPr="004A6DA1">
        <w:rPr>
          <w:rFonts w:ascii="Times New Roman" w:hAnsi="Times New Roman" w:cs="Times New Roman"/>
          <w:i/>
          <w:sz w:val="24"/>
          <w:szCs w:val="24"/>
        </w:rPr>
        <w:t>“in</w:t>
      </w:r>
      <w:r w:rsidRPr="004A6DA1">
        <w:rPr>
          <w:rFonts w:ascii="Times New Roman" w:hAnsi="Times New Roman" w:cs="Times New Roman"/>
          <w:i/>
          <w:spacing w:val="1"/>
          <w:sz w:val="24"/>
          <w:szCs w:val="24"/>
        </w:rPr>
        <w:t xml:space="preserve"> </w:t>
      </w:r>
      <w:r w:rsidRPr="004A6DA1">
        <w:rPr>
          <w:rFonts w:ascii="Times New Roman" w:hAnsi="Times New Roman" w:cs="Times New Roman"/>
          <w:i/>
          <w:sz w:val="24"/>
          <w:szCs w:val="24"/>
        </w:rPr>
        <w:t>abstracto”</w:t>
      </w:r>
      <w:r w:rsidRPr="004A6DA1">
        <w:rPr>
          <w:rFonts w:ascii="Times New Roman" w:hAnsi="Times New Roman" w:cs="Times New Roman"/>
          <w:sz w:val="24"/>
          <w:szCs w:val="24"/>
        </w:rPr>
        <w:t>.</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Secara</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kuantitatif</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pembuat Undang-undang membedakan delik kejahatan dan pelanggaran</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sebagai</w:t>
      </w:r>
      <w:r w:rsidRPr="004A6DA1">
        <w:rPr>
          <w:rFonts w:ascii="Times New Roman" w:hAnsi="Times New Roman" w:cs="Times New Roman"/>
          <w:spacing w:val="-1"/>
          <w:sz w:val="24"/>
          <w:szCs w:val="24"/>
        </w:rPr>
        <w:t xml:space="preserve"> </w:t>
      </w:r>
      <w:r w:rsidRPr="004A6DA1">
        <w:rPr>
          <w:rFonts w:ascii="Times New Roman" w:hAnsi="Times New Roman" w:cs="Times New Roman"/>
          <w:sz w:val="24"/>
          <w:szCs w:val="24"/>
        </w:rPr>
        <w:t>berikut:</w:t>
      </w:r>
      <w:r w:rsidRPr="004A6DA1">
        <w:rPr>
          <w:rStyle w:val="FootnoteReference"/>
          <w:rFonts w:ascii="Times New Roman" w:hAnsi="Times New Roman" w:cs="Times New Roman"/>
          <w:sz w:val="24"/>
          <w:szCs w:val="24"/>
        </w:rPr>
        <w:footnoteReference w:id="10"/>
      </w:r>
      <w:r w:rsidRPr="007459D0">
        <w:rPr>
          <w:rFonts w:ascii="Times New Roman" w:hAnsi="Times New Roman" w:cs="Times New Roman"/>
          <w:color w:val="FFFFFF" w:themeColor="background1"/>
          <w:sz w:val="24"/>
          <w:szCs w:val="24"/>
          <w:lang w:val="en-US"/>
        </w:rPr>
        <w:t>”</w:t>
      </w:r>
    </w:p>
    <w:p w14:paraId="628705EF" w14:textId="77777777" w:rsidR="00BC7546" w:rsidRPr="004A6DA1" w:rsidRDefault="00BC7546" w:rsidP="00BC7546">
      <w:pPr>
        <w:pStyle w:val="BodyText"/>
        <w:numPr>
          <w:ilvl w:val="0"/>
          <w:numId w:val="21"/>
        </w:numPr>
        <w:spacing w:line="480" w:lineRule="auto"/>
        <w:ind w:left="993" w:right="126" w:hanging="283"/>
        <w:jc w:val="both"/>
      </w:pPr>
      <w:r w:rsidRPr="004A6DA1">
        <w:t>Pasal</w:t>
      </w:r>
      <w:r w:rsidRPr="004A6DA1">
        <w:rPr>
          <w:spacing w:val="1"/>
        </w:rPr>
        <w:t xml:space="preserve"> </w:t>
      </w:r>
      <w:r w:rsidRPr="007459D0">
        <w:rPr>
          <w:color w:val="FFFFFF" w:themeColor="background1"/>
          <w:spacing w:val="1"/>
        </w:rPr>
        <w:t>“</w:t>
      </w:r>
      <w:r w:rsidRPr="004A6DA1">
        <w:t>5</w:t>
      </w:r>
      <w:r w:rsidRPr="004A6DA1">
        <w:rPr>
          <w:spacing w:val="1"/>
        </w:rPr>
        <w:t xml:space="preserve"> </w:t>
      </w:r>
      <w:r w:rsidRPr="004A6DA1">
        <w:t>KUHP</w:t>
      </w:r>
      <w:r w:rsidRPr="004A6DA1">
        <w:rPr>
          <w:spacing w:val="1"/>
        </w:rPr>
        <w:t xml:space="preserve"> </w:t>
      </w:r>
      <w:r w:rsidRPr="004A6DA1">
        <w:t>hanya</w:t>
      </w:r>
      <w:r w:rsidRPr="004A6DA1">
        <w:rPr>
          <w:spacing w:val="1"/>
        </w:rPr>
        <w:t xml:space="preserve"> </w:t>
      </w:r>
      <w:r w:rsidRPr="004A6DA1">
        <w:t>berlaku</w:t>
      </w:r>
      <w:r w:rsidRPr="004A6DA1">
        <w:rPr>
          <w:spacing w:val="1"/>
        </w:rPr>
        <w:t xml:space="preserve"> </w:t>
      </w:r>
      <w:r w:rsidRPr="004A6DA1">
        <w:t>bagi</w:t>
      </w:r>
      <w:r w:rsidRPr="004A6DA1">
        <w:rPr>
          <w:spacing w:val="1"/>
        </w:rPr>
        <w:t xml:space="preserve"> </w:t>
      </w:r>
      <w:r w:rsidRPr="004A6DA1">
        <w:t>perbuatan-perbuatan</w:t>
      </w:r>
      <w:r w:rsidRPr="004A6DA1">
        <w:rPr>
          <w:spacing w:val="1"/>
        </w:rPr>
        <w:t xml:space="preserve"> </w:t>
      </w:r>
      <w:r w:rsidRPr="004A6DA1">
        <w:t>yang</w:t>
      </w:r>
      <w:r w:rsidRPr="004A6DA1">
        <w:rPr>
          <w:spacing w:val="1"/>
        </w:rPr>
        <w:t xml:space="preserve"> </w:t>
      </w:r>
      <w:r w:rsidRPr="004A6DA1">
        <w:t>merupakan</w:t>
      </w:r>
      <w:r w:rsidRPr="004A6DA1">
        <w:rPr>
          <w:spacing w:val="16"/>
        </w:rPr>
        <w:t xml:space="preserve"> </w:t>
      </w:r>
      <w:r w:rsidRPr="004A6DA1">
        <w:t>kejahatan</w:t>
      </w:r>
      <w:r w:rsidRPr="004A6DA1">
        <w:rPr>
          <w:spacing w:val="16"/>
        </w:rPr>
        <w:t xml:space="preserve"> </w:t>
      </w:r>
      <w:r w:rsidRPr="004A6DA1">
        <w:t>di</w:t>
      </w:r>
      <w:r w:rsidRPr="004A6DA1">
        <w:rPr>
          <w:spacing w:val="17"/>
        </w:rPr>
        <w:t xml:space="preserve"> </w:t>
      </w:r>
      <w:r w:rsidRPr="004A6DA1">
        <w:t>Indonesia.</w:t>
      </w:r>
      <w:r w:rsidRPr="004A6DA1">
        <w:rPr>
          <w:spacing w:val="16"/>
        </w:rPr>
        <w:t xml:space="preserve"> </w:t>
      </w:r>
      <w:r w:rsidRPr="004A6DA1">
        <w:t>Jika</w:t>
      </w:r>
      <w:r w:rsidRPr="004A6DA1">
        <w:rPr>
          <w:spacing w:val="17"/>
        </w:rPr>
        <w:t xml:space="preserve"> </w:t>
      </w:r>
      <w:r w:rsidRPr="004A6DA1">
        <w:t>seorang</w:t>
      </w:r>
      <w:r w:rsidRPr="004A6DA1">
        <w:rPr>
          <w:spacing w:val="12"/>
        </w:rPr>
        <w:t xml:space="preserve"> </w:t>
      </w:r>
      <w:r w:rsidRPr="004A6DA1">
        <w:t>warga</w:t>
      </w:r>
      <w:r w:rsidRPr="004A6DA1">
        <w:rPr>
          <w:spacing w:val="17"/>
        </w:rPr>
        <w:t xml:space="preserve"> </w:t>
      </w:r>
      <w:r w:rsidRPr="004A6DA1">
        <w:t>Indonesia melakukan</w:t>
      </w:r>
      <w:r w:rsidRPr="004A6DA1">
        <w:rPr>
          <w:spacing w:val="1"/>
        </w:rPr>
        <w:t xml:space="preserve"> </w:t>
      </w:r>
      <w:r w:rsidRPr="004A6DA1">
        <w:t>delik</w:t>
      </w:r>
      <w:r w:rsidRPr="004A6DA1">
        <w:rPr>
          <w:spacing w:val="1"/>
        </w:rPr>
        <w:t xml:space="preserve"> </w:t>
      </w:r>
      <w:r w:rsidRPr="004A6DA1">
        <w:t>di</w:t>
      </w:r>
      <w:r w:rsidRPr="004A6DA1">
        <w:rPr>
          <w:spacing w:val="1"/>
        </w:rPr>
        <w:t xml:space="preserve"> </w:t>
      </w:r>
      <w:r w:rsidRPr="004A6DA1">
        <w:t>luar</w:t>
      </w:r>
      <w:r w:rsidRPr="004A6DA1">
        <w:rPr>
          <w:spacing w:val="1"/>
        </w:rPr>
        <w:t xml:space="preserve"> </w:t>
      </w:r>
      <w:r w:rsidRPr="004A6DA1">
        <w:t>negeri</w:t>
      </w:r>
      <w:r w:rsidRPr="004A6DA1">
        <w:rPr>
          <w:spacing w:val="1"/>
        </w:rPr>
        <w:t xml:space="preserve"> </w:t>
      </w:r>
      <w:r w:rsidRPr="004A6DA1">
        <w:t>yang</w:t>
      </w:r>
      <w:r w:rsidRPr="004A6DA1">
        <w:rPr>
          <w:spacing w:val="1"/>
        </w:rPr>
        <w:t xml:space="preserve"> </w:t>
      </w:r>
      <w:r w:rsidRPr="004A6DA1">
        <w:t>digolongkan</w:t>
      </w:r>
      <w:r w:rsidRPr="004A6DA1">
        <w:rPr>
          <w:spacing w:val="1"/>
        </w:rPr>
        <w:t xml:space="preserve"> </w:t>
      </w:r>
      <w:r w:rsidRPr="004A6DA1">
        <w:t>sebagai</w:t>
      </w:r>
      <w:r w:rsidRPr="004A6DA1">
        <w:rPr>
          <w:spacing w:val="1"/>
        </w:rPr>
        <w:t xml:space="preserve"> </w:t>
      </w:r>
      <w:r w:rsidRPr="004A6DA1">
        <w:t>delik</w:t>
      </w:r>
      <w:r w:rsidRPr="004A6DA1">
        <w:rPr>
          <w:spacing w:val="1"/>
        </w:rPr>
        <w:t xml:space="preserve"> </w:t>
      </w:r>
      <w:r w:rsidRPr="004A6DA1">
        <w:t>pelanggaran</w:t>
      </w:r>
      <w:r w:rsidRPr="004A6DA1">
        <w:rPr>
          <w:spacing w:val="-1"/>
        </w:rPr>
        <w:t xml:space="preserve"> </w:t>
      </w:r>
      <w:r w:rsidRPr="004A6DA1">
        <w:t>di</w:t>
      </w:r>
      <w:r w:rsidRPr="004A6DA1">
        <w:rPr>
          <w:spacing w:val="-1"/>
        </w:rPr>
        <w:t xml:space="preserve"> </w:t>
      </w:r>
      <w:r w:rsidRPr="004A6DA1">
        <w:t>Indonesia,</w:t>
      </w:r>
      <w:r w:rsidRPr="004A6DA1">
        <w:rPr>
          <w:spacing w:val="-1"/>
        </w:rPr>
        <w:t xml:space="preserve"> </w:t>
      </w:r>
      <w:r w:rsidRPr="004A6DA1">
        <w:t>maka dipandang</w:t>
      </w:r>
      <w:r w:rsidRPr="004A6DA1">
        <w:rPr>
          <w:spacing w:val="-6"/>
        </w:rPr>
        <w:t xml:space="preserve"> </w:t>
      </w:r>
      <w:r w:rsidRPr="004A6DA1">
        <w:t>tidak</w:t>
      </w:r>
      <w:r w:rsidRPr="004A6DA1">
        <w:rPr>
          <w:spacing w:val="-1"/>
        </w:rPr>
        <w:t xml:space="preserve"> </w:t>
      </w:r>
      <w:r w:rsidRPr="004A6DA1">
        <w:t>perlu</w:t>
      </w:r>
      <w:r w:rsidRPr="004A6DA1">
        <w:rPr>
          <w:spacing w:val="-1"/>
        </w:rPr>
        <w:t xml:space="preserve"> </w:t>
      </w:r>
      <w:r w:rsidRPr="004A6DA1">
        <w:t>dituntut;</w:t>
      </w:r>
      <w:r w:rsidRPr="007459D0">
        <w:rPr>
          <w:color w:val="FFFFFF" w:themeColor="background1"/>
        </w:rPr>
        <w:t>”</w:t>
      </w:r>
    </w:p>
    <w:p w14:paraId="70FB7FDB" w14:textId="77777777" w:rsidR="00BC7546" w:rsidRPr="004A6DA1" w:rsidRDefault="00BC7546" w:rsidP="00BC7546">
      <w:pPr>
        <w:pStyle w:val="BodyText"/>
        <w:numPr>
          <w:ilvl w:val="0"/>
          <w:numId w:val="21"/>
        </w:numPr>
        <w:spacing w:line="480" w:lineRule="auto"/>
        <w:ind w:left="993" w:right="126" w:hanging="283"/>
        <w:jc w:val="both"/>
      </w:pPr>
      <w:r w:rsidRPr="004A6DA1">
        <w:t>Percobaan</w:t>
      </w:r>
      <w:r w:rsidRPr="004A6DA1">
        <w:rPr>
          <w:spacing w:val="1"/>
        </w:rPr>
        <w:t xml:space="preserve"> </w:t>
      </w:r>
      <w:r w:rsidRPr="004A6DA1">
        <w:t>dan</w:t>
      </w:r>
      <w:r w:rsidRPr="004A6DA1">
        <w:rPr>
          <w:spacing w:val="1"/>
        </w:rPr>
        <w:t xml:space="preserve"> </w:t>
      </w:r>
      <w:r w:rsidRPr="004A6DA1">
        <w:t>membantu</w:t>
      </w:r>
      <w:r w:rsidRPr="004A6DA1">
        <w:rPr>
          <w:spacing w:val="1"/>
        </w:rPr>
        <w:t xml:space="preserve"> </w:t>
      </w:r>
      <w:r w:rsidRPr="004A6DA1">
        <w:t>melakukan</w:t>
      </w:r>
      <w:r w:rsidRPr="004A6DA1">
        <w:rPr>
          <w:spacing w:val="1"/>
        </w:rPr>
        <w:t xml:space="preserve"> </w:t>
      </w:r>
      <w:r w:rsidRPr="004A6DA1">
        <w:t>delik</w:t>
      </w:r>
      <w:r w:rsidRPr="004A6DA1">
        <w:rPr>
          <w:spacing w:val="1"/>
        </w:rPr>
        <w:t xml:space="preserve"> </w:t>
      </w:r>
      <w:r w:rsidRPr="004A6DA1">
        <w:t>pelanggaran</w:t>
      </w:r>
      <w:r w:rsidRPr="004A6DA1">
        <w:rPr>
          <w:spacing w:val="61"/>
        </w:rPr>
        <w:t xml:space="preserve"> </w:t>
      </w:r>
      <w:r w:rsidRPr="004A6DA1">
        <w:t>tidak</w:t>
      </w:r>
      <w:r w:rsidRPr="004A6DA1">
        <w:rPr>
          <w:spacing w:val="1"/>
        </w:rPr>
        <w:t xml:space="preserve"> </w:t>
      </w:r>
      <w:r w:rsidRPr="004A6DA1">
        <w:t>dipidana;</w:t>
      </w:r>
    </w:p>
    <w:p w14:paraId="7B64F32F" w14:textId="77777777" w:rsidR="00BC7546" w:rsidRPr="004A6DA1" w:rsidRDefault="00BC7546" w:rsidP="00BC7546">
      <w:pPr>
        <w:pStyle w:val="BodyText"/>
        <w:numPr>
          <w:ilvl w:val="0"/>
          <w:numId w:val="21"/>
        </w:numPr>
        <w:spacing w:line="480" w:lineRule="auto"/>
        <w:ind w:left="993" w:right="126" w:hanging="283"/>
        <w:jc w:val="both"/>
      </w:pPr>
      <w:r w:rsidRPr="004A6DA1">
        <w:rPr>
          <w:lang w:val="en-US"/>
        </w:rPr>
        <w:t>P</w:t>
      </w:r>
      <w:r w:rsidRPr="004A6DA1">
        <w:t>emidanaan terhadap anak di bawah umur tergantung pada kejahatan</w:t>
      </w:r>
      <w:r w:rsidRPr="004A6DA1">
        <w:rPr>
          <w:spacing w:val="1"/>
        </w:rPr>
        <w:t xml:space="preserve"> </w:t>
      </w:r>
      <w:r w:rsidRPr="004A6DA1">
        <w:t>atau</w:t>
      </w:r>
      <w:r w:rsidRPr="004A6DA1">
        <w:rPr>
          <w:spacing w:val="-1"/>
        </w:rPr>
        <w:t xml:space="preserve"> </w:t>
      </w:r>
      <w:r w:rsidRPr="004A6DA1">
        <w:t>pelanggaran.</w:t>
      </w:r>
    </w:p>
    <w:p w14:paraId="6AD25160" w14:textId="77777777" w:rsidR="00BC7546" w:rsidRPr="004A6DA1" w:rsidRDefault="00BC7546" w:rsidP="00BC7546">
      <w:pPr>
        <w:pStyle w:val="BodyText"/>
        <w:numPr>
          <w:ilvl w:val="2"/>
          <w:numId w:val="20"/>
        </w:numPr>
        <w:spacing w:line="480" w:lineRule="auto"/>
        <w:ind w:left="851" w:right="126"/>
        <w:jc w:val="both"/>
      </w:pPr>
      <w:r w:rsidRPr="004A6DA1">
        <w:t xml:space="preserve">Menurut </w:t>
      </w:r>
      <w:r w:rsidRPr="007459D0">
        <w:rPr>
          <w:color w:val="FFFFFF" w:themeColor="background1"/>
        </w:rPr>
        <w:t>“</w:t>
      </w:r>
      <w:r w:rsidRPr="004A6DA1">
        <w:t>cara merumuskannya,</w:t>
      </w:r>
      <w:r w:rsidRPr="004A6DA1">
        <w:rPr>
          <w:spacing w:val="60"/>
        </w:rPr>
        <w:t xml:space="preserve"> </w:t>
      </w:r>
      <w:r w:rsidRPr="004A6DA1">
        <w:t>dibedakan antara tindak pidana formil</w:t>
      </w:r>
      <w:r w:rsidRPr="004A6DA1">
        <w:rPr>
          <w:spacing w:val="1"/>
        </w:rPr>
        <w:t xml:space="preserve"> </w:t>
      </w:r>
      <w:r w:rsidRPr="004A6DA1">
        <w:t>dan</w:t>
      </w:r>
      <w:r w:rsidRPr="004A6DA1">
        <w:rPr>
          <w:spacing w:val="1"/>
        </w:rPr>
        <w:t xml:space="preserve"> </w:t>
      </w:r>
      <w:r w:rsidRPr="004A6DA1">
        <w:t>tindak</w:t>
      </w:r>
      <w:r w:rsidRPr="004A6DA1">
        <w:rPr>
          <w:spacing w:val="1"/>
        </w:rPr>
        <w:t xml:space="preserve"> </w:t>
      </w:r>
      <w:r w:rsidRPr="004A6DA1">
        <w:t>pidana</w:t>
      </w:r>
      <w:r w:rsidRPr="004A6DA1">
        <w:rPr>
          <w:spacing w:val="1"/>
        </w:rPr>
        <w:t xml:space="preserve"> </w:t>
      </w:r>
      <w:r w:rsidRPr="004A6DA1">
        <w:t>materil.</w:t>
      </w:r>
      <w:r w:rsidRPr="004A6DA1">
        <w:rPr>
          <w:spacing w:val="1"/>
        </w:rPr>
        <w:t xml:space="preserve"> </w:t>
      </w:r>
      <w:r w:rsidRPr="004A6DA1">
        <w:t>Tindak</w:t>
      </w:r>
      <w:r w:rsidRPr="004A6DA1">
        <w:rPr>
          <w:spacing w:val="1"/>
        </w:rPr>
        <w:t xml:space="preserve"> </w:t>
      </w:r>
      <w:r w:rsidRPr="004A6DA1">
        <w:t>pidana</w:t>
      </w:r>
      <w:r w:rsidRPr="004A6DA1">
        <w:rPr>
          <w:spacing w:val="1"/>
        </w:rPr>
        <w:t xml:space="preserve"> </w:t>
      </w:r>
      <w:r w:rsidRPr="004A6DA1">
        <w:t>formil</w:t>
      </w:r>
      <w:r w:rsidRPr="004A6DA1">
        <w:rPr>
          <w:spacing w:val="60"/>
        </w:rPr>
        <w:t xml:space="preserve"> </w:t>
      </w:r>
      <w:r w:rsidRPr="004A6DA1">
        <w:t>merupakan</w:t>
      </w:r>
      <w:r w:rsidRPr="004A6DA1">
        <w:rPr>
          <w:spacing w:val="60"/>
        </w:rPr>
        <w:t xml:space="preserve"> </w:t>
      </w:r>
      <w:r w:rsidRPr="004A6DA1">
        <w:t>tindak</w:t>
      </w:r>
      <w:r w:rsidRPr="004A6DA1">
        <w:rPr>
          <w:spacing w:val="1"/>
        </w:rPr>
        <w:t xml:space="preserve"> </w:t>
      </w:r>
      <w:r w:rsidRPr="004A6DA1">
        <w:lastRenderedPageBreak/>
        <w:t>pidana</w:t>
      </w:r>
      <w:r w:rsidRPr="004A6DA1">
        <w:rPr>
          <w:spacing w:val="1"/>
        </w:rPr>
        <w:t xml:space="preserve"> </w:t>
      </w:r>
      <w:r w:rsidRPr="004A6DA1">
        <w:t>yang</w:t>
      </w:r>
      <w:r w:rsidRPr="004A6DA1">
        <w:rPr>
          <w:spacing w:val="1"/>
        </w:rPr>
        <w:t xml:space="preserve"> </w:t>
      </w:r>
      <w:r w:rsidRPr="004A6DA1">
        <w:t>dirumuskan</w:t>
      </w:r>
      <w:r w:rsidRPr="004A6DA1">
        <w:rPr>
          <w:spacing w:val="1"/>
        </w:rPr>
        <w:t xml:space="preserve"> </w:t>
      </w:r>
      <w:r w:rsidRPr="004A6DA1">
        <w:t>sedemikian</w:t>
      </w:r>
      <w:r w:rsidRPr="004A6DA1">
        <w:rPr>
          <w:spacing w:val="1"/>
        </w:rPr>
        <w:t xml:space="preserve"> </w:t>
      </w:r>
      <w:r w:rsidRPr="004A6DA1">
        <w:t>rupa</w:t>
      </w:r>
      <w:r w:rsidRPr="004A6DA1">
        <w:rPr>
          <w:spacing w:val="1"/>
        </w:rPr>
        <w:t xml:space="preserve"> </w:t>
      </w:r>
      <w:r w:rsidRPr="004A6DA1">
        <w:t>sehingga</w:t>
      </w:r>
      <w:r w:rsidRPr="004A6DA1">
        <w:rPr>
          <w:spacing w:val="1"/>
        </w:rPr>
        <w:t xml:space="preserve"> </w:t>
      </w:r>
      <w:r w:rsidRPr="004A6DA1">
        <w:t>memberikan</w:t>
      </w:r>
      <w:r w:rsidRPr="004A6DA1">
        <w:rPr>
          <w:spacing w:val="1"/>
        </w:rPr>
        <w:t xml:space="preserve"> </w:t>
      </w:r>
      <w:r w:rsidRPr="004A6DA1">
        <w:t>arti</w:t>
      </w:r>
      <w:r w:rsidRPr="004A6DA1">
        <w:rPr>
          <w:spacing w:val="1"/>
        </w:rPr>
        <w:t xml:space="preserve"> </w:t>
      </w:r>
      <w:r w:rsidRPr="004A6DA1">
        <w:t>bahwa</w:t>
      </w:r>
      <w:r w:rsidRPr="004A6DA1">
        <w:rPr>
          <w:spacing w:val="1"/>
        </w:rPr>
        <w:t xml:space="preserve"> </w:t>
      </w:r>
      <w:r w:rsidRPr="004A6DA1">
        <w:t>inti</w:t>
      </w:r>
      <w:r w:rsidRPr="004A6DA1">
        <w:rPr>
          <w:spacing w:val="1"/>
        </w:rPr>
        <w:t xml:space="preserve"> </w:t>
      </w:r>
      <w:r w:rsidRPr="004A6DA1">
        <w:t>larangan</w:t>
      </w:r>
      <w:r w:rsidRPr="004A6DA1">
        <w:rPr>
          <w:spacing w:val="1"/>
        </w:rPr>
        <w:t xml:space="preserve"> </w:t>
      </w:r>
      <w:r w:rsidRPr="004A6DA1">
        <w:t>yang dirumuskan itu melakukan suatu perbuatan</w:t>
      </w:r>
      <w:r w:rsidRPr="004A6DA1">
        <w:rPr>
          <w:spacing w:val="1"/>
        </w:rPr>
        <w:t xml:space="preserve"> </w:t>
      </w:r>
      <w:r w:rsidRPr="004A6DA1">
        <w:t>tertentu. Perumusan tindak pidana formil tidak memerlukan timbulnya</w:t>
      </w:r>
      <w:r w:rsidRPr="004A6DA1">
        <w:rPr>
          <w:spacing w:val="1"/>
        </w:rPr>
        <w:t xml:space="preserve"> </w:t>
      </w:r>
      <w:r w:rsidRPr="004A6DA1">
        <w:t>suatu akibat tertentu dari perbuatan sebagai syarat penyelesaian tindak</w:t>
      </w:r>
      <w:r w:rsidRPr="004A6DA1">
        <w:rPr>
          <w:spacing w:val="1"/>
        </w:rPr>
        <w:t xml:space="preserve"> </w:t>
      </w:r>
      <w:r w:rsidRPr="004A6DA1">
        <w:t>pidana,</w:t>
      </w:r>
      <w:r w:rsidRPr="004A6DA1">
        <w:rPr>
          <w:spacing w:val="-1"/>
        </w:rPr>
        <w:t xml:space="preserve"> </w:t>
      </w:r>
      <w:r w:rsidRPr="004A6DA1">
        <w:t>melainkan semata-mata</w:t>
      </w:r>
      <w:r w:rsidRPr="004A6DA1">
        <w:rPr>
          <w:spacing w:val="1"/>
        </w:rPr>
        <w:t xml:space="preserve"> </w:t>
      </w:r>
      <w:r w:rsidRPr="004A6DA1">
        <w:t>pada perbuatannya</w:t>
      </w:r>
      <w:r w:rsidRPr="004A6DA1">
        <w:rPr>
          <w:lang w:val="id-ID"/>
        </w:rPr>
        <w:t>.</w:t>
      </w:r>
      <w:r w:rsidRPr="004A6DA1">
        <w:rPr>
          <w:rStyle w:val="FootnoteReference"/>
          <w:lang w:val="id-ID"/>
        </w:rPr>
        <w:footnoteReference w:id="11"/>
      </w:r>
      <w:r w:rsidRPr="007459D0">
        <w:rPr>
          <w:color w:val="FFFFFF" w:themeColor="background1"/>
          <w:lang w:val="en-US"/>
        </w:rPr>
        <w:t>”</w:t>
      </w:r>
    </w:p>
    <w:p w14:paraId="2188C118" w14:textId="77777777" w:rsidR="00BC7546" w:rsidRPr="004A6DA1" w:rsidRDefault="00BC7546" w:rsidP="00BC7546">
      <w:pPr>
        <w:pStyle w:val="BodyText"/>
        <w:numPr>
          <w:ilvl w:val="2"/>
          <w:numId w:val="20"/>
        </w:numPr>
        <w:spacing w:line="480" w:lineRule="auto"/>
        <w:ind w:left="851" w:right="126"/>
        <w:jc w:val="both"/>
      </w:pPr>
      <w:r w:rsidRPr="004A6DA1">
        <w:t>Menurut</w:t>
      </w:r>
      <w:r w:rsidRPr="004A6DA1">
        <w:rPr>
          <w:spacing w:val="31"/>
        </w:rPr>
        <w:t xml:space="preserve"> </w:t>
      </w:r>
      <w:r w:rsidRPr="007459D0">
        <w:rPr>
          <w:color w:val="FFFFFF" w:themeColor="background1"/>
          <w:spacing w:val="31"/>
        </w:rPr>
        <w:t>“</w:t>
      </w:r>
      <w:r w:rsidRPr="004A6DA1">
        <w:t>bentuk</w:t>
      </w:r>
      <w:r w:rsidRPr="004A6DA1">
        <w:rPr>
          <w:spacing w:val="89"/>
        </w:rPr>
        <w:t xml:space="preserve"> </w:t>
      </w:r>
      <w:r w:rsidRPr="004A6DA1">
        <w:t>kesalahan,</w:t>
      </w:r>
      <w:r w:rsidRPr="004A6DA1">
        <w:rPr>
          <w:spacing w:val="93"/>
        </w:rPr>
        <w:t xml:space="preserve"> </w:t>
      </w:r>
      <w:r w:rsidRPr="004A6DA1">
        <w:t>dibedakan</w:t>
      </w:r>
      <w:r w:rsidRPr="004A6DA1">
        <w:rPr>
          <w:spacing w:val="86"/>
        </w:rPr>
        <w:t xml:space="preserve"> </w:t>
      </w:r>
      <w:r w:rsidRPr="004A6DA1">
        <w:t>antara</w:t>
      </w:r>
      <w:r w:rsidRPr="004A6DA1">
        <w:rPr>
          <w:spacing w:val="87"/>
        </w:rPr>
        <w:t xml:space="preserve"> </w:t>
      </w:r>
      <w:r w:rsidRPr="004A6DA1">
        <w:t>tindak</w:t>
      </w:r>
      <w:r w:rsidRPr="004A6DA1">
        <w:rPr>
          <w:spacing w:val="89"/>
        </w:rPr>
        <w:t xml:space="preserve"> </w:t>
      </w:r>
      <w:r w:rsidRPr="004A6DA1">
        <w:t>pidana</w:t>
      </w:r>
      <w:r w:rsidRPr="004A6DA1">
        <w:rPr>
          <w:spacing w:val="91"/>
        </w:rPr>
        <w:t xml:space="preserve"> </w:t>
      </w:r>
      <w:r w:rsidRPr="004A6DA1">
        <w:t xml:space="preserve">sengaja </w:t>
      </w:r>
      <w:r w:rsidRPr="004A6DA1">
        <w:rPr>
          <w:i/>
        </w:rPr>
        <w:t>dolus</w:t>
      </w:r>
      <w:r w:rsidRPr="004A6DA1">
        <w:rPr>
          <w:i/>
          <w:spacing w:val="3"/>
        </w:rPr>
        <w:t xml:space="preserve"> </w:t>
      </w:r>
      <w:r w:rsidRPr="004A6DA1">
        <w:t>dan</w:t>
      </w:r>
      <w:r w:rsidRPr="004A6DA1">
        <w:rPr>
          <w:spacing w:val="4"/>
        </w:rPr>
        <w:t xml:space="preserve"> </w:t>
      </w:r>
      <w:r w:rsidRPr="004A6DA1">
        <w:t>tindak</w:t>
      </w:r>
      <w:r w:rsidRPr="004A6DA1">
        <w:rPr>
          <w:spacing w:val="5"/>
        </w:rPr>
        <w:t xml:space="preserve"> </w:t>
      </w:r>
      <w:r w:rsidRPr="004A6DA1">
        <w:t>pidana</w:t>
      </w:r>
      <w:r w:rsidRPr="004A6DA1">
        <w:rPr>
          <w:spacing w:val="5"/>
        </w:rPr>
        <w:t xml:space="preserve"> </w:t>
      </w:r>
      <w:r w:rsidRPr="004A6DA1">
        <w:t>tidak</w:t>
      </w:r>
      <w:r w:rsidRPr="004A6DA1">
        <w:rPr>
          <w:spacing w:val="5"/>
        </w:rPr>
        <w:t xml:space="preserve"> </w:t>
      </w:r>
      <w:r w:rsidRPr="004A6DA1">
        <w:t>sengaja</w:t>
      </w:r>
      <w:r w:rsidRPr="004A6DA1">
        <w:rPr>
          <w:spacing w:val="13"/>
        </w:rPr>
        <w:t xml:space="preserve"> </w:t>
      </w:r>
      <w:r>
        <w:rPr>
          <w:i/>
        </w:rPr>
        <w:t>culpa</w:t>
      </w:r>
      <w:r w:rsidRPr="004A6DA1">
        <w:t>.</w:t>
      </w:r>
      <w:r w:rsidRPr="004A6DA1">
        <w:rPr>
          <w:spacing w:val="4"/>
        </w:rPr>
        <w:t xml:space="preserve"> </w:t>
      </w:r>
      <w:r w:rsidRPr="004A6DA1">
        <w:t>Tindak</w:t>
      </w:r>
      <w:r w:rsidRPr="004A6DA1">
        <w:rPr>
          <w:spacing w:val="5"/>
        </w:rPr>
        <w:t xml:space="preserve"> </w:t>
      </w:r>
      <w:r w:rsidRPr="004A6DA1">
        <w:t>pidana</w:t>
      </w:r>
      <w:r w:rsidRPr="004A6DA1">
        <w:rPr>
          <w:spacing w:val="5"/>
        </w:rPr>
        <w:t xml:space="preserve"> </w:t>
      </w:r>
      <w:r w:rsidRPr="004A6DA1">
        <w:t>sengaja merupakan</w:t>
      </w:r>
      <w:r w:rsidRPr="004A6DA1">
        <w:rPr>
          <w:spacing w:val="1"/>
        </w:rPr>
        <w:t xml:space="preserve"> </w:t>
      </w:r>
      <w:r w:rsidRPr="004A6DA1">
        <w:t>tindak</w:t>
      </w:r>
      <w:r w:rsidRPr="004A6DA1">
        <w:rPr>
          <w:spacing w:val="1"/>
        </w:rPr>
        <w:t xml:space="preserve"> </w:t>
      </w:r>
      <w:r w:rsidRPr="004A6DA1">
        <w:t>pidana</w:t>
      </w:r>
      <w:r w:rsidRPr="004A6DA1">
        <w:rPr>
          <w:spacing w:val="1"/>
        </w:rPr>
        <w:t xml:space="preserve"> </w:t>
      </w:r>
      <w:r w:rsidRPr="004A6DA1">
        <w:t>dalam</w:t>
      </w:r>
      <w:r w:rsidRPr="004A6DA1">
        <w:rPr>
          <w:spacing w:val="1"/>
        </w:rPr>
        <w:t xml:space="preserve"> </w:t>
      </w:r>
      <w:r w:rsidRPr="004A6DA1">
        <w:t>rumusannya</w:t>
      </w:r>
      <w:r w:rsidRPr="004A6DA1">
        <w:rPr>
          <w:spacing w:val="1"/>
        </w:rPr>
        <w:t xml:space="preserve"> </w:t>
      </w:r>
      <w:r w:rsidRPr="004A6DA1">
        <w:t>dilakukan</w:t>
      </w:r>
      <w:r w:rsidRPr="004A6DA1">
        <w:rPr>
          <w:spacing w:val="1"/>
        </w:rPr>
        <w:t xml:space="preserve"> </w:t>
      </w:r>
      <w:r w:rsidRPr="004A6DA1">
        <w:t>dengan</w:t>
      </w:r>
      <w:r w:rsidRPr="004A6DA1">
        <w:rPr>
          <w:spacing w:val="1"/>
        </w:rPr>
        <w:t xml:space="preserve"> </w:t>
      </w:r>
      <w:r w:rsidRPr="004A6DA1">
        <w:t>kesengajaan</w:t>
      </w:r>
      <w:r w:rsidRPr="004A6DA1">
        <w:rPr>
          <w:spacing w:val="1"/>
        </w:rPr>
        <w:t xml:space="preserve"> </w:t>
      </w:r>
      <w:r w:rsidRPr="004A6DA1">
        <w:t>atau</w:t>
      </w:r>
      <w:r w:rsidRPr="004A6DA1">
        <w:rPr>
          <w:spacing w:val="1"/>
        </w:rPr>
        <w:t xml:space="preserve"> </w:t>
      </w:r>
      <w:r w:rsidRPr="004A6DA1">
        <w:t>mengandung</w:t>
      </w:r>
      <w:r w:rsidRPr="004A6DA1">
        <w:rPr>
          <w:spacing w:val="1"/>
        </w:rPr>
        <w:t xml:space="preserve"> </w:t>
      </w:r>
      <w:r w:rsidRPr="004A6DA1">
        <w:t>unsur</w:t>
      </w:r>
      <w:r w:rsidRPr="004A6DA1">
        <w:rPr>
          <w:spacing w:val="1"/>
        </w:rPr>
        <w:t xml:space="preserve"> </w:t>
      </w:r>
      <w:r w:rsidRPr="004A6DA1">
        <w:t>kesengajaan.</w:t>
      </w:r>
      <w:r w:rsidRPr="004A6DA1">
        <w:rPr>
          <w:spacing w:val="1"/>
        </w:rPr>
        <w:t xml:space="preserve"> </w:t>
      </w:r>
      <w:r w:rsidRPr="004A6DA1">
        <w:t>Sedangkan</w:t>
      </w:r>
      <w:r w:rsidRPr="004A6DA1">
        <w:rPr>
          <w:spacing w:val="1"/>
        </w:rPr>
        <w:t xml:space="preserve"> </w:t>
      </w:r>
      <w:r w:rsidRPr="004A6DA1">
        <w:t>tindak</w:t>
      </w:r>
      <w:r w:rsidRPr="004A6DA1">
        <w:rPr>
          <w:spacing w:val="1"/>
        </w:rPr>
        <w:t xml:space="preserve"> </w:t>
      </w:r>
      <w:r w:rsidRPr="004A6DA1">
        <w:t>pidana tidak sengaja merupakan tindak pidana yang dalam rumusannya</w:t>
      </w:r>
      <w:r w:rsidRPr="004A6DA1">
        <w:rPr>
          <w:spacing w:val="1"/>
        </w:rPr>
        <w:t xml:space="preserve"> </w:t>
      </w:r>
      <w:r w:rsidRPr="004A6DA1">
        <w:t>mengandung</w:t>
      </w:r>
      <w:r w:rsidRPr="004A6DA1">
        <w:rPr>
          <w:spacing w:val="-5"/>
        </w:rPr>
        <w:t xml:space="preserve"> </w:t>
      </w:r>
      <w:r w:rsidRPr="004A6DA1">
        <w:t>culpa;</w:t>
      </w:r>
      <w:r w:rsidRPr="004A6DA1">
        <w:rPr>
          <w:rStyle w:val="FootnoteReference"/>
        </w:rPr>
        <w:footnoteReference w:id="12"/>
      </w:r>
      <w:r w:rsidRPr="007459D0">
        <w:rPr>
          <w:color w:val="FFFFFF" w:themeColor="background1"/>
        </w:rPr>
        <w:t>”</w:t>
      </w:r>
    </w:p>
    <w:p w14:paraId="16647AE1" w14:textId="77777777" w:rsidR="00BC7546" w:rsidRPr="004A6DA1" w:rsidRDefault="00BC7546" w:rsidP="00BC7546">
      <w:pPr>
        <w:pStyle w:val="BodyText"/>
        <w:numPr>
          <w:ilvl w:val="2"/>
          <w:numId w:val="20"/>
        </w:numPr>
        <w:spacing w:line="480" w:lineRule="auto"/>
        <w:ind w:left="851" w:right="126"/>
        <w:jc w:val="both"/>
      </w:pPr>
      <w:r w:rsidRPr="004A6DA1">
        <w:t>Menurut</w:t>
      </w:r>
      <w:r w:rsidRPr="004A6DA1">
        <w:rPr>
          <w:spacing w:val="1"/>
        </w:rPr>
        <w:t xml:space="preserve"> </w:t>
      </w:r>
      <w:r w:rsidRPr="007459D0">
        <w:rPr>
          <w:color w:val="FFFFFF" w:themeColor="background1"/>
          <w:spacing w:val="1"/>
        </w:rPr>
        <w:t>“</w:t>
      </w:r>
      <w:r w:rsidRPr="004A6DA1">
        <w:t>macam-macam</w:t>
      </w:r>
      <w:r w:rsidRPr="004A6DA1">
        <w:rPr>
          <w:spacing w:val="1"/>
        </w:rPr>
        <w:t xml:space="preserve"> </w:t>
      </w:r>
      <w:r w:rsidRPr="004A6DA1">
        <w:t>perbuatannya,</w:t>
      </w:r>
      <w:r w:rsidRPr="004A6DA1">
        <w:rPr>
          <w:spacing w:val="1"/>
        </w:rPr>
        <w:t xml:space="preserve"> </w:t>
      </w:r>
      <w:r w:rsidRPr="004A6DA1">
        <w:t>dapat</w:t>
      </w:r>
      <w:r w:rsidRPr="004A6DA1">
        <w:rPr>
          <w:spacing w:val="1"/>
        </w:rPr>
        <w:t xml:space="preserve"> </w:t>
      </w:r>
      <w:r w:rsidRPr="004A6DA1">
        <w:t>dibedakan</w:t>
      </w:r>
      <w:r w:rsidRPr="004A6DA1">
        <w:rPr>
          <w:spacing w:val="1"/>
        </w:rPr>
        <w:t xml:space="preserve"> </w:t>
      </w:r>
      <w:r w:rsidRPr="004A6DA1">
        <w:t>antara</w:t>
      </w:r>
      <w:r w:rsidRPr="004A6DA1">
        <w:rPr>
          <w:spacing w:val="1"/>
        </w:rPr>
        <w:t xml:space="preserve"> </w:t>
      </w:r>
      <w:r w:rsidRPr="004A6DA1">
        <w:t>tindak</w:t>
      </w:r>
      <w:r w:rsidRPr="004A6DA1">
        <w:rPr>
          <w:spacing w:val="-57"/>
        </w:rPr>
        <w:t xml:space="preserve"> </w:t>
      </w:r>
      <w:r w:rsidRPr="004A6DA1">
        <w:t>pidana aktif atau positif dapat juga disebut</w:t>
      </w:r>
      <w:r w:rsidRPr="004A6DA1">
        <w:rPr>
          <w:spacing w:val="1"/>
        </w:rPr>
        <w:t xml:space="preserve"> </w:t>
      </w:r>
      <w:r w:rsidRPr="004A6DA1">
        <w:t>tindak pidana komisi dan</w:t>
      </w:r>
      <w:r w:rsidRPr="004A6DA1">
        <w:rPr>
          <w:lang w:val="id-ID"/>
        </w:rPr>
        <w:t xml:space="preserve"> </w:t>
      </w:r>
      <w:r w:rsidRPr="004A6DA1">
        <w:t xml:space="preserve">tindak pidana pasif atau negatif, disebut juga tindak pidana omisi. Tindak </w:t>
      </w:r>
      <w:r w:rsidRPr="004A6DA1">
        <w:rPr>
          <w:spacing w:val="-57"/>
        </w:rPr>
        <w:t xml:space="preserve"> </w:t>
      </w:r>
      <w:r w:rsidRPr="004A6DA1">
        <w:t>pidana</w:t>
      </w:r>
      <w:r w:rsidRPr="004A6DA1">
        <w:rPr>
          <w:spacing w:val="1"/>
        </w:rPr>
        <w:t xml:space="preserve"> </w:t>
      </w:r>
      <w:r w:rsidRPr="004A6DA1">
        <w:t>aktif</w:t>
      </w:r>
      <w:r w:rsidRPr="004A6DA1">
        <w:rPr>
          <w:spacing w:val="1"/>
        </w:rPr>
        <w:t xml:space="preserve"> </w:t>
      </w:r>
      <w:r w:rsidRPr="004A6DA1">
        <w:t>merupakan</w:t>
      </w:r>
      <w:r w:rsidRPr="004A6DA1">
        <w:rPr>
          <w:spacing w:val="1"/>
        </w:rPr>
        <w:t xml:space="preserve"> </w:t>
      </w:r>
      <w:r w:rsidRPr="004A6DA1">
        <w:t>tindak</w:t>
      </w:r>
      <w:r w:rsidRPr="004A6DA1">
        <w:rPr>
          <w:spacing w:val="1"/>
        </w:rPr>
        <w:t xml:space="preserve"> </w:t>
      </w:r>
      <w:r w:rsidRPr="004A6DA1">
        <w:t>pidana</w:t>
      </w:r>
      <w:r w:rsidRPr="004A6DA1">
        <w:rPr>
          <w:spacing w:val="1"/>
        </w:rPr>
        <w:t xml:space="preserve"> </w:t>
      </w:r>
      <w:r w:rsidRPr="004A6DA1">
        <w:t>yang</w:t>
      </w:r>
      <w:r w:rsidRPr="004A6DA1">
        <w:rPr>
          <w:spacing w:val="1"/>
        </w:rPr>
        <w:t xml:space="preserve"> </w:t>
      </w:r>
      <w:r w:rsidRPr="004A6DA1">
        <w:t>perbuatannya</w:t>
      </w:r>
      <w:r w:rsidRPr="004A6DA1">
        <w:rPr>
          <w:spacing w:val="1"/>
        </w:rPr>
        <w:t xml:space="preserve"> </w:t>
      </w:r>
      <w:r w:rsidRPr="004A6DA1">
        <w:t>berupa</w:t>
      </w:r>
      <w:r w:rsidRPr="004A6DA1">
        <w:rPr>
          <w:spacing w:val="1"/>
        </w:rPr>
        <w:t xml:space="preserve"> </w:t>
      </w:r>
      <w:r w:rsidRPr="004A6DA1">
        <w:t>perbuatan aktif, perbuatan aktif merupakan perbuatan mewujudkannya</w:t>
      </w:r>
      <w:r w:rsidRPr="004A6DA1">
        <w:rPr>
          <w:spacing w:val="1"/>
        </w:rPr>
        <w:t xml:space="preserve"> </w:t>
      </w:r>
      <w:r w:rsidRPr="004A6DA1">
        <w:t>disyaratkan adanya gerakan anggota tubuh orang yang berbuat. Dengan</w:t>
      </w:r>
      <w:r w:rsidRPr="004A6DA1">
        <w:rPr>
          <w:spacing w:val="1"/>
        </w:rPr>
        <w:t xml:space="preserve"> </w:t>
      </w:r>
      <w:r w:rsidRPr="004A6DA1">
        <w:t>berbuat aktif orang melanggar larangan, perbuatan aktif ini terdapat baik</w:t>
      </w:r>
      <w:r w:rsidRPr="004A6DA1">
        <w:rPr>
          <w:spacing w:val="1"/>
        </w:rPr>
        <w:t xml:space="preserve"> </w:t>
      </w:r>
      <w:r w:rsidRPr="004A6DA1">
        <w:t>dalam</w:t>
      </w:r>
      <w:r w:rsidRPr="004A6DA1">
        <w:rPr>
          <w:spacing w:val="1"/>
        </w:rPr>
        <w:t xml:space="preserve"> </w:t>
      </w:r>
      <w:r w:rsidRPr="004A6DA1">
        <w:t>tindak</w:t>
      </w:r>
      <w:r w:rsidRPr="004A6DA1">
        <w:rPr>
          <w:spacing w:val="1"/>
        </w:rPr>
        <w:t xml:space="preserve"> </w:t>
      </w:r>
      <w:r w:rsidRPr="004A6DA1">
        <w:t>pidana</w:t>
      </w:r>
      <w:r w:rsidRPr="004A6DA1">
        <w:rPr>
          <w:spacing w:val="1"/>
        </w:rPr>
        <w:t xml:space="preserve"> </w:t>
      </w:r>
      <w:r w:rsidRPr="004A6DA1">
        <w:t>yang</w:t>
      </w:r>
      <w:r w:rsidRPr="004A6DA1">
        <w:rPr>
          <w:spacing w:val="1"/>
        </w:rPr>
        <w:t xml:space="preserve"> </w:t>
      </w:r>
      <w:r w:rsidRPr="004A6DA1">
        <w:t>dirumuskan</w:t>
      </w:r>
      <w:r w:rsidRPr="004A6DA1">
        <w:rPr>
          <w:spacing w:val="1"/>
        </w:rPr>
        <w:t xml:space="preserve"> </w:t>
      </w:r>
      <w:r w:rsidRPr="004A6DA1">
        <w:t>secara</w:t>
      </w:r>
      <w:r w:rsidRPr="004A6DA1">
        <w:rPr>
          <w:spacing w:val="1"/>
        </w:rPr>
        <w:t xml:space="preserve"> </w:t>
      </w:r>
      <w:r w:rsidRPr="004A6DA1">
        <w:t>formil</w:t>
      </w:r>
      <w:r w:rsidRPr="004A6DA1">
        <w:rPr>
          <w:spacing w:val="1"/>
        </w:rPr>
        <w:t xml:space="preserve"> </w:t>
      </w:r>
      <w:r w:rsidRPr="004A6DA1">
        <w:t>maupun</w:t>
      </w:r>
      <w:r w:rsidRPr="004A6DA1">
        <w:rPr>
          <w:spacing w:val="1"/>
        </w:rPr>
        <w:t xml:space="preserve"> </w:t>
      </w:r>
      <w:r w:rsidRPr="004A6DA1">
        <w:t>secara</w:t>
      </w:r>
      <w:r w:rsidRPr="004A6DA1">
        <w:rPr>
          <w:spacing w:val="1"/>
        </w:rPr>
        <w:t xml:space="preserve"> </w:t>
      </w:r>
      <w:r w:rsidRPr="004A6DA1">
        <w:t>materil. Bagian terbesar tindak pidana yang dirumuskan dalam KUHP</w:t>
      </w:r>
      <w:r w:rsidRPr="004A6DA1">
        <w:rPr>
          <w:spacing w:val="1"/>
        </w:rPr>
        <w:t xml:space="preserve"> </w:t>
      </w:r>
      <w:r w:rsidRPr="004A6DA1">
        <w:t>merupakan</w:t>
      </w:r>
      <w:r w:rsidRPr="004A6DA1">
        <w:rPr>
          <w:spacing w:val="-6"/>
        </w:rPr>
        <w:t xml:space="preserve"> </w:t>
      </w:r>
      <w:r w:rsidRPr="004A6DA1">
        <w:t>tindak pidana</w:t>
      </w:r>
      <w:r w:rsidRPr="004A6DA1">
        <w:rPr>
          <w:spacing w:val="1"/>
        </w:rPr>
        <w:t xml:space="preserve"> </w:t>
      </w:r>
      <w:r w:rsidRPr="004A6DA1">
        <w:t>aktif.</w:t>
      </w:r>
      <w:r w:rsidRPr="004A6DA1">
        <w:rPr>
          <w:rStyle w:val="FootnoteReference"/>
        </w:rPr>
        <w:footnoteReference w:id="13"/>
      </w:r>
      <w:r w:rsidRPr="007459D0">
        <w:rPr>
          <w:color w:val="FFFFFF" w:themeColor="background1"/>
        </w:rPr>
        <w:t>”</w:t>
      </w:r>
    </w:p>
    <w:p w14:paraId="27CAD651" w14:textId="77777777" w:rsidR="00BC7546" w:rsidRPr="004A6DA1" w:rsidRDefault="00BC7546" w:rsidP="00BC7546">
      <w:pPr>
        <w:pStyle w:val="BodyText"/>
        <w:numPr>
          <w:ilvl w:val="2"/>
          <w:numId w:val="20"/>
        </w:numPr>
        <w:spacing w:line="480" w:lineRule="auto"/>
        <w:ind w:left="851" w:right="126"/>
        <w:jc w:val="both"/>
      </w:pPr>
      <w:r w:rsidRPr="004A6DA1">
        <w:lastRenderedPageBreak/>
        <w:t xml:space="preserve">Menurut </w:t>
      </w:r>
      <w:r w:rsidRPr="00D31573">
        <w:rPr>
          <w:color w:val="FFFFFF" w:themeColor="background1"/>
        </w:rPr>
        <w:t>“</w:t>
      </w:r>
      <w:r w:rsidRPr="004A6DA1">
        <w:t>saat dan jangka waktu terjadinya, maka dapat dibedakan antara</w:t>
      </w:r>
      <w:r w:rsidRPr="004A6DA1">
        <w:rPr>
          <w:spacing w:val="1"/>
        </w:rPr>
        <w:t xml:space="preserve"> </w:t>
      </w:r>
      <w:r w:rsidRPr="004A6DA1">
        <w:t>tindak pidana terjadi seketika dan tindak pidana terjadi dalam waktu lama</w:t>
      </w:r>
      <w:r w:rsidRPr="004A6DA1">
        <w:rPr>
          <w:spacing w:val="-57"/>
        </w:rPr>
        <w:t xml:space="preserve"> </w:t>
      </w:r>
      <w:r w:rsidRPr="004A6DA1">
        <w:t>atau berlangsung terus. Tindak pidana yang dirumuskan sedemikian rupa</w:t>
      </w:r>
      <w:r w:rsidRPr="004A6DA1">
        <w:rPr>
          <w:spacing w:val="1"/>
        </w:rPr>
        <w:t xml:space="preserve"> </w:t>
      </w:r>
      <w:r w:rsidRPr="004A6DA1">
        <w:t>sehingga</w:t>
      </w:r>
      <w:r w:rsidRPr="004A6DA1">
        <w:rPr>
          <w:spacing w:val="1"/>
        </w:rPr>
        <w:t xml:space="preserve"> </w:t>
      </w:r>
      <w:r w:rsidRPr="004A6DA1">
        <w:t>untuk</w:t>
      </w:r>
      <w:r w:rsidRPr="004A6DA1">
        <w:rPr>
          <w:spacing w:val="1"/>
        </w:rPr>
        <w:t xml:space="preserve"> </w:t>
      </w:r>
      <w:r w:rsidRPr="004A6DA1">
        <w:t>terwujud</w:t>
      </w:r>
      <w:r w:rsidRPr="004A6DA1">
        <w:rPr>
          <w:spacing w:val="1"/>
        </w:rPr>
        <w:t xml:space="preserve"> </w:t>
      </w:r>
      <w:r w:rsidRPr="004A6DA1">
        <w:t>atau</w:t>
      </w:r>
      <w:r w:rsidRPr="004A6DA1">
        <w:rPr>
          <w:spacing w:val="1"/>
        </w:rPr>
        <w:t xml:space="preserve"> </w:t>
      </w:r>
      <w:r w:rsidRPr="004A6DA1">
        <w:t>terjadinya</w:t>
      </w:r>
      <w:r w:rsidRPr="004A6DA1">
        <w:rPr>
          <w:spacing w:val="1"/>
        </w:rPr>
        <w:t xml:space="preserve"> </w:t>
      </w:r>
      <w:r w:rsidRPr="004A6DA1">
        <w:t>dalam</w:t>
      </w:r>
      <w:r w:rsidRPr="004A6DA1">
        <w:rPr>
          <w:spacing w:val="1"/>
        </w:rPr>
        <w:t xml:space="preserve"> </w:t>
      </w:r>
      <w:r w:rsidRPr="004A6DA1">
        <w:t>waktu</w:t>
      </w:r>
      <w:r w:rsidRPr="004A6DA1">
        <w:rPr>
          <w:spacing w:val="1"/>
        </w:rPr>
        <w:t xml:space="preserve"> </w:t>
      </w:r>
      <w:r w:rsidRPr="004A6DA1">
        <w:t>seketika</w:t>
      </w:r>
      <w:r w:rsidRPr="004A6DA1">
        <w:rPr>
          <w:spacing w:val="60"/>
        </w:rPr>
        <w:t xml:space="preserve"> </w:t>
      </w:r>
      <w:r w:rsidRPr="004A6DA1">
        <w:t>atau</w:t>
      </w:r>
      <w:r w:rsidRPr="004A6DA1">
        <w:rPr>
          <w:spacing w:val="1"/>
        </w:rPr>
        <w:t xml:space="preserve"> </w:t>
      </w:r>
      <w:r w:rsidRPr="004A6DA1">
        <w:t>waktu</w:t>
      </w:r>
      <w:r w:rsidRPr="004A6DA1">
        <w:rPr>
          <w:spacing w:val="1"/>
        </w:rPr>
        <w:t xml:space="preserve"> </w:t>
      </w:r>
      <w:r w:rsidRPr="004A6DA1">
        <w:t>singkat</w:t>
      </w:r>
      <w:r w:rsidRPr="004A6DA1">
        <w:rPr>
          <w:spacing w:val="1"/>
        </w:rPr>
        <w:t xml:space="preserve"> </w:t>
      </w:r>
      <w:r w:rsidRPr="004A6DA1">
        <w:t>saja,</w:t>
      </w:r>
      <w:r w:rsidRPr="004A6DA1">
        <w:rPr>
          <w:spacing w:val="1"/>
        </w:rPr>
        <w:t xml:space="preserve"> </w:t>
      </w:r>
      <w:r w:rsidRPr="004A6DA1">
        <w:t>disebut</w:t>
      </w:r>
      <w:r w:rsidRPr="004A6DA1">
        <w:rPr>
          <w:spacing w:val="1"/>
        </w:rPr>
        <w:t xml:space="preserve"> </w:t>
      </w:r>
      <w:r w:rsidRPr="004A6DA1">
        <w:t>juga</w:t>
      </w:r>
      <w:r w:rsidRPr="004A6DA1">
        <w:rPr>
          <w:spacing w:val="1"/>
        </w:rPr>
        <w:t xml:space="preserve"> </w:t>
      </w:r>
      <w:r w:rsidRPr="004A6DA1">
        <w:t>dengan</w:t>
      </w:r>
      <w:r w:rsidRPr="004A6DA1">
        <w:rPr>
          <w:spacing w:val="61"/>
          <w:lang w:val="id-ID"/>
        </w:rPr>
        <w:t xml:space="preserve"> </w:t>
      </w:r>
      <w:r w:rsidRPr="004A6DA1">
        <w:rPr>
          <w:i/>
        </w:rPr>
        <w:t>aflopende</w:t>
      </w:r>
      <w:r w:rsidRPr="004A6DA1">
        <w:rPr>
          <w:i/>
          <w:lang w:val="id-ID"/>
        </w:rPr>
        <w:t xml:space="preserve"> </w:t>
      </w:r>
      <w:r>
        <w:rPr>
          <w:i/>
        </w:rPr>
        <w:t>delicten</w:t>
      </w:r>
      <w:r w:rsidRPr="004A6DA1">
        <w:t>.</w:t>
      </w:r>
      <w:r w:rsidRPr="004A6DA1">
        <w:rPr>
          <w:spacing w:val="1"/>
        </w:rPr>
        <w:t xml:space="preserve"> </w:t>
      </w:r>
      <w:r w:rsidRPr="004A6DA1">
        <w:t>Sebaliknya</w:t>
      </w:r>
      <w:r w:rsidRPr="004A6DA1">
        <w:rPr>
          <w:spacing w:val="1"/>
        </w:rPr>
        <w:t xml:space="preserve"> </w:t>
      </w:r>
      <w:r w:rsidRPr="004A6DA1">
        <w:t>ada</w:t>
      </w:r>
      <w:r w:rsidRPr="004A6DA1">
        <w:rPr>
          <w:spacing w:val="1"/>
        </w:rPr>
        <w:t xml:space="preserve"> </w:t>
      </w:r>
      <w:r w:rsidRPr="004A6DA1">
        <w:t>tindak</w:t>
      </w:r>
      <w:r w:rsidRPr="004A6DA1">
        <w:rPr>
          <w:spacing w:val="1"/>
        </w:rPr>
        <w:t xml:space="preserve"> </w:t>
      </w:r>
      <w:r w:rsidRPr="004A6DA1">
        <w:t>pidana</w:t>
      </w:r>
      <w:r w:rsidRPr="004A6DA1">
        <w:rPr>
          <w:spacing w:val="1"/>
        </w:rPr>
        <w:t xml:space="preserve"> </w:t>
      </w:r>
      <w:r w:rsidRPr="004A6DA1">
        <w:t>yang</w:t>
      </w:r>
      <w:r w:rsidRPr="004A6DA1">
        <w:rPr>
          <w:spacing w:val="1"/>
        </w:rPr>
        <w:t xml:space="preserve"> </w:t>
      </w:r>
      <w:r w:rsidRPr="004A6DA1">
        <w:t>dirumuskan</w:t>
      </w:r>
      <w:r w:rsidRPr="004A6DA1">
        <w:rPr>
          <w:spacing w:val="1"/>
        </w:rPr>
        <w:t xml:space="preserve"> </w:t>
      </w:r>
      <w:r w:rsidRPr="004A6DA1">
        <w:t>sedemikian</w:t>
      </w:r>
      <w:r w:rsidRPr="004A6DA1">
        <w:rPr>
          <w:spacing w:val="61"/>
        </w:rPr>
        <w:t xml:space="preserve"> </w:t>
      </w:r>
      <w:r w:rsidRPr="004A6DA1">
        <w:t>rupa,</w:t>
      </w:r>
      <w:r w:rsidRPr="004A6DA1">
        <w:rPr>
          <w:spacing w:val="-57"/>
        </w:rPr>
        <w:t xml:space="preserve"> </w:t>
      </w:r>
      <w:r w:rsidRPr="004A6DA1">
        <w:t>sehingga terjadinya tindak pidana itu berlangsung lama, yakni setelah</w:t>
      </w:r>
      <w:r w:rsidRPr="004A6DA1">
        <w:rPr>
          <w:spacing w:val="1"/>
        </w:rPr>
        <w:t xml:space="preserve"> </w:t>
      </w:r>
      <w:r w:rsidRPr="004A6DA1">
        <w:t>perbuatan</w:t>
      </w:r>
      <w:r w:rsidRPr="004A6DA1">
        <w:rPr>
          <w:spacing w:val="1"/>
        </w:rPr>
        <w:t xml:space="preserve"> </w:t>
      </w:r>
      <w:r w:rsidRPr="004A6DA1">
        <w:t>dilakukan</w:t>
      </w:r>
      <w:r w:rsidRPr="004A6DA1">
        <w:rPr>
          <w:spacing w:val="1"/>
        </w:rPr>
        <w:t xml:space="preserve"> </w:t>
      </w:r>
      <w:r w:rsidRPr="004A6DA1">
        <w:t>masih</w:t>
      </w:r>
      <w:r w:rsidRPr="004A6DA1">
        <w:rPr>
          <w:spacing w:val="1"/>
        </w:rPr>
        <w:t xml:space="preserve"> </w:t>
      </w:r>
      <w:r w:rsidRPr="004A6DA1">
        <w:t>berlangsung</w:t>
      </w:r>
      <w:r w:rsidRPr="004A6DA1">
        <w:rPr>
          <w:spacing w:val="1"/>
        </w:rPr>
        <w:t xml:space="preserve"> </w:t>
      </w:r>
      <w:r w:rsidRPr="004A6DA1">
        <w:t>terus,</w:t>
      </w:r>
      <w:r w:rsidRPr="004A6DA1">
        <w:rPr>
          <w:spacing w:val="1"/>
        </w:rPr>
        <w:t xml:space="preserve"> </w:t>
      </w:r>
      <w:r w:rsidRPr="004A6DA1">
        <w:t>disebut</w:t>
      </w:r>
      <w:r w:rsidRPr="004A6DA1">
        <w:rPr>
          <w:spacing w:val="1"/>
        </w:rPr>
        <w:t xml:space="preserve"> </w:t>
      </w:r>
      <w:r w:rsidRPr="004A6DA1">
        <w:t>juga</w:t>
      </w:r>
      <w:r w:rsidRPr="004A6DA1">
        <w:rPr>
          <w:spacing w:val="1"/>
        </w:rPr>
        <w:t xml:space="preserve"> </w:t>
      </w:r>
      <w:r w:rsidRPr="004A6DA1">
        <w:t>dengan</w:t>
      </w:r>
      <w:r w:rsidRPr="004A6DA1">
        <w:rPr>
          <w:spacing w:val="1"/>
        </w:rPr>
        <w:t xml:space="preserve"> </w:t>
      </w:r>
      <w:r>
        <w:rPr>
          <w:i/>
        </w:rPr>
        <w:t>voordurende dellicten</w:t>
      </w:r>
      <w:r w:rsidRPr="004A6DA1">
        <w:t>. Tindak pidana ini dapat disebut sebagai tindak</w:t>
      </w:r>
      <w:r w:rsidRPr="004A6DA1">
        <w:rPr>
          <w:spacing w:val="1"/>
        </w:rPr>
        <w:t xml:space="preserve"> </w:t>
      </w:r>
      <w:r w:rsidRPr="004A6DA1">
        <w:t>pidana yang</w:t>
      </w:r>
      <w:r w:rsidRPr="004A6DA1">
        <w:rPr>
          <w:spacing w:val="-5"/>
        </w:rPr>
        <w:t xml:space="preserve"> </w:t>
      </w:r>
      <w:r w:rsidRPr="004A6DA1">
        <w:t>menciptakan suatu keadaan</w:t>
      </w:r>
      <w:r w:rsidRPr="004A6DA1">
        <w:rPr>
          <w:spacing w:val="-1"/>
        </w:rPr>
        <w:t xml:space="preserve"> </w:t>
      </w:r>
      <w:r w:rsidRPr="004A6DA1">
        <w:t>yang</w:t>
      </w:r>
      <w:r w:rsidRPr="004A6DA1">
        <w:rPr>
          <w:spacing w:val="-5"/>
        </w:rPr>
        <w:t xml:space="preserve"> </w:t>
      </w:r>
      <w:r w:rsidRPr="004A6DA1">
        <w:t>terlarang</w:t>
      </w:r>
      <w:r w:rsidRPr="004A6DA1">
        <w:rPr>
          <w:lang w:val="id-ID"/>
        </w:rPr>
        <w:t>.</w:t>
      </w:r>
      <w:r w:rsidRPr="004A6DA1">
        <w:rPr>
          <w:rStyle w:val="FootnoteReference"/>
          <w:lang w:val="id-ID"/>
        </w:rPr>
        <w:footnoteReference w:id="14"/>
      </w:r>
      <w:r w:rsidRPr="00D31573">
        <w:rPr>
          <w:color w:val="FFFFFF" w:themeColor="background1"/>
          <w:lang w:val="en-US"/>
        </w:rPr>
        <w:t>”</w:t>
      </w:r>
    </w:p>
    <w:p w14:paraId="2B8CAD54" w14:textId="77777777" w:rsidR="00BC7546" w:rsidRPr="004A6DA1" w:rsidRDefault="00BC7546" w:rsidP="00BC7546">
      <w:pPr>
        <w:pStyle w:val="BodyText"/>
        <w:numPr>
          <w:ilvl w:val="2"/>
          <w:numId w:val="20"/>
        </w:numPr>
        <w:spacing w:line="480" w:lineRule="auto"/>
        <w:ind w:left="851" w:right="126"/>
        <w:jc w:val="both"/>
      </w:pPr>
      <w:r w:rsidRPr="004A6DA1">
        <w:t xml:space="preserve">Menurut </w:t>
      </w:r>
      <w:r w:rsidRPr="00D31573">
        <w:rPr>
          <w:color w:val="FFFFFF" w:themeColor="background1"/>
        </w:rPr>
        <w:t>“</w:t>
      </w:r>
      <w:r w:rsidRPr="004A6DA1">
        <w:t>sumbernya, dapat dibedakan antara tindak pidana umum dan</w:t>
      </w:r>
      <w:r w:rsidRPr="004A6DA1">
        <w:rPr>
          <w:spacing w:val="1"/>
        </w:rPr>
        <w:t xml:space="preserve"> </w:t>
      </w:r>
      <w:r w:rsidRPr="004A6DA1">
        <w:t>tindak pidana khusus. Tindak pidana umum merupakan semua tindak</w:t>
      </w:r>
      <w:r w:rsidRPr="004A6DA1">
        <w:rPr>
          <w:spacing w:val="1"/>
        </w:rPr>
        <w:t xml:space="preserve"> </w:t>
      </w:r>
      <w:r w:rsidRPr="004A6DA1">
        <w:t>pidana</w:t>
      </w:r>
      <w:r w:rsidRPr="004A6DA1">
        <w:rPr>
          <w:spacing w:val="1"/>
        </w:rPr>
        <w:t xml:space="preserve"> </w:t>
      </w:r>
      <w:r w:rsidRPr="004A6DA1">
        <w:t>yang</w:t>
      </w:r>
      <w:r w:rsidRPr="004A6DA1">
        <w:rPr>
          <w:spacing w:val="1"/>
        </w:rPr>
        <w:t xml:space="preserve"> </w:t>
      </w:r>
      <w:r w:rsidRPr="004A6DA1">
        <w:t>dimuat</w:t>
      </w:r>
      <w:r w:rsidRPr="004A6DA1">
        <w:rPr>
          <w:spacing w:val="1"/>
        </w:rPr>
        <w:t xml:space="preserve"> </w:t>
      </w:r>
      <w:r w:rsidRPr="004A6DA1">
        <w:t>dalam</w:t>
      </w:r>
      <w:r w:rsidRPr="004A6DA1">
        <w:rPr>
          <w:spacing w:val="1"/>
        </w:rPr>
        <w:t xml:space="preserve"> </w:t>
      </w:r>
      <w:r w:rsidRPr="004A6DA1">
        <w:t>KUHP</w:t>
      </w:r>
      <w:r w:rsidRPr="004A6DA1">
        <w:rPr>
          <w:spacing w:val="1"/>
        </w:rPr>
        <w:t xml:space="preserve"> </w:t>
      </w:r>
      <w:r w:rsidRPr="004A6DA1">
        <w:t>sebagai</w:t>
      </w:r>
      <w:r w:rsidRPr="004A6DA1">
        <w:rPr>
          <w:spacing w:val="1"/>
        </w:rPr>
        <w:t xml:space="preserve"> </w:t>
      </w:r>
      <w:r w:rsidRPr="004A6DA1">
        <w:t>kodifikasi</w:t>
      </w:r>
      <w:r w:rsidRPr="004A6DA1">
        <w:rPr>
          <w:spacing w:val="1"/>
        </w:rPr>
        <w:t xml:space="preserve"> </w:t>
      </w:r>
      <w:r w:rsidRPr="004A6DA1">
        <w:t>hukum</w:t>
      </w:r>
      <w:r w:rsidRPr="004A6DA1">
        <w:rPr>
          <w:spacing w:val="1"/>
        </w:rPr>
        <w:t xml:space="preserve"> </w:t>
      </w:r>
      <w:r w:rsidRPr="004A6DA1">
        <w:t>pidana</w:t>
      </w:r>
      <w:r w:rsidRPr="004A6DA1">
        <w:rPr>
          <w:spacing w:val="1"/>
        </w:rPr>
        <w:t xml:space="preserve"> </w:t>
      </w:r>
      <w:r w:rsidRPr="004A6DA1">
        <w:t>materil</w:t>
      </w:r>
      <w:r w:rsidRPr="004A6DA1">
        <w:rPr>
          <w:spacing w:val="1"/>
        </w:rPr>
        <w:t xml:space="preserve"> </w:t>
      </w:r>
      <w:r w:rsidRPr="004A6DA1">
        <w:t>(Buku</w:t>
      </w:r>
      <w:r w:rsidRPr="004A6DA1">
        <w:rPr>
          <w:spacing w:val="1"/>
        </w:rPr>
        <w:t xml:space="preserve"> </w:t>
      </w:r>
      <w:r w:rsidRPr="004A6DA1">
        <w:t>II</w:t>
      </w:r>
      <w:r w:rsidRPr="004A6DA1">
        <w:rPr>
          <w:spacing w:val="1"/>
        </w:rPr>
        <w:t xml:space="preserve"> </w:t>
      </w:r>
      <w:r w:rsidRPr="004A6DA1">
        <w:t>dan</w:t>
      </w:r>
      <w:r w:rsidRPr="004A6DA1">
        <w:rPr>
          <w:spacing w:val="1"/>
        </w:rPr>
        <w:t xml:space="preserve"> </w:t>
      </w:r>
      <w:r w:rsidRPr="004A6DA1">
        <w:t>Buku</w:t>
      </w:r>
      <w:r w:rsidRPr="004A6DA1">
        <w:rPr>
          <w:spacing w:val="1"/>
        </w:rPr>
        <w:t xml:space="preserve"> </w:t>
      </w:r>
      <w:r w:rsidRPr="004A6DA1">
        <w:t>III).</w:t>
      </w:r>
      <w:r w:rsidRPr="004A6DA1">
        <w:rPr>
          <w:spacing w:val="1"/>
        </w:rPr>
        <w:t xml:space="preserve"> </w:t>
      </w:r>
      <w:r w:rsidRPr="004A6DA1">
        <w:t>Sedangkan</w:t>
      </w:r>
      <w:r w:rsidRPr="004A6DA1">
        <w:rPr>
          <w:spacing w:val="1"/>
        </w:rPr>
        <w:t xml:space="preserve"> </w:t>
      </w:r>
      <w:r w:rsidRPr="004A6DA1">
        <w:t>tindak</w:t>
      </w:r>
      <w:r w:rsidRPr="004A6DA1">
        <w:rPr>
          <w:spacing w:val="1"/>
        </w:rPr>
        <w:t xml:space="preserve"> </w:t>
      </w:r>
      <w:r w:rsidRPr="004A6DA1">
        <w:t>pidana</w:t>
      </w:r>
      <w:r w:rsidRPr="004A6DA1">
        <w:rPr>
          <w:spacing w:val="1"/>
        </w:rPr>
        <w:t xml:space="preserve"> </w:t>
      </w:r>
      <w:r w:rsidRPr="004A6DA1">
        <w:t>khusus</w:t>
      </w:r>
      <w:r w:rsidRPr="004A6DA1">
        <w:rPr>
          <w:spacing w:val="1"/>
        </w:rPr>
        <w:t xml:space="preserve"> </w:t>
      </w:r>
      <w:r w:rsidRPr="004A6DA1">
        <w:t>merupakan semua tindak pidana yang terdapat di luar kodifikasi KUHP.</w:t>
      </w:r>
      <w:r w:rsidRPr="004A6DA1">
        <w:rPr>
          <w:spacing w:val="1"/>
        </w:rPr>
        <w:t xml:space="preserve"> </w:t>
      </w:r>
      <w:r w:rsidRPr="004A6DA1">
        <w:t>Hal</w:t>
      </w:r>
      <w:r w:rsidRPr="004A6DA1">
        <w:rPr>
          <w:spacing w:val="1"/>
        </w:rPr>
        <w:t xml:space="preserve"> </w:t>
      </w:r>
      <w:r w:rsidRPr="004A6DA1">
        <w:t>ini</w:t>
      </w:r>
      <w:r w:rsidRPr="004A6DA1">
        <w:rPr>
          <w:spacing w:val="1"/>
        </w:rPr>
        <w:t xml:space="preserve"> </w:t>
      </w:r>
      <w:r w:rsidRPr="004A6DA1">
        <w:t>sebagaimana</w:t>
      </w:r>
      <w:r w:rsidRPr="004A6DA1">
        <w:rPr>
          <w:spacing w:val="1"/>
        </w:rPr>
        <w:t xml:space="preserve"> </w:t>
      </w:r>
      <w:r w:rsidRPr="004A6DA1">
        <w:t>pada</w:t>
      </w:r>
      <w:r w:rsidRPr="004A6DA1">
        <w:rPr>
          <w:spacing w:val="1"/>
        </w:rPr>
        <w:t xml:space="preserve"> </w:t>
      </w:r>
      <w:r w:rsidRPr="004A6DA1">
        <w:t>umumnya</w:t>
      </w:r>
      <w:r w:rsidRPr="004A6DA1">
        <w:rPr>
          <w:spacing w:val="1"/>
        </w:rPr>
        <w:t xml:space="preserve"> </w:t>
      </w:r>
      <w:r w:rsidRPr="004A6DA1">
        <w:t>pembedaan</w:t>
      </w:r>
      <w:r w:rsidRPr="004A6DA1">
        <w:rPr>
          <w:spacing w:val="1"/>
        </w:rPr>
        <w:t xml:space="preserve"> </w:t>
      </w:r>
      <w:r w:rsidRPr="004A6DA1">
        <w:t>ini</w:t>
      </w:r>
      <w:r w:rsidRPr="004A6DA1">
        <w:rPr>
          <w:spacing w:val="1"/>
        </w:rPr>
        <w:t xml:space="preserve"> </w:t>
      </w:r>
      <w:r w:rsidRPr="004A6DA1">
        <w:t>dikenal</w:t>
      </w:r>
      <w:r w:rsidRPr="004A6DA1">
        <w:rPr>
          <w:spacing w:val="60"/>
        </w:rPr>
        <w:t xml:space="preserve"> </w:t>
      </w:r>
      <w:r w:rsidRPr="004A6DA1">
        <w:t>dengan</w:t>
      </w:r>
      <w:r w:rsidRPr="004A6DA1">
        <w:rPr>
          <w:spacing w:val="1"/>
        </w:rPr>
        <w:t xml:space="preserve"> </w:t>
      </w:r>
      <w:r w:rsidRPr="004A6DA1">
        <w:t>istilah</w:t>
      </w:r>
      <w:r w:rsidRPr="004A6DA1">
        <w:rPr>
          <w:spacing w:val="-2"/>
        </w:rPr>
        <w:t xml:space="preserve"> </w:t>
      </w:r>
      <w:r w:rsidRPr="004A6DA1">
        <w:t>delik-delik</w:t>
      </w:r>
      <w:r w:rsidRPr="004A6DA1">
        <w:rPr>
          <w:spacing w:val="-1"/>
        </w:rPr>
        <w:t xml:space="preserve"> </w:t>
      </w:r>
      <w:r w:rsidRPr="004A6DA1">
        <w:t>di</w:t>
      </w:r>
      <w:r w:rsidRPr="004A6DA1">
        <w:rPr>
          <w:spacing w:val="-1"/>
        </w:rPr>
        <w:t xml:space="preserve"> </w:t>
      </w:r>
      <w:r w:rsidRPr="004A6DA1">
        <w:t>dalam</w:t>
      </w:r>
      <w:r w:rsidRPr="004A6DA1">
        <w:rPr>
          <w:spacing w:val="-1"/>
        </w:rPr>
        <w:t xml:space="preserve"> </w:t>
      </w:r>
      <w:r w:rsidRPr="004A6DA1">
        <w:t>KUHP</w:t>
      </w:r>
      <w:r w:rsidRPr="004A6DA1">
        <w:rPr>
          <w:spacing w:val="-3"/>
        </w:rPr>
        <w:t xml:space="preserve"> </w:t>
      </w:r>
      <w:r w:rsidRPr="004A6DA1">
        <w:t>dan</w:t>
      </w:r>
      <w:r w:rsidRPr="004A6DA1">
        <w:rPr>
          <w:spacing w:val="-1"/>
        </w:rPr>
        <w:t xml:space="preserve"> </w:t>
      </w:r>
      <w:r w:rsidRPr="004A6DA1">
        <w:t>delik-delik</w:t>
      </w:r>
      <w:r w:rsidRPr="004A6DA1">
        <w:rPr>
          <w:spacing w:val="-1"/>
        </w:rPr>
        <w:t xml:space="preserve"> </w:t>
      </w:r>
      <w:r w:rsidRPr="004A6DA1">
        <w:t>di</w:t>
      </w:r>
      <w:r w:rsidRPr="004A6DA1">
        <w:rPr>
          <w:spacing w:val="-1"/>
        </w:rPr>
        <w:t xml:space="preserve"> </w:t>
      </w:r>
      <w:r w:rsidRPr="004A6DA1">
        <w:t>luar</w:t>
      </w:r>
      <w:r w:rsidRPr="004A6DA1">
        <w:rPr>
          <w:spacing w:val="-1"/>
        </w:rPr>
        <w:t xml:space="preserve"> </w:t>
      </w:r>
      <w:r w:rsidRPr="004A6DA1">
        <w:t>KUHP</w:t>
      </w:r>
      <w:r w:rsidRPr="004A6DA1">
        <w:rPr>
          <w:lang w:val="id-ID"/>
        </w:rPr>
        <w:t>;</w:t>
      </w:r>
      <w:r w:rsidRPr="004A6DA1">
        <w:rPr>
          <w:rStyle w:val="FootnoteReference"/>
          <w:lang w:val="id-ID"/>
        </w:rPr>
        <w:footnoteReference w:id="15"/>
      </w:r>
      <w:r w:rsidRPr="00D31573">
        <w:rPr>
          <w:color w:val="FFFFFF" w:themeColor="background1"/>
          <w:lang w:val="en-US"/>
        </w:rPr>
        <w:t>”</w:t>
      </w:r>
    </w:p>
    <w:p w14:paraId="4EE2496E" w14:textId="77777777" w:rsidR="00BC7546" w:rsidRPr="004A6DA1" w:rsidRDefault="00BC7546" w:rsidP="00BC7546">
      <w:pPr>
        <w:pStyle w:val="BodyText"/>
        <w:numPr>
          <w:ilvl w:val="2"/>
          <w:numId w:val="20"/>
        </w:numPr>
        <w:spacing w:line="480" w:lineRule="auto"/>
        <w:ind w:left="851" w:right="126"/>
        <w:jc w:val="both"/>
      </w:pPr>
      <w:r w:rsidRPr="004A6DA1">
        <w:t>Menurut</w:t>
      </w:r>
      <w:r w:rsidRPr="004A6DA1">
        <w:rPr>
          <w:spacing w:val="1"/>
        </w:rPr>
        <w:t xml:space="preserve"> </w:t>
      </w:r>
      <w:r w:rsidRPr="00D31573">
        <w:rPr>
          <w:color w:val="FFFFFF" w:themeColor="background1"/>
          <w:spacing w:val="1"/>
        </w:rPr>
        <w:t>“</w:t>
      </w:r>
      <w:r w:rsidRPr="004A6DA1">
        <w:t>sudut</w:t>
      </w:r>
      <w:r w:rsidRPr="004A6DA1">
        <w:rPr>
          <w:spacing w:val="1"/>
        </w:rPr>
        <w:t xml:space="preserve"> </w:t>
      </w:r>
      <w:r w:rsidRPr="004A6DA1">
        <w:t>subjeknya,</w:t>
      </w:r>
      <w:r w:rsidRPr="004A6DA1">
        <w:rPr>
          <w:spacing w:val="1"/>
        </w:rPr>
        <w:t xml:space="preserve"> </w:t>
      </w:r>
      <w:r w:rsidRPr="004A6DA1">
        <w:t>dapat</w:t>
      </w:r>
      <w:r w:rsidRPr="004A6DA1">
        <w:rPr>
          <w:spacing w:val="1"/>
        </w:rPr>
        <w:t xml:space="preserve"> </w:t>
      </w:r>
      <w:r w:rsidRPr="004A6DA1">
        <w:t>dibedakan</w:t>
      </w:r>
      <w:r w:rsidRPr="004A6DA1">
        <w:rPr>
          <w:spacing w:val="1"/>
        </w:rPr>
        <w:t xml:space="preserve"> </w:t>
      </w:r>
      <w:r w:rsidRPr="004A6DA1">
        <w:t>antara</w:t>
      </w:r>
      <w:r w:rsidRPr="004A6DA1">
        <w:rPr>
          <w:spacing w:val="1"/>
        </w:rPr>
        <w:t xml:space="preserve"> </w:t>
      </w:r>
      <w:r w:rsidRPr="004A6DA1">
        <w:t>tindak</w:t>
      </w:r>
      <w:r w:rsidRPr="004A6DA1">
        <w:rPr>
          <w:spacing w:val="1"/>
        </w:rPr>
        <w:t xml:space="preserve"> </w:t>
      </w:r>
      <w:r w:rsidRPr="004A6DA1">
        <w:t>pidana</w:t>
      </w:r>
      <w:r w:rsidRPr="004A6DA1">
        <w:rPr>
          <w:spacing w:val="1"/>
        </w:rPr>
        <w:t xml:space="preserve"> </w:t>
      </w:r>
      <w:r w:rsidRPr="004A6DA1">
        <w:rPr>
          <w:i/>
        </w:rPr>
        <w:t xml:space="preserve">communia </w:t>
      </w:r>
      <w:r w:rsidRPr="004A6DA1">
        <w:t>(tindak pidana yang dapat dilakukan oleh semua orang) dan</w:t>
      </w:r>
      <w:r w:rsidRPr="004A6DA1">
        <w:rPr>
          <w:lang w:val="en-US"/>
        </w:rPr>
        <w:t xml:space="preserve"> </w:t>
      </w:r>
      <w:r w:rsidRPr="004A6DA1">
        <w:rPr>
          <w:spacing w:val="-57"/>
        </w:rPr>
        <w:t xml:space="preserve"> </w:t>
      </w:r>
      <w:r w:rsidRPr="004A6DA1">
        <w:t>tindak</w:t>
      </w:r>
      <w:r w:rsidRPr="004A6DA1">
        <w:rPr>
          <w:spacing w:val="4"/>
        </w:rPr>
        <w:t xml:space="preserve"> </w:t>
      </w:r>
      <w:r w:rsidRPr="004A6DA1">
        <w:t>pidana</w:t>
      </w:r>
      <w:r w:rsidRPr="004A6DA1">
        <w:rPr>
          <w:spacing w:val="10"/>
        </w:rPr>
        <w:t xml:space="preserve"> </w:t>
      </w:r>
      <w:r w:rsidRPr="004A6DA1">
        <w:rPr>
          <w:i/>
        </w:rPr>
        <w:t>propria</w:t>
      </w:r>
      <w:r w:rsidRPr="004A6DA1">
        <w:rPr>
          <w:i/>
          <w:spacing w:val="4"/>
        </w:rPr>
        <w:t xml:space="preserve"> </w:t>
      </w:r>
      <w:r w:rsidRPr="004A6DA1">
        <w:t>(tindak</w:t>
      </w:r>
      <w:r w:rsidRPr="004A6DA1">
        <w:rPr>
          <w:spacing w:val="1"/>
        </w:rPr>
        <w:t xml:space="preserve"> </w:t>
      </w:r>
      <w:r w:rsidRPr="004A6DA1">
        <w:t>pidana</w:t>
      </w:r>
      <w:r w:rsidRPr="004A6DA1">
        <w:rPr>
          <w:spacing w:val="6"/>
        </w:rPr>
        <w:t xml:space="preserve"> </w:t>
      </w:r>
      <w:r w:rsidRPr="004A6DA1">
        <w:t>yang</w:t>
      </w:r>
      <w:r w:rsidRPr="004A6DA1">
        <w:rPr>
          <w:spacing w:val="1"/>
        </w:rPr>
        <w:t xml:space="preserve"> </w:t>
      </w:r>
      <w:r w:rsidRPr="004A6DA1">
        <w:t>hanya</w:t>
      </w:r>
      <w:r w:rsidRPr="004A6DA1">
        <w:rPr>
          <w:spacing w:val="6"/>
        </w:rPr>
        <w:t xml:space="preserve"> </w:t>
      </w:r>
      <w:r w:rsidRPr="004A6DA1">
        <w:t>dapat</w:t>
      </w:r>
      <w:r w:rsidRPr="004A6DA1">
        <w:rPr>
          <w:spacing w:val="6"/>
        </w:rPr>
        <w:t xml:space="preserve"> </w:t>
      </w:r>
      <w:r w:rsidRPr="004A6DA1">
        <w:t>dilakukan</w:t>
      </w:r>
      <w:r w:rsidRPr="004A6DA1">
        <w:rPr>
          <w:spacing w:val="5"/>
        </w:rPr>
        <w:t xml:space="preserve"> </w:t>
      </w:r>
      <w:r w:rsidRPr="004A6DA1">
        <w:t>oleh</w:t>
      </w:r>
      <w:r w:rsidRPr="004A6DA1">
        <w:rPr>
          <w:lang w:val="en-US"/>
        </w:rPr>
        <w:t xml:space="preserve"> </w:t>
      </w:r>
      <w:r w:rsidRPr="004A6DA1">
        <w:t>orang</w:t>
      </w:r>
      <w:r w:rsidRPr="004A6DA1">
        <w:rPr>
          <w:spacing w:val="1"/>
        </w:rPr>
        <w:t xml:space="preserve"> </w:t>
      </w:r>
      <w:r w:rsidRPr="004A6DA1">
        <w:t>yang</w:t>
      </w:r>
      <w:r w:rsidRPr="004A6DA1">
        <w:rPr>
          <w:spacing w:val="1"/>
        </w:rPr>
        <w:t xml:space="preserve"> </w:t>
      </w:r>
      <w:r w:rsidRPr="004A6DA1">
        <w:t>berkualitas</w:t>
      </w:r>
      <w:r w:rsidRPr="004A6DA1">
        <w:rPr>
          <w:spacing w:val="1"/>
        </w:rPr>
        <w:t xml:space="preserve"> </w:t>
      </w:r>
      <w:r w:rsidRPr="004A6DA1">
        <w:t>tertentu).</w:t>
      </w:r>
      <w:r w:rsidRPr="004A6DA1">
        <w:rPr>
          <w:spacing w:val="1"/>
        </w:rPr>
        <w:t xml:space="preserve"> </w:t>
      </w:r>
      <w:r w:rsidRPr="004A6DA1">
        <w:t>Tindak</w:t>
      </w:r>
      <w:r w:rsidRPr="004A6DA1">
        <w:rPr>
          <w:spacing w:val="1"/>
        </w:rPr>
        <w:t xml:space="preserve"> </w:t>
      </w:r>
      <w:r w:rsidRPr="004A6DA1">
        <w:t>pidana</w:t>
      </w:r>
      <w:r w:rsidRPr="004A6DA1">
        <w:rPr>
          <w:spacing w:val="1"/>
        </w:rPr>
        <w:t xml:space="preserve"> </w:t>
      </w:r>
      <w:r w:rsidRPr="004A6DA1">
        <w:t>itu</w:t>
      </w:r>
      <w:r w:rsidRPr="004A6DA1">
        <w:rPr>
          <w:spacing w:val="1"/>
        </w:rPr>
        <w:t xml:space="preserve"> </w:t>
      </w:r>
      <w:r w:rsidRPr="004A6DA1">
        <w:t>dibentuk</w:t>
      </w:r>
      <w:r w:rsidRPr="004A6DA1">
        <w:rPr>
          <w:spacing w:val="1"/>
        </w:rPr>
        <w:t xml:space="preserve"> </w:t>
      </w:r>
      <w:r w:rsidRPr="004A6DA1">
        <w:t>dan</w:t>
      </w:r>
      <w:r w:rsidRPr="004A6DA1">
        <w:rPr>
          <w:spacing w:val="1"/>
        </w:rPr>
        <w:t xml:space="preserve"> </w:t>
      </w:r>
      <w:r w:rsidRPr="004A6DA1">
        <w:lastRenderedPageBreak/>
        <w:t>dirumuskan</w:t>
      </w:r>
      <w:r w:rsidRPr="004A6DA1">
        <w:rPr>
          <w:spacing w:val="1"/>
        </w:rPr>
        <w:t xml:space="preserve"> </w:t>
      </w:r>
      <w:r w:rsidRPr="004A6DA1">
        <w:t>untuk</w:t>
      </w:r>
      <w:r w:rsidRPr="004A6DA1">
        <w:rPr>
          <w:spacing w:val="1"/>
        </w:rPr>
        <w:t xml:space="preserve"> </w:t>
      </w:r>
      <w:r w:rsidRPr="004A6DA1">
        <w:t>berlaku</w:t>
      </w:r>
      <w:r w:rsidRPr="004A6DA1">
        <w:rPr>
          <w:spacing w:val="1"/>
        </w:rPr>
        <w:t xml:space="preserve"> </w:t>
      </w:r>
      <w:r w:rsidRPr="004A6DA1">
        <w:t>pada</w:t>
      </w:r>
      <w:r w:rsidRPr="004A6DA1">
        <w:rPr>
          <w:spacing w:val="1"/>
        </w:rPr>
        <w:t xml:space="preserve"> </w:t>
      </w:r>
      <w:r w:rsidRPr="004A6DA1">
        <w:t>semua</w:t>
      </w:r>
      <w:r w:rsidRPr="004A6DA1">
        <w:rPr>
          <w:spacing w:val="1"/>
        </w:rPr>
        <w:t xml:space="preserve"> </w:t>
      </w:r>
      <w:r w:rsidRPr="004A6DA1">
        <w:t>orang,</w:t>
      </w:r>
      <w:r w:rsidRPr="004A6DA1">
        <w:rPr>
          <w:spacing w:val="1"/>
        </w:rPr>
        <w:t xml:space="preserve"> </w:t>
      </w:r>
      <w:r w:rsidRPr="004A6DA1">
        <w:t>dan</w:t>
      </w:r>
      <w:r w:rsidRPr="004A6DA1">
        <w:rPr>
          <w:spacing w:val="1"/>
        </w:rPr>
        <w:t xml:space="preserve"> </w:t>
      </w:r>
      <w:r w:rsidRPr="004A6DA1">
        <w:t>memang</w:t>
      </w:r>
      <w:r w:rsidRPr="004A6DA1">
        <w:rPr>
          <w:spacing w:val="1"/>
        </w:rPr>
        <w:t xml:space="preserve"> </w:t>
      </w:r>
      <w:r w:rsidRPr="004A6DA1">
        <w:t>bagian</w:t>
      </w:r>
      <w:r w:rsidRPr="004A6DA1">
        <w:rPr>
          <w:spacing w:val="1"/>
        </w:rPr>
        <w:t xml:space="preserve"> </w:t>
      </w:r>
      <w:r w:rsidRPr="004A6DA1">
        <w:t>terbesar tindak pidana itu dirumuskan dengan maksud yang demikian.</w:t>
      </w:r>
      <w:r w:rsidRPr="004A6DA1">
        <w:rPr>
          <w:spacing w:val="1"/>
        </w:rPr>
        <w:t xml:space="preserve"> </w:t>
      </w:r>
      <w:r w:rsidRPr="004A6DA1">
        <w:t>Akan tetapi, adanya perbuatan-perbuatan tidak patut yang khusus hanya</w:t>
      </w:r>
      <w:r w:rsidRPr="004A6DA1">
        <w:rPr>
          <w:spacing w:val="1"/>
        </w:rPr>
        <w:t xml:space="preserve"> </w:t>
      </w:r>
      <w:r w:rsidRPr="004A6DA1">
        <w:t>dapat</w:t>
      </w:r>
      <w:r w:rsidRPr="004A6DA1">
        <w:rPr>
          <w:spacing w:val="1"/>
        </w:rPr>
        <w:t xml:space="preserve"> </w:t>
      </w:r>
      <w:r w:rsidRPr="004A6DA1">
        <w:t>dilakukan</w:t>
      </w:r>
      <w:r w:rsidRPr="004A6DA1">
        <w:rPr>
          <w:spacing w:val="1"/>
        </w:rPr>
        <w:t xml:space="preserve"> </w:t>
      </w:r>
      <w:r w:rsidRPr="004A6DA1">
        <w:t>oleh</w:t>
      </w:r>
      <w:r w:rsidRPr="004A6DA1">
        <w:rPr>
          <w:spacing w:val="1"/>
        </w:rPr>
        <w:t xml:space="preserve"> </w:t>
      </w:r>
      <w:r w:rsidRPr="004A6DA1">
        <w:t>orang</w:t>
      </w:r>
      <w:r w:rsidRPr="004A6DA1">
        <w:rPr>
          <w:spacing w:val="1"/>
        </w:rPr>
        <w:t xml:space="preserve"> </w:t>
      </w:r>
      <w:r w:rsidRPr="004A6DA1">
        <w:t>yang</w:t>
      </w:r>
      <w:r w:rsidRPr="004A6DA1">
        <w:rPr>
          <w:spacing w:val="1"/>
        </w:rPr>
        <w:t xml:space="preserve"> </w:t>
      </w:r>
      <w:r w:rsidRPr="004A6DA1">
        <w:t>berkualitas</w:t>
      </w:r>
      <w:r w:rsidRPr="004A6DA1">
        <w:rPr>
          <w:spacing w:val="1"/>
        </w:rPr>
        <w:t xml:space="preserve"> </w:t>
      </w:r>
      <w:r w:rsidRPr="004A6DA1">
        <w:t>tertentu</w:t>
      </w:r>
      <w:r w:rsidRPr="004A6DA1">
        <w:rPr>
          <w:spacing w:val="1"/>
        </w:rPr>
        <w:t xml:space="preserve"> </w:t>
      </w:r>
      <w:r w:rsidRPr="004A6DA1">
        <w:t>saja,</w:t>
      </w:r>
      <w:r w:rsidRPr="004A6DA1">
        <w:rPr>
          <w:spacing w:val="1"/>
        </w:rPr>
        <w:t xml:space="preserve"> </w:t>
      </w:r>
      <w:r w:rsidRPr="004A6DA1">
        <w:t>misalnya</w:t>
      </w:r>
      <w:r w:rsidRPr="004A6DA1">
        <w:rPr>
          <w:spacing w:val="1"/>
        </w:rPr>
        <w:t xml:space="preserve"> </w:t>
      </w:r>
      <w:r w:rsidRPr="004A6DA1">
        <w:t>pegawai negeri (pada kejahatan jabatan) atau nakhoda</w:t>
      </w:r>
      <w:r w:rsidRPr="004A6DA1">
        <w:rPr>
          <w:lang w:val="id-ID"/>
        </w:rPr>
        <w:t xml:space="preserve"> </w:t>
      </w:r>
      <w:r w:rsidRPr="004A6DA1">
        <w:t>(pada kejahatan</w:t>
      </w:r>
      <w:r w:rsidRPr="004A6DA1">
        <w:rPr>
          <w:spacing w:val="1"/>
        </w:rPr>
        <w:t xml:space="preserve"> </w:t>
      </w:r>
      <w:r w:rsidRPr="004A6DA1">
        <w:t>pelayaran),</w:t>
      </w:r>
      <w:r w:rsidRPr="004A6DA1">
        <w:rPr>
          <w:spacing w:val="-1"/>
        </w:rPr>
        <w:t xml:space="preserve"> </w:t>
      </w:r>
      <w:r w:rsidRPr="004A6DA1">
        <w:t>dan sebagainya</w:t>
      </w:r>
      <w:r w:rsidRPr="004A6DA1">
        <w:rPr>
          <w:lang w:val="id-ID"/>
        </w:rPr>
        <w:t>;</w:t>
      </w:r>
      <w:r w:rsidRPr="004A6DA1">
        <w:rPr>
          <w:rStyle w:val="FootnoteReference"/>
          <w:lang w:val="id-ID"/>
        </w:rPr>
        <w:footnoteReference w:id="16"/>
      </w:r>
      <w:r w:rsidRPr="00D31573">
        <w:rPr>
          <w:color w:val="FFFFFF" w:themeColor="background1"/>
          <w:lang w:val="en-US"/>
        </w:rPr>
        <w:t>”</w:t>
      </w:r>
    </w:p>
    <w:p w14:paraId="5A27D99A" w14:textId="77777777" w:rsidR="00BC7546" w:rsidRPr="004A6DA1" w:rsidRDefault="00BC7546" w:rsidP="00BC7546">
      <w:pPr>
        <w:pStyle w:val="BodyText"/>
        <w:numPr>
          <w:ilvl w:val="2"/>
          <w:numId w:val="20"/>
        </w:numPr>
        <w:spacing w:line="480" w:lineRule="auto"/>
        <w:ind w:left="851" w:right="126"/>
        <w:jc w:val="both"/>
      </w:pPr>
      <w:r w:rsidRPr="004A6DA1">
        <w:t>Menurut</w:t>
      </w:r>
      <w:r w:rsidRPr="004A6DA1">
        <w:rPr>
          <w:spacing w:val="1"/>
        </w:rPr>
        <w:t xml:space="preserve"> </w:t>
      </w:r>
      <w:r w:rsidRPr="00D31573">
        <w:rPr>
          <w:color w:val="FFFFFF" w:themeColor="background1"/>
          <w:spacing w:val="1"/>
        </w:rPr>
        <w:t>“</w:t>
      </w:r>
      <w:r w:rsidRPr="004A6DA1">
        <w:t>perlu</w:t>
      </w:r>
      <w:r w:rsidRPr="004A6DA1">
        <w:rPr>
          <w:spacing w:val="1"/>
        </w:rPr>
        <w:t xml:space="preserve"> </w:t>
      </w:r>
      <w:r w:rsidRPr="004A6DA1">
        <w:t>tidaknya</w:t>
      </w:r>
      <w:r w:rsidRPr="004A6DA1">
        <w:rPr>
          <w:spacing w:val="1"/>
        </w:rPr>
        <w:t xml:space="preserve"> </w:t>
      </w:r>
      <w:r w:rsidRPr="004A6DA1">
        <w:t>pengaduan</w:t>
      </w:r>
      <w:r w:rsidRPr="004A6DA1">
        <w:rPr>
          <w:spacing w:val="1"/>
        </w:rPr>
        <w:t xml:space="preserve"> </w:t>
      </w:r>
      <w:r w:rsidRPr="004A6DA1">
        <w:t>dalam</w:t>
      </w:r>
      <w:r w:rsidRPr="004A6DA1">
        <w:rPr>
          <w:spacing w:val="1"/>
        </w:rPr>
        <w:t xml:space="preserve"> </w:t>
      </w:r>
      <w:r w:rsidRPr="004A6DA1">
        <w:t>hal</w:t>
      </w:r>
      <w:r w:rsidRPr="004A6DA1">
        <w:rPr>
          <w:spacing w:val="1"/>
        </w:rPr>
        <w:t xml:space="preserve"> </w:t>
      </w:r>
      <w:r w:rsidRPr="004A6DA1">
        <w:t>penuntutan,</w:t>
      </w:r>
      <w:r w:rsidRPr="004A6DA1">
        <w:rPr>
          <w:spacing w:val="1"/>
        </w:rPr>
        <w:t xml:space="preserve"> </w:t>
      </w:r>
      <w:r w:rsidRPr="004A6DA1">
        <w:t>maka</w:t>
      </w:r>
      <w:r w:rsidRPr="004A6DA1">
        <w:rPr>
          <w:spacing w:val="1"/>
        </w:rPr>
        <w:t xml:space="preserve"> </w:t>
      </w:r>
      <w:r w:rsidRPr="004A6DA1">
        <w:t>dibedakan antara tindak pidana biasa dan tindak pidana aduan. Tindak</w:t>
      </w:r>
      <w:r w:rsidRPr="004A6DA1">
        <w:rPr>
          <w:spacing w:val="1"/>
        </w:rPr>
        <w:t xml:space="preserve"> </w:t>
      </w:r>
      <w:r w:rsidRPr="004A6DA1">
        <w:t>pidana</w:t>
      </w:r>
      <w:r w:rsidRPr="004A6DA1">
        <w:rPr>
          <w:spacing w:val="1"/>
        </w:rPr>
        <w:t xml:space="preserve"> </w:t>
      </w:r>
      <w:r w:rsidRPr="004A6DA1">
        <w:t>biasa</w:t>
      </w:r>
      <w:r w:rsidRPr="004A6DA1">
        <w:rPr>
          <w:spacing w:val="1"/>
        </w:rPr>
        <w:t xml:space="preserve"> </w:t>
      </w:r>
      <w:r w:rsidRPr="004A6DA1">
        <w:t>yang</w:t>
      </w:r>
      <w:r w:rsidRPr="004A6DA1">
        <w:rPr>
          <w:spacing w:val="1"/>
        </w:rPr>
        <w:t xml:space="preserve"> </w:t>
      </w:r>
      <w:r w:rsidRPr="004A6DA1">
        <w:t>dimaksudkan</w:t>
      </w:r>
      <w:r w:rsidRPr="004A6DA1">
        <w:rPr>
          <w:spacing w:val="1"/>
        </w:rPr>
        <w:t xml:space="preserve"> </w:t>
      </w:r>
      <w:r w:rsidRPr="004A6DA1">
        <w:t>ini</w:t>
      </w:r>
      <w:r w:rsidRPr="004A6DA1">
        <w:rPr>
          <w:spacing w:val="1"/>
        </w:rPr>
        <w:t xml:space="preserve"> </w:t>
      </w:r>
      <w:r w:rsidRPr="004A6DA1">
        <w:t>merupakan</w:t>
      </w:r>
      <w:r w:rsidRPr="004A6DA1">
        <w:rPr>
          <w:spacing w:val="1"/>
        </w:rPr>
        <w:t xml:space="preserve"> </w:t>
      </w:r>
      <w:r w:rsidRPr="004A6DA1">
        <w:t>tindak</w:t>
      </w:r>
      <w:r w:rsidRPr="004A6DA1">
        <w:rPr>
          <w:spacing w:val="1"/>
        </w:rPr>
        <w:t xml:space="preserve"> </w:t>
      </w:r>
      <w:r w:rsidRPr="004A6DA1">
        <w:t>pidana</w:t>
      </w:r>
      <w:r w:rsidRPr="004A6DA1">
        <w:rPr>
          <w:spacing w:val="1"/>
        </w:rPr>
        <w:t xml:space="preserve"> </w:t>
      </w:r>
      <w:r w:rsidRPr="004A6DA1">
        <w:t xml:space="preserve">dilakukannya penuntutan terhadap pembuatnya, tidak disyaratkan adanya </w:t>
      </w:r>
      <w:r w:rsidRPr="004A6DA1">
        <w:rPr>
          <w:spacing w:val="-57"/>
        </w:rPr>
        <w:t xml:space="preserve"> </w:t>
      </w:r>
      <w:r w:rsidRPr="004A6DA1">
        <w:t>pengaduan dari yang berhak. Sedangkan tindak pidana aduan merupakan</w:t>
      </w:r>
      <w:r w:rsidRPr="004A6DA1">
        <w:rPr>
          <w:spacing w:val="1"/>
        </w:rPr>
        <w:t xml:space="preserve"> </w:t>
      </w:r>
      <w:r w:rsidRPr="004A6DA1">
        <w:t>tindak pidana yang dapat dilakukan penuntutan pidana apabila terlebih</w:t>
      </w:r>
      <w:r w:rsidRPr="004A6DA1">
        <w:rPr>
          <w:spacing w:val="1"/>
        </w:rPr>
        <w:t xml:space="preserve"> </w:t>
      </w:r>
      <w:r w:rsidRPr="004A6DA1">
        <w:t>dahulu</w:t>
      </w:r>
      <w:r w:rsidRPr="004A6DA1">
        <w:rPr>
          <w:spacing w:val="1"/>
        </w:rPr>
        <w:t xml:space="preserve"> </w:t>
      </w:r>
      <w:r w:rsidRPr="004A6DA1">
        <w:t>adanya</w:t>
      </w:r>
      <w:r w:rsidRPr="004A6DA1">
        <w:rPr>
          <w:spacing w:val="1"/>
        </w:rPr>
        <w:t xml:space="preserve"> </w:t>
      </w:r>
      <w:r w:rsidRPr="004A6DA1">
        <w:t>pengaduan</w:t>
      </w:r>
      <w:r w:rsidRPr="004A6DA1">
        <w:rPr>
          <w:spacing w:val="1"/>
        </w:rPr>
        <w:t xml:space="preserve"> </w:t>
      </w:r>
      <w:r w:rsidRPr="004A6DA1">
        <w:t>oleh</w:t>
      </w:r>
      <w:r w:rsidRPr="004A6DA1">
        <w:rPr>
          <w:spacing w:val="1"/>
        </w:rPr>
        <w:t xml:space="preserve"> </w:t>
      </w:r>
      <w:r w:rsidRPr="004A6DA1">
        <w:t>yang</w:t>
      </w:r>
      <w:r w:rsidRPr="004A6DA1">
        <w:rPr>
          <w:spacing w:val="1"/>
        </w:rPr>
        <w:t xml:space="preserve"> </w:t>
      </w:r>
      <w:r w:rsidRPr="004A6DA1">
        <w:t>berhak</w:t>
      </w:r>
      <w:r w:rsidRPr="004A6DA1">
        <w:rPr>
          <w:spacing w:val="1"/>
        </w:rPr>
        <w:t xml:space="preserve"> </w:t>
      </w:r>
      <w:r w:rsidRPr="004A6DA1">
        <w:t>mengajukan</w:t>
      </w:r>
      <w:r w:rsidRPr="004A6DA1">
        <w:rPr>
          <w:spacing w:val="1"/>
        </w:rPr>
        <w:t xml:space="preserve"> </w:t>
      </w:r>
      <w:r w:rsidRPr="004A6DA1">
        <w:t>pengaduan.</w:t>
      </w:r>
      <w:r w:rsidRPr="004A6DA1">
        <w:rPr>
          <w:spacing w:val="1"/>
        </w:rPr>
        <w:t xml:space="preserve"> </w:t>
      </w:r>
      <w:r w:rsidRPr="004A6DA1">
        <w:t>Korban</w:t>
      </w:r>
      <w:r w:rsidRPr="004A6DA1">
        <w:rPr>
          <w:spacing w:val="1"/>
        </w:rPr>
        <w:t xml:space="preserve"> </w:t>
      </w:r>
      <w:r w:rsidRPr="004A6DA1">
        <w:t>dalam</w:t>
      </w:r>
      <w:r w:rsidRPr="004A6DA1">
        <w:rPr>
          <w:spacing w:val="1"/>
        </w:rPr>
        <w:t xml:space="preserve"> </w:t>
      </w:r>
      <w:r w:rsidRPr="004A6DA1">
        <w:t>perkara</w:t>
      </w:r>
      <w:r w:rsidRPr="004A6DA1">
        <w:rPr>
          <w:spacing w:val="1"/>
        </w:rPr>
        <w:t xml:space="preserve"> </w:t>
      </w:r>
      <w:r w:rsidRPr="004A6DA1">
        <w:t>perdata,</w:t>
      </w:r>
      <w:r w:rsidRPr="004A6DA1">
        <w:rPr>
          <w:spacing w:val="1"/>
        </w:rPr>
        <w:t xml:space="preserve"> </w:t>
      </w:r>
      <w:r w:rsidRPr="004A6DA1">
        <w:t>keluarga</w:t>
      </w:r>
      <w:r w:rsidRPr="004A6DA1">
        <w:rPr>
          <w:spacing w:val="1"/>
        </w:rPr>
        <w:t xml:space="preserve"> </w:t>
      </w:r>
      <w:r w:rsidRPr="004A6DA1">
        <w:t>(wakilnya)</w:t>
      </w:r>
      <w:r w:rsidRPr="004A6DA1">
        <w:rPr>
          <w:spacing w:val="1"/>
        </w:rPr>
        <w:t xml:space="preserve"> </w:t>
      </w:r>
      <w:r w:rsidRPr="004A6DA1">
        <w:t>dalam</w:t>
      </w:r>
      <w:r w:rsidRPr="004A6DA1">
        <w:rPr>
          <w:spacing w:val="60"/>
        </w:rPr>
        <w:t xml:space="preserve"> </w:t>
      </w:r>
      <w:r w:rsidRPr="004A6DA1">
        <w:t>hal-hal</w:t>
      </w:r>
      <w:r w:rsidRPr="004A6DA1">
        <w:rPr>
          <w:spacing w:val="1"/>
        </w:rPr>
        <w:t xml:space="preserve"> </w:t>
      </w:r>
      <w:r w:rsidRPr="004A6DA1">
        <w:t>tertentu atau orang yang diberi kuasa khusus untuk pengaduan oleh orang</w:t>
      </w:r>
      <w:r w:rsidRPr="004A6DA1">
        <w:rPr>
          <w:spacing w:val="-57"/>
        </w:rPr>
        <w:t xml:space="preserve"> </w:t>
      </w:r>
      <w:r w:rsidRPr="004A6DA1">
        <w:t>yang</w:t>
      </w:r>
      <w:r w:rsidRPr="004A6DA1">
        <w:rPr>
          <w:spacing w:val="-5"/>
        </w:rPr>
        <w:t xml:space="preserve"> </w:t>
      </w:r>
      <w:r w:rsidRPr="004A6DA1">
        <w:t>berhak</w:t>
      </w:r>
      <w:r w:rsidRPr="004A6DA1">
        <w:rPr>
          <w:lang w:val="id-ID"/>
        </w:rPr>
        <w:t>;</w:t>
      </w:r>
      <w:r w:rsidRPr="004A6DA1">
        <w:rPr>
          <w:rStyle w:val="FootnoteReference"/>
          <w:lang w:val="id-ID"/>
        </w:rPr>
        <w:footnoteReference w:id="17"/>
      </w:r>
      <w:r w:rsidRPr="00D31573">
        <w:rPr>
          <w:color w:val="FFFFFF" w:themeColor="background1"/>
          <w:lang w:val="en-US"/>
        </w:rPr>
        <w:t>”</w:t>
      </w:r>
    </w:p>
    <w:p w14:paraId="45D3BE37" w14:textId="77777777" w:rsidR="00BC7546" w:rsidRPr="004A6DA1" w:rsidRDefault="00BC7546" w:rsidP="00BC7546">
      <w:pPr>
        <w:pStyle w:val="BodyText"/>
        <w:numPr>
          <w:ilvl w:val="2"/>
          <w:numId w:val="20"/>
        </w:numPr>
        <w:spacing w:line="480" w:lineRule="auto"/>
        <w:ind w:left="851" w:right="126"/>
        <w:jc w:val="both"/>
      </w:pPr>
      <w:r w:rsidRPr="004A6DA1">
        <w:t>Menurut</w:t>
      </w:r>
      <w:r w:rsidRPr="004A6DA1">
        <w:rPr>
          <w:spacing w:val="1"/>
        </w:rPr>
        <w:t xml:space="preserve"> </w:t>
      </w:r>
      <w:r w:rsidRPr="004A6DA1">
        <w:t>berat</w:t>
      </w:r>
      <w:r w:rsidRPr="004A6DA1">
        <w:rPr>
          <w:spacing w:val="1"/>
        </w:rPr>
        <w:t xml:space="preserve"> </w:t>
      </w:r>
      <w:r w:rsidRPr="004A6DA1">
        <w:t>ringannya</w:t>
      </w:r>
      <w:r w:rsidRPr="004A6DA1">
        <w:rPr>
          <w:spacing w:val="1"/>
        </w:rPr>
        <w:t xml:space="preserve"> </w:t>
      </w:r>
      <w:r w:rsidRPr="004A6DA1">
        <w:t>pidana</w:t>
      </w:r>
      <w:r w:rsidRPr="004A6DA1">
        <w:rPr>
          <w:spacing w:val="1"/>
        </w:rPr>
        <w:t xml:space="preserve"> </w:t>
      </w:r>
      <w:r w:rsidRPr="004A6DA1">
        <w:t>yang</w:t>
      </w:r>
      <w:r w:rsidRPr="004A6DA1">
        <w:rPr>
          <w:spacing w:val="1"/>
        </w:rPr>
        <w:t xml:space="preserve"> </w:t>
      </w:r>
      <w:r w:rsidRPr="004A6DA1">
        <w:t>diancamkan,</w:t>
      </w:r>
      <w:r w:rsidRPr="004A6DA1">
        <w:rPr>
          <w:spacing w:val="1"/>
        </w:rPr>
        <w:t xml:space="preserve"> </w:t>
      </w:r>
      <w:r w:rsidRPr="004A6DA1">
        <w:t>maka</w:t>
      </w:r>
      <w:r w:rsidRPr="004A6DA1">
        <w:rPr>
          <w:spacing w:val="61"/>
        </w:rPr>
        <w:t xml:space="preserve"> </w:t>
      </w:r>
      <w:r w:rsidRPr="004A6DA1">
        <w:t>dapat</w:t>
      </w:r>
      <w:r w:rsidRPr="004A6DA1">
        <w:rPr>
          <w:spacing w:val="1"/>
        </w:rPr>
        <w:t xml:space="preserve"> </w:t>
      </w:r>
      <w:r w:rsidRPr="004A6DA1">
        <w:t>dibedakan antara tindak pidana bentuk pokok dengan tindak pidana yang</w:t>
      </w:r>
      <w:r w:rsidRPr="004A6DA1">
        <w:rPr>
          <w:spacing w:val="1"/>
        </w:rPr>
        <w:t xml:space="preserve"> </w:t>
      </w:r>
      <w:r w:rsidRPr="004A6DA1">
        <w:t>diperberat</w:t>
      </w:r>
      <w:r w:rsidRPr="004A6DA1">
        <w:rPr>
          <w:spacing w:val="-1"/>
        </w:rPr>
        <w:t xml:space="preserve"> </w:t>
      </w:r>
      <w:r w:rsidRPr="004A6DA1">
        <w:t>dan</w:t>
      </w:r>
      <w:r w:rsidRPr="004A6DA1">
        <w:rPr>
          <w:spacing w:val="-5"/>
        </w:rPr>
        <w:t xml:space="preserve"> </w:t>
      </w:r>
      <w:r w:rsidRPr="004A6DA1">
        <w:t>tindak pidana</w:t>
      </w:r>
      <w:r w:rsidRPr="004A6DA1">
        <w:rPr>
          <w:spacing w:val="1"/>
        </w:rPr>
        <w:t xml:space="preserve"> </w:t>
      </w:r>
      <w:r w:rsidRPr="004A6DA1">
        <w:t>yang</w:t>
      </w:r>
      <w:r w:rsidRPr="004A6DA1">
        <w:rPr>
          <w:spacing w:val="-6"/>
        </w:rPr>
        <w:t xml:space="preserve"> </w:t>
      </w:r>
      <w:r w:rsidRPr="004A6DA1">
        <w:t>diperingan.</w:t>
      </w:r>
    </w:p>
    <w:p w14:paraId="67351294" w14:textId="77777777" w:rsidR="00BC7546" w:rsidRPr="004A6DA1" w:rsidRDefault="00BC7546" w:rsidP="00BC7546">
      <w:pPr>
        <w:pStyle w:val="BodyText"/>
        <w:spacing w:line="480" w:lineRule="auto"/>
        <w:ind w:left="851" w:right="126" w:firstLine="283"/>
        <w:jc w:val="both"/>
      </w:pPr>
      <w:r w:rsidRPr="004A6DA1">
        <w:t>Ada</w:t>
      </w:r>
      <w:r w:rsidRPr="004A6DA1">
        <w:rPr>
          <w:spacing w:val="1"/>
        </w:rPr>
        <w:t xml:space="preserve"> </w:t>
      </w:r>
      <w:r w:rsidRPr="004A6DA1">
        <w:t>tindak</w:t>
      </w:r>
      <w:r w:rsidRPr="004A6DA1">
        <w:rPr>
          <w:spacing w:val="1"/>
        </w:rPr>
        <w:t xml:space="preserve"> </w:t>
      </w:r>
      <w:r w:rsidRPr="004A6DA1">
        <w:t>pidana</w:t>
      </w:r>
      <w:r w:rsidRPr="004A6DA1">
        <w:rPr>
          <w:spacing w:val="1"/>
        </w:rPr>
        <w:t xml:space="preserve"> </w:t>
      </w:r>
      <w:r w:rsidRPr="004A6DA1">
        <w:t>tertentu</w:t>
      </w:r>
      <w:r w:rsidRPr="004A6DA1">
        <w:rPr>
          <w:spacing w:val="1"/>
        </w:rPr>
        <w:t xml:space="preserve"> </w:t>
      </w:r>
      <w:r w:rsidRPr="004A6DA1">
        <w:t>bilamana</w:t>
      </w:r>
      <w:r w:rsidRPr="004A6DA1">
        <w:rPr>
          <w:spacing w:val="1"/>
        </w:rPr>
        <w:t xml:space="preserve"> </w:t>
      </w:r>
      <w:r w:rsidRPr="004A6DA1">
        <w:t>dilihat</w:t>
      </w:r>
      <w:r w:rsidRPr="004A6DA1">
        <w:rPr>
          <w:spacing w:val="1"/>
        </w:rPr>
        <w:t xml:space="preserve"> </w:t>
      </w:r>
      <w:r w:rsidRPr="004A6DA1">
        <w:t>dari</w:t>
      </w:r>
      <w:r w:rsidRPr="004A6DA1">
        <w:rPr>
          <w:spacing w:val="1"/>
        </w:rPr>
        <w:t xml:space="preserve"> </w:t>
      </w:r>
      <w:r w:rsidRPr="004A6DA1">
        <w:t>berat</w:t>
      </w:r>
      <w:r w:rsidRPr="004A6DA1">
        <w:rPr>
          <w:spacing w:val="60"/>
        </w:rPr>
        <w:t xml:space="preserve"> </w:t>
      </w:r>
      <w:r w:rsidRPr="004A6DA1">
        <w:t>ringannya</w:t>
      </w:r>
      <w:r w:rsidRPr="004A6DA1">
        <w:rPr>
          <w:spacing w:val="-57"/>
        </w:rPr>
        <w:t xml:space="preserve"> </w:t>
      </w:r>
      <w:r w:rsidRPr="004A6DA1">
        <w:t>yang</w:t>
      </w:r>
      <w:r w:rsidRPr="004A6DA1">
        <w:rPr>
          <w:spacing w:val="-5"/>
        </w:rPr>
        <w:t xml:space="preserve"> </w:t>
      </w:r>
      <w:r w:rsidRPr="004A6DA1">
        <w:t>menjadi</w:t>
      </w:r>
      <w:r w:rsidRPr="004A6DA1">
        <w:rPr>
          <w:lang w:val="id-ID"/>
        </w:rPr>
        <w:t>, d</w:t>
      </w:r>
      <w:r w:rsidRPr="004A6DA1">
        <w:t>alam</w:t>
      </w:r>
      <w:r w:rsidRPr="004A6DA1">
        <w:rPr>
          <w:spacing w:val="32"/>
        </w:rPr>
        <w:t xml:space="preserve"> </w:t>
      </w:r>
      <w:r w:rsidRPr="004A6DA1">
        <w:t>bentuk</w:t>
      </w:r>
      <w:r w:rsidRPr="004A6DA1">
        <w:rPr>
          <w:spacing w:val="32"/>
        </w:rPr>
        <w:t xml:space="preserve"> </w:t>
      </w:r>
      <w:r w:rsidRPr="004A6DA1">
        <w:t>pokok</w:t>
      </w:r>
      <w:r w:rsidRPr="004A6DA1">
        <w:rPr>
          <w:spacing w:val="31"/>
        </w:rPr>
        <w:t xml:space="preserve"> </w:t>
      </w:r>
      <w:r w:rsidRPr="004A6DA1">
        <w:t>disebut</w:t>
      </w:r>
      <w:r w:rsidRPr="004A6DA1">
        <w:rPr>
          <w:spacing w:val="33"/>
        </w:rPr>
        <w:t xml:space="preserve"> </w:t>
      </w:r>
      <w:r w:rsidRPr="004A6DA1">
        <w:t>juga</w:t>
      </w:r>
      <w:r w:rsidRPr="004A6DA1">
        <w:rPr>
          <w:spacing w:val="33"/>
        </w:rPr>
        <w:t xml:space="preserve"> </w:t>
      </w:r>
      <w:r w:rsidRPr="004A6DA1">
        <w:t>bentuk</w:t>
      </w:r>
      <w:r w:rsidRPr="004A6DA1">
        <w:rPr>
          <w:spacing w:val="31"/>
        </w:rPr>
        <w:t xml:space="preserve"> </w:t>
      </w:r>
      <w:r w:rsidRPr="004A6DA1">
        <w:t>sederhana</w:t>
      </w:r>
      <w:r w:rsidRPr="004A6DA1">
        <w:rPr>
          <w:spacing w:val="29"/>
        </w:rPr>
        <w:t xml:space="preserve"> </w:t>
      </w:r>
      <w:r w:rsidRPr="004A6DA1">
        <w:t>atau</w:t>
      </w:r>
      <w:r w:rsidRPr="004A6DA1">
        <w:rPr>
          <w:spacing w:val="32"/>
        </w:rPr>
        <w:t xml:space="preserve"> </w:t>
      </w:r>
      <w:r w:rsidRPr="004A6DA1">
        <w:t>dapat</w:t>
      </w:r>
      <w:r w:rsidRPr="004A6DA1">
        <w:rPr>
          <w:spacing w:val="32"/>
        </w:rPr>
        <w:t xml:space="preserve"> </w:t>
      </w:r>
      <w:r w:rsidRPr="004A6DA1">
        <w:lastRenderedPageBreak/>
        <w:t>juga</w:t>
      </w:r>
      <w:r w:rsidRPr="004A6DA1">
        <w:rPr>
          <w:spacing w:val="-57"/>
        </w:rPr>
        <w:t xml:space="preserve"> </w:t>
      </w:r>
      <w:r w:rsidRPr="004A6DA1">
        <w:rPr>
          <w:spacing w:val="-57"/>
          <w:lang w:val="id-ID"/>
        </w:rPr>
        <w:t xml:space="preserve"> </w:t>
      </w:r>
      <w:r w:rsidRPr="004A6DA1">
        <w:t>disebut</w:t>
      </w:r>
      <w:r w:rsidRPr="004A6DA1">
        <w:rPr>
          <w:spacing w:val="-1"/>
        </w:rPr>
        <w:t xml:space="preserve"> </w:t>
      </w:r>
      <w:r w:rsidRPr="004A6DA1">
        <w:t>dengan bentuk standar;</w:t>
      </w:r>
      <w:r w:rsidRPr="004A6DA1">
        <w:rPr>
          <w:lang w:val="id-ID"/>
        </w:rPr>
        <w:t xml:space="preserve"> d</w:t>
      </w:r>
      <w:r w:rsidRPr="004A6DA1">
        <w:t>alam</w:t>
      </w:r>
      <w:r w:rsidRPr="004A6DA1">
        <w:rPr>
          <w:spacing w:val="-2"/>
        </w:rPr>
        <w:t xml:space="preserve"> </w:t>
      </w:r>
      <w:r w:rsidRPr="004A6DA1">
        <w:t>bentuk</w:t>
      </w:r>
      <w:r w:rsidRPr="004A6DA1">
        <w:rPr>
          <w:spacing w:val="-2"/>
        </w:rPr>
        <w:t xml:space="preserve"> </w:t>
      </w:r>
      <w:r w:rsidRPr="004A6DA1">
        <w:t>yang</w:t>
      </w:r>
      <w:r w:rsidRPr="004A6DA1">
        <w:rPr>
          <w:spacing w:val="-4"/>
        </w:rPr>
        <w:t xml:space="preserve"> </w:t>
      </w:r>
      <w:r w:rsidRPr="004A6DA1">
        <w:t>diperberat;</w:t>
      </w:r>
      <w:r w:rsidRPr="004A6DA1">
        <w:rPr>
          <w:spacing w:val="-1"/>
        </w:rPr>
        <w:t xml:space="preserve"> </w:t>
      </w:r>
      <w:r w:rsidRPr="004A6DA1">
        <w:t>dan</w:t>
      </w:r>
      <w:r w:rsidRPr="004A6DA1">
        <w:rPr>
          <w:lang w:val="id-ID"/>
        </w:rPr>
        <w:t xml:space="preserve"> d</w:t>
      </w:r>
      <w:r w:rsidRPr="004A6DA1">
        <w:t>alam</w:t>
      </w:r>
      <w:r w:rsidRPr="004A6DA1">
        <w:rPr>
          <w:spacing w:val="-3"/>
        </w:rPr>
        <w:t xml:space="preserve"> </w:t>
      </w:r>
      <w:r w:rsidRPr="004A6DA1">
        <w:t>bentuk</w:t>
      </w:r>
      <w:r w:rsidRPr="004A6DA1">
        <w:rPr>
          <w:spacing w:val="-2"/>
        </w:rPr>
        <w:t xml:space="preserve"> </w:t>
      </w:r>
      <w:r w:rsidRPr="004A6DA1">
        <w:t>ringan.</w:t>
      </w:r>
    </w:p>
    <w:p w14:paraId="7A16A65B" w14:textId="77777777" w:rsidR="00BC7546" w:rsidRPr="004A6DA1" w:rsidRDefault="00BC7546" w:rsidP="00BC7546">
      <w:pPr>
        <w:pStyle w:val="ListParagraph"/>
        <w:numPr>
          <w:ilvl w:val="0"/>
          <w:numId w:val="14"/>
        </w:numPr>
        <w:tabs>
          <w:tab w:val="left" w:pos="284"/>
        </w:tabs>
        <w:spacing w:after="0" w:line="480" w:lineRule="auto"/>
        <w:ind w:left="567" w:hanging="283"/>
        <w:jc w:val="both"/>
        <w:rPr>
          <w:rFonts w:ascii="Times New Roman" w:hAnsi="Times New Roman" w:cs="Times New Roman"/>
          <w:b/>
          <w:sz w:val="24"/>
        </w:rPr>
      </w:pPr>
      <w:r w:rsidRPr="004A6DA1">
        <w:rPr>
          <w:rFonts w:ascii="Times New Roman" w:hAnsi="Times New Roman" w:cs="Times New Roman"/>
          <w:b/>
          <w:sz w:val="24"/>
        </w:rPr>
        <w:t>Ancaman Pidana</w:t>
      </w:r>
    </w:p>
    <w:p w14:paraId="51F8F528" w14:textId="77777777" w:rsidR="00BC7546" w:rsidRPr="00D31573" w:rsidRDefault="00BC7546" w:rsidP="00BC7546">
      <w:pPr>
        <w:pStyle w:val="ListParagraph"/>
        <w:tabs>
          <w:tab w:val="left" w:pos="284"/>
        </w:tabs>
        <w:spacing w:after="0" w:line="480" w:lineRule="auto"/>
        <w:ind w:left="284" w:firstLine="425"/>
        <w:jc w:val="both"/>
        <w:rPr>
          <w:rFonts w:ascii="Times New Roman" w:hAnsi="Times New Roman" w:cs="Times New Roman"/>
          <w:sz w:val="24"/>
          <w:lang w:val="en-US"/>
        </w:rPr>
      </w:pPr>
      <w:r w:rsidRPr="00D31573">
        <w:rPr>
          <w:rFonts w:ascii="Times New Roman" w:hAnsi="Times New Roman" w:cs="Times New Roman"/>
          <w:color w:val="FFFFFF" w:themeColor="background1"/>
          <w:sz w:val="24"/>
          <w:lang w:val="en-US"/>
        </w:rPr>
        <w:t>“</w:t>
      </w:r>
      <w:r w:rsidRPr="004A6DA1">
        <w:rPr>
          <w:rFonts w:ascii="Times New Roman" w:hAnsi="Times New Roman" w:cs="Times New Roman"/>
          <w:sz w:val="24"/>
        </w:rPr>
        <w:t xml:space="preserve">Sanksi tindak pidana biasa juga disebut </w:t>
      </w:r>
      <w:r w:rsidRPr="004A6DA1">
        <w:rPr>
          <w:rFonts w:ascii="Times New Roman" w:hAnsi="Times New Roman" w:cs="Times New Roman"/>
          <w:i/>
          <w:iCs/>
          <w:sz w:val="24"/>
        </w:rPr>
        <w:t>criminal sancties</w:t>
      </w:r>
      <w:r w:rsidRPr="004A6DA1">
        <w:rPr>
          <w:rFonts w:ascii="Times New Roman" w:hAnsi="Times New Roman" w:cs="Times New Roman"/>
          <w:sz w:val="24"/>
        </w:rPr>
        <w:t xml:space="preserve"> dalam bahasa Inggris, sedangkan dalam bahasa Belanda biasa disebut dengan </w:t>
      </w:r>
      <w:r w:rsidRPr="004A6DA1">
        <w:rPr>
          <w:rFonts w:ascii="Times New Roman" w:hAnsi="Times New Roman" w:cs="Times New Roman"/>
          <w:i/>
          <w:iCs/>
          <w:sz w:val="24"/>
        </w:rPr>
        <w:t>strafrechtelijke sancties</w:t>
      </w:r>
      <w:r w:rsidRPr="004A6DA1">
        <w:rPr>
          <w:rFonts w:ascii="Times New Roman" w:hAnsi="Times New Roman" w:cs="Times New Roman"/>
          <w:sz w:val="24"/>
        </w:rPr>
        <w:t xml:space="preserve"> adalah hukuman yang diberikan kepada pelaku yang melakukan tindak pidana. Ada dua macam yang terkandung dalam sanksi pidana, yaitu sanksi dan pidana.</w:t>
      </w:r>
      <w:r w:rsidRPr="004A6DA1">
        <w:rPr>
          <w:rStyle w:val="FootnoteReference"/>
          <w:rFonts w:ascii="Times New Roman" w:hAnsi="Times New Roman" w:cs="Times New Roman"/>
          <w:sz w:val="24"/>
        </w:rPr>
        <w:footnoteReference w:id="18"/>
      </w:r>
      <w:r w:rsidRPr="004A6DA1">
        <w:rPr>
          <w:rFonts w:ascii="Times New Roman" w:hAnsi="Times New Roman" w:cs="Times New Roman"/>
          <w:sz w:val="24"/>
        </w:rPr>
        <w:t xml:space="preserve"> Sanksi pidana merupakan salah satu sarana yang dipilih dan digunakan untuk menanggulangi kejahatan. Penanggulangan kejahatan dengan menggunakan sanksi pidana dikenal dengan kebijakan hukum pidana </w:t>
      </w:r>
      <w:r w:rsidRPr="004A6DA1">
        <w:rPr>
          <w:rFonts w:ascii="Times New Roman" w:hAnsi="Times New Roman" w:cs="Times New Roman"/>
          <w:i/>
          <w:iCs/>
          <w:sz w:val="24"/>
        </w:rPr>
        <w:t>(penal policy)</w:t>
      </w:r>
      <w:r w:rsidRPr="004A6DA1">
        <w:rPr>
          <w:rFonts w:ascii="Times New Roman" w:hAnsi="Times New Roman" w:cs="Times New Roman"/>
          <w:sz w:val="24"/>
        </w:rPr>
        <w:t>.</w:t>
      </w:r>
      <w:r w:rsidRPr="004A6DA1">
        <w:rPr>
          <w:rStyle w:val="FootnoteReference"/>
          <w:rFonts w:ascii="Times New Roman" w:hAnsi="Times New Roman" w:cs="Times New Roman"/>
          <w:sz w:val="24"/>
        </w:rPr>
        <w:footnoteReference w:id="19"/>
      </w:r>
      <w:r w:rsidRPr="00D31573">
        <w:rPr>
          <w:rFonts w:ascii="Times New Roman" w:hAnsi="Times New Roman" w:cs="Times New Roman"/>
          <w:color w:val="FFFFFF" w:themeColor="background1"/>
          <w:sz w:val="24"/>
          <w:lang w:val="en-US"/>
        </w:rPr>
        <w:t>”</w:t>
      </w:r>
    </w:p>
    <w:p w14:paraId="56E1E25C" w14:textId="77777777" w:rsidR="00BC7546" w:rsidRPr="00D31573" w:rsidRDefault="00BC7546" w:rsidP="00BC7546">
      <w:pPr>
        <w:spacing w:after="0" w:line="480" w:lineRule="auto"/>
        <w:ind w:left="284" w:firstLine="425"/>
        <w:jc w:val="both"/>
        <w:rPr>
          <w:rFonts w:ascii="Times New Roman" w:hAnsi="Times New Roman" w:cs="Times New Roman"/>
          <w:sz w:val="24"/>
          <w:lang w:val="en-US"/>
        </w:rPr>
      </w:pPr>
      <w:r w:rsidRPr="00D31573">
        <w:rPr>
          <w:rFonts w:ascii="Times New Roman" w:hAnsi="Times New Roman" w:cs="Times New Roman"/>
          <w:color w:val="FFFFFF" w:themeColor="background1"/>
          <w:sz w:val="24"/>
          <w:lang w:val="en-US"/>
        </w:rPr>
        <w:t>“</w:t>
      </w:r>
      <w:r w:rsidRPr="004A6DA1">
        <w:rPr>
          <w:rFonts w:ascii="Times New Roman" w:hAnsi="Times New Roman" w:cs="Times New Roman"/>
          <w:sz w:val="24"/>
        </w:rPr>
        <w:t>Adapun pengertian sanksi pidana menurut Alga, dkk, mendefinisikan dengan pengukuhan, persetujuan, dari atasan, penguatan suatu tindakan yang tanpa itu tidak akan sah menurut hukum, dalam hukum pidana, hukuman dan yang terakhir alat pemeriksa, selain oleh hukuman, juga untuk menaati ketetapan yang ditentukan dalam peraturan atau perjanjian, syarat yang diadakan. Dalam kamus Bahasa Indoneisa, sanksi yaitu, pengesahan atau peneguhan; atau tindakan atau hukuman untuk memaksakan orang menepati perjanjian atau menaati undang-undang; atau tindakan-tindakan sebagai hukuman kepada suatu negara.</w:t>
      </w:r>
      <w:r w:rsidRPr="00D31573">
        <w:rPr>
          <w:rFonts w:ascii="Times New Roman" w:hAnsi="Times New Roman" w:cs="Times New Roman"/>
          <w:color w:val="FFFFFF" w:themeColor="background1"/>
          <w:sz w:val="24"/>
          <w:lang w:val="en-US"/>
        </w:rPr>
        <w:t>”</w:t>
      </w:r>
    </w:p>
    <w:p w14:paraId="32B5D3AA" w14:textId="77777777" w:rsidR="00BC7546" w:rsidRPr="00D31573" w:rsidRDefault="00BC7546" w:rsidP="00BC7546">
      <w:pPr>
        <w:spacing w:after="0" w:line="480" w:lineRule="auto"/>
        <w:ind w:left="284" w:firstLine="425"/>
        <w:jc w:val="both"/>
        <w:rPr>
          <w:rFonts w:ascii="Times New Roman" w:hAnsi="Times New Roman" w:cs="Times New Roman"/>
          <w:sz w:val="24"/>
          <w:lang w:val="en-US"/>
        </w:rPr>
      </w:pPr>
      <w:r w:rsidRPr="00D31573">
        <w:rPr>
          <w:rFonts w:ascii="Times New Roman" w:hAnsi="Times New Roman" w:cs="Times New Roman"/>
          <w:color w:val="FFFFFF" w:themeColor="background1"/>
          <w:sz w:val="24"/>
          <w:lang w:val="en-US"/>
        </w:rPr>
        <w:lastRenderedPageBreak/>
        <w:t>“</w:t>
      </w:r>
      <w:r w:rsidRPr="004A6DA1">
        <w:rPr>
          <w:rFonts w:ascii="Times New Roman" w:hAnsi="Times New Roman" w:cs="Times New Roman"/>
          <w:sz w:val="24"/>
        </w:rPr>
        <w:t xml:space="preserve">Sudarto yang menyatakan bahwa sanksi pidana akan menemui kegagalan dan hanya akan mendatangkan kecemasan belaka. Dalam hal ini, apabila terlalu banyak menggunakan ancaman pidana dapat mengakibatkan devaluasi dari undang-undang pidana itu sendiri. Selain itu, sehubungan dengan sanksi pidana ini, Jeremy Bentham, menyatakan hal yang serupa dimana ia menyatakan bahwa sanksi pidana jangan digunakan apabila </w:t>
      </w:r>
      <w:r w:rsidRPr="004A6DA1">
        <w:rPr>
          <w:rFonts w:ascii="Times New Roman" w:hAnsi="Times New Roman" w:cs="Times New Roman"/>
          <w:i/>
          <w:iCs/>
          <w:sz w:val="24"/>
        </w:rPr>
        <w:t>groundless</w:t>
      </w:r>
      <w:r w:rsidRPr="004A6DA1">
        <w:rPr>
          <w:rFonts w:ascii="Times New Roman" w:hAnsi="Times New Roman" w:cs="Times New Roman"/>
          <w:sz w:val="24"/>
        </w:rPr>
        <w:t xml:space="preserve"> (tanpa dasar), </w:t>
      </w:r>
      <w:r w:rsidRPr="004A6DA1">
        <w:rPr>
          <w:rFonts w:ascii="Times New Roman" w:hAnsi="Times New Roman" w:cs="Times New Roman"/>
          <w:i/>
          <w:iCs/>
          <w:sz w:val="24"/>
        </w:rPr>
        <w:t>needless</w:t>
      </w:r>
      <w:r w:rsidRPr="004A6DA1">
        <w:rPr>
          <w:rFonts w:ascii="Times New Roman" w:hAnsi="Times New Roman" w:cs="Times New Roman"/>
          <w:sz w:val="24"/>
        </w:rPr>
        <w:t xml:space="preserve"> (tidak berguna), </w:t>
      </w:r>
      <w:r w:rsidRPr="004A6DA1">
        <w:rPr>
          <w:rFonts w:ascii="Times New Roman" w:hAnsi="Times New Roman" w:cs="Times New Roman"/>
          <w:i/>
          <w:iCs/>
          <w:sz w:val="24"/>
        </w:rPr>
        <w:t>unprofitable</w:t>
      </w:r>
      <w:r w:rsidRPr="004A6DA1">
        <w:rPr>
          <w:rFonts w:ascii="Times New Roman" w:hAnsi="Times New Roman" w:cs="Times New Roman"/>
          <w:sz w:val="24"/>
        </w:rPr>
        <w:t xml:space="preserve"> (tidak mendatangkan keuntungan), dan </w:t>
      </w:r>
      <w:r w:rsidRPr="004A6DA1">
        <w:rPr>
          <w:rFonts w:ascii="Times New Roman" w:hAnsi="Times New Roman" w:cs="Times New Roman"/>
          <w:i/>
          <w:iCs/>
          <w:sz w:val="24"/>
        </w:rPr>
        <w:t>ineffective</w:t>
      </w:r>
      <w:r w:rsidRPr="004A6DA1">
        <w:rPr>
          <w:rFonts w:ascii="Times New Roman" w:hAnsi="Times New Roman" w:cs="Times New Roman"/>
          <w:sz w:val="24"/>
        </w:rPr>
        <w:t xml:space="preserve"> (tidak efektif)</w:t>
      </w:r>
      <w:r>
        <w:rPr>
          <w:rFonts w:ascii="Times New Roman" w:hAnsi="Times New Roman" w:cs="Times New Roman"/>
          <w:sz w:val="24"/>
          <w:lang w:val="en-US"/>
        </w:rPr>
        <w:t>.</w:t>
      </w:r>
      <w:r w:rsidRPr="00D31573">
        <w:rPr>
          <w:rFonts w:ascii="Times New Roman" w:hAnsi="Times New Roman" w:cs="Times New Roman"/>
          <w:color w:val="FFFFFF" w:themeColor="background1"/>
          <w:sz w:val="24"/>
          <w:lang w:val="en-US"/>
        </w:rPr>
        <w:t>”</w:t>
      </w:r>
    </w:p>
    <w:p w14:paraId="0485FE59" w14:textId="77777777" w:rsidR="00BC7546" w:rsidRPr="004A6DA1" w:rsidRDefault="00BC7546" w:rsidP="00BC7546">
      <w:pPr>
        <w:spacing w:after="0" w:line="480" w:lineRule="auto"/>
        <w:ind w:left="284" w:firstLine="425"/>
        <w:jc w:val="both"/>
        <w:rPr>
          <w:rFonts w:ascii="Times New Roman" w:hAnsi="Times New Roman" w:cs="Times New Roman"/>
          <w:sz w:val="24"/>
        </w:rPr>
      </w:pPr>
      <w:r w:rsidRPr="004A6DA1">
        <w:rPr>
          <w:rFonts w:ascii="Times New Roman" w:hAnsi="Times New Roman" w:cs="Times New Roman"/>
          <w:sz w:val="24"/>
        </w:rPr>
        <w:t xml:space="preserve">Syarat-syarat penggunaan sanksi pidana secara optimal harus mencakup hal-hal sebagai berikut: </w:t>
      </w:r>
    </w:p>
    <w:p w14:paraId="237B4ACA" w14:textId="77777777" w:rsidR="00BC7546" w:rsidRPr="004A6DA1" w:rsidRDefault="00BC7546" w:rsidP="00BC7546">
      <w:pPr>
        <w:spacing w:after="0" w:line="480" w:lineRule="auto"/>
        <w:ind w:left="284"/>
        <w:jc w:val="both"/>
        <w:rPr>
          <w:rFonts w:ascii="Times New Roman" w:hAnsi="Times New Roman" w:cs="Times New Roman"/>
          <w:sz w:val="24"/>
        </w:rPr>
      </w:pPr>
      <w:r w:rsidRPr="004A6DA1">
        <w:rPr>
          <w:rFonts w:ascii="Times New Roman" w:hAnsi="Times New Roman" w:cs="Times New Roman"/>
          <w:sz w:val="24"/>
        </w:rPr>
        <w:t xml:space="preserve">a. Perbuatan </w:t>
      </w:r>
      <w:r w:rsidRPr="00D31573">
        <w:rPr>
          <w:rFonts w:ascii="Times New Roman" w:hAnsi="Times New Roman" w:cs="Times New Roman"/>
          <w:color w:val="FFFFFF" w:themeColor="background1"/>
          <w:sz w:val="24"/>
          <w:lang w:val="en-US"/>
        </w:rPr>
        <w:t>“</w:t>
      </w:r>
      <w:r w:rsidRPr="004A6DA1">
        <w:rPr>
          <w:rFonts w:ascii="Times New Roman" w:hAnsi="Times New Roman" w:cs="Times New Roman"/>
          <w:sz w:val="24"/>
        </w:rPr>
        <w:t>yang dilarang tersebut menurut pandangan sebagian besar anggota masyarakat secara menyolok dianggap membahayakan masyarakat dan tidak dibenarkan oleh apa saja yang oleh masyarakat dianggap penting.</w:t>
      </w:r>
    </w:p>
    <w:p w14:paraId="4BF0F289" w14:textId="77777777" w:rsidR="00BC7546" w:rsidRPr="004A6DA1" w:rsidRDefault="00BC7546" w:rsidP="00BC7546">
      <w:pPr>
        <w:spacing w:after="0" w:line="480" w:lineRule="auto"/>
        <w:ind w:left="284"/>
        <w:jc w:val="both"/>
        <w:rPr>
          <w:rFonts w:ascii="Times New Roman" w:hAnsi="Times New Roman" w:cs="Times New Roman"/>
          <w:sz w:val="24"/>
        </w:rPr>
      </w:pPr>
      <w:r w:rsidRPr="004A6DA1">
        <w:rPr>
          <w:rFonts w:ascii="Times New Roman" w:hAnsi="Times New Roman" w:cs="Times New Roman"/>
          <w:sz w:val="24"/>
        </w:rPr>
        <w:t>b. Penerapan sanksi pidana terhadap perbuatan tersebut konsisten dengan tujuan-tujuan pemidanaan.</w:t>
      </w:r>
    </w:p>
    <w:p w14:paraId="759552B9" w14:textId="77777777" w:rsidR="00BC7546" w:rsidRPr="004A6DA1" w:rsidRDefault="00BC7546" w:rsidP="00BC7546">
      <w:pPr>
        <w:spacing w:after="0" w:line="480" w:lineRule="auto"/>
        <w:ind w:left="284"/>
        <w:jc w:val="both"/>
        <w:rPr>
          <w:rFonts w:ascii="Times New Roman" w:hAnsi="Times New Roman" w:cs="Times New Roman"/>
          <w:sz w:val="24"/>
        </w:rPr>
      </w:pPr>
      <w:r w:rsidRPr="004A6DA1">
        <w:rPr>
          <w:rFonts w:ascii="Times New Roman" w:hAnsi="Times New Roman" w:cs="Times New Roman"/>
          <w:sz w:val="24"/>
        </w:rPr>
        <w:t>c. Pemberantasan terhadap perbuatan tersebut tidak akan menghalangi atau merintangi perilaku masyarakat yang diinginkan.</w:t>
      </w:r>
    </w:p>
    <w:p w14:paraId="7C93850E" w14:textId="77777777" w:rsidR="00BC7546" w:rsidRPr="004A6DA1" w:rsidRDefault="00BC7546" w:rsidP="00BC7546">
      <w:pPr>
        <w:spacing w:after="0" w:line="480" w:lineRule="auto"/>
        <w:ind w:left="284"/>
        <w:jc w:val="both"/>
        <w:rPr>
          <w:rFonts w:ascii="Times New Roman" w:hAnsi="Times New Roman" w:cs="Times New Roman"/>
          <w:sz w:val="24"/>
        </w:rPr>
      </w:pPr>
      <w:r w:rsidRPr="004A6DA1">
        <w:rPr>
          <w:rFonts w:ascii="Times New Roman" w:hAnsi="Times New Roman" w:cs="Times New Roman"/>
          <w:sz w:val="24"/>
        </w:rPr>
        <w:t>d. Perilaku tersebut dapat dihadapi melalui cara yang tidak berat sebelah dan tidak bersifat diskriminatif.</w:t>
      </w:r>
    </w:p>
    <w:p w14:paraId="4264620C" w14:textId="77777777" w:rsidR="00BC7546" w:rsidRPr="004A6DA1" w:rsidRDefault="00BC7546" w:rsidP="00BC7546">
      <w:pPr>
        <w:spacing w:after="0" w:line="480" w:lineRule="auto"/>
        <w:ind w:left="284"/>
        <w:jc w:val="both"/>
        <w:rPr>
          <w:rFonts w:ascii="Times New Roman" w:hAnsi="Times New Roman" w:cs="Times New Roman"/>
          <w:sz w:val="24"/>
        </w:rPr>
      </w:pPr>
      <w:r w:rsidRPr="004A6DA1">
        <w:rPr>
          <w:rFonts w:ascii="Times New Roman" w:hAnsi="Times New Roman" w:cs="Times New Roman"/>
          <w:sz w:val="24"/>
        </w:rPr>
        <w:t>e. Pengaturan melalui proses hukum pidana tidak akan memberikan kesan memperberat baik secara kualitatif maupun secara kuantitatif.</w:t>
      </w:r>
    </w:p>
    <w:p w14:paraId="201238DC" w14:textId="77777777" w:rsidR="00BC7546" w:rsidRPr="00D31573" w:rsidRDefault="00BC7546" w:rsidP="00BC7546">
      <w:pPr>
        <w:spacing w:after="0" w:line="480" w:lineRule="auto"/>
        <w:ind w:left="284"/>
        <w:jc w:val="both"/>
        <w:rPr>
          <w:rFonts w:ascii="Times New Roman" w:hAnsi="Times New Roman" w:cs="Times New Roman"/>
          <w:sz w:val="24"/>
          <w:lang w:val="en-US"/>
        </w:rPr>
      </w:pPr>
      <w:r w:rsidRPr="004A6DA1">
        <w:rPr>
          <w:rFonts w:ascii="Times New Roman" w:hAnsi="Times New Roman" w:cs="Times New Roman"/>
          <w:sz w:val="24"/>
        </w:rPr>
        <w:lastRenderedPageBreak/>
        <w:t>f.  Tidak ada pilihan-pilihan yang beralasan daripada sanksi pidana tersebut guna menghadapi perilaku yang bersangkutan.</w:t>
      </w:r>
      <w:r w:rsidRPr="004A6DA1">
        <w:rPr>
          <w:rStyle w:val="FootnoteReference"/>
          <w:rFonts w:ascii="Times New Roman" w:hAnsi="Times New Roman" w:cs="Times New Roman"/>
          <w:sz w:val="24"/>
        </w:rPr>
        <w:footnoteReference w:id="20"/>
      </w:r>
      <w:r w:rsidRPr="00D31573">
        <w:rPr>
          <w:rFonts w:ascii="Times New Roman" w:hAnsi="Times New Roman" w:cs="Times New Roman"/>
          <w:color w:val="FFFFFF" w:themeColor="background1"/>
          <w:sz w:val="24"/>
          <w:lang w:val="en-US"/>
        </w:rPr>
        <w:t>”</w:t>
      </w:r>
    </w:p>
    <w:p w14:paraId="761C02DF" w14:textId="77777777" w:rsidR="00BC7546" w:rsidRPr="00D31573" w:rsidRDefault="00BC7546" w:rsidP="00BC7546">
      <w:pPr>
        <w:spacing w:after="0" w:line="480" w:lineRule="auto"/>
        <w:ind w:left="284" w:firstLine="425"/>
        <w:jc w:val="both"/>
        <w:rPr>
          <w:rFonts w:ascii="Times New Roman" w:hAnsi="Times New Roman" w:cs="Times New Roman"/>
          <w:sz w:val="24"/>
          <w:lang w:val="en-US"/>
        </w:rPr>
      </w:pPr>
      <w:r w:rsidRPr="00D31573">
        <w:rPr>
          <w:rFonts w:ascii="Times New Roman" w:hAnsi="Times New Roman" w:cs="Times New Roman"/>
          <w:color w:val="FFFFFF" w:themeColor="background1"/>
          <w:sz w:val="24"/>
          <w:lang w:val="en-US"/>
        </w:rPr>
        <w:t>“</w:t>
      </w:r>
      <w:r w:rsidRPr="004A6DA1">
        <w:rPr>
          <w:rFonts w:ascii="Times New Roman" w:hAnsi="Times New Roman" w:cs="Times New Roman"/>
          <w:sz w:val="24"/>
        </w:rPr>
        <w:t>Penjelasan di atas dapat diambil pengertian bahwa sanksi pidana bukan hanya diartikan dalam hukum perdata, tetapi juga didefinisikan dalam hukum pidana. Dalam sanksi menurut hukum perdata yaitu tindakan memaksa orang untuk menaati kontak yang sudah diperjanjikan, sedangkat hukum pidana cakupan nya lebih luas yakni sanksi pidana yaitu hukuman yang diberikan kepada seseorang bilamana ia telah melanggar aturan yang berlaku atau sudah dibuat sebagai mana mestinya dan telah diundangkan.</w:t>
      </w:r>
      <w:r w:rsidRPr="00D31573">
        <w:rPr>
          <w:rFonts w:ascii="Times New Roman" w:hAnsi="Times New Roman" w:cs="Times New Roman"/>
          <w:color w:val="FFFFFF" w:themeColor="background1"/>
          <w:sz w:val="24"/>
          <w:lang w:val="en-US"/>
        </w:rPr>
        <w:t>”</w:t>
      </w:r>
    </w:p>
    <w:p w14:paraId="2BA712A2" w14:textId="77777777" w:rsidR="00BC7546" w:rsidRPr="00D31573" w:rsidRDefault="00BC7546" w:rsidP="00BC7546">
      <w:pPr>
        <w:spacing w:after="0" w:line="480" w:lineRule="auto"/>
        <w:ind w:left="284" w:firstLine="425"/>
        <w:jc w:val="both"/>
        <w:rPr>
          <w:rFonts w:ascii="Times New Roman" w:hAnsi="Times New Roman" w:cs="Times New Roman"/>
          <w:sz w:val="24"/>
          <w:lang w:val="en-US"/>
        </w:rPr>
      </w:pPr>
      <w:r w:rsidRPr="00D31573">
        <w:rPr>
          <w:rFonts w:ascii="Times New Roman" w:hAnsi="Times New Roman" w:cs="Times New Roman"/>
          <w:color w:val="FFFFFF" w:themeColor="background1"/>
          <w:sz w:val="24"/>
          <w:lang w:val="en-US"/>
        </w:rPr>
        <w:t>“</w:t>
      </w:r>
      <w:r w:rsidRPr="004A6DA1">
        <w:rPr>
          <w:rFonts w:ascii="Times New Roman" w:hAnsi="Times New Roman" w:cs="Times New Roman"/>
          <w:sz w:val="24"/>
        </w:rPr>
        <w:t>Ketentuan sanksi dalam KUHP terdapat dalam pasal 10 yakni Pidana pokok dan pidana tambahan. Pidana Pokok terbagi menjadi lima, yaitu pidana mati, pidana penjara, pidana kurungan, pidana denda, dan pidana tutupan. Pidana mati merupakan pidana yang jatuhkan untuk terpidana yang mempunyai tujuan untuk mencabut nyawa oleh terhukum atau terpidana yang dilakukan oleh algojo. Pidana penjara dapat dilihat dari Pasal 12 KUHP yaitu yang dimaksud pidana penjara adalah berkaitan dengan jangka waktu terhukum di dalam penjara.</w:t>
      </w:r>
      <w:r w:rsidRPr="004A6DA1">
        <w:rPr>
          <w:rStyle w:val="FootnoteReference"/>
          <w:rFonts w:ascii="Times New Roman" w:hAnsi="Times New Roman" w:cs="Times New Roman"/>
          <w:sz w:val="24"/>
        </w:rPr>
        <w:footnoteReference w:id="21"/>
      </w:r>
      <w:r w:rsidRPr="004A6DA1">
        <w:rPr>
          <w:rFonts w:ascii="Times New Roman" w:hAnsi="Times New Roman" w:cs="Times New Roman"/>
          <w:sz w:val="24"/>
        </w:rPr>
        <w:t xml:space="preserve"> Pidana Penjara, yaitu merupakan bentuk pidana yang berupa kehilangan kemerdekaan.</w:t>
      </w:r>
      <w:r w:rsidRPr="004A6DA1">
        <w:rPr>
          <w:rStyle w:val="FootnoteReference"/>
          <w:rFonts w:ascii="Times New Roman" w:hAnsi="Times New Roman" w:cs="Times New Roman"/>
          <w:sz w:val="24"/>
        </w:rPr>
        <w:footnoteReference w:id="22"/>
      </w:r>
      <w:r w:rsidRPr="00D31573">
        <w:rPr>
          <w:rFonts w:ascii="Times New Roman" w:hAnsi="Times New Roman" w:cs="Times New Roman"/>
          <w:color w:val="FFFFFF" w:themeColor="background1"/>
          <w:sz w:val="24"/>
          <w:lang w:val="en-US"/>
        </w:rPr>
        <w:t>”</w:t>
      </w:r>
    </w:p>
    <w:p w14:paraId="4382A0CD" w14:textId="77777777" w:rsidR="00BC7546" w:rsidRPr="00D31573" w:rsidRDefault="00BC7546" w:rsidP="00BC7546">
      <w:pPr>
        <w:spacing w:after="0" w:line="480" w:lineRule="auto"/>
        <w:ind w:left="284" w:firstLine="425"/>
        <w:jc w:val="both"/>
        <w:rPr>
          <w:rFonts w:ascii="Times New Roman" w:hAnsi="Times New Roman" w:cs="Times New Roman"/>
          <w:sz w:val="24"/>
          <w:lang w:val="en-US"/>
        </w:rPr>
      </w:pPr>
      <w:r w:rsidRPr="00D31573">
        <w:rPr>
          <w:rFonts w:ascii="Times New Roman" w:hAnsi="Times New Roman" w:cs="Times New Roman"/>
          <w:color w:val="FFFFFF" w:themeColor="background1"/>
          <w:sz w:val="24"/>
          <w:lang w:val="en-US"/>
        </w:rPr>
        <w:t>“</w:t>
      </w:r>
      <w:r w:rsidRPr="004A6DA1">
        <w:rPr>
          <w:rFonts w:ascii="Times New Roman" w:hAnsi="Times New Roman" w:cs="Times New Roman"/>
          <w:sz w:val="24"/>
        </w:rPr>
        <w:t xml:space="preserve">Pidana kurungan adalah yaitu hilangnya kemerdekaan terhadap yang terhukum. Pidana denda adalah pidana yang dijatuhkan untuk terhukum dengan </w:t>
      </w:r>
      <w:r w:rsidRPr="004A6DA1">
        <w:rPr>
          <w:rFonts w:ascii="Times New Roman" w:hAnsi="Times New Roman" w:cs="Times New Roman"/>
          <w:sz w:val="24"/>
        </w:rPr>
        <w:lastRenderedPageBreak/>
        <w:t>membayarkan sejumlah uang yang sudah ditetapkan oleh pengadilan. Pidana tutupan cenderung untuk para politisi yang melakukan kejahatan yang diancam dengan pidana penjara karena adanya oleh maksud yang patut dihormati. Sedangkan Pidana tambahan yaitu pencabutan hak – hak tertentu, perampasan barang – barang tertentu dan pengumuman putusan hakim.</w:t>
      </w:r>
      <w:r w:rsidRPr="00D31573">
        <w:rPr>
          <w:rFonts w:ascii="Times New Roman" w:hAnsi="Times New Roman" w:cs="Times New Roman"/>
          <w:color w:val="FFFFFF" w:themeColor="background1"/>
          <w:sz w:val="24"/>
          <w:lang w:val="en-US"/>
        </w:rPr>
        <w:t>”</w:t>
      </w:r>
    </w:p>
    <w:p w14:paraId="055FAB0C" w14:textId="77777777" w:rsidR="00BC7546" w:rsidRPr="00D31573" w:rsidRDefault="00BC7546" w:rsidP="00BC7546">
      <w:pPr>
        <w:spacing w:after="0" w:line="480" w:lineRule="auto"/>
        <w:ind w:left="284" w:firstLine="425"/>
        <w:jc w:val="both"/>
        <w:rPr>
          <w:rFonts w:ascii="Times New Roman" w:hAnsi="Times New Roman" w:cs="Times New Roman"/>
          <w:sz w:val="24"/>
          <w:lang w:val="en-US"/>
        </w:rPr>
      </w:pPr>
      <w:r w:rsidRPr="00D31573">
        <w:rPr>
          <w:rFonts w:ascii="Times New Roman" w:hAnsi="Times New Roman" w:cs="Times New Roman"/>
          <w:color w:val="FFFFFF" w:themeColor="background1"/>
          <w:sz w:val="24"/>
          <w:lang w:val="en-US"/>
        </w:rPr>
        <w:t>“</w:t>
      </w:r>
      <w:r w:rsidRPr="004A6DA1">
        <w:rPr>
          <w:rFonts w:ascii="Times New Roman" w:hAnsi="Times New Roman" w:cs="Times New Roman"/>
          <w:sz w:val="24"/>
        </w:rPr>
        <w:t>Perkembangan sistem pemidanaan tidak dipungkiri lagi bahwa tujuan pemidanaan dimulia dari retributif, deterrence, rehebilitasi hingga restoratif tidak akan lepas dari strategi kebijakan dan pilihan sarana berupa sanksi yang telah dirumuskan dalam berbagai aturan perundang-undangan.</w:t>
      </w:r>
      <w:r w:rsidRPr="004A6DA1">
        <w:rPr>
          <w:rStyle w:val="FootnoteReference"/>
          <w:rFonts w:ascii="Times New Roman" w:hAnsi="Times New Roman" w:cs="Times New Roman"/>
          <w:sz w:val="24"/>
        </w:rPr>
        <w:footnoteReference w:id="23"/>
      </w:r>
      <w:r w:rsidRPr="004A6DA1">
        <w:rPr>
          <w:rFonts w:ascii="Times New Roman" w:hAnsi="Times New Roman" w:cs="Times New Roman"/>
          <w:sz w:val="24"/>
        </w:rPr>
        <w:t xml:space="preserve"> Sanksi atau kepatuhan yang telah dipaksakan merupakan cerminan dalam sikap dan tindakan yang muncul apabila perintah tidak dilaksanakan.</w:t>
      </w:r>
      <w:r w:rsidRPr="00D31573">
        <w:rPr>
          <w:rFonts w:ascii="Times New Roman" w:hAnsi="Times New Roman" w:cs="Times New Roman"/>
          <w:color w:val="FFFFFF" w:themeColor="background1"/>
          <w:sz w:val="24"/>
          <w:lang w:val="en-US"/>
        </w:rPr>
        <w:t>”</w:t>
      </w:r>
    </w:p>
    <w:p w14:paraId="4231A547" w14:textId="77777777" w:rsidR="00BC7546" w:rsidRPr="00D31573" w:rsidRDefault="00BC7546" w:rsidP="00BC7546">
      <w:pPr>
        <w:spacing w:after="0" w:line="480" w:lineRule="auto"/>
        <w:ind w:left="284" w:firstLine="425"/>
        <w:jc w:val="both"/>
        <w:rPr>
          <w:rFonts w:ascii="Times New Roman" w:hAnsi="Times New Roman" w:cs="Times New Roman"/>
          <w:sz w:val="24"/>
          <w:lang w:val="en-US"/>
        </w:rPr>
      </w:pPr>
      <w:r w:rsidRPr="00D31573">
        <w:rPr>
          <w:rFonts w:ascii="Times New Roman" w:hAnsi="Times New Roman" w:cs="Times New Roman"/>
          <w:color w:val="FFFFFF" w:themeColor="background1"/>
          <w:sz w:val="24"/>
          <w:lang w:val="en-US"/>
        </w:rPr>
        <w:t>“</w:t>
      </w:r>
      <w:r w:rsidRPr="004A6DA1">
        <w:rPr>
          <w:rFonts w:ascii="Times New Roman" w:hAnsi="Times New Roman" w:cs="Times New Roman"/>
          <w:sz w:val="24"/>
        </w:rPr>
        <w:t>Penetapan sanksi dalam suatu perundang-undangan pidana bukanlah sekadar masalah teknis perundangundangan semata, melainkan ia bagian tidak terpisahkan dari substansi atau materi perundang-undangan itu sendiri. Masalah penalisasi, depenalisasi, kriminalisasi dan dekriminalisasi harus dipahami secara komprehensif dengan segala aspek persoalan substansi atau materi perundangan-undangan pada tahap kebijakan legislasi.</w:t>
      </w:r>
      <w:r w:rsidRPr="00D31573">
        <w:rPr>
          <w:rFonts w:ascii="Times New Roman" w:hAnsi="Times New Roman" w:cs="Times New Roman"/>
          <w:color w:val="FFFFFF" w:themeColor="background1"/>
          <w:sz w:val="24"/>
          <w:lang w:val="en-US"/>
        </w:rPr>
        <w:t>”</w:t>
      </w:r>
    </w:p>
    <w:p w14:paraId="059E7E4C" w14:textId="77777777" w:rsidR="00BC7546" w:rsidRPr="004A6DA1" w:rsidRDefault="00BC7546" w:rsidP="00BC7546">
      <w:pPr>
        <w:pStyle w:val="ListParagraph"/>
        <w:numPr>
          <w:ilvl w:val="0"/>
          <w:numId w:val="13"/>
        </w:numPr>
        <w:spacing w:line="480" w:lineRule="auto"/>
        <w:ind w:left="284" w:hanging="284"/>
        <w:jc w:val="both"/>
        <w:rPr>
          <w:rFonts w:ascii="Times New Roman" w:hAnsi="Times New Roman" w:cs="Times New Roman"/>
          <w:b/>
          <w:bCs/>
          <w:sz w:val="24"/>
          <w:szCs w:val="24"/>
        </w:rPr>
      </w:pPr>
      <w:r w:rsidRPr="004A6DA1">
        <w:rPr>
          <w:rFonts w:ascii="Times New Roman" w:hAnsi="Times New Roman" w:cs="Times New Roman"/>
          <w:b/>
          <w:bCs/>
          <w:sz w:val="24"/>
          <w:szCs w:val="24"/>
        </w:rPr>
        <w:t>Tinjauan Umum Kekerasan</w:t>
      </w:r>
    </w:p>
    <w:p w14:paraId="2C5FD37F" w14:textId="77777777" w:rsidR="00BC7546" w:rsidRPr="004A6DA1" w:rsidRDefault="00BC7546" w:rsidP="00BC7546">
      <w:pPr>
        <w:pStyle w:val="ListParagraph"/>
        <w:numPr>
          <w:ilvl w:val="0"/>
          <w:numId w:val="16"/>
        </w:numPr>
        <w:spacing w:line="480" w:lineRule="auto"/>
        <w:ind w:left="567" w:hanging="284"/>
        <w:jc w:val="both"/>
        <w:rPr>
          <w:rFonts w:ascii="Times New Roman" w:hAnsi="Times New Roman" w:cs="Times New Roman"/>
          <w:b/>
          <w:bCs/>
          <w:sz w:val="24"/>
          <w:szCs w:val="24"/>
        </w:rPr>
      </w:pPr>
      <w:r w:rsidRPr="004A6DA1">
        <w:rPr>
          <w:rFonts w:ascii="Times New Roman" w:hAnsi="Times New Roman" w:cs="Times New Roman"/>
          <w:b/>
          <w:bCs/>
          <w:sz w:val="24"/>
          <w:szCs w:val="24"/>
        </w:rPr>
        <w:t>Pengertian Kekerasan</w:t>
      </w:r>
    </w:p>
    <w:p w14:paraId="73417737" w14:textId="77777777" w:rsidR="00BC7546" w:rsidRPr="00D31573" w:rsidRDefault="00BC7546" w:rsidP="00BC7546">
      <w:pPr>
        <w:pStyle w:val="ListParagraph"/>
        <w:spacing w:line="480" w:lineRule="auto"/>
        <w:ind w:left="284" w:firstLine="425"/>
        <w:jc w:val="both"/>
        <w:rPr>
          <w:rFonts w:ascii="Times New Roman" w:hAnsi="Times New Roman" w:cs="Times New Roman"/>
          <w:sz w:val="24"/>
          <w:szCs w:val="24"/>
          <w:lang w:val="en-US"/>
        </w:rPr>
      </w:pPr>
      <w:r w:rsidRPr="00D31573">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 xml:space="preserve">Kekerasan dalam Kamus Besar Bahasa Indonesia (KBBI), diartikan sebagai hal yang bersifat dan berciri keras, adanya paksaan, perbuatan sescorang </w:t>
      </w:r>
      <w:r w:rsidRPr="004A6DA1">
        <w:rPr>
          <w:rFonts w:ascii="Times New Roman" w:hAnsi="Times New Roman" w:cs="Times New Roman"/>
          <w:sz w:val="24"/>
          <w:szCs w:val="24"/>
        </w:rPr>
        <w:lastRenderedPageBreak/>
        <w:t>atau sekelompok orang yang menyebabkan cedera atau matinya orang lain atau menyebabkan kerusakan fisik atau barang orang lain.</w:t>
      </w:r>
      <w:r w:rsidRPr="004A6DA1">
        <w:rPr>
          <w:rStyle w:val="FootnoteReference"/>
          <w:rFonts w:ascii="Times New Roman" w:hAnsi="Times New Roman" w:cs="Times New Roman"/>
          <w:sz w:val="24"/>
          <w:szCs w:val="24"/>
        </w:rPr>
        <w:footnoteReference w:id="24"/>
      </w:r>
      <w:r w:rsidRPr="004A6DA1">
        <w:rPr>
          <w:rFonts w:ascii="Times New Roman" w:hAnsi="Times New Roman" w:cs="Times New Roman"/>
          <w:sz w:val="24"/>
          <w:szCs w:val="24"/>
        </w:rPr>
        <w:t xml:space="preserve"> Tindak kekerasan merupakan perbuatan yang disengaja atau suatu bentuk kelalaian yang semuanya merupakan pelanggaran atas hukum criminal yang dilakukan tapa suatu pembelaan atau dasar kebenaran dan diberi sanksi oleh Negara sebagai suatu tindak pidana beat atau tindak pelanggaran hukum yang ringan.</w:t>
      </w:r>
      <w:r w:rsidRPr="004A6DA1">
        <w:rPr>
          <w:rStyle w:val="FootnoteReference"/>
          <w:rFonts w:ascii="Times New Roman" w:hAnsi="Times New Roman" w:cs="Times New Roman"/>
          <w:sz w:val="24"/>
          <w:szCs w:val="24"/>
        </w:rPr>
        <w:footnoteReference w:id="25"/>
      </w:r>
      <w:r w:rsidRPr="004A6DA1">
        <w:rPr>
          <w:rFonts w:ascii="Times New Roman" w:hAnsi="Times New Roman" w:cs="Times New Roman"/>
          <w:sz w:val="24"/>
          <w:szCs w:val="24"/>
        </w:rPr>
        <w:t xml:space="preserve"> Kekerasan adalah wujud perbuatan yang menyebabkan cedera karena adanya pemaksaan.</w:t>
      </w:r>
      <w:r w:rsidRPr="004A6DA1">
        <w:rPr>
          <w:rStyle w:val="FootnoteReference"/>
          <w:rFonts w:ascii="Times New Roman" w:hAnsi="Times New Roman" w:cs="Times New Roman"/>
          <w:sz w:val="24"/>
          <w:szCs w:val="24"/>
        </w:rPr>
        <w:footnoteReference w:id="26"/>
      </w:r>
      <w:r w:rsidRPr="00D31573">
        <w:rPr>
          <w:rFonts w:ascii="Times New Roman" w:hAnsi="Times New Roman" w:cs="Times New Roman"/>
          <w:color w:val="FFFFFF" w:themeColor="background1"/>
          <w:sz w:val="24"/>
          <w:szCs w:val="24"/>
          <w:lang w:val="en-US"/>
        </w:rPr>
        <w:t>”</w:t>
      </w:r>
    </w:p>
    <w:p w14:paraId="31876F25" w14:textId="77777777" w:rsidR="00BC7546" w:rsidRPr="00D31573" w:rsidRDefault="00BC7546" w:rsidP="00BC7546">
      <w:pPr>
        <w:spacing w:line="480" w:lineRule="auto"/>
        <w:ind w:left="284" w:firstLine="425"/>
        <w:jc w:val="both"/>
        <w:rPr>
          <w:rFonts w:ascii="Times New Roman" w:hAnsi="Times New Roman" w:cs="Times New Roman"/>
          <w:sz w:val="24"/>
          <w:szCs w:val="24"/>
          <w:lang w:val="en-US"/>
        </w:rPr>
      </w:pPr>
      <w:r w:rsidRPr="00D31573">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Bentuk-bentuk tindak kekerasan secara umum dapat ditemukan dari berbagai kasus yang pernah terjadi di Indonesia, dijelaskan bentuk-bentuk tindak kekerasan dalam rumah tanga menurut Undang-Undang Nomor 23 Tahun 2004 Pasal 66, Pasal 7, Pasal 8, dan Pasal 9. Menurut pasal 1 Rancangan Undang-Undang</w:t>
      </w:r>
      <w:r>
        <w:rPr>
          <w:rFonts w:ascii="Times New Roman" w:hAnsi="Times New Roman" w:cs="Times New Roman"/>
          <w:sz w:val="24"/>
          <w:szCs w:val="24"/>
        </w:rPr>
        <w:t xml:space="preserve"> Penghapusan Kekerasan Seksual:</w:t>
      </w:r>
      <w:r w:rsidRPr="00D31573">
        <w:rPr>
          <w:rFonts w:ascii="Times New Roman" w:hAnsi="Times New Roman" w:cs="Times New Roman"/>
          <w:color w:val="FFFFFF" w:themeColor="background1"/>
          <w:sz w:val="24"/>
          <w:szCs w:val="24"/>
          <w:lang w:val="en-US"/>
        </w:rPr>
        <w:t>”</w:t>
      </w:r>
    </w:p>
    <w:p w14:paraId="33BFA327" w14:textId="77777777" w:rsidR="00BC7546" w:rsidRPr="004A6DA1" w:rsidRDefault="00BC7546" w:rsidP="00BC7546">
      <w:pPr>
        <w:spacing w:line="240" w:lineRule="auto"/>
        <w:ind w:left="567"/>
        <w:jc w:val="both"/>
        <w:rPr>
          <w:rFonts w:ascii="Times New Roman" w:hAnsi="Times New Roman" w:cs="Times New Roman"/>
          <w:sz w:val="24"/>
          <w:szCs w:val="24"/>
        </w:rPr>
      </w:pPr>
      <w:r w:rsidRPr="004A6DA1">
        <w:rPr>
          <w:rFonts w:ascii="Times New Roman" w:hAnsi="Times New Roman" w:cs="Times New Roman"/>
          <w:sz w:val="24"/>
          <w:szCs w:val="24"/>
        </w:rPr>
        <w:t xml:space="preserve">“Kekerasan seksual adalah setiap perbuatan merendahkan, menghina, menyerang dan/atau tindakan lainnya, terhadap tubuh yang terkait dengan nafsu perkelaminan, hasrat seksual sescorang, dan/atau fungsi reproduksi, secara paksa, bertentangan dengan kehendak sescorang. dan/atau tindakan lain yang menyebabkan seseorang itu tidak mampu memberikan persetujuan dalam keadaan bebas, karena ketimpangan relasi kuasa, relasi gender dan/atau sebab lain, yang berakibat atau dapat berakibat penderitaan atau kesengsaran terhadap secara fisik, psikis, seksual, kerugian secara ekonomi, sosial, budaya, dan/atau politik" </w:t>
      </w:r>
    </w:p>
    <w:p w14:paraId="59E2D84C" w14:textId="77777777" w:rsidR="00BC7546" w:rsidRPr="004A6DA1" w:rsidRDefault="00BC7546" w:rsidP="00BC7546">
      <w:pPr>
        <w:spacing w:line="480" w:lineRule="auto"/>
        <w:ind w:left="284" w:firstLine="425"/>
        <w:jc w:val="both"/>
        <w:rPr>
          <w:rFonts w:ascii="Times New Roman" w:hAnsi="Times New Roman" w:cs="Times New Roman"/>
          <w:sz w:val="24"/>
          <w:szCs w:val="24"/>
        </w:rPr>
      </w:pPr>
      <w:r w:rsidRPr="004A6DA1">
        <w:rPr>
          <w:rFonts w:ascii="Times New Roman" w:hAnsi="Times New Roman" w:cs="Times New Roman"/>
          <w:sz w:val="24"/>
          <w:szCs w:val="24"/>
        </w:rPr>
        <w:lastRenderedPageBreak/>
        <w:t>Terdapat 15 jenis kekerasan seksual berdasarkan Komnas Perempuan, yaitu:</w:t>
      </w:r>
      <w:r w:rsidRPr="004A6DA1">
        <w:rPr>
          <w:rStyle w:val="FootnoteReference"/>
          <w:rFonts w:ascii="Times New Roman" w:hAnsi="Times New Roman" w:cs="Times New Roman"/>
          <w:sz w:val="24"/>
          <w:szCs w:val="24"/>
        </w:rPr>
        <w:footnoteReference w:id="27"/>
      </w:r>
    </w:p>
    <w:p w14:paraId="6E90C03C" w14:textId="77777777" w:rsidR="00BC7546" w:rsidRPr="004A6DA1" w:rsidRDefault="00BC7546" w:rsidP="00BC7546">
      <w:pPr>
        <w:pStyle w:val="ListParagraph"/>
        <w:numPr>
          <w:ilvl w:val="0"/>
          <w:numId w:val="17"/>
        </w:numPr>
        <w:spacing w:line="480" w:lineRule="auto"/>
        <w:ind w:left="709" w:hanging="284"/>
        <w:jc w:val="both"/>
        <w:rPr>
          <w:rFonts w:ascii="Times New Roman" w:hAnsi="Times New Roman" w:cs="Times New Roman"/>
          <w:sz w:val="24"/>
          <w:szCs w:val="24"/>
        </w:rPr>
      </w:pPr>
      <w:r w:rsidRPr="004A6DA1">
        <w:rPr>
          <w:rFonts w:ascii="Times New Roman" w:hAnsi="Times New Roman" w:cs="Times New Roman"/>
          <w:sz w:val="24"/>
          <w:szCs w:val="24"/>
        </w:rPr>
        <w:t xml:space="preserve">Perkosaan </w:t>
      </w:r>
      <w:r w:rsidRPr="00D31573">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adalah pelecchan seksual dengan cara langsung menyerang korban menggunakan penis ke arah vagina, anus, atau mulut atau menggunakan jari tangan atau benda-benda lainnya.</w:t>
      </w:r>
      <w:r w:rsidRPr="00D31573">
        <w:rPr>
          <w:rFonts w:ascii="Times New Roman" w:hAnsi="Times New Roman" w:cs="Times New Roman"/>
          <w:color w:val="FFFFFF" w:themeColor="background1"/>
          <w:sz w:val="24"/>
          <w:szCs w:val="24"/>
          <w:lang w:val="en-US"/>
        </w:rPr>
        <w:t>”</w:t>
      </w:r>
    </w:p>
    <w:p w14:paraId="422BBBD4" w14:textId="77777777" w:rsidR="00BC7546" w:rsidRPr="004A6DA1" w:rsidRDefault="00BC7546" w:rsidP="00BC7546">
      <w:pPr>
        <w:pStyle w:val="ListParagraph"/>
        <w:numPr>
          <w:ilvl w:val="0"/>
          <w:numId w:val="17"/>
        </w:numPr>
        <w:spacing w:line="480" w:lineRule="auto"/>
        <w:ind w:left="709" w:hanging="284"/>
        <w:jc w:val="both"/>
        <w:rPr>
          <w:rFonts w:ascii="Times New Roman" w:hAnsi="Times New Roman" w:cs="Times New Roman"/>
          <w:sz w:val="24"/>
          <w:szCs w:val="24"/>
        </w:rPr>
      </w:pPr>
      <w:r w:rsidRPr="004A6DA1">
        <w:rPr>
          <w:rFonts w:ascii="Times New Roman" w:hAnsi="Times New Roman" w:cs="Times New Roman"/>
          <w:sz w:val="24"/>
          <w:szCs w:val="24"/>
        </w:rPr>
        <w:t xml:space="preserve"> Intimidasi seksual adalah tindakan yang menyerang seksualitas dengan cara menimbulkan rasa takut atau penderitaan psikis pada korban.</w:t>
      </w:r>
    </w:p>
    <w:p w14:paraId="22D17B93" w14:textId="77777777" w:rsidR="00BC7546" w:rsidRPr="004A6DA1" w:rsidRDefault="00BC7546" w:rsidP="00BC7546">
      <w:pPr>
        <w:pStyle w:val="ListParagraph"/>
        <w:numPr>
          <w:ilvl w:val="0"/>
          <w:numId w:val="17"/>
        </w:numPr>
        <w:spacing w:line="480" w:lineRule="auto"/>
        <w:ind w:left="709" w:hanging="284"/>
        <w:jc w:val="both"/>
        <w:rPr>
          <w:rFonts w:ascii="Times New Roman" w:hAnsi="Times New Roman" w:cs="Times New Roman"/>
          <w:sz w:val="24"/>
          <w:szCs w:val="24"/>
        </w:rPr>
      </w:pPr>
      <w:r w:rsidRPr="004A6DA1">
        <w:rPr>
          <w:rFonts w:ascii="Times New Roman" w:hAnsi="Times New Roman" w:cs="Times New Roman"/>
          <w:sz w:val="24"/>
          <w:szCs w:val="24"/>
        </w:rPr>
        <w:t>Pelecchan seksual merupakan perbuatan yang melecehhkan sescorang secara fisik ataupun tidak.</w:t>
      </w:r>
    </w:p>
    <w:p w14:paraId="597E7BC9" w14:textId="77777777" w:rsidR="00BC7546" w:rsidRPr="004A6DA1" w:rsidRDefault="00BC7546" w:rsidP="00BC7546">
      <w:pPr>
        <w:pStyle w:val="ListParagraph"/>
        <w:numPr>
          <w:ilvl w:val="0"/>
          <w:numId w:val="17"/>
        </w:numPr>
        <w:spacing w:line="480" w:lineRule="auto"/>
        <w:ind w:left="709" w:hanging="284"/>
        <w:jc w:val="both"/>
        <w:rPr>
          <w:rFonts w:ascii="Times New Roman" w:hAnsi="Times New Roman" w:cs="Times New Roman"/>
          <w:sz w:val="24"/>
          <w:szCs w:val="24"/>
        </w:rPr>
      </w:pPr>
      <w:r w:rsidRPr="004A6DA1">
        <w:rPr>
          <w:rFonts w:ascii="Times New Roman" w:hAnsi="Times New Roman" w:cs="Times New Roman"/>
          <w:sz w:val="24"/>
          <w:szCs w:val="24"/>
        </w:rPr>
        <w:t xml:space="preserve">Eksploitasi </w:t>
      </w:r>
      <w:r w:rsidRPr="00D31573">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seksual merupakan perbuatan mendapatkan keuntungan seksual atau uang, sosial, politik, dan lainnya dengan memanfaatkan kekuasaan yang dimiliki.</w:t>
      </w:r>
      <w:r w:rsidRPr="00D31573">
        <w:rPr>
          <w:rFonts w:ascii="Times New Roman" w:hAnsi="Times New Roman" w:cs="Times New Roman"/>
          <w:color w:val="FFFFFF" w:themeColor="background1"/>
          <w:sz w:val="24"/>
          <w:szCs w:val="24"/>
          <w:lang w:val="en-US"/>
        </w:rPr>
        <w:t>”</w:t>
      </w:r>
    </w:p>
    <w:p w14:paraId="645FAF80" w14:textId="77777777" w:rsidR="00BC7546" w:rsidRPr="004A6DA1" w:rsidRDefault="00BC7546" w:rsidP="00BC7546">
      <w:pPr>
        <w:pStyle w:val="ListParagraph"/>
        <w:numPr>
          <w:ilvl w:val="0"/>
          <w:numId w:val="17"/>
        </w:numPr>
        <w:spacing w:line="480" w:lineRule="auto"/>
        <w:ind w:left="709" w:hanging="284"/>
        <w:jc w:val="both"/>
        <w:rPr>
          <w:rFonts w:ascii="Times New Roman" w:hAnsi="Times New Roman" w:cs="Times New Roman"/>
          <w:sz w:val="24"/>
          <w:szCs w:val="24"/>
        </w:rPr>
      </w:pPr>
      <w:r w:rsidRPr="004A6DA1">
        <w:rPr>
          <w:rFonts w:ascii="Times New Roman" w:hAnsi="Times New Roman" w:cs="Times New Roman"/>
          <w:sz w:val="24"/>
          <w:szCs w:val="24"/>
        </w:rPr>
        <w:t xml:space="preserve">Perdagangan </w:t>
      </w:r>
      <w:r w:rsidRPr="00D31573">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perempuan untuk tujuan seksual, tindakan merekrut, mengangkut, menampung, mengirim, memindahkan, atau menerima seseorang dengan ancaman kekerasan, penggunaan kekerasan, penculikan, penyekapan, pemalsuan, penipuan, penyalahgunaan kekuasaan atas posisi rentan, penjeratan utang atau pemberian bayaran atau manfaat terhadap korban secara langsung maupun orang lain yang menguasainya, untuk tujuan prostitusi ataupun eksploitasi seksual lainnya. Perdagangan perempuan dapat terjadi di dalam negara maupun antar negara.</w:t>
      </w:r>
      <w:r w:rsidRPr="00D31573">
        <w:rPr>
          <w:rFonts w:ascii="Times New Roman" w:hAnsi="Times New Roman" w:cs="Times New Roman"/>
          <w:color w:val="FFFFFF" w:themeColor="background1"/>
          <w:sz w:val="24"/>
          <w:szCs w:val="24"/>
          <w:lang w:val="en-US"/>
        </w:rPr>
        <w:t>”</w:t>
      </w:r>
    </w:p>
    <w:p w14:paraId="45DCA767" w14:textId="77777777" w:rsidR="00BC7546" w:rsidRPr="004A6DA1" w:rsidRDefault="00BC7546" w:rsidP="00BC7546">
      <w:pPr>
        <w:pStyle w:val="ListParagraph"/>
        <w:numPr>
          <w:ilvl w:val="0"/>
          <w:numId w:val="17"/>
        </w:numPr>
        <w:spacing w:line="480" w:lineRule="auto"/>
        <w:ind w:left="709" w:hanging="284"/>
        <w:jc w:val="both"/>
        <w:rPr>
          <w:rFonts w:ascii="Times New Roman" w:hAnsi="Times New Roman" w:cs="Times New Roman"/>
          <w:sz w:val="24"/>
          <w:szCs w:val="24"/>
        </w:rPr>
      </w:pPr>
      <w:r w:rsidRPr="004A6DA1">
        <w:rPr>
          <w:rFonts w:ascii="Times New Roman" w:hAnsi="Times New Roman" w:cs="Times New Roman"/>
          <w:sz w:val="24"/>
          <w:szCs w:val="24"/>
        </w:rPr>
        <w:lastRenderedPageBreak/>
        <w:t xml:space="preserve">Prostitusi </w:t>
      </w:r>
      <w:r w:rsidRPr="00D31573">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paksa yaitu situasi dimana perempuan mengalami tipu daya, ancaman maupun kekerasan untuk menjadi pekerja seks. Keadaan ini dapat terjadi pada masa rekrutmen maupun untuk membuat perempuan tersebut tidak berdaya untuk melepaskan dirinya dari prostitusi, misalnya dengan penyekapan, penjeratan utang, atau ancaman kekerasan. Prostitusi paksa memiliki beberapa kesamaan, tetapi tidak sama dengan perbudakan scksual atau dengan tradisi orang untuk tujuan seksual.</w:t>
      </w:r>
      <w:r w:rsidRPr="00D31573">
        <w:rPr>
          <w:rFonts w:ascii="Times New Roman" w:hAnsi="Times New Roman" w:cs="Times New Roman"/>
          <w:color w:val="FFFFFF" w:themeColor="background1"/>
          <w:sz w:val="24"/>
          <w:szCs w:val="24"/>
          <w:lang w:val="en-US"/>
        </w:rPr>
        <w:t>”</w:t>
      </w:r>
    </w:p>
    <w:p w14:paraId="3D0EF575" w14:textId="77777777" w:rsidR="00BC7546" w:rsidRPr="004A6DA1" w:rsidRDefault="00BC7546" w:rsidP="00BC7546">
      <w:pPr>
        <w:pStyle w:val="ListParagraph"/>
        <w:numPr>
          <w:ilvl w:val="0"/>
          <w:numId w:val="17"/>
        </w:numPr>
        <w:spacing w:line="480" w:lineRule="auto"/>
        <w:ind w:left="709" w:hanging="284"/>
        <w:jc w:val="both"/>
        <w:rPr>
          <w:rFonts w:ascii="Times New Roman" w:hAnsi="Times New Roman" w:cs="Times New Roman"/>
          <w:sz w:val="24"/>
          <w:szCs w:val="24"/>
        </w:rPr>
      </w:pPr>
      <w:r w:rsidRPr="004A6DA1">
        <w:rPr>
          <w:rFonts w:ascii="Times New Roman" w:hAnsi="Times New Roman" w:cs="Times New Roman"/>
          <w:sz w:val="24"/>
          <w:szCs w:val="24"/>
        </w:rPr>
        <w:t xml:space="preserve">Perbudakan seksual; situasi di mana para pelaku merasa jadinya "Pemilik" di </w:t>
      </w:r>
      <w:r w:rsidRPr="00D31573">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atas tubuh korban Sehingga sangat ingin melakukannya apapun termasuk mengumpulkan kepuasan seksual melalui pemerkosaan atau bentuk kekerasan seksual lainnya. Perbudakan ini Termasuk situasi di mana wanita atau anak dewasa dipaksa untuk menikah, melayani rumah tangga atau bentuk pekerjaan paksa Lainnya, serta berhubungan seks dengan tawa.</w:t>
      </w:r>
      <w:r w:rsidRPr="00D31573">
        <w:rPr>
          <w:rFonts w:ascii="Times New Roman" w:hAnsi="Times New Roman" w:cs="Times New Roman"/>
          <w:color w:val="FFFFFF" w:themeColor="background1"/>
          <w:sz w:val="24"/>
          <w:szCs w:val="24"/>
          <w:lang w:val="en-US"/>
        </w:rPr>
        <w:t>”</w:t>
      </w:r>
    </w:p>
    <w:p w14:paraId="01EB5795" w14:textId="77777777" w:rsidR="00BC7546" w:rsidRPr="004A6DA1" w:rsidRDefault="00BC7546" w:rsidP="00BC7546">
      <w:pPr>
        <w:pStyle w:val="ListParagraph"/>
        <w:numPr>
          <w:ilvl w:val="0"/>
          <w:numId w:val="17"/>
        </w:numPr>
        <w:spacing w:line="480" w:lineRule="auto"/>
        <w:ind w:left="709" w:hanging="284"/>
        <w:jc w:val="both"/>
        <w:rPr>
          <w:rFonts w:ascii="Times New Roman" w:hAnsi="Times New Roman" w:cs="Times New Roman"/>
          <w:sz w:val="24"/>
          <w:szCs w:val="24"/>
        </w:rPr>
      </w:pPr>
      <w:r w:rsidRPr="004A6DA1">
        <w:rPr>
          <w:rFonts w:ascii="Times New Roman" w:hAnsi="Times New Roman" w:cs="Times New Roman"/>
          <w:sz w:val="24"/>
          <w:szCs w:val="24"/>
        </w:rPr>
        <w:t xml:space="preserve">Paksaan </w:t>
      </w:r>
      <w:r w:rsidRPr="00D31573">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 xml:space="preserve">pernikahan, termasuk perceraian gantung sebagai jenis kekerasan seksual karena paksaan hubungan seksual adalah bagian yang tidak terpisahkan dari pernikahan tidak keren oleh wanita itu, ada beberapa praktik di mana wanita terikat oleh pernikahan di luar kehendak mereka sendiri. Pertama, ketika wanita merasa mereka tidak punya pilihan lain kecuali mengikuti kehendak orang tuanya sehingga dia sudah menikah, sekalipun bukan dengan orang yang dia inginkan atau bahkan dengan orang yang tidak dia kenal, situasi ini sering disebut pernikahan dipaksa. Kedua, praktik itu memaksa korban pemerkosaan untuk menikahi para pelaku. Pernikahan itu dianggap mengurangi aib karena pemerkosaan terjadi, </w:t>
      </w:r>
      <w:r w:rsidRPr="004A6DA1">
        <w:rPr>
          <w:rFonts w:ascii="Times New Roman" w:hAnsi="Times New Roman" w:cs="Times New Roman"/>
          <w:sz w:val="24"/>
          <w:szCs w:val="24"/>
        </w:rPr>
        <w:lastRenderedPageBreak/>
        <w:t>ketiga, praktik menggantung perceraian adalah saat seorang wanita dipaksa untuk terus berada dalam ikatan perkawinan meskipun dia mau. Namun, bercerai, gugatan perceraian ditolak atau tidak diproses. dengan berbagai alasan baik dari pihak suami maupun otoritas lainnya. Keempat, praktik "Kawin Cina Buta", yaitu memaksakan perempuan untuk menikah dengan orang lain untuk satu malam dengan tujuan rujuk dengan mantan suaminya setelah talak tiga (cerai untuk ketiga kalinya dalam hukum Islam). Praktik ini dilarang oleh ajaran agama, namun masih ditemukan di berbagai daerah.</w:t>
      </w:r>
      <w:r w:rsidRPr="00D31573">
        <w:rPr>
          <w:rFonts w:ascii="Times New Roman" w:hAnsi="Times New Roman" w:cs="Times New Roman"/>
          <w:color w:val="FFFFFF" w:themeColor="background1"/>
          <w:sz w:val="24"/>
          <w:szCs w:val="24"/>
          <w:lang w:val="en-US"/>
        </w:rPr>
        <w:t>”</w:t>
      </w:r>
    </w:p>
    <w:p w14:paraId="3C8BACF2" w14:textId="77777777" w:rsidR="00BC7546" w:rsidRPr="004A6DA1" w:rsidRDefault="00BC7546" w:rsidP="00BC7546">
      <w:pPr>
        <w:pStyle w:val="ListParagraph"/>
        <w:numPr>
          <w:ilvl w:val="0"/>
          <w:numId w:val="17"/>
        </w:numPr>
        <w:spacing w:line="480" w:lineRule="auto"/>
        <w:ind w:left="709" w:hanging="284"/>
        <w:jc w:val="both"/>
        <w:rPr>
          <w:rFonts w:ascii="Times New Roman" w:hAnsi="Times New Roman" w:cs="Times New Roman"/>
          <w:sz w:val="24"/>
          <w:szCs w:val="24"/>
        </w:rPr>
      </w:pPr>
      <w:r w:rsidRPr="004A6DA1">
        <w:rPr>
          <w:rFonts w:ascii="Times New Roman" w:hAnsi="Times New Roman" w:cs="Times New Roman"/>
          <w:sz w:val="24"/>
          <w:szCs w:val="24"/>
        </w:rPr>
        <w:t xml:space="preserve">Pemaksaan </w:t>
      </w:r>
      <w:r w:rsidRPr="00D31573">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kehamilan situasi ketika perempuan dipaksa dengan kekerasan maupun ancaman kekerasan, untuk melanjutkan kehamilan yang tidak dia kehendaki. Kondisi ini misalnya dialami oleh perempuan korban perkosaan yang tidak diberikan pilihan lain kecuali melanjutkan kehamilannya. Juga, ketika suami menghalangi istrinya untuk menggunakan kontrasepsi sehingga perempuan itu tidak dapat mengatur jarak kehamilannya.</w:t>
      </w:r>
      <w:r w:rsidRPr="00D31573">
        <w:rPr>
          <w:rFonts w:ascii="Times New Roman" w:hAnsi="Times New Roman" w:cs="Times New Roman"/>
          <w:color w:val="FFFFFF" w:themeColor="background1"/>
          <w:sz w:val="24"/>
          <w:szCs w:val="24"/>
          <w:lang w:val="en-US"/>
        </w:rPr>
        <w:t>”</w:t>
      </w:r>
    </w:p>
    <w:p w14:paraId="55769423" w14:textId="77777777" w:rsidR="00BC7546" w:rsidRPr="004A6DA1" w:rsidRDefault="00BC7546" w:rsidP="00BC7546">
      <w:pPr>
        <w:pStyle w:val="ListParagraph"/>
        <w:numPr>
          <w:ilvl w:val="0"/>
          <w:numId w:val="17"/>
        </w:numPr>
        <w:spacing w:line="480" w:lineRule="auto"/>
        <w:ind w:left="709" w:hanging="284"/>
        <w:jc w:val="both"/>
        <w:rPr>
          <w:rFonts w:ascii="Times New Roman" w:hAnsi="Times New Roman" w:cs="Times New Roman"/>
          <w:sz w:val="24"/>
          <w:szCs w:val="24"/>
        </w:rPr>
      </w:pPr>
      <w:r w:rsidRPr="004A6DA1">
        <w:rPr>
          <w:rFonts w:ascii="Times New Roman" w:hAnsi="Times New Roman" w:cs="Times New Roman"/>
          <w:sz w:val="24"/>
          <w:szCs w:val="24"/>
        </w:rPr>
        <w:t>Pemaksaan aborsi, pengguguran kandungan yang dilakukan karena adanya tekanan, ancaman, maupun paksaan dari pihak lain.</w:t>
      </w:r>
    </w:p>
    <w:p w14:paraId="411DD37D" w14:textId="77777777" w:rsidR="00BC7546" w:rsidRPr="004A6DA1" w:rsidRDefault="00BC7546" w:rsidP="00BC7546">
      <w:pPr>
        <w:pStyle w:val="ListParagraph"/>
        <w:numPr>
          <w:ilvl w:val="0"/>
          <w:numId w:val="17"/>
        </w:numPr>
        <w:spacing w:line="480" w:lineRule="auto"/>
        <w:ind w:left="709" w:hanging="284"/>
        <w:jc w:val="both"/>
        <w:rPr>
          <w:rFonts w:ascii="Times New Roman" w:hAnsi="Times New Roman" w:cs="Times New Roman"/>
          <w:sz w:val="24"/>
          <w:szCs w:val="24"/>
        </w:rPr>
      </w:pPr>
      <w:r w:rsidRPr="004A6DA1">
        <w:rPr>
          <w:rFonts w:ascii="Times New Roman" w:hAnsi="Times New Roman" w:cs="Times New Roman"/>
          <w:sz w:val="24"/>
          <w:szCs w:val="24"/>
        </w:rPr>
        <w:t xml:space="preserve">Pemaksaan </w:t>
      </w:r>
      <w:r w:rsidRPr="00D31573">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 xml:space="preserve">kontrasepsi dan sterilisasi, disebut pemaksaan ketika pemasangan alat kontrasepsi dan/atau pelaksanaan sterilisasi tampa persetujuan utuh dari perempuan karena ia tidak mendapat informasi yang lengkap ataupun dianggap tidak cakap hukum untuk dapat memberikan persetujuan. Pada masa Orde Baru, tindakan ini dilakukan untuk menekan </w:t>
      </w:r>
      <w:r w:rsidRPr="004A6DA1">
        <w:rPr>
          <w:rFonts w:ascii="Times New Roman" w:hAnsi="Times New Roman" w:cs="Times New Roman"/>
          <w:sz w:val="24"/>
          <w:szCs w:val="24"/>
        </w:rPr>
        <w:lastRenderedPageBreak/>
        <w:t>laju pertumbuhan penduduk, sebagai salah satu indikator keberhasilan pembangunan.</w:t>
      </w:r>
      <w:r w:rsidRPr="00D31573">
        <w:rPr>
          <w:rFonts w:ascii="Times New Roman" w:hAnsi="Times New Roman" w:cs="Times New Roman"/>
          <w:color w:val="FFFFFF" w:themeColor="background1"/>
          <w:sz w:val="24"/>
          <w:szCs w:val="24"/>
          <w:lang w:val="en-US"/>
        </w:rPr>
        <w:t>”</w:t>
      </w:r>
    </w:p>
    <w:p w14:paraId="304734E8" w14:textId="77777777" w:rsidR="00BC7546" w:rsidRPr="004A6DA1" w:rsidRDefault="00BC7546" w:rsidP="00BC7546">
      <w:pPr>
        <w:pStyle w:val="ListParagraph"/>
        <w:numPr>
          <w:ilvl w:val="0"/>
          <w:numId w:val="17"/>
        </w:numPr>
        <w:spacing w:line="480" w:lineRule="auto"/>
        <w:ind w:left="709" w:hanging="284"/>
        <w:jc w:val="both"/>
        <w:rPr>
          <w:rFonts w:ascii="Times New Roman" w:hAnsi="Times New Roman" w:cs="Times New Roman"/>
          <w:sz w:val="24"/>
          <w:szCs w:val="24"/>
        </w:rPr>
      </w:pPr>
      <w:r w:rsidRPr="004A6DA1">
        <w:rPr>
          <w:rFonts w:ascii="Times New Roman" w:hAnsi="Times New Roman" w:cs="Times New Roman"/>
          <w:sz w:val="24"/>
          <w:szCs w:val="24"/>
        </w:rPr>
        <w:t xml:space="preserve">Penyiksaan </w:t>
      </w:r>
      <w:r w:rsidRPr="00D31573">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seksual, tindakan khusus menyerangorgan dan seksualitas perempuan, yang dilakukan dengan sengaja, schingga menimbulkan rasa sakit atau penderitaan hebat, baik jasmani, rohani maupun seksual. Ini dilakukan untuk memperoleh pengakuan atau keterangan darinya, atau dari orang ketiga, atau untuk menghukumnya atas suatu perbuatan yang telah atau diduga telah dilakukan olehnya ataupun oleh orang ketiga.</w:t>
      </w:r>
      <w:r w:rsidRPr="00D31573">
        <w:rPr>
          <w:rFonts w:ascii="Times New Roman" w:hAnsi="Times New Roman" w:cs="Times New Roman"/>
          <w:color w:val="FFFFFF" w:themeColor="background1"/>
          <w:sz w:val="24"/>
          <w:szCs w:val="24"/>
          <w:lang w:val="en-US"/>
        </w:rPr>
        <w:t>”</w:t>
      </w:r>
    </w:p>
    <w:p w14:paraId="36C58199" w14:textId="77777777" w:rsidR="00BC7546" w:rsidRPr="004A6DA1" w:rsidRDefault="00BC7546" w:rsidP="00BC7546">
      <w:pPr>
        <w:pStyle w:val="ListParagraph"/>
        <w:numPr>
          <w:ilvl w:val="0"/>
          <w:numId w:val="17"/>
        </w:numPr>
        <w:spacing w:line="480" w:lineRule="auto"/>
        <w:ind w:left="709" w:hanging="284"/>
        <w:jc w:val="both"/>
        <w:rPr>
          <w:rFonts w:ascii="Times New Roman" w:hAnsi="Times New Roman" w:cs="Times New Roman"/>
          <w:sz w:val="24"/>
          <w:szCs w:val="24"/>
        </w:rPr>
      </w:pPr>
      <w:r w:rsidRPr="004A6DA1">
        <w:rPr>
          <w:rFonts w:ascii="Times New Roman" w:hAnsi="Times New Roman" w:cs="Times New Roman"/>
          <w:sz w:val="24"/>
          <w:szCs w:val="24"/>
        </w:rPr>
        <w:t xml:space="preserve">Penghukuman </w:t>
      </w:r>
      <w:r w:rsidRPr="00D31573">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secara tidak manusiawi dan seksual yaitu dengan cara menghukum yang menyebabkan penderitaan, kesakitan, ketakutan, atau rasa malu yang luar biasa yang tidak bisa tidak termasuk dalam penyiksaan. la termasuk hukuman cambuk dan hukuman-hukuman yang mempermalukan atau untuk merendahkan martabat manusia karena dituduh melanggar norma-norma kesusilaan.</w:t>
      </w:r>
      <w:r w:rsidRPr="00D31573">
        <w:rPr>
          <w:rFonts w:ascii="Times New Roman" w:hAnsi="Times New Roman" w:cs="Times New Roman"/>
          <w:color w:val="FFFFFF" w:themeColor="background1"/>
          <w:sz w:val="24"/>
          <w:szCs w:val="24"/>
          <w:lang w:val="en-US"/>
        </w:rPr>
        <w:t>”</w:t>
      </w:r>
    </w:p>
    <w:p w14:paraId="520991D7" w14:textId="77777777" w:rsidR="00BC7546" w:rsidRPr="004A6DA1" w:rsidRDefault="00BC7546" w:rsidP="00BC7546">
      <w:pPr>
        <w:pStyle w:val="ListParagraph"/>
        <w:numPr>
          <w:ilvl w:val="0"/>
          <w:numId w:val="17"/>
        </w:numPr>
        <w:spacing w:line="480" w:lineRule="auto"/>
        <w:ind w:left="709" w:hanging="284"/>
        <w:jc w:val="both"/>
        <w:rPr>
          <w:rFonts w:ascii="Times New Roman" w:hAnsi="Times New Roman" w:cs="Times New Roman"/>
          <w:sz w:val="24"/>
          <w:szCs w:val="24"/>
        </w:rPr>
      </w:pPr>
      <w:r w:rsidRPr="004A6DA1">
        <w:rPr>
          <w:rFonts w:ascii="Times New Roman" w:hAnsi="Times New Roman" w:cs="Times New Roman"/>
          <w:sz w:val="24"/>
          <w:szCs w:val="24"/>
        </w:rPr>
        <w:t>Praktik tradisi seksual yang membahayakan dan mendiskriminasi perempuan, kebiasaan masyarakat yang seksual sehingga menimbulkan penderitaan secara fisik, psikis, maupun seksual.</w:t>
      </w:r>
    </w:p>
    <w:p w14:paraId="542CB4FA" w14:textId="77777777" w:rsidR="00BC7546" w:rsidRPr="004A6DA1" w:rsidRDefault="00BC7546" w:rsidP="00BC7546">
      <w:pPr>
        <w:pStyle w:val="ListParagraph"/>
        <w:numPr>
          <w:ilvl w:val="0"/>
          <w:numId w:val="17"/>
        </w:numPr>
        <w:spacing w:line="480" w:lineRule="auto"/>
        <w:ind w:left="709" w:hanging="284"/>
        <w:jc w:val="both"/>
        <w:rPr>
          <w:rFonts w:ascii="Times New Roman" w:hAnsi="Times New Roman" w:cs="Times New Roman"/>
          <w:sz w:val="24"/>
          <w:szCs w:val="24"/>
        </w:rPr>
      </w:pPr>
      <w:r w:rsidRPr="004A6DA1">
        <w:rPr>
          <w:rFonts w:ascii="Times New Roman" w:hAnsi="Times New Roman" w:cs="Times New Roman"/>
          <w:sz w:val="24"/>
          <w:szCs w:val="24"/>
        </w:rPr>
        <w:t>Kontrol seksual merupakan aturan yang mendiskriminasi dengan alasan moralitas dan agama.</w:t>
      </w:r>
    </w:p>
    <w:p w14:paraId="5227CCC9" w14:textId="77777777" w:rsidR="00BC7546" w:rsidRPr="004A6DA1" w:rsidRDefault="00BC7546" w:rsidP="00BC7546">
      <w:pPr>
        <w:spacing w:line="480" w:lineRule="auto"/>
        <w:ind w:left="284" w:firstLine="425"/>
        <w:jc w:val="both"/>
        <w:rPr>
          <w:rFonts w:ascii="Times New Roman" w:hAnsi="Times New Roman" w:cs="Times New Roman"/>
          <w:sz w:val="24"/>
          <w:szCs w:val="24"/>
        </w:rPr>
      </w:pPr>
      <w:r w:rsidRPr="004A6DA1">
        <w:rPr>
          <w:rFonts w:ascii="Times New Roman" w:hAnsi="Times New Roman" w:cs="Times New Roman"/>
          <w:sz w:val="24"/>
          <w:szCs w:val="24"/>
        </w:rPr>
        <w:t xml:space="preserve">Secara khusus Kitab Undang-undang Hukum Pidana (KUHP) Indonesia menyatakan kekerasan terhadap perempuan sebagi korban yang berkenaan dengan: </w:t>
      </w:r>
    </w:p>
    <w:p w14:paraId="5BE81F6C" w14:textId="77777777" w:rsidR="00BC7546" w:rsidRPr="004A6DA1" w:rsidRDefault="00BC7546" w:rsidP="00BC7546">
      <w:pPr>
        <w:pStyle w:val="ListParagraph"/>
        <w:numPr>
          <w:ilvl w:val="0"/>
          <w:numId w:val="18"/>
        </w:numPr>
        <w:spacing w:line="480" w:lineRule="auto"/>
        <w:ind w:left="851" w:hanging="284"/>
        <w:jc w:val="both"/>
        <w:rPr>
          <w:rFonts w:ascii="Times New Roman" w:hAnsi="Times New Roman" w:cs="Times New Roman"/>
          <w:sz w:val="24"/>
          <w:szCs w:val="24"/>
        </w:rPr>
      </w:pPr>
      <w:r w:rsidRPr="004A6DA1">
        <w:rPr>
          <w:rFonts w:ascii="Times New Roman" w:hAnsi="Times New Roman" w:cs="Times New Roman"/>
          <w:sz w:val="24"/>
          <w:szCs w:val="24"/>
        </w:rPr>
        <w:t>Perkosaan (pasal 282)</w:t>
      </w:r>
    </w:p>
    <w:p w14:paraId="730A5B5B" w14:textId="77777777" w:rsidR="00BC7546" w:rsidRPr="004A6DA1" w:rsidRDefault="00BC7546" w:rsidP="00BC7546">
      <w:pPr>
        <w:pStyle w:val="ListParagraph"/>
        <w:numPr>
          <w:ilvl w:val="0"/>
          <w:numId w:val="18"/>
        </w:numPr>
        <w:spacing w:line="480" w:lineRule="auto"/>
        <w:ind w:left="851" w:hanging="284"/>
        <w:jc w:val="both"/>
        <w:rPr>
          <w:rFonts w:ascii="Times New Roman" w:hAnsi="Times New Roman" w:cs="Times New Roman"/>
          <w:sz w:val="24"/>
          <w:szCs w:val="24"/>
        </w:rPr>
      </w:pPr>
      <w:r w:rsidRPr="004A6DA1">
        <w:rPr>
          <w:rFonts w:ascii="Times New Roman" w:hAnsi="Times New Roman" w:cs="Times New Roman"/>
          <w:sz w:val="24"/>
          <w:szCs w:val="24"/>
        </w:rPr>
        <w:lastRenderedPageBreak/>
        <w:t>Pengguguran kandungan tanpa seizin perempuan yang bersangkutan (pasal 347)</w:t>
      </w:r>
    </w:p>
    <w:p w14:paraId="6F5FAC30" w14:textId="77777777" w:rsidR="00BC7546" w:rsidRPr="004A6DA1" w:rsidRDefault="00BC7546" w:rsidP="00BC7546">
      <w:pPr>
        <w:pStyle w:val="ListParagraph"/>
        <w:numPr>
          <w:ilvl w:val="0"/>
          <w:numId w:val="18"/>
        </w:numPr>
        <w:spacing w:line="480" w:lineRule="auto"/>
        <w:ind w:left="851" w:hanging="284"/>
        <w:jc w:val="both"/>
        <w:rPr>
          <w:rFonts w:ascii="Times New Roman" w:hAnsi="Times New Roman" w:cs="Times New Roman"/>
          <w:sz w:val="24"/>
          <w:szCs w:val="24"/>
        </w:rPr>
      </w:pPr>
      <w:r w:rsidRPr="004A6DA1">
        <w:rPr>
          <w:rFonts w:ascii="Times New Roman" w:hAnsi="Times New Roman" w:cs="Times New Roman"/>
          <w:sz w:val="24"/>
          <w:szCs w:val="24"/>
        </w:rPr>
        <w:t>Perdagangan perempuan(pasal 287)</w:t>
      </w:r>
    </w:p>
    <w:p w14:paraId="445DB0A3" w14:textId="77777777" w:rsidR="00BC7546" w:rsidRPr="004A6DA1" w:rsidRDefault="00BC7546" w:rsidP="00BC7546">
      <w:pPr>
        <w:pStyle w:val="ListParagraph"/>
        <w:numPr>
          <w:ilvl w:val="0"/>
          <w:numId w:val="18"/>
        </w:numPr>
        <w:spacing w:line="480" w:lineRule="auto"/>
        <w:ind w:left="851" w:hanging="284"/>
        <w:jc w:val="both"/>
        <w:rPr>
          <w:rFonts w:ascii="Times New Roman" w:hAnsi="Times New Roman" w:cs="Times New Roman"/>
          <w:sz w:val="24"/>
          <w:szCs w:val="24"/>
        </w:rPr>
      </w:pPr>
      <w:r w:rsidRPr="004A6DA1">
        <w:rPr>
          <w:rFonts w:ascii="Times New Roman" w:hAnsi="Times New Roman" w:cs="Times New Roman"/>
          <w:sz w:val="24"/>
          <w:szCs w:val="24"/>
        </w:rPr>
        <w:t>Melarikan Perempuan (pasal 332)</w:t>
      </w:r>
    </w:p>
    <w:p w14:paraId="594E3927" w14:textId="77777777" w:rsidR="00BC7546" w:rsidRPr="004A6DA1" w:rsidRDefault="00BC7546" w:rsidP="00BC7546">
      <w:pPr>
        <w:spacing w:line="480" w:lineRule="auto"/>
        <w:ind w:left="284" w:firstLine="425"/>
        <w:jc w:val="both"/>
        <w:rPr>
          <w:rFonts w:ascii="Times New Roman" w:hAnsi="Times New Roman" w:cs="Times New Roman"/>
          <w:sz w:val="24"/>
          <w:szCs w:val="24"/>
        </w:rPr>
      </w:pPr>
      <w:r w:rsidRPr="004A6DA1">
        <w:rPr>
          <w:rFonts w:ascii="Times New Roman" w:hAnsi="Times New Roman" w:cs="Times New Roman"/>
          <w:sz w:val="24"/>
          <w:szCs w:val="24"/>
        </w:rPr>
        <w:t>Sejumlah tindak kekerasan fisik lainya tidak diberi sanksi pidana. Akibatnya walaupun terjadi viktimisasi terhadap perempuan, tidak dapat dilakukan tindakan hukum.</w:t>
      </w:r>
    </w:p>
    <w:p w14:paraId="28F36223" w14:textId="77777777" w:rsidR="00BC7546" w:rsidRPr="004A6DA1" w:rsidRDefault="00BC7546" w:rsidP="00BC7546">
      <w:pPr>
        <w:pStyle w:val="ListParagraph"/>
        <w:numPr>
          <w:ilvl w:val="0"/>
          <w:numId w:val="13"/>
        </w:numPr>
        <w:spacing w:line="480" w:lineRule="auto"/>
        <w:ind w:left="284" w:hanging="284"/>
        <w:jc w:val="both"/>
        <w:rPr>
          <w:rFonts w:ascii="Times New Roman" w:hAnsi="Times New Roman" w:cs="Times New Roman"/>
          <w:b/>
          <w:bCs/>
          <w:sz w:val="24"/>
          <w:szCs w:val="24"/>
        </w:rPr>
      </w:pPr>
      <w:r w:rsidRPr="004A6DA1">
        <w:rPr>
          <w:rFonts w:ascii="Times New Roman" w:hAnsi="Times New Roman" w:cs="Times New Roman"/>
          <w:b/>
          <w:bCs/>
          <w:sz w:val="24"/>
          <w:szCs w:val="24"/>
        </w:rPr>
        <w:t xml:space="preserve">Tinjauan Umum Kekerasan Berbasis Gender </w:t>
      </w:r>
      <w:r w:rsidRPr="004A6DA1">
        <w:rPr>
          <w:rFonts w:ascii="Times New Roman" w:hAnsi="Times New Roman" w:cs="Times New Roman"/>
          <w:b/>
          <w:bCs/>
          <w:i/>
          <w:iCs/>
          <w:sz w:val="24"/>
          <w:szCs w:val="24"/>
        </w:rPr>
        <w:t>Online</w:t>
      </w:r>
    </w:p>
    <w:p w14:paraId="1C08B1CF" w14:textId="77777777" w:rsidR="00BC7546" w:rsidRPr="004A6DA1" w:rsidRDefault="00BC7546" w:rsidP="00BC7546">
      <w:pPr>
        <w:pStyle w:val="ListParagraph"/>
        <w:numPr>
          <w:ilvl w:val="0"/>
          <w:numId w:val="19"/>
        </w:numPr>
        <w:spacing w:line="480" w:lineRule="auto"/>
        <w:ind w:left="567" w:hanging="283"/>
        <w:jc w:val="both"/>
        <w:rPr>
          <w:rFonts w:ascii="Times New Roman" w:hAnsi="Times New Roman" w:cs="Times New Roman"/>
          <w:b/>
          <w:bCs/>
          <w:sz w:val="24"/>
          <w:szCs w:val="24"/>
        </w:rPr>
      </w:pPr>
      <w:r w:rsidRPr="004A6DA1">
        <w:rPr>
          <w:rFonts w:ascii="Times New Roman" w:hAnsi="Times New Roman" w:cs="Times New Roman"/>
          <w:b/>
          <w:bCs/>
          <w:sz w:val="24"/>
          <w:szCs w:val="24"/>
        </w:rPr>
        <w:t xml:space="preserve">Pengertian Kekerasan Berbasis Gender </w:t>
      </w:r>
      <w:r w:rsidRPr="004A6DA1">
        <w:rPr>
          <w:rFonts w:ascii="Times New Roman" w:hAnsi="Times New Roman" w:cs="Times New Roman"/>
          <w:b/>
          <w:bCs/>
          <w:i/>
          <w:iCs/>
          <w:sz w:val="24"/>
          <w:szCs w:val="24"/>
        </w:rPr>
        <w:t>Online</w:t>
      </w:r>
    </w:p>
    <w:p w14:paraId="149A048E" w14:textId="77777777" w:rsidR="00BC7546" w:rsidRPr="00D31573" w:rsidRDefault="00BC7546" w:rsidP="00BC7546">
      <w:pPr>
        <w:pStyle w:val="ListParagraph"/>
        <w:spacing w:line="480" w:lineRule="auto"/>
        <w:ind w:left="284" w:firstLine="425"/>
        <w:jc w:val="both"/>
        <w:rPr>
          <w:rFonts w:ascii="Times New Roman" w:hAnsi="Times New Roman" w:cs="Times New Roman"/>
          <w:sz w:val="24"/>
          <w:szCs w:val="24"/>
          <w:lang w:val="en-US"/>
        </w:rPr>
      </w:pPr>
      <w:r w:rsidRPr="00D31573">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Gender adalah suatu sifat yang melekat pada kaum laki-laki maupun perempuan yang dikonstruksikan secara sosial maupun kultural. Konsep gender mrupakan perubahan ciri dan sifat-sifat yang terjadi dari waktu ke waktu dan dari tempat ke tempat lainnya disebut konsep gender. Istilah gender dan seks menurut Santrock memiliki perbedaan dari segi dimensi.</w:t>
      </w:r>
      <w:r w:rsidRPr="004A6DA1">
        <w:rPr>
          <w:rStyle w:val="FootnoteReference"/>
          <w:rFonts w:ascii="Times New Roman" w:hAnsi="Times New Roman" w:cs="Times New Roman"/>
          <w:sz w:val="24"/>
          <w:szCs w:val="24"/>
        </w:rPr>
        <w:footnoteReference w:id="28"/>
      </w:r>
      <w:r w:rsidRPr="004A6DA1">
        <w:rPr>
          <w:rFonts w:ascii="Times New Roman" w:hAnsi="Times New Roman" w:cs="Times New Roman"/>
          <w:sz w:val="24"/>
          <w:szCs w:val="24"/>
        </w:rPr>
        <w:t xml:space="preserve">  Istilah seks (jenis kelamin) mengacu pada dimensi biologis seorang laki-laki dan perempuan, sedangkan gender mengacu pada dimensi sosial-budaya seorang laki-laki dan perempuan. Perbedaan antara jenis kelamin dengan gender yaitu jenis kelamin lebih condong terhadap fisik seseorang sedangkan gender lebih condong terhadap tingkah lakunya. selain itu jenis kelamin merupakan status yang melekat sedangkan gender m</w:t>
      </w:r>
      <w:r>
        <w:rPr>
          <w:rFonts w:ascii="Times New Roman" w:hAnsi="Times New Roman" w:cs="Times New Roman"/>
          <w:sz w:val="24"/>
          <w:szCs w:val="24"/>
        </w:rPr>
        <w:t>erupakan status yang diperoleh.</w:t>
      </w:r>
      <w:r w:rsidRPr="00D31573">
        <w:rPr>
          <w:rFonts w:ascii="Times New Roman" w:hAnsi="Times New Roman" w:cs="Times New Roman"/>
          <w:color w:val="FFFFFF" w:themeColor="background1"/>
          <w:sz w:val="24"/>
          <w:szCs w:val="24"/>
          <w:lang w:val="en-US"/>
        </w:rPr>
        <w:t>”</w:t>
      </w:r>
    </w:p>
    <w:p w14:paraId="73AD7175" w14:textId="77777777" w:rsidR="00BC7546" w:rsidRDefault="00BC7546" w:rsidP="00BC7546">
      <w:pPr>
        <w:pStyle w:val="ListParagraph"/>
        <w:spacing w:line="480" w:lineRule="auto"/>
        <w:ind w:left="284" w:firstLine="425"/>
        <w:jc w:val="both"/>
        <w:rPr>
          <w:rFonts w:ascii="Times New Roman" w:hAnsi="Times New Roman" w:cs="Times New Roman"/>
          <w:color w:val="FFFFFF" w:themeColor="background1"/>
          <w:sz w:val="24"/>
          <w:szCs w:val="24"/>
          <w:lang w:val="en-US"/>
        </w:rPr>
      </w:pPr>
      <w:r w:rsidRPr="00D31573">
        <w:rPr>
          <w:rFonts w:ascii="Times New Roman" w:hAnsi="Times New Roman" w:cs="Times New Roman"/>
          <w:color w:val="FFFFFF" w:themeColor="background1"/>
          <w:sz w:val="24"/>
          <w:szCs w:val="24"/>
          <w:lang w:val="en-US"/>
        </w:rPr>
        <w:lastRenderedPageBreak/>
        <w:t>“</w:t>
      </w:r>
      <w:r w:rsidRPr="004A6DA1">
        <w:rPr>
          <w:rFonts w:ascii="Times New Roman" w:hAnsi="Times New Roman" w:cs="Times New Roman"/>
          <w:sz w:val="24"/>
          <w:szCs w:val="24"/>
        </w:rPr>
        <w:t>Gender tidak bersifat biologis, melainkan dikontruksikan secara sosial. Karena gender tidak dibawa sejak lahir, melainkan dipelajari melalui sosialisasi oleh sebab itu gender dapat berubah. Kekerasan berbasis gender merupakan kekerasan yang diarahkan terhadap seseorang berdasarkan identitas gender mereka.</w:t>
      </w:r>
      <w:r w:rsidRPr="004A6DA1">
        <w:rPr>
          <w:rStyle w:val="FootnoteReference"/>
          <w:rFonts w:ascii="Times New Roman" w:hAnsi="Times New Roman" w:cs="Times New Roman"/>
          <w:sz w:val="24"/>
          <w:szCs w:val="24"/>
        </w:rPr>
        <w:footnoteReference w:id="29"/>
      </w:r>
      <w:r w:rsidRPr="004A6DA1">
        <w:rPr>
          <w:rFonts w:ascii="Times New Roman" w:hAnsi="Times New Roman" w:cs="Times New Roman"/>
          <w:sz w:val="24"/>
          <w:szCs w:val="24"/>
        </w:rPr>
        <w:t xml:space="preserve"> Kekerasan berbasis gender memiliki ciri khusus, yakni menyerang privasi dan tubuh seseorang, kekerasan berbasis gender </w:t>
      </w:r>
      <w:r w:rsidRPr="004A6DA1">
        <w:rPr>
          <w:rFonts w:ascii="Times New Roman" w:hAnsi="Times New Roman" w:cs="Times New Roman"/>
          <w:i/>
          <w:iCs/>
          <w:sz w:val="24"/>
          <w:szCs w:val="24"/>
        </w:rPr>
        <w:t>online</w:t>
      </w:r>
      <w:r w:rsidRPr="004A6DA1">
        <w:rPr>
          <w:rFonts w:ascii="Times New Roman" w:hAnsi="Times New Roman" w:cs="Times New Roman"/>
          <w:sz w:val="24"/>
          <w:szCs w:val="24"/>
        </w:rPr>
        <w:t xml:space="preserve"> tidak dapat dilepaskan dari adanya relasi kuasa yang timpang antara korban dan pelaku.</w:t>
      </w:r>
      <w:r w:rsidRPr="004A6DA1">
        <w:rPr>
          <w:rStyle w:val="FootnoteReference"/>
          <w:rFonts w:ascii="Times New Roman" w:hAnsi="Times New Roman" w:cs="Times New Roman"/>
          <w:sz w:val="24"/>
          <w:szCs w:val="24"/>
        </w:rPr>
        <w:footnoteReference w:id="30"/>
      </w:r>
      <w:r w:rsidRPr="004A6DA1">
        <w:rPr>
          <w:rFonts w:ascii="Times New Roman" w:hAnsi="Times New Roman" w:cs="Times New Roman"/>
          <w:sz w:val="24"/>
          <w:szCs w:val="24"/>
        </w:rPr>
        <w:t xml:space="preserve"> Kekerasan berbasis gender adalah kekerasan yang terjadi karena kepercayaan gender atas derajat perempuan lebih rendah dibandingkan derajat laki laki.</w:t>
      </w:r>
      <w:r w:rsidRPr="004A6DA1">
        <w:rPr>
          <w:rStyle w:val="FootnoteReference"/>
          <w:rFonts w:ascii="Times New Roman" w:hAnsi="Times New Roman" w:cs="Times New Roman"/>
          <w:sz w:val="24"/>
          <w:szCs w:val="24"/>
        </w:rPr>
        <w:footnoteReference w:id="31"/>
      </w:r>
      <w:r w:rsidRPr="004A6DA1">
        <w:rPr>
          <w:rFonts w:ascii="Times New Roman" w:hAnsi="Times New Roman" w:cs="Times New Roman"/>
          <w:sz w:val="24"/>
          <w:szCs w:val="24"/>
        </w:rPr>
        <w:t xml:space="preserve"> Kekerasan berbasis gender </w:t>
      </w:r>
      <w:r w:rsidRPr="004A6DA1">
        <w:rPr>
          <w:rFonts w:ascii="Times New Roman" w:hAnsi="Times New Roman" w:cs="Times New Roman"/>
          <w:i/>
          <w:iCs/>
          <w:sz w:val="24"/>
          <w:szCs w:val="24"/>
        </w:rPr>
        <w:t>online</w:t>
      </w:r>
      <w:r w:rsidRPr="004A6DA1">
        <w:rPr>
          <w:rFonts w:ascii="Times New Roman" w:hAnsi="Times New Roman" w:cs="Times New Roman"/>
          <w:sz w:val="24"/>
          <w:szCs w:val="24"/>
        </w:rPr>
        <w:t xml:space="preserve"> (KBGO) atau kekerasan berbasis gender yang difasilitasi teknologi, sama seperti kekerasan berbasis gender di dunia nyata, tindak kekerasan tersebut harus memiliki niatan atau maksud melecehkan korban berdasarkan gender atau seksual.</w:t>
      </w:r>
      <w:r w:rsidRPr="004A6DA1">
        <w:rPr>
          <w:rStyle w:val="FootnoteReference"/>
          <w:rFonts w:ascii="Times New Roman" w:hAnsi="Times New Roman" w:cs="Times New Roman"/>
          <w:sz w:val="24"/>
          <w:szCs w:val="24"/>
        </w:rPr>
        <w:footnoteReference w:id="32"/>
      </w:r>
      <w:r w:rsidRPr="004A6DA1">
        <w:rPr>
          <w:rFonts w:ascii="Times New Roman" w:hAnsi="Times New Roman" w:cs="Times New Roman"/>
          <w:sz w:val="24"/>
          <w:szCs w:val="24"/>
        </w:rPr>
        <w:t xml:space="preserve"> Komisi Nasional Anti kekerasan pada Perempuan (Komnas Perempuan) memiliki definisi sendiri terhadap kasus Kekerasan Berbasis Gender di dunia maya dengan istilah Kekerasan terhadap Perempuan (KtP) berbasis siber, yaitu kejahatan siber pornografi dengan menjadikan tubuh perempuan sebagai objek.</w:t>
      </w:r>
      <w:r w:rsidRPr="00D31573">
        <w:rPr>
          <w:rFonts w:ascii="Times New Roman" w:hAnsi="Times New Roman" w:cs="Times New Roman"/>
          <w:color w:val="FFFFFF" w:themeColor="background1"/>
          <w:sz w:val="24"/>
          <w:szCs w:val="24"/>
          <w:lang w:val="en-US"/>
        </w:rPr>
        <w:t>”</w:t>
      </w:r>
    </w:p>
    <w:p w14:paraId="5FE68658" w14:textId="77777777" w:rsidR="00BC7546" w:rsidRDefault="00BC7546" w:rsidP="00BC7546">
      <w:pPr>
        <w:pStyle w:val="ListParagraph"/>
        <w:spacing w:line="480" w:lineRule="auto"/>
        <w:ind w:left="284" w:firstLine="425"/>
        <w:jc w:val="both"/>
        <w:rPr>
          <w:rFonts w:ascii="Times New Roman" w:hAnsi="Times New Roman" w:cs="Times New Roman"/>
          <w:color w:val="FFFFFF" w:themeColor="background1"/>
          <w:sz w:val="24"/>
          <w:szCs w:val="24"/>
          <w:lang w:val="en-US"/>
        </w:rPr>
      </w:pPr>
    </w:p>
    <w:p w14:paraId="29BCCD17" w14:textId="77777777" w:rsidR="00BC7546" w:rsidRPr="00D31573" w:rsidRDefault="00BC7546" w:rsidP="00BC7546">
      <w:pPr>
        <w:pStyle w:val="ListParagraph"/>
        <w:spacing w:line="480" w:lineRule="auto"/>
        <w:ind w:left="284" w:firstLine="425"/>
        <w:jc w:val="both"/>
        <w:rPr>
          <w:rFonts w:ascii="Times New Roman" w:hAnsi="Times New Roman" w:cs="Times New Roman"/>
          <w:sz w:val="24"/>
          <w:szCs w:val="24"/>
          <w:lang w:val="en-US"/>
        </w:rPr>
      </w:pPr>
    </w:p>
    <w:p w14:paraId="4B14AD24" w14:textId="77777777" w:rsidR="00BC7546" w:rsidRPr="004A6DA1" w:rsidRDefault="00BC7546" w:rsidP="00BC7546">
      <w:pPr>
        <w:pStyle w:val="ListParagraph"/>
        <w:numPr>
          <w:ilvl w:val="0"/>
          <w:numId w:val="19"/>
        </w:numPr>
        <w:spacing w:line="480" w:lineRule="auto"/>
        <w:ind w:left="567" w:hanging="283"/>
        <w:jc w:val="both"/>
        <w:rPr>
          <w:rFonts w:ascii="Times New Roman" w:hAnsi="Times New Roman" w:cs="Times New Roman"/>
          <w:b/>
          <w:bCs/>
          <w:sz w:val="24"/>
          <w:szCs w:val="24"/>
        </w:rPr>
      </w:pPr>
      <w:r w:rsidRPr="004A6DA1">
        <w:rPr>
          <w:rFonts w:ascii="Times New Roman" w:hAnsi="Times New Roman" w:cs="Times New Roman"/>
          <w:b/>
          <w:bCs/>
          <w:sz w:val="24"/>
          <w:szCs w:val="24"/>
        </w:rPr>
        <w:lastRenderedPageBreak/>
        <w:t xml:space="preserve">Bentuk Kekerasan Berbasis Gender </w:t>
      </w:r>
      <w:r w:rsidRPr="004A6DA1">
        <w:rPr>
          <w:rFonts w:ascii="Times New Roman" w:hAnsi="Times New Roman" w:cs="Times New Roman"/>
          <w:b/>
          <w:bCs/>
          <w:i/>
          <w:iCs/>
          <w:sz w:val="24"/>
          <w:szCs w:val="24"/>
        </w:rPr>
        <w:t>Online</w:t>
      </w:r>
    </w:p>
    <w:p w14:paraId="73432A59" w14:textId="77777777" w:rsidR="00BC7546" w:rsidRPr="004A6DA1" w:rsidRDefault="00BC7546" w:rsidP="00BC7546">
      <w:pPr>
        <w:pStyle w:val="ListParagraph"/>
        <w:spacing w:line="480" w:lineRule="auto"/>
        <w:ind w:left="284" w:firstLine="425"/>
        <w:jc w:val="both"/>
        <w:rPr>
          <w:rFonts w:ascii="Times New Roman" w:hAnsi="Times New Roman" w:cs="Times New Roman"/>
          <w:sz w:val="24"/>
          <w:szCs w:val="24"/>
        </w:rPr>
      </w:pPr>
      <w:r w:rsidRPr="004A6DA1">
        <w:rPr>
          <w:rFonts w:ascii="Times New Roman" w:hAnsi="Times New Roman" w:cs="Times New Roman"/>
          <w:i/>
          <w:iCs/>
          <w:sz w:val="24"/>
          <w:szCs w:val="24"/>
        </w:rPr>
        <w:t>Violence againts Women Learning Network</w:t>
      </w:r>
      <w:r w:rsidRPr="004A6DA1">
        <w:rPr>
          <w:rFonts w:ascii="Times New Roman" w:hAnsi="Times New Roman" w:cs="Times New Roman"/>
          <w:sz w:val="24"/>
          <w:szCs w:val="24"/>
        </w:rPr>
        <w:t xml:space="preserve"> mengklasifikasikan jenis-jenis kekerasan berbasis gender </w:t>
      </w:r>
      <w:r w:rsidRPr="004A6DA1">
        <w:rPr>
          <w:rFonts w:ascii="Times New Roman" w:hAnsi="Times New Roman" w:cs="Times New Roman"/>
          <w:i/>
          <w:iCs/>
          <w:sz w:val="24"/>
          <w:szCs w:val="24"/>
        </w:rPr>
        <w:t>online</w:t>
      </w:r>
      <w:r w:rsidRPr="004A6DA1">
        <w:rPr>
          <w:rFonts w:ascii="Times New Roman" w:hAnsi="Times New Roman" w:cs="Times New Roman"/>
          <w:sz w:val="24"/>
          <w:szCs w:val="24"/>
        </w:rPr>
        <w:t xml:space="preserve"> yang korbannya perempuan menjadi 9 jenis yaitu:</w:t>
      </w:r>
      <w:r w:rsidRPr="004A6DA1">
        <w:rPr>
          <w:rStyle w:val="FootnoteReference"/>
          <w:rFonts w:ascii="Times New Roman" w:hAnsi="Times New Roman" w:cs="Times New Roman"/>
          <w:sz w:val="24"/>
          <w:szCs w:val="24"/>
        </w:rPr>
        <w:footnoteReference w:id="33"/>
      </w:r>
    </w:p>
    <w:p w14:paraId="72BC843A" w14:textId="77777777" w:rsidR="00BC7546" w:rsidRPr="004A6DA1" w:rsidRDefault="00BC7546" w:rsidP="00BC7546">
      <w:pPr>
        <w:pStyle w:val="ListParagraph"/>
        <w:numPr>
          <w:ilvl w:val="0"/>
          <w:numId w:val="25"/>
        </w:numPr>
        <w:spacing w:line="480" w:lineRule="auto"/>
        <w:ind w:left="851" w:hanging="284"/>
        <w:jc w:val="both"/>
        <w:rPr>
          <w:rFonts w:ascii="Times New Roman" w:hAnsi="Times New Roman" w:cs="Times New Roman"/>
          <w:sz w:val="24"/>
          <w:szCs w:val="24"/>
        </w:rPr>
      </w:pPr>
      <w:r w:rsidRPr="004A6DA1">
        <w:rPr>
          <w:rFonts w:ascii="Times New Roman" w:hAnsi="Times New Roman" w:cs="Times New Roman"/>
          <w:i/>
          <w:iCs/>
          <w:sz w:val="24"/>
          <w:szCs w:val="24"/>
        </w:rPr>
        <w:t>Cyber Hacking</w:t>
      </w:r>
      <w:r w:rsidRPr="004A6DA1">
        <w:rPr>
          <w:rFonts w:ascii="Times New Roman" w:hAnsi="Times New Roman" w:cs="Times New Roman"/>
          <w:sz w:val="24"/>
          <w:szCs w:val="24"/>
        </w:rPr>
        <w:t>, terjadi penggunaan teknologi secara ilegal, dengan tujuan mendapatkan informasi pribadi, atau merusak reputasi korban.</w:t>
      </w:r>
    </w:p>
    <w:p w14:paraId="4529947D" w14:textId="77777777" w:rsidR="00BC7546" w:rsidRPr="004A6DA1" w:rsidRDefault="00BC7546" w:rsidP="00BC7546">
      <w:pPr>
        <w:pStyle w:val="ListParagraph"/>
        <w:numPr>
          <w:ilvl w:val="0"/>
          <w:numId w:val="25"/>
        </w:numPr>
        <w:spacing w:line="480" w:lineRule="auto"/>
        <w:jc w:val="both"/>
        <w:rPr>
          <w:rFonts w:ascii="Times New Roman" w:hAnsi="Times New Roman" w:cs="Times New Roman"/>
          <w:sz w:val="24"/>
          <w:szCs w:val="24"/>
        </w:rPr>
      </w:pPr>
      <w:r w:rsidRPr="004A6DA1">
        <w:rPr>
          <w:rFonts w:ascii="Times New Roman" w:hAnsi="Times New Roman" w:cs="Times New Roman"/>
          <w:i/>
          <w:iCs/>
          <w:sz w:val="24"/>
          <w:szCs w:val="24"/>
        </w:rPr>
        <w:t>Cyber Harassment</w:t>
      </w:r>
      <w:r w:rsidRPr="004A6DA1">
        <w:rPr>
          <w:rFonts w:ascii="Times New Roman" w:hAnsi="Times New Roman" w:cs="Times New Roman"/>
          <w:sz w:val="24"/>
          <w:szCs w:val="24"/>
        </w:rPr>
        <w:t>, penggunaan teknologi untuk menghubungi, mengancam, atau menakuti korban.</w:t>
      </w:r>
    </w:p>
    <w:p w14:paraId="67325D25" w14:textId="77777777" w:rsidR="00BC7546" w:rsidRPr="004A6DA1" w:rsidRDefault="00BC7546" w:rsidP="00BC7546">
      <w:pPr>
        <w:pStyle w:val="ListParagraph"/>
        <w:numPr>
          <w:ilvl w:val="0"/>
          <w:numId w:val="25"/>
        </w:numPr>
        <w:spacing w:line="480" w:lineRule="auto"/>
        <w:jc w:val="both"/>
        <w:rPr>
          <w:rFonts w:ascii="Times New Roman" w:hAnsi="Times New Roman" w:cs="Times New Roman"/>
          <w:sz w:val="24"/>
          <w:szCs w:val="24"/>
        </w:rPr>
      </w:pPr>
      <w:r w:rsidRPr="004A6DA1">
        <w:rPr>
          <w:rFonts w:ascii="Times New Roman" w:hAnsi="Times New Roman" w:cs="Times New Roman"/>
          <w:i/>
          <w:iCs/>
          <w:sz w:val="24"/>
          <w:szCs w:val="24"/>
        </w:rPr>
        <w:t>Impersonation</w:t>
      </w:r>
      <w:r w:rsidRPr="004A6DA1">
        <w:rPr>
          <w:rFonts w:ascii="Times New Roman" w:hAnsi="Times New Roman" w:cs="Times New Roman"/>
          <w:sz w:val="24"/>
          <w:szCs w:val="24"/>
        </w:rPr>
        <w:t>, penggunaan teknologi untuk mengambil identitas orang lain dengan tujuan mengakses informasi pribadi, mempermalukan, menghina korban, atau membuat dokumen palsu.</w:t>
      </w:r>
    </w:p>
    <w:p w14:paraId="122C3733" w14:textId="77777777" w:rsidR="00BC7546" w:rsidRPr="004A6DA1" w:rsidRDefault="00BC7546" w:rsidP="00BC7546">
      <w:pPr>
        <w:pStyle w:val="ListParagraph"/>
        <w:numPr>
          <w:ilvl w:val="0"/>
          <w:numId w:val="25"/>
        </w:numPr>
        <w:spacing w:line="480" w:lineRule="auto"/>
        <w:jc w:val="both"/>
        <w:rPr>
          <w:rFonts w:ascii="Times New Roman" w:hAnsi="Times New Roman" w:cs="Times New Roman"/>
          <w:sz w:val="24"/>
          <w:szCs w:val="24"/>
        </w:rPr>
      </w:pPr>
      <w:r w:rsidRPr="004A6DA1">
        <w:rPr>
          <w:rFonts w:ascii="Times New Roman" w:hAnsi="Times New Roman" w:cs="Times New Roman"/>
          <w:i/>
          <w:iCs/>
          <w:sz w:val="24"/>
          <w:szCs w:val="24"/>
        </w:rPr>
        <w:t>Cyber Recruitment</w:t>
      </w:r>
      <w:r w:rsidRPr="004A6DA1">
        <w:rPr>
          <w:rFonts w:ascii="Times New Roman" w:hAnsi="Times New Roman" w:cs="Times New Roman"/>
          <w:sz w:val="24"/>
          <w:szCs w:val="24"/>
        </w:rPr>
        <w:t>, penggunaan teknologi untuk memanipulasi korban sehingga tergiring ke dalam situasi yang merugikan dan berbahaya.</w:t>
      </w:r>
    </w:p>
    <w:p w14:paraId="454E6270" w14:textId="77777777" w:rsidR="00BC7546" w:rsidRPr="004A6DA1" w:rsidRDefault="00BC7546" w:rsidP="00BC7546">
      <w:pPr>
        <w:pStyle w:val="ListParagraph"/>
        <w:numPr>
          <w:ilvl w:val="0"/>
          <w:numId w:val="25"/>
        </w:numPr>
        <w:spacing w:line="480" w:lineRule="auto"/>
        <w:jc w:val="both"/>
        <w:rPr>
          <w:rFonts w:ascii="Times New Roman" w:hAnsi="Times New Roman" w:cs="Times New Roman"/>
          <w:sz w:val="24"/>
          <w:szCs w:val="24"/>
        </w:rPr>
      </w:pPr>
      <w:r w:rsidRPr="004A6DA1">
        <w:rPr>
          <w:rFonts w:ascii="Times New Roman" w:hAnsi="Times New Roman" w:cs="Times New Roman"/>
          <w:i/>
          <w:iCs/>
          <w:sz w:val="24"/>
          <w:szCs w:val="24"/>
        </w:rPr>
        <w:t>Cyber Stalking</w:t>
      </w:r>
      <w:r w:rsidRPr="004A6DA1">
        <w:rPr>
          <w:rFonts w:ascii="Times New Roman" w:hAnsi="Times New Roman" w:cs="Times New Roman"/>
          <w:sz w:val="24"/>
          <w:szCs w:val="24"/>
        </w:rPr>
        <w:t>, penggunaan teknologi untuk menguntit tindakan atau perilaku korban yang dilakukan dengan pengamatan langsung atau pengusutan jejak korban.</w:t>
      </w:r>
    </w:p>
    <w:p w14:paraId="6B234464" w14:textId="77777777" w:rsidR="00BC7546" w:rsidRPr="004A6DA1" w:rsidRDefault="00BC7546" w:rsidP="00BC7546">
      <w:pPr>
        <w:pStyle w:val="ListParagraph"/>
        <w:numPr>
          <w:ilvl w:val="0"/>
          <w:numId w:val="25"/>
        </w:numPr>
        <w:spacing w:line="480" w:lineRule="auto"/>
        <w:jc w:val="both"/>
        <w:rPr>
          <w:rFonts w:ascii="Times New Roman" w:hAnsi="Times New Roman" w:cs="Times New Roman"/>
          <w:sz w:val="24"/>
          <w:szCs w:val="24"/>
        </w:rPr>
      </w:pPr>
      <w:r w:rsidRPr="004A6DA1">
        <w:rPr>
          <w:rFonts w:ascii="Times New Roman" w:hAnsi="Times New Roman" w:cs="Times New Roman"/>
          <w:i/>
          <w:iCs/>
          <w:sz w:val="24"/>
          <w:szCs w:val="24"/>
        </w:rPr>
        <w:t>Malicious Distribution</w:t>
      </w:r>
      <w:r w:rsidRPr="004A6DA1">
        <w:rPr>
          <w:rFonts w:ascii="Times New Roman" w:hAnsi="Times New Roman" w:cs="Times New Roman"/>
          <w:sz w:val="24"/>
          <w:szCs w:val="24"/>
        </w:rPr>
        <w:t>, penggunaan teknologi untuk menyebarkan konten-konten yang merusak reputasi korban atau organisasi pembela hak-hak perempuan.</w:t>
      </w:r>
    </w:p>
    <w:p w14:paraId="4303AB23" w14:textId="77777777" w:rsidR="00BC7546" w:rsidRPr="004A6DA1" w:rsidRDefault="00BC7546" w:rsidP="00BC7546">
      <w:pPr>
        <w:pStyle w:val="ListParagraph"/>
        <w:numPr>
          <w:ilvl w:val="0"/>
          <w:numId w:val="25"/>
        </w:numPr>
        <w:spacing w:line="480" w:lineRule="auto"/>
        <w:jc w:val="both"/>
        <w:rPr>
          <w:rFonts w:ascii="Times New Roman" w:hAnsi="Times New Roman" w:cs="Times New Roman"/>
          <w:sz w:val="24"/>
          <w:szCs w:val="24"/>
        </w:rPr>
      </w:pPr>
      <w:r w:rsidRPr="004A6DA1">
        <w:rPr>
          <w:rFonts w:ascii="Times New Roman" w:hAnsi="Times New Roman" w:cs="Times New Roman"/>
          <w:i/>
          <w:iCs/>
          <w:sz w:val="24"/>
          <w:szCs w:val="24"/>
        </w:rPr>
        <w:t>Revenge porn</w:t>
      </w:r>
      <w:r w:rsidRPr="004A6DA1">
        <w:rPr>
          <w:rFonts w:ascii="Times New Roman" w:hAnsi="Times New Roman" w:cs="Times New Roman"/>
          <w:sz w:val="24"/>
          <w:szCs w:val="24"/>
        </w:rPr>
        <w:t>, dilakukan atas dasar motif balas dendam dengan menyebarkan video atau foto pornografi korban.</w:t>
      </w:r>
    </w:p>
    <w:p w14:paraId="7EC92C76" w14:textId="77777777" w:rsidR="00BC7546" w:rsidRPr="004A6DA1" w:rsidRDefault="00BC7546" w:rsidP="00BC7546">
      <w:pPr>
        <w:pStyle w:val="ListParagraph"/>
        <w:numPr>
          <w:ilvl w:val="0"/>
          <w:numId w:val="25"/>
        </w:numPr>
        <w:spacing w:line="480" w:lineRule="auto"/>
        <w:jc w:val="both"/>
        <w:rPr>
          <w:rFonts w:ascii="Times New Roman" w:hAnsi="Times New Roman" w:cs="Times New Roman"/>
          <w:sz w:val="24"/>
          <w:szCs w:val="24"/>
        </w:rPr>
      </w:pPr>
      <w:r w:rsidRPr="004A6DA1">
        <w:rPr>
          <w:rFonts w:ascii="Times New Roman" w:hAnsi="Times New Roman" w:cs="Times New Roman"/>
          <w:i/>
          <w:iCs/>
          <w:sz w:val="24"/>
          <w:szCs w:val="24"/>
        </w:rPr>
        <w:t>Sexting</w:t>
      </w:r>
      <w:r w:rsidRPr="004A6DA1">
        <w:rPr>
          <w:rFonts w:ascii="Times New Roman" w:hAnsi="Times New Roman" w:cs="Times New Roman"/>
          <w:sz w:val="24"/>
          <w:szCs w:val="24"/>
        </w:rPr>
        <w:t>, pengiriman gambar atau video pornografi kepada korban.</w:t>
      </w:r>
    </w:p>
    <w:p w14:paraId="06BBA767" w14:textId="77777777" w:rsidR="00BC7546" w:rsidRDefault="00BC7546" w:rsidP="00BC7546">
      <w:pPr>
        <w:pStyle w:val="ListParagraph"/>
        <w:numPr>
          <w:ilvl w:val="0"/>
          <w:numId w:val="25"/>
        </w:numPr>
        <w:spacing w:line="480" w:lineRule="auto"/>
        <w:jc w:val="both"/>
        <w:rPr>
          <w:rFonts w:ascii="Times New Roman" w:hAnsi="Times New Roman" w:cs="Times New Roman"/>
          <w:sz w:val="24"/>
          <w:szCs w:val="24"/>
        </w:rPr>
      </w:pPr>
      <w:r w:rsidRPr="004A6DA1">
        <w:rPr>
          <w:rFonts w:ascii="Times New Roman" w:hAnsi="Times New Roman" w:cs="Times New Roman"/>
          <w:i/>
          <w:iCs/>
          <w:sz w:val="24"/>
          <w:szCs w:val="24"/>
        </w:rPr>
        <w:lastRenderedPageBreak/>
        <w:t>Morphing</w:t>
      </w:r>
      <w:r w:rsidRPr="004A6DA1">
        <w:rPr>
          <w:rFonts w:ascii="Times New Roman" w:hAnsi="Times New Roman" w:cs="Times New Roman"/>
          <w:sz w:val="24"/>
          <w:szCs w:val="24"/>
        </w:rPr>
        <w:t>, pengubahan suatu gambar atau video dengan tujuan merusak reputasi orang yang berada di video tersebut.</w:t>
      </w:r>
    </w:p>
    <w:p w14:paraId="6811C9B2" w14:textId="77777777" w:rsidR="00BC7546" w:rsidRPr="004A6DA1" w:rsidRDefault="00BC7546" w:rsidP="00BC7546">
      <w:pPr>
        <w:pStyle w:val="ListParagraph"/>
        <w:spacing w:line="480" w:lineRule="auto"/>
        <w:ind w:left="927"/>
        <w:jc w:val="both"/>
        <w:rPr>
          <w:rFonts w:ascii="Times New Roman" w:hAnsi="Times New Roman" w:cs="Times New Roman"/>
          <w:sz w:val="24"/>
          <w:szCs w:val="24"/>
        </w:rPr>
      </w:pPr>
    </w:p>
    <w:p w14:paraId="0D73A31C" w14:textId="77777777" w:rsidR="00BC7546" w:rsidRPr="004A6DA1" w:rsidRDefault="00BC7546" w:rsidP="00BC7546">
      <w:pPr>
        <w:pStyle w:val="ListParagraph"/>
        <w:numPr>
          <w:ilvl w:val="0"/>
          <w:numId w:val="13"/>
        </w:numPr>
        <w:spacing w:line="480" w:lineRule="auto"/>
        <w:ind w:left="284" w:hanging="284"/>
        <w:jc w:val="both"/>
        <w:rPr>
          <w:rFonts w:ascii="Times New Roman" w:hAnsi="Times New Roman" w:cs="Times New Roman"/>
          <w:b/>
          <w:bCs/>
          <w:sz w:val="24"/>
          <w:szCs w:val="24"/>
        </w:rPr>
      </w:pPr>
      <w:r w:rsidRPr="004A6DA1">
        <w:rPr>
          <w:rFonts w:ascii="Times New Roman" w:hAnsi="Times New Roman" w:cs="Times New Roman"/>
          <w:b/>
          <w:bCs/>
          <w:sz w:val="24"/>
          <w:szCs w:val="24"/>
        </w:rPr>
        <w:t>Tinjauan Umum Perlindungan Hukum</w:t>
      </w:r>
    </w:p>
    <w:p w14:paraId="28451CCD" w14:textId="77777777" w:rsidR="00BC7546" w:rsidRPr="004A6DA1" w:rsidRDefault="00BC7546" w:rsidP="00BC7546">
      <w:pPr>
        <w:pStyle w:val="ListParagraph"/>
        <w:numPr>
          <w:ilvl w:val="0"/>
          <w:numId w:val="27"/>
        </w:numPr>
        <w:spacing w:line="480" w:lineRule="auto"/>
        <w:ind w:left="709" w:hanging="425"/>
        <w:jc w:val="both"/>
        <w:rPr>
          <w:rFonts w:ascii="Times New Roman" w:hAnsi="Times New Roman" w:cs="Times New Roman"/>
          <w:b/>
          <w:bCs/>
          <w:sz w:val="24"/>
          <w:szCs w:val="24"/>
        </w:rPr>
      </w:pPr>
      <w:r w:rsidRPr="004A6DA1">
        <w:rPr>
          <w:rFonts w:ascii="Times New Roman" w:hAnsi="Times New Roman" w:cs="Times New Roman"/>
          <w:b/>
          <w:bCs/>
          <w:sz w:val="24"/>
          <w:szCs w:val="24"/>
        </w:rPr>
        <w:t>Perlindungan Hukum</w:t>
      </w:r>
    </w:p>
    <w:p w14:paraId="7E6E9DB7" w14:textId="77777777" w:rsidR="00BC7546" w:rsidRPr="00D31573" w:rsidRDefault="00BC7546" w:rsidP="00BC7546">
      <w:pPr>
        <w:pStyle w:val="ListParagraph"/>
        <w:spacing w:line="480" w:lineRule="auto"/>
        <w:ind w:left="284" w:firstLine="425"/>
        <w:jc w:val="both"/>
        <w:rPr>
          <w:rFonts w:ascii="Times New Roman" w:hAnsi="Times New Roman" w:cs="Times New Roman"/>
          <w:sz w:val="24"/>
          <w:szCs w:val="24"/>
          <w:lang w:val="en-US"/>
        </w:rPr>
      </w:pPr>
      <w:r w:rsidRPr="00D31573">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 xml:space="preserve">Istilah perlindungan hukum dalam Bahasa Inggris dikenal dengan </w:t>
      </w:r>
      <w:r w:rsidRPr="004A6DA1">
        <w:rPr>
          <w:rFonts w:ascii="Times New Roman" w:hAnsi="Times New Roman" w:cs="Times New Roman"/>
          <w:i/>
          <w:iCs/>
          <w:sz w:val="24"/>
          <w:szCs w:val="24"/>
        </w:rPr>
        <w:t>legal protection</w:t>
      </w:r>
      <w:r w:rsidRPr="004A6DA1">
        <w:rPr>
          <w:rFonts w:ascii="Times New Roman" w:hAnsi="Times New Roman" w:cs="Times New Roman"/>
          <w:sz w:val="24"/>
          <w:szCs w:val="24"/>
        </w:rPr>
        <w:t xml:space="preserve">, sedangknan Bahasa Belanda menyebutnya sebagai </w:t>
      </w:r>
      <w:r w:rsidRPr="004A6DA1">
        <w:rPr>
          <w:rFonts w:ascii="Times New Roman" w:hAnsi="Times New Roman" w:cs="Times New Roman"/>
          <w:i/>
          <w:iCs/>
          <w:sz w:val="24"/>
          <w:szCs w:val="24"/>
        </w:rPr>
        <w:t>Rechts Bescherming</w:t>
      </w:r>
      <w:r w:rsidRPr="004A6DA1">
        <w:rPr>
          <w:rFonts w:ascii="Times New Roman" w:hAnsi="Times New Roman" w:cs="Times New Roman"/>
          <w:sz w:val="24"/>
          <w:szCs w:val="24"/>
        </w:rPr>
        <w:t>. Secara etimologi bahasa, perlindungan hukum terdiri atas dua suku kata, yakni Perlindungan dan Hukum. Dalam Kamus Besar Bahasa Indonesia, Perlindungan diartikan sebagai tempat berlindung, dan hal (perbuatan dan sebagainya) memperlindungi.</w:t>
      </w:r>
      <w:r w:rsidRPr="004A6DA1">
        <w:rPr>
          <w:rStyle w:val="FootnoteReference"/>
          <w:rFonts w:ascii="Times New Roman" w:hAnsi="Times New Roman" w:cs="Times New Roman"/>
          <w:sz w:val="24"/>
          <w:szCs w:val="24"/>
        </w:rPr>
        <w:footnoteReference w:id="34"/>
      </w:r>
      <w:r w:rsidRPr="004A6DA1">
        <w:rPr>
          <w:rFonts w:ascii="Times New Roman" w:hAnsi="Times New Roman" w:cs="Times New Roman"/>
          <w:sz w:val="24"/>
          <w:szCs w:val="24"/>
        </w:rPr>
        <w:t xml:space="preserve"> Sedangkan hukum berfungsi sebagai pelingung kepentingan manusia agar kepentingan manusia terlindungi. Oleh sebab itu hukum harus dilaksanakan secara profesional. Artinya perlindungan hukum adalah suatu tindakan atau perbuatan yang dilakukan dengan cara-cara tertentu menurut hukum atau peraturan perundang-undangan yang berlaku.</w:t>
      </w:r>
      <w:r w:rsidRPr="00D31573">
        <w:rPr>
          <w:rFonts w:ascii="Times New Roman" w:hAnsi="Times New Roman" w:cs="Times New Roman"/>
          <w:color w:val="FFFFFF" w:themeColor="background1"/>
          <w:sz w:val="24"/>
          <w:szCs w:val="24"/>
          <w:lang w:val="en-US"/>
        </w:rPr>
        <w:t>”</w:t>
      </w:r>
    </w:p>
    <w:p w14:paraId="74A56CFD" w14:textId="77777777" w:rsidR="00BC7546" w:rsidRPr="00D31573" w:rsidRDefault="00BC7546" w:rsidP="00BC7546">
      <w:pPr>
        <w:pStyle w:val="ListParagraph"/>
        <w:spacing w:line="480" w:lineRule="auto"/>
        <w:ind w:left="284" w:firstLine="425"/>
        <w:jc w:val="both"/>
        <w:rPr>
          <w:rFonts w:ascii="Times New Roman" w:hAnsi="Times New Roman" w:cs="Times New Roman"/>
          <w:sz w:val="24"/>
          <w:szCs w:val="24"/>
          <w:lang w:val="en-US"/>
        </w:rPr>
      </w:pPr>
      <w:r w:rsidRPr="00D31573">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 xml:space="preserve">Perlindungan hukum pada nyatanya merupakan hak setiap warga negara, sehingga perlindungan hukum merupakan kewajiban negara. Oleh karena itu, negara wajib memberikan perlindungan hukum kepada warga negaranya yang pada prinsipnya, perlindungan hukum atas masyarakat bertumpu dan bersumber pada konsep pengakuan dan perlindungan terhadap harkat dan martabat </w:t>
      </w:r>
      <w:r w:rsidRPr="004A6DA1">
        <w:rPr>
          <w:rFonts w:ascii="Times New Roman" w:hAnsi="Times New Roman" w:cs="Times New Roman"/>
          <w:sz w:val="24"/>
          <w:szCs w:val="24"/>
        </w:rPr>
        <w:lastRenderedPageBreak/>
        <w:t>manusia. Sehingga pengakuan dan perlindungan terhadap hak-hak asasi manusia haru</w:t>
      </w:r>
      <w:r>
        <w:rPr>
          <w:rFonts w:ascii="Times New Roman" w:hAnsi="Times New Roman" w:cs="Times New Roman"/>
          <w:sz w:val="24"/>
          <w:szCs w:val="24"/>
        </w:rPr>
        <w:t>s diakui tanpa membeda-bedakan.</w:t>
      </w:r>
      <w:r w:rsidRPr="00D31573">
        <w:rPr>
          <w:rFonts w:ascii="Times New Roman" w:hAnsi="Times New Roman" w:cs="Times New Roman"/>
          <w:color w:val="FFFFFF" w:themeColor="background1"/>
          <w:sz w:val="24"/>
          <w:szCs w:val="24"/>
          <w:lang w:val="en-US"/>
        </w:rPr>
        <w:t>”</w:t>
      </w:r>
    </w:p>
    <w:p w14:paraId="09531B54" w14:textId="77777777" w:rsidR="00BC7546" w:rsidRPr="00D31573" w:rsidRDefault="00BC7546" w:rsidP="00BC7546">
      <w:pPr>
        <w:pStyle w:val="ListParagraph"/>
        <w:spacing w:line="480" w:lineRule="auto"/>
        <w:ind w:left="284" w:firstLine="425"/>
        <w:jc w:val="both"/>
        <w:rPr>
          <w:rFonts w:ascii="Times New Roman" w:hAnsi="Times New Roman" w:cs="Times New Roman"/>
          <w:sz w:val="24"/>
          <w:szCs w:val="24"/>
          <w:lang w:val="en-US"/>
        </w:rPr>
      </w:pPr>
      <w:r w:rsidRPr="00D31573">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Satjipto Rahardjo mendefinisikan perlindungan hukum sebagai pemberian pengayoman kepada hak asasi manusia yang dirugikan orang lain yang perlindungan tersebut diberikan kepada masyarakat agar mereka dapat menikmati semua hak-hak yang diberikan oleh hukum, dengan kata lain perlindungan hukum adalah upaya-upaya hukum yang harus diberikan oleh aparat penegak hukum untuk memberikan rasa aman, baik secara pikiran maupun fisik dari gangguan dan berbagai ancaman dari pihak manapun.</w:t>
      </w:r>
      <w:r w:rsidRPr="004A6DA1">
        <w:rPr>
          <w:rStyle w:val="FootnoteReference"/>
          <w:rFonts w:ascii="Times New Roman" w:hAnsi="Times New Roman" w:cs="Times New Roman"/>
          <w:sz w:val="24"/>
          <w:szCs w:val="24"/>
        </w:rPr>
        <w:footnoteReference w:id="35"/>
      </w:r>
      <w:r w:rsidRPr="00D31573">
        <w:rPr>
          <w:rFonts w:ascii="Times New Roman" w:hAnsi="Times New Roman" w:cs="Times New Roman"/>
          <w:color w:val="FFFFFF" w:themeColor="background1"/>
          <w:sz w:val="24"/>
          <w:szCs w:val="24"/>
          <w:lang w:val="en-US"/>
        </w:rPr>
        <w:t>”</w:t>
      </w:r>
    </w:p>
    <w:p w14:paraId="544C0AE7" w14:textId="77777777" w:rsidR="00BC7546" w:rsidRPr="00D31573" w:rsidRDefault="00BC7546" w:rsidP="00BC7546">
      <w:pPr>
        <w:pStyle w:val="ListParagraph"/>
        <w:spacing w:line="480" w:lineRule="auto"/>
        <w:ind w:left="284" w:firstLine="425"/>
        <w:jc w:val="both"/>
        <w:rPr>
          <w:rFonts w:ascii="Times New Roman" w:hAnsi="Times New Roman" w:cs="Times New Roman"/>
          <w:sz w:val="24"/>
          <w:szCs w:val="24"/>
          <w:lang w:val="en-US"/>
        </w:rPr>
      </w:pPr>
      <w:r w:rsidRPr="00D31573">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Philipus M. Hadjon berpendapat bahwa prinsip perlindungan hukum bagi rakyat terhadap tindak pemerintah bertumpu dan bersumber dari konsep tentang pengakuan dan perlindynga terhadap hak-hak asasi manusia karena menurut sejarahnya di Barat, lahirnya konsep-konsep tentang pengakuan dan perlindungan terhadap hak-hak asasi manusia diarahkan kepada pembatasan-pembatasan dan peletakan kewajiban pada masyarakat dan pemerintah. Karena sifat dan tujuan hukum menurutnya adalah memberikan perlindungan dalam hal ini yang disebut sebagai pengayoman terhadap masyarakat, maka perwujudan kepastian hukum adalah sebuah kewajiban, perlindungan hukum merupakan tindakan bagi yang bersifat preventif dan represif.</w:t>
      </w:r>
      <w:r w:rsidRPr="004A6DA1">
        <w:rPr>
          <w:rStyle w:val="FootnoteReference"/>
          <w:rFonts w:ascii="Times New Roman" w:hAnsi="Times New Roman" w:cs="Times New Roman"/>
          <w:sz w:val="24"/>
          <w:szCs w:val="24"/>
        </w:rPr>
        <w:footnoteReference w:id="36"/>
      </w:r>
      <w:r w:rsidRPr="00D31573">
        <w:rPr>
          <w:rFonts w:ascii="Times New Roman" w:hAnsi="Times New Roman" w:cs="Times New Roman"/>
          <w:color w:val="FFFFFF" w:themeColor="background1"/>
          <w:sz w:val="24"/>
          <w:szCs w:val="24"/>
          <w:lang w:val="en-US"/>
        </w:rPr>
        <w:t>”</w:t>
      </w:r>
    </w:p>
    <w:p w14:paraId="044B3243" w14:textId="77777777" w:rsidR="00BC7546" w:rsidRPr="004A6DA1" w:rsidRDefault="00BC7546" w:rsidP="00BC7546">
      <w:pPr>
        <w:pStyle w:val="ListParagraph"/>
        <w:spacing w:line="480" w:lineRule="auto"/>
        <w:ind w:left="284" w:firstLine="425"/>
        <w:jc w:val="both"/>
        <w:rPr>
          <w:rFonts w:ascii="Times New Roman" w:hAnsi="Times New Roman" w:cs="Times New Roman"/>
          <w:sz w:val="24"/>
          <w:szCs w:val="24"/>
        </w:rPr>
      </w:pPr>
      <w:r w:rsidRPr="004A6DA1">
        <w:rPr>
          <w:rFonts w:ascii="Times New Roman" w:hAnsi="Times New Roman" w:cs="Times New Roman"/>
          <w:sz w:val="24"/>
          <w:szCs w:val="24"/>
        </w:rPr>
        <w:t>Dalam kaitannya dengan perlindungan hukum bagi rakyat, Philipus M. Hadjon membagi sarana perlindungan hukum menjadi dua, yaitu:</w:t>
      </w:r>
      <w:r w:rsidRPr="004A6DA1">
        <w:rPr>
          <w:rStyle w:val="FootnoteReference"/>
          <w:rFonts w:ascii="Times New Roman" w:hAnsi="Times New Roman" w:cs="Times New Roman"/>
          <w:sz w:val="24"/>
          <w:szCs w:val="24"/>
        </w:rPr>
        <w:footnoteReference w:id="37"/>
      </w:r>
    </w:p>
    <w:p w14:paraId="53D3EEDC" w14:textId="77777777" w:rsidR="00BC7546" w:rsidRPr="004A6DA1" w:rsidRDefault="00BC7546" w:rsidP="00BC7546">
      <w:pPr>
        <w:pStyle w:val="ListParagraph"/>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lang w:val="en-US"/>
        </w:rPr>
        <w:t xml:space="preserve"> </w:t>
      </w:r>
      <w:r w:rsidRPr="004A6DA1">
        <w:rPr>
          <w:rFonts w:ascii="Times New Roman" w:hAnsi="Times New Roman" w:cs="Times New Roman"/>
          <w:sz w:val="24"/>
          <w:szCs w:val="24"/>
        </w:rPr>
        <w:t xml:space="preserve">Sarana </w:t>
      </w:r>
      <w:r w:rsidRPr="00D31573">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Perlindungan Hukum Preventif. Pada perlindungan hukum preventif, subyek hukum diberikan kesempatan untuk mengajukan keberatan atau pendapatnya sebelum suatu keputusan pemerintah mendapat bentuk yang definitif. Tujuannya adalah mencegah terjadinya sengketa.</w:t>
      </w:r>
      <w:r w:rsidRPr="00D31573">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 xml:space="preserve"> </w:t>
      </w:r>
    </w:p>
    <w:p w14:paraId="047F4272" w14:textId="77777777" w:rsidR="00BC7546" w:rsidRPr="00D31573" w:rsidRDefault="00BC7546" w:rsidP="00BC7546">
      <w:pPr>
        <w:pStyle w:val="ListParagraph"/>
        <w:spacing w:line="480" w:lineRule="auto"/>
        <w:ind w:left="709" w:hanging="283"/>
        <w:jc w:val="both"/>
        <w:rPr>
          <w:rFonts w:ascii="Times New Roman" w:hAnsi="Times New Roman" w:cs="Times New Roman"/>
          <w:sz w:val="24"/>
          <w:szCs w:val="24"/>
          <w:lang w:val="en-US"/>
        </w:rPr>
      </w:pPr>
      <w:r w:rsidRPr="004A6DA1">
        <w:rPr>
          <w:rFonts w:ascii="Times New Roman" w:hAnsi="Times New Roman" w:cs="Times New Roman"/>
          <w:sz w:val="24"/>
          <w:szCs w:val="24"/>
        </w:rPr>
        <w:t xml:space="preserve">2. Sarana </w:t>
      </w:r>
      <w:r w:rsidRPr="00D31573">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Perlindungan Hukum Represif. Perlindungan hukum represif ini bertujuan untuk menyelesaikan sengketa. Penanganan perlindungan hukum oleh Pengadilan Umum dan Pengadilan Administrasi di Indonesia termasuk dalam kategori perlindungan hukum represif. Prinsip kedua yang mendasari perlindungan hukum ini adalah prinsip negara hukum yang dikaitkan dengan pengakuan dan perlindungan terhadap hak-hak asasi manusia dan pengakuan dan perlindungan terhadap hak-hak asasi manusia mendapat tempat utama dan dapat dikaitkan dengan tujuan dari negara hukum.</w:t>
      </w:r>
      <w:r w:rsidRPr="00D31573">
        <w:rPr>
          <w:rFonts w:ascii="Times New Roman" w:hAnsi="Times New Roman" w:cs="Times New Roman"/>
          <w:color w:val="FFFFFF" w:themeColor="background1"/>
          <w:sz w:val="24"/>
          <w:szCs w:val="24"/>
          <w:lang w:val="en-US"/>
        </w:rPr>
        <w:t>”</w:t>
      </w:r>
    </w:p>
    <w:p w14:paraId="2124BEB2" w14:textId="77777777" w:rsidR="00BC7546" w:rsidRPr="00D31573" w:rsidRDefault="00BC7546" w:rsidP="00BC7546">
      <w:pPr>
        <w:pStyle w:val="ListParagraph"/>
        <w:spacing w:line="480" w:lineRule="auto"/>
        <w:ind w:left="284" w:firstLine="425"/>
        <w:jc w:val="both"/>
        <w:rPr>
          <w:rFonts w:ascii="Times New Roman" w:hAnsi="Times New Roman" w:cs="Times New Roman"/>
          <w:sz w:val="24"/>
          <w:szCs w:val="24"/>
          <w:lang w:val="en-US"/>
        </w:rPr>
      </w:pPr>
      <w:r w:rsidRPr="00D31573">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Disisi lain Soerjono Soekanto mendefinisikan perlindungan hukum sebagai segala upaya dalam pemenuhan hak dan pemberian bantuan untuk memberikan rasa aman kepada saksi atau korban yang dapat diwujudkan dalam bentuk seperti melalui restitusi, kompensasi, pelayanan medis, dan bantuan hukum.</w:t>
      </w:r>
      <w:r w:rsidRPr="004A6DA1">
        <w:rPr>
          <w:rStyle w:val="FootnoteReference"/>
          <w:rFonts w:ascii="Times New Roman" w:hAnsi="Times New Roman" w:cs="Times New Roman"/>
          <w:sz w:val="24"/>
          <w:szCs w:val="24"/>
        </w:rPr>
        <w:footnoteReference w:id="38"/>
      </w:r>
      <w:r w:rsidRPr="00D31573">
        <w:rPr>
          <w:rFonts w:ascii="Times New Roman" w:hAnsi="Times New Roman" w:cs="Times New Roman"/>
          <w:color w:val="FFFFFF" w:themeColor="background1"/>
          <w:sz w:val="24"/>
          <w:szCs w:val="24"/>
          <w:lang w:val="en-US"/>
        </w:rPr>
        <w:t>”</w:t>
      </w:r>
    </w:p>
    <w:p w14:paraId="19B47DBF" w14:textId="77777777" w:rsidR="00BC7546" w:rsidRPr="00D31573" w:rsidRDefault="00BC7546" w:rsidP="00BC7546">
      <w:pPr>
        <w:pStyle w:val="ListParagraph"/>
        <w:spacing w:line="480" w:lineRule="auto"/>
        <w:ind w:left="284" w:firstLine="425"/>
        <w:jc w:val="both"/>
        <w:rPr>
          <w:rFonts w:ascii="Times New Roman" w:hAnsi="Times New Roman" w:cs="Times New Roman"/>
          <w:sz w:val="24"/>
          <w:szCs w:val="24"/>
          <w:lang w:val="en-US"/>
        </w:rPr>
      </w:pPr>
      <w:r w:rsidRPr="00D31573">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 xml:space="preserve">Sedangkan Undang-Undang Nomor 31 Tahun 2014 pengganti UndangUndang Nomor 13 Tahun 2006 tentang Perlindungan Saksi dan Korban menentukan bahwa perlindungan adalah segala upaya pemenuhan hak dan pemberian bantuan untuk memberikan rasa aman kepada Saksi dan/atau Korban </w:t>
      </w:r>
      <w:r w:rsidRPr="004A6DA1">
        <w:rPr>
          <w:rFonts w:ascii="Times New Roman" w:hAnsi="Times New Roman" w:cs="Times New Roman"/>
          <w:sz w:val="24"/>
          <w:szCs w:val="24"/>
        </w:rPr>
        <w:lastRenderedPageBreak/>
        <w:t>yang wajib dilaksanakan oleh LPSK atau lembaga lainnya sesuai dengan ketentuan Undang-Undang ini.</w:t>
      </w:r>
      <w:r w:rsidRPr="00D31573">
        <w:rPr>
          <w:rFonts w:ascii="Times New Roman" w:hAnsi="Times New Roman" w:cs="Times New Roman"/>
          <w:color w:val="FFFFFF" w:themeColor="background1"/>
          <w:sz w:val="24"/>
          <w:szCs w:val="24"/>
          <w:lang w:val="en-US"/>
        </w:rPr>
        <w:t>”</w:t>
      </w:r>
    </w:p>
    <w:p w14:paraId="3C48BC03" w14:textId="77777777" w:rsidR="00BC7546" w:rsidRPr="00D31573" w:rsidRDefault="00BC7546" w:rsidP="00BC7546">
      <w:pPr>
        <w:pStyle w:val="ListParagraph"/>
        <w:spacing w:line="480" w:lineRule="auto"/>
        <w:ind w:left="284" w:firstLine="425"/>
        <w:jc w:val="both"/>
        <w:rPr>
          <w:rFonts w:ascii="Times New Roman" w:hAnsi="Times New Roman" w:cs="Times New Roman"/>
          <w:sz w:val="24"/>
          <w:szCs w:val="24"/>
          <w:lang w:val="en-US"/>
        </w:rPr>
      </w:pPr>
      <w:r w:rsidRPr="00D31573">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Secara konseptual, perlindungan hukum yang diberikan bagi rakyat Indonesia merupakan implementasi dari prinsip pengakuan dan perlindungan terhadap harkat dan martabat manusia yang bersumber pada pancasila dan prinsip negara hukum yang berdasarkan pancasila. Perlindungan hukum pada hakikatnya adalah melindungi seluruh manusia dengan hukum dan tidak membedakan gender dari manusia itu sendiri. Indonesia yang merupakan negara hukum sebagaimana bunyi pasal 1 ayat 3 Undang-Undang Negara Republik Indonesia tahun 1945 wajib memberikan perlindungan hukum terhadap warga negaranya, karena perlindungan hukum akan melahirkan pengakuan dan perlindungan hak asasi manusia dalam wujudnya sebagai indivodu dan makhluk sosial dalam wadah negara kesatuan yang menjunjung tinggi semangat kekeluargaan demi mencapai kesejahteraan bersama.</w:t>
      </w:r>
      <w:r w:rsidRPr="00D31573">
        <w:rPr>
          <w:rFonts w:ascii="Times New Roman" w:hAnsi="Times New Roman" w:cs="Times New Roman"/>
          <w:color w:val="FFFFFF" w:themeColor="background1"/>
          <w:sz w:val="24"/>
          <w:szCs w:val="24"/>
          <w:lang w:val="en-US"/>
        </w:rPr>
        <w:t>”</w:t>
      </w:r>
    </w:p>
    <w:p w14:paraId="4D619EB3" w14:textId="77777777" w:rsidR="00BC7546" w:rsidRPr="004A6DA1" w:rsidRDefault="00BC7546" w:rsidP="00BC7546">
      <w:pPr>
        <w:pStyle w:val="ListParagraph"/>
        <w:spacing w:line="480" w:lineRule="auto"/>
        <w:ind w:left="284" w:firstLine="425"/>
        <w:jc w:val="both"/>
        <w:rPr>
          <w:rFonts w:ascii="Times New Roman" w:hAnsi="Times New Roman" w:cs="Times New Roman"/>
          <w:sz w:val="24"/>
          <w:szCs w:val="24"/>
        </w:rPr>
      </w:pPr>
      <w:r w:rsidRPr="004A6DA1">
        <w:rPr>
          <w:rFonts w:ascii="Times New Roman" w:hAnsi="Times New Roman" w:cs="Times New Roman"/>
          <w:sz w:val="24"/>
          <w:szCs w:val="24"/>
        </w:rPr>
        <w:t>Pada dasarnya hukum tidak hanya peraturan-peraturan yang tertulis saja, melaikan terdiri dari:</w:t>
      </w:r>
      <w:r w:rsidRPr="004A6DA1">
        <w:rPr>
          <w:rStyle w:val="FootnoteReference"/>
          <w:rFonts w:ascii="Times New Roman" w:hAnsi="Times New Roman" w:cs="Times New Roman"/>
          <w:sz w:val="24"/>
          <w:szCs w:val="24"/>
        </w:rPr>
        <w:footnoteReference w:id="39"/>
      </w:r>
    </w:p>
    <w:p w14:paraId="35120A2D" w14:textId="77777777" w:rsidR="00BC7546" w:rsidRPr="004A6DA1" w:rsidRDefault="00BC7546" w:rsidP="00BC7546">
      <w:pPr>
        <w:pStyle w:val="ListParagraph"/>
        <w:spacing w:line="480" w:lineRule="auto"/>
        <w:ind w:left="284" w:firstLine="283"/>
        <w:jc w:val="both"/>
        <w:rPr>
          <w:rFonts w:ascii="Times New Roman" w:hAnsi="Times New Roman" w:cs="Times New Roman"/>
          <w:sz w:val="24"/>
          <w:szCs w:val="24"/>
        </w:rPr>
      </w:pPr>
      <w:r w:rsidRPr="004A6DA1">
        <w:rPr>
          <w:rFonts w:ascii="Times New Roman" w:hAnsi="Times New Roman" w:cs="Times New Roman"/>
          <w:sz w:val="24"/>
          <w:szCs w:val="24"/>
        </w:rPr>
        <w:t xml:space="preserve">1. Peraturan perundang-undangan; </w:t>
      </w:r>
    </w:p>
    <w:p w14:paraId="101D2F53" w14:textId="77777777" w:rsidR="00BC7546" w:rsidRPr="004A6DA1" w:rsidRDefault="00BC7546" w:rsidP="00BC7546">
      <w:pPr>
        <w:pStyle w:val="ListParagraph"/>
        <w:spacing w:line="480" w:lineRule="auto"/>
        <w:ind w:left="284" w:firstLine="283"/>
        <w:jc w:val="both"/>
        <w:rPr>
          <w:rFonts w:ascii="Times New Roman" w:hAnsi="Times New Roman" w:cs="Times New Roman"/>
          <w:sz w:val="24"/>
          <w:szCs w:val="24"/>
        </w:rPr>
      </w:pPr>
      <w:r w:rsidRPr="004A6DA1">
        <w:rPr>
          <w:rFonts w:ascii="Times New Roman" w:hAnsi="Times New Roman" w:cs="Times New Roman"/>
          <w:sz w:val="24"/>
          <w:szCs w:val="24"/>
        </w:rPr>
        <w:t xml:space="preserve">2. Peraturan-peraturan yurisprudensi; </w:t>
      </w:r>
    </w:p>
    <w:p w14:paraId="4AAD47DC" w14:textId="77777777" w:rsidR="00BC7546" w:rsidRPr="004A6DA1" w:rsidRDefault="00BC7546" w:rsidP="00BC7546">
      <w:pPr>
        <w:pStyle w:val="ListParagraph"/>
        <w:spacing w:line="480" w:lineRule="auto"/>
        <w:ind w:left="284" w:firstLine="283"/>
        <w:jc w:val="both"/>
        <w:rPr>
          <w:rFonts w:ascii="Times New Roman" w:hAnsi="Times New Roman" w:cs="Times New Roman"/>
          <w:sz w:val="24"/>
          <w:szCs w:val="24"/>
        </w:rPr>
      </w:pPr>
      <w:r w:rsidRPr="004A6DA1">
        <w:rPr>
          <w:rFonts w:ascii="Times New Roman" w:hAnsi="Times New Roman" w:cs="Times New Roman"/>
          <w:sz w:val="24"/>
          <w:szCs w:val="24"/>
        </w:rPr>
        <w:t xml:space="preserve">3. Konvensi-konvensi/hukum-hukum kebiasaan; </w:t>
      </w:r>
    </w:p>
    <w:p w14:paraId="74AAB26A" w14:textId="77777777" w:rsidR="00BC7546" w:rsidRPr="004A6DA1" w:rsidRDefault="00BC7546" w:rsidP="00BC7546">
      <w:pPr>
        <w:pStyle w:val="ListParagraph"/>
        <w:spacing w:line="480" w:lineRule="auto"/>
        <w:ind w:left="284" w:firstLine="283"/>
        <w:jc w:val="both"/>
        <w:rPr>
          <w:rFonts w:ascii="Times New Roman" w:hAnsi="Times New Roman" w:cs="Times New Roman"/>
          <w:sz w:val="24"/>
          <w:szCs w:val="24"/>
        </w:rPr>
      </w:pPr>
      <w:r w:rsidRPr="004A6DA1">
        <w:rPr>
          <w:rFonts w:ascii="Times New Roman" w:hAnsi="Times New Roman" w:cs="Times New Roman"/>
          <w:sz w:val="24"/>
          <w:szCs w:val="24"/>
        </w:rPr>
        <w:t xml:space="preserve">4. Perjanjian-perjanjian internasional; </w:t>
      </w:r>
    </w:p>
    <w:p w14:paraId="538B7123" w14:textId="77777777" w:rsidR="00BC7546" w:rsidRPr="004A6DA1" w:rsidRDefault="00BC7546" w:rsidP="00BC7546">
      <w:pPr>
        <w:pStyle w:val="ListParagraph"/>
        <w:spacing w:line="480" w:lineRule="auto"/>
        <w:ind w:left="284" w:firstLine="283"/>
        <w:jc w:val="both"/>
        <w:rPr>
          <w:rFonts w:ascii="Times New Roman" w:hAnsi="Times New Roman" w:cs="Times New Roman"/>
          <w:sz w:val="24"/>
          <w:szCs w:val="24"/>
        </w:rPr>
      </w:pPr>
      <w:r w:rsidRPr="004A6DA1">
        <w:rPr>
          <w:rFonts w:ascii="Times New Roman" w:hAnsi="Times New Roman" w:cs="Times New Roman"/>
          <w:sz w:val="24"/>
          <w:szCs w:val="24"/>
        </w:rPr>
        <w:t xml:space="preserve">5. Lembaga-lembaga internasional; </w:t>
      </w:r>
    </w:p>
    <w:p w14:paraId="27802375" w14:textId="77777777" w:rsidR="00BC7546" w:rsidRPr="004A6DA1" w:rsidRDefault="00BC7546" w:rsidP="00BC7546">
      <w:pPr>
        <w:pStyle w:val="ListParagraph"/>
        <w:spacing w:line="480" w:lineRule="auto"/>
        <w:ind w:left="284" w:firstLine="283"/>
        <w:jc w:val="both"/>
        <w:rPr>
          <w:rFonts w:ascii="Times New Roman" w:hAnsi="Times New Roman" w:cs="Times New Roman"/>
          <w:sz w:val="24"/>
          <w:szCs w:val="24"/>
        </w:rPr>
      </w:pPr>
      <w:r w:rsidRPr="004A6DA1">
        <w:rPr>
          <w:rFonts w:ascii="Times New Roman" w:hAnsi="Times New Roman" w:cs="Times New Roman"/>
          <w:sz w:val="24"/>
          <w:szCs w:val="24"/>
        </w:rPr>
        <w:lastRenderedPageBreak/>
        <w:t xml:space="preserve">6. Proses dan prosedur; </w:t>
      </w:r>
    </w:p>
    <w:p w14:paraId="79DD0DE0" w14:textId="77777777" w:rsidR="00BC7546" w:rsidRPr="004A6DA1" w:rsidRDefault="00BC7546" w:rsidP="00BC7546">
      <w:pPr>
        <w:pStyle w:val="ListParagraph"/>
        <w:spacing w:line="480" w:lineRule="auto"/>
        <w:ind w:left="284" w:firstLine="283"/>
        <w:jc w:val="both"/>
        <w:rPr>
          <w:rFonts w:ascii="Times New Roman" w:hAnsi="Times New Roman" w:cs="Times New Roman"/>
          <w:sz w:val="24"/>
          <w:szCs w:val="24"/>
        </w:rPr>
      </w:pPr>
      <w:r w:rsidRPr="004A6DA1">
        <w:rPr>
          <w:rFonts w:ascii="Times New Roman" w:hAnsi="Times New Roman" w:cs="Times New Roman"/>
          <w:sz w:val="24"/>
          <w:szCs w:val="24"/>
        </w:rPr>
        <w:t xml:space="preserve">7. Pendidikan hukum; </w:t>
      </w:r>
    </w:p>
    <w:p w14:paraId="306A4A6E" w14:textId="77777777" w:rsidR="00BC7546" w:rsidRPr="004A6DA1" w:rsidRDefault="00BC7546" w:rsidP="00BC7546">
      <w:pPr>
        <w:pStyle w:val="ListParagraph"/>
        <w:spacing w:line="480" w:lineRule="auto"/>
        <w:ind w:left="284" w:firstLine="283"/>
        <w:jc w:val="both"/>
        <w:rPr>
          <w:rFonts w:ascii="Times New Roman" w:hAnsi="Times New Roman" w:cs="Times New Roman"/>
          <w:sz w:val="24"/>
          <w:szCs w:val="24"/>
        </w:rPr>
      </w:pPr>
      <w:r w:rsidRPr="004A6DA1">
        <w:rPr>
          <w:rFonts w:ascii="Times New Roman" w:hAnsi="Times New Roman" w:cs="Times New Roman"/>
          <w:sz w:val="24"/>
          <w:szCs w:val="24"/>
        </w:rPr>
        <w:t xml:space="preserve">8. Para pelaku hukum; </w:t>
      </w:r>
    </w:p>
    <w:p w14:paraId="78B621C5" w14:textId="77777777" w:rsidR="00BC7546" w:rsidRPr="004A6DA1" w:rsidRDefault="00BC7546" w:rsidP="00BC7546">
      <w:pPr>
        <w:pStyle w:val="ListParagraph"/>
        <w:spacing w:line="480" w:lineRule="auto"/>
        <w:ind w:left="284" w:firstLine="283"/>
        <w:jc w:val="both"/>
        <w:rPr>
          <w:rFonts w:ascii="Times New Roman" w:hAnsi="Times New Roman" w:cs="Times New Roman"/>
          <w:sz w:val="24"/>
          <w:szCs w:val="24"/>
        </w:rPr>
      </w:pPr>
      <w:r w:rsidRPr="004A6DA1">
        <w:rPr>
          <w:rFonts w:ascii="Times New Roman" w:hAnsi="Times New Roman" w:cs="Times New Roman"/>
          <w:sz w:val="24"/>
          <w:szCs w:val="24"/>
        </w:rPr>
        <w:t>9. Sarana dan prasarana hukum;</w:t>
      </w:r>
    </w:p>
    <w:p w14:paraId="7E3A6B2A" w14:textId="77777777" w:rsidR="00BC7546" w:rsidRPr="004A6DA1" w:rsidRDefault="00BC7546" w:rsidP="00BC7546">
      <w:pPr>
        <w:pStyle w:val="ListParagraph"/>
        <w:spacing w:line="480" w:lineRule="auto"/>
        <w:ind w:left="284" w:firstLine="283"/>
        <w:jc w:val="both"/>
        <w:rPr>
          <w:rFonts w:ascii="Times New Roman" w:hAnsi="Times New Roman" w:cs="Times New Roman"/>
          <w:sz w:val="24"/>
          <w:szCs w:val="24"/>
        </w:rPr>
      </w:pPr>
      <w:r w:rsidRPr="004A6DA1">
        <w:rPr>
          <w:rFonts w:ascii="Times New Roman" w:hAnsi="Times New Roman" w:cs="Times New Roman"/>
          <w:sz w:val="24"/>
          <w:szCs w:val="24"/>
        </w:rPr>
        <w:t>10. Pengambilan keputusan berdasarkan musyawarah untuk mufakat;</w:t>
      </w:r>
    </w:p>
    <w:p w14:paraId="222E19FA" w14:textId="77777777" w:rsidR="00BC7546" w:rsidRPr="004A6DA1" w:rsidRDefault="00BC7546" w:rsidP="00BC7546">
      <w:pPr>
        <w:pStyle w:val="ListParagraph"/>
        <w:spacing w:line="480" w:lineRule="auto"/>
        <w:ind w:left="284" w:firstLine="283"/>
        <w:jc w:val="both"/>
        <w:rPr>
          <w:rFonts w:ascii="Times New Roman" w:hAnsi="Times New Roman" w:cs="Times New Roman"/>
          <w:sz w:val="24"/>
          <w:szCs w:val="24"/>
        </w:rPr>
      </w:pPr>
      <w:r w:rsidRPr="004A6DA1">
        <w:rPr>
          <w:rFonts w:ascii="Times New Roman" w:hAnsi="Times New Roman" w:cs="Times New Roman"/>
          <w:sz w:val="24"/>
          <w:szCs w:val="24"/>
        </w:rPr>
        <w:t>11. Dekrit presiden</w:t>
      </w:r>
    </w:p>
    <w:p w14:paraId="5DA75F10" w14:textId="77777777" w:rsidR="00BC7546" w:rsidRPr="004A6DA1" w:rsidRDefault="00BC7546" w:rsidP="00BC7546">
      <w:pPr>
        <w:pStyle w:val="ListParagraph"/>
        <w:spacing w:line="480" w:lineRule="auto"/>
        <w:ind w:left="709" w:hanging="425"/>
        <w:jc w:val="both"/>
        <w:rPr>
          <w:rFonts w:ascii="Times New Roman" w:hAnsi="Times New Roman" w:cs="Times New Roman"/>
          <w:b/>
          <w:bCs/>
          <w:sz w:val="24"/>
          <w:szCs w:val="24"/>
        </w:rPr>
      </w:pPr>
      <w:r w:rsidRPr="004A6DA1">
        <w:rPr>
          <w:rFonts w:ascii="Times New Roman" w:hAnsi="Times New Roman" w:cs="Times New Roman"/>
          <w:b/>
          <w:bCs/>
          <w:sz w:val="24"/>
          <w:szCs w:val="24"/>
        </w:rPr>
        <w:t>2.    Perlindungan Hukum Terhadap Korban</w:t>
      </w:r>
    </w:p>
    <w:p w14:paraId="78F6E172" w14:textId="77777777" w:rsidR="00BC7546" w:rsidRPr="00D31573" w:rsidRDefault="00BC7546" w:rsidP="00BC7546">
      <w:pPr>
        <w:pStyle w:val="ListParagraph"/>
        <w:spacing w:line="480" w:lineRule="auto"/>
        <w:ind w:left="284" w:firstLine="425"/>
        <w:jc w:val="both"/>
        <w:rPr>
          <w:rFonts w:ascii="Times New Roman" w:hAnsi="Times New Roman" w:cs="Times New Roman"/>
          <w:sz w:val="24"/>
          <w:szCs w:val="24"/>
          <w:lang w:val="en-US"/>
        </w:rPr>
      </w:pPr>
      <w:r w:rsidRPr="00D31573">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Sebelum membahas lebih lanjut mengenai Perlindungan hukum terhadap korban, perlu didefinisikan secara mendetail. Deklarasi prinsip-prinsip dasar keadilan bagi korban kejahatan dan penyalahgunaan kekuasaan 1985 mendefinisikan korban sebagai.</w:t>
      </w:r>
      <w:r w:rsidRPr="004A6DA1">
        <w:rPr>
          <w:rStyle w:val="FootnoteReference"/>
          <w:rFonts w:ascii="Times New Roman" w:hAnsi="Times New Roman" w:cs="Times New Roman"/>
          <w:sz w:val="24"/>
          <w:szCs w:val="24"/>
        </w:rPr>
        <w:footnoteReference w:id="40"/>
      </w:r>
      <w:r w:rsidRPr="004A6DA1">
        <w:rPr>
          <w:rFonts w:ascii="Times New Roman" w:hAnsi="Times New Roman" w:cs="Times New Roman"/>
          <w:sz w:val="24"/>
          <w:szCs w:val="24"/>
        </w:rPr>
        <w:t xml:space="preserve"> Korban merupakan orang-orang yang secara pribadi atau kolektif telah menderita kerugian termasuk luka fisik atau mental, penderitaan emosional, kerugian ekonomi atau perusakan cukup besar atas hak-hak dasarnya, lewat tindakan atau penghapusan yang bertentangan dengan hukum pidana yang berlaku di negara-negara anggota, termasuk hukum yang melarang penyalahgunaan kekyasaan yang bisa dikenai pidana.</w:t>
      </w:r>
      <w:r w:rsidRPr="00D31573">
        <w:rPr>
          <w:rFonts w:ascii="Times New Roman" w:hAnsi="Times New Roman" w:cs="Times New Roman"/>
          <w:color w:val="FFFFFF" w:themeColor="background1"/>
          <w:sz w:val="24"/>
          <w:szCs w:val="24"/>
          <w:lang w:val="en-US"/>
        </w:rPr>
        <w:t>”</w:t>
      </w:r>
    </w:p>
    <w:p w14:paraId="3233BD30" w14:textId="77777777" w:rsidR="00BC7546" w:rsidRPr="00D31573" w:rsidRDefault="00BC7546" w:rsidP="00BC7546">
      <w:pPr>
        <w:pStyle w:val="ListParagraph"/>
        <w:spacing w:line="480" w:lineRule="auto"/>
        <w:ind w:left="284" w:firstLine="425"/>
        <w:jc w:val="both"/>
        <w:rPr>
          <w:rFonts w:ascii="Times New Roman" w:hAnsi="Times New Roman" w:cs="Times New Roman"/>
          <w:sz w:val="24"/>
          <w:szCs w:val="24"/>
          <w:lang w:val="en-US"/>
        </w:rPr>
      </w:pPr>
      <w:r w:rsidRPr="00D31573">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 xml:space="preserve">Sedangkan Arif Gosita mendefinisikan korban sebagai mereka yang menderita jasmaniah dan rohaniah sebagai akibat tindakan orang lain yang mencari pemenuhan kepentingan diri sendiri atau orang lain yang bertentangan </w:t>
      </w:r>
      <w:r w:rsidRPr="004A6DA1">
        <w:rPr>
          <w:rFonts w:ascii="Times New Roman" w:hAnsi="Times New Roman" w:cs="Times New Roman"/>
          <w:sz w:val="24"/>
          <w:szCs w:val="24"/>
        </w:rPr>
        <w:lastRenderedPageBreak/>
        <w:t>denga kepentingan hak asasi pihak yang dirugikan.</w:t>
      </w:r>
      <w:r w:rsidRPr="004A6DA1">
        <w:rPr>
          <w:rStyle w:val="FootnoteReference"/>
          <w:rFonts w:ascii="Times New Roman" w:hAnsi="Times New Roman" w:cs="Times New Roman"/>
          <w:sz w:val="24"/>
          <w:szCs w:val="24"/>
        </w:rPr>
        <w:footnoteReference w:id="41"/>
      </w:r>
      <w:r w:rsidRPr="004A6DA1">
        <w:rPr>
          <w:rFonts w:ascii="Times New Roman" w:hAnsi="Times New Roman" w:cs="Times New Roman"/>
          <w:sz w:val="24"/>
          <w:szCs w:val="24"/>
        </w:rPr>
        <w:t xml:space="preserve"> Dari prespektif ilmu viktimologi, korban dapat diklasifikasikan secara global menjadi:</w:t>
      </w:r>
      <w:r w:rsidRPr="004A6DA1">
        <w:rPr>
          <w:rStyle w:val="FootnoteReference"/>
          <w:rFonts w:ascii="Times New Roman" w:hAnsi="Times New Roman" w:cs="Times New Roman"/>
          <w:sz w:val="24"/>
          <w:szCs w:val="24"/>
        </w:rPr>
        <w:footnoteReference w:id="42"/>
      </w:r>
      <w:r w:rsidRPr="00D31573">
        <w:rPr>
          <w:rFonts w:ascii="Times New Roman" w:hAnsi="Times New Roman" w:cs="Times New Roman"/>
          <w:color w:val="FFFFFF" w:themeColor="background1"/>
          <w:sz w:val="24"/>
          <w:szCs w:val="24"/>
          <w:lang w:val="en-US"/>
        </w:rPr>
        <w:t>”</w:t>
      </w:r>
    </w:p>
    <w:p w14:paraId="05EDAE23" w14:textId="77777777" w:rsidR="00BC7546" w:rsidRPr="00D31573" w:rsidRDefault="00BC7546" w:rsidP="00BC7546">
      <w:pPr>
        <w:pStyle w:val="ListParagraph"/>
        <w:spacing w:line="480" w:lineRule="auto"/>
        <w:ind w:left="567" w:hanging="283"/>
        <w:jc w:val="both"/>
        <w:rPr>
          <w:rFonts w:ascii="Times New Roman" w:hAnsi="Times New Roman" w:cs="Times New Roman"/>
          <w:sz w:val="24"/>
          <w:szCs w:val="24"/>
          <w:lang w:val="en-US"/>
        </w:rPr>
      </w:pPr>
      <w:r w:rsidRPr="004A6DA1">
        <w:rPr>
          <w:rFonts w:ascii="Times New Roman" w:hAnsi="Times New Roman" w:cs="Times New Roman"/>
          <w:sz w:val="24"/>
          <w:szCs w:val="24"/>
        </w:rPr>
        <w:t xml:space="preserve">1. Korban </w:t>
      </w:r>
      <w:r w:rsidRPr="00D31573">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kejahatan (</w:t>
      </w:r>
      <w:r w:rsidRPr="004A6DA1">
        <w:rPr>
          <w:rFonts w:ascii="Times New Roman" w:hAnsi="Times New Roman" w:cs="Times New Roman"/>
          <w:i/>
          <w:iCs/>
          <w:sz w:val="24"/>
          <w:szCs w:val="24"/>
        </w:rPr>
        <w:t>victims of crime</w:t>
      </w:r>
      <w:r w:rsidRPr="004A6DA1">
        <w:rPr>
          <w:rFonts w:ascii="Times New Roman" w:hAnsi="Times New Roman" w:cs="Times New Roman"/>
          <w:sz w:val="24"/>
          <w:szCs w:val="24"/>
        </w:rPr>
        <w:t>) sebagaimana dijelaskan dalam ketenjtuan hukum pidana sebagai pelaku (</w:t>
      </w:r>
      <w:r w:rsidRPr="004A6DA1">
        <w:rPr>
          <w:rFonts w:ascii="Times New Roman" w:hAnsi="Times New Roman" w:cs="Times New Roman"/>
          <w:i/>
          <w:iCs/>
          <w:sz w:val="24"/>
          <w:szCs w:val="24"/>
        </w:rPr>
        <w:t>offender</w:t>
      </w:r>
      <w:r w:rsidRPr="004A6DA1">
        <w:rPr>
          <w:rFonts w:ascii="Times New Roman" w:hAnsi="Times New Roman" w:cs="Times New Roman"/>
          <w:sz w:val="24"/>
          <w:szCs w:val="24"/>
        </w:rPr>
        <w:t xml:space="preserve">) diancam dengan penerapan sanksi pidana. Pada konteks ini maka korban diartikan sebagai </w:t>
      </w:r>
      <w:r w:rsidRPr="004A6DA1">
        <w:rPr>
          <w:rFonts w:ascii="Times New Roman" w:hAnsi="Times New Roman" w:cs="Times New Roman"/>
          <w:i/>
          <w:iCs/>
          <w:sz w:val="24"/>
          <w:szCs w:val="24"/>
        </w:rPr>
        <w:t>penal</w:t>
      </w:r>
      <w:r w:rsidRPr="004A6DA1">
        <w:rPr>
          <w:rFonts w:ascii="Times New Roman" w:hAnsi="Times New Roman" w:cs="Times New Roman"/>
          <w:sz w:val="24"/>
          <w:szCs w:val="24"/>
        </w:rPr>
        <w:t xml:space="preserve"> </w:t>
      </w:r>
      <w:r w:rsidRPr="004A6DA1">
        <w:rPr>
          <w:rFonts w:ascii="Times New Roman" w:hAnsi="Times New Roman" w:cs="Times New Roman"/>
          <w:i/>
          <w:iCs/>
          <w:sz w:val="24"/>
          <w:szCs w:val="24"/>
        </w:rPr>
        <w:t>victimology</w:t>
      </w:r>
      <w:r w:rsidRPr="004A6DA1">
        <w:rPr>
          <w:rFonts w:ascii="Times New Roman" w:hAnsi="Times New Roman" w:cs="Times New Roman"/>
          <w:sz w:val="24"/>
          <w:szCs w:val="24"/>
        </w:rPr>
        <w:t>, dimana ruang ingkup kejahatan meliputi kejahatan tradisional, kejahatan kerah putih (</w:t>
      </w:r>
      <w:r w:rsidRPr="004A6DA1">
        <w:rPr>
          <w:rFonts w:ascii="Times New Roman" w:hAnsi="Times New Roman" w:cs="Times New Roman"/>
          <w:i/>
          <w:iCs/>
          <w:sz w:val="24"/>
          <w:szCs w:val="24"/>
        </w:rPr>
        <w:t>white collar crime</w:t>
      </w:r>
      <w:r w:rsidRPr="004A6DA1">
        <w:rPr>
          <w:rFonts w:ascii="Times New Roman" w:hAnsi="Times New Roman" w:cs="Times New Roman"/>
          <w:sz w:val="24"/>
          <w:szCs w:val="24"/>
        </w:rPr>
        <w:t xml:space="preserve">), serta </w:t>
      </w:r>
      <w:r w:rsidRPr="004A6DA1">
        <w:rPr>
          <w:rFonts w:ascii="Times New Roman" w:hAnsi="Times New Roman" w:cs="Times New Roman"/>
          <w:i/>
          <w:iCs/>
          <w:sz w:val="24"/>
          <w:szCs w:val="24"/>
        </w:rPr>
        <w:t>victimless crime</w:t>
      </w:r>
      <w:r w:rsidRPr="004A6DA1">
        <w:rPr>
          <w:rFonts w:ascii="Times New Roman" w:hAnsi="Times New Roman" w:cs="Times New Roman"/>
          <w:sz w:val="24"/>
          <w:szCs w:val="24"/>
        </w:rPr>
        <w:t>, yaitu viktimisasi dalam korelasinya dengan penegak hukum, pengadil</w:t>
      </w:r>
      <w:r>
        <w:rPr>
          <w:rFonts w:ascii="Times New Roman" w:hAnsi="Times New Roman" w:cs="Times New Roman"/>
          <w:sz w:val="24"/>
          <w:szCs w:val="24"/>
        </w:rPr>
        <w:t>an dan lembaga permasyarakatan.</w:t>
      </w:r>
      <w:r w:rsidRPr="00D31573">
        <w:rPr>
          <w:rFonts w:ascii="Times New Roman" w:hAnsi="Times New Roman" w:cs="Times New Roman"/>
          <w:color w:val="FFFFFF" w:themeColor="background1"/>
          <w:sz w:val="24"/>
          <w:szCs w:val="24"/>
          <w:lang w:val="en-US"/>
        </w:rPr>
        <w:t>”</w:t>
      </w:r>
    </w:p>
    <w:p w14:paraId="0A3E2413" w14:textId="77777777" w:rsidR="00BC7546" w:rsidRPr="004A6DA1" w:rsidRDefault="00BC7546" w:rsidP="00BC7546">
      <w:pPr>
        <w:pStyle w:val="ListParagraph"/>
        <w:spacing w:line="480" w:lineRule="auto"/>
        <w:ind w:left="567" w:hanging="283"/>
        <w:jc w:val="both"/>
        <w:rPr>
          <w:rFonts w:ascii="Times New Roman" w:hAnsi="Times New Roman" w:cs="Times New Roman"/>
          <w:sz w:val="24"/>
          <w:szCs w:val="24"/>
        </w:rPr>
      </w:pPr>
      <w:r w:rsidRPr="004A6DA1">
        <w:rPr>
          <w:rFonts w:ascii="Times New Roman" w:hAnsi="Times New Roman" w:cs="Times New Roman"/>
          <w:sz w:val="24"/>
          <w:szCs w:val="24"/>
        </w:rPr>
        <w:t xml:space="preserve">2. Korban </w:t>
      </w:r>
      <w:r w:rsidRPr="00D31573">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akibat penyalahgunaan kekuasaan (</w:t>
      </w:r>
      <w:r w:rsidRPr="004A6DA1">
        <w:rPr>
          <w:rFonts w:ascii="Times New Roman" w:hAnsi="Times New Roman" w:cs="Times New Roman"/>
          <w:i/>
          <w:iCs/>
          <w:sz w:val="24"/>
          <w:szCs w:val="24"/>
        </w:rPr>
        <w:t>victims abuse of power</w:t>
      </w:r>
      <w:r w:rsidRPr="004A6DA1">
        <w:rPr>
          <w:rFonts w:ascii="Times New Roman" w:hAnsi="Times New Roman" w:cs="Times New Roman"/>
          <w:sz w:val="24"/>
          <w:szCs w:val="24"/>
        </w:rPr>
        <w:t xml:space="preserve">), yang pada konteks ini disebut dengan </w:t>
      </w:r>
      <w:r w:rsidRPr="004A6DA1">
        <w:rPr>
          <w:rFonts w:ascii="Times New Roman" w:hAnsi="Times New Roman" w:cs="Times New Roman"/>
          <w:i/>
          <w:iCs/>
          <w:sz w:val="24"/>
          <w:szCs w:val="24"/>
        </w:rPr>
        <w:t>political victimology</w:t>
      </w:r>
      <w:r w:rsidRPr="004A6DA1">
        <w:rPr>
          <w:rFonts w:ascii="Times New Roman" w:hAnsi="Times New Roman" w:cs="Times New Roman"/>
          <w:sz w:val="24"/>
          <w:szCs w:val="24"/>
        </w:rPr>
        <w:t xml:space="preserve"> dengan ruang lingkup </w:t>
      </w:r>
      <w:r w:rsidRPr="004A6DA1">
        <w:rPr>
          <w:rFonts w:ascii="Times New Roman" w:hAnsi="Times New Roman" w:cs="Times New Roman"/>
          <w:i/>
          <w:iCs/>
          <w:sz w:val="24"/>
          <w:szCs w:val="24"/>
        </w:rPr>
        <w:t>abuse of power</w:t>
      </w:r>
      <w:r w:rsidRPr="004A6DA1">
        <w:rPr>
          <w:rFonts w:ascii="Times New Roman" w:hAnsi="Times New Roman" w:cs="Times New Roman"/>
          <w:sz w:val="24"/>
          <w:szCs w:val="24"/>
        </w:rPr>
        <w:t xml:space="preserve">, hak asasi manusia dan terorisme. </w:t>
      </w:r>
    </w:p>
    <w:p w14:paraId="0CFA9897" w14:textId="77777777" w:rsidR="00BC7546" w:rsidRPr="004A6DA1" w:rsidRDefault="00BC7546" w:rsidP="00BC7546">
      <w:pPr>
        <w:pStyle w:val="ListParagraph"/>
        <w:spacing w:line="480" w:lineRule="auto"/>
        <w:ind w:left="567" w:hanging="283"/>
        <w:jc w:val="both"/>
        <w:rPr>
          <w:rFonts w:ascii="Times New Roman" w:hAnsi="Times New Roman" w:cs="Times New Roman"/>
          <w:sz w:val="24"/>
          <w:szCs w:val="24"/>
        </w:rPr>
      </w:pPr>
      <w:r w:rsidRPr="004A6DA1">
        <w:rPr>
          <w:rFonts w:ascii="Times New Roman" w:hAnsi="Times New Roman" w:cs="Times New Roman"/>
          <w:sz w:val="24"/>
          <w:szCs w:val="24"/>
        </w:rPr>
        <w:t>3. Korban akibat pelanggaran hukum yang bersifat administratif atau yang bersifat non penal sehingga ancaman sanksinya adalah sanksi administratif bagi para pelakunya.</w:t>
      </w:r>
    </w:p>
    <w:p w14:paraId="04BC885D" w14:textId="77777777" w:rsidR="00BC7546" w:rsidRPr="00D31573" w:rsidRDefault="00BC7546" w:rsidP="00BC7546">
      <w:pPr>
        <w:pStyle w:val="ListParagraph"/>
        <w:spacing w:line="480" w:lineRule="auto"/>
        <w:ind w:left="567" w:hanging="283"/>
        <w:jc w:val="both"/>
        <w:rPr>
          <w:rFonts w:ascii="Times New Roman" w:hAnsi="Times New Roman" w:cs="Times New Roman"/>
          <w:sz w:val="24"/>
          <w:szCs w:val="24"/>
          <w:lang w:val="en-US"/>
        </w:rPr>
      </w:pPr>
      <w:r w:rsidRPr="004A6DA1">
        <w:rPr>
          <w:rFonts w:ascii="Times New Roman" w:hAnsi="Times New Roman" w:cs="Times New Roman"/>
          <w:sz w:val="24"/>
          <w:szCs w:val="24"/>
        </w:rPr>
        <w:t>4.  Korban akibat pelanggaran kaedah sosial dalam tata pergaulan bermasyarakat yang tidak diatur dalam ketentuan hukum sehingga sanksinya bersifat sosial dan sanksi moral.</w:t>
      </w:r>
      <w:r w:rsidRPr="00D31573">
        <w:rPr>
          <w:rFonts w:ascii="Times New Roman" w:hAnsi="Times New Roman" w:cs="Times New Roman"/>
          <w:color w:val="FFFFFF" w:themeColor="background1"/>
          <w:sz w:val="24"/>
          <w:szCs w:val="24"/>
          <w:lang w:val="en-US"/>
        </w:rPr>
        <w:t>”</w:t>
      </w:r>
    </w:p>
    <w:p w14:paraId="4FC81168" w14:textId="77777777" w:rsidR="00BC7546" w:rsidRPr="004A6DA1" w:rsidRDefault="00BC7546" w:rsidP="00BC7546">
      <w:pPr>
        <w:pStyle w:val="ListParagraph"/>
        <w:spacing w:line="480" w:lineRule="auto"/>
        <w:ind w:left="567"/>
        <w:jc w:val="both"/>
        <w:rPr>
          <w:rFonts w:ascii="Times New Roman" w:hAnsi="Times New Roman" w:cs="Times New Roman"/>
          <w:sz w:val="24"/>
          <w:szCs w:val="24"/>
        </w:rPr>
      </w:pPr>
      <w:r w:rsidRPr="004A6DA1">
        <w:rPr>
          <w:rFonts w:ascii="Times New Roman" w:hAnsi="Times New Roman" w:cs="Times New Roman"/>
          <w:sz w:val="24"/>
          <w:szCs w:val="24"/>
        </w:rPr>
        <w:lastRenderedPageBreak/>
        <w:t>Terdapat beberapa teori terkait perlindungan korban, yang antara lain adalah:</w:t>
      </w:r>
      <w:r w:rsidRPr="004A6DA1">
        <w:rPr>
          <w:rStyle w:val="FootnoteReference"/>
          <w:rFonts w:ascii="Times New Roman" w:hAnsi="Times New Roman" w:cs="Times New Roman"/>
          <w:sz w:val="24"/>
          <w:szCs w:val="24"/>
        </w:rPr>
        <w:footnoteReference w:id="43"/>
      </w:r>
    </w:p>
    <w:p w14:paraId="49509068" w14:textId="77777777" w:rsidR="00BC7546" w:rsidRPr="004A6DA1" w:rsidRDefault="00BC7546" w:rsidP="00BC7546">
      <w:pPr>
        <w:pStyle w:val="ListParagraph"/>
        <w:spacing w:line="480" w:lineRule="auto"/>
        <w:ind w:left="567" w:hanging="283"/>
        <w:jc w:val="both"/>
        <w:rPr>
          <w:rFonts w:ascii="Times New Roman" w:hAnsi="Times New Roman" w:cs="Times New Roman"/>
          <w:sz w:val="24"/>
          <w:szCs w:val="24"/>
        </w:rPr>
      </w:pPr>
      <w:r w:rsidRPr="004A6DA1">
        <w:rPr>
          <w:rFonts w:ascii="Times New Roman" w:hAnsi="Times New Roman" w:cs="Times New Roman"/>
          <w:sz w:val="24"/>
          <w:szCs w:val="24"/>
        </w:rPr>
        <w:t xml:space="preserve">1. Teori </w:t>
      </w:r>
      <w:r w:rsidRPr="00D31573">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 xml:space="preserve">Utilitas, teori ini memberatkan pada kemanfaatan terbesar dari jumlah yang terbesar. </w:t>
      </w:r>
    </w:p>
    <w:p w14:paraId="32C0C684" w14:textId="77777777" w:rsidR="00BC7546" w:rsidRPr="004A6DA1" w:rsidRDefault="00BC7546" w:rsidP="00BC7546">
      <w:pPr>
        <w:pStyle w:val="ListParagraph"/>
        <w:spacing w:line="480" w:lineRule="auto"/>
        <w:ind w:left="567" w:hanging="283"/>
        <w:jc w:val="both"/>
        <w:rPr>
          <w:rFonts w:ascii="Times New Roman" w:hAnsi="Times New Roman" w:cs="Times New Roman"/>
          <w:sz w:val="24"/>
          <w:szCs w:val="24"/>
        </w:rPr>
      </w:pPr>
      <w:r w:rsidRPr="004A6DA1">
        <w:rPr>
          <w:rFonts w:ascii="Times New Roman" w:hAnsi="Times New Roman" w:cs="Times New Roman"/>
          <w:sz w:val="24"/>
          <w:szCs w:val="24"/>
        </w:rPr>
        <w:t xml:space="preserve">2. Teori Tanggung Jawab, dimana pada hakikatnya subyek hukum baik orang maupun kelompok bertanggung jawab terhadap segala perbuatan hukum yang dilakukannya. </w:t>
      </w:r>
    </w:p>
    <w:p w14:paraId="288C7C8A" w14:textId="77777777" w:rsidR="00BC7546" w:rsidRPr="00D31573" w:rsidRDefault="00BC7546" w:rsidP="00BC7546">
      <w:pPr>
        <w:pStyle w:val="ListParagraph"/>
        <w:spacing w:line="480" w:lineRule="auto"/>
        <w:ind w:left="567" w:hanging="283"/>
        <w:jc w:val="both"/>
        <w:rPr>
          <w:rFonts w:ascii="Times New Roman" w:hAnsi="Times New Roman" w:cs="Times New Roman"/>
          <w:sz w:val="24"/>
          <w:szCs w:val="24"/>
          <w:lang w:val="en-US"/>
        </w:rPr>
      </w:pPr>
      <w:r w:rsidRPr="004A6DA1">
        <w:rPr>
          <w:rFonts w:ascii="Times New Roman" w:hAnsi="Times New Roman" w:cs="Times New Roman"/>
          <w:sz w:val="24"/>
          <w:szCs w:val="24"/>
        </w:rPr>
        <w:t>3. Teori Ganti Kerugian, sebagai perwujudan tanggung jawab karena kesalahannya terhadap orang lain pelaku dibebani kewajiban untuk memberikan ganti rugi. Sedangkan pada konteks perlindungan hukum korban, terkandung beberapa asas hukum, diantaranya adalah:</w:t>
      </w:r>
      <w:r w:rsidRPr="004A6DA1">
        <w:rPr>
          <w:rStyle w:val="FootnoteReference"/>
          <w:rFonts w:ascii="Times New Roman" w:hAnsi="Times New Roman" w:cs="Times New Roman"/>
          <w:sz w:val="24"/>
          <w:szCs w:val="24"/>
        </w:rPr>
        <w:footnoteReference w:id="44"/>
      </w:r>
      <w:r w:rsidRPr="00D31573">
        <w:rPr>
          <w:rFonts w:ascii="Times New Roman" w:hAnsi="Times New Roman" w:cs="Times New Roman"/>
          <w:color w:val="FFFFFF" w:themeColor="background1"/>
          <w:sz w:val="24"/>
          <w:szCs w:val="24"/>
          <w:lang w:val="en-US"/>
        </w:rPr>
        <w:t>”</w:t>
      </w:r>
    </w:p>
    <w:p w14:paraId="309271A8" w14:textId="77777777" w:rsidR="00BC7546" w:rsidRPr="004A6DA1" w:rsidRDefault="00BC7546" w:rsidP="00BC7546">
      <w:pPr>
        <w:pStyle w:val="ListParagraph"/>
        <w:spacing w:line="480" w:lineRule="auto"/>
        <w:ind w:left="567" w:hanging="283"/>
        <w:jc w:val="both"/>
        <w:rPr>
          <w:rFonts w:ascii="Times New Roman" w:hAnsi="Times New Roman" w:cs="Times New Roman"/>
          <w:sz w:val="24"/>
          <w:szCs w:val="24"/>
        </w:rPr>
      </w:pPr>
      <w:r w:rsidRPr="004A6DA1">
        <w:rPr>
          <w:rFonts w:ascii="Times New Roman" w:hAnsi="Times New Roman" w:cs="Times New Roman"/>
          <w:sz w:val="24"/>
          <w:szCs w:val="24"/>
        </w:rPr>
        <w:t xml:space="preserve">1. Asas </w:t>
      </w:r>
      <w:r w:rsidRPr="00D31573">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 xml:space="preserve">Manfaat, yang artinya perlindungan korban tidak hanya ditujukan bagi tercapainya manfaat bagi kaum korban kejahatan, namun juga bagi masyarakat luas. </w:t>
      </w:r>
    </w:p>
    <w:p w14:paraId="7D1F045B" w14:textId="77777777" w:rsidR="00BC7546" w:rsidRPr="004A6DA1" w:rsidRDefault="00BC7546" w:rsidP="00BC7546">
      <w:pPr>
        <w:pStyle w:val="ListParagraph"/>
        <w:spacing w:line="480" w:lineRule="auto"/>
        <w:ind w:left="567" w:hanging="283"/>
        <w:jc w:val="both"/>
        <w:rPr>
          <w:rFonts w:ascii="Times New Roman" w:hAnsi="Times New Roman" w:cs="Times New Roman"/>
          <w:sz w:val="24"/>
          <w:szCs w:val="24"/>
        </w:rPr>
      </w:pPr>
      <w:r w:rsidRPr="004A6DA1">
        <w:rPr>
          <w:rFonts w:ascii="Times New Roman" w:hAnsi="Times New Roman" w:cs="Times New Roman"/>
          <w:sz w:val="24"/>
          <w:szCs w:val="24"/>
        </w:rPr>
        <w:t>2. Asas Keadilan, penerapan asas keadilan dalam upaya melindungi tidak bersifat mutlak karena dibatasi oleh rasa keadilan yang harus diberikan juga pada pelaku.</w:t>
      </w:r>
    </w:p>
    <w:p w14:paraId="29F71E75" w14:textId="77777777" w:rsidR="00BC7546" w:rsidRPr="004A6DA1" w:rsidRDefault="00BC7546" w:rsidP="00BC7546">
      <w:pPr>
        <w:pStyle w:val="ListParagraph"/>
        <w:spacing w:line="480" w:lineRule="auto"/>
        <w:ind w:left="567" w:hanging="283"/>
        <w:jc w:val="both"/>
        <w:rPr>
          <w:rFonts w:ascii="Times New Roman" w:hAnsi="Times New Roman" w:cs="Times New Roman"/>
          <w:sz w:val="24"/>
          <w:szCs w:val="24"/>
        </w:rPr>
      </w:pPr>
      <w:r w:rsidRPr="004A6DA1">
        <w:rPr>
          <w:rFonts w:ascii="Times New Roman" w:hAnsi="Times New Roman" w:cs="Times New Roman"/>
          <w:sz w:val="24"/>
          <w:szCs w:val="24"/>
        </w:rPr>
        <w:t xml:space="preserve">3. Asas Keseimbangan, merupakan pemulihan keseimbangan tatanan masyarakat yang terganggu menuju pada keadaan yang semula. </w:t>
      </w:r>
    </w:p>
    <w:p w14:paraId="08582AAD" w14:textId="77777777" w:rsidR="00BC7546" w:rsidRPr="00BC7546" w:rsidRDefault="00BC7546" w:rsidP="00BC7546">
      <w:pPr>
        <w:spacing w:line="480" w:lineRule="auto"/>
        <w:jc w:val="both"/>
        <w:rPr>
          <w:rFonts w:ascii="Times New Roman" w:hAnsi="Times New Roman" w:cs="Times New Roman"/>
          <w:sz w:val="24"/>
          <w:szCs w:val="24"/>
          <w:lang w:val="en-US"/>
        </w:rPr>
      </w:pPr>
      <w:r w:rsidRPr="00BC7546">
        <w:rPr>
          <w:rFonts w:ascii="Times New Roman" w:hAnsi="Times New Roman" w:cs="Times New Roman"/>
          <w:sz w:val="24"/>
          <w:szCs w:val="24"/>
        </w:rPr>
        <w:lastRenderedPageBreak/>
        <w:t>4. Asas Kepastian Hukum, yang dapat memberikan dasar pijakan hukum yang kuat bagi aparat penegak hukum pada saat melaksanakan tugasnya dalam upaya memberikan perlindungan hukum kepada korban.</w:t>
      </w:r>
      <w:r w:rsidRPr="00BC7546">
        <w:rPr>
          <w:rFonts w:ascii="Times New Roman" w:hAnsi="Times New Roman" w:cs="Times New Roman"/>
          <w:color w:val="FFFFFF" w:themeColor="background1"/>
          <w:sz w:val="24"/>
          <w:szCs w:val="24"/>
          <w:lang w:val="en-US"/>
        </w:rPr>
        <w:t>”</w:t>
      </w:r>
    </w:p>
    <w:p w14:paraId="09B168D7" w14:textId="77777777" w:rsidR="00E0015C" w:rsidRDefault="00E0015C"/>
    <w:sectPr w:rsidR="00E0015C" w:rsidSect="00BC7546">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0CC9D" w14:textId="77777777" w:rsidR="00A216AC" w:rsidRDefault="00A216AC" w:rsidP="00BC7546">
      <w:pPr>
        <w:spacing w:after="0" w:line="240" w:lineRule="auto"/>
      </w:pPr>
      <w:r>
        <w:separator/>
      </w:r>
    </w:p>
  </w:endnote>
  <w:endnote w:type="continuationSeparator" w:id="0">
    <w:p w14:paraId="71E55CA1" w14:textId="77777777" w:rsidR="00A216AC" w:rsidRDefault="00A216AC" w:rsidP="00BC7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CDF20" w14:textId="77777777" w:rsidR="00A216AC" w:rsidRDefault="00A216AC" w:rsidP="00BC7546">
      <w:pPr>
        <w:spacing w:after="0" w:line="240" w:lineRule="auto"/>
      </w:pPr>
      <w:r>
        <w:separator/>
      </w:r>
    </w:p>
  </w:footnote>
  <w:footnote w:type="continuationSeparator" w:id="0">
    <w:p w14:paraId="64D21281" w14:textId="77777777" w:rsidR="00A216AC" w:rsidRDefault="00A216AC" w:rsidP="00BC7546">
      <w:pPr>
        <w:spacing w:after="0" w:line="240" w:lineRule="auto"/>
      </w:pPr>
      <w:r>
        <w:continuationSeparator/>
      </w:r>
    </w:p>
  </w:footnote>
  <w:footnote w:id="1">
    <w:p w14:paraId="3969DCDB" w14:textId="77777777" w:rsidR="00BC7546" w:rsidRPr="00240A23" w:rsidRDefault="00BC7546" w:rsidP="00BC7546">
      <w:pPr>
        <w:pStyle w:val="FootnoteText"/>
        <w:rPr>
          <w:rFonts w:ascii="Times New Roman" w:hAnsi="Times New Roman" w:cs="Times New Roman"/>
        </w:rPr>
      </w:pPr>
      <w:r w:rsidRPr="00DC6655">
        <w:rPr>
          <w:rStyle w:val="FootnoteReference"/>
          <w:rFonts w:ascii="Times New Roman" w:hAnsi="Times New Roman" w:cs="Times New Roman"/>
        </w:rPr>
        <w:footnoteRef/>
      </w:r>
      <w:r w:rsidRPr="00DC6655">
        <w:rPr>
          <w:rFonts w:ascii="Times New Roman" w:hAnsi="Times New Roman" w:cs="Times New Roman"/>
        </w:rPr>
        <w:t xml:space="preserve"> Dami Chazawi, </w:t>
      </w:r>
      <w:r w:rsidRPr="00DC6655">
        <w:rPr>
          <w:rFonts w:ascii="Times New Roman" w:hAnsi="Times New Roman" w:cs="Times New Roman"/>
          <w:i/>
        </w:rPr>
        <w:t>Pelajaran Hukum Pidana</w:t>
      </w:r>
      <w:r w:rsidRPr="00DC6655">
        <w:rPr>
          <w:rFonts w:ascii="Times New Roman" w:hAnsi="Times New Roman" w:cs="Times New Roman"/>
        </w:rPr>
        <w:t>, Jakarta: Rajawali Pers, 2013, halaman 67.</w:t>
      </w:r>
    </w:p>
  </w:footnote>
  <w:footnote w:id="2">
    <w:p w14:paraId="2D4A8544" w14:textId="77777777" w:rsidR="00BC7546" w:rsidRPr="00DC6655" w:rsidRDefault="00BC7546" w:rsidP="00BC7546">
      <w:pPr>
        <w:pStyle w:val="FootnoteText"/>
        <w:rPr>
          <w:rFonts w:ascii="Times New Roman" w:hAnsi="Times New Roman" w:cs="Times New Roman"/>
        </w:rPr>
      </w:pPr>
      <w:r w:rsidRPr="00DC6655">
        <w:rPr>
          <w:rStyle w:val="FootnoteReference"/>
          <w:rFonts w:ascii="Times New Roman" w:hAnsi="Times New Roman" w:cs="Times New Roman"/>
        </w:rPr>
        <w:footnoteRef/>
      </w:r>
      <w:r w:rsidRPr="00DC6655">
        <w:rPr>
          <w:rFonts w:ascii="Times New Roman" w:hAnsi="Times New Roman" w:cs="Times New Roman"/>
        </w:rPr>
        <w:t xml:space="preserve"> </w:t>
      </w:r>
      <w:r w:rsidRPr="00DC6655">
        <w:rPr>
          <w:rFonts w:ascii="Times New Roman" w:hAnsi="Times New Roman" w:cs="Times New Roman"/>
        </w:rPr>
        <w:t xml:space="preserve">Syamsuddin, </w:t>
      </w:r>
      <w:r w:rsidRPr="00DC6655">
        <w:rPr>
          <w:rFonts w:ascii="Times New Roman" w:hAnsi="Times New Roman" w:cs="Times New Roman"/>
          <w:i/>
        </w:rPr>
        <w:t>op.cit</w:t>
      </w:r>
      <w:r w:rsidRPr="00DC6655">
        <w:rPr>
          <w:rFonts w:ascii="Times New Roman" w:hAnsi="Times New Roman" w:cs="Times New Roman"/>
        </w:rPr>
        <w:t>.</w:t>
      </w:r>
      <w:r>
        <w:rPr>
          <w:rFonts w:ascii="Times New Roman" w:hAnsi="Times New Roman" w:cs="Times New Roman"/>
        </w:rPr>
        <w:t xml:space="preserve"> hlm. 192.</w:t>
      </w:r>
      <w:r w:rsidRPr="00DC6655">
        <w:rPr>
          <w:rFonts w:ascii="Times New Roman" w:hAnsi="Times New Roman" w:cs="Times New Roman"/>
        </w:rPr>
        <w:t xml:space="preserve"> </w:t>
      </w:r>
    </w:p>
  </w:footnote>
  <w:footnote w:id="3">
    <w:p w14:paraId="1EE75507" w14:textId="77777777" w:rsidR="00BC7546" w:rsidRPr="00DC6655" w:rsidRDefault="00BC7546" w:rsidP="00BC7546">
      <w:pPr>
        <w:pStyle w:val="FootnoteText"/>
        <w:rPr>
          <w:rFonts w:ascii="Times New Roman" w:hAnsi="Times New Roman" w:cs="Times New Roman"/>
        </w:rPr>
      </w:pPr>
      <w:r w:rsidRPr="00DC6655">
        <w:rPr>
          <w:rStyle w:val="FootnoteReference"/>
          <w:rFonts w:ascii="Times New Roman" w:hAnsi="Times New Roman" w:cs="Times New Roman"/>
        </w:rPr>
        <w:footnoteRef/>
      </w:r>
      <w:r w:rsidRPr="00DC6655">
        <w:rPr>
          <w:rFonts w:ascii="Times New Roman" w:hAnsi="Times New Roman" w:cs="Times New Roman"/>
        </w:rPr>
        <w:t xml:space="preserve"> </w:t>
      </w:r>
      <w:r w:rsidRPr="00DC6655">
        <w:rPr>
          <w:rFonts w:ascii="Times New Roman" w:hAnsi="Times New Roman" w:cs="Times New Roman"/>
        </w:rPr>
        <w:t xml:space="preserve">Frans </w:t>
      </w:r>
      <w:r w:rsidRPr="00DC6655">
        <w:rPr>
          <w:rFonts w:ascii="Times New Roman" w:hAnsi="Times New Roman" w:cs="Times New Roman"/>
        </w:rPr>
        <w:t xml:space="preserve">Maramis, </w:t>
      </w:r>
      <w:r w:rsidRPr="00DC6655">
        <w:rPr>
          <w:rFonts w:ascii="Times New Roman" w:hAnsi="Times New Roman" w:cs="Times New Roman"/>
          <w:i/>
          <w:iCs/>
        </w:rPr>
        <w:t>Hukum Pidana Umum dan Tertulis di Indonesia</w:t>
      </w:r>
      <w:r w:rsidRPr="00DC6655">
        <w:rPr>
          <w:rFonts w:ascii="Times New Roman" w:hAnsi="Times New Roman" w:cs="Times New Roman"/>
        </w:rPr>
        <w:t xml:space="preserve">, Jakarta: Rajawali Pers, 2016, </w:t>
      </w:r>
      <w:r>
        <w:rPr>
          <w:rFonts w:ascii="Times New Roman" w:hAnsi="Times New Roman" w:cs="Times New Roman"/>
        </w:rPr>
        <w:t>hlm.</w:t>
      </w:r>
      <w:r w:rsidRPr="00DC6655">
        <w:rPr>
          <w:rFonts w:ascii="Times New Roman" w:hAnsi="Times New Roman" w:cs="Times New Roman"/>
        </w:rPr>
        <w:t xml:space="preserve"> 55.</w:t>
      </w:r>
    </w:p>
  </w:footnote>
  <w:footnote w:id="4">
    <w:p w14:paraId="2BB5A06C" w14:textId="77777777" w:rsidR="00BC7546" w:rsidRPr="00DC6655" w:rsidRDefault="00BC7546" w:rsidP="00BC7546">
      <w:pPr>
        <w:pStyle w:val="FootnoteText"/>
        <w:rPr>
          <w:rFonts w:ascii="Times New Roman" w:hAnsi="Times New Roman" w:cs="Times New Roman"/>
        </w:rPr>
      </w:pPr>
      <w:r w:rsidRPr="00DC6655">
        <w:rPr>
          <w:rStyle w:val="FootnoteReference"/>
          <w:rFonts w:ascii="Times New Roman" w:hAnsi="Times New Roman" w:cs="Times New Roman"/>
        </w:rPr>
        <w:footnoteRef/>
      </w:r>
      <w:r w:rsidRPr="00DC6655">
        <w:rPr>
          <w:rFonts w:ascii="Times New Roman" w:hAnsi="Times New Roman" w:cs="Times New Roman"/>
        </w:rPr>
        <w:t xml:space="preserve"> </w:t>
      </w:r>
      <w:r w:rsidRPr="00DC6655">
        <w:rPr>
          <w:rFonts w:ascii="Times New Roman" w:hAnsi="Times New Roman" w:cs="Times New Roman"/>
        </w:rPr>
        <w:t xml:space="preserve">Sofyan, </w:t>
      </w:r>
      <w:r w:rsidRPr="00EC6F53">
        <w:rPr>
          <w:rFonts w:ascii="Times New Roman" w:hAnsi="Times New Roman" w:cs="Times New Roman"/>
          <w:i/>
          <w:iCs/>
        </w:rPr>
        <w:t>et.al</w:t>
      </w:r>
      <w:r>
        <w:rPr>
          <w:rFonts w:ascii="Times New Roman" w:hAnsi="Times New Roman" w:cs="Times New Roman"/>
          <w:i/>
          <w:iCs/>
        </w:rPr>
        <w:t>.</w:t>
      </w:r>
      <w:r w:rsidRPr="00DC6655">
        <w:rPr>
          <w:rFonts w:ascii="Times New Roman" w:hAnsi="Times New Roman" w:cs="Times New Roman"/>
        </w:rPr>
        <w:t xml:space="preserve">, </w:t>
      </w:r>
      <w:r w:rsidRPr="00DC6655">
        <w:rPr>
          <w:rFonts w:ascii="Times New Roman" w:hAnsi="Times New Roman" w:cs="Times New Roman"/>
          <w:i/>
          <w:iCs/>
        </w:rPr>
        <w:t>Buku Ajar Hukum Pidana</w:t>
      </w:r>
      <w:r w:rsidRPr="00DC6655">
        <w:rPr>
          <w:rFonts w:ascii="Times New Roman" w:hAnsi="Times New Roman" w:cs="Times New Roman"/>
        </w:rPr>
        <w:t xml:space="preserve">, Makassar: Pustaka Pena Press, 2016, </w:t>
      </w:r>
      <w:r>
        <w:rPr>
          <w:rFonts w:ascii="Times New Roman" w:hAnsi="Times New Roman" w:cs="Times New Roman"/>
        </w:rPr>
        <w:t>hlm.</w:t>
      </w:r>
      <w:r w:rsidRPr="00DC6655">
        <w:rPr>
          <w:rFonts w:ascii="Times New Roman" w:hAnsi="Times New Roman" w:cs="Times New Roman"/>
        </w:rPr>
        <w:t xml:space="preserve"> 98.</w:t>
      </w:r>
    </w:p>
  </w:footnote>
  <w:footnote w:id="5">
    <w:p w14:paraId="71D80F85" w14:textId="77777777" w:rsidR="00BC7546" w:rsidRPr="00240A23" w:rsidRDefault="00BC7546" w:rsidP="00BC7546">
      <w:pPr>
        <w:pStyle w:val="FootnoteText"/>
        <w:rPr>
          <w:rFonts w:ascii="Times New Roman" w:hAnsi="Times New Roman" w:cs="Times New Roman"/>
        </w:rPr>
      </w:pPr>
      <w:r w:rsidRPr="00DC6655">
        <w:rPr>
          <w:rStyle w:val="FootnoteReference"/>
          <w:rFonts w:ascii="Times New Roman" w:hAnsi="Times New Roman" w:cs="Times New Roman"/>
        </w:rPr>
        <w:footnoteRef/>
      </w:r>
      <w:r w:rsidRPr="00DC6655">
        <w:rPr>
          <w:rFonts w:ascii="Times New Roman" w:hAnsi="Times New Roman" w:cs="Times New Roman"/>
        </w:rPr>
        <w:t xml:space="preserve"> </w:t>
      </w:r>
      <w:r w:rsidRPr="00DC6655">
        <w:rPr>
          <w:rFonts w:ascii="Times New Roman" w:hAnsi="Times New Roman" w:cs="Times New Roman"/>
        </w:rPr>
        <w:t xml:space="preserve">Rodliyah </w:t>
      </w:r>
      <w:r w:rsidRPr="00DC6655">
        <w:rPr>
          <w:rFonts w:ascii="Times New Roman" w:hAnsi="Times New Roman" w:cs="Times New Roman"/>
        </w:rPr>
        <w:t>&amp; Salim</w:t>
      </w:r>
      <w:r>
        <w:rPr>
          <w:rFonts w:ascii="Times New Roman" w:hAnsi="Times New Roman" w:cs="Times New Roman"/>
        </w:rPr>
        <w:t xml:space="preserve"> </w:t>
      </w:r>
      <w:r w:rsidRPr="00DC6655">
        <w:rPr>
          <w:rFonts w:ascii="Times New Roman" w:hAnsi="Times New Roman" w:cs="Times New Roman"/>
        </w:rPr>
        <w:t xml:space="preserve">HS, </w:t>
      </w:r>
      <w:r w:rsidRPr="00DC6655">
        <w:rPr>
          <w:rFonts w:ascii="Times New Roman" w:hAnsi="Times New Roman" w:cs="Times New Roman"/>
          <w:i/>
          <w:iCs/>
        </w:rPr>
        <w:t>Hukum Pidana Khusus Unsur dan Sanksi Pidananya</w:t>
      </w:r>
      <w:r w:rsidRPr="00DC6655">
        <w:rPr>
          <w:rFonts w:ascii="Times New Roman" w:hAnsi="Times New Roman" w:cs="Times New Roman"/>
        </w:rPr>
        <w:t xml:space="preserve">, Depok: Rajawali Pers, 2017, </w:t>
      </w:r>
      <w:r>
        <w:rPr>
          <w:rFonts w:ascii="Times New Roman" w:hAnsi="Times New Roman" w:cs="Times New Roman"/>
        </w:rPr>
        <w:t>hlm..</w:t>
      </w:r>
      <w:r w:rsidRPr="00DC6655">
        <w:rPr>
          <w:rFonts w:ascii="Times New Roman" w:hAnsi="Times New Roman" w:cs="Times New Roman"/>
        </w:rPr>
        <w:t xml:space="preserve"> 13.</w:t>
      </w:r>
    </w:p>
  </w:footnote>
  <w:footnote w:id="6">
    <w:p w14:paraId="08D85BAE" w14:textId="77777777" w:rsidR="00BC7546" w:rsidRPr="00DC6655" w:rsidRDefault="00BC7546" w:rsidP="00BC7546">
      <w:pPr>
        <w:pStyle w:val="FootnoteText"/>
        <w:rPr>
          <w:rFonts w:ascii="Times New Roman" w:hAnsi="Times New Roman" w:cs="Times New Roman"/>
        </w:rPr>
      </w:pPr>
      <w:r w:rsidRPr="00DC6655">
        <w:rPr>
          <w:rStyle w:val="FootnoteReference"/>
          <w:rFonts w:ascii="Times New Roman" w:hAnsi="Times New Roman" w:cs="Times New Roman"/>
        </w:rPr>
        <w:footnoteRef/>
      </w:r>
      <w:r w:rsidRPr="00DC6655">
        <w:rPr>
          <w:rFonts w:ascii="Times New Roman" w:hAnsi="Times New Roman" w:cs="Times New Roman"/>
        </w:rPr>
        <w:t xml:space="preserve"> </w:t>
      </w:r>
      <w:hyperlink r:id="rId1" w:history="1">
        <w:r w:rsidRPr="00DC6655">
          <w:rPr>
            <w:rStyle w:val="Hyperlink"/>
            <w:rFonts w:ascii="Times New Roman" w:hAnsi="Times New Roman" w:cs="Times New Roman"/>
          </w:rPr>
          <w:t>https://www.hukum</w:t>
        </w:r>
        <w:r w:rsidRPr="00695490">
          <w:rPr>
            <w:rStyle w:val="Hyperlink"/>
            <w:rFonts w:ascii="Times New Roman" w:hAnsi="Times New Roman" w:cs="Times New Roman"/>
            <w:i/>
            <w:iCs/>
          </w:rPr>
          <w:t>online</w:t>
        </w:r>
        <w:r w:rsidRPr="00DC6655">
          <w:rPr>
            <w:rStyle w:val="Hyperlink"/>
            <w:rFonts w:ascii="Times New Roman" w:hAnsi="Times New Roman" w:cs="Times New Roman"/>
          </w:rPr>
          <w:t>.com/klinik/detail/ulasan/lt5236f79d8e4b4/mengenal-unsur-tindak-pidana-dan-syarat-pemenuhannya/</w:t>
        </w:r>
      </w:hyperlink>
      <w:r w:rsidRPr="00DC6655">
        <w:rPr>
          <w:rFonts w:ascii="Times New Roman" w:hAnsi="Times New Roman" w:cs="Times New Roman"/>
        </w:rPr>
        <w:t xml:space="preserve">, diakses </w:t>
      </w:r>
      <w:r w:rsidRPr="00DC6655">
        <w:rPr>
          <w:rFonts w:ascii="Times New Roman" w:hAnsi="Times New Roman" w:cs="Times New Roman"/>
        </w:rPr>
        <w:t>pada tanggal 24</w:t>
      </w:r>
      <w:r>
        <w:rPr>
          <w:rFonts w:ascii="Times New Roman" w:hAnsi="Times New Roman" w:cs="Times New Roman"/>
        </w:rPr>
        <w:t xml:space="preserve"> Mei 2022 Pukul 13.00 WIB</w:t>
      </w:r>
      <w:r w:rsidRPr="00DC6655">
        <w:rPr>
          <w:rFonts w:ascii="Times New Roman" w:hAnsi="Times New Roman" w:cs="Times New Roman"/>
        </w:rPr>
        <w:t>.</w:t>
      </w:r>
    </w:p>
  </w:footnote>
  <w:footnote w:id="7">
    <w:p w14:paraId="6F41C726" w14:textId="77777777" w:rsidR="00BC7546" w:rsidRPr="00DC6655" w:rsidRDefault="00BC7546" w:rsidP="00BC7546">
      <w:pPr>
        <w:pStyle w:val="FootnoteText"/>
        <w:rPr>
          <w:rFonts w:ascii="Times New Roman" w:hAnsi="Times New Roman" w:cs="Times New Roman"/>
        </w:rPr>
      </w:pPr>
      <w:r w:rsidRPr="00DC6655">
        <w:rPr>
          <w:rStyle w:val="FootnoteReference"/>
          <w:rFonts w:ascii="Times New Roman" w:hAnsi="Times New Roman" w:cs="Times New Roman"/>
        </w:rPr>
        <w:footnoteRef/>
      </w:r>
      <w:r w:rsidRPr="00DC6655">
        <w:rPr>
          <w:rFonts w:ascii="Times New Roman" w:hAnsi="Times New Roman" w:cs="Times New Roman"/>
        </w:rPr>
        <w:t xml:space="preserve"> </w:t>
      </w:r>
      <w:r w:rsidRPr="00DC6655">
        <w:rPr>
          <w:rFonts w:ascii="Times New Roman" w:hAnsi="Times New Roman" w:cs="Times New Roman"/>
        </w:rPr>
        <w:t>Suhariyono</w:t>
      </w:r>
      <w:r>
        <w:rPr>
          <w:rFonts w:ascii="Times New Roman" w:hAnsi="Times New Roman" w:cs="Times New Roman"/>
        </w:rPr>
        <w:t xml:space="preserve"> </w:t>
      </w:r>
      <w:r w:rsidRPr="00DC6655">
        <w:rPr>
          <w:rFonts w:ascii="Times New Roman" w:hAnsi="Times New Roman" w:cs="Times New Roman"/>
        </w:rPr>
        <w:t xml:space="preserve">AR, </w:t>
      </w:r>
      <w:r>
        <w:rPr>
          <w:rFonts w:ascii="Times New Roman" w:hAnsi="Times New Roman" w:cs="Times New Roman"/>
        </w:rPr>
        <w:t>“</w:t>
      </w:r>
      <w:r w:rsidRPr="00787C2B">
        <w:rPr>
          <w:rFonts w:ascii="Times New Roman" w:hAnsi="Times New Roman" w:cs="Times New Roman"/>
          <w:iCs/>
        </w:rPr>
        <w:t>Perumusan Sanksi Pidana dalam Pembentukan Peraturan Perundang – Undangan</w:t>
      </w:r>
      <w:r>
        <w:rPr>
          <w:rFonts w:ascii="Times New Roman" w:hAnsi="Times New Roman" w:cs="Times New Roman"/>
          <w:iCs/>
        </w:rPr>
        <w:t>”</w:t>
      </w:r>
      <w:r w:rsidRPr="00DC6655">
        <w:rPr>
          <w:rFonts w:ascii="Times New Roman" w:hAnsi="Times New Roman" w:cs="Times New Roman"/>
        </w:rPr>
        <w:t xml:space="preserve"> </w:t>
      </w:r>
      <w:r w:rsidRPr="00825B26">
        <w:rPr>
          <w:rFonts w:ascii="Times New Roman" w:hAnsi="Times New Roman" w:cs="Times New Roman"/>
          <w:i/>
          <w:iCs/>
        </w:rPr>
        <w:t>Jurnal Perspektif</w:t>
      </w:r>
      <w:r w:rsidRPr="00DC6655">
        <w:rPr>
          <w:rFonts w:ascii="Times New Roman" w:hAnsi="Times New Roman" w:cs="Times New Roman"/>
        </w:rPr>
        <w:t xml:space="preserve"> : Volume XVII No. 1 Tahun 2012 Edisi Januari, </w:t>
      </w:r>
      <w:r>
        <w:rPr>
          <w:rFonts w:ascii="Times New Roman" w:hAnsi="Times New Roman" w:cs="Times New Roman"/>
        </w:rPr>
        <w:t>hlm.</w:t>
      </w:r>
      <w:r w:rsidRPr="00DC6655">
        <w:rPr>
          <w:rFonts w:ascii="Times New Roman" w:hAnsi="Times New Roman" w:cs="Times New Roman"/>
        </w:rPr>
        <w:t xml:space="preserve"> 28-29.</w:t>
      </w:r>
    </w:p>
  </w:footnote>
  <w:footnote w:id="8">
    <w:p w14:paraId="4981EBB3" w14:textId="77777777" w:rsidR="00BC7546" w:rsidRPr="00DC6655" w:rsidRDefault="00BC7546" w:rsidP="00BC7546">
      <w:pPr>
        <w:pStyle w:val="FootnoteText"/>
        <w:rPr>
          <w:rFonts w:ascii="Times New Roman" w:hAnsi="Times New Roman" w:cs="Times New Roman"/>
        </w:rPr>
      </w:pPr>
      <w:r w:rsidRPr="00DC6655">
        <w:rPr>
          <w:rStyle w:val="FootnoteReference"/>
          <w:rFonts w:ascii="Times New Roman" w:hAnsi="Times New Roman" w:cs="Times New Roman"/>
        </w:rPr>
        <w:footnoteRef/>
      </w:r>
      <w:r w:rsidRPr="00DC6655">
        <w:rPr>
          <w:rFonts w:ascii="Times New Roman" w:hAnsi="Times New Roman" w:cs="Times New Roman"/>
        </w:rPr>
        <w:t xml:space="preserve"> </w:t>
      </w:r>
      <w:r w:rsidRPr="00DC6655">
        <w:rPr>
          <w:rFonts w:ascii="Times New Roman" w:hAnsi="Times New Roman" w:cs="Times New Roman"/>
        </w:rPr>
        <w:t xml:space="preserve">Rodliyah </w:t>
      </w:r>
      <w:r w:rsidRPr="00DC6655">
        <w:rPr>
          <w:rFonts w:ascii="Times New Roman" w:hAnsi="Times New Roman" w:cs="Times New Roman"/>
        </w:rPr>
        <w:t xml:space="preserve">&amp; Salim HS, </w:t>
      </w:r>
      <w:r>
        <w:rPr>
          <w:rFonts w:ascii="Times New Roman" w:hAnsi="Times New Roman" w:cs="Times New Roman"/>
          <w:i/>
        </w:rPr>
        <w:t>O</w:t>
      </w:r>
      <w:r w:rsidRPr="00DC6655">
        <w:rPr>
          <w:rFonts w:ascii="Times New Roman" w:hAnsi="Times New Roman" w:cs="Times New Roman"/>
          <w:i/>
        </w:rPr>
        <w:t>p.</w:t>
      </w:r>
      <w:r>
        <w:rPr>
          <w:rFonts w:ascii="Times New Roman" w:hAnsi="Times New Roman" w:cs="Times New Roman"/>
          <w:i/>
        </w:rPr>
        <w:t>C</w:t>
      </w:r>
      <w:r w:rsidRPr="00DC6655">
        <w:rPr>
          <w:rFonts w:ascii="Times New Roman" w:hAnsi="Times New Roman" w:cs="Times New Roman"/>
          <w:i/>
        </w:rPr>
        <w:t>it</w:t>
      </w:r>
      <w:r w:rsidRPr="00DC6655">
        <w:rPr>
          <w:rFonts w:ascii="Times New Roman" w:hAnsi="Times New Roman" w:cs="Times New Roman"/>
        </w:rPr>
        <w:t>.</w:t>
      </w:r>
      <w:r>
        <w:rPr>
          <w:rFonts w:ascii="Times New Roman" w:hAnsi="Times New Roman" w:cs="Times New Roman"/>
        </w:rPr>
        <w:t xml:space="preserve"> hlm. 15.</w:t>
      </w:r>
    </w:p>
  </w:footnote>
  <w:footnote w:id="9">
    <w:p w14:paraId="183C0547" w14:textId="77777777" w:rsidR="00BC7546" w:rsidRPr="00FE3A87" w:rsidRDefault="00BC7546" w:rsidP="00BC7546">
      <w:pPr>
        <w:pStyle w:val="FootnoteText"/>
        <w:rPr>
          <w:rFonts w:ascii="Times New Roman" w:hAnsi="Times New Roman" w:cs="Times New Roman"/>
        </w:rPr>
      </w:pPr>
      <w:r>
        <w:rPr>
          <w:rStyle w:val="FootnoteReference"/>
        </w:rPr>
        <w:footnoteRef/>
      </w:r>
      <w:r>
        <w:t xml:space="preserve"> </w:t>
      </w:r>
      <w:r w:rsidRPr="00941DCB">
        <w:rPr>
          <w:rFonts w:ascii="Times New Roman" w:hAnsi="Times New Roman" w:cs="Times New Roman"/>
          <w:i/>
        </w:rPr>
        <w:t>Ibid</w:t>
      </w:r>
      <w:r w:rsidRPr="00941DCB">
        <w:rPr>
          <w:rFonts w:ascii="Times New Roman" w:hAnsi="Times New Roman" w:cs="Times New Roman"/>
        </w:rPr>
        <w:t xml:space="preserve">, </w:t>
      </w:r>
      <w:r>
        <w:rPr>
          <w:rFonts w:ascii="Times New Roman" w:hAnsi="Times New Roman" w:cs="Times New Roman"/>
        </w:rPr>
        <w:t>hlm.</w:t>
      </w:r>
      <w:r w:rsidRPr="00941DCB">
        <w:rPr>
          <w:rFonts w:ascii="Times New Roman" w:hAnsi="Times New Roman" w:cs="Times New Roman"/>
        </w:rPr>
        <w:t xml:space="preserve"> 12</w:t>
      </w:r>
      <w:r>
        <w:rPr>
          <w:rFonts w:ascii="Times New Roman" w:hAnsi="Times New Roman" w:cs="Times New Roman"/>
        </w:rPr>
        <w:t>.</w:t>
      </w:r>
    </w:p>
  </w:footnote>
  <w:footnote w:id="10">
    <w:p w14:paraId="51A320B3" w14:textId="77777777" w:rsidR="00BC7546" w:rsidRPr="00DC6655" w:rsidRDefault="00BC7546" w:rsidP="00BC7546">
      <w:pPr>
        <w:spacing w:line="240" w:lineRule="auto"/>
        <w:ind w:hanging="1"/>
        <w:jc w:val="both"/>
        <w:rPr>
          <w:rFonts w:ascii="Times New Roman" w:hAnsi="Times New Roman" w:cs="Times New Roman"/>
          <w:iCs/>
          <w:sz w:val="24"/>
          <w:szCs w:val="24"/>
        </w:rPr>
      </w:pPr>
      <w:r w:rsidRPr="00DC6655">
        <w:rPr>
          <w:rStyle w:val="FootnoteReference"/>
          <w:rFonts w:ascii="Times New Roman" w:hAnsi="Times New Roman" w:cs="Times New Roman"/>
        </w:rPr>
        <w:footnoteRef/>
      </w:r>
      <w:r w:rsidRPr="00DC6655">
        <w:rPr>
          <w:rFonts w:ascii="Times New Roman" w:hAnsi="Times New Roman" w:cs="Times New Roman"/>
        </w:rPr>
        <w:t xml:space="preserve"> </w:t>
      </w:r>
      <w:r w:rsidRPr="00DC6655">
        <w:rPr>
          <w:rFonts w:ascii="Times New Roman" w:hAnsi="Times New Roman" w:cs="Times New Roman"/>
          <w:sz w:val="20"/>
          <w:szCs w:val="20"/>
        </w:rPr>
        <w:t>Adami</w:t>
      </w:r>
      <w:r w:rsidRPr="00DC6655">
        <w:rPr>
          <w:rFonts w:ascii="Times New Roman" w:hAnsi="Times New Roman" w:cs="Times New Roman"/>
          <w:spacing w:val="-5"/>
          <w:sz w:val="20"/>
          <w:szCs w:val="20"/>
        </w:rPr>
        <w:t xml:space="preserve"> </w:t>
      </w:r>
      <w:r w:rsidRPr="00DC6655">
        <w:rPr>
          <w:rFonts w:ascii="Times New Roman" w:hAnsi="Times New Roman" w:cs="Times New Roman"/>
          <w:sz w:val="20"/>
          <w:szCs w:val="20"/>
        </w:rPr>
        <w:t>Chazawi</w:t>
      </w:r>
      <w:r w:rsidRPr="00DC6655">
        <w:rPr>
          <w:rFonts w:ascii="Times New Roman" w:hAnsi="Times New Roman" w:cs="Times New Roman"/>
          <w:i/>
          <w:sz w:val="20"/>
          <w:szCs w:val="20"/>
        </w:rPr>
        <w:t>, Pelajaran Hukum Pidana Bagian I</w:t>
      </w:r>
      <w:r w:rsidRPr="00DC6655">
        <w:rPr>
          <w:rFonts w:ascii="Times New Roman" w:hAnsi="Times New Roman" w:cs="Times New Roman"/>
          <w:iCs/>
          <w:sz w:val="20"/>
          <w:szCs w:val="20"/>
        </w:rPr>
        <w:t xml:space="preserve">, Jakarta; Raja Grafindo, 2002. </w:t>
      </w:r>
      <w:r>
        <w:rPr>
          <w:rFonts w:ascii="Times New Roman" w:hAnsi="Times New Roman" w:cs="Times New Roman"/>
          <w:iCs/>
          <w:sz w:val="20"/>
          <w:szCs w:val="20"/>
        </w:rPr>
        <w:t>hlm.</w:t>
      </w:r>
      <w:r w:rsidRPr="00DC6655">
        <w:rPr>
          <w:rFonts w:ascii="Times New Roman" w:hAnsi="Times New Roman" w:cs="Times New Roman"/>
          <w:iCs/>
          <w:sz w:val="20"/>
          <w:szCs w:val="20"/>
        </w:rPr>
        <w:t xml:space="preserve"> 42.</w:t>
      </w:r>
    </w:p>
  </w:footnote>
  <w:footnote w:id="11">
    <w:p w14:paraId="7A2A5DCC" w14:textId="77777777" w:rsidR="00BC7546" w:rsidRPr="000F464B" w:rsidRDefault="00BC7546" w:rsidP="00BC7546">
      <w:pPr>
        <w:pStyle w:val="FootnoteText"/>
        <w:rPr>
          <w:rFonts w:ascii="Times New Roman" w:hAnsi="Times New Roman" w:cs="Times New Roman"/>
        </w:rPr>
      </w:pPr>
      <w:r w:rsidRPr="000F464B">
        <w:rPr>
          <w:rStyle w:val="FootnoteReference"/>
          <w:rFonts w:ascii="Times New Roman" w:hAnsi="Times New Roman" w:cs="Times New Roman"/>
        </w:rPr>
        <w:footnoteRef/>
      </w:r>
      <w:r w:rsidRPr="000F464B">
        <w:rPr>
          <w:rFonts w:ascii="Times New Roman" w:hAnsi="Times New Roman" w:cs="Times New Roman"/>
        </w:rPr>
        <w:t xml:space="preserve"> </w:t>
      </w:r>
      <w:r w:rsidRPr="000F464B">
        <w:rPr>
          <w:rFonts w:ascii="Times New Roman" w:hAnsi="Times New Roman" w:cs="Times New Roman"/>
          <w:i/>
          <w:iCs/>
        </w:rPr>
        <w:t>Ibid.</w:t>
      </w:r>
      <w:r w:rsidRPr="000F464B">
        <w:rPr>
          <w:rFonts w:ascii="Times New Roman" w:hAnsi="Times New Roman" w:cs="Times New Roman"/>
        </w:rPr>
        <w:t xml:space="preserve"> </w:t>
      </w:r>
      <w:r>
        <w:rPr>
          <w:rFonts w:ascii="Times New Roman" w:hAnsi="Times New Roman" w:cs="Times New Roman"/>
        </w:rPr>
        <w:t>hlm.</w:t>
      </w:r>
      <w:r w:rsidRPr="000F464B">
        <w:rPr>
          <w:rFonts w:ascii="Times New Roman" w:hAnsi="Times New Roman" w:cs="Times New Roman"/>
        </w:rPr>
        <w:t xml:space="preserve"> 42.</w:t>
      </w:r>
    </w:p>
  </w:footnote>
  <w:footnote w:id="12">
    <w:p w14:paraId="465D5518" w14:textId="77777777" w:rsidR="00BC7546" w:rsidRDefault="00BC7546" w:rsidP="00BC7546">
      <w:pPr>
        <w:pStyle w:val="FootnoteText"/>
      </w:pPr>
      <w:r w:rsidRPr="000F464B">
        <w:rPr>
          <w:rStyle w:val="FootnoteReference"/>
          <w:rFonts w:ascii="Times New Roman" w:hAnsi="Times New Roman" w:cs="Times New Roman"/>
        </w:rPr>
        <w:footnoteRef/>
      </w:r>
      <w:r w:rsidRPr="000F464B">
        <w:rPr>
          <w:rFonts w:ascii="Times New Roman" w:hAnsi="Times New Roman" w:cs="Times New Roman"/>
        </w:rPr>
        <w:t xml:space="preserve"> </w:t>
      </w:r>
      <w:r w:rsidRPr="000F464B">
        <w:rPr>
          <w:rFonts w:ascii="Times New Roman" w:hAnsi="Times New Roman" w:cs="Times New Roman"/>
          <w:i/>
          <w:iCs/>
        </w:rPr>
        <w:t>Ibid.</w:t>
      </w:r>
      <w:r w:rsidRPr="000F464B">
        <w:rPr>
          <w:rFonts w:ascii="Times New Roman" w:hAnsi="Times New Roman" w:cs="Times New Roman"/>
        </w:rPr>
        <w:t xml:space="preserve"> </w:t>
      </w:r>
      <w:r>
        <w:rPr>
          <w:rFonts w:ascii="Times New Roman" w:hAnsi="Times New Roman" w:cs="Times New Roman"/>
        </w:rPr>
        <w:t>hlm.</w:t>
      </w:r>
      <w:r w:rsidRPr="000F464B">
        <w:rPr>
          <w:rFonts w:ascii="Times New Roman" w:hAnsi="Times New Roman" w:cs="Times New Roman"/>
        </w:rPr>
        <w:t xml:space="preserve"> 42.</w:t>
      </w:r>
    </w:p>
  </w:footnote>
  <w:footnote w:id="13">
    <w:p w14:paraId="05964879" w14:textId="77777777" w:rsidR="00BC7546" w:rsidRPr="00DC6655" w:rsidRDefault="00BC7546" w:rsidP="00BC7546">
      <w:pPr>
        <w:pStyle w:val="FootnoteText"/>
        <w:rPr>
          <w:rFonts w:ascii="Times New Roman" w:hAnsi="Times New Roman" w:cs="Times New Roman"/>
        </w:rPr>
      </w:pPr>
      <w:r w:rsidRPr="00DC6655">
        <w:rPr>
          <w:rStyle w:val="FootnoteReference"/>
          <w:rFonts w:ascii="Times New Roman" w:hAnsi="Times New Roman" w:cs="Times New Roman"/>
        </w:rPr>
        <w:footnoteRef/>
      </w:r>
      <w:r w:rsidRPr="00DC6655">
        <w:rPr>
          <w:rFonts w:ascii="Times New Roman" w:hAnsi="Times New Roman" w:cs="Times New Roman"/>
        </w:rPr>
        <w:t xml:space="preserve"> </w:t>
      </w:r>
      <w:r w:rsidRPr="00DC6655">
        <w:rPr>
          <w:rFonts w:ascii="Times New Roman" w:hAnsi="Times New Roman" w:cs="Times New Roman"/>
          <w:i/>
          <w:iCs/>
        </w:rPr>
        <w:t xml:space="preserve">Ibid. </w:t>
      </w:r>
      <w:r>
        <w:rPr>
          <w:rFonts w:ascii="Times New Roman" w:hAnsi="Times New Roman" w:cs="Times New Roman"/>
        </w:rPr>
        <w:t>hlm.</w:t>
      </w:r>
      <w:r w:rsidRPr="00DC6655">
        <w:rPr>
          <w:rFonts w:ascii="Times New Roman" w:hAnsi="Times New Roman" w:cs="Times New Roman"/>
        </w:rPr>
        <w:t xml:space="preserve"> 44.</w:t>
      </w:r>
    </w:p>
  </w:footnote>
  <w:footnote w:id="14">
    <w:p w14:paraId="7166F9C2" w14:textId="77777777" w:rsidR="00BC7546" w:rsidRPr="00DC6655" w:rsidRDefault="00BC7546" w:rsidP="00BC7546">
      <w:pPr>
        <w:pStyle w:val="FootnoteText"/>
        <w:rPr>
          <w:rFonts w:ascii="Times New Roman" w:hAnsi="Times New Roman" w:cs="Times New Roman"/>
          <w:i/>
          <w:iCs/>
        </w:rPr>
      </w:pPr>
      <w:r w:rsidRPr="00DC6655">
        <w:rPr>
          <w:rStyle w:val="FootnoteReference"/>
          <w:rFonts w:ascii="Times New Roman" w:hAnsi="Times New Roman" w:cs="Times New Roman"/>
        </w:rPr>
        <w:footnoteRef/>
      </w:r>
      <w:r w:rsidRPr="00DC6655">
        <w:rPr>
          <w:rFonts w:ascii="Times New Roman" w:hAnsi="Times New Roman" w:cs="Times New Roman"/>
        </w:rPr>
        <w:t xml:space="preserve"> </w:t>
      </w:r>
      <w:r w:rsidRPr="00DC6655">
        <w:rPr>
          <w:rFonts w:ascii="Times New Roman" w:hAnsi="Times New Roman" w:cs="Times New Roman"/>
          <w:i/>
          <w:iCs/>
        </w:rPr>
        <w:t xml:space="preserve">Ibid. </w:t>
      </w:r>
      <w:r w:rsidRPr="006B22E8">
        <w:rPr>
          <w:rFonts w:ascii="Times New Roman" w:hAnsi="Times New Roman" w:cs="Times New Roman"/>
        </w:rPr>
        <w:t>hlm</w:t>
      </w:r>
      <w:r>
        <w:rPr>
          <w:rFonts w:ascii="Times New Roman" w:hAnsi="Times New Roman" w:cs="Times New Roman"/>
          <w:i/>
          <w:iCs/>
        </w:rPr>
        <w:t>.</w:t>
      </w:r>
      <w:r w:rsidRPr="00DC6655">
        <w:rPr>
          <w:rFonts w:ascii="Times New Roman" w:hAnsi="Times New Roman" w:cs="Times New Roman"/>
          <w:i/>
          <w:iCs/>
        </w:rPr>
        <w:t xml:space="preserve"> </w:t>
      </w:r>
      <w:r w:rsidRPr="006B22E8">
        <w:rPr>
          <w:rFonts w:ascii="Times New Roman" w:hAnsi="Times New Roman" w:cs="Times New Roman"/>
        </w:rPr>
        <w:t>45.</w:t>
      </w:r>
    </w:p>
  </w:footnote>
  <w:footnote w:id="15">
    <w:p w14:paraId="16888356" w14:textId="77777777" w:rsidR="00BC7546" w:rsidRPr="000F464B" w:rsidRDefault="00BC7546" w:rsidP="00BC7546">
      <w:pPr>
        <w:pStyle w:val="FootnoteText"/>
        <w:rPr>
          <w:rFonts w:ascii="Times New Roman" w:hAnsi="Times New Roman" w:cs="Times New Roman"/>
          <w:i/>
          <w:iCs/>
        </w:rPr>
      </w:pPr>
      <w:r w:rsidRPr="00DC6655">
        <w:rPr>
          <w:rStyle w:val="FootnoteReference"/>
          <w:rFonts w:ascii="Times New Roman" w:hAnsi="Times New Roman" w:cs="Times New Roman"/>
        </w:rPr>
        <w:footnoteRef/>
      </w:r>
      <w:r w:rsidRPr="00DC6655">
        <w:rPr>
          <w:rFonts w:ascii="Times New Roman" w:hAnsi="Times New Roman" w:cs="Times New Roman"/>
        </w:rPr>
        <w:t xml:space="preserve"> </w:t>
      </w:r>
      <w:r w:rsidRPr="00DC6655">
        <w:rPr>
          <w:rFonts w:ascii="Times New Roman" w:hAnsi="Times New Roman" w:cs="Times New Roman"/>
          <w:i/>
          <w:iCs/>
        </w:rPr>
        <w:t xml:space="preserve">Ibid. </w:t>
      </w:r>
      <w:r w:rsidRPr="006B22E8">
        <w:rPr>
          <w:rFonts w:ascii="Times New Roman" w:hAnsi="Times New Roman" w:cs="Times New Roman"/>
        </w:rPr>
        <w:t>hlm</w:t>
      </w:r>
      <w:r>
        <w:rPr>
          <w:rFonts w:ascii="Times New Roman" w:hAnsi="Times New Roman" w:cs="Times New Roman"/>
          <w:i/>
          <w:iCs/>
        </w:rPr>
        <w:t>.</w:t>
      </w:r>
      <w:r w:rsidRPr="00DC6655">
        <w:rPr>
          <w:rFonts w:ascii="Times New Roman" w:hAnsi="Times New Roman" w:cs="Times New Roman"/>
          <w:i/>
          <w:iCs/>
        </w:rPr>
        <w:t xml:space="preserve"> </w:t>
      </w:r>
      <w:r w:rsidRPr="006B22E8">
        <w:rPr>
          <w:rFonts w:ascii="Times New Roman" w:hAnsi="Times New Roman" w:cs="Times New Roman"/>
        </w:rPr>
        <w:t>45</w:t>
      </w:r>
      <w:r w:rsidRPr="00DC6655">
        <w:rPr>
          <w:rFonts w:ascii="Times New Roman" w:hAnsi="Times New Roman" w:cs="Times New Roman"/>
          <w:i/>
          <w:iCs/>
        </w:rPr>
        <w:t>.</w:t>
      </w:r>
    </w:p>
  </w:footnote>
  <w:footnote w:id="16">
    <w:p w14:paraId="0E233776" w14:textId="77777777" w:rsidR="00BC7546" w:rsidRPr="00DC6655" w:rsidRDefault="00BC7546" w:rsidP="00BC7546">
      <w:pPr>
        <w:pStyle w:val="FootnoteText"/>
        <w:rPr>
          <w:rFonts w:ascii="Times New Roman" w:hAnsi="Times New Roman" w:cs="Times New Roman"/>
        </w:rPr>
      </w:pPr>
      <w:r w:rsidRPr="00DC6655">
        <w:rPr>
          <w:rStyle w:val="FootnoteReference"/>
          <w:rFonts w:ascii="Times New Roman" w:hAnsi="Times New Roman" w:cs="Times New Roman"/>
        </w:rPr>
        <w:footnoteRef/>
      </w:r>
      <w:r w:rsidRPr="00DC6655">
        <w:rPr>
          <w:rFonts w:ascii="Times New Roman" w:hAnsi="Times New Roman" w:cs="Times New Roman"/>
        </w:rPr>
        <w:t xml:space="preserve"> </w:t>
      </w:r>
      <w:r w:rsidRPr="00DC6655">
        <w:rPr>
          <w:rFonts w:ascii="Times New Roman" w:hAnsi="Times New Roman" w:cs="Times New Roman"/>
          <w:i/>
          <w:iCs/>
        </w:rPr>
        <w:t>Ibid.</w:t>
      </w:r>
      <w:r w:rsidRPr="00DC6655">
        <w:rPr>
          <w:rFonts w:ascii="Times New Roman" w:hAnsi="Times New Roman" w:cs="Times New Roman"/>
        </w:rPr>
        <w:t xml:space="preserve"> </w:t>
      </w:r>
      <w:r>
        <w:rPr>
          <w:rFonts w:ascii="Times New Roman" w:hAnsi="Times New Roman" w:cs="Times New Roman"/>
        </w:rPr>
        <w:t>hlm.</w:t>
      </w:r>
      <w:r w:rsidRPr="00DC6655">
        <w:rPr>
          <w:rFonts w:ascii="Times New Roman" w:hAnsi="Times New Roman" w:cs="Times New Roman"/>
        </w:rPr>
        <w:t xml:space="preserve"> 46.</w:t>
      </w:r>
    </w:p>
  </w:footnote>
  <w:footnote w:id="17">
    <w:p w14:paraId="78136CB3" w14:textId="77777777" w:rsidR="00BC7546" w:rsidRDefault="00BC7546" w:rsidP="00BC7546">
      <w:pPr>
        <w:pStyle w:val="FootnoteText"/>
      </w:pPr>
      <w:r w:rsidRPr="00DC6655">
        <w:rPr>
          <w:rStyle w:val="FootnoteReference"/>
          <w:rFonts w:ascii="Times New Roman" w:hAnsi="Times New Roman" w:cs="Times New Roman"/>
        </w:rPr>
        <w:footnoteRef/>
      </w:r>
      <w:r w:rsidRPr="00DC6655">
        <w:rPr>
          <w:rFonts w:ascii="Times New Roman" w:hAnsi="Times New Roman" w:cs="Times New Roman"/>
        </w:rPr>
        <w:t xml:space="preserve"> </w:t>
      </w:r>
      <w:r w:rsidRPr="00DC6655">
        <w:rPr>
          <w:rFonts w:ascii="Times New Roman" w:hAnsi="Times New Roman" w:cs="Times New Roman"/>
          <w:i/>
          <w:iCs/>
        </w:rPr>
        <w:t>Ibid.</w:t>
      </w:r>
      <w:r w:rsidRPr="00DC6655">
        <w:rPr>
          <w:rFonts w:ascii="Times New Roman" w:hAnsi="Times New Roman" w:cs="Times New Roman"/>
        </w:rPr>
        <w:t xml:space="preserve"> </w:t>
      </w:r>
      <w:r>
        <w:rPr>
          <w:rFonts w:ascii="Times New Roman" w:hAnsi="Times New Roman" w:cs="Times New Roman"/>
        </w:rPr>
        <w:t>hlm.</w:t>
      </w:r>
      <w:r w:rsidRPr="00DC6655">
        <w:rPr>
          <w:rFonts w:ascii="Times New Roman" w:hAnsi="Times New Roman" w:cs="Times New Roman"/>
        </w:rPr>
        <w:t xml:space="preserve"> 46.</w:t>
      </w:r>
    </w:p>
  </w:footnote>
  <w:footnote w:id="18">
    <w:p w14:paraId="1C3E1022" w14:textId="77777777" w:rsidR="00BC7546" w:rsidRPr="00DC6655" w:rsidRDefault="00BC7546" w:rsidP="00BC7546">
      <w:pPr>
        <w:pStyle w:val="FootnoteText"/>
        <w:rPr>
          <w:rFonts w:ascii="Times New Roman" w:hAnsi="Times New Roman" w:cs="Times New Roman"/>
        </w:rPr>
      </w:pPr>
      <w:r w:rsidRPr="00DC6655">
        <w:rPr>
          <w:rStyle w:val="FootnoteReference"/>
          <w:rFonts w:ascii="Times New Roman" w:hAnsi="Times New Roman" w:cs="Times New Roman"/>
        </w:rPr>
        <w:footnoteRef/>
      </w:r>
      <w:r w:rsidRPr="00DC6655">
        <w:rPr>
          <w:rFonts w:ascii="Times New Roman" w:hAnsi="Times New Roman" w:cs="Times New Roman"/>
        </w:rPr>
        <w:t xml:space="preserve"> </w:t>
      </w:r>
      <w:r w:rsidRPr="00DC6655">
        <w:rPr>
          <w:rFonts w:ascii="Times New Roman" w:hAnsi="Times New Roman" w:cs="Times New Roman"/>
          <w:i/>
        </w:rPr>
        <w:t>Ibid</w:t>
      </w:r>
      <w:r w:rsidRPr="00DC6655">
        <w:rPr>
          <w:rFonts w:ascii="Times New Roman" w:hAnsi="Times New Roman" w:cs="Times New Roman"/>
        </w:rPr>
        <w:t xml:space="preserve">, </w:t>
      </w:r>
      <w:r>
        <w:rPr>
          <w:rFonts w:ascii="Times New Roman" w:hAnsi="Times New Roman" w:cs="Times New Roman"/>
        </w:rPr>
        <w:t>hlm.</w:t>
      </w:r>
      <w:r w:rsidRPr="00DC6655">
        <w:rPr>
          <w:rFonts w:ascii="Times New Roman" w:hAnsi="Times New Roman" w:cs="Times New Roman"/>
        </w:rPr>
        <w:t xml:space="preserve"> 17.</w:t>
      </w:r>
    </w:p>
  </w:footnote>
  <w:footnote w:id="19">
    <w:p w14:paraId="13FD9AA2" w14:textId="77777777" w:rsidR="00BC7546" w:rsidRPr="001E0136" w:rsidRDefault="00BC7546" w:rsidP="00BC7546">
      <w:pPr>
        <w:pStyle w:val="FootnoteText"/>
        <w:rPr>
          <w:rFonts w:ascii="Times New Roman" w:hAnsi="Times New Roman" w:cs="Times New Roman"/>
        </w:rPr>
      </w:pPr>
      <w:r w:rsidRPr="00DC6655">
        <w:rPr>
          <w:rStyle w:val="FootnoteReference"/>
          <w:rFonts w:ascii="Times New Roman" w:hAnsi="Times New Roman" w:cs="Times New Roman"/>
        </w:rPr>
        <w:footnoteRef/>
      </w:r>
      <w:r w:rsidRPr="00DC6655">
        <w:rPr>
          <w:rFonts w:ascii="Times New Roman" w:hAnsi="Times New Roman" w:cs="Times New Roman"/>
        </w:rPr>
        <w:t xml:space="preserve"> </w:t>
      </w:r>
      <w:r w:rsidRPr="00DC6655">
        <w:rPr>
          <w:rFonts w:ascii="Times New Roman" w:hAnsi="Times New Roman" w:cs="Times New Roman"/>
        </w:rPr>
        <w:t xml:space="preserve">Ade Adhari, </w:t>
      </w:r>
      <w:r w:rsidRPr="00825B26">
        <w:rPr>
          <w:rFonts w:ascii="Times New Roman" w:hAnsi="Times New Roman" w:cs="Times New Roman"/>
          <w:i/>
          <w:iCs/>
        </w:rPr>
        <w:t>et.al</w:t>
      </w:r>
      <w:r w:rsidRPr="00DC6655">
        <w:rPr>
          <w:rFonts w:ascii="Times New Roman" w:hAnsi="Times New Roman" w:cs="Times New Roman"/>
        </w:rPr>
        <w:t>., “</w:t>
      </w:r>
      <w:r w:rsidRPr="00DC6655">
        <w:rPr>
          <w:rFonts w:ascii="Times New Roman" w:hAnsi="Times New Roman" w:cs="Times New Roman"/>
          <w:iCs/>
        </w:rPr>
        <w:t>Masalah yuridis tidak ditetapkanya kualifikasi delik dalam ketentuan pidana pada undang-undang yang disahkan dalam kurun waktu 2015-2019”</w:t>
      </w:r>
      <w:r w:rsidRPr="00DC6655">
        <w:rPr>
          <w:rFonts w:ascii="Times New Roman" w:hAnsi="Times New Roman" w:cs="Times New Roman"/>
        </w:rPr>
        <w:t xml:space="preserve">, </w:t>
      </w:r>
      <w:r w:rsidRPr="00825B26">
        <w:rPr>
          <w:rFonts w:ascii="Times New Roman" w:hAnsi="Times New Roman" w:cs="Times New Roman"/>
          <w:i/>
          <w:iCs/>
        </w:rPr>
        <w:t>Jurnal Muara Ilmu Sosial, Humaniora, dan Seni</w:t>
      </w:r>
      <w:r w:rsidRPr="00DC6655">
        <w:rPr>
          <w:rFonts w:ascii="Times New Roman" w:hAnsi="Times New Roman" w:cs="Times New Roman"/>
        </w:rPr>
        <w:t>, 2021.</w:t>
      </w:r>
      <w:r>
        <w:rPr>
          <w:rFonts w:ascii="Times New Roman" w:hAnsi="Times New Roman" w:cs="Times New Roman"/>
        </w:rPr>
        <w:t xml:space="preserve"> hlm. 17.</w:t>
      </w:r>
    </w:p>
  </w:footnote>
  <w:footnote w:id="20">
    <w:p w14:paraId="0321E7C3" w14:textId="77777777" w:rsidR="00BC7546" w:rsidRPr="00DC6655" w:rsidRDefault="00BC7546" w:rsidP="00BC7546">
      <w:pPr>
        <w:pStyle w:val="FootnoteText"/>
        <w:rPr>
          <w:rFonts w:ascii="Times New Roman" w:hAnsi="Times New Roman" w:cs="Times New Roman"/>
        </w:rPr>
      </w:pPr>
      <w:r w:rsidRPr="00DC6655">
        <w:rPr>
          <w:rStyle w:val="FootnoteReference"/>
          <w:rFonts w:ascii="Times New Roman" w:hAnsi="Times New Roman" w:cs="Times New Roman"/>
        </w:rPr>
        <w:footnoteRef/>
      </w:r>
      <w:r w:rsidRPr="00DC6655">
        <w:rPr>
          <w:rFonts w:ascii="Times New Roman" w:hAnsi="Times New Roman" w:cs="Times New Roman"/>
        </w:rPr>
        <w:t xml:space="preserve"> </w:t>
      </w:r>
      <w:r w:rsidRPr="00DC6655">
        <w:rPr>
          <w:rFonts w:ascii="Times New Roman" w:hAnsi="Times New Roman" w:cs="Times New Roman"/>
        </w:rPr>
        <w:t xml:space="preserve">Kristian, </w:t>
      </w:r>
      <w:r w:rsidRPr="00DC6655">
        <w:rPr>
          <w:rFonts w:ascii="Times New Roman" w:hAnsi="Times New Roman" w:cs="Times New Roman"/>
        </w:rPr>
        <w:t>“</w:t>
      </w:r>
      <w:r w:rsidRPr="00DC6655">
        <w:rPr>
          <w:rFonts w:ascii="Times New Roman" w:hAnsi="Times New Roman" w:cs="Times New Roman"/>
          <w:iCs/>
        </w:rPr>
        <w:t>jenis – jenis sanksi pidana yang dapat diterapkan terhadap korporasi”</w:t>
      </w:r>
      <w:r w:rsidRPr="00DC6655">
        <w:rPr>
          <w:rFonts w:ascii="Times New Roman" w:hAnsi="Times New Roman" w:cs="Times New Roman"/>
        </w:rPr>
        <w:t xml:space="preserve">, </w:t>
      </w:r>
      <w:r w:rsidRPr="00331D63">
        <w:rPr>
          <w:rFonts w:ascii="Times New Roman" w:hAnsi="Times New Roman" w:cs="Times New Roman"/>
          <w:i/>
          <w:iCs/>
        </w:rPr>
        <w:t>Jurnal Hukum dan Pembangunan</w:t>
      </w:r>
      <w:r w:rsidRPr="00DC6655">
        <w:rPr>
          <w:rFonts w:ascii="Times New Roman" w:hAnsi="Times New Roman" w:cs="Times New Roman"/>
        </w:rPr>
        <w:t xml:space="preserve"> Tahun ke-43 No.2 April-Juni 2013, </w:t>
      </w:r>
      <w:r>
        <w:rPr>
          <w:rFonts w:ascii="Times New Roman" w:hAnsi="Times New Roman" w:cs="Times New Roman"/>
        </w:rPr>
        <w:t>hlm.</w:t>
      </w:r>
      <w:r w:rsidRPr="00DC6655">
        <w:rPr>
          <w:rFonts w:ascii="Times New Roman" w:hAnsi="Times New Roman" w:cs="Times New Roman"/>
        </w:rPr>
        <w:t xml:space="preserve"> 272.</w:t>
      </w:r>
    </w:p>
  </w:footnote>
  <w:footnote w:id="21">
    <w:p w14:paraId="46C4CC14" w14:textId="77777777" w:rsidR="00BC7546" w:rsidRPr="00DC6655" w:rsidRDefault="00BC7546" w:rsidP="00BC7546">
      <w:pPr>
        <w:pStyle w:val="FootnoteText"/>
        <w:rPr>
          <w:rFonts w:ascii="Times New Roman" w:hAnsi="Times New Roman" w:cs="Times New Roman"/>
        </w:rPr>
      </w:pPr>
      <w:r w:rsidRPr="00DC6655">
        <w:rPr>
          <w:rStyle w:val="FootnoteReference"/>
          <w:rFonts w:ascii="Times New Roman" w:hAnsi="Times New Roman" w:cs="Times New Roman"/>
        </w:rPr>
        <w:footnoteRef/>
      </w:r>
      <w:r w:rsidRPr="00DC6655">
        <w:rPr>
          <w:rFonts w:ascii="Times New Roman" w:hAnsi="Times New Roman" w:cs="Times New Roman"/>
        </w:rPr>
        <w:t xml:space="preserve"> </w:t>
      </w:r>
      <w:r w:rsidRPr="00DC6655">
        <w:rPr>
          <w:rFonts w:ascii="Times New Roman" w:hAnsi="Times New Roman" w:cs="Times New Roman"/>
          <w:i/>
        </w:rPr>
        <w:t>Ibid</w:t>
      </w:r>
      <w:r w:rsidRPr="00DC6655">
        <w:rPr>
          <w:rFonts w:ascii="Times New Roman" w:hAnsi="Times New Roman" w:cs="Times New Roman"/>
        </w:rPr>
        <w:t xml:space="preserve">, </w:t>
      </w:r>
      <w:r>
        <w:rPr>
          <w:rFonts w:ascii="Times New Roman" w:hAnsi="Times New Roman" w:cs="Times New Roman"/>
        </w:rPr>
        <w:t>hlm.</w:t>
      </w:r>
      <w:r w:rsidRPr="00DC6655">
        <w:rPr>
          <w:rFonts w:ascii="Times New Roman" w:hAnsi="Times New Roman" w:cs="Times New Roman"/>
        </w:rPr>
        <w:t xml:space="preserve"> 21-22.</w:t>
      </w:r>
    </w:p>
  </w:footnote>
  <w:footnote w:id="22">
    <w:p w14:paraId="06D5E381" w14:textId="77777777" w:rsidR="00BC7546" w:rsidRPr="0039418B" w:rsidRDefault="00BC7546" w:rsidP="00BC7546">
      <w:pPr>
        <w:pStyle w:val="FootnoteText"/>
        <w:rPr>
          <w:rFonts w:ascii="Times New Roman" w:hAnsi="Times New Roman" w:cs="Times New Roman"/>
        </w:rPr>
      </w:pPr>
      <w:r w:rsidRPr="00DC6655">
        <w:rPr>
          <w:rStyle w:val="FootnoteReference"/>
          <w:rFonts w:ascii="Times New Roman" w:hAnsi="Times New Roman" w:cs="Times New Roman"/>
        </w:rPr>
        <w:footnoteRef/>
      </w:r>
      <w:r w:rsidRPr="00DC6655">
        <w:rPr>
          <w:rFonts w:ascii="Times New Roman" w:hAnsi="Times New Roman" w:cs="Times New Roman"/>
        </w:rPr>
        <w:t xml:space="preserve"> </w:t>
      </w:r>
      <w:r w:rsidRPr="00DC6655">
        <w:rPr>
          <w:rFonts w:ascii="Times New Roman" w:hAnsi="Times New Roman" w:cs="Times New Roman"/>
        </w:rPr>
        <w:t>Soesi Idayant</w:t>
      </w:r>
      <w:r>
        <w:rPr>
          <w:rFonts w:ascii="Times New Roman" w:hAnsi="Times New Roman" w:cs="Times New Roman"/>
        </w:rPr>
        <w:t>i</w:t>
      </w:r>
      <w:r w:rsidRPr="00DC6655">
        <w:rPr>
          <w:rFonts w:ascii="Times New Roman" w:hAnsi="Times New Roman" w:cs="Times New Roman"/>
        </w:rPr>
        <w:t>, et.al., “</w:t>
      </w:r>
      <w:r w:rsidRPr="00DC6655">
        <w:rPr>
          <w:rFonts w:ascii="Times New Roman" w:hAnsi="Times New Roman" w:cs="Times New Roman"/>
          <w:iCs/>
        </w:rPr>
        <w:t>Pendampingan perempuan warga binaan pemasyarakatan menuju perempuan berdikari dil lembaga pemasyarakatan Kota Tegal”</w:t>
      </w:r>
      <w:r w:rsidRPr="00DC6655">
        <w:rPr>
          <w:rFonts w:ascii="Times New Roman" w:hAnsi="Times New Roman" w:cs="Times New Roman"/>
        </w:rPr>
        <w:t xml:space="preserve">, </w:t>
      </w:r>
      <w:r w:rsidRPr="00331D63">
        <w:rPr>
          <w:rFonts w:ascii="Times New Roman" w:hAnsi="Times New Roman" w:cs="Times New Roman"/>
          <w:i/>
          <w:iCs/>
        </w:rPr>
        <w:t>Journal of Social Dedication</w:t>
      </w:r>
      <w:r w:rsidRPr="00DC6655">
        <w:rPr>
          <w:rFonts w:ascii="Times New Roman" w:hAnsi="Times New Roman" w:cs="Times New Roman"/>
        </w:rPr>
        <w:t>, Vol. 3, Nomor 1, November 2019, Atau DOI: http://dx.doi.org/10.21111/ku.v3i1. 3800.</w:t>
      </w:r>
    </w:p>
  </w:footnote>
  <w:footnote w:id="23">
    <w:p w14:paraId="568573E0" w14:textId="77777777" w:rsidR="00BC7546" w:rsidRPr="00DC6655" w:rsidRDefault="00BC7546" w:rsidP="00BC7546">
      <w:pPr>
        <w:pStyle w:val="FootnoteText"/>
        <w:rPr>
          <w:rFonts w:ascii="Times New Roman" w:hAnsi="Times New Roman" w:cs="Times New Roman"/>
        </w:rPr>
      </w:pPr>
      <w:r w:rsidRPr="00DC6655">
        <w:rPr>
          <w:rStyle w:val="FootnoteReference"/>
          <w:rFonts w:ascii="Times New Roman" w:hAnsi="Times New Roman" w:cs="Times New Roman"/>
        </w:rPr>
        <w:footnoteRef/>
      </w:r>
      <w:r w:rsidRPr="00DC6655">
        <w:rPr>
          <w:rFonts w:ascii="Times New Roman" w:hAnsi="Times New Roman" w:cs="Times New Roman"/>
        </w:rPr>
        <w:t xml:space="preserve">Eva </w:t>
      </w:r>
      <w:r w:rsidRPr="00DC6655">
        <w:rPr>
          <w:rFonts w:ascii="Times New Roman" w:hAnsi="Times New Roman" w:cs="Times New Roman"/>
        </w:rPr>
        <w:t>Achjani</w:t>
      </w:r>
      <w:r>
        <w:rPr>
          <w:rFonts w:ascii="Times New Roman" w:hAnsi="Times New Roman" w:cs="Times New Roman"/>
        </w:rPr>
        <w:t xml:space="preserve"> </w:t>
      </w:r>
      <w:r w:rsidRPr="00DC6655">
        <w:rPr>
          <w:rFonts w:ascii="Times New Roman" w:hAnsi="Times New Roman" w:cs="Times New Roman"/>
        </w:rPr>
        <w:t xml:space="preserve">Zulfa, </w:t>
      </w:r>
      <w:r w:rsidRPr="00DC6655">
        <w:rPr>
          <w:rFonts w:ascii="Times New Roman" w:hAnsi="Times New Roman" w:cs="Times New Roman"/>
          <w:i/>
        </w:rPr>
        <w:t>Perkembangan Sistem Pemidanaan dan Sistem Pemasyarakatan</w:t>
      </w:r>
      <w:r w:rsidRPr="00DC6655">
        <w:rPr>
          <w:rFonts w:ascii="Times New Roman" w:hAnsi="Times New Roman" w:cs="Times New Roman"/>
        </w:rPr>
        <w:t xml:space="preserve">, Depok: Raja Grafindo Persada, 2017, </w:t>
      </w:r>
      <w:r>
        <w:rPr>
          <w:rFonts w:ascii="Times New Roman" w:hAnsi="Times New Roman" w:cs="Times New Roman"/>
        </w:rPr>
        <w:t>hlm</w:t>
      </w:r>
      <w:r w:rsidRPr="00DC6655">
        <w:rPr>
          <w:rFonts w:ascii="Times New Roman" w:hAnsi="Times New Roman" w:cs="Times New Roman"/>
        </w:rPr>
        <w:t>. 23.</w:t>
      </w:r>
    </w:p>
  </w:footnote>
  <w:footnote w:id="24">
    <w:p w14:paraId="58BB3210" w14:textId="77777777" w:rsidR="00BC7546" w:rsidRPr="00664C91" w:rsidRDefault="00BC7546" w:rsidP="00BC7546">
      <w:pPr>
        <w:pStyle w:val="FootnoteText"/>
        <w:rPr>
          <w:rFonts w:ascii="Times New Roman" w:hAnsi="Times New Roman" w:cs="Times New Roman"/>
        </w:rPr>
      </w:pPr>
      <w:r w:rsidRPr="00664C91">
        <w:rPr>
          <w:rStyle w:val="FootnoteReference"/>
          <w:rFonts w:ascii="Times New Roman" w:hAnsi="Times New Roman" w:cs="Times New Roman"/>
        </w:rPr>
        <w:footnoteRef/>
      </w:r>
      <w:r w:rsidRPr="00664C91">
        <w:rPr>
          <w:rFonts w:ascii="Times New Roman" w:hAnsi="Times New Roman" w:cs="Times New Roman"/>
        </w:rPr>
        <w:t xml:space="preserve"> </w:t>
      </w:r>
      <w:r w:rsidRPr="00664C91">
        <w:rPr>
          <w:rFonts w:ascii="Times New Roman" w:hAnsi="Times New Roman" w:cs="Times New Roman"/>
        </w:rPr>
        <w:t xml:space="preserve">Departemen </w:t>
      </w:r>
      <w:r w:rsidRPr="00664C91">
        <w:rPr>
          <w:rFonts w:ascii="Times New Roman" w:hAnsi="Times New Roman" w:cs="Times New Roman"/>
        </w:rPr>
        <w:t xml:space="preserve">Pendidikan Nasional, </w:t>
      </w:r>
      <w:r w:rsidRPr="00256550">
        <w:rPr>
          <w:rFonts w:ascii="Times New Roman" w:hAnsi="Times New Roman" w:cs="Times New Roman"/>
          <w:i/>
          <w:iCs/>
        </w:rPr>
        <w:t>Kamus Besar Bahasa Indonesia</w:t>
      </w:r>
      <w:r w:rsidRPr="00664C91">
        <w:rPr>
          <w:rFonts w:ascii="Times New Roman" w:hAnsi="Times New Roman" w:cs="Times New Roman"/>
        </w:rPr>
        <w:t>, Jakarta: PN.Balai Pustaka, 2003,</w:t>
      </w:r>
      <w:r>
        <w:rPr>
          <w:rFonts w:ascii="Times New Roman" w:hAnsi="Times New Roman" w:cs="Times New Roman"/>
        </w:rPr>
        <w:t xml:space="preserve"> hlm.</w:t>
      </w:r>
      <w:r w:rsidRPr="00664C91">
        <w:rPr>
          <w:rFonts w:ascii="Times New Roman" w:hAnsi="Times New Roman" w:cs="Times New Roman"/>
        </w:rPr>
        <w:t>550.</w:t>
      </w:r>
    </w:p>
  </w:footnote>
  <w:footnote w:id="25">
    <w:p w14:paraId="207C79EA" w14:textId="77777777" w:rsidR="00BC7546" w:rsidRPr="00664C91" w:rsidRDefault="00BC7546" w:rsidP="00BC7546">
      <w:pPr>
        <w:pStyle w:val="FootnoteText"/>
        <w:rPr>
          <w:rFonts w:ascii="Times New Roman" w:hAnsi="Times New Roman" w:cs="Times New Roman"/>
        </w:rPr>
      </w:pPr>
      <w:r w:rsidRPr="00664C91">
        <w:rPr>
          <w:rStyle w:val="FootnoteReference"/>
          <w:rFonts w:ascii="Times New Roman" w:hAnsi="Times New Roman" w:cs="Times New Roman"/>
        </w:rPr>
        <w:footnoteRef/>
      </w:r>
      <w:r w:rsidRPr="00664C91">
        <w:rPr>
          <w:rFonts w:ascii="Times New Roman" w:hAnsi="Times New Roman" w:cs="Times New Roman"/>
        </w:rPr>
        <w:t xml:space="preserve"> </w:t>
      </w:r>
      <w:r w:rsidRPr="00664C91">
        <w:rPr>
          <w:rFonts w:ascii="Times New Roman" w:hAnsi="Times New Roman" w:cs="Times New Roman"/>
        </w:rPr>
        <w:t xml:space="preserve">Topo Santoso,Eva Achjani Zulfa, </w:t>
      </w:r>
      <w:r w:rsidRPr="00256550">
        <w:rPr>
          <w:rFonts w:ascii="Times New Roman" w:hAnsi="Times New Roman" w:cs="Times New Roman"/>
          <w:i/>
          <w:iCs/>
        </w:rPr>
        <w:t>Kriminologi</w:t>
      </w:r>
      <w:r w:rsidRPr="00664C91">
        <w:rPr>
          <w:rFonts w:ascii="Times New Roman" w:hAnsi="Times New Roman" w:cs="Times New Roman"/>
        </w:rPr>
        <w:t>, Jakarta: Raja Grafindo Persada, 2003,</w:t>
      </w:r>
      <w:r>
        <w:rPr>
          <w:rFonts w:ascii="Times New Roman" w:hAnsi="Times New Roman" w:cs="Times New Roman"/>
        </w:rPr>
        <w:t xml:space="preserve"> hlm. </w:t>
      </w:r>
      <w:r w:rsidRPr="00664C91">
        <w:rPr>
          <w:rFonts w:ascii="Times New Roman" w:hAnsi="Times New Roman" w:cs="Times New Roman"/>
        </w:rPr>
        <w:t>21.</w:t>
      </w:r>
    </w:p>
  </w:footnote>
  <w:footnote w:id="26">
    <w:p w14:paraId="625DC146" w14:textId="77777777" w:rsidR="00BC7546" w:rsidRDefault="00BC7546" w:rsidP="00BC7546">
      <w:pPr>
        <w:pStyle w:val="FootnoteText"/>
      </w:pPr>
      <w:r w:rsidRPr="00664C91">
        <w:rPr>
          <w:rStyle w:val="FootnoteReference"/>
          <w:rFonts w:ascii="Times New Roman" w:hAnsi="Times New Roman" w:cs="Times New Roman"/>
        </w:rPr>
        <w:footnoteRef/>
      </w:r>
      <w:r w:rsidRPr="00664C91">
        <w:rPr>
          <w:rFonts w:ascii="Times New Roman" w:hAnsi="Times New Roman" w:cs="Times New Roman"/>
        </w:rPr>
        <w:t xml:space="preserve"> </w:t>
      </w:r>
      <w:r w:rsidRPr="00664C91">
        <w:rPr>
          <w:rFonts w:ascii="Times New Roman" w:hAnsi="Times New Roman" w:cs="Times New Roman"/>
        </w:rPr>
        <w:t xml:space="preserve">Abdul </w:t>
      </w:r>
      <w:r w:rsidRPr="00664C91">
        <w:rPr>
          <w:rFonts w:ascii="Times New Roman" w:hAnsi="Times New Roman" w:cs="Times New Roman"/>
        </w:rPr>
        <w:t xml:space="preserve">Wahid, Muhammad Irfan, </w:t>
      </w:r>
      <w:r w:rsidRPr="00256550">
        <w:rPr>
          <w:rFonts w:ascii="Times New Roman" w:hAnsi="Times New Roman" w:cs="Times New Roman"/>
          <w:i/>
          <w:iCs/>
        </w:rPr>
        <w:t>Perlidungan Terhadap Korban Kekerasan Seksual</w:t>
      </w:r>
      <w:r w:rsidRPr="00664C91">
        <w:rPr>
          <w:rFonts w:ascii="Times New Roman" w:hAnsi="Times New Roman" w:cs="Times New Roman"/>
        </w:rPr>
        <w:t xml:space="preserve">, </w:t>
      </w:r>
      <w:r>
        <w:rPr>
          <w:rFonts w:ascii="Times New Roman" w:hAnsi="Times New Roman" w:cs="Times New Roman"/>
        </w:rPr>
        <w:t xml:space="preserve"> </w:t>
      </w:r>
      <w:r w:rsidRPr="00664C91">
        <w:rPr>
          <w:rFonts w:ascii="Times New Roman" w:hAnsi="Times New Roman" w:cs="Times New Roman"/>
        </w:rPr>
        <w:t>Bandung: Refika Aditama,</w:t>
      </w:r>
      <w:r>
        <w:rPr>
          <w:rFonts w:ascii="Times New Roman" w:hAnsi="Times New Roman" w:cs="Times New Roman"/>
        </w:rPr>
        <w:t xml:space="preserve"> </w:t>
      </w:r>
      <w:r w:rsidRPr="00664C91">
        <w:rPr>
          <w:rFonts w:ascii="Times New Roman" w:hAnsi="Times New Roman" w:cs="Times New Roman"/>
        </w:rPr>
        <w:t>2001,</w:t>
      </w:r>
      <w:r>
        <w:rPr>
          <w:rFonts w:ascii="Times New Roman" w:hAnsi="Times New Roman" w:cs="Times New Roman"/>
        </w:rPr>
        <w:t xml:space="preserve"> hlm. </w:t>
      </w:r>
      <w:r w:rsidRPr="00664C91">
        <w:rPr>
          <w:rFonts w:ascii="Times New Roman" w:hAnsi="Times New Roman" w:cs="Times New Roman"/>
        </w:rPr>
        <w:t>30.</w:t>
      </w:r>
    </w:p>
  </w:footnote>
  <w:footnote w:id="27">
    <w:p w14:paraId="41CC8E45" w14:textId="77777777" w:rsidR="00BC7546" w:rsidRDefault="00BC7546" w:rsidP="00BC7546">
      <w:pPr>
        <w:pStyle w:val="FootnoteText"/>
      </w:pPr>
      <w:r>
        <w:rPr>
          <w:rStyle w:val="FootnoteReference"/>
        </w:rPr>
        <w:footnoteRef/>
      </w:r>
      <w:r>
        <w:t xml:space="preserve"> </w:t>
      </w:r>
      <w:r w:rsidRPr="00F26FA0">
        <w:rPr>
          <w:rFonts w:ascii="Times New Roman" w:hAnsi="Times New Roman" w:cs="Times New Roman"/>
        </w:rPr>
        <w:t xml:space="preserve">Komnas Perempuan, 15 Bentuk Kekerasan Seksual Sebuah Pengenalan, </w:t>
      </w:r>
      <w:hyperlink r:id="rId2" w:history="1">
        <w:r w:rsidRPr="00B20593">
          <w:rPr>
            <w:rStyle w:val="Hyperlink"/>
            <w:rFonts w:ascii="Times New Roman" w:hAnsi="Times New Roman" w:cs="Times New Roman"/>
          </w:rPr>
          <w:t xml:space="preserve">https://komnasperempuan.go.id/instrumen-modul-referensi-pemantauan-detail/15-bentuk-kekerasan-seksual-sebuah-pengenalan </w:t>
        </w:r>
        <w:r w:rsidRPr="00D5043C">
          <w:rPr>
            <w:rStyle w:val="Hyperlink"/>
            <w:rFonts w:ascii="Times New Roman" w:hAnsi="Times New Roman" w:cs="Times New Roman"/>
            <w:color w:val="000000" w:themeColor="text1"/>
          </w:rPr>
          <w:t>diakses pada tanggal 25</w:t>
        </w:r>
      </w:hyperlink>
      <w:r w:rsidRPr="00F26FA0">
        <w:rPr>
          <w:rFonts w:ascii="Times New Roman" w:hAnsi="Times New Roman" w:cs="Times New Roman"/>
        </w:rPr>
        <w:t xml:space="preserve"> Mei 2022 pukul 10.00 WIB.</w:t>
      </w:r>
    </w:p>
  </w:footnote>
  <w:footnote w:id="28">
    <w:p w14:paraId="5F7ABFDC" w14:textId="77777777" w:rsidR="00BC7546" w:rsidRPr="00FB0DC1" w:rsidRDefault="00BC7546" w:rsidP="00BC754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Jasruddin </w:t>
      </w:r>
      <w:r>
        <w:rPr>
          <w:rFonts w:ascii="Times New Roman" w:hAnsi="Times New Roman" w:cs="Times New Roman"/>
        </w:rPr>
        <w:t xml:space="preserve">J., </w:t>
      </w:r>
      <w:r w:rsidRPr="00EC6F53">
        <w:rPr>
          <w:rFonts w:ascii="Times New Roman" w:hAnsi="Times New Roman" w:cs="Times New Roman"/>
          <w:i/>
          <w:iCs/>
        </w:rPr>
        <w:t>et.al.</w:t>
      </w:r>
      <w:r>
        <w:rPr>
          <w:rFonts w:ascii="Times New Roman" w:hAnsi="Times New Roman" w:cs="Times New Roman"/>
        </w:rPr>
        <w:t>, ”</w:t>
      </w:r>
      <w:r w:rsidRPr="00862CB9">
        <w:rPr>
          <w:rFonts w:ascii="Times New Roman" w:hAnsi="Times New Roman" w:cs="Times New Roman"/>
        </w:rPr>
        <w:t>Kesetaraan Gender Masyarakat Transmigrasi Etimis Jawa</w:t>
      </w:r>
      <w:r>
        <w:rPr>
          <w:rFonts w:ascii="Times New Roman" w:hAnsi="Times New Roman" w:cs="Times New Roman"/>
        </w:rPr>
        <w:t>”</w:t>
      </w:r>
      <w:r w:rsidRPr="00E250EC">
        <w:rPr>
          <w:rFonts w:ascii="Times New Roman" w:hAnsi="Times New Roman" w:cs="Times New Roman"/>
          <w:i/>
          <w:iCs/>
        </w:rPr>
        <w:t xml:space="preserve"> Jurnal Pendidikan</w:t>
      </w:r>
      <w:r>
        <w:rPr>
          <w:rFonts w:ascii="Times New Roman" w:hAnsi="Times New Roman" w:cs="Times New Roman"/>
        </w:rPr>
        <w:t>, Vol 3 Nomor 1, Mei 2017,hlm. 88.</w:t>
      </w:r>
    </w:p>
  </w:footnote>
  <w:footnote w:id="29">
    <w:p w14:paraId="031F501D" w14:textId="77777777" w:rsidR="00BC7546" w:rsidRPr="00DB5CCC" w:rsidRDefault="00BC7546" w:rsidP="00BC7546">
      <w:pPr>
        <w:pStyle w:val="FootnoteText"/>
        <w:rPr>
          <w:rFonts w:ascii="Times New Roman" w:hAnsi="Times New Roman" w:cs="Times New Roman"/>
        </w:rPr>
      </w:pPr>
      <w:r w:rsidRPr="00DB5CCC">
        <w:rPr>
          <w:rStyle w:val="FootnoteReference"/>
          <w:rFonts w:ascii="Times New Roman" w:hAnsi="Times New Roman" w:cs="Times New Roman"/>
        </w:rPr>
        <w:footnoteRef/>
      </w:r>
      <w:r w:rsidRPr="00DB5CCC">
        <w:rPr>
          <w:rFonts w:ascii="Times New Roman" w:hAnsi="Times New Roman" w:cs="Times New Roman"/>
        </w:rPr>
        <w:t xml:space="preserve"> </w:t>
      </w:r>
      <w:r w:rsidRPr="00DB5CCC">
        <w:rPr>
          <w:rFonts w:ascii="Times New Roman" w:hAnsi="Times New Roman" w:cs="Times New Roman"/>
        </w:rPr>
        <w:t xml:space="preserve">Elsam, </w:t>
      </w:r>
      <w:r>
        <w:rPr>
          <w:rFonts w:ascii="Times New Roman" w:hAnsi="Times New Roman" w:cs="Times New Roman"/>
        </w:rPr>
        <w:t>“</w:t>
      </w:r>
      <w:r w:rsidRPr="00862CB9">
        <w:rPr>
          <w:rFonts w:ascii="Times New Roman" w:hAnsi="Times New Roman" w:cs="Times New Roman"/>
        </w:rPr>
        <w:t xml:space="preserve">Mengenal Kekerasan Berbasis Gender </w:t>
      </w:r>
      <w:r w:rsidRPr="00695490">
        <w:rPr>
          <w:rFonts w:ascii="Times New Roman" w:hAnsi="Times New Roman" w:cs="Times New Roman"/>
          <w:i/>
          <w:iCs/>
        </w:rPr>
        <w:t>Online</w:t>
      </w:r>
      <w:r>
        <w:rPr>
          <w:rFonts w:ascii="Times New Roman" w:hAnsi="Times New Roman" w:cs="Times New Roman"/>
          <w:i/>
          <w:iCs/>
        </w:rPr>
        <w:t>”</w:t>
      </w:r>
      <w:r w:rsidRPr="00DB5CCC">
        <w:rPr>
          <w:rFonts w:ascii="Times New Roman" w:hAnsi="Times New Roman" w:cs="Times New Roman"/>
          <w:i/>
          <w:iCs/>
        </w:rPr>
        <w:t xml:space="preserve">, </w:t>
      </w:r>
      <w:hyperlink r:id="rId3" w:history="1">
        <w:r w:rsidRPr="00DB5CCC">
          <w:rPr>
            <w:rStyle w:val="Hyperlink"/>
            <w:rFonts w:ascii="Times New Roman" w:hAnsi="Times New Roman" w:cs="Times New Roman"/>
          </w:rPr>
          <w:t>https://elsam.od.id/mengenal-kekerasan-berbasis-gender-</w:t>
        </w:r>
        <w:r w:rsidRPr="00695490">
          <w:rPr>
            <w:rStyle w:val="Hyperlink"/>
            <w:rFonts w:ascii="Times New Roman" w:hAnsi="Times New Roman" w:cs="Times New Roman"/>
            <w:i/>
            <w:iCs/>
          </w:rPr>
          <w:t>online</w:t>
        </w:r>
        <w:r w:rsidRPr="00DB5CCC">
          <w:rPr>
            <w:rStyle w:val="Hyperlink"/>
            <w:rFonts w:ascii="Times New Roman" w:hAnsi="Times New Roman" w:cs="Times New Roman"/>
          </w:rPr>
          <w:t>/</w:t>
        </w:r>
      </w:hyperlink>
      <w:r w:rsidRPr="00DB5CCC">
        <w:rPr>
          <w:rFonts w:ascii="Times New Roman" w:hAnsi="Times New Roman" w:cs="Times New Roman"/>
        </w:rPr>
        <w:t xml:space="preserve"> diakses pada tanggal 25 Mei 2022 pukul 14.00 WIB.</w:t>
      </w:r>
    </w:p>
  </w:footnote>
  <w:footnote w:id="30">
    <w:p w14:paraId="63511F4E" w14:textId="77777777" w:rsidR="00BC7546" w:rsidRPr="00DB5CCC" w:rsidRDefault="00BC7546" w:rsidP="00BC7546">
      <w:pPr>
        <w:pStyle w:val="FootnoteText"/>
        <w:rPr>
          <w:rFonts w:ascii="Times New Roman" w:hAnsi="Times New Roman" w:cs="Times New Roman"/>
        </w:rPr>
      </w:pPr>
      <w:r w:rsidRPr="00DB5CCC">
        <w:rPr>
          <w:rStyle w:val="FootnoteReference"/>
          <w:rFonts w:ascii="Times New Roman" w:hAnsi="Times New Roman" w:cs="Times New Roman"/>
        </w:rPr>
        <w:footnoteRef/>
      </w:r>
      <w:r w:rsidRPr="00DB5CCC">
        <w:rPr>
          <w:rFonts w:ascii="Times New Roman" w:hAnsi="Times New Roman" w:cs="Times New Roman"/>
        </w:rPr>
        <w:t xml:space="preserve"> </w:t>
      </w:r>
      <w:r w:rsidRPr="00DB5CCC">
        <w:rPr>
          <w:rFonts w:ascii="Times New Roman" w:hAnsi="Times New Roman" w:cs="Times New Roman"/>
          <w:i/>
          <w:iCs/>
        </w:rPr>
        <w:t>Ibid.</w:t>
      </w:r>
    </w:p>
  </w:footnote>
  <w:footnote w:id="31">
    <w:p w14:paraId="3A2AEB13" w14:textId="77777777" w:rsidR="00BC7546" w:rsidRDefault="00BC7546" w:rsidP="00BC7546">
      <w:pPr>
        <w:pStyle w:val="FootnoteText"/>
      </w:pPr>
      <w:r w:rsidRPr="00DB5CCC">
        <w:rPr>
          <w:rStyle w:val="FootnoteReference"/>
          <w:rFonts w:ascii="Times New Roman" w:hAnsi="Times New Roman" w:cs="Times New Roman"/>
        </w:rPr>
        <w:footnoteRef/>
      </w:r>
      <w:r w:rsidRPr="00DB5CCC">
        <w:rPr>
          <w:rFonts w:ascii="Times New Roman" w:hAnsi="Times New Roman" w:cs="Times New Roman"/>
        </w:rPr>
        <w:t xml:space="preserve"> </w:t>
      </w:r>
      <w:r w:rsidRPr="00DB5CCC">
        <w:rPr>
          <w:rFonts w:ascii="Times New Roman" w:hAnsi="Times New Roman" w:cs="Times New Roman"/>
        </w:rPr>
        <w:t xml:space="preserve">Dept Pemberdayaan Perempuan Bidang Internal BEM FISIP UNEJ, </w:t>
      </w:r>
      <w:r w:rsidRPr="00256550">
        <w:rPr>
          <w:rFonts w:ascii="Times New Roman" w:hAnsi="Times New Roman" w:cs="Times New Roman"/>
          <w:i/>
          <w:iCs/>
        </w:rPr>
        <w:t>Kekerasan Berbasis Gender</w:t>
      </w:r>
      <w:r w:rsidRPr="00DB5CCC">
        <w:rPr>
          <w:rFonts w:ascii="Times New Roman" w:hAnsi="Times New Roman" w:cs="Times New Roman"/>
        </w:rPr>
        <w:t xml:space="preserve">, </w:t>
      </w:r>
      <w:hyperlink r:id="rId4" w:history="1">
        <w:r w:rsidRPr="00DB5CCC">
          <w:rPr>
            <w:rStyle w:val="Hyperlink"/>
            <w:rFonts w:ascii="Times New Roman" w:hAnsi="Times New Roman" w:cs="Times New Roman"/>
          </w:rPr>
          <w:t>https://bemfisipunej.com/kekerasan-berbasis-gender/</w:t>
        </w:r>
      </w:hyperlink>
      <w:r w:rsidRPr="00DB5CCC">
        <w:rPr>
          <w:rFonts w:ascii="Times New Roman" w:hAnsi="Times New Roman" w:cs="Times New Roman"/>
        </w:rPr>
        <w:t xml:space="preserve"> diakses pada tanggal 25 Mei 2022 pukul 14.30 WIB</w:t>
      </w:r>
      <w:r>
        <w:rPr>
          <w:rFonts w:ascii="Times New Roman" w:hAnsi="Times New Roman" w:cs="Times New Roman"/>
        </w:rPr>
        <w:t>.</w:t>
      </w:r>
    </w:p>
  </w:footnote>
  <w:footnote w:id="32">
    <w:p w14:paraId="1B890C6D" w14:textId="77777777" w:rsidR="00BC7546" w:rsidRDefault="00BC7546" w:rsidP="00BC7546">
      <w:pPr>
        <w:pStyle w:val="FootnoteText"/>
      </w:pPr>
      <w:r>
        <w:rPr>
          <w:rStyle w:val="FootnoteReference"/>
        </w:rPr>
        <w:footnoteRef/>
      </w:r>
      <w:r>
        <w:t xml:space="preserve"> </w:t>
      </w:r>
      <w:r w:rsidRPr="00DB5CCC">
        <w:rPr>
          <w:rFonts w:ascii="Times New Roman" w:hAnsi="Times New Roman" w:cs="Times New Roman"/>
        </w:rPr>
        <w:t xml:space="preserve">Nendensan, </w:t>
      </w:r>
      <w:r>
        <w:rPr>
          <w:rFonts w:ascii="Times New Roman" w:hAnsi="Times New Roman" w:cs="Times New Roman"/>
        </w:rPr>
        <w:t>“</w:t>
      </w:r>
      <w:r w:rsidRPr="00862CB9">
        <w:rPr>
          <w:rFonts w:ascii="Times New Roman" w:hAnsi="Times New Roman" w:cs="Times New Roman"/>
        </w:rPr>
        <w:t xml:space="preserve">Mengenal Kekerasan Berbasis Gender </w:t>
      </w:r>
      <w:r w:rsidRPr="00695490">
        <w:rPr>
          <w:rFonts w:ascii="Times New Roman" w:hAnsi="Times New Roman" w:cs="Times New Roman"/>
          <w:i/>
          <w:iCs/>
        </w:rPr>
        <w:t>Online</w:t>
      </w:r>
      <w:r w:rsidRPr="00862CB9">
        <w:rPr>
          <w:rFonts w:ascii="Times New Roman" w:hAnsi="Times New Roman" w:cs="Times New Roman"/>
        </w:rPr>
        <w:t xml:space="preserve"> (KBGO)</w:t>
      </w:r>
      <w:r>
        <w:rPr>
          <w:rFonts w:ascii="Times New Roman" w:hAnsi="Times New Roman" w:cs="Times New Roman"/>
        </w:rPr>
        <w:t>”</w:t>
      </w:r>
      <w:r w:rsidRPr="00862CB9">
        <w:rPr>
          <w:rFonts w:ascii="Times New Roman" w:hAnsi="Times New Roman" w:cs="Times New Roman"/>
        </w:rPr>
        <w:t>,</w:t>
      </w:r>
      <w:r w:rsidRPr="00DB5CCC">
        <w:rPr>
          <w:rFonts w:ascii="Times New Roman" w:hAnsi="Times New Roman" w:cs="Times New Roman"/>
        </w:rPr>
        <w:t xml:space="preserve"> </w:t>
      </w:r>
      <w:hyperlink r:id="rId5" w:history="1">
        <w:r w:rsidRPr="00DB5CCC">
          <w:rPr>
            <w:rStyle w:val="Hyperlink"/>
            <w:rFonts w:ascii="Times New Roman" w:hAnsi="Times New Roman" w:cs="Times New Roman"/>
          </w:rPr>
          <w:t>https://nendensan.medium.com/mengenal-kekerasan-berbasis-gender-</w:t>
        </w:r>
        <w:r w:rsidRPr="00695490">
          <w:rPr>
            <w:rStyle w:val="Hyperlink"/>
            <w:rFonts w:ascii="Times New Roman" w:hAnsi="Times New Roman" w:cs="Times New Roman"/>
            <w:i/>
            <w:iCs/>
          </w:rPr>
          <w:t>online</w:t>
        </w:r>
        <w:r w:rsidRPr="00DB5CCC">
          <w:rPr>
            <w:rStyle w:val="Hyperlink"/>
            <w:rFonts w:ascii="Times New Roman" w:hAnsi="Times New Roman" w:cs="Times New Roman"/>
          </w:rPr>
          <w:t>-kbgo-a4ec1bd95632</w:t>
        </w:r>
      </w:hyperlink>
      <w:r w:rsidRPr="00DB5CCC">
        <w:rPr>
          <w:rFonts w:ascii="Times New Roman" w:hAnsi="Times New Roman" w:cs="Times New Roman"/>
        </w:rPr>
        <w:t xml:space="preserve"> diakses pada tanggal 25 Mei 2022 pukul 14.00 WIB</w:t>
      </w:r>
      <w:r>
        <w:rPr>
          <w:rFonts w:ascii="Times New Roman" w:hAnsi="Times New Roman" w:cs="Times New Roman"/>
        </w:rPr>
        <w:t>.</w:t>
      </w:r>
    </w:p>
  </w:footnote>
  <w:footnote w:id="33">
    <w:p w14:paraId="73AE60E0" w14:textId="77777777" w:rsidR="00BC7546" w:rsidRDefault="00BC7546" w:rsidP="00BC7546">
      <w:pPr>
        <w:pStyle w:val="FootnoteText"/>
      </w:pPr>
      <w:r>
        <w:rPr>
          <w:rStyle w:val="FootnoteReference"/>
        </w:rPr>
        <w:footnoteRef/>
      </w:r>
      <w:r>
        <w:t xml:space="preserve"> </w:t>
      </w:r>
      <w:r w:rsidRPr="007B6AA0">
        <w:rPr>
          <w:rFonts w:ascii="Times New Roman" w:hAnsi="Times New Roman" w:cs="Times New Roman"/>
        </w:rPr>
        <w:t>Linda</w:t>
      </w:r>
      <w:r>
        <w:rPr>
          <w:rFonts w:ascii="Times New Roman" w:hAnsi="Times New Roman" w:cs="Times New Roman"/>
        </w:rPr>
        <w:t xml:space="preserve"> </w:t>
      </w:r>
      <w:r w:rsidRPr="007B6AA0">
        <w:rPr>
          <w:rFonts w:ascii="Times New Roman" w:hAnsi="Times New Roman" w:cs="Times New Roman"/>
        </w:rPr>
        <w:t xml:space="preserve">Baker, </w:t>
      </w:r>
      <w:r w:rsidRPr="00EC6F53">
        <w:rPr>
          <w:rFonts w:ascii="Times New Roman" w:hAnsi="Times New Roman" w:cs="Times New Roman"/>
          <w:i/>
          <w:iCs/>
        </w:rPr>
        <w:t>et.al.</w:t>
      </w:r>
      <w:r>
        <w:rPr>
          <w:rFonts w:ascii="Times New Roman" w:hAnsi="Times New Roman" w:cs="Times New Roman"/>
        </w:rPr>
        <w:t xml:space="preserve">, </w:t>
      </w:r>
      <w:r>
        <w:rPr>
          <w:rFonts w:ascii="Times New Roman" w:hAnsi="Times New Roman" w:cs="Times New Roman"/>
          <w:i/>
          <w:iCs/>
        </w:rPr>
        <w:t>O</w:t>
      </w:r>
      <w:r w:rsidRPr="007C7E57">
        <w:rPr>
          <w:rFonts w:ascii="Times New Roman" w:hAnsi="Times New Roman" w:cs="Times New Roman"/>
          <w:i/>
          <w:iCs/>
        </w:rPr>
        <w:t>p</w:t>
      </w:r>
      <w:r>
        <w:rPr>
          <w:rFonts w:ascii="Times New Roman" w:hAnsi="Times New Roman" w:cs="Times New Roman"/>
          <w:i/>
          <w:iCs/>
        </w:rPr>
        <w:t xml:space="preserve">. </w:t>
      </w:r>
      <w:r w:rsidRPr="007C7E57">
        <w:rPr>
          <w:rFonts w:ascii="Times New Roman" w:hAnsi="Times New Roman" w:cs="Times New Roman"/>
          <w:i/>
          <w:iCs/>
        </w:rPr>
        <w:t>Cit</w:t>
      </w:r>
      <w:r>
        <w:rPr>
          <w:rFonts w:ascii="Times New Roman" w:hAnsi="Times New Roman" w:cs="Times New Roman"/>
          <w:i/>
          <w:iCs/>
        </w:rPr>
        <w:t xml:space="preserve">. </w:t>
      </w:r>
      <w:r>
        <w:rPr>
          <w:rFonts w:ascii="Times New Roman" w:hAnsi="Times New Roman" w:cs="Times New Roman"/>
        </w:rPr>
        <w:t xml:space="preserve">hlm. </w:t>
      </w:r>
      <w:r w:rsidRPr="00755405">
        <w:rPr>
          <w:rFonts w:ascii="Times New Roman" w:hAnsi="Times New Roman" w:cs="Times New Roman"/>
        </w:rPr>
        <w:t>12</w:t>
      </w:r>
      <w:r>
        <w:rPr>
          <w:rFonts w:ascii="Times New Roman" w:hAnsi="Times New Roman" w:cs="Times New Roman"/>
        </w:rPr>
        <w:t>.</w:t>
      </w:r>
    </w:p>
  </w:footnote>
  <w:footnote w:id="34">
    <w:p w14:paraId="03C762D2" w14:textId="77777777" w:rsidR="00BC7546" w:rsidRDefault="00BC7546" w:rsidP="00BC7546">
      <w:pPr>
        <w:pStyle w:val="FootnoteText"/>
      </w:pPr>
      <w:r>
        <w:rPr>
          <w:rStyle w:val="FootnoteReference"/>
        </w:rPr>
        <w:footnoteRef/>
      </w:r>
      <w:r>
        <w:t xml:space="preserve"> </w:t>
      </w:r>
      <w:r w:rsidRPr="00A071A8">
        <w:rPr>
          <w:rFonts w:ascii="Times New Roman" w:hAnsi="Times New Roman" w:cs="Times New Roman"/>
        </w:rPr>
        <w:t>Kamus Besar Bahasa Indonesia (KBBI) Kemendikbud Daring, Artikel https://kbbi.kemdikbud.go.id/entri/perlindungan, diakses pada tanggal 25 Mei 2022, pada pukul 20.00 WIB</w:t>
      </w:r>
      <w:r>
        <w:rPr>
          <w:rFonts w:ascii="Times New Roman" w:hAnsi="Times New Roman" w:cs="Times New Roman"/>
        </w:rPr>
        <w:t>.</w:t>
      </w:r>
    </w:p>
  </w:footnote>
  <w:footnote w:id="35">
    <w:p w14:paraId="1326C611" w14:textId="77777777" w:rsidR="00BC7546" w:rsidRDefault="00BC7546" w:rsidP="00BC7546">
      <w:pPr>
        <w:pStyle w:val="FootnoteText"/>
      </w:pPr>
      <w:r>
        <w:rPr>
          <w:rStyle w:val="FootnoteReference"/>
        </w:rPr>
        <w:footnoteRef/>
      </w:r>
      <w:r>
        <w:t xml:space="preserve"> </w:t>
      </w:r>
      <w:r w:rsidRPr="00A071A8">
        <w:rPr>
          <w:rFonts w:ascii="Times New Roman" w:hAnsi="Times New Roman" w:cs="Times New Roman"/>
        </w:rPr>
        <w:t xml:space="preserve">Satjipto Rahardjo, </w:t>
      </w:r>
      <w:r w:rsidRPr="00256550">
        <w:rPr>
          <w:rFonts w:ascii="Times New Roman" w:hAnsi="Times New Roman" w:cs="Times New Roman"/>
          <w:i/>
          <w:iCs/>
        </w:rPr>
        <w:t>Ilmu Hukum</w:t>
      </w:r>
      <w:r w:rsidRPr="00A071A8">
        <w:rPr>
          <w:rFonts w:ascii="Times New Roman" w:hAnsi="Times New Roman" w:cs="Times New Roman"/>
        </w:rPr>
        <w:t>, Bandung</w:t>
      </w:r>
      <w:r>
        <w:rPr>
          <w:rFonts w:ascii="Times New Roman" w:hAnsi="Times New Roman" w:cs="Times New Roman"/>
        </w:rPr>
        <w:t xml:space="preserve">: </w:t>
      </w:r>
      <w:r w:rsidRPr="00A071A8">
        <w:rPr>
          <w:rFonts w:ascii="Times New Roman" w:hAnsi="Times New Roman" w:cs="Times New Roman"/>
        </w:rPr>
        <w:t xml:space="preserve">PT. Citra Aditya Bakti, 2000, </w:t>
      </w:r>
      <w:r>
        <w:rPr>
          <w:rFonts w:ascii="Times New Roman" w:hAnsi="Times New Roman" w:cs="Times New Roman"/>
        </w:rPr>
        <w:t xml:space="preserve">hlm. </w:t>
      </w:r>
      <w:r w:rsidRPr="00A071A8">
        <w:rPr>
          <w:rFonts w:ascii="Times New Roman" w:hAnsi="Times New Roman" w:cs="Times New Roman"/>
        </w:rPr>
        <w:t>53.</w:t>
      </w:r>
    </w:p>
  </w:footnote>
  <w:footnote w:id="36">
    <w:p w14:paraId="5189415B" w14:textId="77777777" w:rsidR="00BC7546" w:rsidRPr="00A071A8" w:rsidRDefault="00BC7546" w:rsidP="00BC7546">
      <w:pPr>
        <w:pStyle w:val="FootnoteText"/>
        <w:rPr>
          <w:rFonts w:ascii="Times New Roman" w:hAnsi="Times New Roman" w:cs="Times New Roman"/>
        </w:rPr>
      </w:pPr>
      <w:r w:rsidRPr="00A071A8">
        <w:rPr>
          <w:rStyle w:val="FootnoteReference"/>
          <w:rFonts w:ascii="Times New Roman" w:hAnsi="Times New Roman" w:cs="Times New Roman"/>
        </w:rPr>
        <w:footnoteRef/>
      </w:r>
      <w:r w:rsidRPr="00A071A8">
        <w:rPr>
          <w:rFonts w:ascii="Times New Roman" w:hAnsi="Times New Roman" w:cs="Times New Roman"/>
        </w:rPr>
        <w:t xml:space="preserve"> </w:t>
      </w:r>
      <w:r w:rsidRPr="00A071A8">
        <w:rPr>
          <w:rFonts w:ascii="Times New Roman" w:hAnsi="Times New Roman" w:cs="Times New Roman"/>
        </w:rPr>
        <w:t xml:space="preserve">Philipus </w:t>
      </w:r>
      <w:r w:rsidRPr="00A071A8">
        <w:rPr>
          <w:rFonts w:ascii="Times New Roman" w:hAnsi="Times New Roman" w:cs="Times New Roman"/>
        </w:rPr>
        <w:t xml:space="preserve">M. Hadjon, </w:t>
      </w:r>
      <w:r w:rsidRPr="00256550">
        <w:rPr>
          <w:rFonts w:ascii="Times New Roman" w:hAnsi="Times New Roman" w:cs="Times New Roman"/>
          <w:i/>
          <w:iCs/>
        </w:rPr>
        <w:t>Perlindungan Hukum Bagi</w:t>
      </w:r>
      <w:r>
        <w:rPr>
          <w:rFonts w:ascii="Times New Roman" w:hAnsi="Times New Roman" w:cs="Times New Roman"/>
          <w:i/>
          <w:iCs/>
        </w:rPr>
        <w:t xml:space="preserve"> rakyas di Indonesia</w:t>
      </w:r>
      <w:r w:rsidRPr="00A071A8">
        <w:rPr>
          <w:rFonts w:ascii="Times New Roman" w:hAnsi="Times New Roman" w:cs="Times New Roman"/>
        </w:rPr>
        <w:t>,</w:t>
      </w:r>
      <w:r w:rsidRPr="00755405">
        <w:rPr>
          <w:rFonts w:ascii="Times New Roman" w:hAnsi="Times New Roman" w:cs="Times New Roman"/>
          <w:i/>
          <w:iCs/>
        </w:rPr>
        <w:t>.</w:t>
      </w:r>
      <w:r>
        <w:rPr>
          <w:rFonts w:ascii="Times New Roman" w:hAnsi="Times New Roman" w:cs="Times New Roman"/>
        </w:rPr>
        <w:t>Surabaya: PT. bina ilmu 2012,</w:t>
      </w:r>
      <w:r>
        <w:rPr>
          <w:rFonts w:ascii="Times New Roman" w:hAnsi="Times New Roman" w:cs="Times New Roman"/>
          <w:i/>
          <w:iCs/>
        </w:rPr>
        <w:t xml:space="preserve"> </w:t>
      </w:r>
      <w:r>
        <w:rPr>
          <w:rFonts w:ascii="Times New Roman" w:hAnsi="Times New Roman" w:cs="Times New Roman"/>
        </w:rPr>
        <w:t>hlm.</w:t>
      </w:r>
      <w:r w:rsidRPr="00A071A8">
        <w:rPr>
          <w:rFonts w:ascii="Times New Roman" w:hAnsi="Times New Roman" w:cs="Times New Roman"/>
        </w:rPr>
        <w:t xml:space="preserve"> 2.</w:t>
      </w:r>
    </w:p>
  </w:footnote>
  <w:footnote w:id="37">
    <w:p w14:paraId="199D2F54" w14:textId="77777777" w:rsidR="00BC7546" w:rsidRPr="00A071A8" w:rsidRDefault="00BC7546" w:rsidP="00BC7546">
      <w:pPr>
        <w:pStyle w:val="FootnoteText"/>
        <w:rPr>
          <w:rFonts w:ascii="Times New Roman" w:hAnsi="Times New Roman" w:cs="Times New Roman"/>
        </w:rPr>
      </w:pPr>
      <w:r w:rsidRPr="00A071A8">
        <w:rPr>
          <w:rStyle w:val="FootnoteReference"/>
          <w:rFonts w:ascii="Times New Roman" w:hAnsi="Times New Roman" w:cs="Times New Roman"/>
        </w:rPr>
        <w:footnoteRef/>
      </w:r>
      <w:r w:rsidRPr="00A071A8">
        <w:rPr>
          <w:rFonts w:ascii="Times New Roman" w:hAnsi="Times New Roman" w:cs="Times New Roman"/>
        </w:rPr>
        <w:t xml:space="preserve"> </w:t>
      </w:r>
      <w:r w:rsidRPr="00A071A8">
        <w:rPr>
          <w:rFonts w:ascii="Times New Roman" w:hAnsi="Times New Roman" w:cs="Times New Roman"/>
          <w:i/>
          <w:iCs/>
        </w:rPr>
        <w:t>Ibid</w:t>
      </w:r>
      <w:r w:rsidRPr="00A071A8">
        <w:rPr>
          <w:rFonts w:ascii="Times New Roman" w:hAnsi="Times New Roman" w:cs="Times New Roman"/>
        </w:rPr>
        <w:t xml:space="preserve">., </w:t>
      </w:r>
      <w:r>
        <w:rPr>
          <w:rFonts w:ascii="Times New Roman" w:hAnsi="Times New Roman" w:cs="Times New Roman"/>
        </w:rPr>
        <w:t>hlm.</w:t>
      </w:r>
      <w:r w:rsidRPr="00A071A8">
        <w:rPr>
          <w:rFonts w:ascii="Times New Roman" w:hAnsi="Times New Roman" w:cs="Times New Roman"/>
        </w:rPr>
        <w:t xml:space="preserve"> 20</w:t>
      </w:r>
    </w:p>
  </w:footnote>
  <w:footnote w:id="38">
    <w:p w14:paraId="3E2D793D" w14:textId="77777777" w:rsidR="00BC7546" w:rsidRDefault="00BC7546" w:rsidP="00BC7546">
      <w:pPr>
        <w:pStyle w:val="FootnoteText"/>
      </w:pPr>
      <w:r w:rsidRPr="00A071A8">
        <w:rPr>
          <w:rStyle w:val="FootnoteReference"/>
          <w:rFonts w:ascii="Times New Roman" w:hAnsi="Times New Roman" w:cs="Times New Roman"/>
        </w:rPr>
        <w:footnoteRef/>
      </w:r>
      <w:r w:rsidRPr="00A071A8">
        <w:rPr>
          <w:rFonts w:ascii="Times New Roman" w:hAnsi="Times New Roman" w:cs="Times New Roman"/>
        </w:rPr>
        <w:t xml:space="preserve"> </w:t>
      </w:r>
      <w:r w:rsidRPr="00A071A8">
        <w:rPr>
          <w:rFonts w:ascii="Times New Roman" w:hAnsi="Times New Roman" w:cs="Times New Roman"/>
        </w:rPr>
        <w:t xml:space="preserve">Soerjono Soekanto, </w:t>
      </w:r>
      <w:r w:rsidRPr="00256550">
        <w:rPr>
          <w:rFonts w:ascii="Times New Roman" w:hAnsi="Times New Roman" w:cs="Times New Roman"/>
          <w:i/>
          <w:iCs/>
        </w:rPr>
        <w:t>Pengantar Penelitian Hukum</w:t>
      </w:r>
      <w:r w:rsidRPr="00A071A8">
        <w:rPr>
          <w:rFonts w:ascii="Times New Roman" w:hAnsi="Times New Roman" w:cs="Times New Roman"/>
        </w:rPr>
        <w:t xml:space="preserve">, </w:t>
      </w:r>
      <w:r>
        <w:rPr>
          <w:rFonts w:ascii="Times New Roman" w:hAnsi="Times New Roman" w:cs="Times New Roman"/>
        </w:rPr>
        <w:t>Jakarta:</w:t>
      </w:r>
      <w:r w:rsidRPr="00A071A8">
        <w:rPr>
          <w:rFonts w:ascii="Times New Roman" w:hAnsi="Times New Roman" w:cs="Times New Roman"/>
        </w:rPr>
        <w:t xml:space="preserve">UI Press, </w:t>
      </w:r>
      <w:r>
        <w:rPr>
          <w:rFonts w:ascii="Times New Roman" w:hAnsi="Times New Roman" w:cs="Times New Roman"/>
        </w:rPr>
        <w:t>2015</w:t>
      </w:r>
      <w:r w:rsidRPr="00A071A8">
        <w:rPr>
          <w:rFonts w:ascii="Times New Roman" w:hAnsi="Times New Roman" w:cs="Times New Roman"/>
        </w:rPr>
        <w:t xml:space="preserve">, </w:t>
      </w:r>
      <w:r>
        <w:rPr>
          <w:rFonts w:ascii="Times New Roman" w:hAnsi="Times New Roman" w:cs="Times New Roman"/>
        </w:rPr>
        <w:t>hlm</w:t>
      </w:r>
      <w:r w:rsidRPr="00A071A8">
        <w:rPr>
          <w:rFonts w:ascii="Times New Roman" w:hAnsi="Times New Roman" w:cs="Times New Roman"/>
        </w:rPr>
        <w:t>. 133.</w:t>
      </w:r>
    </w:p>
  </w:footnote>
  <w:footnote w:id="39">
    <w:p w14:paraId="7190FD30" w14:textId="77777777" w:rsidR="00BC7546" w:rsidRPr="00A071A8" w:rsidRDefault="00BC7546" w:rsidP="00BC7546">
      <w:pPr>
        <w:pStyle w:val="FootnoteText"/>
        <w:rPr>
          <w:rFonts w:ascii="Times New Roman" w:hAnsi="Times New Roman" w:cs="Times New Roman"/>
        </w:rPr>
      </w:pPr>
      <w:r w:rsidRPr="00A071A8">
        <w:rPr>
          <w:rStyle w:val="FootnoteReference"/>
          <w:rFonts w:ascii="Times New Roman" w:hAnsi="Times New Roman" w:cs="Times New Roman"/>
        </w:rPr>
        <w:footnoteRef/>
      </w:r>
      <w:r w:rsidRPr="00A071A8">
        <w:rPr>
          <w:rFonts w:ascii="Times New Roman" w:hAnsi="Times New Roman" w:cs="Times New Roman"/>
        </w:rPr>
        <w:t xml:space="preserve"> </w:t>
      </w:r>
      <w:r w:rsidRPr="00A071A8">
        <w:rPr>
          <w:rFonts w:ascii="Times New Roman" w:hAnsi="Times New Roman" w:cs="Times New Roman"/>
        </w:rPr>
        <w:t xml:space="preserve">Sunaryati </w:t>
      </w:r>
      <w:r w:rsidRPr="00A071A8">
        <w:rPr>
          <w:rFonts w:ascii="Times New Roman" w:hAnsi="Times New Roman" w:cs="Times New Roman"/>
        </w:rPr>
        <w:t>Hartono</w:t>
      </w:r>
      <w:r>
        <w:rPr>
          <w:rFonts w:ascii="Times New Roman" w:hAnsi="Times New Roman" w:cs="Times New Roman"/>
        </w:rPr>
        <w:t xml:space="preserve">, </w:t>
      </w:r>
      <w:r w:rsidRPr="00A071A8">
        <w:rPr>
          <w:rFonts w:ascii="Times New Roman" w:hAnsi="Times New Roman" w:cs="Times New Roman"/>
        </w:rPr>
        <w:t xml:space="preserve">Nur Rochaety, </w:t>
      </w:r>
      <w:r>
        <w:rPr>
          <w:rFonts w:ascii="Times New Roman" w:hAnsi="Times New Roman" w:cs="Times New Roman"/>
        </w:rPr>
        <w:t>“</w:t>
      </w:r>
      <w:r w:rsidRPr="00755405">
        <w:rPr>
          <w:rFonts w:ascii="Times New Roman" w:hAnsi="Times New Roman" w:cs="Times New Roman"/>
        </w:rPr>
        <w:t xml:space="preserve">Menegakan HAM Melalui Perlindungan Hukum Bagi Perempuan Korban Kekerasan di </w:t>
      </w:r>
      <w:r>
        <w:rPr>
          <w:rFonts w:ascii="Times New Roman" w:hAnsi="Times New Roman" w:cs="Times New Roman"/>
        </w:rPr>
        <w:t>Indonesia”</w:t>
      </w:r>
      <w:r w:rsidRPr="00A071A8">
        <w:rPr>
          <w:rFonts w:ascii="Times New Roman" w:hAnsi="Times New Roman" w:cs="Times New Roman"/>
        </w:rPr>
        <w:t xml:space="preserve">, </w:t>
      </w:r>
      <w:r w:rsidRPr="00755405">
        <w:rPr>
          <w:rFonts w:ascii="Times New Roman" w:hAnsi="Times New Roman" w:cs="Times New Roman"/>
          <w:i/>
          <w:iCs/>
        </w:rPr>
        <w:t>Palastren</w:t>
      </w:r>
      <w:r w:rsidRPr="00A071A8">
        <w:rPr>
          <w:rFonts w:ascii="Times New Roman" w:hAnsi="Times New Roman" w:cs="Times New Roman"/>
        </w:rPr>
        <w:t xml:space="preserve">, Vol. 7, No. 1, Juni 2014, </w:t>
      </w:r>
      <w:r>
        <w:rPr>
          <w:rFonts w:ascii="Times New Roman" w:hAnsi="Times New Roman" w:cs="Times New Roman"/>
        </w:rPr>
        <w:t>hlm</w:t>
      </w:r>
      <w:r w:rsidRPr="00A071A8">
        <w:rPr>
          <w:rFonts w:ascii="Times New Roman" w:hAnsi="Times New Roman" w:cs="Times New Roman"/>
        </w:rPr>
        <w:t>. 18-19.</w:t>
      </w:r>
    </w:p>
  </w:footnote>
  <w:footnote w:id="40">
    <w:p w14:paraId="624E0715" w14:textId="77777777" w:rsidR="00BC7546" w:rsidRPr="00A071A8" w:rsidRDefault="00BC7546" w:rsidP="00BC7546">
      <w:pPr>
        <w:pStyle w:val="FootnoteText"/>
        <w:rPr>
          <w:rFonts w:ascii="Times New Roman" w:hAnsi="Times New Roman" w:cs="Times New Roman"/>
        </w:rPr>
      </w:pPr>
      <w:r w:rsidRPr="00A071A8">
        <w:rPr>
          <w:rStyle w:val="FootnoteReference"/>
          <w:rFonts w:ascii="Times New Roman" w:hAnsi="Times New Roman" w:cs="Times New Roman"/>
        </w:rPr>
        <w:footnoteRef/>
      </w:r>
      <w:r w:rsidRPr="00A071A8">
        <w:rPr>
          <w:rFonts w:ascii="Times New Roman" w:hAnsi="Times New Roman" w:cs="Times New Roman"/>
        </w:rPr>
        <w:t xml:space="preserve"> </w:t>
      </w:r>
      <w:r w:rsidRPr="00A071A8">
        <w:rPr>
          <w:rFonts w:ascii="Times New Roman" w:hAnsi="Times New Roman" w:cs="Times New Roman"/>
        </w:rPr>
        <w:t xml:space="preserve">Deklarasi </w:t>
      </w:r>
      <w:r w:rsidRPr="00A071A8">
        <w:rPr>
          <w:rFonts w:ascii="Times New Roman" w:hAnsi="Times New Roman" w:cs="Times New Roman"/>
        </w:rPr>
        <w:t>Prinsip-Prinsip Dasar Keadilan Bagi Korban Kejahatan dan Penyalahgunaan Kekuasaan 1985</w:t>
      </w:r>
      <w:r>
        <w:rPr>
          <w:rFonts w:ascii="Times New Roman" w:hAnsi="Times New Roman" w:cs="Times New Roman"/>
        </w:rPr>
        <w:t>.</w:t>
      </w:r>
    </w:p>
  </w:footnote>
  <w:footnote w:id="41">
    <w:p w14:paraId="66729927" w14:textId="77777777" w:rsidR="00BC7546" w:rsidRPr="00A071A8" w:rsidRDefault="00BC7546" w:rsidP="00BC7546">
      <w:pPr>
        <w:pStyle w:val="FootnoteText"/>
        <w:rPr>
          <w:rFonts w:ascii="Times New Roman" w:hAnsi="Times New Roman" w:cs="Times New Roman"/>
        </w:rPr>
      </w:pPr>
      <w:r w:rsidRPr="00A071A8">
        <w:rPr>
          <w:rStyle w:val="FootnoteReference"/>
          <w:rFonts w:ascii="Times New Roman" w:hAnsi="Times New Roman" w:cs="Times New Roman"/>
        </w:rPr>
        <w:footnoteRef/>
      </w:r>
      <w:r w:rsidRPr="00A071A8">
        <w:rPr>
          <w:rFonts w:ascii="Times New Roman" w:hAnsi="Times New Roman" w:cs="Times New Roman"/>
        </w:rPr>
        <w:t xml:space="preserve"> </w:t>
      </w:r>
      <w:r w:rsidRPr="00A071A8">
        <w:rPr>
          <w:rFonts w:ascii="Times New Roman" w:hAnsi="Times New Roman" w:cs="Times New Roman"/>
        </w:rPr>
        <w:t xml:space="preserve">Arif Gosita, </w:t>
      </w:r>
      <w:r w:rsidRPr="00256550">
        <w:rPr>
          <w:rFonts w:ascii="Times New Roman" w:hAnsi="Times New Roman" w:cs="Times New Roman"/>
          <w:i/>
          <w:iCs/>
        </w:rPr>
        <w:t>Masalah Korban Kejahatan</w:t>
      </w:r>
      <w:r w:rsidRPr="00A071A8">
        <w:rPr>
          <w:rFonts w:ascii="Times New Roman" w:hAnsi="Times New Roman" w:cs="Times New Roman"/>
        </w:rPr>
        <w:t xml:space="preserve">, </w:t>
      </w:r>
      <w:r>
        <w:rPr>
          <w:rFonts w:ascii="Times New Roman" w:hAnsi="Times New Roman" w:cs="Times New Roman"/>
        </w:rPr>
        <w:t>Jakarta:</w:t>
      </w:r>
      <w:r w:rsidRPr="00A071A8">
        <w:rPr>
          <w:rFonts w:ascii="Times New Roman" w:hAnsi="Times New Roman" w:cs="Times New Roman"/>
        </w:rPr>
        <w:t xml:space="preserve">Akademika Pressindo, </w:t>
      </w:r>
      <w:r>
        <w:rPr>
          <w:rFonts w:ascii="Times New Roman" w:hAnsi="Times New Roman" w:cs="Times New Roman"/>
        </w:rPr>
        <w:t>2015</w:t>
      </w:r>
      <w:r w:rsidRPr="00A071A8">
        <w:rPr>
          <w:rFonts w:ascii="Times New Roman" w:hAnsi="Times New Roman" w:cs="Times New Roman"/>
        </w:rPr>
        <w:t xml:space="preserve">, </w:t>
      </w:r>
      <w:r>
        <w:rPr>
          <w:rFonts w:ascii="Times New Roman" w:hAnsi="Times New Roman" w:cs="Times New Roman"/>
        </w:rPr>
        <w:t>hlm.</w:t>
      </w:r>
      <w:r w:rsidRPr="00A071A8">
        <w:rPr>
          <w:rFonts w:ascii="Times New Roman" w:hAnsi="Times New Roman" w:cs="Times New Roman"/>
        </w:rPr>
        <w:t xml:space="preserve"> 63.</w:t>
      </w:r>
    </w:p>
  </w:footnote>
  <w:footnote w:id="42">
    <w:p w14:paraId="556A55EB" w14:textId="77777777" w:rsidR="00BC7546" w:rsidRDefault="00BC7546" w:rsidP="00BC7546">
      <w:pPr>
        <w:pStyle w:val="FootnoteText"/>
      </w:pPr>
      <w:r w:rsidRPr="00A071A8">
        <w:rPr>
          <w:rStyle w:val="FootnoteReference"/>
          <w:rFonts w:ascii="Times New Roman" w:hAnsi="Times New Roman" w:cs="Times New Roman"/>
        </w:rPr>
        <w:footnoteRef/>
      </w:r>
      <w:r w:rsidRPr="00A071A8">
        <w:rPr>
          <w:rFonts w:ascii="Times New Roman" w:hAnsi="Times New Roman" w:cs="Times New Roman"/>
        </w:rPr>
        <w:t xml:space="preserve"> </w:t>
      </w:r>
      <w:r w:rsidRPr="00A071A8">
        <w:rPr>
          <w:rFonts w:ascii="Times New Roman" w:hAnsi="Times New Roman" w:cs="Times New Roman"/>
        </w:rPr>
        <w:t xml:space="preserve">Lilik Mulyadi, </w:t>
      </w:r>
      <w:r w:rsidRPr="00256550">
        <w:rPr>
          <w:rFonts w:ascii="Times New Roman" w:hAnsi="Times New Roman" w:cs="Times New Roman"/>
          <w:i/>
          <w:iCs/>
        </w:rPr>
        <w:t>Kompilasi Hukum Pidana dalam Perpektif Teoritis dan Praktik Peradilan Pidana (Perlindungan Korban Kejahatan, Sistem Peradilan dan Kebijakan Hukum Pidana Filsafat Pemidanaan serta Upaya Hukum Peninjauan kembali oleh korban kejahatan)</w:t>
      </w:r>
      <w:r w:rsidRPr="00A071A8">
        <w:rPr>
          <w:rFonts w:ascii="Times New Roman" w:hAnsi="Times New Roman" w:cs="Times New Roman"/>
        </w:rPr>
        <w:t>, Bandung</w:t>
      </w:r>
      <w:r>
        <w:rPr>
          <w:rFonts w:ascii="Times New Roman" w:hAnsi="Times New Roman" w:cs="Times New Roman"/>
        </w:rPr>
        <w:t xml:space="preserve">: </w:t>
      </w:r>
      <w:r w:rsidRPr="00A071A8">
        <w:rPr>
          <w:rFonts w:ascii="Times New Roman" w:hAnsi="Times New Roman" w:cs="Times New Roman"/>
        </w:rPr>
        <w:t xml:space="preserve">CV. Mandar Maju, 2010, </w:t>
      </w:r>
      <w:r>
        <w:rPr>
          <w:rFonts w:ascii="Times New Roman" w:hAnsi="Times New Roman" w:cs="Times New Roman"/>
        </w:rPr>
        <w:t>hlm</w:t>
      </w:r>
      <w:r w:rsidRPr="00A071A8">
        <w:rPr>
          <w:rFonts w:ascii="Times New Roman" w:hAnsi="Times New Roman" w:cs="Times New Roman"/>
        </w:rPr>
        <w:t>. 2-3</w:t>
      </w:r>
      <w:r>
        <w:rPr>
          <w:rFonts w:ascii="Times New Roman" w:hAnsi="Times New Roman" w:cs="Times New Roman"/>
        </w:rPr>
        <w:t>.</w:t>
      </w:r>
    </w:p>
  </w:footnote>
  <w:footnote w:id="43">
    <w:p w14:paraId="6B6EEFA9" w14:textId="77777777" w:rsidR="00BC7546" w:rsidRPr="00A071A8" w:rsidRDefault="00BC7546" w:rsidP="00BC7546">
      <w:pPr>
        <w:pStyle w:val="FootnoteText"/>
        <w:rPr>
          <w:rFonts w:ascii="Times New Roman" w:hAnsi="Times New Roman" w:cs="Times New Roman"/>
        </w:rPr>
      </w:pPr>
      <w:r w:rsidRPr="00A071A8">
        <w:rPr>
          <w:rStyle w:val="FootnoteReference"/>
          <w:rFonts w:ascii="Times New Roman" w:hAnsi="Times New Roman" w:cs="Times New Roman"/>
        </w:rPr>
        <w:footnoteRef/>
      </w:r>
      <w:r w:rsidRPr="00A071A8">
        <w:rPr>
          <w:rFonts w:ascii="Times New Roman" w:hAnsi="Times New Roman" w:cs="Times New Roman"/>
        </w:rPr>
        <w:t xml:space="preserve"> </w:t>
      </w:r>
      <w:r w:rsidRPr="00A071A8">
        <w:rPr>
          <w:rFonts w:ascii="Times New Roman" w:hAnsi="Times New Roman" w:cs="Times New Roman"/>
        </w:rPr>
        <w:t xml:space="preserve">Didik Mansur Arief, </w:t>
      </w:r>
      <w:r w:rsidRPr="00256550">
        <w:rPr>
          <w:rFonts w:ascii="Times New Roman" w:hAnsi="Times New Roman" w:cs="Times New Roman"/>
          <w:i/>
          <w:iCs/>
        </w:rPr>
        <w:t>Urgensi Perlindungan Korban Kejahatan antara Norma dan Realita</w:t>
      </w:r>
      <w:r w:rsidRPr="00A071A8">
        <w:rPr>
          <w:rFonts w:ascii="Times New Roman" w:hAnsi="Times New Roman" w:cs="Times New Roman"/>
        </w:rPr>
        <w:t xml:space="preserve">, </w:t>
      </w:r>
      <w:r>
        <w:rPr>
          <w:rFonts w:ascii="Times New Roman" w:hAnsi="Times New Roman" w:cs="Times New Roman"/>
        </w:rPr>
        <w:t xml:space="preserve">Yogyakarta: </w:t>
      </w:r>
      <w:r w:rsidRPr="00A071A8">
        <w:rPr>
          <w:rFonts w:ascii="Times New Roman" w:hAnsi="Times New Roman" w:cs="Times New Roman"/>
        </w:rPr>
        <w:t>Raja</w:t>
      </w:r>
      <w:r>
        <w:rPr>
          <w:rFonts w:ascii="Times New Roman" w:hAnsi="Times New Roman" w:cs="Times New Roman"/>
        </w:rPr>
        <w:t xml:space="preserve"> </w:t>
      </w:r>
      <w:r w:rsidRPr="00A071A8">
        <w:rPr>
          <w:rFonts w:ascii="Times New Roman" w:hAnsi="Times New Roman" w:cs="Times New Roman"/>
        </w:rPr>
        <w:t xml:space="preserve">Grafindo Persada, 2007, </w:t>
      </w:r>
      <w:r>
        <w:rPr>
          <w:rFonts w:ascii="Times New Roman" w:hAnsi="Times New Roman" w:cs="Times New Roman"/>
        </w:rPr>
        <w:t>hlm</w:t>
      </w:r>
      <w:r w:rsidRPr="00A071A8">
        <w:rPr>
          <w:rFonts w:ascii="Times New Roman" w:hAnsi="Times New Roman" w:cs="Times New Roman"/>
        </w:rPr>
        <w:t>. 163.</w:t>
      </w:r>
    </w:p>
  </w:footnote>
  <w:footnote w:id="44">
    <w:p w14:paraId="19ED17B0" w14:textId="77777777" w:rsidR="00BC7546" w:rsidRDefault="00BC7546" w:rsidP="00BC7546">
      <w:pPr>
        <w:pStyle w:val="FootnoteText"/>
      </w:pPr>
      <w:r w:rsidRPr="00A071A8">
        <w:rPr>
          <w:rStyle w:val="FootnoteReference"/>
          <w:rFonts w:ascii="Times New Roman" w:hAnsi="Times New Roman" w:cs="Times New Roman"/>
        </w:rPr>
        <w:footnoteRef/>
      </w:r>
      <w:r w:rsidRPr="00A071A8">
        <w:rPr>
          <w:rFonts w:ascii="Times New Roman" w:hAnsi="Times New Roman" w:cs="Times New Roman"/>
        </w:rPr>
        <w:t xml:space="preserve"> </w:t>
      </w:r>
      <w:r w:rsidRPr="00A071A8">
        <w:rPr>
          <w:rFonts w:ascii="Times New Roman" w:hAnsi="Times New Roman" w:cs="Times New Roman"/>
          <w:i/>
          <w:iCs/>
        </w:rPr>
        <w:t>Ibid</w:t>
      </w:r>
      <w:r w:rsidRPr="00A071A8">
        <w:rPr>
          <w:rFonts w:ascii="Times New Roman" w:hAnsi="Times New Roman" w:cs="Times New Roman"/>
        </w:rPr>
        <w:t xml:space="preserve">., </w:t>
      </w:r>
      <w:r>
        <w:rPr>
          <w:rFonts w:ascii="Times New Roman" w:hAnsi="Times New Roman" w:cs="Times New Roman"/>
        </w:rPr>
        <w:t>hlm.</w:t>
      </w:r>
      <w:r w:rsidRPr="00A071A8">
        <w:rPr>
          <w:rFonts w:ascii="Times New Roman" w:hAnsi="Times New Roman" w:cs="Times New Roman"/>
        </w:rPr>
        <w:t xml:space="preserve"> 164.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7"/>
    <w:multiLevelType w:val="hybridMultilevel"/>
    <w:tmpl w:val="243A3A80"/>
    <w:lvl w:ilvl="0" w:tplc="BDB8CF88">
      <w:start w:val="1"/>
      <w:numFmt w:val="decimal"/>
      <w:lvlText w:val="%1."/>
      <w:lvlJc w:val="left"/>
      <w:pPr>
        <w:ind w:left="360" w:hanging="360"/>
      </w:pPr>
      <w:rPr>
        <w:rFonts w:hint="default"/>
        <w:b/>
      </w:rPr>
    </w:lvl>
    <w:lvl w:ilvl="1" w:tplc="901641D8">
      <w:start w:val="1"/>
      <w:numFmt w:val="lowerLetter"/>
      <w:lvlRestart w:val="0"/>
      <w:lvlText w:val="%2."/>
      <w:lvlJc w:val="left"/>
      <w:pPr>
        <w:ind w:left="1440" w:hanging="360"/>
      </w:pPr>
      <w:rPr>
        <w:i w:val="0"/>
        <w:iCs/>
      </w:r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1" w15:restartNumberingAfterBreak="0">
    <w:nsid w:val="021B71F5"/>
    <w:multiLevelType w:val="hybridMultilevel"/>
    <w:tmpl w:val="548003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2CD11EA"/>
    <w:multiLevelType w:val="hybridMultilevel"/>
    <w:tmpl w:val="A6A485BE"/>
    <w:lvl w:ilvl="0" w:tplc="500C53F8">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15:restartNumberingAfterBreak="0">
    <w:nsid w:val="034228F3"/>
    <w:multiLevelType w:val="hybridMultilevel"/>
    <w:tmpl w:val="89448956"/>
    <w:lvl w:ilvl="0" w:tplc="E20EBB0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042106D5"/>
    <w:multiLevelType w:val="hybridMultilevel"/>
    <w:tmpl w:val="FCCE1906"/>
    <w:lvl w:ilvl="0" w:tplc="E86062A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15:restartNumberingAfterBreak="0">
    <w:nsid w:val="09C86355"/>
    <w:multiLevelType w:val="hybridMultilevel"/>
    <w:tmpl w:val="21369DFC"/>
    <w:lvl w:ilvl="0" w:tplc="CA9EB3A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15:restartNumberingAfterBreak="0">
    <w:nsid w:val="0FCA6C8A"/>
    <w:multiLevelType w:val="hybridMultilevel"/>
    <w:tmpl w:val="8F508DA6"/>
    <w:lvl w:ilvl="0" w:tplc="8A86CE1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15:restartNumberingAfterBreak="0">
    <w:nsid w:val="10717848"/>
    <w:multiLevelType w:val="hybridMultilevel"/>
    <w:tmpl w:val="FD36A01A"/>
    <w:lvl w:ilvl="0" w:tplc="58A40E5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15:restartNumberingAfterBreak="0">
    <w:nsid w:val="195B5D0F"/>
    <w:multiLevelType w:val="hybridMultilevel"/>
    <w:tmpl w:val="96E07B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D0501EE"/>
    <w:multiLevelType w:val="hybridMultilevel"/>
    <w:tmpl w:val="A080DAD0"/>
    <w:lvl w:ilvl="0" w:tplc="32CAE3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1D3707BF"/>
    <w:multiLevelType w:val="hybridMultilevel"/>
    <w:tmpl w:val="089CB6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0AA4EA3"/>
    <w:multiLevelType w:val="hybridMultilevel"/>
    <w:tmpl w:val="29DAEF90"/>
    <w:lvl w:ilvl="0" w:tplc="6BC283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25265669"/>
    <w:multiLevelType w:val="hybridMultilevel"/>
    <w:tmpl w:val="8D569D58"/>
    <w:lvl w:ilvl="0" w:tplc="4B0A405C">
      <w:start w:val="1"/>
      <w:numFmt w:val="decimal"/>
      <w:lvlText w:val="%1."/>
      <w:lvlJc w:val="left"/>
      <w:pPr>
        <w:ind w:left="1570" w:hanging="360"/>
      </w:pPr>
      <w:rPr>
        <w:rFonts w:hint="default"/>
      </w:rPr>
    </w:lvl>
    <w:lvl w:ilvl="1" w:tplc="04210019" w:tentative="1">
      <w:start w:val="1"/>
      <w:numFmt w:val="lowerLetter"/>
      <w:lvlText w:val="%2."/>
      <w:lvlJc w:val="left"/>
      <w:pPr>
        <w:ind w:left="2290" w:hanging="360"/>
      </w:p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13" w15:restartNumberingAfterBreak="0">
    <w:nsid w:val="2D8F0349"/>
    <w:multiLevelType w:val="hybridMultilevel"/>
    <w:tmpl w:val="63F64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C7D67"/>
    <w:multiLevelType w:val="hybridMultilevel"/>
    <w:tmpl w:val="B3A098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B5C0497"/>
    <w:multiLevelType w:val="hybridMultilevel"/>
    <w:tmpl w:val="A336CD2C"/>
    <w:lvl w:ilvl="0" w:tplc="45728E0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15:restartNumberingAfterBreak="0">
    <w:nsid w:val="3BB960F3"/>
    <w:multiLevelType w:val="hybridMultilevel"/>
    <w:tmpl w:val="15EC4FA0"/>
    <w:lvl w:ilvl="0" w:tplc="7CE4BCC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15:restartNumberingAfterBreak="0">
    <w:nsid w:val="400C52E5"/>
    <w:multiLevelType w:val="hybridMultilevel"/>
    <w:tmpl w:val="F1AAA788"/>
    <w:lvl w:ilvl="0" w:tplc="FF7CD24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15:restartNumberingAfterBreak="0">
    <w:nsid w:val="45965129"/>
    <w:multiLevelType w:val="hybridMultilevel"/>
    <w:tmpl w:val="25906634"/>
    <w:lvl w:ilvl="0" w:tplc="4142011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15:restartNumberingAfterBreak="0">
    <w:nsid w:val="4763596F"/>
    <w:multiLevelType w:val="hybridMultilevel"/>
    <w:tmpl w:val="8D047F32"/>
    <w:lvl w:ilvl="0" w:tplc="38090011">
      <w:start w:val="1"/>
      <w:numFmt w:val="decimal"/>
      <w:lvlText w:val="%1)"/>
      <w:lvlJc w:val="left"/>
      <w:pPr>
        <w:ind w:left="2161" w:hanging="360"/>
      </w:pPr>
    </w:lvl>
    <w:lvl w:ilvl="1" w:tplc="38090019" w:tentative="1">
      <w:start w:val="1"/>
      <w:numFmt w:val="lowerLetter"/>
      <w:lvlText w:val="%2."/>
      <w:lvlJc w:val="left"/>
      <w:pPr>
        <w:ind w:left="2881" w:hanging="360"/>
      </w:pPr>
    </w:lvl>
    <w:lvl w:ilvl="2" w:tplc="3809001B" w:tentative="1">
      <w:start w:val="1"/>
      <w:numFmt w:val="lowerRoman"/>
      <w:lvlText w:val="%3."/>
      <w:lvlJc w:val="right"/>
      <w:pPr>
        <w:ind w:left="3601" w:hanging="180"/>
      </w:pPr>
    </w:lvl>
    <w:lvl w:ilvl="3" w:tplc="3809000F" w:tentative="1">
      <w:start w:val="1"/>
      <w:numFmt w:val="decimal"/>
      <w:lvlText w:val="%4."/>
      <w:lvlJc w:val="left"/>
      <w:pPr>
        <w:ind w:left="4321" w:hanging="360"/>
      </w:pPr>
    </w:lvl>
    <w:lvl w:ilvl="4" w:tplc="38090019" w:tentative="1">
      <w:start w:val="1"/>
      <w:numFmt w:val="lowerLetter"/>
      <w:lvlText w:val="%5."/>
      <w:lvlJc w:val="left"/>
      <w:pPr>
        <w:ind w:left="5041" w:hanging="360"/>
      </w:pPr>
    </w:lvl>
    <w:lvl w:ilvl="5" w:tplc="3809001B" w:tentative="1">
      <w:start w:val="1"/>
      <w:numFmt w:val="lowerRoman"/>
      <w:lvlText w:val="%6."/>
      <w:lvlJc w:val="right"/>
      <w:pPr>
        <w:ind w:left="5761" w:hanging="180"/>
      </w:pPr>
    </w:lvl>
    <w:lvl w:ilvl="6" w:tplc="3809000F" w:tentative="1">
      <w:start w:val="1"/>
      <w:numFmt w:val="decimal"/>
      <w:lvlText w:val="%7."/>
      <w:lvlJc w:val="left"/>
      <w:pPr>
        <w:ind w:left="6481" w:hanging="360"/>
      </w:pPr>
    </w:lvl>
    <w:lvl w:ilvl="7" w:tplc="38090019" w:tentative="1">
      <w:start w:val="1"/>
      <w:numFmt w:val="lowerLetter"/>
      <w:lvlText w:val="%8."/>
      <w:lvlJc w:val="left"/>
      <w:pPr>
        <w:ind w:left="7201" w:hanging="360"/>
      </w:pPr>
    </w:lvl>
    <w:lvl w:ilvl="8" w:tplc="3809001B" w:tentative="1">
      <w:start w:val="1"/>
      <w:numFmt w:val="lowerRoman"/>
      <w:lvlText w:val="%9."/>
      <w:lvlJc w:val="right"/>
      <w:pPr>
        <w:ind w:left="7921" w:hanging="180"/>
      </w:pPr>
    </w:lvl>
  </w:abstractNum>
  <w:abstractNum w:abstractNumId="20" w15:restartNumberingAfterBreak="0">
    <w:nsid w:val="48454B32"/>
    <w:multiLevelType w:val="hybridMultilevel"/>
    <w:tmpl w:val="E648EE2A"/>
    <w:lvl w:ilvl="0" w:tplc="60ECCB68">
      <w:start w:val="1"/>
      <w:numFmt w:val="bullet"/>
      <w:lvlText w:val="-"/>
      <w:lvlJc w:val="left"/>
      <w:pPr>
        <w:ind w:left="1517" w:hanging="360"/>
      </w:pPr>
      <w:rPr>
        <w:rFonts w:ascii="Times New Roman" w:eastAsia="Times New Roman" w:hAnsi="Times New Roman" w:cs="Times New Roman" w:hint="default"/>
      </w:rPr>
    </w:lvl>
    <w:lvl w:ilvl="1" w:tplc="38090003" w:tentative="1">
      <w:start w:val="1"/>
      <w:numFmt w:val="bullet"/>
      <w:lvlText w:val="o"/>
      <w:lvlJc w:val="left"/>
      <w:pPr>
        <w:ind w:left="2237" w:hanging="360"/>
      </w:pPr>
      <w:rPr>
        <w:rFonts w:ascii="Courier New" w:hAnsi="Courier New" w:cs="Courier New" w:hint="default"/>
      </w:rPr>
    </w:lvl>
    <w:lvl w:ilvl="2" w:tplc="38090005" w:tentative="1">
      <w:start w:val="1"/>
      <w:numFmt w:val="bullet"/>
      <w:lvlText w:val=""/>
      <w:lvlJc w:val="left"/>
      <w:pPr>
        <w:ind w:left="2957" w:hanging="360"/>
      </w:pPr>
      <w:rPr>
        <w:rFonts w:ascii="Wingdings" w:hAnsi="Wingdings" w:hint="default"/>
      </w:rPr>
    </w:lvl>
    <w:lvl w:ilvl="3" w:tplc="38090001" w:tentative="1">
      <w:start w:val="1"/>
      <w:numFmt w:val="bullet"/>
      <w:lvlText w:val=""/>
      <w:lvlJc w:val="left"/>
      <w:pPr>
        <w:ind w:left="3677" w:hanging="360"/>
      </w:pPr>
      <w:rPr>
        <w:rFonts w:ascii="Symbol" w:hAnsi="Symbol" w:hint="default"/>
      </w:rPr>
    </w:lvl>
    <w:lvl w:ilvl="4" w:tplc="38090003" w:tentative="1">
      <w:start w:val="1"/>
      <w:numFmt w:val="bullet"/>
      <w:lvlText w:val="o"/>
      <w:lvlJc w:val="left"/>
      <w:pPr>
        <w:ind w:left="4397" w:hanging="360"/>
      </w:pPr>
      <w:rPr>
        <w:rFonts w:ascii="Courier New" w:hAnsi="Courier New" w:cs="Courier New" w:hint="default"/>
      </w:rPr>
    </w:lvl>
    <w:lvl w:ilvl="5" w:tplc="38090005" w:tentative="1">
      <w:start w:val="1"/>
      <w:numFmt w:val="bullet"/>
      <w:lvlText w:val=""/>
      <w:lvlJc w:val="left"/>
      <w:pPr>
        <w:ind w:left="5117" w:hanging="360"/>
      </w:pPr>
      <w:rPr>
        <w:rFonts w:ascii="Wingdings" w:hAnsi="Wingdings" w:hint="default"/>
      </w:rPr>
    </w:lvl>
    <w:lvl w:ilvl="6" w:tplc="38090001" w:tentative="1">
      <w:start w:val="1"/>
      <w:numFmt w:val="bullet"/>
      <w:lvlText w:val=""/>
      <w:lvlJc w:val="left"/>
      <w:pPr>
        <w:ind w:left="5837" w:hanging="360"/>
      </w:pPr>
      <w:rPr>
        <w:rFonts w:ascii="Symbol" w:hAnsi="Symbol" w:hint="default"/>
      </w:rPr>
    </w:lvl>
    <w:lvl w:ilvl="7" w:tplc="38090003" w:tentative="1">
      <w:start w:val="1"/>
      <w:numFmt w:val="bullet"/>
      <w:lvlText w:val="o"/>
      <w:lvlJc w:val="left"/>
      <w:pPr>
        <w:ind w:left="6557" w:hanging="360"/>
      </w:pPr>
      <w:rPr>
        <w:rFonts w:ascii="Courier New" w:hAnsi="Courier New" w:cs="Courier New" w:hint="default"/>
      </w:rPr>
    </w:lvl>
    <w:lvl w:ilvl="8" w:tplc="38090005" w:tentative="1">
      <w:start w:val="1"/>
      <w:numFmt w:val="bullet"/>
      <w:lvlText w:val=""/>
      <w:lvlJc w:val="left"/>
      <w:pPr>
        <w:ind w:left="7277" w:hanging="360"/>
      </w:pPr>
      <w:rPr>
        <w:rFonts w:ascii="Wingdings" w:hAnsi="Wingdings" w:hint="default"/>
      </w:rPr>
    </w:lvl>
  </w:abstractNum>
  <w:abstractNum w:abstractNumId="21" w15:restartNumberingAfterBreak="0">
    <w:nsid w:val="4BF24068"/>
    <w:multiLevelType w:val="hybridMultilevel"/>
    <w:tmpl w:val="699C01FC"/>
    <w:lvl w:ilvl="0" w:tplc="80AA9DA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15:restartNumberingAfterBreak="0">
    <w:nsid w:val="4DC07C93"/>
    <w:multiLevelType w:val="hybridMultilevel"/>
    <w:tmpl w:val="D000066C"/>
    <w:lvl w:ilvl="0" w:tplc="B0564A82">
      <w:start w:val="1"/>
      <w:numFmt w:val="lowerLetter"/>
      <w:lvlText w:val="%1."/>
      <w:lvlJc w:val="left"/>
      <w:pPr>
        <w:ind w:left="3262" w:hanging="284"/>
      </w:pPr>
      <w:rPr>
        <w:rFonts w:ascii="Times New Roman" w:eastAsiaTheme="minorHAnsi" w:hAnsi="Times New Roman" w:cs="Times New Roman"/>
        <w:spacing w:val="0"/>
        <w:w w:val="100"/>
        <w:lang w:val="id"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E0A2457"/>
    <w:multiLevelType w:val="hybridMultilevel"/>
    <w:tmpl w:val="0BE25FC2"/>
    <w:lvl w:ilvl="0" w:tplc="D01C42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52BF3503"/>
    <w:multiLevelType w:val="hybridMultilevel"/>
    <w:tmpl w:val="6944C904"/>
    <w:lvl w:ilvl="0" w:tplc="3B9065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531D590C"/>
    <w:multiLevelType w:val="hybridMultilevel"/>
    <w:tmpl w:val="F0885478"/>
    <w:lvl w:ilvl="0" w:tplc="5F5E300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15:restartNumberingAfterBreak="0">
    <w:nsid w:val="532D35DF"/>
    <w:multiLevelType w:val="hybridMultilevel"/>
    <w:tmpl w:val="FB5E01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6110751"/>
    <w:multiLevelType w:val="hybridMultilevel"/>
    <w:tmpl w:val="561032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7B33D86"/>
    <w:multiLevelType w:val="hybridMultilevel"/>
    <w:tmpl w:val="7DC08C26"/>
    <w:lvl w:ilvl="0" w:tplc="190AF910">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15:restartNumberingAfterBreak="0">
    <w:nsid w:val="5B714FD5"/>
    <w:multiLevelType w:val="hybridMultilevel"/>
    <w:tmpl w:val="B59EE5E8"/>
    <w:lvl w:ilvl="0" w:tplc="05E2F258">
      <w:start w:val="1"/>
      <w:numFmt w:val="upperLetter"/>
      <w:lvlText w:val="%1."/>
      <w:lvlJc w:val="left"/>
      <w:pPr>
        <w:ind w:left="873" w:hanging="285"/>
      </w:pPr>
      <w:rPr>
        <w:rFonts w:ascii="Times New Roman" w:eastAsia="Times New Roman" w:hAnsi="Times New Roman" w:cs="Times New Roman" w:hint="default"/>
        <w:b/>
        <w:bCs/>
        <w:i w:val="0"/>
        <w:iCs w:val="0"/>
        <w:spacing w:val="-2"/>
        <w:w w:val="99"/>
        <w:sz w:val="24"/>
        <w:szCs w:val="24"/>
        <w:lang w:val="id" w:eastAsia="en-US" w:bidi="ar-SA"/>
      </w:rPr>
    </w:lvl>
    <w:lvl w:ilvl="1" w:tplc="93E6861C">
      <w:start w:val="1"/>
      <w:numFmt w:val="decimal"/>
      <w:lvlText w:val="%2."/>
      <w:lvlJc w:val="left"/>
      <w:pPr>
        <w:ind w:left="1157" w:hanging="284"/>
      </w:pPr>
      <w:rPr>
        <w:rFonts w:ascii="Times New Roman" w:eastAsia="Times New Roman" w:hAnsi="Times New Roman" w:cs="Times New Roman"/>
        <w:b/>
        <w:bCs/>
        <w:i w:val="0"/>
        <w:iCs w:val="0"/>
        <w:w w:val="100"/>
        <w:sz w:val="24"/>
        <w:szCs w:val="24"/>
        <w:lang w:val="en-US" w:eastAsia="en-US" w:bidi="ar-SA"/>
      </w:rPr>
    </w:lvl>
    <w:lvl w:ilvl="2" w:tplc="B0564A82">
      <w:start w:val="1"/>
      <w:numFmt w:val="lowerLetter"/>
      <w:lvlText w:val="%3."/>
      <w:lvlJc w:val="left"/>
      <w:pPr>
        <w:ind w:left="3262" w:hanging="284"/>
      </w:pPr>
      <w:rPr>
        <w:rFonts w:ascii="Times New Roman" w:eastAsiaTheme="minorHAnsi" w:hAnsi="Times New Roman" w:cs="Times New Roman"/>
        <w:spacing w:val="0"/>
        <w:w w:val="100"/>
        <w:lang w:val="id" w:eastAsia="en-US" w:bidi="ar-SA"/>
      </w:rPr>
    </w:lvl>
    <w:lvl w:ilvl="3" w:tplc="92AC7F1A">
      <w:start w:val="1"/>
      <w:numFmt w:val="decimal"/>
      <w:lvlText w:val="%4)"/>
      <w:lvlJc w:val="left"/>
      <w:pPr>
        <w:ind w:left="1721" w:hanging="284"/>
      </w:pPr>
      <w:rPr>
        <w:rFonts w:ascii="Times New Roman" w:eastAsia="Times New Roman" w:hAnsi="Times New Roman" w:cs="Times New Roman" w:hint="default"/>
        <w:b w:val="0"/>
        <w:bCs w:val="0"/>
        <w:i w:val="0"/>
        <w:iCs w:val="0"/>
        <w:w w:val="99"/>
        <w:sz w:val="24"/>
        <w:szCs w:val="24"/>
        <w:lang w:val="id" w:eastAsia="en-US" w:bidi="ar-SA"/>
      </w:rPr>
    </w:lvl>
    <w:lvl w:ilvl="4" w:tplc="7F926F8E">
      <w:numFmt w:val="bullet"/>
      <w:lvlText w:val="•"/>
      <w:lvlJc w:val="left"/>
      <w:pPr>
        <w:ind w:left="2709" w:hanging="284"/>
      </w:pPr>
      <w:rPr>
        <w:rFonts w:hint="default"/>
        <w:lang w:val="id" w:eastAsia="en-US" w:bidi="ar-SA"/>
      </w:rPr>
    </w:lvl>
    <w:lvl w:ilvl="5" w:tplc="36805E16">
      <w:numFmt w:val="bullet"/>
      <w:lvlText w:val="•"/>
      <w:lvlJc w:val="left"/>
      <w:pPr>
        <w:ind w:left="3699" w:hanging="284"/>
      </w:pPr>
      <w:rPr>
        <w:rFonts w:hint="default"/>
        <w:lang w:val="id" w:eastAsia="en-US" w:bidi="ar-SA"/>
      </w:rPr>
    </w:lvl>
    <w:lvl w:ilvl="6" w:tplc="CF20ADE8">
      <w:numFmt w:val="bullet"/>
      <w:lvlText w:val="•"/>
      <w:lvlJc w:val="left"/>
      <w:pPr>
        <w:ind w:left="4689" w:hanging="284"/>
      </w:pPr>
      <w:rPr>
        <w:rFonts w:hint="default"/>
        <w:lang w:val="id" w:eastAsia="en-US" w:bidi="ar-SA"/>
      </w:rPr>
    </w:lvl>
    <w:lvl w:ilvl="7" w:tplc="08422934">
      <w:numFmt w:val="bullet"/>
      <w:lvlText w:val="•"/>
      <w:lvlJc w:val="left"/>
      <w:pPr>
        <w:ind w:left="5678" w:hanging="284"/>
      </w:pPr>
      <w:rPr>
        <w:rFonts w:hint="default"/>
        <w:lang w:val="id" w:eastAsia="en-US" w:bidi="ar-SA"/>
      </w:rPr>
    </w:lvl>
    <w:lvl w:ilvl="8" w:tplc="25020028">
      <w:numFmt w:val="bullet"/>
      <w:lvlText w:val="•"/>
      <w:lvlJc w:val="left"/>
      <w:pPr>
        <w:ind w:left="6668" w:hanging="284"/>
      </w:pPr>
      <w:rPr>
        <w:rFonts w:hint="default"/>
        <w:lang w:val="id" w:eastAsia="en-US" w:bidi="ar-SA"/>
      </w:rPr>
    </w:lvl>
  </w:abstractNum>
  <w:abstractNum w:abstractNumId="30" w15:restartNumberingAfterBreak="0">
    <w:nsid w:val="5D554D62"/>
    <w:multiLevelType w:val="hybridMultilevel"/>
    <w:tmpl w:val="24B0CB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D75294B"/>
    <w:multiLevelType w:val="hybridMultilevel"/>
    <w:tmpl w:val="12384A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F7E398B"/>
    <w:multiLevelType w:val="hybridMultilevel"/>
    <w:tmpl w:val="2EA4AB3E"/>
    <w:lvl w:ilvl="0" w:tplc="EC342538">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15:restartNumberingAfterBreak="0">
    <w:nsid w:val="602B1E4F"/>
    <w:multiLevelType w:val="hybridMultilevel"/>
    <w:tmpl w:val="3B5CCC5A"/>
    <w:lvl w:ilvl="0" w:tplc="50AE7C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15:restartNumberingAfterBreak="0">
    <w:nsid w:val="60D8058C"/>
    <w:multiLevelType w:val="hybridMultilevel"/>
    <w:tmpl w:val="8286B14C"/>
    <w:lvl w:ilvl="0" w:tplc="C8FC08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64282C68"/>
    <w:multiLevelType w:val="hybridMultilevel"/>
    <w:tmpl w:val="BC906BD0"/>
    <w:lvl w:ilvl="0" w:tplc="F186245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15:restartNumberingAfterBreak="0">
    <w:nsid w:val="656D5D89"/>
    <w:multiLevelType w:val="hybridMultilevel"/>
    <w:tmpl w:val="13DAF34E"/>
    <w:lvl w:ilvl="0" w:tplc="D494B00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6D534DDB"/>
    <w:multiLevelType w:val="hybridMultilevel"/>
    <w:tmpl w:val="748226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229632B"/>
    <w:multiLevelType w:val="hybridMultilevel"/>
    <w:tmpl w:val="C7C66904"/>
    <w:lvl w:ilvl="0" w:tplc="0421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76D631A0"/>
    <w:multiLevelType w:val="hybridMultilevel"/>
    <w:tmpl w:val="DF209426"/>
    <w:lvl w:ilvl="0" w:tplc="71FEA692">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0" w15:restartNumberingAfterBreak="0">
    <w:nsid w:val="779A0DF3"/>
    <w:multiLevelType w:val="hybridMultilevel"/>
    <w:tmpl w:val="29DAEF90"/>
    <w:lvl w:ilvl="0" w:tplc="6BC283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
  </w:num>
  <w:num w:numId="2">
    <w:abstractNumId w:val="37"/>
  </w:num>
  <w:num w:numId="3">
    <w:abstractNumId w:val="14"/>
  </w:num>
  <w:num w:numId="4">
    <w:abstractNumId w:val="31"/>
  </w:num>
  <w:num w:numId="5">
    <w:abstractNumId w:val="35"/>
  </w:num>
  <w:num w:numId="6">
    <w:abstractNumId w:val="16"/>
  </w:num>
  <w:num w:numId="7">
    <w:abstractNumId w:val="17"/>
  </w:num>
  <w:num w:numId="8">
    <w:abstractNumId w:val="11"/>
  </w:num>
  <w:num w:numId="9">
    <w:abstractNumId w:val="40"/>
  </w:num>
  <w:num w:numId="10">
    <w:abstractNumId w:val="7"/>
  </w:num>
  <w:num w:numId="11">
    <w:abstractNumId w:val="12"/>
  </w:num>
  <w:num w:numId="12">
    <w:abstractNumId w:val="32"/>
  </w:num>
  <w:num w:numId="13">
    <w:abstractNumId w:val="26"/>
  </w:num>
  <w:num w:numId="14">
    <w:abstractNumId w:val="3"/>
  </w:num>
  <w:num w:numId="15">
    <w:abstractNumId w:val="0"/>
  </w:num>
  <w:num w:numId="16">
    <w:abstractNumId w:val="24"/>
  </w:num>
  <w:num w:numId="17">
    <w:abstractNumId w:val="25"/>
  </w:num>
  <w:num w:numId="18">
    <w:abstractNumId w:val="15"/>
  </w:num>
  <w:num w:numId="19">
    <w:abstractNumId w:val="5"/>
  </w:num>
  <w:num w:numId="20">
    <w:abstractNumId w:val="29"/>
  </w:num>
  <w:num w:numId="21">
    <w:abstractNumId w:val="38"/>
  </w:num>
  <w:num w:numId="22">
    <w:abstractNumId w:val="20"/>
  </w:num>
  <w:num w:numId="23">
    <w:abstractNumId w:val="22"/>
  </w:num>
  <w:num w:numId="24">
    <w:abstractNumId w:val="19"/>
  </w:num>
  <w:num w:numId="25">
    <w:abstractNumId w:val="4"/>
  </w:num>
  <w:num w:numId="26">
    <w:abstractNumId w:val="21"/>
  </w:num>
  <w:num w:numId="27">
    <w:abstractNumId w:val="6"/>
  </w:num>
  <w:num w:numId="28">
    <w:abstractNumId w:val="28"/>
  </w:num>
  <w:num w:numId="29">
    <w:abstractNumId w:val="18"/>
  </w:num>
  <w:num w:numId="30">
    <w:abstractNumId w:val="39"/>
  </w:num>
  <w:num w:numId="31">
    <w:abstractNumId w:val="2"/>
  </w:num>
  <w:num w:numId="32">
    <w:abstractNumId w:val="10"/>
  </w:num>
  <w:num w:numId="33">
    <w:abstractNumId w:val="1"/>
  </w:num>
  <w:num w:numId="34">
    <w:abstractNumId w:val="34"/>
  </w:num>
  <w:num w:numId="35">
    <w:abstractNumId w:val="9"/>
  </w:num>
  <w:num w:numId="36">
    <w:abstractNumId w:val="33"/>
  </w:num>
  <w:num w:numId="37">
    <w:abstractNumId w:val="23"/>
  </w:num>
  <w:num w:numId="38">
    <w:abstractNumId w:val="30"/>
  </w:num>
  <w:num w:numId="39">
    <w:abstractNumId w:val="36"/>
  </w:num>
  <w:num w:numId="40">
    <w:abstractNumId w:val="2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46"/>
    <w:rsid w:val="00A216AC"/>
    <w:rsid w:val="00BC7546"/>
    <w:rsid w:val="00E001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7A91"/>
  <w15:chartTrackingRefBased/>
  <w15:docId w15:val="{0EE8A6B4-8A74-4C1D-8F03-8A1750E8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546"/>
  </w:style>
  <w:style w:type="paragraph" w:styleId="Heading2">
    <w:name w:val="heading 2"/>
    <w:basedOn w:val="Normal"/>
    <w:link w:val="Heading2Char"/>
    <w:uiPriority w:val="9"/>
    <w:qFormat/>
    <w:rsid w:val="00BC7546"/>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7546"/>
    <w:rPr>
      <w:rFonts w:ascii="Times New Roman" w:eastAsia="Times New Roman" w:hAnsi="Times New Roman" w:cs="Times New Roman"/>
      <w:b/>
      <w:bCs/>
      <w:sz w:val="36"/>
      <w:szCs w:val="36"/>
      <w:lang w:eastAsia="id-ID"/>
    </w:rPr>
  </w:style>
  <w:style w:type="paragraph" w:styleId="ListParagraph">
    <w:name w:val="List Paragraph"/>
    <w:basedOn w:val="Normal"/>
    <w:uiPriority w:val="34"/>
    <w:qFormat/>
    <w:rsid w:val="00BC7546"/>
    <w:pPr>
      <w:ind w:left="720"/>
      <w:contextualSpacing/>
    </w:pPr>
  </w:style>
  <w:style w:type="table" w:styleId="TableGrid">
    <w:name w:val="Table Grid"/>
    <w:basedOn w:val="TableNormal"/>
    <w:uiPriority w:val="39"/>
    <w:rsid w:val="00BC7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C7546"/>
    <w:pPr>
      <w:spacing w:after="0" w:line="240" w:lineRule="auto"/>
    </w:pPr>
    <w:rPr>
      <w:sz w:val="20"/>
      <w:szCs w:val="20"/>
    </w:rPr>
  </w:style>
  <w:style w:type="character" w:customStyle="1" w:styleId="FootnoteTextChar">
    <w:name w:val="Footnote Text Char"/>
    <w:basedOn w:val="DefaultParagraphFont"/>
    <w:link w:val="FootnoteText"/>
    <w:uiPriority w:val="99"/>
    <w:rsid w:val="00BC7546"/>
    <w:rPr>
      <w:sz w:val="20"/>
      <w:szCs w:val="20"/>
    </w:rPr>
  </w:style>
  <w:style w:type="character" w:styleId="FootnoteReference">
    <w:name w:val="footnote reference"/>
    <w:basedOn w:val="DefaultParagraphFont"/>
    <w:uiPriority w:val="99"/>
    <w:semiHidden/>
    <w:unhideWhenUsed/>
    <w:rsid w:val="00BC7546"/>
    <w:rPr>
      <w:vertAlign w:val="superscript"/>
    </w:rPr>
  </w:style>
  <w:style w:type="character" w:styleId="Hyperlink">
    <w:name w:val="Hyperlink"/>
    <w:basedOn w:val="DefaultParagraphFont"/>
    <w:uiPriority w:val="99"/>
    <w:unhideWhenUsed/>
    <w:rsid w:val="00BC7546"/>
    <w:rPr>
      <w:color w:val="0563C1" w:themeColor="hyperlink"/>
      <w:u w:val="single"/>
    </w:rPr>
  </w:style>
  <w:style w:type="character" w:customStyle="1" w:styleId="UnresolvedMention1">
    <w:name w:val="Unresolved Mention1"/>
    <w:basedOn w:val="DefaultParagraphFont"/>
    <w:uiPriority w:val="99"/>
    <w:semiHidden/>
    <w:unhideWhenUsed/>
    <w:rsid w:val="00BC7546"/>
    <w:rPr>
      <w:color w:val="605E5C"/>
      <w:shd w:val="clear" w:color="auto" w:fill="E1DFDD"/>
    </w:rPr>
  </w:style>
  <w:style w:type="paragraph" w:styleId="BodyText">
    <w:name w:val="Body Text"/>
    <w:basedOn w:val="Normal"/>
    <w:link w:val="BodyTextChar"/>
    <w:uiPriority w:val="1"/>
    <w:qFormat/>
    <w:rsid w:val="00BC7546"/>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BC7546"/>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BC7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546"/>
  </w:style>
  <w:style w:type="paragraph" w:styleId="Footer">
    <w:name w:val="footer"/>
    <w:basedOn w:val="Normal"/>
    <w:link w:val="FooterChar"/>
    <w:uiPriority w:val="99"/>
    <w:unhideWhenUsed/>
    <w:rsid w:val="00BC7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546"/>
  </w:style>
  <w:style w:type="character" w:styleId="Strong">
    <w:name w:val="Strong"/>
    <w:basedOn w:val="DefaultParagraphFont"/>
    <w:uiPriority w:val="22"/>
    <w:qFormat/>
    <w:rsid w:val="00BC7546"/>
    <w:rPr>
      <w:b/>
      <w:bCs/>
    </w:rPr>
  </w:style>
  <w:style w:type="paragraph" w:customStyle="1" w:styleId="TableParagraph">
    <w:name w:val="Table Paragraph"/>
    <w:basedOn w:val="Normal"/>
    <w:uiPriority w:val="1"/>
    <w:qFormat/>
    <w:rsid w:val="00BC7546"/>
    <w:pPr>
      <w:widowControl w:val="0"/>
      <w:autoSpaceDE w:val="0"/>
      <w:autoSpaceDN w:val="0"/>
      <w:spacing w:after="0" w:line="240" w:lineRule="auto"/>
    </w:pPr>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lsam.od.id/mengenal-kekerasan-berbasis-gender-online/" TargetMode="External"/><Relationship Id="rId2" Type="http://schemas.openxmlformats.org/officeDocument/2006/relationships/hyperlink" Target="https://komnasperempuan.go.id/instrumen-modul-referensi-pemantauan-detail/15-bentuk-kekerasan-seksual-sebuah-pengenalan%20diakses%20pada%20tanggal%2025" TargetMode="External"/><Relationship Id="rId1" Type="http://schemas.openxmlformats.org/officeDocument/2006/relationships/hyperlink" Target="https://www.hukumonline.com/klinik/detail/ulasan/lt5236f79d8e4b4/mengenal-unsur-tindak-pidana-dan-syarat-pemenuhannya/" TargetMode="External"/><Relationship Id="rId5" Type="http://schemas.openxmlformats.org/officeDocument/2006/relationships/hyperlink" Target="https://nendensan.medium.com/mengenal-kekerasan-berbasis-gender-online-kbgo-a4ec1bd95632" TargetMode="External"/><Relationship Id="rId4" Type="http://schemas.openxmlformats.org/officeDocument/2006/relationships/hyperlink" Target="https://bemfisipunej.com/kekerasan-berbasis-gender/"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5659</Words>
  <Characters>32258</Characters>
  <Application>Microsoft Office Word</Application>
  <DocSecurity>0</DocSecurity>
  <Lines>268</Lines>
  <Paragraphs>75</Paragraphs>
  <ScaleCrop>false</ScaleCrop>
  <Company/>
  <LinksUpToDate>false</LinksUpToDate>
  <CharactersWithSpaces>37842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zidni</dc:creator>
  <cp:keywords/>
  <dc:description/>
  <cp:lastModifiedBy>zidni</cp:lastModifiedBy>
  <cp:revision>1</cp:revision>
  <dcterms:created xsi:type="dcterms:W3CDTF">2022-08-08T04:56:00Z</dcterms:created>
  <dcterms:modified xsi:type="dcterms:W3CDTF">2022-08-08T04:58:00Z</dcterms:modified>
</cp:coreProperties>
</file>