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89" w:rsidRDefault="00E67789" w:rsidP="00E67789">
      <w:pPr>
        <w:spacing w:after="0" w:line="480" w:lineRule="auto"/>
        <w:ind w:left="14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E67789" w:rsidRDefault="00E67789" w:rsidP="00E67789">
      <w:pPr>
        <w:spacing w:after="0" w:line="480" w:lineRule="auto"/>
        <w:ind w:left="14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789" w:rsidRDefault="00E67789" w:rsidP="00E67789">
      <w:pPr>
        <w:spacing w:after="0" w:line="480" w:lineRule="auto"/>
        <w:ind w:left="142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Buku</w:t>
      </w:r>
    </w:p>
    <w:p w:rsidR="00E67789" w:rsidRPr="00410A12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Adji,</w:t>
      </w:r>
      <w:r>
        <w:rPr>
          <w:rFonts w:ascii="Times New Roman" w:hAnsi="Times New Roman" w:cs="Times New Roman"/>
          <w:sz w:val="24"/>
          <w:szCs w:val="24"/>
        </w:rPr>
        <w:t xml:space="preserve"> Seno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Indriyanto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12">
        <w:rPr>
          <w:rFonts w:ascii="Times New Roman" w:hAnsi="Times New Roman" w:cs="Times New Roman"/>
          <w:sz w:val="24"/>
          <w:szCs w:val="24"/>
        </w:rPr>
        <w:t xml:space="preserve">, </w:t>
      </w:r>
      <w:r w:rsidRPr="002E1712">
        <w:rPr>
          <w:rFonts w:ascii="Times New Roman" w:hAnsi="Times New Roman" w:cs="Times New Roman"/>
          <w:i/>
          <w:iCs/>
          <w:sz w:val="24"/>
          <w:szCs w:val="24"/>
        </w:rPr>
        <w:t>Korupsi dan Hukum Pidana</w:t>
      </w:r>
      <w:r w:rsidRPr="002E1712">
        <w:rPr>
          <w:rFonts w:ascii="Times New Roman" w:hAnsi="Times New Roman" w:cs="Times New Roman"/>
          <w:sz w:val="24"/>
          <w:szCs w:val="24"/>
        </w:rPr>
        <w:t>, Jakarta: Kantor Pengacara dan Konsultasi Hukum “Pro</w:t>
      </w:r>
      <w:r>
        <w:rPr>
          <w:rFonts w:ascii="Times New Roman" w:hAnsi="Times New Roman" w:cs="Times New Roman"/>
          <w:sz w:val="24"/>
          <w:szCs w:val="24"/>
        </w:rPr>
        <w:t>f. Oemar Seno Adji &amp; Rekan, 200</w:t>
      </w:r>
      <w:r>
        <w:rPr>
          <w:rFonts w:ascii="Times New Roman" w:hAnsi="Times New Roman" w:cs="Times New Roman"/>
          <w:sz w:val="24"/>
          <w:szCs w:val="24"/>
          <w:lang w:val="id-ID"/>
        </w:rPr>
        <w:t>2.</w:t>
      </w:r>
    </w:p>
    <w:p w:rsidR="00E67789" w:rsidRPr="007D2A6C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Alamsah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E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Nandang </w:t>
      </w:r>
      <w:r w:rsidRPr="002E1712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Suseno,</w:t>
      </w:r>
      <w:r>
        <w:rPr>
          <w:rFonts w:ascii="Times New Roman" w:hAnsi="Times New Roman" w:cs="Times New Roman"/>
          <w:sz w:val="24"/>
          <w:szCs w:val="24"/>
        </w:rPr>
        <w:t xml:space="preserve"> Sigit</w:t>
      </w:r>
      <w:r w:rsidRPr="002E1712">
        <w:rPr>
          <w:rFonts w:ascii="Times New Roman" w:hAnsi="Times New Roman" w:cs="Times New Roman"/>
          <w:sz w:val="24"/>
          <w:szCs w:val="24"/>
        </w:rPr>
        <w:t xml:space="preserve">, </w:t>
      </w:r>
      <w:r w:rsidRPr="002E1712">
        <w:rPr>
          <w:rFonts w:ascii="Times New Roman" w:hAnsi="Times New Roman" w:cs="Times New Roman"/>
          <w:i/>
          <w:iCs/>
          <w:sz w:val="24"/>
          <w:szCs w:val="24"/>
        </w:rPr>
        <w:t>Modul 1 Pengertian dan Ruang Lingkup Tindak Pidana Khusus</w:t>
      </w:r>
      <w:r w:rsidRPr="002E17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Banten: Universitas Terbuka, 2017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Pr="00410A12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1712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  <w:lang w:val="id-ID"/>
        </w:rPr>
        <w:t>, Mahrus</w:t>
      </w:r>
      <w:r w:rsidRPr="002E1712">
        <w:rPr>
          <w:rFonts w:ascii="Times New Roman" w:hAnsi="Times New Roman" w:cs="Times New Roman"/>
          <w:sz w:val="24"/>
          <w:szCs w:val="24"/>
        </w:rPr>
        <w:t xml:space="preserve">, </w:t>
      </w:r>
      <w:r w:rsidRPr="00F2444F">
        <w:rPr>
          <w:rFonts w:ascii="Times New Roman" w:hAnsi="Times New Roman" w:cs="Times New Roman"/>
          <w:i/>
          <w:sz w:val="24"/>
          <w:szCs w:val="24"/>
        </w:rPr>
        <w:t>Dasar-dasar Hukum Pidana</w:t>
      </w:r>
      <w:r w:rsidRPr="002E1712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inar Grafika, Jakarta, 2011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Amirudiin dan </w:t>
      </w:r>
      <w:r w:rsidRPr="00906519">
        <w:rPr>
          <w:rFonts w:ascii="Times New Roman" w:hAnsi="Times New Roman" w:cs="Times New Roman"/>
          <w:sz w:val="24"/>
          <w:szCs w:val="24"/>
          <w:lang w:val="id-ID"/>
        </w:rPr>
        <w:t>Asyikin</w:t>
      </w:r>
      <w:r>
        <w:rPr>
          <w:rFonts w:ascii="Times New Roman" w:hAnsi="Times New Roman" w:cs="Times New Roman"/>
          <w:sz w:val="24"/>
          <w:szCs w:val="24"/>
          <w:lang w:val="id-ID"/>
        </w:rPr>
        <w:t>, Zainal</w:t>
      </w:r>
      <w:r w:rsidRPr="00906519">
        <w:rPr>
          <w:rFonts w:ascii="Times New Roman" w:hAnsi="Times New Roman" w:cs="Times New Roman"/>
          <w:sz w:val="24"/>
          <w:szCs w:val="24"/>
        </w:rPr>
        <w:t xml:space="preserve">, </w:t>
      </w:r>
      <w:r w:rsidRPr="00906519">
        <w:rPr>
          <w:rFonts w:ascii="Times New Roman" w:hAnsi="Times New Roman" w:cs="Times New Roman"/>
          <w:i/>
          <w:sz w:val="24"/>
          <w:szCs w:val="24"/>
          <w:lang w:val="id-ID"/>
        </w:rPr>
        <w:t>Pengantar Metode Penelitian Hukum</w:t>
      </w:r>
      <w:r w:rsidRPr="00906519">
        <w:rPr>
          <w:rFonts w:ascii="Times New Roman" w:hAnsi="Times New Roman" w:cs="Times New Roman"/>
          <w:sz w:val="24"/>
          <w:szCs w:val="24"/>
        </w:rPr>
        <w:t xml:space="preserve">, Jakarta : </w:t>
      </w:r>
      <w:r w:rsidRPr="00906519">
        <w:rPr>
          <w:rFonts w:ascii="Times New Roman" w:hAnsi="Times New Roman" w:cs="Times New Roman"/>
          <w:sz w:val="24"/>
          <w:szCs w:val="24"/>
          <w:lang w:val="id-ID"/>
        </w:rPr>
        <w:t>Rajawali Pers</w:t>
      </w:r>
      <w:r w:rsidRPr="00906519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Pr="00410A12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zh-CN" w:bidi="hi-IN"/>
        </w:rPr>
      </w:pPr>
      <w:r w:rsidRPr="002E171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Chazawi</w:t>
      </w:r>
      <w:r>
        <w:rPr>
          <w:rFonts w:ascii="Times New Roman" w:eastAsia="Times New Roman" w:hAnsi="Times New Roman" w:cs="Times New Roman"/>
          <w:sz w:val="24"/>
          <w:szCs w:val="24"/>
          <w:lang w:val="id-ID" w:eastAsia="zh-CN" w:bidi="hi-IN"/>
        </w:rPr>
        <w:t>, Adami</w:t>
      </w:r>
      <w:r w:rsidRPr="002E171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, </w:t>
      </w:r>
      <w:r w:rsidRPr="002E1712">
        <w:rPr>
          <w:rFonts w:ascii="Times New Roman" w:eastAsia="Times New Roman" w:hAnsi="Times New Roman" w:cs="Times New Roman"/>
          <w:i/>
          <w:iCs/>
          <w:sz w:val="24"/>
          <w:szCs w:val="24"/>
          <w:lang w:eastAsia="zh-CN" w:bidi="hi-IN"/>
        </w:rPr>
        <w:t>Pelajaran Hukum Pidana Bagian I</w:t>
      </w:r>
      <w:r w:rsidRPr="002E171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, Jaka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rta: Rajawali Pers, 2011</w:t>
      </w:r>
      <w:r>
        <w:rPr>
          <w:rFonts w:ascii="Times New Roman" w:eastAsia="Times New Roman" w:hAnsi="Times New Roman" w:cs="Times New Roman"/>
          <w:sz w:val="24"/>
          <w:szCs w:val="24"/>
          <w:lang w:val="id-ID" w:eastAsia="zh-CN" w:bidi="hi-IN"/>
        </w:rPr>
        <w:t>.</w:t>
      </w:r>
    </w:p>
    <w:p w:rsidR="00E67789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6519">
        <w:rPr>
          <w:rFonts w:ascii="Times New Roman" w:hAnsi="Times New Roman" w:cs="Times New Roman"/>
          <w:sz w:val="24"/>
          <w:szCs w:val="24"/>
          <w:lang w:val="es-ES"/>
        </w:rPr>
        <w:t xml:space="preserve">Djulaeka, </w:t>
      </w:r>
      <w:r w:rsidRPr="00906519">
        <w:rPr>
          <w:rFonts w:ascii="Times New Roman" w:hAnsi="Times New Roman" w:cs="Times New Roman"/>
          <w:i/>
          <w:sz w:val="24"/>
          <w:szCs w:val="24"/>
          <w:lang w:val="es-ES"/>
        </w:rPr>
        <w:t>et al</w:t>
      </w:r>
      <w:r w:rsidRPr="00906519">
        <w:rPr>
          <w:rFonts w:ascii="Times New Roman" w:hAnsi="Times New Roman" w:cs="Times New Roman"/>
          <w:sz w:val="24"/>
          <w:szCs w:val="24"/>
          <w:lang w:val="es-ES"/>
        </w:rPr>
        <w:t xml:space="preserve">., </w:t>
      </w:r>
      <w:r w:rsidRPr="00906519">
        <w:rPr>
          <w:rFonts w:ascii="Times New Roman" w:hAnsi="Times New Roman" w:cs="Times New Roman"/>
          <w:i/>
          <w:sz w:val="24"/>
          <w:szCs w:val="24"/>
          <w:lang w:val="es-ES"/>
        </w:rPr>
        <w:t>Buku Ajar: MetodePenelitianHukum</w:t>
      </w:r>
      <w:r w:rsidRPr="00906519">
        <w:rPr>
          <w:rFonts w:ascii="Times New Roman" w:hAnsi="Times New Roman" w:cs="Times New Roman"/>
          <w:sz w:val="24"/>
          <w:szCs w:val="24"/>
          <w:lang w:val="es-ES"/>
        </w:rPr>
        <w:t>, Surabaya</w:t>
      </w:r>
      <w:r>
        <w:rPr>
          <w:rFonts w:ascii="Times New Roman" w:hAnsi="Times New Roman" w:cs="Times New Roman"/>
          <w:sz w:val="24"/>
          <w:szCs w:val="24"/>
          <w:lang w:val="es-ES"/>
        </w:rPr>
        <w:t>: Scopindo Media Pustaka, 2019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1712">
        <w:rPr>
          <w:rFonts w:ascii="Times New Roman" w:hAnsi="Times New Roman" w:cs="Times New Roman"/>
          <w:sz w:val="24"/>
          <w:szCs w:val="24"/>
        </w:rPr>
        <w:t>Effendi</w:t>
      </w:r>
      <w:r>
        <w:rPr>
          <w:rFonts w:ascii="Times New Roman" w:hAnsi="Times New Roman" w:cs="Times New Roman"/>
          <w:sz w:val="24"/>
          <w:szCs w:val="24"/>
          <w:lang w:val="id-ID"/>
        </w:rPr>
        <w:t>, Erdianto</w:t>
      </w:r>
      <w:r w:rsidRPr="002E1712">
        <w:rPr>
          <w:rFonts w:ascii="Times New Roman" w:hAnsi="Times New Roman" w:cs="Times New Roman"/>
          <w:sz w:val="24"/>
          <w:szCs w:val="24"/>
        </w:rPr>
        <w:t xml:space="preserve">, </w:t>
      </w:r>
      <w:r w:rsidRPr="002E1712">
        <w:rPr>
          <w:rFonts w:ascii="Times New Roman" w:hAnsi="Times New Roman" w:cs="Times New Roman"/>
          <w:i/>
          <w:iCs/>
          <w:sz w:val="24"/>
          <w:szCs w:val="24"/>
        </w:rPr>
        <w:t>Hukum Pidana Indonesia Suatu Pengantar</w:t>
      </w:r>
      <w:r w:rsidRPr="002E1712">
        <w:rPr>
          <w:rFonts w:ascii="Times New Roman" w:hAnsi="Times New Roman" w:cs="Times New Roman"/>
          <w:sz w:val="24"/>
          <w:szCs w:val="24"/>
        </w:rPr>
        <w:t xml:space="preserve">, Bandung: </w:t>
      </w:r>
      <w:r>
        <w:rPr>
          <w:rFonts w:ascii="Times New Roman" w:hAnsi="Times New Roman" w:cs="Times New Roman"/>
          <w:sz w:val="24"/>
          <w:szCs w:val="24"/>
        </w:rPr>
        <w:t>PT. Refika Aditama, 2014</w:t>
      </w:r>
      <w:r w:rsidRPr="002E1712">
        <w:rPr>
          <w:rFonts w:ascii="Times New Roman" w:hAnsi="Times New Roman" w:cs="Times New Roman"/>
          <w:sz w:val="24"/>
          <w:szCs w:val="24"/>
        </w:rPr>
        <w:t>.</w:t>
      </w:r>
    </w:p>
    <w:p w:rsidR="00E67789" w:rsidRPr="00410A12" w:rsidRDefault="00E67789" w:rsidP="00E67789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1712">
        <w:rPr>
          <w:rFonts w:ascii="Times New Roman" w:hAnsi="Times New Roman" w:cs="Times New Roman"/>
          <w:sz w:val="24"/>
          <w:szCs w:val="24"/>
        </w:rPr>
        <w:t>Ilyas</w:t>
      </w:r>
      <w:r>
        <w:rPr>
          <w:rFonts w:ascii="Times New Roman" w:hAnsi="Times New Roman" w:cs="Times New Roman"/>
          <w:sz w:val="24"/>
          <w:szCs w:val="24"/>
          <w:lang w:val="id-ID"/>
        </w:rPr>
        <w:t>, Amir</w:t>
      </w:r>
      <w:r w:rsidRPr="002E1712">
        <w:rPr>
          <w:rFonts w:ascii="Times New Roman" w:hAnsi="Times New Roman" w:cs="Times New Roman"/>
          <w:i/>
          <w:iCs/>
          <w:sz w:val="24"/>
          <w:szCs w:val="24"/>
        </w:rPr>
        <w:t>, Asas-Asas Hukum Pidana</w:t>
      </w:r>
      <w:r w:rsidRPr="002E1712">
        <w:rPr>
          <w:rFonts w:ascii="Times New Roman" w:hAnsi="Times New Roman" w:cs="Times New Roman"/>
          <w:sz w:val="24"/>
          <w:szCs w:val="24"/>
        </w:rPr>
        <w:t>, Yogyakarta: Rangkang Education,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Pr="00410A12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1712">
        <w:rPr>
          <w:rFonts w:ascii="Times New Roman" w:hAnsi="Times New Roman" w:cs="Times New Roman"/>
          <w:sz w:val="24"/>
          <w:szCs w:val="24"/>
        </w:rPr>
        <w:t xml:space="preserve">Kartonegoro, </w:t>
      </w:r>
      <w:r w:rsidRPr="002E1712">
        <w:rPr>
          <w:rFonts w:ascii="Times New Roman" w:hAnsi="Times New Roman" w:cs="Times New Roman"/>
          <w:i/>
          <w:sz w:val="24"/>
          <w:szCs w:val="24"/>
        </w:rPr>
        <w:t>Diktat Kuliah Hukum Pidana</w:t>
      </w:r>
      <w:r w:rsidRPr="002E1712">
        <w:rPr>
          <w:rFonts w:ascii="Times New Roman" w:hAnsi="Times New Roman" w:cs="Times New Roman"/>
          <w:sz w:val="24"/>
          <w:szCs w:val="24"/>
        </w:rPr>
        <w:t xml:space="preserve">, Jakarta: </w:t>
      </w:r>
      <w:r>
        <w:rPr>
          <w:rFonts w:ascii="Times New Roman" w:hAnsi="Times New Roman" w:cs="Times New Roman"/>
          <w:sz w:val="24"/>
          <w:szCs w:val="24"/>
        </w:rPr>
        <w:t>Balai Lektur Mahasiswa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Pr="00410A12" w:rsidRDefault="00E67789" w:rsidP="00E67789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Napitulu,</w:t>
      </w:r>
      <w:r>
        <w:rPr>
          <w:rFonts w:ascii="Times New Roman" w:hAnsi="Times New Roman" w:cs="Times New Roman"/>
          <w:sz w:val="24"/>
          <w:szCs w:val="24"/>
        </w:rPr>
        <w:t xml:space="preserve"> Fernando </w:t>
      </w:r>
      <w:r>
        <w:rPr>
          <w:rFonts w:ascii="Times New Roman" w:hAnsi="Times New Roman" w:cs="Times New Roman"/>
          <w:sz w:val="24"/>
          <w:szCs w:val="24"/>
          <w:lang w:val="id-ID"/>
        </w:rPr>
        <w:t>Tom</w:t>
      </w:r>
      <w:r w:rsidRPr="002E1712">
        <w:rPr>
          <w:rFonts w:ascii="Times New Roman" w:hAnsi="Times New Roman" w:cs="Times New Roman"/>
          <w:sz w:val="24"/>
          <w:szCs w:val="24"/>
        </w:rPr>
        <w:t xml:space="preserve">, </w:t>
      </w:r>
      <w:r w:rsidRPr="002E1712">
        <w:rPr>
          <w:rFonts w:ascii="Times New Roman" w:hAnsi="Times New Roman" w:cs="Times New Roman"/>
          <w:i/>
          <w:sz w:val="24"/>
          <w:szCs w:val="24"/>
        </w:rPr>
        <w:t>Penerapan Hukum Pidana Terhadap Anak Pelaku Tindak Pidana Kekerasan</w:t>
      </w:r>
      <w:r w:rsidRPr="002E1712">
        <w:rPr>
          <w:rFonts w:ascii="Times New Roman" w:hAnsi="Times New Roman" w:cs="Times New Roman"/>
          <w:sz w:val="24"/>
          <w:szCs w:val="24"/>
        </w:rPr>
        <w:t xml:space="preserve">, Skripsi Sarjana Hukum, Tegal: Perpustakaan Fakultas Hukum Universitas </w:t>
      </w:r>
      <w:r>
        <w:rPr>
          <w:rFonts w:ascii="Times New Roman" w:hAnsi="Times New Roman" w:cs="Times New Roman"/>
          <w:sz w:val="24"/>
          <w:szCs w:val="24"/>
        </w:rPr>
        <w:t>Pancasakti Tegal, 2019</w:t>
      </w:r>
    </w:p>
    <w:p w:rsidR="00E67789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Moleong,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Lexy</w:t>
      </w:r>
      <w:r w:rsidRPr="00906519">
        <w:rPr>
          <w:rFonts w:ascii="Times New Roman" w:hAnsi="Times New Roman" w:cs="Times New Roman"/>
          <w:sz w:val="24"/>
          <w:szCs w:val="24"/>
        </w:rPr>
        <w:t xml:space="preserve">, </w:t>
      </w:r>
      <w:r w:rsidRPr="00053F38">
        <w:rPr>
          <w:rFonts w:ascii="Times New Roman" w:hAnsi="Times New Roman" w:cs="Times New Roman"/>
          <w:i/>
          <w:sz w:val="24"/>
          <w:szCs w:val="24"/>
        </w:rPr>
        <w:t>Metodelogi</w:t>
      </w:r>
      <w:r w:rsidRPr="00053F3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53F38">
        <w:rPr>
          <w:rFonts w:ascii="Times New Roman" w:hAnsi="Times New Roman" w:cs="Times New Roman"/>
          <w:i/>
          <w:sz w:val="24"/>
          <w:szCs w:val="24"/>
        </w:rPr>
        <w:t>Penelitian</w:t>
      </w:r>
      <w:r w:rsidRPr="00053F3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53F38">
        <w:rPr>
          <w:rFonts w:ascii="Times New Roman" w:hAnsi="Times New Roman" w:cs="Times New Roman"/>
          <w:i/>
          <w:sz w:val="24"/>
          <w:szCs w:val="24"/>
        </w:rPr>
        <w:t>Kualitatif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6519">
        <w:rPr>
          <w:rFonts w:ascii="Times New Roman" w:hAnsi="Times New Roman" w:cs="Times New Roman"/>
          <w:sz w:val="24"/>
          <w:szCs w:val="24"/>
        </w:rPr>
        <w:t>Bandung; PT. Remaja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06519">
        <w:rPr>
          <w:rFonts w:ascii="Times New Roman" w:hAnsi="Times New Roman" w:cs="Times New Roman"/>
          <w:sz w:val="24"/>
          <w:szCs w:val="24"/>
        </w:rPr>
        <w:t>Rosda</w:t>
      </w:r>
      <w:r>
        <w:rPr>
          <w:rFonts w:ascii="Times New Roman" w:hAnsi="Times New Roman" w:cs="Times New Roman"/>
          <w:sz w:val="24"/>
          <w:szCs w:val="24"/>
        </w:rPr>
        <w:t>karya,2007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2907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Moeljatno, </w:t>
      </w:r>
      <w:r w:rsidRPr="006D2907">
        <w:rPr>
          <w:rFonts w:ascii="Times New Roman" w:hAnsi="Times New Roman" w:cs="Times New Roman"/>
          <w:i/>
          <w:sz w:val="24"/>
          <w:szCs w:val="24"/>
          <w:lang w:val="id-ID"/>
        </w:rPr>
        <w:t>Perbuatan Pidana dan Pertanggungjawaban Dalam Hukum Pidana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,BinaAksara, 1983.</w:t>
      </w:r>
    </w:p>
    <w:p w:rsidR="00E67789" w:rsidRPr="00CA32A1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Murnir, </w:t>
      </w:r>
      <w:r>
        <w:rPr>
          <w:rFonts w:ascii="Times New Roman" w:hAnsi="Times New Roman" w:cs="Times New Roman"/>
          <w:sz w:val="24"/>
          <w:szCs w:val="24"/>
        </w:rPr>
        <w:t>Nudirman</w:t>
      </w:r>
      <w:r w:rsidRPr="002E1712">
        <w:rPr>
          <w:rFonts w:ascii="Times New Roman" w:hAnsi="Times New Roman" w:cs="Times New Roman"/>
          <w:sz w:val="24"/>
          <w:szCs w:val="24"/>
        </w:rPr>
        <w:t xml:space="preserve">, </w:t>
      </w:r>
      <w:r w:rsidRPr="002E1712">
        <w:rPr>
          <w:rFonts w:ascii="Times New Roman" w:hAnsi="Times New Roman" w:cs="Times New Roman"/>
          <w:i/>
          <w:sz w:val="24"/>
          <w:szCs w:val="24"/>
        </w:rPr>
        <w:t xml:space="preserve"> Pengantar Hukum Siber Indonesia</w:t>
      </w:r>
      <w:r w:rsidRPr="002E1712">
        <w:rPr>
          <w:rFonts w:ascii="Times New Roman" w:hAnsi="Times New Roman" w:cs="Times New Roman"/>
          <w:sz w:val="24"/>
          <w:szCs w:val="24"/>
        </w:rPr>
        <w:t>, Depok: PT Raja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Grafindo Persada, 2020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1712">
        <w:rPr>
          <w:rFonts w:ascii="Times New Roman" w:hAnsi="Times New Roman" w:cs="Times New Roman"/>
          <w:sz w:val="24"/>
          <w:szCs w:val="24"/>
        </w:rPr>
        <w:t xml:space="preserve">P.A.F. Lamintang, 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Lamintang </w:t>
      </w:r>
      <w:r>
        <w:rPr>
          <w:rFonts w:ascii="Times New Roman" w:hAnsi="Times New Roman" w:cs="Times New Roman"/>
          <w:sz w:val="24"/>
          <w:szCs w:val="24"/>
        </w:rPr>
        <w:t xml:space="preserve"> Theojunior </w:t>
      </w:r>
      <w:r>
        <w:rPr>
          <w:rFonts w:ascii="Times New Roman" w:hAnsi="Times New Roman" w:cs="Times New Roman"/>
          <w:sz w:val="24"/>
          <w:szCs w:val="24"/>
          <w:lang w:val="id-ID"/>
        </w:rPr>
        <w:t>Fransiscus</w:t>
      </w:r>
      <w:r w:rsidRPr="002E1712">
        <w:rPr>
          <w:rFonts w:ascii="Times New Roman" w:hAnsi="Times New Roman" w:cs="Times New Roman"/>
          <w:sz w:val="24"/>
          <w:szCs w:val="24"/>
        </w:rPr>
        <w:t xml:space="preserve">, </w:t>
      </w:r>
      <w:r w:rsidRPr="00F2444F">
        <w:rPr>
          <w:rFonts w:ascii="Times New Roman" w:hAnsi="Times New Roman" w:cs="Times New Roman"/>
          <w:i/>
          <w:sz w:val="24"/>
          <w:szCs w:val="24"/>
        </w:rPr>
        <w:t>Dasar-Dasar Hukum Pidana</w:t>
      </w:r>
      <w:r>
        <w:rPr>
          <w:rFonts w:ascii="Times New Roman" w:hAnsi="Times New Roman" w:cs="Times New Roman"/>
          <w:sz w:val="24"/>
          <w:szCs w:val="24"/>
        </w:rPr>
        <w:t>, Jakarta: Sinar Grafika, 2014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Pr="00CA32A1" w:rsidRDefault="00E67789" w:rsidP="00E67789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Prasetyo, </w:t>
      </w:r>
      <w:r w:rsidRPr="002E1712">
        <w:rPr>
          <w:rFonts w:ascii="Times New Roman" w:hAnsi="Times New Roman" w:cs="Times New Roman"/>
          <w:sz w:val="24"/>
          <w:szCs w:val="24"/>
        </w:rPr>
        <w:t xml:space="preserve">Teguh </w:t>
      </w:r>
      <w:r w:rsidRPr="002E1712">
        <w:rPr>
          <w:rFonts w:ascii="Times New Roman" w:hAnsi="Times New Roman" w:cs="Times New Roman"/>
          <w:i/>
          <w:iCs/>
          <w:sz w:val="24"/>
          <w:szCs w:val="24"/>
        </w:rPr>
        <w:t>, Hukum Pidana Edisi Revisi</w:t>
      </w:r>
      <w:r w:rsidRPr="002E1712">
        <w:rPr>
          <w:rFonts w:ascii="Times New Roman" w:hAnsi="Times New Roman" w:cs="Times New Roman"/>
          <w:sz w:val="24"/>
          <w:szCs w:val="24"/>
        </w:rPr>
        <w:t>, Jakart</w:t>
      </w:r>
      <w:r>
        <w:rPr>
          <w:rFonts w:ascii="Times New Roman" w:hAnsi="Times New Roman" w:cs="Times New Roman"/>
          <w:sz w:val="24"/>
          <w:szCs w:val="24"/>
        </w:rPr>
        <w:t>a: Rajawali Pers, 2016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Pr="00CA32A1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Rasyid</w:t>
      </w:r>
      <w:r>
        <w:rPr>
          <w:rFonts w:ascii="Times New Roman" w:eastAsia="Times New Roman" w:hAnsi="Times New Roman" w:cs="Times New Roman"/>
          <w:sz w:val="24"/>
          <w:szCs w:val="24"/>
          <w:lang w:val="id-ID" w:eastAsia="zh-CN" w:bidi="hi-I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Ariman dan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zh-CN" w:bidi="hi-IN"/>
        </w:rPr>
        <w:t>Raghib, Fahmi</w:t>
      </w:r>
      <w:r w:rsidRPr="002E171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, </w:t>
      </w:r>
      <w:r w:rsidRPr="00053F38"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  <w:t>Hukum Pidana</w:t>
      </w:r>
      <w:r w:rsidRPr="002E171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, Ma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lang: Setara Press, 2016</w:t>
      </w:r>
      <w:r>
        <w:rPr>
          <w:rFonts w:ascii="Times New Roman" w:eastAsia="Times New Roman" w:hAnsi="Times New Roman" w:cs="Times New Roman"/>
          <w:sz w:val="24"/>
          <w:szCs w:val="24"/>
          <w:lang w:val="id-ID" w:eastAsia="zh-CN" w:bidi="hi-IN"/>
        </w:rPr>
        <w:t>.</w:t>
      </w:r>
    </w:p>
    <w:p w:rsidR="00E67789" w:rsidRPr="00CA32A1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1712">
        <w:rPr>
          <w:rFonts w:ascii="Times New Roman" w:hAnsi="Times New Roman" w:cs="Times New Roman"/>
          <w:sz w:val="24"/>
          <w:szCs w:val="24"/>
        </w:rPr>
        <w:t xml:space="preserve">Rodliyah &amp; SalimHS, </w:t>
      </w:r>
      <w:r w:rsidRPr="002E1712">
        <w:rPr>
          <w:rFonts w:ascii="Times New Roman" w:hAnsi="Times New Roman" w:cs="Times New Roman"/>
          <w:i/>
          <w:iCs/>
          <w:sz w:val="24"/>
          <w:szCs w:val="24"/>
        </w:rPr>
        <w:t>Hukum Pidana Khusus Unsur dan Sanksi Pidananya</w:t>
      </w:r>
      <w:r w:rsidRPr="002E1712">
        <w:rPr>
          <w:rFonts w:ascii="Times New Roman" w:hAnsi="Times New Roman" w:cs="Times New Roman"/>
          <w:sz w:val="24"/>
          <w:szCs w:val="24"/>
        </w:rPr>
        <w:t>, Depok: Rajawali Per</w:t>
      </w:r>
      <w:r>
        <w:rPr>
          <w:rFonts w:ascii="Times New Roman" w:hAnsi="Times New Roman" w:cs="Times New Roman"/>
          <w:sz w:val="24"/>
          <w:szCs w:val="24"/>
        </w:rPr>
        <w:t>s, 2017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Pr="00410A12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1712">
        <w:rPr>
          <w:rFonts w:ascii="Times New Roman" w:hAnsi="Times New Roman" w:cs="Times New Roman"/>
          <w:sz w:val="24"/>
          <w:szCs w:val="24"/>
        </w:rPr>
        <w:t xml:space="preserve">Rosadi, SD, </w:t>
      </w:r>
      <w:r w:rsidRPr="002E1712">
        <w:rPr>
          <w:rFonts w:ascii="Times New Roman" w:hAnsi="Times New Roman" w:cs="Times New Roman"/>
          <w:i/>
          <w:iCs/>
          <w:sz w:val="24"/>
          <w:szCs w:val="24"/>
        </w:rPr>
        <w:t>Cyber Law Aspek Data Privasi Menurut Hukum Internasional</w:t>
      </w:r>
      <w:r w:rsidRPr="002E1712">
        <w:rPr>
          <w:rFonts w:ascii="Times New Roman" w:hAnsi="Times New Roman" w:cs="Times New Roman"/>
          <w:sz w:val="24"/>
          <w:szCs w:val="24"/>
        </w:rPr>
        <w:t>, Regional dan Nasional, Refika Aditama, 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1712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Pr="00410A12" w:rsidRDefault="00E67789" w:rsidP="00E67789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Rossler</w:t>
      </w:r>
      <w:r>
        <w:rPr>
          <w:rFonts w:ascii="Times New Roman" w:hAnsi="Times New Roman" w:cs="Times New Roman"/>
          <w:sz w:val="24"/>
          <w:szCs w:val="24"/>
          <w:lang w:val="id-ID"/>
        </w:rPr>
        <w:t>, Beate</w:t>
      </w:r>
      <w:r w:rsidRPr="002E1712">
        <w:rPr>
          <w:rFonts w:ascii="Times New Roman" w:hAnsi="Times New Roman" w:cs="Times New Roman"/>
          <w:sz w:val="24"/>
          <w:szCs w:val="24"/>
        </w:rPr>
        <w:t xml:space="preserve">, Value of Privacy, </w:t>
      </w:r>
      <w:r w:rsidRPr="002E1712">
        <w:rPr>
          <w:rFonts w:ascii="Times New Roman" w:hAnsi="Times New Roman" w:cs="Times New Roman"/>
          <w:i/>
          <w:sz w:val="24"/>
          <w:szCs w:val="24"/>
        </w:rPr>
        <w:t>Cambridge: Polity Press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1712">
        <w:rPr>
          <w:rFonts w:ascii="Times New Roman" w:hAnsi="Times New Roman" w:cs="Times New Roman"/>
          <w:sz w:val="24"/>
          <w:szCs w:val="24"/>
        </w:rPr>
        <w:t>Rusdianto</w:t>
      </w:r>
      <w:r>
        <w:rPr>
          <w:rFonts w:ascii="Times New Roman" w:hAnsi="Times New Roman" w:cs="Times New Roman"/>
          <w:sz w:val="24"/>
          <w:szCs w:val="24"/>
          <w:lang w:val="id-ID"/>
        </w:rPr>
        <w:t>, Ujang</w:t>
      </w:r>
      <w:r w:rsidRPr="002E1712">
        <w:rPr>
          <w:rFonts w:ascii="Times New Roman" w:hAnsi="Times New Roman" w:cs="Times New Roman"/>
          <w:sz w:val="24"/>
          <w:szCs w:val="24"/>
        </w:rPr>
        <w:t xml:space="preserve">, </w:t>
      </w:r>
      <w:r w:rsidRPr="002E1712">
        <w:rPr>
          <w:rFonts w:ascii="Times New Roman" w:hAnsi="Times New Roman" w:cs="Times New Roman"/>
          <w:i/>
          <w:iCs/>
          <w:sz w:val="24"/>
          <w:szCs w:val="24"/>
        </w:rPr>
        <w:t>Cyber CSR</w:t>
      </w:r>
      <w:r w:rsidRPr="002E1712">
        <w:rPr>
          <w:rFonts w:ascii="Times New Roman" w:hAnsi="Times New Roman" w:cs="Times New Roman"/>
          <w:sz w:val="24"/>
          <w:szCs w:val="24"/>
        </w:rPr>
        <w:t>, Yogya</w:t>
      </w:r>
      <w:r>
        <w:rPr>
          <w:rFonts w:ascii="Times New Roman" w:hAnsi="Times New Roman" w:cs="Times New Roman"/>
          <w:sz w:val="24"/>
          <w:szCs w:val="24"/>
        </w:rPr>
        <w:t>karta: Graha Ilmu, 2014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Pr="008751AE" w:rsidRDefault="00E67789" w:rsidP="00E67789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51AE">
        <w:rPr>
          <w:rFonts w:ascii="Times New Roman" w:hAnsi="Times New Roman" w:cs="Times New Roman"/>
          <w:sz w:val="24"/>
          <w:szCs w:val="24"/>
          <w:lang w:val="id-ID"/>
        </w:rPr>
        <w:t>Sinta Dewi</w:t>
      </w:r>
      <w:r w:rsidRPr="008751AE">
        <w:rPr>
          <w:rFonts w:ascii="Times New Roman" w:hAnsi="Times New Roman" w:cs="Times New Roman"/>
          <w:sz w:val="24"/>
          <w:szCs w:val="24"/>
        </w:rPr>
        <w:t xml:space="preserve">, </w:t>
      </w:r>
      <w:r w:rsidRPr="008751AE">
        <w:rPr>
          <w:rFonts w:ascii="Times New Roman" w:hAnsi="Times New Roman" w:cs="Times New Roman"/>
          <w:i/>
          <w:sz w:val="24"/>
          <w:szCs w:val="24"/>
        </w:rPr>
        <w:t>Cyber Law: Perlindungan Privasi atas Informasi Pribadi dalam E- commerce menurut Hukum Internasional</w:t>
      </w:r>
      <w:r w:rsidRPr="008751AE">
        <w:rPr>
          <w:rFonts w:ascii="Times New Roman" w:hAnsi="Times New Roman" w:cs="Times New Roman"/>
          <w:sz w:val="24"/>
          <w:szCs w:val="24"/>
        </w:rPr>
        <w:t>, Widya Pajajaran</w:t>
      </w:r>
      <w:r w:rsidRPr="008751AE"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8751AE">
        <w:rPr>
          <w:rFonts w:ascii="Times New Roman" w:hAnsi="Times New Roman" w:cs="Times New Roman"/>
          <w:sz w:val="24"/>
          <w:szCs w:val="24"/>
        </w:rPr>
        <w:t xml:space="preserve"> Bandung,</w:t>
      </w:r>
      <w:r w:rsidRPr="008751AE">
        <w:rPr>
          <w:rFonts w:ascii="Times New Roman" w:hAnsi="Times New Roman" w:cs="Times New Roman"/>
          <w:sz w:val="24"/>
          <w:szCs w:val="24"/>
          <w:lang w:val="id-ID"/>
        </w:rPr>
        <w:t xml:space="preserve"> 2009.</w:t>
      </w:r>
    </w:p>
    <w:p w:rsidR="00E67789" w:rsidRPr="00DE1EC2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E1EC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Sudarto, </w:t>
      </w:r>
      <w:r w:rsidRPr="00DE1EC2">
        <w:rPr>
          <w:rFonts w:ascii="Times New Roman" w:hAnsi="Times New Roman" w:cs="Times New Roman"/>
          <w:bCs/>
          <w:i/>
          <w:sz w:val="24"/>
          <w:szCs w:val="24"/>
          <w:lang w:val="id-ID"/>
        </w:rPr>
        <w:t>Hukum Pidana I</w:t>
      </w:r>
      <w:r w:rsidRPr="00DE1EC2">
        <w:rPr>
          <w:rFonts w:ascii="Times New Roman" w:hAnsi="Times New Roman" w:cs="Times New Roman"/>
          <w:bCs/>
          <w:sz w:val="24"/>
          <w:szCs w:val="24"/>
          <w:lang w:val="id-ID"/>
        </w:rPr>
        <w:t>, Semara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ng: Yayasan Sudarto,1990.</w:t>
      </w:r>
    </w:p>
    <w:p w:rsidR="00E67789" w:rsidRPr="00B41E0F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6519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unarso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06519">
        <w:rPr>
          <w:rFonts w:ascii="Times New Roman" w:hAnsi="Times New Roman" w:cs="Times New Roman"/>
          <w:sz w:val="24"/>
          <w:szCs w:val="24"/>
        </w:rPr>
        <w:t>Siswanto</w:t>
      </w:r>
      <w:r w:rsidRPr="00906519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06519">
        <w:rPr>
          <w:rFonts w:ascii="Times New Roman" w:hAnsi="Times New Roman" w:cs="Times New Roman"/>
          <w:i/>
          <w:sz w:val="24"/>
          <w:szCs w:val="24"/>
        </w:rPr>
        <w:t>Hukum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06519">
        <w:rPr>
          <w:rFonts w:ascii="Times New Roman" w:hAnsi="Times New Roman" w:cs="Times New Roman"/>
          <w:i/>
          <w:sz w:val="24"/>
          <w:szCs w:val="24"/>
        </w:rPr>
        <w:t>Informasi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06519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06519">
        <w:rPr>
          <w:rFonts w:ascii="Times New Roman" w:hAnsi="Times New Roman" w:cs="Times New Roman"/>
          <w:i/>
          <w:sz w:val="24"/>
          <w:szCs w:val="24"/>
        </w:rPr>
        <w:t>Transaksi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06519">
        <w:rPr>
          <w:rFonts w:ascii="Times New Roman" w:hAnsi="Times New Roman" w:cs="Times New Roman"/>
          <w:i/>
          <w:sz w:val="24"/>
          <w:szCs w:val="24"/>
        </w:rPr>
        <w:t>Elektronik: Studi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06519">
        <w:rPr>
          <w:rFonts w:ascii="Times New Roman" w:hAnsi="Times New Roman" w:cs="Times New Roman"/>
          <w:i/>
          <w:sz w:val="24"/>
          <w:szCs w:val="24"/>
        </w:rPr>
        <w:t>Kasus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06519">
        <w:rPr>
          <w:rFonts w:ascii="Times New Roman" w:hAnsi="Times New Roman" w:cs="Times New Roman"/>
          <w:i/>
          <w:sz w:val="24"/>
          <w:szCs w:val="24"/>
        </w:rPr>
        <w:t>Prita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06519">
        <w:rPr>
          <w:rFonts w:ascii="Times New Roman" w:hAnsi="Times New Roman" w:cs="Times New Roman"/>
          <w:i/>
          <w:sz w:val="24"/>
          <w:szCs w:val="24"/>
        </w:rPr>
        <w:t>Mulyasari</w:t>
      </w:r>
      <w:r w:rsidRPr="00906519">
        <w:rPr>
          <w:rFonts w:ascii="Times New Roman" w:hAnsi="Times New Roman" w:cs="Times New Roman"/>
          <w:sz w:val="24"/>
          <w:szCs w:val="24"/>
        </w:rPr>
        <w:t>. Jakarta: RinekaCipta,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2009.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6519">
        <w:rPr>
          <w:rFonts w:ascii="Times New Roman" w:hAnsi="Times New Roman" w:cs="Times New Roman"/>
          <w:sz w:val="24"/>
          <w:szCs w:val="24"/>
        </w:rPr>
        <w:t>Soekanto</w:t>
      </w:r>
      <w:r>
        <w:rPr>
          <w:rFonts w:ascii="Times New Roman" w:hAnsi="Times New Roman" w:cs="Times New Roman"/>
          <w:sz w:val="24"/>
          <w:szCs w:val="24"/>
          <w:lang w:val="id-ID"/>
        </w:rPr>
        <w:t>, Soerjono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3937">
        <w:rPr>
          <w:rFonts w:ascii="Times New Roman" w:hAnsi="Times New Roman" w:cs="Times New Roman"/>
          <w:i/>
          <w:sz w:val="24"/>
          <w:szCs w:val="24"/>
        </w:rPr>
        <w:t>PengantarPenelitian Hukum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 Uipress, 1986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Default="00E67789" w:rsidP="00E67789">
      <w:pPr>
        <w:spacing w:after="0" w:line="480" w:lineRule="auto"/>
        <w:ind w:left="709" w:hanging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1712">
        <w:rPr>
          <w:rFonts w:ascii="Times New Roman" w:hAnsi="Times New Roman" w:cs="Times New Roman"/>
          <w:sz w:val="24"/>
          <w:szCs w:val="24"/>
        </w:rPr>
        <w:t>Tomalili</w:t>
      </w:r>
      <w:r>
        <w:rPr>
          <w:rFonts w:ascii="Times New Roman" w:hAnsi="Times New Roman" w:cs="Times New Roman"/>
          <w:sz w:val="24"/>
          <w:szCs w:val="24"/>
          <w:lang w:val="id-ID"/>
        </w:rPr>
        <w:t>, Rahmahudin</w:t>
      </w:r>
      <w:r w:rsidRPr="002E1712">
        <w:rPr>
          <w:rFonts w:ascii="Times New Roman" w:hAnsi="Times New Roman" w:cs="Times New Roman"/>
          <w:sz w:val="24"/>
          <w:szCs w:val="24"/>
        </w:rPr>
        <w:t xml:space="preserve">, </w:t>
      </w:r>
      <w:r w:rsidRPr="002E1712">
        <w:rPr>
          <w:rFonts w:ascii="Times New Roman" w:hAnsi="Times New Roman" w:cs="Times New Roman"/>
          <w:i/>
          <w:iCs/>
          <w:sz w:val="24"/>
          <w:szCs w:val="24"/>
        </w:rPr>
        <w:t>Hukum Pidana</w:t>
      </w:r>
      <w:r w:rsidRPr="002E1712">
        <w:rPr>
          <w:rFonts w:ascii="Times New Roman" w:hAnsi="Times New Roman" w:cs="Times New Roman"/>
          <w:sz w:val="24"/>
          <w:szCs w:val="24"/>
        </w:rPr>
        <w:t>, Yogyakart</w:t>
      </w:r>
      <w:r>
        <w:rPr>
          <w:rFonts w:ascii="Times New Roman" w:hAnsi="Times New Roman" w:cs="Times New Roman"/>
          <w:sz w:val="24"/>
          <w:szCs w:val="24"/>
        </w:rPr>
        <w:t>a: CV. Budi Utama, 2012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</w:pPr>
      <w:r w:rsidRPr="002E1712">
        <w:rPr>
          <w:rFonts w:ascii="Times New Roman" w:hAnsi="Times New Roman" w:cs="Times New Roman"/>
          <w:sz w:val="24"/>
          <w:szCs w:val="24"/>
        </w:rPr>
        <w:lastRenderedPageBreak/>
        <w:t>Wahyudi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E1712">
        <w:rPr>
          <w:rFonts w:ascii="Times New Roman" w:hAnsi="Times New Roman" w:cs="Times New Roman"/>
          <w:sz w:val="24"/>
          <w:szCs w:val="24"/>
        </w:rPr>
        <w:t xml:space="preserve"> Djafar</w:t>
      </w:r>
      <w:r w:rsidRPr="002E1712">
        <w:rPr>
          <w:rFonts w:ascii="Times New Roman" w:hAnsi="Times New Roman" w:cs="Times New Roman"/>
          <w:i/>
          <w:iCs/>
          <w:sz w:val="24"/>
          <w:szCs w:val="24"/>
        </w:rPr>
        <w:t>, Perlindungan Hak Privasi di Internet : Beberapa Kata Kunci</w:t>
      </w:r>
      <w:r w:rsidRPr="002E17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E17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ELSAM : Jakarta., 2014</w:t>
      </w:r>
    </w:p>
    <w:p w:rsidR="00E67789" w:rsidRPr="004F2BC1" w:rsidRDefault="00E67789" w:rsidP="00E67789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F2BC1">
        <w:rPr>
          <w:rFonts w:ascii="Times New Roman" w:hAnsi="Times New Roman" w:cs="Times New Roman"/>
          <w:sz w:val="24"/>
          <w:szCs w:val="24"/>
        </w:rPr>
        <w:t>Zaenudin,</w:t>
      </w:r>
      <w:r w:rsidRPr="004F2BC1">
        <w:rPr>
          <w:rFonts w:ascii="Times New Roman" w:hAnsi="Times New Roman" w:cs="Times New Roman"/>
          <w:sz w:val="24"/>
          <w:szCs w:val="24"/>
          <w:lang w:val="id-ID"/>
        </w:rPr>
        <w:t xml:space="preserve"> Ali,</w:t>
      </w:r>
      <w:r w:rsidRPr="004F2BC1">
        <w:rPr>
          <w:rFonts w:ascii="Times New Roman" w:hAnsi="Times New Roman" w:cs="Times New Roman"/>
          <w:sz w:val="24"/>
          <w:szCs w:val="24"/>
        </w:rPr>
        <w:t xml:space="preserve"> </w:t>
      </w:r>
      <w:r w:rsidRPr="004F2BC1">
        <w:rPr>
          <w:rFonts w:ascii="Times New Roman" w:hAnsi="Times New Roman" w:cs="Times New Roman"/>
          <w:i/>
          <w:iCs/>
          <w:sz w:val="24"/>
          <w:szCs w:val="24"/>
        </w:rPr>
        <w:t>Metodelogi Penelitian Hukum</w:t>
      </w:r>
      <w:r w:rsidRPr="004F2BC1">
        <w:rPr>
          <w:rFonts w:ascii="Times New Roman" w:hAnsi="Times New Roman" w:cs="Times New Roman"/>
          <w:sz w:val="24"/>
          <w:szCs w:val="24"/>
        </w:rPr>
        <w:t>, Jakarta: PT. Raja Grafindo Persada, 2017, hlm 175</w:t>
      </w:r>
    </w:p>
    <w:p w:rsidR="00E67789" w:rsidRDefault="00E67789" w:rsidP="00E6778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789" w:rsidRDefault="00E67789" w:rsidP="00E67789">
      <w:pPr>
        <w:spacing w:after="0" w:line="480" w:lineRule="auto"/>
        <w:ind w:left="142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KaryaIlmiah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Suhariyono,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Perumusan Sanksi Pidana dalam Pembentukan Peraturan Perundang – Undangan</w:t>
      </w:r>
      <w:r>
        <w:rPr>
          <w:rFonts w:ascii="Times New Roman" w:eastAsia="Times New Roman" w:hAnsi="Times New Roman" w:cs="Times New Roman"/>
          <w:sz w:val="24"/>
          <w:szCs w:val="24"/>
        </w:rPr>
        <w:t>, Jurnal : Volume XVII No. 1 Tahun 2012 Edisi Januari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Andreas Sinabutar Fransen,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Pelanggaran Hak Privasi (Privacy Rights) Pada Program Siaran Infotaintment yang ditayangkan oleh Lembaga  Penyiaran Televisi Swasta dengan Undang-Undang No. 32 Tahun 2002 tentang Penyiaran dan Undang-Undang No. 11 Tahun 2008 tentang Informasi dan Transaksi Elektronik</w:t>
      </w:r>
      <w:r>
        <w:rPr>
          <w:rFonts w:ascii="Times New Roman" w:eastAsia="Times New Roman" w:hAnsi="Times New Roman" w:cs="Times New Roman"/>
          <w:sz w:val="24"/>
          <w:szCs w:val="24"/>
        </w:rPr>
        <w:t>, Fakultas Hukum, Universitas Padjadjaran, 2015.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Christopher Kuner, et.al, “Machine learning with personal data: Is data protection law smart enough to meet the challenge,”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Data Privacy Law Journal Vol.7.1</w:t>
      </w:r>
      <w:r>
        <w:rPr>
          <w:rFonts w:ascii="Times New Roman" w:eastAsia="Times New Roman" w:hAnsi="Times New Roman" w:cs="Times New Roman"/>
          <w:sz w:val="24"/>
          <w:szCs w:val="24"/>
        </w:rPr>
        <w:t>, 2017.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Dewi Sinta, Prinsip – Prinsip Perlindungan Data Pribadi Nasabah Kartu Kredit Menurut Ketentuan Nasional dan Implementasinya”,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Jurnal Sosiohumaniora </w:t>
      </w:r>
      <w:r>
        <w:rPr>
          <w:rFonts w:ascii="Times New Roman" w:eastAsia="Times New Roman" w:hAnsi="Times New Roman" w:cs="Times New Roman"/>
          <w:sz w:val="24"/>
          <w:szCs w:val="24"/>
        </w:rPr>
        <w:t>, Vol.19 No. 3, Hal. 206 – 212, 2017.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Dewi Sinta, “Konsep Perlindungan Hukum Atas Privasi Dan Data Pribadi Dikaitkan Dengan Penggunaan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Cloud Computing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Indonesia”,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Jurnal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Yustisia Universitas Negeri Sebelas Maret</w:t>
      </w:r>
      <w:r>
        <w:rPr>
          <w:rFonts w:ascii="Times New Roman" w:eastAsia="Times New Roman" w:hAnsi="Times New Roman" w:cs="Times New Roman"/>
          <w:sz w:val="24"/>
          <w:szCs w:val="24"/>
        </w:rPr>
        <w:t>,Vol. 5, no.1, Januari 2016, hlm. 23.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Banisar dan Simon Davies, Global Trends In Privacy Protection: An International Survey Of Privasy, Data Protection, And Seurveillance Laws And Developments,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John Marshall Journal of Computer and Information Law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Vol.XVIII-Tahun 2018, hlm. 6.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Jeremias Palito, et.al, “Urgensi pembentukan pengaturan perlindungan data pribadi di Indonesia serta komparasi pengaturan di Jepang dan Korea selatan”,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 Supremasi Hukum</w:t>
      </w:r>
      <w:r>
        <w:rPr>
          <w:rFonts w:ascii="Times New Roman" w:eastAsia="Times New Roman" w:hAnsi="Times New Roman" w:cs="Times New Roman"/>
          <w:sz w:val="24"/>
          <w:szCs w:val="24"/>
        </w:rPr>
        <w:t>, Volume 17 Nomor 1, 2021, hlm 27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 Willes, “The Right to Privacy”,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Harvard Law ReviewJournal ,</w:t>
      </w:r>
      <w:r>
        <w:rPr>
          <w:rFonts w:ascii="Times New Roman" w:eastAsia="Times New Roman" w:hAnsi="Times New Roman" w:cs="Times New Roman"/>
          <w:sz w:val="24"/>
          <w:szCs w:val="24"/>
        </w:rPr>
        <w:t>Tahun 2018, hlm. 2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Latumahina, RE,  “Aspek Hukum Perlindungan Data Pribadi Di Dunia Maya”,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 GEMA AKTUALITA</w:t>
      </w:r>
      <w:r>
        <w:rPr>
          <w:rFonts w:ascii="Times New Roman" w:eastAsia="Times New Roman" w:hAnsi="Times New Roman" w:cs="Times New Roman"/>
          <w:sz w:val="24"/>
          <w:szCs w:val="24"/>
        </w:rPr>
        <w:t>, Vol.3, No. 2, Hal. 14-25, 2014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Lia Sautunnida, “Urgensi Undang - Undang Perlindunngan Data Pribadi di Indonesia; Studi Perbandingan Hukum Inggris dan Malaysia”,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Kanun Jurnal Ilmu Hukum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Vol.20, No.2, 2018, hlm 381.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Melinda, M., Goenawan, F., &amp; Yogatama, A. . “Citra Tokopedia Pasca Tersandung Data Pelanggan Bocordalam Kompas.com dan CNBC Indonesia”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Jurnal e-Komunikasi</w:t>
      </w:r>
      <w:r>
        <w:rPr>
          <w:rFonts w:ascii="Times New Roman" w:eastAsia="Times New Roman" w:hAnsi="Times New Roman" w:cs="Times New Roman"/>
          <w:sz w:val="24"/>
          <w:szCs w:val="24"/>
        </w:rPr>
        <w:t>, Vol 9-2, 2021.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Milya Sari,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>., “Penelitian Kepustakaan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Library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dalam Penelitian Pendidikan IPA”,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Natural Science:Jurnal Penelitian Bidang IPA dan Pendidikan IPA</w:t>
      </w:r>
      <w:r>
        <w:rPr>
          <w:rFonts w:ascii="Times New Roman" w:eastAsia="Times New Roman" w:hAnsi="Times New Roman" w:cs="Times New Roman"/>
          <w:sz w:val="24"/>
          <w:szCs w:val="24"/>
        </w:rPr>
        <w:t>,Vol 6 – 1, 2020.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Muliadin Mus, Dian Aryani fajar, “Kebijakan Kriminal dalam Menanggulangi Kejahatan Kesusilaan Melalui Internet”,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 ilmu hukum</w:t>
      </w:r>
      <w:r>
        <w:rPr>
          <w:rFonts w:ascii="Times New Roman" w:eastAsia="Times New Roman" w:hAnsi="Times New Roman" w:cs="Times New Roman"/>
          <w:sz w:val="24"/>
          <w:szCs w:val="24"/>
        </w:rPr>
        <w:t>, 2020 Atau DOI: 10.24905/diktum.v8i2.102.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Nadiah Tsamara, ‘Perbandingan Aturan Perlindungan Privasi Atas Data Pribadi Antara Indonesia Dengan Beberapa Negara’,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 Suara Hukum</w:t>
      </w:r>
      <w:r>
        <w:rPr>
          <w:rFonts w:ascii="Times New Roman" w:eastAsia="Times New Roman" w:hAnsi="Times New Roman" w:cs="Times New Roman"/>
          <w:sz w:val="24"/>
          <w:szCs w:val="24"/>
        </w:rPr>
        <w:t>, 3.1 (2021), hlm 53.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Noviandika Andreas,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Perlindungan Hukum Hak atas Privasi Data &amp; Informasi Pribadi dalam penerapan Targeted Ads Marketing Artificial Intelligence di Indonesia</w:t>
      </w:r>
      <w:r>
        <w:rPr>
          <w:rFonts w:ascii="Times New Roman" w:eastAsia="Times New Roman" w:hAnsi="Times New Roman" w:cs="Times New Roman"/>
          <w:sz w:val="24"/>
          <w:szCs w:val="24"/>
        </w:rPr>
        <w:t>, Fakultas Hukum, Universitas Negeri Sebelas Maret, 2020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Nurhamidah Purnamasari Nadya,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Perlindungan hukum terhadap data Pribadi Pengguna Marketplace</w:t>
      </w:r>
      <w:r>
        <w:rPr>
          <w:rFonts w:ascii="Times New Roman" w:eastAsia="Times New Roman" w:hAnsi="Times New Roman" w:cs="Times New Roman"/>
          <w:sz w:val="24"/>
          <w:szCs w:val="24"/>
        </w:rPr>
        <w:t>”, Fakultas Hukum, Universitas Hasanuddin, 2021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Priscyllia Fanny, Perlindungan privasi data pribadi perspektif perbandingan hukum,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 Jatiswara</w:t>
      </w:r>
      <w:r>
        <w:rPr>
          <w:rFonts w:ascii="Times New Roman" w:eastAsia="Times New Roman" w:hAnsi="Times New Roman" w:cs="Times New Roman"/>
          <w:sz w:val="24"/>
          <w:szCs w:val="24"/>
        </w:rPr>
        <w:t>, Vol. 34, No. 3, November 2019 , hlm 240.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Rakhmawati, et.al.Konsep Perlindungan Hukum Atas Kasus Pelanggaran Privasi dengan Pendekatan Perundang-undangan dan Pendekatan Konseptual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Justitia Jurnal Hukum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Vol- 3(2), 297-304, 2019. 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Rosalinda Elsine Latumahina, Aspek Hukum Perlindungan Data Pribadi di Dunia Maya”,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 Gema Aktualita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Vol. III-Tahun 2014, hlm. 16-17.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Shiva Prasad Kasivisiwanathan dan Adam Smith, On the ‘Sematics’ of Differential Privacy: A Bayesian Formulation,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 of Privacy and Confidentiality</w:t>
      </w:r>
      <w:r>
        <w:rPr>
          <w:rFonts w:ascii="Times New Roman" w:eastAsia="Times New Roman" w:hAnsi="Times New Roman" w:cs="Times New Roman"/>
          <w:sz w:val="24"/>
          <w:szCs w:val="24"/>
        </w:rPr>
        <w:t>, Vol. VI-Tahun 2014, hlm.1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Siti Yuniarti “Perlindungan Hukum Data Pribadi Di Indonesia”,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Jurnal Becoss</w:t>
      </w:r>
      <w:r>
        <w:rPr>
          <w:rFonts w:ascii="Times New Roman" w:eastAsia="Times New Roman" w:hAnsi="Times New Roman" w:cs="Times New Roman"/>
          <w:sz w:val="24"/>
          <w:szCs w:val="24"/>
        </w:rPr>
        <w:t>, Vol. 1 No.1, Hal. 147- 154, 2019</w:t>
      </w: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789" w:rsidRDefault="00E67789" w:rsidP="00E67789">
      <w:pPr>
        <w:spacing w:after="0" w:line="48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789" w:rsidRDefault="00E67789" w:rsidP="00E6778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789" w:rsidRDefault="00E67789" w:rsidP="00E67789">
      <w:pPr>
        <w:spacing w:after="0" w:line="480" w:lineRule="auto"/>
        <w:ind w:left="142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</w:p>
    <w:p w:rsidR="00E67789" w:rsidRDefault="00E67789" w:rsidP="00E67789">
      <w:pPr>
        <w:spacing w:after="0" w:line="48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https://www.legalku.com/keterkaitan-antara-data-pribadi-dan-hak-privasi-dalam-perlindungan-hukum/#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67789" w:rsidRDefault="00E67789" w:rsidP="00E67789">
      <w:pPr>
        <w:spacing w:after="0" w:line="48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https://www.legalku.com/keterkaitan-antara-data-pribadi-dan-hak-privasi-dalam-perlindungan-hukum/#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!,</w:t>
      </w:r>
    </w:p>
    <w:p w:rsidR="00E67789" w:rsidRDefault="00E67789" w:rsidP="00E67789">
      <w:pPr>
        <w:spacing w:after="0" w:line="48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https://www.merdeka.com/sumut/mengenal-apa-itu-privasi-beserta-jenisnya-yang-perlu-diketahui-kln.html</w:t>
        </w:r>
      </w:hyperlink>
    </w:p>
    <w:p w:rsidR="00E67789" w:rsidRDefault="00E67789" w:rsidP="00E67789">
      <w:pPr>
        <w:spacing w:after="0" w:line="48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https://plus.kapanlagi.com/memahami-arti-privasi-dan-jenis-jenisnya-ketahui-juga-cara-menjaganya-agar-tidak-bocor-di-internet-5a9074.html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https://kbbi.web.id/data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67789" w:rsidRDefault="00E67789" w:rsidP="00E67789">
      <w:pPr>
        <w:spacing w:after="0" w:line="48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https://www.hukumonline.com/berita/baca/lt59cb4b3feba88/data-pribadi-dan-dua-dasar-legalitas-pemanfaatannya-oleh--daniar-supriyadi/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789" w:rsidRDefault="00E67789" w:rsidP="00E67789">
      <w:pPr>
        <w:spacing w:after="0" w:line="48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https://www.hukumonline.com/berita/baca/lt5d1c3962e01a4/perlindungan-data-pribadi-tersebar-di-32-uu--indonesia-perlu-regulasi-khusus/</w:t>
        </w:r>
      </w:hyperlink>
    </w:p>
    <w:p w:rsidR="00E67789" w:rsidRDefault="00E67789" w:rsidP="00E67789">
      <w:pPr>
        <w:spacing w:after="0" w:line="48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https://kominfo.kulonprogokab.go.id/detil/469/jamin-perlindungan-data-pribadi-kominfo-beri-%20sanksi-terhadap-penyalahgunaan-oleh-pihak-ketiga</w:t>
        </w:r>
      </w:hyperlink>
      <w:r>
        <w:rPr>
          <w:rFonts w:ascii="Times New Roman" w:eastAsia="Times New Roman" w:hAnsi="Times New Roman" w:cs="Times New Roman"/>
        </w:rPr>
        <w:t>.</w:t>
      </w:r>
    </w:p>
    <w:p w:rsidR="00E67789" w:rsidRDefault="00E67789" w:rsidP="00E67789">
      <w:pPr>
        <w:spacing w:after="0" w:line="48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https://www.hukumonline.com/klinik/detail/ulasan/lt5236f79d8e4b4/mengenal-unsur-tindak-pidana-dan-syarat-pemenuhannya/</w:t>
        </w:r>
      </w:hyperlink>
    </w:p>
    <w:p w:rsidR="007D4BA9" w:rsidRDefault="007D4BA9"/>
    <w:sectPr w:rsidR="007D4BA9" w:rsidSect="00B5624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9B" w:rsidRDefault="00DC2D9B" w:rsidP="00B56241">
      <w:pPr>
        <w:spacing w:after="0" w:line="240" w:lineRule="auto"/>
      </w:pPr>
      <w:r>
        <w:separator/>
      </w:r>
    </w:p>
  </w:endnote>
  <w:endnote w:type="continuationSeparator" w:id="1">
    <w:p w:rsidR="00DC2D9B" w:rsidRDefault="00DC2D9B" w:rsidP="00B5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9B" w:rsidRDefault="00DC2D9B" w:rsidP="00B56241">
      <w:pPr>
        <w:spacing w:after="0" w:line="240" w:lineRule="auto"/>
      </w:pPr>
      <w:r>
        <w:separator/>
      </w:r>
    </w:p>
  </w:footnote>
  <w:footnote w:type="continuationSeparator" w:id="1">
    <w:p w:rsidR="00DC2D9B" w:rsidRDefault="00DC2D9B" w:rsidP="00B5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5F0"/>
    <w:multiLevelType w:val="multilevel"/>
    <w:tmpl w:val="07E4F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3444"/>
    <w:multiLevelType w:val="multilevel"/>
    <w:tmpl w:val="8F4E2E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087333"/>
    <w:multiLevelType w:val="multilevel"/>
    <w:tmpl w:val="726AEE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7FD"/>
    <w:multiLevelType w:val="multilevel"/>
    <w:tmpl w:val="DB38A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2A49"/>
    <w:multiLevelType w:val="multilevel"/>
    <w:tmpl w:val="F162EFBE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EE46F0"/>
    <w:multiLevelType w:val="hybridMultilevel"/>
    <w:tmpl w:val="42867D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21481"/>
    <w:multiLevelType w:val="multilevel"/>
    <w:tmpl w:val="B060083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1B400E"/>
    <w:multiLevelType w:val="multilevel"/>
    <w:tmpl w:val="2AA2D7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DB5B0C"/>
    <w:multiLevelType w:val="multilevel"/>
    <w:tmpl w:val="5F1627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F66014"/>
    <w:multiLevelType w:val="hybridMultilevel"/>
    <w:tmpl w:val="896EC9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53C45"/>
    <w:multiLevelType w:val="multilevel"/>
    <w:tmpl w:val="C1E0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137C"/>
    <w:multiLevelType w:val="multilevel"/>
    <w:tmpl w:val="709EE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A69F7"/>
    <w:multiLevelType w:val="multilevel"/>
    <w:tmpl w:val="05E6CC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4B61EF"/>
    <w:multiLevelType w:val="multilevel"/>
    <w:tmpl w:val="D2BE4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F0516"/>
    <w:multiLevelType w:val="multilevel"/>
    <w:tmpl w:val="BF8E3F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D62FFE"/>
    <w:multiLevelType w:val="multilevel"/>
    <w:tmpl w:val="D2386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5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241"/>
    <w:rsid w:val="0005305C"/>
    <w:rsid w:val="00241830"/>
    <w:rsid w:val="007D4BA9"/>
    <w:rsid w:val="009B5AC7"/>
    <w:rsid w:val="00B56241"/>
    <w:rsid w:val="00B90D84"/>
    <w:rsid w:val="00DC2D9B"/>
    <w:rsid w:val="00E676C2"/>
    <w:rsid w:val="00E6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241"/>
    <w:pPr>
      <w:spacing w:after="160" w:line="259" w:lineRule="auto"/>
    </w:pPr>
    <w:rPr>
      <w:rFonts w:ascii="Calibri" w:eastAsia="Calibri" w:hAnsi="Calibri" w:cs="Calibri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0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624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ku.com/keterkaitan-antara-data-pribadi-dan-hak-privasi-dalam-perlindungan-hukum/" TargetMode="External"/><Relationship Id="rId13" Type="http://schemas.openxmlformats.org/officeDocument/2006/relationships/hyperlink" Target="https://www.hukumonline.com/berita/baca/lt5d1c3962e01a4/perlindungan-data-pribadi-tersebar-di-32-uu--indonesia-perlu-regulasi-khus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alku.com/keterkaitan-antara-data-pribadi-dan-hak-privasi-dalam-perlindungan-hukum/" TargetMode="External"/><Relationship Id="rId12" Type="http://schemas.openxmlformats.org/officeDocument/2006/relationships/hyperlink" Target="https://www.hukumonline.com/berita/baca/lt59cb4b3feba88/data-pribadi-dan-dua-dasar-legalitas-pemanfaatannya-oleh--daniar-supriyad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bbi.web.id/da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ukumonline.com/klinik/detail/ulasan/lt5236f79d8e4b4/mengenal-unsur-tindak-pidana-dan-syarat-pemenuhannya/" TargetMode="External"/><Relationship Id="rId10" Type="http://schemas.openxmlformats.org/officeDocument/2006/relationships/hyperlink" Target="https://plus.kapanlagi.com/memahami-arti-privasi-dan-jenis-jenisnya-ketahui-juga-cara-menjaganya-agar-tidak-bocor-di-internet-5a90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deka.com/sumut/mengenal-apa-itu-privasi-beserta-jenisnya-yang-perlu-diketahui-kln.html" TargetMode="External"/><Relationship Id="rId14" Type="http://schemas.openxmlformats.org/officeDocument/2006/relationships/hyperlink" Target="https://kominfo.kulonprogokab.go.id/detil/469/jamin-perlindungan-data-pribadi-kominfo-beri-%20sanksi-terhadap-penyalahgunaan-oleh-pihak-keti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2022-08-08T16:23:00Z</dcterms:created>
  <dcterms:modified xsi:type="dcterms:W3CDTF">2022-08-08T16:23:00Z</dcterms:modified>
</cp:coreProperties>
</file>