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E6D" w:rsidRPr="007B706B" w:rsidRDefault="00667E6D" w:rsidP="00667E6D">
      <w:pPr>
        <w:spacing w:line="480" w:lineRule="auto"/>
        <w:jc w:val="center"/>
        <w:rPr>
          <w:rFonts w:asciiTheme="majorBidi" w:hAnsiTheme="majorBidi" w:cstheme="majorBidi"/>
          <w:b/>
          <w:bCs/>
          <w:sz w:val="28"/>
          <w:szCs w:val="28"/>
        </w:rPr>
      </w:pPr>
      <w:r w:rsidRPr="007B706B">
        <w:rPr>
          <w:rFonts w:asciiTheme="majorBidi" w:hAnsiTheme="majorBidi" w:cstheme="majorBidi"/>
          <w:b/>
          <w:bCs/>
          <w:sz w:val="28"/>
          <w:szCs w:val="28"/>
        </w:rPr>
        <w:t>BAB I</w:t>
      </w:r>
    </w:p>
    <w:p w:rsidR="00667E6D" w:rsidRDefault="00667E6D" w:rsidP="00667E6D">
      <w:pPr>
        <w:spacing w:line="480" w:lineRule="auto"/>
        <w:jc w:val="center"/>
        <w:rPr>
          <w:rFonts w:asciiTheme="majorBidi" w:hAnsiTheme="majorBidi" w:cstheme="majorBidi"/>
          <w:b/>
          <w:bCs/>
          <w:sz w:val="28"/>
          <w:szCs w:val="28"/>
        </w:rPr>
      </w:pPr>
      <w:r w:rsidRPr="007B706B">
        <w:rPr>
          <w:rFonts w:asciiTheme="majorBidi" w:hAnsiTheme="majorBidi" w:cstheme="majorBidi"/>
          <w:b/>
          <w:bCs/>
          <w:sz w:val="28"/>
          <w:szCs w:val="28"/>
        </w:rPr>
        <w:t>PENDAHULUAN</w:t>
      </w:r>
    </w:p>
    <w:p w:rsidR="00667E6D" w:rsidRDefault="00667E6D" w:rsidP="00667E6D">
      <w:pPr>
        <w:pStyle w:val="ListParagraph"/>
        <w:numPr>
          <w:ilvl w:val="0"/>
          <w:numId w:val="1"/>
        </w:numPr>
        <w:spacing w:after="200" w:line="480" w:lineRule="auto"/>
        <w:rPr>
          <w:rFonts w:asciiTheme="majorBidi" w:hAnsiTheme="majorBidi" w:cstheme="majorBidi"/>
          <w:b/>
          <w:bCs/>
          <w:sz w:val="28"/>
          <w:szCs w:val="28"/>
        </w:rPr>
      </w:pPr>
      <w:r>
        <w:rPr>
          <w:rFonts w:asciiTheme="majorBidi" w:hAnsiTheme="majorBidi" w:cstheme="majorBidi"/>
          <w:b/>
          <w:bCs/>
          <w:sz w:val="28"/>
          <w:szCs w:val="28"/>
        </w:rPr>
        <w:t>Latar Belakang Masalah</w:t>
      </w:r>
    </w:p>
    <w:p w:rsidR="00667E6D" w:rsidRDefault="00667E6D" w:rsidP="00667E6D">
      <w:pPr>
        <w:pStyle w:val="ListParagraph"/>
        <w:spacing w:after="0" w:line="480" w:lineRule="auto"/>
        <w:ind w:firstLine="720"/>
        <w:jc w:val="both"/>
        <w:rPr>
          <w:rStyle w:val="markedcontent"/>
          <w:rFonts w:asciiTheme="majorBidi" w:hAnsiTheme="majorBidi" w:cstheme="majorBidi"/>
          <w:sz w:val="24"/>
          <w:szCs w:val="24"/>
        </w:rPr>
        <w:sectPr w:rsidR="00667E6D" w:rsidSect="00D70B09">
          <w:footerReference w:type="first" r:id="rId7"/>
          <w:pgSz w:w="11906" w:h="16838"/>
          <w:pgMar w:top="2268" w:right="1701" w:bottom="1701" w:left="2268" w:header="708" w:footer="708" w:gutter="0"/>
          <w:pgNumType w:start="1"/>
          <w:cols w:space="708"/>
          <w:titlePg/>
          <w:docGrid w:linePitch="360"/>
        </w:sectPr>
      </w:pPr>
      <w:r>
        <w:rPr>
          <w:rStyle w:val="markedcontent"/>
          <w:rFonts w:asciiTheme="majorBidi" w:hAnsiTheme="majorBidi" w:cstheme="majorBidi"/>
          <w:sz w:val="24"/>
          <w:szCs w:val="24"/>
        </w:rPr>
        <w:t xml:space="preserve">Pernikahan pada dasarnya melambangkan kebutuhan alamiah setiap makhluk. Individu memiliki berbagai tingkat kebutuhan dan kemampuan untuk menganalisa kehidupan keluarga, baik dari segi kebutuhan biologis maupun dari segi biaya dan manfaat materi. </w:t>
      </w:r>
      <w:r w:rsidRPr="008B0126">
        <w:rPr>
          <w:rFonts w:asciiTheme="majorBidi" w:eastAsia="Times New Roman" w:hAnsiTheme="majorBidi" w:cstheme="majorBidi"/>
          <w:sz w:val="24"/>
          <w:szCs w:val="24"/>
          <w:lang w:eastAsia="id-ID"/>
        </w:rPr>
        <w:t>Pernikahan merupakan jaminan keberlangsungan hidup manusia.</w:t>
      </w:r>
      <w:r w:rsidRPr="008D49D0">
        <w:rPr>
          <w:rFonts w:ascii="Arial" w:hAnsi="Arial" w:cs="Arial"/>
          <w:b/>
          <w:bCs/>
          <w:color w:val="000000"/>
          <w:sz w:val="27"/>
          <w:szCs w:val="27"/>
          <w:shd w:val="clear" w:color="auto" w:fill="FFFFFF"/>
        </w:rPr>
        <w:t xml:space="preserve"> </w:t>
      </w:r>
      <w:r w:rsidRPr="008D49D0">
        <w:rPr>
          <w:rFonts w:ascii="Times New Roman" w:hAnsi="Times New Roman" w:cs="Times New Roman"/>
          <w:bCs/>
          <w:color w:val="000000"/>
          <w:sz w:val="24"/>
          <w:szCs w:val="24"/>
          <w:shd w:val="clear" w:color="auto" w:fill="FFFFFF"/>
        </w:rPr>
        <w:t xml:space="preserve">Pada dasarnya </w:t>
      </w:r>
      <w:r w:rsidRPr="008D49D0">
        <w:rPr>
          <w:rFonts w:ascii="Times New Roman" w:hAnsi="Times New Roman" w:cs="Times New Roman"/>
          <w:color w:val="000000"/>
          <w:sz w:val="24"/>
          <w:szCs w:val="24"/>
          <w:shd w:val="clear" w:color="auto" w:fill="FFFFFF"/>
        </w:rPr>
        <w:t xml:space="preserve">perkawinan </w:t>
      </w:r>
      <w:r w:rsidRPr="00DE57F6">
        <w:rPr>
          <w:rFonts w:ascii="Times New Roman" w:hAnsi="Times New Roman" w:cs="Times New Roman"/>
          <w:bCs/>
          <w:color w:val="000000"/>
          <w:sz w:val="24"/>
          <w:szCs w:val="24"/>
          <w:shd w:val="clear" w:color="auto" w:fill="FFFFFF"/>
        </w:rPr>
        <w:t>adalah sesuatu yang</w:t>
      </w:r>
      <w:r w:rsidRPr="008D49D0">
        <w:rPr>
          <w:rFonts w:ascii="Times New Roman" w:hAnsi="Times New Roman" w:cs="Times New Roman"/>
          <w:color w:val="000000"/>
          <w:sz w:val="24"/>
          <w:szCs w:val="24"/>
          <w:shd w:val="clear" w:color="auto" w:fill="FFFFFF"/>
        </w:rPr>
        <w:t xml:space="preserve"> </w:t>
      </w:r>
      <w:r w:rsidRPr="008D49D0">
        <w:rPr>
          <w:rFonts w:ascii="Times New Roman" w:hAnsi="Times New Roman" w:cs="Times New Roman"/>
          <w:bCs/>
          <w:color w:val="000000"/>
          <w:sz w:val="24"/>
          <w:szCs w:val="24"/>
          <w:shd w:val="clear" w:color="auto" w:fill="FFFFFF"/>
        </w:rPr>
        <w:t xml:space="preserve">sah atau </w:t>
      </w:r>
      <w:r w:rsidRPr="008D49D0">
        <w:rPr>
          <w:rFonts w:ascii="Times New Roman" w:hAnsi="Times New Roman" w:cs="Times New Roman"/>
          <w:color w:val="000000"/>
          <w:sz w:val="24"/>
          <w:szCs w:val="24"/>
          <w:shd w:val="clear" w:color="auto" w:fill="FFFFFF"/>
        </w:rPr>
        <w:t xml:space="preserve">legal </w:t>
      </w:r>
      <w:r w:rsidRPr="00DE57F6">
        <w:rPr>
          <w:rFonts w:ascii="Times New Roman" w:hAnsi="Times New Roman" w:cs="Times New Roman"/>
          <w:color w:val="000000"/>
          <w:sz w:val="24"/>
          <w:szCs w:val="24"/>
          <w:shd w:val="clear" w:color="auto" w:fill="FFFFFF"/>
        </w:rPr>
        <w:t>dalam kehidupan sosial</w:t>
      </w:r>
      <w:r>
        <w:rPr>
          <w:rFonts w:ascii="Times New Roman" w:hAnsi="Times New Roman" w:cs="Times New Roman"/>
          <w:color w:val="000000"/>
          <w:sz w:val="24"/>
          <w:szCs w:val="24"/>
          <w:shd w:val="clear" w:color="auto" w:fill="FFFFFF"/>
        </w:rPr>
        <w:t xml:space="preserve"> </w:t>
      </w:r>
      <w:r w:rsidRPr="008D49D0">
        <w:rPr>
          <w:rFonts w:ascii="Times New Roman" w:hAnsi="Times New Roman" w:cs="Times New Roman"/>
          <w:bCs/>
          <w:color w:val="000000"/>
          <w:sz w:val="24"/>
          <w:szCs w:val="24"/>
          <w:shd w:val="clear" w:color="auto" w:fill="FFFFFF"/>
        </w:rPr>
        <w:t xml:space="preserve">khususnya di </w:t>
      </w:r>
      <w:r w:rsidRPr="008D49D0">
        <w:rPr>
          <w:rFonts w:ascii="Times New Roman" w:hAnsi="Times New Roman" w:cs="Times New Roman"/>
          <w:color w:val="000000"/>
          <w:sz w:val="24"/>
          <w:szCs w:val="24"/>
          <w:shd w:val="clear" w:color="auto" w:fill="FFFFFF"/>
        </w:rPr>
        <w:t xml:space="preserve">Indonesia. </w:t>
      </w:r>
      <w:r>
        <w:rPr>
          <w:rFonts w:ascii="Times New Roman" w:hAnsi="Times New Roman" w:cs="Times New Roman"/>
          <w:color w:val="000000"/>
          <w:sz w:val="24"/>
          <w:szCs w:val="24"/>
          <w:shd w:val="clear" w:color="auto" w:fill="FFFFFF"/>
        </w:rPr>
        <w:t>Arti</w:t>
      </w:r>
      <w:r w:rsidRPr="008D49D0">
        <w:rPr>
          <w:rFonts w:ascii="Times New Roman" w:hAnsi="Times New Roman" w:cs="Times New Roman"/>
          <w:color w:val="000000"/>
          <w:sz w:val="24"/>
          <w:szCs w:val="24"/>
          <w:shd w:val="clear" w:color="auto" w:fill="FFFFFF"/>
        </w:rPr>
        <w:t xml:space="preserve"> per</w:t>
      </w:r>
      <w:r>
        <w:rPr>
          <w:rFonts w:ascii="Times New Roman" w:hAnsi="Times New Roman" w:cs="Times New Roman"/>
          <w:color w:val="000000"/>
          <w:sz w:val="24"/>
          <w:szCs w:val="24"/>
          <w:shd w:val="clear" w:color="auto" w:fill="FFFFFF"/>
        </w:rPr>
        <w:t>nikahan itu sendiri</w:t>
      </w:r>
      <w:r w:rsidRPr="008D49D0">
        <w:rPr>
          <w:rFonts w:ascii="Times New Roman" w:hAnsi="Times New Roman" w:cs="Times New Roman"/>
          <w:color w:val="000000"/>
          <w:sz w:val="24"/>
          <w:szCs w:val="24"/>
          <w:shd w:val="clear" w:color="auto" w:fill="FFFFFF"/>
        </w:rPr>
        <w:t xml:space="preserve"> </w:t>
      </w:r>
      <w:r w:rsidRPr="008D49D0">
        <w:rPr>
          <w:rFonts w:ascii="Times New Roman" w:hAnsi="Times New Roman" w:cs="Times New Roman"/>
          <w:bCs/>
          <w:color w:val="000000"/>
          <w:sz w:val="24"/>
          <w:szCs w:val="24"/>
          <w:shd w:val="clear" w:color="auto" w:fill="FFFFFF"/>
        </w:rPr>
        <w:t xml:space="preserve">adalah lambang </w:t>
      </w:r>
      <w:r w:rsidRPr="008D49D0">
        <w:rPr>
          <w:rFonts w:ascii="Times New Roman" w:hAnsi="Times New Roman" w:cs="Times New Roman"/>
          <w:color w:val="000000"/>
          <w:sz w:val="24"/>
          <w:szCs w:val="24"/>
          <w:shd w:val="clear" w:color="auto" w:fill="FFFFFF"/>
        </w:rPr>
        <w:t xml:space="preserve">di mana </w:t>
      </w:r>
      <w:r>
        <w:rPr>
          <w:rFonts w:ascii="Times New Roman" w:hAnsi="Times New Roman" w:cs="Times New Roman"/>
          <w:color w:val="000000"/>
          <w:sz w:val="24"/>
          <w:szCs w:val="24"/>
          <w:shd w:val="clear" w:color="auto" w:fill="FFFFFF"/>
        </w:rPr>
        <w:t>ikatan antara kedua</w:t>
      </w:r>
      <w:r w:rsidRPr="008D49D0">
        <w:rPr>
          <w:rFonts w:ascii="Times New Roman" w:hAnsi="Times New Roman" w:cs="Times New Roman"/>
          <w:color w:val="000000"/>
          <w:sz w:val="24"/>
          <w:szCs w:val="24"/>
          <w:shd w:val="clear" w:color="auto" w:fill="FFFFFF"/>
        </w:rPr>
        <w:t xml:space="preserve"> </w:t>
      </w:r>
      <w:r w:rsidRPr="00872EE6">
        <w:rPr>
          <w:rFonts w:ascii="Times New Roman" w:hAnsi="Times New Roman" w:cs="Times New Roman"/>
          <w:bCs/>
          <w:color w:val="000000"/>
          <w:sz w:val="24"/>
          <w:szCs w:val="24"/>
          <w:shd w:val="clear" w:color="auto" w:fill="FFFFFF"/>
        </w:rPr>
        <w:t>orang-orang dari jenis kelamin yang berbeda</w:t>
      </w:r>
      <w:r w:rsidRPr="008D49D0">
        <w:rPr>
          <w:rFonts w:ascii="Times New Roman" w:hAnsi="Times New Roman" w:cs="Times New Roman"/>
          <w:bCs/>
          <w:color w:val="000000"/>
          <w:sz w:val="24"/>
          <w:szCs w:val="24"/>
          <w:shd w:val="clear" w:color="auto" w:fill="FFFFFF"/>
        </w:rPr>
        <w:t xml:space="preserve"> </w:t>
      </w:r>
      <w:r w:rsidRPr="008D49D0">
        <w:rPr>
          <w:rFonts w:ascii="Times New Roman" w:hAnsi="Times New Roman" w:cs="Times New Roman"/>
          <w:color w:val="000000"/>
          <w:sz w:val="24"/>
          <w:szCs w:val="24"/>
          <w:shd w:val="clear" w:color="auto" w:fill="FFFFFF"/>
        </w:rPr>
        <w:t xml:space="preserve">menjadi penting dan </w:t>
      </w:r>
      <w:r>
        <w:rPr>
          <w:rFonts w:ascii="Times New Roman" w:hAnsi="Times New Roman" w:cs="Times New Roman"/>
          <w:color w:val="000000"/>
          <w:sz w:val="24"/>
          <w:szCs w:val="24"/>
          <w:shd w:val="clear" w:color="auto" w:fill="FFFFFF"/>
        </w:rPr>
        <w:t>perkawinan lekat dipengaruhi</w:t>
      </w:r>
      <w:r w:rsidRPr="008D49D0">
        <w:rPr>
          <w:rFonts w:ascii="Times New Roman" w:hAnsi="Times New Roman" w:cs="Times New Roman"/>
          <w:color w:val="000000"/>
          <w:sz w:val="24"/>
          <w:szCs w:val="24"/>
          <w:shd w:val="clear" w:color="auto" w:fill="FFFFFF"/>
        </w:rPr>
        <w:t xml:space="preserve"> oleh </w:t>
      </w:r>
      <w:r w:rsidRPr="008D49D0">
        <w:rPr>
          <w:rFonts w:ascii="Times New Roman" w:hAnsi="Times New Roman" w:cs="Times New Roman"/>
          <w:bCs/>
          <w:color w:val="000000"/>
          <w:sz w:val="24"/>
          <w:szCs w:val="24"/>
          <w:shd w:val="clear" w:color="auto" w:fill="FFFFFF"/>
        </w:rPr>
        <w:t xml:space="preserve">ajaran </w:t>
      </w:r>
      <w:r w:rsidRPr="008D49D0">
        <w:rPr>
          <w:rFonts w:ascii="Times New Roman" w:hAnsi="Times New Roman" w:cs="Times New Roman"/>
          <w:color w:val="000000"/>
          <w:sz w:val="24"/>
          <w:szCs w:val="24"/>
          <w:shd w:val="clear" w:color="auto" w:fill="FFFFFF"/>
        </w:rPr>
        <w:t xml:space="preserve">atau ajaran agama, yaitu dikatakan bahwa disiplin </w:t>
      </w:r>
      <w:r>
        <w:rPr>
          <w:rFonts w:ascii="Times New Roman" w:hAnsi="Times New Roman" w:cs="Times New Roman"/>
          <w:color w:val="000000"/>
          <w:sz w:val="24"/>
          <w:szCs w:val="24"/>
          <w:shd w:val="clear" w:color="auto" w:fill="FFFFFF"/>
        </w:rPr>
        <w:t>h</w:t>
      </w:r>
      <w:r w:rsidRPr="005A74AB">
        <w:rPr>
          <w:rFonts w:ascii="Times New Roman" w:hAnsi="Times New Roman" w:cs="Times New Roman"/>
          <w:color w:val="000000"/>
          <w:sz w:val="24"/>
          <w:szCs w:val="24"/>
          <w:shd w:val="clear" w:color="auto" w:fill="FFFFFF"/>
        </w:rPr>
        <w:t>ukum yang mengatur pernikahan sangat terpengaruh</w:t>
      </w:r>
      <w:r w:rsidRPr="008D49D0">
        <w:rPr>
          <w:rFonts w:ascii="Times New Roman" w:hAnsi="Times New Roman" w:cs="Times New Roman"/>
          <w:color w:val="000000"/>
          <w:sz w:val="24"/>
          <w:szCs w:val="24"/>
          <w:shd w:val="clear" w:color="auto" w:fill="FFFFFF"/>
        </w:rPr>
        <w:t xml:space="preserve"> oleh </w:t>
      </w:r>
      <w:r>
        <w:rPr>
          <w:rFonts w:ascii="Times New Roman" w:hAnsi="Times New Roman" w:cs="Times New Roman"/>
          <w:bCs/>
          <w:color w:val="000000"/>
          <w:sz w:val="24"/>
          <w:szCs w:val="24"/>
          <w:shd w:val="clear" w:color="auto" w:fill="FFFFFF"/>
        </w:rPr>
        <w:t>agama, aliran,</w:t>
      </w:r>
      <w:r w:rsidRPr="008D49D0">
        <w:rPr>
          <w:rFonts w:ascii="Times New Roman" w:hAnsi="Times New Roman" w:cs="Times New Roman"/>
          <w:bCs/>
          <w:color w:val="000000"/>
          <w:sz w:val="24"/>
          <w:szCs w:val="24"/>
          <w:shd w:val="clear" w:color="auto" w:fill="FFFFFF"/>
        </w:rPr>
        <w:t xml:space="preserve"> </w:t>
      </w:r>
      <w:r w:rsidRPr="008D49D0">
        <w:rPr>
          <w:rFonts w:ascii="Times New Roman" w:hAnsi="Times New Roman" w:cs="Times New Roman"/>
          <w:color w:val="000000"/>
          <w:sz w:val="24"/>
          <w:szCs w:val="24"/>
          <w:shd w:val="clear" w:color="auto" w:fill="FFFFFF"/>
        </w:rPr>
        <w:t xml:space="preserve">atau </w:t>
      </w:r>
      <w:r>
        <w:rPr>
          <w:rFonts w:ascii="Times New Roman" w:hAnsi="Times New Roman" w:cs="Times New Roman"/>
          <w:bCs/>
          <w:color w:val="000000"/>
          <w:sz w:val="24"/>
          <w:szCs w:val="24"/>
          <w:shd w:val="clear" w:color="auto" w:fill="FFFFFF"/>
        </w:rPr>
        <w:t>kaidah hukum</w:t>
      </w:r>
      <w:r w:rsidRPr="008D49D0">
        <w:rPr>
          <w:rFonts w:ascii="Times New Roman" w:hAnsi="Times New Roman" w:cs="Times New Roman"/>
          <w:bCs/>
          <w:color w:val="000000"/>
          <w:sz w:val="24"/>
          <w:szCs w:val="24"/>
          <w:shd w:val="clear" w:color="auto" w:fill="FFFFFF"/>
        </w:rPr>
        <w:t>.</w:t>
      </w:r>
      <w:r w:rsidRPr="008B0126">
        <w:rPr>
          <w:rStyle w:val="FootnoteReference"/>
          <w:rFonts w:asciiTheme="majorBidi" w:eastAsia="Times New Roman" w:hAnsiTheme="majorBidi"/>
          <w:lang w:eastAsia="id-ID"/>
        </w:rPr>
        <w:footnoteReference w:id="1"/>
      </w:r>
      <w:r>
        <w:rPr>
          <w:rFonts w:ascii="Arial" w:eastAsia="Times New Roman" w:hAnsi="Arial" w:cs="Arial"/>
          <w:sz w:val="29"/>
          <w:lang w:eastAsia="id-ID"/>
        </w:rPr>
        <w:t xml:space="preserve"> </w:t>
      </w:r>
      <w:r>
        <w:rPr>
          <w:rStyle w:val="markedcontent"/>
          <w:rFonts w:asciiTheme="majorBidi" w:hAnsiTheme="majorBidi" w:cstheme="majorBidi"/>
          <w:sz w:val="24"/>
          <w:szCs w:val="24"/>
        </w:rPr>
        <w:t>Bagi masyarakat Indonesia, aturan pernikahan adalah mutlak sah, karena mereka harus mematuhi prinsip-prinsip ini dan menjadi dasar hukum pernikahan untuk menjadi pedoman bagi masyarakat perkawinan kita.</w:t>
      </w:r>
      <w:r>
        <w:rPr>
          <w:rStyle w:val="FootnoteReference"/>
          <w:rFonts w:asciiTheme="majorBidi" w:hAnsiTheme="majorBidi"/>
        </w:rPr>
        <w:footnoteReference w:id="2"/>
      </w:r>
      <w:r>
        <w:rPr>
          <w:rStyle w:val="markedcontent"/>
          <w:rFonts w:asciiTheme="majorBidi" w:hAnsiTheme="majorBidi" w:cstheme="majorBidi"/>
          <w:sz w:val="24"/>
          <w:szCs w:val="24"/>
        </w:rPr>
        <w:t xml:space="preserve"> Hal ini dibuktikan menggunakan regulasi mengenai Pernikahan dalam Undang-Undang Nomor 1 tahun 1974 </w:t>
      </w:r>
      <w:r w:rsidRPr="008B0126">
        <w:rPr>
          <w:rStyle w:val="markedcontent"/>
          <w:rFonts w:asciiTheme="majorBidi" w:hAnsiTheme="majorBidi" w:cstheme="majorBidi"/>
          <w:sz w:val="24"/>
          <w:szCs w:val="24"/>
        </w:rPr>
        <w:t xml:space="preserve">dan </w:t>
      </w:r>
    </w:p>
    <w:p w:rsidR="00667E6D" w:rsidRPr="00221665" w:rsidRDefault="00667E6D" w:rsidP="00667E6D">
      <w:pPr>
        <w:spacing w:after="0" w:line="480" w:lineRule="auto"/>
        <w:ind w:left="1440"/>
        <w:jc w:val="both"/>
        <w:rPr>
          <w:rStyle w:val="markedcontent"/>
          <w:rFonts w:asciiTheme="majorBidi" w:hAnsiTheme="majorBidi" w:cstheme="majorBidi"/>
          <w:sz w:val="24"/>
          <w:szCs w:val="24"/>
        </w:rPr>
      </w:pPr>
      <w:r w:rsidRPr="00221665">
        <w:rPr>
          <w:rStyle w:val="markedcontent"/>
          <w:rFonts w:asciiTheme="majorBidi" w:hAnsiTheme="majorBidi" w:cstheme="majorBidi"/>
          <w:sz w:val="24"/>
          <w:szCs w:val="24"/>
        </w:rPr>
        <w:lastRenderedPageBreak/>
        <w:t xml:space="preserve">Undang-Undang 50 Tahun 2009 </w:t>
      </w:r>
      <w:r>
        <w:rPr>
          <w:rStyle w:val="markedcontent"/>
          <w:rFonts w:asciiTheme="majorBidi" w:hAnsiTheme="majorBidi" w:cstheme="majorBidi"/>
          <w:sz w:val="24"/>
          <w:szCs w:val="24"/>
        </w:rPr>
        <w:t>mengenai</w:t>
      </w:r>
      <w:r w:rsidRPr="00221665">
        <w:rPr>
          <w:rStyle w:val="markedcontent"/>
          <w:rFonts w:asciiTheme="majorBidi" w:hAnsiTheme="majorBidi" w:cstheme="majorBidi"/>
          <w:sz w:val="24"/>
          <w:szCs w:val="24"/>
        </w:rPr>
        <w:t xml:space="preserve"> </w:t>
      </w:r>
      <w:r>
        <w:rPr>
          <w:rStyle w:val="markedcontent"/>
          <w:rFonts w:asciiTheme="majorBidi" w:hAnsiTheme="majorBidi" w:cstheme="majorBidi"/>
          <w:sz w:val="24"/>
          <w:szCs w:val="24"/>
        </w:rPr>
        <w:t>amandemen kedua atas</w:t>
      </w:r>
      <w:r w:rsidRPr="00221665">
        <w:rPr>
          <w:rStyle w:val="markedcontent"/>
          <w:rFonts w:asciiTheme="majorBidi" w:hAnsiTheme="majorBidi" w:cstheme="majorBidi"/>
          <w:sz w:val="24"/>
          <w:szCs w:val="24"/>
        </w:rPr>
        <w:t xml:space="preserve"> </w:t>
      </w:r>
      <w:r>
        <w:rPr>
          <w:rStyle w:val="markedcontent"/>
          <w:rFonts w:asciiTheme="majorBidi" w:hAnsiTheme="majorBidi" w:cstheme="majorBidi"/>
          <w:sz w:val="24"/>
          <w:szCs w:val="24"/>
        </w:rPr>
        <w:t>Undang-Undang no 7</w:t>
      </w:r>
      <w:r w:rsidRPr="00221665">
        <w:rPr>
          <w:rStyle w:val="markedcontent"/>
          <w:rFonts w:asciiTheme="majorBidi" w:hAnsiTheme="majorBidi" w:cstheme="majorBidi"/>
          <w:sz w:val="24"/>
          <w:szCs w:val="24"/>
        </w:rPr>
        <w:t xml:space="preserve"> tentang Peradilan Agama Tahun 1989, KUHPerdata Bab IV </w:t>
      </w:r>
      <w:r>
        <w:rPr>
          <w:rStyle w:val="markedcontent"/>
          <w:rFonts w:asciiTheme="majorBidi" w:hAnsiTheme="majorBidi" w:cstheme="majorBidi"/>
          <w:sz w:val="24"/>
          <w:szCs w:val="24"/>
        </w:rPr>
        <w:t>mengenai</w:t>
      </w:r>
      <w:r w:rsidRPr="00221665">
        <w:rPr>
          <w:rStyle w:val="markedcontent"/>
          <w:rFonts w:asciiTheme="majorBidi" w:hAnsiTheme="majorBidi" w:cstheme="majorBidi"/>
          <w:sz w:val="24"/>
          <w:szCs w:val="24"/>
        </w:rPr>
        <w:t xml:space="preserve"> Perkawinan. dan </w:t>
      </w:r>
      <w:r>
        <w:rPr>
          <w:rStyle w:val="markedcontent"/>
          <w:rFonts w:asciiTheme="majorBidi" w:hAnsiTheme="majorBidi" w:cstheme="majorBidi"/>
          <w:sz w:val="24"/>
          <w:szCs w:val="24"/>
        </w:rPr>
        <w:t>Kitab Hukum Islam</w:t>
      </w:r>
      <w:r w:rsidRPr="00221665">
        <w:rPr>
          <w:rStyle w:val="markedcontent"/>
          <w:rFonts w:asciiTheme="majorBidi" w:hAnsiTheme="majorBidi" w:cstheme="majorBidi"/>
          <w:sz w:val="24"/>
          <w:szCs w:val="24"/>
        </w:rPr>
        <w:t xml:space="preserve"> (KHI).</w:t>
      </w:r>
    </w:p>
    <w:p w:rsidR="00667E6D" w:rsidRPr="00E92063" w:rsidRDefault="00667E6D" w:rsidP="00667E6D">
      <w:pPr>
        <w:pStyle w:val="ListParagraph"/>
        <w:spacing w:line="480" w:lineRule="auto"/>
        <w:ind w:left="1440" w:firstLine="720"/>
        <w:jc w:val="both"/>
        <w:rPr>
          <w:rFonts w:asciiTheme="majorBidi" w:hAnsiTheme="majorBidi" w:cstheme="majorBidi"/>
          <w:sz w:val="24"/>
          <w:szCs w:val="24"/>
        </w:rPr>
      </w:pPr>
      <w:r>
        <w:rPr>
          <w:rStyle w:val="a"/>
          <w:rFonts w:asciiTheme="majorBidi" w:hAnsiTheme="majorBidi" w:cstheme="majorBidi"/>
          <w:sz w:val="24"/>
          <w:szCs w:val="24"/>
        </w:rPr>
        <w:t xml:space="preserve">Pengaturan </w:t>
      </w:r>
      <w:r w:rsidRPr="000F424E">
        <w:rPr>
          <w:rStyle w:val="a"/>
          <w:rFonts w:asciiTheme="majorBidi" w:hAnsiTheme="majorBidi" w:cstheme="majorBidi"/>
          <w:sz w:val="24"/>
          <w:szCs w:val="24"/>
        </w:rPr>
        <w:t>pernikahan</w:t>
      </w:r>
      <w:r>
        <w:rPr>
          <w:rStyle w:val="a"/>
          <w:rFonts w:asciiTheme="majorBidi" w:hAnsiTheme="majorBidi" w:cstheme="majorBidi"/>
          <w:sz w:val="24"/>
          <w:szCs w:val="24"/>
        </w:rPr>
        <w:t xml:space="preserve"> diatur secara berbeda di setiap negara, misalnya di Indonesia peraturan perkawinan bersifat plural karena hukum perkawinan yang berbeda-beda</w:t>
      </w:r>
      <w:r w:rsidRPr="007B4871">
        <w:rPr>
          <w:rStyle w:val="l6"/>
          <w:spacing w:val="33"/>
        </w:rPr>
        <w:t>.</w:t>
      </w:r>
      <w:r>
        <w:rPr>
          <w:rStyle w:val="FootnoteReference"/>
          <w:spacing w:val="33"/>
        </w:rPr>
        <w:footnoteReference w:id="3"/>
      </w:r>
      <w:r w:rsidRPr="007B4871">
        <w:rPr>
          <w:rStyle w:val="l6"/>
          <w:spacing w:val="33"/>
        </w:rPr>
        <w:t xml:space="preserve"> </w:t>
      </w:r>
      <w:r>
        <w:rPr>
          <w:rFonts w:asciiTheme="majorBidi" w:hAnsiTheme="majorBidi" w:cstheme="majorBidi"/>
          <w:sz w:val="24"/>
          <w:szCs w:val="24"/>
        </w:rPr>
        <w:t>Buku pertama Bab IV KUHPerdata, Pasal 26 menyatakan bahwa “hukum yang mengatur perkawinan hanya dalam konteks hukum perdata”. K</w:t>
      </w:r>
      <w:r w:rsidRPr="000F424E">
        <w:rPr>
          <w:rFonts w:asciiTheme="majorBidi" w:hAnsiTheme="majorBidi" w:cstheme="majorBidi"/>
          <w:sz w:val="24"/>
          <w:szCs w:val="24"/>
        </w:rPr>
        <w:t>onsep pernikahan di</w:t>
      </w:r>
      <w:r>
        <w:rPr>
          <w:rFonts w:asciiTheme="majorBidi" w:hAnsiTheme="majorBidi" w:cstheme="majorBidi"/>
          <w:sz w:val="24"/>
          <w:szCs w:val="24"/>
        </w:rPr>
        <w:t xml:space="preserve"> KUHPerdata semata-mata terlihat dari perspektif perdata, artinya regulasi yang berlaku menganggap pernikahan benar apabila ketentuannya sesuai dengan peraturan. Pasal 1 Undang-Undang no 1 tahun 1974 menerangkan bahwa</w:t>
      </w:r>
      <w:r w:rsidRPr="00623BEF">
        <w:rPr>
          <w:rFonts w:asciiTheme="majorBidi" w:hAnsiTheme="majorBidi" w:cstheme="majorBidi"/>
          <w:sz w:val="24"/>
          <w:szCs w:val="24"/>
        </w:rPr>
        <w:t xml:space="preserve"> “</w:t>
      </w:r>
      <w:r>
        <w:rPr>
          <w:rFonts w:asciiTheme="majorBidi" w:hAnsiTheme="majorBidi" w:cstheme="majorBidi"/>
          <w:sz w:val="24"/>
          <w:szCs w:val="24"/>
        </w:rPr>
        <w:t>Pernikahan</w:t>
      </w:r>
      <w:r w:rsidRPr="001128DE">
        <w:rPr>
          <w:rFonts w:asciiTheme="majorBidi" w:hAnsiTheme="majorBidi" w:cstheme="majorBidi"/>
          <w:sz w:val="24"/>
          <w:szCs w:val="24"/>
        </w:rPr>
        <w:t xml:space="preserve"> adalah </w:t>
      </w:r>
      <w:r w:rsidRPr="00132E5B">
        <w:rPr>
          <w:rFonts w:asciiTheme="majorBidi" w:hAnsiTheme="majorBidi" w:cstheme="majorBidi"/>
          <w:sz w:val="24"/>
          <w:szCs w:val="24"/>
        </w:rPr>
        <w:t>ikatan lahir dan batin antara pria dan wanita memiliki tujuan</w:t>
      </w:r>
      <w:r w:rsidRPr="001128DE">
        <w:rPr>
          <w:rFonts w:asciiTheme="majorBidi" w:hAnsiTheme="majorBidi" w:cstheme="majorBidi"/>
          <w:sz w:val="24"/>
          <w:szCs w:val="24"/>
        </w:rPr>
        <w:t xml:space="preserve"> untuk membangun </w:t>
      </w:r>
      <w:r w:rsidRPr="00132E5B">
        <w:rPr>
          <w:rFonts w:asciiTheme="majorBidi" w:hAnsiTheme="majorBidi" w:cstheme="majorBidi"/>
          <w:sz w:val="24"/>
          <w:szCs w:val="24"/>
        </w:rPr>
        <w:t>keluarga bahagia dan kekal berdasarkan</w:t>
      </w:r>
      <w:r w:rsidRPr="001128DE">
        <w:rPr>
          <w:rFonts w:asciiTheme="majorBidi" w:hAnsiTheme="majorBidi" w:cstheme="majorBidi"/>
          <w:sz w:val="24"/>
          <w:szCs w:val="24"/>
        </w:rPr>
        <w:t xml:space="preserve"> Tuhan</w:t>
      </w:r>
      <w:r w:rsidRPr="00623BEF">
        <w:rPr>
          <w:rFonts w:asciiTheme="majorBidi" w:hAnsiTheme="majorBidi" w:cstheme="majorBidi"/>
          <w:sz w:val="24"/>
          <w:szCs w:val="24"/>
        </w:rPr>
        <w:t xml:space="preserve">”. Pasal 2 Kitab Undang-undang </w:t>
      </w:r>
      <w:r>
        <w:rPr>
          <w:rFonts w:asciiTheme="majorBidi" w:hAnsiTheme="majorBidi" w:cstheme="majorBidi"/>
          <w:sz w:val="24"/>
          <w:szCs w:val="24"/>
        </w:rPr>
        <w:t>Hukum Islam (KHI</w:t>
      </w:r>
      <w:r w:rsidRPr="00132E5B">
        <w:rPr>
          <w:rFonts w:asciiTheme="majorBidi" w:hAnsiTheme="majorBidi" w:cstheme="majorBidi"/>
          <w:sz w:val="24"/>
          <w:szCs w:val="24"/>
        </w:rPr>
        <w:t>) m</w:t>
      </w:r>
      <w:r>
        <w:rPr>
          <w:rFonts w:asciiTheme="majorBidi" w:hAnsiTheme="majorBidi" w:cstheme="majorBidi"/>
          <w:sz w:val="24"/>
          <w:szCs w:val="24"/>
        </w:rPr>
        <w:t>enyatakan menurut aturan islam</w:t>
      </w:r>
      <w:r w:rsidRPr="001128DE">
        <w:rPr>
          <w:rFonts w:asciiTheme="majorBidi" w:hAnsiTheme="majorBidi" w:cstheme="majorBidi"/>
          <w:sz w:val="24"/>
          <w:szCs w:val="24"/>
        </w:rPr>
        <w:t xml:space="preserve"> pernikahan </w:t>
      </w:r>
      <w:r>
        <w:rPr>
          <w:rFonts w:asciiTheme="majorBidi" w:hAnsiTheme="majorBidi" w:cstheme="majorBidi"/>
          <w:sz w:val="24"/>
          <w:szCs w:val="24"/>
        </w:rPr>
        <w:t>merupakan</w:t>
      </w:r>
      <w:r w:rsidRPr="001128DE">
        <w:rPr>
          <w:rFonts w:asciiTheme="majorBidi" w:hAnsiTheme="majorBidi" w:cstheme="majorBidi"/>
          <w:sz w:val="24"/>
          <w:szCs w:val="24"/>
        </w:rPr>
        <w:t xml:space="preserve"> kontrak </w:t>
      </w:r>
      <w:r>
        <w:rPr>
          <w:rFonts w:asciiTheme="majorBidi" w:hAnsiTheme="majorBidi" w:cstheme="majorBidi"/>
          <w:sz w:val="24"/>
          <w:szCs w:val="24"/>
        </w:rPr>
        <w:t>yang amat</w:t>
      </w:r>
      <w:r w:rsidRPr="001128DE">
        <w:rPr>
          <w:rFonts w:asciiTheme="majorBidi" w:hAnsiTheme="majorBidi" w:cstheme="majorBidi"/>
          <w:sz w:val="24"/>
          <w:szCs w:val="24"/>
        </w:rPr>
        <w:t xml:space="preserve"> ketat atau </w:t>
      </w:r>
      <w:r>
        <w:rPr>
          <w:rFonts w:asciiTheme="majorBidi" w:hAnsiTheme="majorBidi" w:cstheme="majorBidi"/>
          <w:sz w:val="24"/>
          <w:szCs w:val="24"/>
        </w:rPr>
        <w:t>mitsaqan</w:t>
      </w:r>
      <w:r w:rsidRPr="001128DE">
        <w:rPr>
          <w:rFonts w:asciiTheme="majorBidi" w:hAnsiTheme="majorBidi" w:cstheme="majorBidi"/>
          <w:sz w:val="24"/>
          <w:szCs w:val="24"/>
        </w:rPr>
        <w:t xml:space="preserve"> ghaliza yang mematuhi </w:t>
      </w:r>
      <w:r>
        <w:rPr>
          <w:rFonts w:asciiTheme="majorBidi" w:hAnsiTheme="majorBidi" w:cstheme="majorBidi"/>
          <w:sz w:val="24"/>
          <w:szCs w:val="24"/>
        </w:rPr>
        <w:t>arahan</w:t>
      </w:r>
      <w:r w:rsidRPr="001128DE">
        <w:rPr>
          <w:rFonts w:asciiTheme="majorBidi" w:hAnsiTheme="majorBidi" w:cstheme="majorBidi"/>
          <w:sz w:val="24"/>
          <w:szCs w:val="24"/>
        </w:rPr>
        <w:t xml:space="preserve"> </w:t>
      </w:r>
      <w:r>
        <w:rPr>
          <w:rFonts w:asciiTheme="majorBidi" w:hAnsiTheme="majorBidi" w:cstheme="majorBidi"/>
          <w:sz w:val="24"/>
          <w:szCs w:val="24"/>
        </w:rPr>
        <w:t>Allah SWT dan pelaksanaannya adalah ibadah</w:t>
      </w:r>
      <w:r w:rsidRPr="001128DE">
        <w:rPr>
          <w:rFonts w:asciiTheme="majorBidi" w:hAnsiTheme="majorBidi" w:cstheme="majorBidi"/>
          <w:sz w:val="24"/>
          <w:szCs w:val="24"/>
        </w:rPr>
        <w:t>.</w:t>
      </w:r>
      <w:r w:rsidRPr="00623BEF">
        <w:rPr>
          <w:rFonts w:asciiTheme="majorBidi" w:hAnsiTheme="majorBidi" w:cstheme="majorBidi"/>
          <w:sz w:val="24"/>
          <w:szCs w:val="24"/>
        </w:rPr>
        <w:t>”.</w:t>
      </w:r>
    </w:p>
    <w:p w:rsidR="00667E6D" w:rsidRDefault="00667E6D" w:rsidP="00667E6D">
      <w:pPr>
        <w:pStyle w:val="ListParagraph"/>
        <w:spacing w:after="0" w:line="480" w:lineRule="auto"/>
        <w:ind w:left="1440" w:firstLine="720"/>
        <w:jc w:val="both"/>
        <w:rPr>
          <w:rFonts w:asciiTheme="majorBidi" w:hAnsiTheme="majorBidi" w:cstheme="majorBidi"/>
          <w:sz w:val="24"/>
          <w:szCs w:val="24"/>
        </w:rPr>
      </w:pPr>
      <w:r w:rsidRPr="00660554">
        <w:rPr>
          <w:rFonts w:ascii="Times New Roman" w:hAnsi="Times New Roman" w:cs="Times New Roman"/>
          <w:bCs/>
          <w:color w:val="000000"/>
          <w:sz w:val="24"/>
          <w:szCs w:val="24"/>
          <w:shd w:val="clear" w:color="auto" w:fill="FFFFFF"/>
        </w:rPr>
        <w:t>Asas yang di</w:t>
      </w:r>
      <w:r>
        <w:rPr>
          <w:rFonts w:ascii="Times New Roman" w:hAnsi="Times New Roman" w:cs="Times New Roman"/>
          <w:bCs/>
          <w:color w:val="000000"/>
          <w:sz w:val="24"/>
          <w:szCs w:val="24"/>
          <w:shd w:val="clear" w:color="auto" w:fill="FFFFFF"/>
        </w:rPr>
        <w:t>gunakan dalam pengaturan</w:t>
      </w:r>
      <w:r w:rsidRPr="00660554">
        <w:rPr>
          <w:rFonts w:ascii="Times New Roman" w:hAnsi="Times New Roman" w:cs="Times New Roman"/>
          <w:bCs/>
          <w:color w:val="000000"/>
          <w:sz w:val="24"/>
          <w:szCs w:val="24"/>
          <w:shd w:val="clear" w:color="auto" w:fill="FFFFFF"/>
        </w:rPr>
        <w:t xml:space="preserve"> perkawinan </w:t>
      </w:r>
      <w:r w:rsidRPr="00660554">
        <w:rPr>
          <w:rFonts w:ascii="Times New Roman" w:hAnsi="Times New Roman" w:cs="Times New Roman"/>
          <w:color w:val="000000"/>
          <w:sz w:val="24"/>
          <w:szCs w:val="24"/>
          <w:shd w:val="clear" w:color="auto" w:fill="FFFFFF"/>
        </w:rPr>
        <w:t xml:space="preserve">Republik Indonesia adalah asas monogami. Ada </w:t>
      </w:r>
      <w:r w:rsidRPr="00660554">
        <w:rPr>
          <w:rFonts w:ascii="Times New Roman" w:hAnsi="Times New Roman" w:cs="Times New Roman"/>
          <w:bCs/>
          <w:color w:val="000000"/>
          <w:sz w:val="24"/>
          <w:szCs w:val="24"/>
          <w:shd w:val="clear" w:color="auto" w:fill="FFFFFF"/>
        </w:rPr>
        <w:t xml:space="preserve">pengecualian </w:t>
      </w:r>
      <w:r w:rsidRPr="00660554">
        <w:rPr>
          <w:rFonts w:ascii="Times New Roman" w:hAnsi="Times New Roman" w:cs="Times New Roman"/>
          <w:color w:val="000000"/>
          <w:sz w:val="24"/>
          <w:szCs w:val="24"/>
          <w:shd w:val="clear" w:color="auto" w:fill="FFFFFF"/>
        </w:rPr>
        <w:t xml:space="preserve">untuk </w:t>
      </w:r>
      <w:r w:rsidRPr="00660554">
        <w:rPr>
          <w:rFonts w:ascii="Times New Roman" w:hAnsi="Times New Roman" w:cs="Times New Roman"/>
          <w:color w:val="000000"/>
          <w:sz w:val="24"/>
          <w:szCs w:val="24"/>
          <w:shd w:val="clear" w:color="auto" w:fill="FFFFFF"/>
        </w:rPr>
        <w:lastRenderedPageBreak/>
        <w:t xml:space="preserve">prinsip monogami </w:t>
      </w:r>
      <w:r w:rsidRPr="00660554">
        <w:rPr>
          <w:rFonts w:ascii="Times New Roman" w:hAnsi="Times New Roman" w:cs="Times New Roman"/>
          <w:bCs/>
          <w:color w:val="000000"/>
          <w:sz w:val="24"/>
          <w:szCs w:val="24"/>
          <w:shd w:val="clear" w:color="auto" w:fill="FFFFFF"/>
        </w:rPr>
        <w:t xml:space="preserve">, jika para pihak mengizinkan, seorang </w:t>
      </w:r>
      <w:r w:rsidRPr="00660554">
        <w:rPr>
          <w:rFonts w:ascii="Times New Roman" w:hAnsi="Times New Roman" w:cs="Times New Roman"/>
          <w:color w:val="000000"/>
          <w:sz w:val="24"/>
          <w:szCs w:val="24"/>
          <w:shd w:val="clear" w:color="auto" w:fill="FFFFFF"/>
        </w:rPr>
        <w:t xml:space="preserve">suami dapat memiliki beberapa istri </w:t>
      </w:r>
      <w:r w:rsidRPr="00660554">
        <w:rPr>
          <w:rFonts w:ascii="Times New Roman" w:hAnsi="Times New Roman" w:cs="Times New Roman"/>
          <w:bCs/>
          <w:color w:val="000000"/>
          <w:sz w:val="24"/>
          <w:szCs w:val="24"/>
          <w:shd w:val="clear" w:color="auto" w:fill="FFFFFF"/>
        </w:rPr>
        <w:t xml:space="preserve">. Namun, </w:t>
      </w:r>
      <w:r w:rsidRPr="00660554">
        <w:rPr>
          <w:rFonts w:ascii="Times New Roman" w:hAnsi="Times New Roman" w:cs="Times New Roman"/>
          <w:color w:val="000000"/>
          <w:sz w:val="24"/>
          <w:szCs w:val="24"/>
          <w:shd w:val="clear" w:color="auto" w:fill="FFFFFF"/>
        </w:rPr>
        <w:t xml:space="preserve">pernikahan </w:t>
      </w:r>
      <w:r w:rsidRPr="00660554">
        <w:rPr>
          <w:rFonts w:ascii="Times New Roman" w:hAnsi="Times New Roman" w:cs="Times New Roman"/>
          <w:bCs/>
          <w:color w:val="000000"/>
          <w:sz w:val="24"/>
          <w:szCs w:val="24"/>
          <w:shd w:val="clear" w:color="auto" w:fill="FFFFFF"/>
        </w:rPr>
        <w:t xml:space="preserve">banyak orang </w:t>
      </w:r>
      <w:r w:rsidRPr="00660554">
        <w:rPr>
          <w:rFonts w:ascii="Times New Roman" w:hAnsi="Times New Roman" w:cs="Times New Roman"/>
          <w:color w:val="000000"/>
          <w:sz w:val="24"/>
          <w:szCs w:val="24"/>
          <w:shd w:val="clear" w:color="auto" w:fill="FFFFFF"/>
        </w:rPr>
        <w:t xml:space="preserve">harus memiliki kondisi </w:t>
      </w:r>
      <w:r>
        <w:rPr>
          <w:rFonts w:ascii="Times New Roman" w:hAnsi="Times New Roman" w:cs="Times New Roman"/>
          <w:color w:val="000000"/>
          <w:sz w:val="24"/>
          <w:szCs w:val="24"/>
          <w:shd w:val="clear" w:color="auto" w:fill="FFFFFF"/>
        </w:rPr>
        <w:t>khusus serta</w:t>
      </w:r>
      <w:r>
        <w:rPr>
          <w:rFonts w:ascii="Times New Roman" w:hAnsi="Times New Roman" w:cs="Times New Roman"/>
          <w:bCs/>
          <w:color w:val="000000"/>
          <w:sz w:val="24"/>
          <w:szCs w:val="24"/>
          <w:shd w:val="clear" w:color="auto" w:fill="FFFFFF"/>
        </w:rPr>
        <w:t xml:space="preserve"> diputuskan oleh P</w:t>
      </w:r>
      <w:r w:rsidRPr="00660554">
        <w:rPr>
          <w:rFonts w:ascii="Times New Roman" w:hAnsi="Times New Roman" w:cs="Times New Roman"/>
          <w:bCs/>
          <w:color w:val="000000"/>
          <w:sz w:val="24"/>
          <w:szCs w:val="24"/>
          <w:shd w:val="clear" w:color="auto" w:fill="FFFFFF"/>
        </w:rPr>
        <w:t>engadilan.</w:t>
      </w:r>
      <w:r>
        <w:rPr>
          <w:rStyle w:val="FootnoteReference"/>
          <w:rFonts w:asciiTheme="majorBidi" w:hAnsiTheme="majorBidi"/>
        </w:rPr>
        <w:footnoteReference w:id="4"/>
      </w:r>
    </w:p>
    <w:p w:rsidR="00667E6D" w:rsidRDefault="00667E6D" w:rsidP="00667E6D">
      <w:pPr>
        <w:pStyle w:val="ListParagraph"/>
        <w:spacing w:line="480" w:lineRule="auto"/>
        <w:ind w:left="1440" w:firstLine="720"/>
        <w:jc w:val="both"/>
        <w:rPr>
          <w:rFonts w:ascii="Times New Roman" w:hAnsi="Times New Roman" w:cs="Times New Roman"/>
          <w:color w:val="000000"/>
          <w:sz w:val="24"/>
          <w:szCs w:val="24"/>
          <w:shd w:val="clear" w:color="auto" w:fill="FFFFFF"/>
        </w:rPr>
      </w:pPr>
      <w:r>
        <w:rPr>
          <w:rFonts w:asciiTheme="majorBidi" w:hAnsiTheme="majorBidi" w:cstheme="majorBidi"/>
          <w:sz w:val="24"/>
          <w:szCs w:val="24"/>
        </w:rPr>
        <w:t>Bakal</w:t>
      </w:r>
      <w:r w:rsidRPr="00CC492D">
        <w:rPr>
          <w:rFonts w:asciiTheme="majorBidi" w:hAnsiTheme="majorBidi" w:cstheme="majorBidi"/>
          <w:sz w:val="24"/>
          <w:szCs w:val="24"/>
        </w:rPr>
        <w:t xml:space="preserve"> pasangan </w:t>
      </w:r>
      <w:r>
        <w:rPr>
          <w:rFonts w:asciiTheme="majorBidi" w:hAnsiTheme="majorBidi" w:cstheme="majorBidi"/>
          <w:sz w:val="24"/>
          <w:szCs w:val="24"/>
        </w:rPr>
        <w:t>perlu</w:t>
      </w:r>
      <w:r w:rsidRPr="00CC492D">
        <w:rPr>
          <w:rFonts w:asciiTheme="majorBidi" w:hAnsiTheme="majorBidi" w:cstheme="majorBidi"/>
          <w:sz w:val="24"/>
          <w:szCs w:val="24"/>
        </w:rPr>
        <w:t xml:space="preserve"> menandatangani kontrak atau perjanjian pernikahan sebelum mereka dapat melanjutkan pernikahan mereka. Isi akad nikah tergantung pada para pihak dari calon pasangan, sepanjang tidak melanggar hukum, agama, keadilan dan integritas.</w:t>
      </w:r>
      <w:r>
        <w:rPr>
          <w:rFonts w:asciiTheme="majorBidi" w:hAnsiTheme="majorBidi" w:cstheme="majorBidi"/>
          <w:sz w:val="24"/>
          <w:szCs w:val="24"/>
        </w:rPr>
        <w:t xml:space="preserve"> </w:t>
      </w:r>
      <w:r w:rsidRPr="00CC492D">
        <w:rPr>
          <w:rFonts w:ascii="Times New Roman" w:hAnsi="Times New Roman" w:cs="Times New Roman"/>
          <w:color w:val="000000"/>
          <w:sz w:val="24"/>
          <w:szCs w:val="24"/>
          <w:shd w:val="clear" w:color="auto" w:fill="FFFFFF"/>
        </w:rPr>
        <w:t xml:space="preserve">Bentuk dan isi perjanjian sama dengan perjanjian umum, yaitu kedua belah pihak bebas (berdasarkan </w:t>
      </w:r>
      <w:r>
        <w:rPr>
          <w:rFonts w:ascii="Times New Roman" w:hAnsi="Times New Roman" w:cs="Times New Roman"/>
          <w:color w:val="000000"/>
          <w:sz w:val="24"/>
          <w:szCs w:val="24"/>
          <w:shd w:val="clear" w:color="auto" w:fill="FFFFFF"/>
        </w:rPr>
        <w:t>prinsip hukum</w:t>
      </w:r>
      <w:r w:rsidRPr="00CC492D">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kebebasan berkontrak),</w:t>
      </w:r>
      <w:r w:rsidRPr="00CC492D">
        <w:rPr>
          <w:rFonts w:ascii="Times New Roman" w:hAnsi="Times New Roman" w:cs="Times New Roman"/>
          <w:color w:val="000000"/>
          <w:sz w:val="24"/>
          <w:szCs w:val="24"/>
          <w:shd w:val="clear" w:color="auto" w:fill="FFFFFF"/>
        </w:rPr>
        <w:t xml:space="preserve"> sepanjang </w:t>
      </w:r>
      <w:r>
        <w:rPr>
          <w:rFonts w:ascii="Times New Roman" w:hAnsi="Times New Roman" w:cs="Times New Roman"/>
          <w:color w:val="000000"/>
          <w:sz w:val="24"/>
          <w:szCs w:val="24"/>
          <w:shd w:val="clear" w:color="auto" w:fill="FFFFFF"/>
        </w:rPr>
        <w:t>bukan</w:t>
      </w:r>
      <w:r w:rsidRPr="00CC492D">
        <w:rPr>
          <w:rFonts w:ascii="Times New Roman" w:hAnsi="Times New Roman" w:cs="Times New Roman"/>
          <w:color w:val="000000"/>
          <w:sz w:val="24"/>
          <w:szCs w:val="24"/>
          <w:shd w:val="clear" w:color="auto" w:fill="FFFFFF"/>
        </w:rPr>
        <w:t xml:space="preserve"> berkaitan </w:t>
      </w:r>
      <w:r>
        <w:rPr>
          <w:rFonts w:ascii="Times New Roman" w:hAnsi="Times New Roman" w:cs="Times New Roman"/>
          <w:color w:val="000000"/>
          <w:sz w:val="24"/>
          <w:szCs w:val="24"/>
          <w:shd w:val="clear" w:color="auto" w:fill="FFFFFF"/>
        </w:rPr>
        <w:t>atas</w:t>
      </w:r>
      <w:r w:rsidRPr="00CC492D">
        <w:rPr>
          <w:rFonts w:ascii="Times New Roman" w:hAnsi="Times New Roman" w:cs="Times New Roman"/>
          <w:color w:val="000000"/>
          <w:sz w:val="24"/>
          <w:szCs w:val="24"/>
          <w:shd w:val="clear" w:color="auto" w:fill="FFFFFF"/>
        </w:rPr>
        <w:t xml:space="preserve"> hukum, </w:t>
      </w:r>
      <w:r>
        <w:rPr>
          <w:rFonts w:ascii="Times New Roman" w:hAnsi="Times New Roman" w:cs="Times New Roman"/>
          <w:color w:val="000000"/>
          <w:sz w:val="24"/>
          <w:szCs w:val="24"/>
          <w:shd w:val="clear" w:color="auto" w:fill="FFFFFF"/>
        </w:rPr>
        <w:t>kesopansantunan</w:t>
      </w:r>
      <w:r w:rsidRPr="00CC492D">
        <w:rPr>
          <w:rFonts w:ascii="Times New Roman" w:hAnsi="Times New Roman" w:cs="Times New Roman"/>
          <w:color w:val="000000"/>
          <w:sz w:val="24"/>
          <w:szCs w:val="24"/>
          <w:shd w:val="clear" w:color="auto" w:fill="FFFFFF"/>
        </w:rPr>
        <w:t>, kesusilaan, atau ketertiban umum. Akad perkawinan dapat mencakup pembagian harta, pembagian tanggung jawab keluarga, dan kebutuhan pekerjaan masing-masing calon pasangan selama perkawinan.</w:t>
      </w:r>
    </w:p>
    <w:p w:rsidR="00667E6D" w:rsidRDefault="00667E6D" w:rsidP="00667E6D">
      <w:pPr>
        <w:pStyle w:val="ListParagraph"/>
        <w:spacing w:line="480" w:lineRule="auto"/>
        <w:ind w:left="1440" w:firstLine="360"/>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Peraturan </w:t>
      </w:r>
      <w:r w:rsidRPr="0006368C">
        <w:rPr>
          <w:rFonts w:asciiTheme="majorBidi" w:eastAsia="Times New Roman" w:hAnsiTheme="majorBidi" w:cstheme="majorBidi"/>
          <w:i/>
          <w:iCs/>
          <w:sz w:val="24"/>
          <w:szCs w:val="24"/>
          <w:lang w:eastAsia="id-ID"/>
        </w:rPr>
        <w:t xml:space="preserve">(legislation, wetgeving, gezetzgebung) </w:t>
      </w:r>
      <w:r>
        <w:rPr>
          <w:rFonts w:asciiTheme="majorBidi" w:eastAsia="Times New Roman" w:hAnsiTheme="majorBidi" w:cstheme="majorBidi"/>
          <w:sz w:val="24"/>
          <w:szCs w:val="24"/>
          <w:lang w:eastAsia="id-ID"/>
        </w:rPr>
        <w:t>memiliki dua penjelasan yang berbeda. Pengertian peraturan perundang-undangan dalam Juridisch woordenboek dapat didefinisikan sebagai berikut:</w:t>
      </w:r>
    </w:p>
    <w:p w:rsidR="00667E6D" w:rsidRDefault="00667E6D" w:rsidP="00667E6D">
      <w:pPr>
        <w:pStyle w:val="ListParagraph"/>
        <w:numPr>
          <w:ilvl w:val="0"/>
          <w:numId w:val="8"/>
        </w:numPr>
        <w:spacing w:after="200" w:line="480" w:lineRule="auto"/>
        <w:jc w:val="both"/>
        <w:rPr>
          <w:rFonts w:asciiTheme="majorBidi" w:eastAsia="Times New Roman" w:hAnsiTheme="majorBidi" w:cstheme="majorBidi"/>
          <w:sz w:val="24"/>
          <w:szCs w:val="24"/>
          <w:lang w:eastAsia="id-ID"/>
        </w:rPr>
      </w:pPr>
      <w:r w:rsidRPr="00AC3E04">
        <w:rPr>
          <w:rFonts w:asciiTheme="majorBidi" w:eastAsia="Times New Roman" w:hAnsiTheme="majorBidi" w:cstheme="majorBidi"/>
          <w:sz w:val="24"/>
          <w:szCs w:val="24"/>
          <w:lang w:eastAsia="id-ID"/>
        </w:rPr>
        <w:t xml:space="preserve">Peraturan perundang-undangan adalah proses merancang atau mengembangkan </w:t>
      </w:r>
      <w:r w:rsidRPr="001128DE">
        <w:rPr>
          <w:rFonts w:asciiTheme="majorBidi" w:eastAsia="Times New Roman" w:hAnsiTheme="majorBidi" w:cstheme="majorBidi"/>
          <w:sz w:val="24"/>
          <w:szCs w:val="24"/>
          <w:lang w:eastAsia="id-ID"/>
        </w:rPr>
        <w:t xml:space="preserve">peraturan pemerintah, </w:t>
      </w:r>
      <w:r>
        <w:rPr>
          <w:rFonts w:asciiTheme="majorBidi" w:eastAsia="Times New Roman" w:hAnsiTheme="majorBidi" w:cstheme="majorBidi"/>
          <w:sz w:val="24"/>
          <w:szCs w:val="24"/>
          <w:lang w:eastAsia="id-ID"/>
        </w:rPr>
        <w:t>di taraf sentral maupun sektor.</w:t>
      </w:r>
    </w:p>
    <w:p w:rsidR="00667E6D" w:rsidRPr="00AC3E04" w:rsidRDefault="00667E6D" w:rsidP="00667E6D">
      <w:pPr>
        <w:pStyle w:val="ListParagraph"/>
        <w:numPr>
          <w:ilvl w:val="0"/>
          <w:numId w:val="8"/>
        </w:numPr>
        <w:spacing w:after="200" w:line="480" w:lineRule="auto"/>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lastRenderedPageBreak/>
        <w:t xml:space="preserve"> Kebijakan perundang-undangan</w:t>
      </w:r>
      <w:r w:rsidRPr="00AC3E04">
        <w:rPr>
          <w:rFonts w:asciiTheme="majorBidi" w:eastAsia="Times New Roman" w:hAnsiTheme="majorBidi" w:cstheme="majorBidi"/>
          <w:sz w:val="24"/>
          <w:szCs w:val="24"/>
          <w:lang w:eastAsia="id-ID"/>
        </w:rPr>
        <w:t xml:space="preserve"> adalah semua </w:t>
      </w:r>
      <w:r>
        <w:rPr>
          <w:rFonts w:asciiTheme="majorBidi" w:eastAsia="Times New Roman" w:hAnsiTheme="majorBidi" w:cstheme="majorBidi"/>
          <w:sz w:val="24"/>
          <w:szCs w:val="24"/>
          <w:lang w:eastAsia="id-ID"/>
        </w:rPr>
        <w:t>regulasi negara</w:t>
      </w:r>
      <w:r w:rsidRPr="00AC3E04">
        <w:rPr>
          <w:rFonts w:asciiTheme="majorBidi" w:eastAsia="Times New Roman" w:hAnsiTheme="majorBidi" w:cstheme="majorBidi"/>
          <w:sz w:val="24"/>
          <w:szCs w:val="24"/>
          <w:lang w:eastAsia="id-ID"/>
        </w:rPr>
        <w:t xml:space="preserve"> yang dihasilkan</w:t>
      </w:r>
      <w:r>
        <w:rPr>
          <w:rFonts w:asciiTheme="majorBidi" w:eastAsia="Times New Roman" w:hAnsiTheme="majorBidi" w:cstheme="majorBidi"/>
          <w:sz w:val="24"/>
          <w:szCs w:val="24"/>
          <w:lang w:eastAsia="id-ID"/>
        </w:rPr>
        <w:t xml:space="preserve"> pengembangan kaidah</w:t>
      </w:r>
      <w:r w:rsidRPr="00AC3E04">
        <w:rPr>
          <w:rFonts w:asciiTheme="majorBidi" w:eastAsia="Times New Roman" w:hAnsiTheme="majorBidi" w:cstheme="majorBidi"/>
          <w:sz w:val="24"/>
          <w:szCs w:val="24"/>
          <w:lang w:eastAsia="id-ID"/>
        </w:rPr>
        <w:t xml:space="preserve"> </w:t>
      </w:r>
      <w:r>
        <w:rPr>
          <w:rFonts w:asciiTheme="majorBidi" w:eastAsia="Times New Roman" w:hAnsiTheme="majorBidi" w:cstheme="majorBidi"/>
          <w:sz w:val="24"/>
          <w:szCs w:val="24"/>
          <w:lang w:eastAsia="id-ID"/>
        </w:rPr>
        <w:t>regulasi</w:t>
      </w:r>
      <w:r w:rsidRPr="00AC3E04">
        <w:rPr>
          <w:rFonts w:asciiTheme="majorBidi" w:eastAsia="Times New Roman" w:hAnsiTheme="majorBidi" w:cstheme="majorBidi"/>
          <w:sz w:val="24"/>
          <w:szCs w:val="24"/>
          <w:lang w:eastAsia="id-ID"/>
        </w:rPr>
        <w:t xml:space="preserve">, </w:t>
      </w:r>
      <w:r>
        <w:rPr>
          <w:rFonts w:asciiTheme="majorBidi" w:eastAsia="Times New Roman" w:hAnsiTheme="majorBidi" w:cstheme="majorBidi"/>
          <w:sz w:val="24"/>
          <w:szCs w:val="24"/>
          <w:lang w:eastAsia="id-ID"/>
        </w:rPr>
        <w:t>baik di taraf sentral maupun sektor</w:t>
      </w:r>
      <w:r w:rsidRPr="00AC3E04">
        <w:rPr>
          <w:rFonts w:asciiTheme="majorBidi" w:eastAsia="Times New Roman" w:hAnsiTheme="majorBidi" w:cstheme="majorBidi"/>
          <w:sz w:val="24"/>
          <w:szCs w:val="24"/>
          <w:lang w:eastAsia="id-ID"/>
        </w:rPr>
        <w:t>.</w:t>
      </w:r>
      <w:r>
        <w:rPr>
          <w:rStyle w:val="FootnoteReference"/>
          <w:rFonts w:asciiTheme="majorBidi" w:eastAsia="Times New Roman" w:hAnsiTheme="majorBidi"/>
          <w:lang w:eastAsia="id-ID"/>
        </w:rPr>
        <w:footnoteReference w:id="5"/>
      </w:r>
    </w:p>
    <w:p w:rsidR="00667E6D" w:rsidRPr="00BD3C71" w:rsidRDefault="00667E6D" w:rsidP="00667E6D">
      <w:pPr>
        <w:spacing w:line="480" w:lineRule="auto"/>
        <w:ind w:left="1440" w:firstLine="360"/>
        <w:jc w:val="both"/>
        <w:rPr>
          <w:rFonts w:asciiTheme="majorBidi" w:eastAsia="Times New Roman" w:hAnsiTheme="majorBidi" w:cstheme="majorBidi"/>
          <w:sz w:val="24"/>
          <w:szCs w:val="24"/>
          <w:lang w:eastAsia="id-ID"/>
        </w:rPr>
      </w:pPr>
      <w:r w:rsidRPr="00BD3C71">
        <w:rPr>
          <w:rFonts w:asciiTheme="majorBidi" w:eastAsia="Times New Roman" w:hAnsiTheme="majorBidi" w:cstheme="majorBidi"/>
          <w:sz w:val="24"/>
          <w:szCs w:val="24"/>
          <w:lang w:eastAsia="id-ID"/>
        </w:rPr>
        <w:t xml:space="preserve">Perkawinan disebut dalam bahasa Rusia </w:t>
      </w:r>
      <w:r w:rsidRPr="00BD3C71">
        <w:rPr>
          <w:rFonts w:ascii="Times New Roman" w:eastAsia="MingLiU_HKSCS" w:hAnsi="Times New Roman" w:cs="Times New Roman"/>
          <w:i/>
          <w:iCs/>
          <w:sz w:val="24"/>
          <w:szCs w:val="24"/>
          <w:lang w:eastAsia="id-ID"/>
        </w:rPr>
        <w:t>sebagai svad'ba,</w:t>
      </w:r>
      <w:r>
        <w:rPr>
          <w:rFonts w:ascii="MingLiU_HKSCS" w:eastAsia="MingLiU_HKSCS" w:hAnsi="MingLiU_HKSCS" w:cs="MingLiU_HKSCS"/>
          <w:i/>
          <w:iCs/>
          <w:sz w:val="24"/>
          <w:szCs w:val="24"/>
          <w:lang w:eastAsia="id-ID"/>
        </w:rPr>
        <w:t xml:space="preserve"> </w:t>
      </w:r>
      <w:r>
        <w:rPr>
          <w:rFonts w:asciiTheme="majorBidi" w:eastAsia="Times New Roman" w:hAnsiTheme="majorBidi" w:cstheme="majorBidi"/>
          <w:iCs/>
          <w:sz w:val="24"/>
          <w:szCs w:val="24"/>
          <w:lang w:eastAsia="id-ID"/>
        </w:rPr>
        <w:t xml:space="preserve">yang </w:t>
      </w:r>
      <w:r w:rsidRPr="00BD3C71">
        <w:rPr>
          <w:rFonts w:asciiTheme="majorBidi" w:eastAsia="Times New Roman" w:hAnsiTheme="majorBidi" w:cstheme="majorBidi"/>
          <w:iCs/>
          <w:sz w:val="24"/>
          <w:szCs w:val="24"/>
          <w:lang w:eastAsia="id-ID"/>
        </w:rPr>
        <w:t>dirumuskan oleh</w:t>
      </w:r>
      <w:r w:rsidRPr="00BD3C71">
        <w:rPr>
          <w:rFonts w:asciiTheme="majorBidi" w:eastAsia="Times New Roman" w:hAnsiTheme="majorBidi" w:cstheme="majorBidi"/>
          <w:i/>
          <w:iCs/>
          <w:sz w:val="24"/>
          <w:szCs w:val="24"/>
          <w:lang w:eastAsia="id-ID"/>
        </w:rPr>
        <w:t xml:space="preserve"> </w:t>
      </w:r>
      <w:r>
        <w:rPr>
          <w:rFonts w:asciiTheme="majorBidi" w:eastAsia="Times New Roman" w:hAnsiTheme="majorBidi" w:cstheme="majorBidi"/>
          <w:iCs/>
          <w:sz w:val="24"/>
          <w:szCs w:val="24"/>
          <w:lang w:eastAsia="id-ID"/>
        </w:rPr>
        <w:t>peraturan hukum Rusia</w:t>
      </w:r>
      <w:r w:rsidRPr="00BD3C71">
        <w:rPr>
          <w:rFonts w:asciiTheme="majorBidi" w:eastAsia="Times New Roman" w:hAnsiTheme="majorBidi" w:cstheme="majorBidi"/>
          <w:i/>
          <w:iCs/>
          <w:sz w:val="24"/>
          <w:szCs w:val="24"/>
          <w:lang w:eastAsia="id-ID"/>
        </w:rPr>
        <w:t xml:space="preserve"> </w:t>
      </w:r>
      <w:r w:rsidRPr="00BD3C71">
        <w:rPr>
          <w:rFonts w:asciiTheme="majorBidi" w:eastAsia="Times New Roman" w:hAnsiTheme="majorBidi" w:cstheme="majorBidi"/>
          <w:iCs/>
          <w:sz w:val="24"/>
          <w:szCs w:val="24"/>
          <w:lang w:eastAsia="id-ID"/>
        </w:rPr>
        <w:t>dalam Pasal 12 (1)</w:t>
      </w:r>
      <w:r w:rsidRPr="00BD3C71">
        <w:rPr>
          <w:rFonts w:asciiTheme="majorBidi" w:eastAsia="Times New Roman" w:hAnsiTheme="majorBidi" w:cstheme="majorBidi"/>
          <w:i/>
          <w:iCs/>
          <w:sz w:val="24"/>
          <w:szCs w:val="24"/>
          <w:lang w:eastAsia="id-ID"/>
        </w:rPr>
        <w:t xml:space="preserve"> The Family Code of the Russian Federasi No 223 1995 years, </w:t>
      </w:r>
      <w:r w:rsidRPr="00BD3C71">
        <w:rPr>
          <w:rFonts w:asciiTheme="majorBidi" w:eastAsia="Times New Roman" w:hAnsiTheme="majorBidi" w:cstheme="majorBidi"/>
          <w:iCs/>
          <w:sz w:val="24"/>
          <w:szCs w:val="24"/>
          <w:lang w:eastAsia="id-ID"/>
        </w:rPr>
        <w:t>yang berbunyi sebagai berikut:</w:t>
      </w:r>
      <w:r w:rsidRPr="00BD3C71">
        <w:rPr>
          <w:rFonts w:asciiTheme="majorBidi" w:eastAsia="Times New Roman" w:hAnsiTheme="majorBidi" w:cstheme="majorBidi"/>
          <w:i/>
          <w:iCs/>
          <w:sz w:val="24"/>
          <w:szCs w:val="24"/>
          <w:lang w:eastAsia="id-ID"/>
        </w:rPr>
        <w:t xml:space="preserve"> “</w:t>
      </w:r>
      <w:r w:rsidRPr="00BE3959">
        <w:rPr>
          <w:rFonts w:asciiTheme="majorBidi" w:eastAsia="Times New Roman" w:hAnsiTheme="majorBidi" w:cstheme="majorBidi"/>
          <w:i/>
          <w:iCs/>
          <w:sz w:val="24"/>
          <w:szCs w:val="24"/>
          <w:lang w:eastAsia="id-ID"/>
        </w:rPr>
        <w:t xml:space="preserve">Marriage requires the </w:t>
      </w:r>
      <w:r w:rsidRPr="00CD16A2">
        <w:rPr>
          <w:rFonts w:asciiTheme="majorBidi" w:eastAsia="Times New Roman" w:hAnsiTheme="majorBidi" w:cstheme="majorBidi"/>
          <w:i/>
          <w:iCs/>
          <w:sz w:val="24"/>
          <w:szCs w:val="24"/>
          <w:lang w:eastAsia="id-ID"/>
        </w:rPr>
        <w:t>Voluntary consent of a man and a woman</w:t>
      </w:r>
      <w:r w:rsidRPr="00BE3959">
        <w:rPr>
          <w:rFonts w:asciiTheme="majorBidi" w:eastAsia="Times New Roman" w:hAnsiTheme="majorBidi" w:cstheme="majorBidi"/>
          <w:i/>
          <w:iCs/>
          <w:sz w:val="24"/>
          <w:szCs w:val="24"/>
          <w:lang w:eastAsia="id-ID"/>
        </w:rPr>
        <w:t xml:space="preserve"> who enter into</w:t>
      </w:r>
      <w:r>
        <w:rPr>
          <w:rFonts w:asciiTheme="majorBidi" w:eastAsia="Times New Roman" w:hAnsiTheme="majorBidi" w:cstheme="majorBidi"/>
          <w:i/>
          <w:iCs/>
          <w:sz w:val="24"/>
          <w:szCs w:val="24"/>
          <w:lang w:eastAsia="id-ID"/>
        </w:rPr>
        <w:t xml:space="preserve"> marriage and must reach the age</w:t>
      </w:r>
      <w:r w:rsidRPr="00BE3959">
        <w:rPr>
          <w:rFonts w:asciiTheme="majorBidi" w:eastAsia="Times New Roman" w:hAnsiTheme="majorBidi" w:cstheme="majorBidi"/>
          <w:i/>
          <w:iCs/>
          <w:sz w:val="24"/>
          <w:szCs w:val="24"/>
          <w:lang w:eastAsia="id-ID"/>
        </w:rPr>
        <w:t xml:space="preserve"> of marriage</w:t>
      </w:r>
      <w:r w:rsidRPr="00BD3C71">
        <w:rPr>
          <w:rFonts w:asciiTheme="majorBidi" w:eastAsia="Times New Roman" w:hAnsiTheme="majorBidi" w:cstheme="majorBidi"/>
          <w:i/>
          <w:iCs/>
          <w:sz w:val="24"/>
          <w:szCs w:val="24"/>
          <w:lang w:eastAsia="id-ID"/>
        </w:rPr>
        <w:t>”</w:t>
      </w:r>
    </w:p>
    <w:p w:rsidR="00667E6D" w:rsidRPr="00BD3C71" w:rsidRDefault="00667E6D" w:rsidP="00667E6D">
      <w:pPr>
        <w:spacing w:line="480" w:lineRule="auto"/>
        <w:ind w:firstLine="720"/>
        <w:jc w:val="both"/>
        <w:rPr>
          <w:rFonts w:asciiTheme="majorBidi" w:eastAsia="Times New Roman" w:hAnsiTheme="majorBidi" w:cstheme="majorBidi"/>
          <w:sz w:val="24"/>
          <w:szCs w:val="24"/>
          <w:lang w:eastAsia="id-ID"/>
        </w:rPr>
      </w:pPr>
      <w:r w:rsidRPr="00BD3C71">
        <w:rPr>
          <w:rFonts w:asciiTheme="majorBidi" w:eastAsia="Times New Roman" w:hAnsiTheme="majorBidi" w:cstheme="majorBidi"/>
          <w:sz w:val="24"/>
          <w:szCs w:val="24"/>
          <w:lang w:eastAsia="id-ID"/>
        </w:rPr>
        <w:t>Terjemahan bebas:</w:t>
      </w:r>
    </w:p>
    <w:p w:rsidR="00667E6D" w:rsidRDefault="00667E6D" w:rsidP="00667E6D">
      <w:pPr>
        <w:pStyle w:val="ListParagraph"/>
        <w:spacing w:line="240" w:lineRule="auto"/>
        <w:ind w:left="1800"/>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“Perkawinan membutuhkan persetujuan sukarela dari pria dan wanita yang memasuki pernikahan dan harus mencapai usia pernikahan.”</w:t>
      </w:r>
    </w:p>
    <w:p w:rsidR="00667E6D" w:rsidRPr="00A95783" w:rsidRDefault="00667E6D" w:rsidP="00667E6D">
      <w:pPr>
        <w:pStyle w:val="ListParagraph"/>
        <w:spacing w:line="240" w:lineRule="auto"/>
        <w:ind w:left="1800"/>
        <w:jc w:val="both"/>
        <w:rPr>
          <w:rFonts w:asciiTheme="majorBidi" w:eastAsia="Times New Roman" w:hAnsiTheme="majorBidi" w:cstheme="majorBidi"/>
          <w:sz w:val="24"/>
          <w:szCs w:val="24"/>
          <w:lang w:eastAsia="id-ID"/>
        </w:rPr>
      </w:pPr>
    </w:p>
    <w:p w:rsidR="00667E6D" w:rsidRPr="00BD3C71" w:rsidRDefault="00667E6D" w:rsidP="00667E6D">
      <w:pPr>
        <w:spacing w:line="480" w:lineRule="auto"/>
        <w:ind w:left="1440" w:firstLine="360"/>
        <w:jc w:val="both"/>
        <w:rPr>
          <w:rFonts w:asciiTheme="majorBidi" w:eastAsia="Times New Roman" w:hAnsiTheme="majorBidi" w:cstheme="majorBidi"/>
          <w:sz w:val="24"/>
          <w:szCs w:val="24"/>
          <w:lang w:eastAsia="id-ID"/>
        </w:rPr>
      </w:pPr>
      <w:r w:rsidRPr="00BD3C71">
        <w:rPr>
          <w:rFonts w:asciiTheme="majorBidi" w:eastAsia="Times New Roman" w:hAnsiTheme="majorBidi" w:cstheme="majorBidi"/>
          <w:sz w:val="24"/>
          <w:szCs w:val="24"/>
          <w:lang w:eastAsia="id-ID"/>
        </w:rPr>
        <w:t xml:space="preserve">Dalam hal ini perkawinan diartikan sebagai suatu perjanjian sukarela dimana seorang </w:t>
      </w:r>
      <w:r>
        <w:rPr>
          <w:rFonts w:asciiTheme="majorBidi" w:eastAsia="Times New Roman" w:hAnsiTheme="majorBidi" w:cstheme="majorBidi"/>
          <w:sz w:val="24"/>
          <w:szCs w:val="24"/>
          <w:lang w:eastAsia="id-ID"/>
        </w:rPr>
        <w:t>laki-laki beserta seorang wanita</w:t>
      </w:r>
      <w:r w:rsidRPr="00BD3C71">
        <w:rPr>
          <w:rFonts w:asciiTheme="majorBidi" w:eastAsia="Times New Roman" w:hAnsiTheme="majorBidi" w:cstheme="majorBidi"/>
          <w:sz w:val="24"/>
          <w:szCs w:val="24"/>
          <w:lang w:eastAsia="id-ID"/>
        </w:rPr>
        <w:t xml:space="preserve"> mengadakan perjanjian </w:t>
      </w:r>
      <w:r>
        <w:rPr>
          <w:rFonts w:asciiTheme="majorBidi" w:eastAsia="Times New Roman" w:hAnsiTheme="majorBidi" w:cstheme="majorBidi"/>
          <w:sz w:val="24"/>
          <w:szCs w:val="24"/>
          <w:lang w:eastAsia="id-ID"/>
        </w:rPr>
        <w:t>menjelang</w:t>
      </w:r>
      <w:r w:rsidRPr="00BD3C71">
        <w:rPr>
          <w:rFonts w:asciiTheme="majorBidi" w:eastAsia="Times New Roman" w:hAnsiTheme="majorBidi" w:cstheme="majorBidi"/>
          <w:sz w:val="24"/>
          <w:szCs w:val="24"/>
          <w:lang w:eastAsia="id-ID"/>
        </w:rPr>
        <w:t xml:space="preserve"> menikah </w:t>
      </w:r>
      <w:r>
        <w:rPr>
          <w:rFonts w:asciiTheme="majorBidi" w:eastAsia="Times New Roman" w:hAnsiTheme="majorBidi" w:cstheme="majorBidi"/>
          <w:sz w:val="24"/>
          <w:szCs w:val="24"/>
          <w:lang w:eastAsia="id-ID"/>
        </w:rPr>
        <w:t>lalu</w:t>
      </w:r>
      <w:r w:rsidRPr="00BD3C71">
        <w:rPr>
          <w:rFonts w:asciiTheme="majorBidi" w:eastAsia="Times New Roman" w:hAnsiTheme="majorBidi" w:cstheme="majorBidi"/>
          <w:sz w:val="24"/>
          <w:szCs w:val="24"/>
          <w:lang w:eastAsia="id-ID"/>
        </w:rPr>
        <w:t xml:space="preserve"> mereka </w:t>
      </w:r>
      <w:r>
        <w:rPr>
          <w:rFonts w:asciiTheme="majorBidi" w:eastAsia="Times New Roman" w:hAnsiTheme="majorBidi" w:cstheme="majorBidi"/>
          <w:sz w:val="24"/>
          <w:szCs w:val="24"/>
          <w:lang w:eastAsia="id-ID"/>
        </w:rPr>
        <w:t>wajib</w:t>
      </w:r>
      <w:r w:rsidRPr="00BD3C71">
        <w:rPr>
          <w:rFonts w:asciiTheme="majorBidi" w:eastAsia="Times New Roman" w:hAnsiTheme="majorBidi" w:cstheme="majorBidi"/>
          <w:sz w:val="24"/>
          <w:szCs w:val="24"/>
          <w:lang w:eastAsia="id-ID"/>
        </w:rPr>
        <w:t xml:space="preserve"> cukup umur untuk mencapainya. Dalam hukum Rusia, perjanjian pernikahan yang digariskan dalam </w:t>
      </w:r>
      <w:r w:rsidRPr="00BD3C71">
        <w:rPr>
          <w:rFonts w:asciiTheme="majorBidi" w:eastAsia="Times New Roman" w:hAnsiTheme="majorBidi" w:cstheme="majorBidi"/>
          <w:i/>
          <w:iCs/>
          <w:sz w:val="24"/>
          <w:szCs w:val="24"/>
          <w:lang w:eastAsia="id-ID"/>
        </w:rPr>
        <w:t xml:space="preserve">Family Code of Russia </w:t>
      </w:r>
      <w:r w:rsidRPr="00BD3C71">
        <w:rPr>
          <w:rFonts w:asciiTheme="majorBidi" w:eastAsia="Times New Roman" w:hAnsiTheme="majorBidi" w:cstheme="majorBidi"/>
          <w:sz w:val="24"/>
          <w:szCs w:val="24"/>
          <w:lang w:eastAsia="id-ID"/>
        </w:rPr>
        <w:t xml:space="preserve">didasarkan pada landasan filosofis yang bertujuan untuk mengkonsolidasikan keluarga, membangun hubungan keluarga, mencintai dan menghormati satu sama lain, bertanggung jawab atas </w:t>
      </w:r>
      <w:r w:rsidRPr="00BD3C71">
        <w:rPr>
          <w:rFonts w:asciiTheme="majorBidi" w:eastAsia="Times New Roman" w:hAnsiTheme="majorBidi" w:cstheme="majorBidi"/>
          <w:sz w:val="24"/>
          <w:szCs w:val="24"/>
          <w:lang w:eastAsia="id-ID"/>
        </w:rPr>
        <w:lastRenderedPageBreak/>
        <w:t>semua anggota keluarga, dan menerima semua anggota keluarga. dan memenuhi kebutuhannya.</w:t>
      </w:r>
      <w:r>
        <w:rPr>
          <w:rStyle w:val="FootnoteReference"/>
          <w:rFonts w:asciiTheme="majorBidi" w:eastAsia="Times New Roman" w:hAnsiTheme="majorBidi"/>
          <w:lang w:eastAsia="id-ID"/>
        </w:rPr>
        <w:footnoteReference w:id="6"/>
      </w:r>
    </w:p>
    <w:p w:rsidR="00667E6D" w:rsidRDefault="00667E6D" w:rsidP="00667E6D">
      <w:pPr>
        <w:pStyle w:val="ListParagraph"/>
        <w:spacing w:line="480" w:lineRule="auto"/>
        <w:ind w:left="1440" w:firstLine="360"/>
        <w:jc w:val="both"/>
        <w:rPr>
          <w:rFonts w:ascii="Arial" w:hAnsi="Arial" w:cs="Arial"/>
          <w:color w:val="000000"/>
          <w:sz w:val="27"/>
          <w:szCs w:val="27"/>
          <w:shd w:val="clear" w:color="auto" w:fill="FFFFFF"/>
        </w:rPr>
      </w:pPr>
      <w:r w:rsidRPr="00ED4B9D">
        <w:rPr>
          <w:rFonts w:ascii="Times New Roman" w:hAnsi="Times New Roman" w:cs="Times New Roman"/>
          <w:bCs/>
          <w:color w:val="000000"/>
          <w:sz w:val="24"/>
          <w:szCs w:val="24"/>
          <w:shd w:val="clear" w:color="auto" w:fill="FFFFFF"/>
        </w:rPr>
        <w:t xml:space="preserve">Kelompok </w:t>
      </w:r>
      <w:r>
        <w:rPr>
          <w:rFonts w:ascii="Times New Roman" w:hAnsi="Times New Roman" w:cs="Times New Roman"/>
          <w:bCs/>
          <w:color w:val="000000"/>
          <w:sz w:val="24"/>
          <w:szCs w:val="24"/>
          <w:shd w:val="clear" w:color="auto" w:fill="FFFFFF"/>
        </w:rPr>
        <w:t>ulama</w:t>
      </w:r>
      <w:r w:rsidRPr="00ED4B9D">
        <w:rPr>
          <w:rFonts w:ascii="Times New Roman" w:hAnsi="Times New Roman" w:cs="Times New Roman"/>
          <w:bCs/>
          <w:color w:val="000000"/>
          <w:sz w:val="24"/>
          <w:szCs w:val="24"/>
          <w:shd w:val="clear" w:color="auto" w:fill="FFFFFF"/>
        </w:rPr>
        <w:t xml:space="preserve"> </w:t>
      </w:r>
      <w:r>
        <w:rPr>
          <w:rFonts w:asciiTheme="majorBidi" w:hAnsiTheme="majorBidi" w:cstheme="majorBidi"/>
          <w:sz w:val="24"/>
          <w:szCs w:val="24"/>
        </w:rPr>
        <w:t xml:space="preserve">yang tergabung dalam administrasi spiritual Muslim Rusia </w:t>
      </w:r>
      <w:r w:rsidRPr="00ED4B9D">
        <w:rPr>
          <w:rFonts w:ascii="Times New Roman" w:hAnsi="Times New Roman" w:cs="Times New Roman"/>
          <w:color w:val="000000"/>
          <w:sz w:val="24"/>
          <w:szCs w:val="24"/>
          <w:shd w:val="clear" w:color="auto" w:fill="FFFFFF"/>
        </w:rPr>
        <w:t xml:space="preserve">telah mengeluarkan deklarasi yang melarang </w:t>
      </w:r>
      <w:r w:rsidRPr="00ED4B9D">
        <w:rPr>
          <w:rFonts w:ascii="Times New Roman" w:hAnsi="Times New Roman" w:cs="Times New Roman"/>
          <w:bCs/>
          <w:color w:val="000000"/>
          <w:sz w:val="24"/>
          <w:szCs w:val="24"/>
          <w:shd w:val="clear" w:color="auto" w:fill="FFFFFF"/>
        </w:rPr>
        <w:t xml:space="preserve">pernikahan antaragama. </w:t>
      </w:r>
      <w:r w:rsidRPr="00ED4B9D">
        <w:rPr>
          <w:rFonts w:ascii="Times New Roman" w:hAnsi="Times New Roman" w:cs="Times New Roman"/>
          <w:color w:val="000000"/>
          <w:sz w:val="24"/>
          <w:szCs w:val="24"/>
          <w:shd w:val="clear" w:color="auto" w:fill="FFFFFF"/>
        </w:rPr>
        <w:t xml:space="preserve">Dalam keputusan ini disimpulkan bahwa pernikahan antara </w:t>
      </w:r>
      <w:r w:rsidRPr="00ED4B9D">
        <w:rPr>
          <w:rFonts w:ascii="Times New Roman" w:hAnsi="Times New Roman" w:cs="Times New Roman"/>
          <w:bCs/>
          <w:color w:val="000000"/>
          <w:sz w:val="24"/>
          <w:szCs w:val="24"/>
          <w:shd w:val="clear" w:color="auto" w:fill="FFFFFF"/>
        </w:rPr>
        <w:t xml:space="preserve">seorang Muslim </w:t>
      </w:r>
      <w:r w:rsidRPr="00ED4B9D">
        <w:rPr>
          <w:rFonts w:ascii="Times New Roman" w:hAnsi="Times New Roman" w:cs="Times New Roman"/>
          <w:color w:val="000000"/>
          <w:sz w:val="24"/>
          <w:szCs w:val="24"/>
          <w:shd w:val="clear" w:color="auto" w:fill="FFFFFF"/>
        </w:rPr>
        <w:t xml:space="preserve">dan </w:t>
      </w:r>
      <w:r w:rsidRPr="00ED4B9D">
        <w:rPr>
          <w:rFonts w:ascii="Times New Roman" w:hAnsi="Times New Roman" w:cs="Times New Roman"/>
          <w:bCs/>
          <w:color w:val="000000"/>
          <w:sz w:val="24"/>
          <w:szCs w:val="24"/>
          <w:shd w:val="clear" w:color="auto" w:fill="FFFFFF"/>
        </w:rPr>
        <w:t xml:space="preserve">seorang Yahudi </w:t>
      </w:r>
      <w:r w:rsidRPr="00ED4B9D">
        <w:rPr>
          <w:rFonts w:ascii="Times New Roman" w:hAnsi="Times New Roman" w:cs="Times New Roman"/>
          <w:color w:val="000000"/>
          <w:sz w:val="24"/>
          <w:szCs w:val="24"/>
          <w:shd w:val="clear" w:color="auto" w:fill="FFFFFF"/>
        </w:rPr>
        <w:t xml:space="preserve">atau seorang Kristen tidak dapat diterima. Keputusan </w:t>
      </w:r>
      <w:r w:rsidRPr="00ED4B9D">
        <w:rPr>
          <w:rFonts w:ascii="Times New Roman" w:hAnsi="Times New Roman" w:cs="Times New Roman"/>
          <w:bCs/>
          <w:color w:val="000000"/>
          <w:sz w:val="24"/>
          <w:szCs w:val="24"/>
          <w:shd w:val="clear" w:color="auto" w:fill="FFFFFF"/>
        </w:rPr>
        <w:t xml:space="preserve">ini dibuat pada November 2019, namun baru diumumkan pada </w:t>
      </w:r>
      <w:r w:rsidRPr="00ED4B9D">
        <w:rPr>
          <w:rFonts w:ascii="Times New Roman" w:hAnsi="Times New Roman" w:cs="Times New Roman"/>
          <w:color w:val="000000"/>
          <w:sz w:val="24"/>
          <w:szCs w:val="24"/>
          <w:shd w:val="clear" w:color="auto" w:fill="FFFFFF"/>
        </w:rPr>
        <w:t xml:space="preserve">November 2020. </w:t>
      </w:r>
      <w:r w:rsidRPr="00ED4B9D">
        <w:rPr>
          <w:rFonts w:ascii="Times New Roman" w:hAnsi="Times New Roman" w:cs="Times New Roman"/>
          <w:bCs/>
          <w:color w:val="000000"/>
          <w:sz w:val="24"/>
          <w:szCs w:val="24"/>
          <w:shd w:val="clear" w:color="auto" w:fill="FFFFFF"/>
        </w:rPr>
        <w:t xml:space="preserve">Keputusan tersebut </w:t>
      </w:r>
      <w:r w:rsidRPr="00ED4B9D">
        <w:rPr>
          <w:rFonts w:ascii="Times New Roman" w:hAnsi="Times New Roman" w:cs="Times New Roman"/>
          <w:color w:val="000000"/>
          <w:sz w:val="24"/>
          <w:szCs w:val="24"/>
          <w:shd w:val="clear" w:color="auto" w:fill="FFFFFF"/>
        </w:rPr>
        <w:t xml:space="preserve">menjelaskan bahwa </w:t>
      </w:r>
      <w:r w:rsidRPr="00ED4B9D">
        <w:rPr>
          <w:rFonts w:ascii="Times New Roman" w:hAnsi="Times New Roman" w:cs="Times New Roman"/>
          <w:bCs/>
          <w:color w:val="000000"/>
          <w:sz w:val="24"/>
          <w:szCs w:val="24"/>
          <w:shd w:val="clear" w:color="auto" w:fill="FFFFFF"/>
        </w:rPr>
        <w:t xml:space="preserve">umat Islam yang </w:t>
      </w:r>
      <w:r w:rsidRPr="00ED4B9D">
        <w:rPr>
          <w:rFonts w:ascii="Times New Roman" w:hAnsi="Times New Roman" w:cs="Times New Roman"/>
          <w:color w:val="000000"/>
          <w:sz w:val="24"/>
          <w:szCs w:val="24"/>
          <w:shd w:val="clear" w:color="auto" w:fill="FFFFFF"/>
        </w:rPr>
        <w:t xml:space="preserve">ingin menikah </w:t>
      </w:r>
      <w:r w:rsidRPr="00ED4B9D">
        <w:rPr>
          <w:rFonts w:ascii="Times New Roman" w:hAnsi="Times New Roman" w:cs="Times New Roman"/>
          <w:bCs/>
          <w:color w:val="000000"/>
          <w:sz w:val="24"/>
          <w:szCs w:val="24"/>
          <w:shd w:val="clear" w:color="auto" w:fill="FFFFFF"/>
        </w:rPr>
        <w:t xml:space="preserve">dengan orang di luar </w:t>
      </w:r>
      <w:r w:rsidRPr="00ED4B9D">
        <w:rPr>
          <w:rFonts w:ascii="Times New Roman" w:hAnsi="Times New Roman" w:cs="Times New Roman"/>
          <w:color w:val="000000"/>
          <w:sz w:val="24"/>
          <w:szCs w:val="24"/>
          <w:shd w:val="clear" w:color="auto" w:fill="FFFFFF"/>
        </w:rPr>
        <w:t xml:space="preserve">agamanya dapat meminta izin, tetapi dengan syarat tertentu. Secara </w:t>
      </w:r>
      <w:r>
        <w:rPr>
          <w:rFonts w:ascii="Times New Roman" w:hAnsi="Times New Roman" w:cs="Times New Roman"/>
          <w:bCs/>
          <w:color w:val="000000"/>
          <w:sz w:val="24"/>
          <w:szCs w:val="24"/>
          <w:shd w:val="clear" w:color="auto" w:fill="FFFFFF"/>
        </w:rPr>
        <w:t>khusus, ulama</w:t>
      </w:r>
      <w:r w:rsidRPr="00ED4B9D">
        <w:rPr>
          <w:rFonts w:ascii="Times New Roman" w:hAnsi="Times New Roman" w:cs="Times New Roman"/>
          <w:bCs/>
          <w:color w:val="000000"/>
          <w:sz w:val="24"/>
          <w:szCs w:val="24"/>
          <w:shd w:val="clear" w:color="auto" w:fill="FFFFFF"/>
        </w:rPr>
        <w:t xml:space="preserve"> </w:t>
      </w:r>
      <w:r w:rsidRPr="00ED4B9D">
        <w:rPr>
          <w:rFonts w:ascii="Times New Roman" w:hAnsi="Times New Roman" w:cs="Times New Roman"/>
          <w:color w:val="000000"/>
          <w:sz w:val="24"/>
          <w:szCs w:val="24"/>
          <w:shd w:val="clear" w:color="auto" w:fill="FFFFFF"/>
        </w:rPr>
        <w:t xml:space="preserve">memutuskan bahwa </w:t>
      </w:r>
      <w:r w:rsidRPr="00ED4B9D">
        <w:rPr>
          <w:rFonts w:ascii="Times New Roman" w:hAnsi="Times New Roman" w:cs="Times New Roman"/>
          <w:bCs/>
          <w:color w:val="000000"/>
          <w:sz w:val="24"/>
          <w:szCs w:val="24"/>
          <w:shd w:val="clear" w:color="auto" w:fill="FFFFFF"/>
        </w:rPr>
        <w:t xml:space="preserve">wanita non-Muslim </w:t>
      </w:r>
      <w:r w:rsidRPr="00ED4B9D">
        <w:rPr>
          <w:rFonts w:ascii="Times New Roman" w:hAnsi="Times New Roman" w:cs="Times New Roman"/>
          <w:color w:val="000000"/>
          <w:sz w:val="24"/>
          <w:szCs w:val="24"/>
          <w:shd w:val="clear" w:color="auto" w:fill="FFFFFF"/>
        </w:rPr>
        <w:t xml:space="preserve">yang ingin mengikuti </w:t>
      </w:r>
      <w:r w:rsidRPr="00ED4B9D">
        <w:rPr>
          <w:rFonts w:ascii="Times New Roman" w:hAnsi="Times New Roman" w:cs="Times New Roman"/>
          <w:bCs/>
          <w:color w:val="000000"/>
          <w:sz w:val="24"/>
          <w:szCs w:val="24"/>
          <w:shd w:val="clear" w:color="auto" w:fill="FFFFFF"/>
        </w:rPr>
        <w:t xml:space="preserve">ajaran Alquran </w:t>
      </w:r>
      <w:r w:rsidRPr="00ED4B9D">
        <w:rPr>
          <w:rFonts w:ascii="Times New Roman" w:hAnsi="Times New Roman" w:cs="Times New Roman"/>
          <w:color w:val="000000"/>
          <w:sz w:val="24"/>
          <w:szCs w:val="24"/>
          <w:shd w:val="clear" w:color="auto" w:fill="FFFFFF"/>
        </w:rPr>
        <w:t xml:space="preserve">dapat menikah dengan pria Muslim. Namun, tidak dapat diterima bagi </w:t>
      </w:r>
      <w:r w:rsidRPr="00ED4B9D">
        <w:rPr>
          <w:rFonts w:ascii="Times New Roman" w:hAnsi="Times New Roman" w:cs="Times New Roman"/>
          <w:bCs/>
          <w:color w:val="000000"/>
          <w:sz w:val="24"/>
          <w:szCs w:val="24"/>
          <w:shd w:val="clear" w:color="auto" w:fill="FFFFFF"/>
        </w:rPr>
        <w:t>seorang wanita Muslim un</w:t>
      </w:r>
      <w:r>
        <w:rPr>
          <w:rFonts w:ascii="Times New Roman" w:hAnsi="Times New Roman" w:cs="Times New Roman"/>
          <w:bCs/>
          <w:color w:val="000000"/>
          <w:sz w:val="24"/>
          <w:szCs w:val="24"/>
          <w:shd w:val="clear" w:color="auto" w:fill="FFFFFF"/>
        </w:rPr>
        <w:t>tuk menikahi seorang non-Muslim</w:t>
      </w:r>
      <w:r w:rsidRPr="00ED4B9D">
        <w:rPr>
          <w:rFonts w:ascii="Times New Roman" w:hAnsi="Times New Roman" w:cs="Times New Roman"/>
          <w:color w:val="000000"/>
          <w:sz w:val="24"/>
          <w:szCs w:val="24"/>
          <w:shd w:val="clear" w:color="auto" w:fill="FFFFFF"/>
        </w:rPr>
        <w:t xml:space="preserve">, </w:t>
      </w:r>
      <w:r w:rsidRPr="00ED4B9D">
        <w:rPr>
          <w:rFonts w:ascii="Times New Roman" w:hAnsi="Times New Roman" w:cs="Times New Roman"/>
          <w:bCs/>
          <w:color w:val="000000"/>
          <w:sz w:val="24"/>
          <w:szCs w:val="24"/>
          <w:shd w:val="clear" w:color="auto" w:fill="FFFFFF"/>
        </w:rPr>
        <w:t xml:space="preserve">terlepas </w:t>
      </w:r>
      <w:r>
        <w:rPr>
          <w:rFonts w:ascii="Times New Roman" w:hAnsi="Times New Roman" w:cs="Times New Roman"/>
          <w:color w:val="000000"/>
          <w:sz w:val="24"/>
          <w:szCs w:val="24"/>
          <w:shd w:val="clear" w:color="auto" w:fill="FFFFFF"/>
        </w:rPr>
        <w:t>dari pandangan dan keyakinannya</w:t>
      </w:r>
      <w:r>
        <w:rPr>
          <w:rFonts w:ascii="Arial" w:hAnsi="Arial" w:cs="Arial"/>
          <w:color w:val="000000"/>
          <w:sz w:val="27"/>
          <w:szCs w:val="27"/>
          <w:shd w:val="clear" w:color="auto" w:fill="FFFFFF"/>
        </w:rPr>
        <w:t>.</w:t>
      </w:r>
      <w:r>
        <w:rPr>
          <w:rStyle w:val="FootnoteReference"/>
          <w:rFonts w:asciiTheme="majorBidi" w:hAnsiTheme="majorBidi"/>
        </w:rPr>
        <w:footnoteReference w:id="7"/>
      </w:r>
    </w:p>
    <w:p w:rsidR="00667E6D" w:rsidRDefault="00667E6D" w:rsidP="00667E6D">
      <w:pPr>
        <w:pStyle w:val="ListParagraph"/>
        <w:spacing w:line="480" w:lineRule="auto"/>
        <w:ind w:left="1440" w:firstLine="360"/>
        <w:jc w:val="both"/>
        <w:rPr>
          <w:rFonts w:ascii="Arial" w:hAnsi="Arial" w:cs="Arial"/>
          <w:color w:val="000000"/>
          <w:sz w:val="27"/>
          <w:szCs w:val="27"/>
          <w:shd w:val="clear" w:color="auto" w:fill="FFFFFF"/>
        </w:rPr>
      </w:pPr>
    </w:p>
    <w:p w:rsidR="00667E6D" w:rsidRDefault="00667E6D" w:rsidP="00667E6D">
      <w:pPr>
        <w:pStyle w:val="ListParagraph"/>
        <w:spacing w:line="480" w:lineRule="auto"/>
        <w:ind w:left="1440" w:firstLine="360"/>
        <w:jc w:val="both"/>
        <w:rPr>
          <w:rFonts w:ascii="Arial" w:hAnsi="Arial" w:cs="Arial"/>
          <w:color w:val="000000"/>
          <w:sz w:val="27"/>
          <w:szCs w:val="27"/>
          <w:shd w:val="clear" w:color="auto" w:fill="FFFFFF"/>
        </w:rPr>
      </w:pPr>
    </w:p>
    <w:p w:rsidR="00667E6D" w:rsidRPr="00CD16A2" w:rsidRDefault="00667E6D" w:rsidP="00667E6D">
      <w:pPr>
        <w:pStyle w:val="ListParagraph"/>
        <w:spacing w:line="480" w:lineRule="auto"/>
        <w:ind w:left="1440" w:firstLine="360"/>
        <w:jc w:val="both"/>
        <w:rPr>
          <w:rFonts w:ascii="Arial" w:hAnsi="Arial" w:cs="Arial"/>
          <w:color w:val="000000"/>
          <w:sz w:val="27"/>
          <w:szCs w:val="27"/>
          <w:shd w:val="clear" w:color="auto" w:fill="FFFFFF"/>
        </w:rPr>
      </w:pPr>
    </w:p>
    <w:p w:rsidR="00667E6D" w:rsidRPr="008D7FE1" w:rsidRDefault="00667E6D" w:rsidP="00667E6D">
      <w:pPr>
        <w:pStyle w:val="ListParagraph"/>
        <w:numPr>
          <w:ilvl w:val="0"/>
          <w:numId w:val="1"/>
        </w:numPr>
        <w:spacing w:line="480" w:lineRule="auto"/>
        <w:jc w:val="both"/>
        <w:rPr>
          <w:rFonts w:asciiTheme="majorBidi" w:eastAsia="Times New Roman" w:hAnsiTheme="majorBidi" w:cstheme="majorBidi"/>
          <w:b/>
          <w:bCs/>
          <w:sz w:val="24"/>
          <w:szCs w:val="24"/>
          <w:lang w:eastAsia="id-ID"/>
        </w:rPr>
      </w:pPr>
      <w:r>
        <w:rPr>
          <w:rFonts w:asciiTheme="majorBidi" w:eastAsia="Times New Roman" w:hAnsiTheme="majorBidi" w:cstheme="majorBidi"/>
          <w:b/>
          <w:bCs/>
          <w:sz w:val="24"/>
          <w:szCs w:val="24"/>
          <w:lang w:eastAsia="id-ID"/>
        </w:rPr>
        <w:lastRenderedPageBreak/>
        <w:t>Rumusan Masalah</w:t>
      </w:r>
    </w:p>
    <w:p w:rsidR="00667E6D" w:rsidRPr="00772E58" w:rsidRDefault="00667E6D" w:rsidP="00667E6D">
      <w:pPr>
        <w:pStyle w:val="ListParagraph"/>
        <w:spacing w:line="480" w:lineRule="auto"/>
        <w:ind w:left="1080" w:firstLine="360"/>
        <w:jc w:val="both"/>
        <w:rPr>
          <w:rFonts w:asciiTheme="majorBidi" w:eastAsia="Times New Roman" w:hAnsiTheme="majorBidi" w:cstheme="majorBidi"/>
          <w:sz w:val="24"/>
          <w:szCs w:val="24"/>
          <w:lang w:eastAsia="id-ID"/>
        </w:rPr>
      </w:pPr>
      <w:r w:rsidRPr="00354646">
        <w:rPr>
          <w:rFonts w:asciiTheme="majorBidi" w:eastAsia="Times New Roman" w:hAnsiTheme="majorBidi" w:cstheme="majorBidi"/>
          <w:sz w:val="24"/>
          <w:szCs w:val="24"/>
          <w:lang w:eastAsia="id-ID"/>
        </w:rPr>
        <w:t>Berdasarkan latar belakang</w:t>
      </w:r>
      <w:r w:rsidRPr="00772E58">
        <w:rPr>
          <w:rFonts w:asciiTheme="majorBidi" w:eastAsia="Times New Roman" w:hAnsiTheme="majorBidi" w:cstheme="majorBidi"/>
          <w:sz w:val="24"/>
          <w:szCs w:val="24"/>
          <w:lang w:eastAsia="id-ID"/>
        </w:rPr>
        <w:t xml:space="preserve">, </w:t>
      </w:r>
      <w:r>
        <w:rPr>
          <w:rFonts w:asciiTheme="majorBidi" w:eastAsia="Times New Roman" w:hAnsiTheme="majorBidi" w:cstheme="majorBidi"/>
          <w:sz w:val="24"/>
          <w:szCs w:val="24"/>
          <w:lang w:eastAsia="id-ID"/>
        </w:rPr>
        <w:t>lalu</w:t>
      </w:r>
      <w:r w:rsidRPr="00772E58">
        <w:rPr>
          <w:rFonts w:asciiTheme="majorBidi" w:eastAsia="Times New Roman" w:hAnsiTheme="majorBidi" w:cstheme="majorBidi"/>
          <w:sz w:val="24"/>
          <w:szCs w:val="24"/>
          <w:lang w:eastAsia="id-ID"/>
        </w:rPr>
        <w:t xml:space="preserve"> penulis mengambil beberapa </w:t>
      </w:r>
      <w:r>
        <w:rPr>
          <w:rFonts w:asciiTheme="majorBidi" w:eastAsia="Times New Roman" w:hAnsiTheme="majorBidi" w:cstheme="majorBidi"/>
          <w:sz w:val="24"/>
          <w:szCs w:val="24"/>
          <w:lang w:eastAsia="id-ID"/>
        </w:rPr>
        <w:t>rumusan masalah</w:t>
      </w:r>
      <w:r w:rsidRPr="00772E58">
        <w:rPr>
          <w:rFonts w:asciiTheme="majorBidi" w:eastAsia="Times New Roman" w:hAnsiTheme="majorBidi" w:cstheme="majorBidi"/>
          <w:sz w:val="24"/>
          <w:szCs w:val="24"/>
          <w:lang w:eastAsia="id-ID"/>
        </w:rPr>
        <w:t>, yaitu :</w:t>
      </w:r>
    </w:p>
    <w:p w:rsidR="00667E6D" w:rsidRDefault="00667E6D" w:rsidP="00667E6D">
      <w:pPr>
        <w:pStyle w:val="ListParagraph"/>
        <w:numPr>
          <w:ilvl w:val="0"/>
          <w:numId w:val="2"/>
        </w:numPr>
        <w:spacing w:after="200" w:line="480" w:lineRule="auto"/>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Bagaimana pengaturan regulasi perkawinan di Indonesia dan Rusia ?</w:t>
      </w:r>
    </w:p>
    <w:p w:rsidR="00667E6D" w:rsidRPr="008D7FE1" w:rsidRDefault="00667E6D" w:rsidP="00667E6D">
      <w:pPr>
        <w:pStyle w:val="ListParagraph"/>
        <w:numPr>
          <w:ilvl w:val="0"/>
          <w:numId w:val="2"/>
        </w:numPr>
        <w:spacing w:after="200" w:line="480" w:lineRule="auto"/>
        <w:jc w:val="both"/>
        <w:rPr>
          <w:rFonts w:asciiTheme="majorBidi" w:eastAsia="Times New Roman" w:hAnsiTheme="majorBidi" w:cstheme="majorBidi"/>
          <w:sz w:val="24"/>
          <w:szCs w:val="24"/>
          <w:lang w:eastAsia="id-ID"/>
        </w:rPr>
      </w:pPr>
      <w:r w:rsidRPr="001F1EA2">
        <w:rPr>
          <w:rFonts w:asciiTheme="majorBidi" w:eastAsia="Times New Roman" w:hAnsiTheme="majorBidi" w:cstheme="majorBidi"/>
          <w:sz w:val="24"/>
          <w:szCs w:val="24"/>
          <w:lang w:eastAsia="id-ID"/>
        </w:rPr>
        <w:t xml:space="preserve">Bagaimana </w:t>
      </w:r>
      <w:r>
        <w:rPr>
          <w:rFonts w:asciiTheme="majorBidi" w:eastAsia="Times New Roman" w:hAnsiTheme="majorBidi" w:cstheme="majorBidi"/>
          <w:sz w:val="24"/>
          <w:szCs w:val="24"/>
          <w:lang w:eastAsia="id-ID"/>
        </w:rPr>
        <w:t>perbedaan dan p</w:t>
      </w:r>
      <w:r w:rsidRPr="00354646">
        <w:rPr>
          <w:rFonts w:asciiTheme="majorBidi" w:eastAsia="Times New Roman" w:hAnsiTheme="majorBidi" w:cstheme="majorBidi"/>
          <w:sz w:val="24"/>
          <w:szCs w:val="24"/>
          <w:lang w:eastAsia="id-ID"/>
        </w:rPr>
        <w:t>ersamaan Hukum Perkawinan Indonesia</w:t>
      </w:r>
      <w:r w:rsidRPr="001F1EA2">
        <w:rPr>
          <w:rFonts w:asciiTheme="majorBidi" w:eastAsia="Times New Roman" w:hAnsiTheme="majorBidi" w:cstheme="majorBidi"/>
          <w:sz w:val="24"/>
          <w:szCs w:val="24"/>
          <w:lang w:eastAsia="id-ID"/>
        </w:rPr>
        <w:t xml:space="preserve"> </w:t>
      </w:r>
      <w:r>
        <w:rPr>
          <w:rFonts w:asciiTheme="majorBidi" w:eastAsia="Times New Roman" w:hAnsiTheme="majorBidi" w:cstheme="majorBidi"/>
          <w:sz w:val="24"/>
          <w:szCs w:val="24"/>
          <w:lang w:eastAsia="id-ID"/>
        </w:rPr>
        <w:t xml:space="preserve">dan </w:t>
      </w:r>
      <w:r w:rsidRPr="001F1EA2">
        <w:rPr>
          <w:rFonts w:asciiTheme="majorBidi" w:eastAsia="Times New Roman" w:hAnsiTheme="majorBidi" w:cstheme="majorBidi"/>
          <w:sz w:val="24"/>
          <w:szCs w:val="24"/>
          <w:lang w:eastAsia="id-ID"/>
        </w:rPr>
        <w:t>Rusia ?</w:t>
      </w:r>
    </w:p>
    <w:p w:rsidR="00667E6D" w:rsidRPr="008D7FE1" w:rsidRDefault="00667E6D" w:rsidP="00667E6D">
      <w:pPr>
        <w:pStyle w:val="ListParagraph"/>
        <w:numPr>
          <w:ilvl w:val="0"/>
          <w:numId w:val="1"/>
        </w:numPr>
        <w:spacing w:line="480" w:lineRule="auto"/>
        <w:jc w:val="both"/>
        <w:rPr>
          <w:rFonts w:asciiTheme="majorBidi" w:eastAsia="Times New Roman" w:hAnsiTheme="majorBidi" w:cstheme="majorBidi"/>
          <w:b/>
          <w:bCs/>
          <w:sz w:val="24"/>
          <w:szCs w:val="24"/>
          <w:lang w:eastAsia="id-ID"/>
        </w:rPr>
      </w:pPr>
      <w:r>
        <w:rPr>
          <w:rFonts w:asciiTheme="majorBidi" w:eastAsia="Times New Roman" w:hAnsiTheme="majorBidi" w:cstheme="majorBidi"/>
          <w:b/>
          <w:bCs/>
          <w:sz w:val="24"/>
          <w:szCs w:val="24"/>
          <w:lang w:eastAsia="id-ID"/>
        </w:rPr>
        <w:t>Tujuan Penelitian</w:t>
      </w:r>
    </w:p>
    <w:p w:rsidR="00667E6D" w:rsidRDefault="00667E6D" w:rsidP="00667E6D">
      <w:pPr>
        <w:pStyle w:val="ListParagraph"/>
        <w:spacing w:after="200" w:line="480" w:lineRule="auto"/>
        <w:ind w:left="1080" w:firstLine="360"/>
        <w:jc w:val="both"/>
        <w:rPr>
          <w:rFonts w:asciiTheme="majorBidi" w:eastAsia="Times New Roman" w:hAnsiTheme="majorBidi" w:cstheme="majorBidi"/>
          <w:sz w:val="24"/>
          <w:szCs w:val="24"/>
          <w:lang w:eastAsia="id-ID"/>
        </w:rPr>
      </w:pPr>
      <w:r w:rsidRPr="00872858">
        <w:rPr>
          <w:rFonts w:asciiTheme="majorBidi" w:eastAsia="Times New Roman" w:hAnsiTheme="majorBidi" w:cstheme="majorBidi"/>
          <w:sz w:val="24"/>
          <w:szCs w:val="24"/>
          <w:lang w:eastAsia="id-ID"/>
        </w:rPr>
        <w:t xml:space="preserve">Adapun </w:t>
      </w:r>
      <w:r>
        <w:rPr>
          <w:rFonts w:asciiTheme="majorBidi" w:eastAsia="Times New Roman" w:hAnsiTheme="majorBidi" w:cstheme="majorBidi"/>
          <w:sz w:val="24"/>
          <w:szCs w:val="24"/>
          <w:lang w:eastAsia="id-ID"/>
        </w:rPr>
        <w:t>maksud</w:t>
      </w:r>
      <w:r w:rsidRPr="006529FA">
        <w:rPr>
          <w:rFonts w:asciiTheme="majorBidi" w:eastAsia="Times New Roman" w:hAnsiTheme="majorBidi" w:cstheme="majorBidi"/>
          <w:sz w:val="24"/>
          <w:szCs w:val="24"/>
          <w:lang w:eastAsia="id-ID"/>
        </w:rPr>
        <w:t xml:space="preserve"> yang ingin dicapai</w:t>
      </w:r>
      <w:r>
        <w:rPr>
          <w:rFonts w:asciiTheme="majorBidi" w:eastAsia="Times New Roman" w:hAnsiTheme="majorBidi" w:cstheme="majorBidi"/>
          <w:sz w:val="24"/>
          <w:szCs w:val="24"/>
          <w:lang w:eastAsia="id-ID"/>
        </w:rPr>
        <w:t xml:space="preserve"> di</w:t>
      </w:r>
      <w:r w:rsidRPr="00872858">
        <w:rPr>
          <w:rFonts w:asciiTheme="majorBidi" w:eastAsia="Times New Roman" w:hAnsiTheme="majorBidi" w:cstheme="majorBidi"/>
          <w:sz w:val="24"/>
          <w:szCs w:val="24"/>
          <w:lang w:eastAsia="id-ID"/>
        </w:rPr>
        <w:t xml:space="preserve"> studi tersebut </w:t>
      </w:r>
      <w:r>
        <w:rPr>
          <w:rFonts w:asciiTheme="majorBidi" w:eastAsia="Times New Roman" w:hAnsiTheme="majorBidi" w:cstheme="majorBidi"/>
          <w:sz w:val="24"/>
          <w:szCs w:val="24"/>
          <w:lang w:eastAsia="id-ID"/>
        </w:rPr>
        <w:t>yaitu sebagai berikut</w:t>
      </w:r>
      <w:r w:rsidRPr="00872858">
        <w:rPr>
          <w:rFonts w:asciiTheme="majorBidi" w:eastAsia="Times New Roman" w:hAnsiTheme="majorBidi" w:cstheme="majorBidi"/>
          <w:sz w:val="24"/>
          <w:szCs w:val="24"/>
          <w:lang w:eastAsia="id-ID"/>
        </w:rPr>
        <w:t xml:space="preserve">: </w:t>
      </w:r>
    </w:p>
    <w:p w:rsidR="00667E6D" w:rsidRDefault="00667E6D" w:rsidP="00667E6D">
      <w:pPr>
        <w:pStyle w:val="ListParagraph"/>
        <w:numPr>
          <w:ilvl w:val="0"/>
          <w:numId w:val="3"/>
        </w:numPr>
        <w:spacing w:after="200" w:line="480" w:lineRule="auto"/>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Untuk membahas pengaturan hukum perkawinan di Indonesia dan Rusia</w:t>
      </w:r>
    </w:p>
    <w:p w:rsidR="00667E6D" w:rsidRPr="008D7FE1" w:rsidRDefault="00667E6D" w:rsidP="00667E6D">
      <w:pPr>
        <w:pStyle w:val="ListParagraph"/>
        <w:numPr>
          <w:ilvl w:val="0"/>
          <w:numId w:val="3"/>
        </w:numPr>
        <w:spacing w:after="200" w:line="480" w:lineRule="auto"/>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Untuk menelaah</w:t>
      </w:r>
      <w:r w:rsidRPr="008352FA">
        <w:rPr>
          <w:rFonts w:asciiTheme="majorBidi" w:eastAsia="Times New Roman" w:hAnsiTheme="majorBidi" w:cstheme="majorBidi"/>
          <w:sz w:val="24"/>
          <w:szCs w:val="24"/>
          <w:lang w:eastAsia="id-ID"/>
        </w:rPr>
        <w:t xml:space="preserve"> </w:t>
      </w:r>
      <w:r>
        <w:rPr>
          <w:rFonts w:asciiTheme="majorBidi" w:eastAsia="Times New Roman" w:hAnsiTheme="majorBidi" w:cstheme="majorBidi"/>
          <w:sz w:val="24"/>
          <w:szCs w:val="24"/>
          <w:lang w:eastAsia="id-ID"/>
        </w:rPr>
        <w:t>perbedaan dan persesuaian</w:t>
      </w:r>
      <w:r w:rsidRPr="008352FA">
        <w:rPr>
          <w:rFonts w:asciiTheme="majorBidi" w:eastAsia="Times New Roman" w:hAnsiTheme="majorBidi" w:cstheme="majorBidi"/>
          <w:sz w:val="24"/>
          <w:szCs w:val="24"/>
          <w:lang w:eastAsia="id-ID"/>
        </w:rPr>
        <w:t xml:space="preserve"> </w:t>
      </w:r>
      <w:r>
        <w:rPr>
          <w:rFonts w:asciiTheme="majorBidi" w:eastAsia="Times New Roman" w:hAnsiTheme="majorBidi" w:cstheme="majorBidi"/>
          <w:sz w:val="24"/>
          <w:szCs w:val="24"/>
          <w:lang w:eastAsia="id-ID"/>
        </w:rPr>
        <w:t>regulasi</w:t>
      </w:r>
      <w:r w:rsidRPr="008352FA">
        <w:rPr>
          <w:rFonts w:asciiTheme="majorBidi" w:eastAsia="Times New Roman" w:hAnsiTheme="majorBidi" w:cstheme="majorBidi"/>
          <w:sz w:val="24"/>
          <w:szCs w:val="24"/>
          <w:lang w:eastAsia="id-ID"/>
        </w:rPr>
        <w:t xml:space="preserve"> terkait</w:t>
      </w:r>
      <w:r>
        <w:rPr>
          <w:rFonts w:asciiTheme="majorBidi" w:eastAsia="Times New Roman" w:hAnsiTheme="majorBidi" w:cstheme="majorBidi"/>
          <w:sz w:val="24"/>
          <w:szCs w:val="24"/>
          <w:lang w:eastAsia="id-ID"/>
        </w:rPr>
        <w:t xml:space="preserve"> hukum perkawinan di Indonesia dan Rusia</w:t>
      </w:r>
    </w:p>
    <w:p w:rsidR="00667E6D" w:rsidRDefault="00667E6D" w:rsidP="00667E6D">
      <w:pPr>
        <w:pStyle w:val="ListParagraph"/>
        <w:numPr>
          <w:ilvl w:val="0"/>
          <w:numId w:val="1"/>
        </w:numPr>
        <w:spacing w:after="200" w:line="480" w:lineRule="auto"/>
        <w:ind w:left="709"/>
        <w:jc w:val="both"/>
        <w:rPr>
          <w:rFonts w:asciiTheme="majorBidi" w:eastAsia="Times New Roman" w:hAnsiTheme="majorBidi" w:cstheme="majorBidi"/>
          <w:b/>
          <w:bCs/>
          <w:sz w:val="24"/>
          <w:szCs w:val="24"/>
          <w:lang w:eastAsia="id-ID"/>
        </w:rPr>
      </w:pPr>
      <w:r>
        <w:rPr>
          <w:rFonts w:asciiTheme="majorBidi" w:eastAsia="Times New Roman" w:hAnsiTheme="majorBidi" w:cstheme="majorBidi"/>
          <w:b/>
          <w:bCs/>
          <w:sz w:val="24"/>
          <w:szCs w:val="24"/>
          <w:lang w:eastAsia="id-ID"/>
        </w:rPr>
        <w:t>Manfaat Penelitian</w:t>
      </w:r>
    </w:p>
    <w:p w:rsidR="00667E6D" w:rsidRPr="002E2F70" w:rsidRDefault="00667E6D" w:rsidP="00667E6D">
      <w:pPr>
        <w:pStyle w:val="ListParagraph"/>
        <w:spacing w:line="480" w:lineRule="auto"/>
        <w:ind w:firstLine="360"/>
        <w:jc w:val="both"/>
        <w:rPr>
          <w:rFonts w:asciiTheme="majorBidi" w:eastAsia="Times New Roman" w:hAnsiTheme="majorBidi" w:cstheme="majorBidi"/>
          <w:b/>
          <w:bCs/>
          <w:sz w:val="24"/>
          <w:szCs w:val="24"/>
          <w:lang w:eastAsia="id-ID"/>
        </w:rPr>
      </w:pPr>
      <w:r>
        <w:rPr>
          <w:rFonts w:asciiTheme="majorBidi" w:eastAsia="Times New Roman" w:hAnsiTheme="majorBidi" w:cstheme="majorBidi"/>
          <w:sz w:val="24"/>
          <w:szCs w:val="24"/>
          <w:lang w:eastAsia="id-ID"/>
        </w:rPr>
        <w:t>Penulis</w:t>
      </w:r>
      <w:r w:rsidRPr="00872858">
        <w:rPr>
          <w:rFonts w:asciiTheme="majorBidi" w:eastAsia="Times New Roman" w:hAnsiTheme="majorBidi" w:cstheme="majorBidi"/>
          <w:sz w:val="24"/>
          <w:szCs w:val="24"/>
          <w:lang w:eastAsia="id-ID"/>
        </w:rPr>
        <w:t xml:space="preserve"> berharap </w:t>
      </w:r>
      <w:r>
        <w:rPr>
          <w:rFonts w:asciiTheme="majorBidi" w:eastAsia="Times New Roman" w:hAnsiTheme="majorBidi" w:cstheme="majorBidi"/>
          <w:sz w:val="24"/>
          <w:szCs w:val="24"/>
          <w:lang w:eastAsia="id-ID"/>
        </w:rPr>
        <w:t>studi ini</w:t>
      </w:r>
      <w:r w:rsidRPr="00872858">
        <w:rPr>
          <w:rFonts w:asciiTheme="majorBidi" w:eastAsia="Times New Roman" w:hAnsiTheme="majorBidi" w:cstheme="majorBidi"/>
          <w:sz w:val="24"/>
          <w:szCs w:val="24"/>
          <w:lang w:eastAsia="id-ID"/>
        </w:rPr>
        <w:t xml:space="preserve"> valid dan </w:t>
      </w:r>
      <w:r>
        <w:rPr>
          <w:rFonts w:asciiTheme="majorBidi" w:eastAsia="Times New Roman" w:hAnsiTheme="majorBidi" w:cstheme="majorBidi"/>
          <w:sz w:val="24"/>
          <w:szCs w:val="24"/>
          <w:lang w:eastAsia="id-ID"/>
        </w:rPr>
        <w:t>berfungsi karena</w:t>
      </w:r>
      <w:r w:rsidRPr="00872858">
        <w:rPr>
          <w:rFonts w:asciiTheme="majorBidi" w:eastAsia="Times New Roman" w:hAnsiTheme="majorBidi" w:cstheme="majorBidi"/>
          <w:sz w:val="24"/>
          <w:szCs w:val="24"/>
          <w:lang w:eastAsia="id-ID"/>
        </w:rPr>
        <w:t xml:space="preserve"> besar kecilnya </w:t>
      </w:r>
      <w:r>
        <w:rPr>
          <w:rFonts w:asciiTheme="majorBidi" w:eastAsia="Times New Roman" w:hAnsiTheme="majorBidi" w:cstheme="majorBidi"/>
          <w:sz w:val="24"/>
          <w:szCs w:val="24"/>
          <w:lang w:eastAsia="id-ID"/>
        </w:rPr>
        <w:t>p</w:t>
      </w:r>
      <w:r w:rsidRPr="006529FA">
        <w:rPr>
          <w:rFonts w:asciiTheme="majorBidi" w:eastAsia="Times New Roman" w:hAnsiTheme="majorBidi" w:cstheme="majorBidi"/>
          <w:sz w:val="24"/>
          <w:szCs w:val="24"/>
          <w:lang w:eastAsia="id-ID"/>
        </w:rPr>
        <w:t>enelitian ditentukan oleh sejauh mana kegunaan penelitian tersebut.</w:t>
      </w:r>
      <w:r w:rsidRPr="00872858">
        <w:rPr>
          <w:rFonts w:asciiTheme="majorBidi" w:eastAsia="Times New Roman" w:hAnsiTheme="majorBidi" w:cstheme="majorBidi"/>
          <w:sz w:val="24"/>
          <w:szCs w:val="24"/>
          <w:lang w:eastAsia="id-ID"/>
        </w:rPr>
        <w:t xml:space="preserve"> Penulis mengharapkan </w:t>
      </w:r>
      <w:r>
        <w:rPr>
          <w:rFonts w:asciiTheme="majorBidi" w:eastAsia="Times New Roman" w:hAnsiTheme="majorBidi" w:cstheme="majorBidi"/>
          <w:sz w:val="24"/>
          <w:szCs w:val="24"/>
          <w:lang w:eastAsia="id-ID"/>
        </w:rPr>
        <w:t>berfaedah berikut dari studi ini</w:t>
      </w:r>
      <w:r>
        <w:rPr>
          <w:rFonts w:asciiTheme="majorBidi" w:eastAsia="Times New Roman" w:hAnsiTheme="majorBidi" w:cstheme="majorBidi"/>
          <w:b/>
          <w:bCs/>
          <w:sz w:val="24"/>
          <w:szCs w:val="24"/>
          <w:lang w:eastAsia="id-ID"/>
        </w:rPr>
        <w:t xml:space="preserve">: </w:t>
      </w:r>
    </w:p>
    <w:p w:rsidR="00667E6D" w:rsidRDefault="00667E6D" w:rsidP="00667E6D">
      <w:pPr>
        <w:pStyle w:val="ListParagraph"/>
        <w:numPr>
          <w:ilvl w:val="0"/>
          <w:numId w:val="4"/>
        </w:numPr>
        <w:spacing w:after="200" w:line="480" w:lineRule="auto"/>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Manfaat Teoritis</w:t>
      </w:r>
    </w:p>
    <w:p w:rsidR="00667E6D" w:rsidRPr="00487D7F" w:rsidRDefault="00667E6D" w:rsidP="00667E6D">
      <w:pPr>
        <w:pStyle w:val="ListParagraph"/>
        <w:spacing w:line="480" w:lineRule="auto"/>
        <w:ind w:left="1080"/>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Hasil studi ini bertujuan membagikan tambahan pengetahuan seraya</w:t>
      </w:r>
      <w:r w:rsidRPr="008352FA">
        <w:rPr>
          <w:rFonts w:asciiTheme="majorBidi" w:eastAsia="Times New Roman" w:hAnsiTheme="majorBidi" w:cstheme="majorBidi"/>
          <w:sz w:val="24"/>
          <w:szCs w:val="24"/>
          <w:lang w:eastAsia="id-ID"/>
        </w:rPr>
        <w:t xml:space="preserve"> perkembangan </w:t>
      </w:r>
      <w:r>
        <w:rPr>
          <w:rFonts w:asciiTheme="majorBidi" w:eastAsia="Times New Roman" w:hAnsiTheme="majorBidi" w:cstheme="majorBidi"/>
          <w:sz w:val="24"/>
          <w:szCs w:val="24"/>
          <w:lang w:eastAsia="id-ID"/>
        </w:rPr>
        <w:t>kebijakan</w:t>
      </w:r>
      <w:r w:rsidRPr="008352FA">
        <w:rPr>
          <w:rFonts w:asciiTheme="majorBidi" w:eastAsia="Times New Roman" w:hAnsiTheme="majorBidi" w:cstheme="majorBidi"/>
          <w:sz w:val="24"/>
          <w:szCs w:val="24"/>
          <w:lang w:eastAsia="id-ID"/>
        </w:rPr>
        <w:t xml:space="preserve"> internasional, khususnya yang berkaitan </w:t>
      </w:r>
      <w:r>
        <w:rPr>
          <w:rFonts w:asciiTheme="majorBidi" w:eastAsia="Times New Roman" w:hAnsiTheme="majorBidi" w:cstheme="majorBidi"/>
          <w:sz w:val="24"/>
          <w:szCs w:val="24"/>
          <w:lang w:eastAsia="id-ID"/>
        </w:rPr>
        <w:t>pada</w:t>
      </w:r>
      <w:r w:rsidRPr="008352FA">
        <w:rPr>
          <w:rFonts w:asciiTheme="majorBidi" w:eastAsia="Times New Roman" w:hAnsiTheme="majorBidi" w:cstheme="majorBidi"/>
          <w:sz w:val="24"/>
          <w:szCs w:val="24"/>
          <w:lang w:eastAsia="id-ID"/>
        </w:rPr>
        <w:t xml:space="preserve"> </w:t>
      </w:r>
      <w:r>
        <w:rPr>
          <w:rFonts w:asciiTheme="majorBidi" w:eastAsia="Times New Roman" w:hAnsiTheme="majorBidi" w:cstheme="majorBidi"/>
          <w:sz w:val="24"/>
          <w:szCs w:val="24"/>
          <w:lang w:eastAsia="id-ID"/>
        </w:rPr>
        <w:t>regulasi pernikahan.</w:t>
      </w:r>
    </w:p>
    <w:p w:rsidR="00667E6D" w:rsidRDefault="00667E6D" w:rsidP="00667E6D">
      <w:pPr>
        <w:pStyle w:val="ListParagraph"/>
        <w:numPr>
          <w:ilvl w:val="0"/>
          <w:numId w:val="4"/>
        </w:numPr>
        <w:spacing w:after="200" w:line="480" w:lineRule="auto"/>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Manfaat Praktis </w:t>
      </w:r>
    </w:p>
    <w:p w:rsidR="00667E6D" w:rsidRPr="00487D7F" w:rsidRDefault="00667E6D" w:rsidP="00667E6D">
      <w:pPr>
        <w:pStyle w:val="ListParagraph"/>
        <w:spacing w:line="480" w:lineRule="auto"/>
        <w:ind w:left="1080"/>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Hasil studi ini</w:t>
      </w:r>
      <w:r w:rsidRPr="00DF61BD">
        <w:rPr>
          <w:rFonts w:asciiTheme="majorBidi" w:eastAsia="Times New Roman" w:hAnsiTheme="majorBidi" w:cstheme="majorBidi"/>
          <w:sz w:val="24"/>
          <w:szCs w:val="24"/>
          <w:lang w:eastAsia="id-ID"/>
        </w:rPr>
        <w:t xml:space="preserve"> hendaknya </w:t>
      </w:r>
      <w:r>
        <w:rPr>
          <w:rFonts w:asciiTheme="majorBidi" w:eastAsia="Times New Roman" w:hAnsiTheme="majorBidi" w:cstheme="majorBidi"/>
          <w:sz w:val="24"/>
          <w:szCs w:val="24"/>
          <w:lang w:eastAsia="id-ID"/>
        </w:rPr>
        <w:t>b</w:t>
      </w:r>
      <w:r w:rsidRPr="00F17811">
        <w:rPr>
          <w:rFonts w:asciiTheme="majorBidi" w:eastAsia="Times New Roman" w:hAnsiTheme="majorBidi" w:cstheme="majorBidi"/>
          <w:sz w:val="24"/>
          <w:szCs w:val="24"/>
          <w:lang w:eastAsia="id-ID"/>
        </w:rPr>
        <w:t>erkontribusi pada pengembangan ilmu pengetahuan dan hukum</w:t>
      </w:r>
      <w:r w:rsidRPr="00DF61BD">
        <w:rPr>
          <w:rFonts w:asciiTheme="majorBidi" w:eastAsia="Times New Roman" w:hAnsiTheme="majorBidi" w:cstheme="majorBidi"/>
          <w:sz w:val="24"/>
          <w:szCs w:val="24"/>
          <w:lang w:eastAsia="id-ID"/>
        </w:rPr>
        <w:t xml:space="preserve"> seca</w:t>
      </w:r>
      <w:r>
        <w:rPr>
          <w:rFonts w:asciiTheme="majorBidi" w:eastAsia="Times New Roman" w:hAnsiTheme="majorBidi" w:cstheme="majorBidi"/>
          <w:sz w:val="24"/>
          <w:szCs w:val="24"/>
          <w:lang w:eastAsia="id-ID"/>
        </w:rPr>
        <w:t xml:space="preserve">ra umum, terutama kepustakaan kaidah </w:t>
      </w:r>
      <w:r>
        <w:rPr>
          <w:rFonts w:asciiTheme="majorBidi" w:eastAsia="Times New Roman" w:hAnsiTheme="majorBidi" w:cstheme="majorBidi"/>
          <w:sz w:val="24"/>
          <w:szCs w:val="24"/>
          <w:lang w:eastAsia="id-ID"/>
        </w:rPr>
        <w:lastRenderedPageBreak/>
        <w:t xml:space="preserve">Perdata </w:t>
      </w:r>
      <w:r w:rsidRPr="00DF61BD">
        <w:rPr>
          <w:rFonts w:asciiTheme="majorBidi" w:eastAsia="Times New Roman" w:hAnsiTheme="majorBidi" w:cstheme="majorBidi"/>
          <w:sz w:val="24"/>
          <w:szCs w:val="24"/>
          <w:lang w:eastAsia="id-ID"/>
        </w:rPr>
        <w:t xml:space="preserve">dalam kaitannya dengan </w:t>
      </w:r>
      <w:r>
        <w:rPr>
          <w:rFonts w:asciiTheme="majorBidi" w:eastAsia="Times New Roman" w:hAnsiTheme="majorBidi" w:cstheme="majorBidi"/>
          <w:sz w:val="24"/>
          <w:szCs w:val="24"/>
          <w:lang w:eastAsia="id-ID"/>
        </w:rPr>
        <w:t>analisis</w:t>
      </w:r>
      <w:r w:rsidRPr="00DF61BD">
        <w:rPr>
          <w:rFonts w:asciiTheme="majorBidi" w:eastAsia="Times New Roman" w:hAnsiTheme="majorBidi" w:cstheme="majorBidi"/>
          <w:sz w:val="24"/>
          <w:szCs w:val="24"/>
          <w:lang w:eastAsia="id-ID"/>
        </w:rPr>
        <w:t xml:space="preserve"> bagaimana</w:t>
      </w:r>
      <w:r>
        <w:rPr>
          <w:rFonts w:asciiTheme="majorBidi" w:eastAsia="Times New Roman" w:hAnsiTheme="majorBidi" w:cstheme="majorBidi"/>
          <w:sz w:val="24"/>
          <w:szCs w:val="24"/>
          <w:lang w:eastAsia="id-ID"/>
        </w:rPr>
        <w:t xml:space="preserve"> pengaturan hukum perkawinan di Indonesia dengan Rusia serta bagaimana p</w:t>
      </w:r>
      <w:r w:rsidRPr="00432724">
        <w:rPr>
          <w:rFonts w:asciiTheme="majorBidi" w:eastAsia="Times New Roman" w:hAnsiTheme="majorBidi" w:cstheme="majorBidi"/>
          <w:sz w:val="24"/>
          <w:szCs w:val="24"/>
          <w:lang w:eastAsia="id-ID"/>
        </w:rPr>
        <w:t>erbedaan dan persamaan</w:t>
      </w:r>
      <w:r>
        <w:rPr>
          <w:rFonts w:asciiTheme="majorBidi" w:eastAsia="Times New Roman" w:hAnsiTheme="majorBidi" w:cstheme="majorBidi"/>
          <w:sz w:val="24"/>
          <w:szCs w:val="24"/>
          <w:lang w:eastAsia="id-ID"/>
        </w:rPr>
        <w:t xml:space="preserve"> pengaturan regulasi pernikahan di Indoneisa dan Rusia.</w:t>
      </w:r>
    </w:p>
    <w:p w:rsidR="00667E6D" w:rsidRDefault="00667E6D" w:rsidP="00667E6D">
      <w:pPr>
        <w:pStyle w:val="ListParagraph"/>
        <w:numPr>
          <w:ilvl w:val="0"/>
          <w:numId w:val="1"/>
        </w:numPr>
        <w:spacing w:after="200" w:line="480" w:lineRule="auto"/>
        <w:jc w:val="both"/>
        <w:rPr>
          <w:rFonts w:asciiTheme="majorBidi" w:eastAsia="Times New Roman" w:hAnsiTheme="majorBidi" w:cstheme="majorBidi"/>
          <w:b/>
          <w:bCs/>
          <w:sz w:val="24"/>
          <w:szCs w:val="24"/>
          <w:lang w:eastAsia="id-ID"/>
        </w:rPr>
      </w:pPr>
      <w:r>
        <w:rPr>
          <w:rFonts w:asciiTheme="majorBidi" w:eastAsia="Times New Roman" w:hAnsiTheme="majorBidi" w:cstheme="majorBidi"/>
          <w:b/>
          <w:bCs/>
          <w:sz w:val="24"/>
          <w:szCs w:val="24"/>
          <w:lang w:eastAsia="id-ID"/>
        </w:rPr>
        <w:t>Tinjauan Pustaka</w:t>
      </w:r>
    </w:p>
    <w:p w:rsidR="00667E6D" w:rsidRPr="00167788" w:rsidRDefault="00667E6D" w:rsidP="00667E6D">
      <w:pPr>
        <w:pStyle w:val="ListParagraph"/>
        <w:spacing w:line="480" w:lineRule="auto"/>
        <w:ind w:left="1080" w:firstLine="360"/>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Selepas</w:t>
      </w:r>
      <w:r w:rsidRPr="00DF61BD">
        <w:rPr>
          <w:rFonts w:asciiTheme="majorBidi" w:eastAsia="Times New Roman" w:hAnsiTheme="majorBidi" w:cstheme="majorBidi"/>
          <w:sz w:val="24"/>
          <w:szCs w:val="24"/>
          <w:lang w:eastAsia="id-ID"/>
        </w:rPr>
        <w:t xml:space="preserve"> penul</w:t>
      </w:r>
      <w:r>
        <w:rPr>
          <w:rFonts w:asciiTheme="majorBidi" w:eastAsia="Times New Roman" w:hAnsiTheme="majorBidi" w:cstheme="majorBidi"/>
          <w:sz w:val="24"/>
          <w:szCs w:val="24"/>
          <w:lang w:eastAsia="id-ID"/>
        </w:rPr>
        <w:t>is meninjau</w:t>
      </w:r>
      <w:r w:rsidRPr="00432724">
        <w:rPr>
          <w:rFonts w:asciiTheme="majorBidi" w:eastAsia="Times New Roman" w:hAnsiTheme="majorBidi" w:cstheme="majorBidi"/>
          <w:sz w:val="24"/>
          <w:szCs w:val="24"/>
          <w:lang w:eastAsia="id-ID"/>
        </w:rPr>
        <w:t xml:space="preserve"> beberapa penelitian</w:t>
      </w:r>
      <w:r>
        <w:rPr>
          <w:rFonts w:asciiTheme="majorBidi" w:eastAsia="Times New Roman" w:hAnsiTheme="majorBidi" w:cstheme="majorBidi"/>
          <w:sz w:val="24"/>
          <w:szCs w:val="24"/>
          <w:lang w:eastAsia="id-ID"/>
        </w:rPr>
        <w:t xml:space="preserve"> </w:t>
      </w:r>
      <w:r w:rsidRPr="00167788">
        <w:rPr>
          <w:rFonts w:asciiTheme="majorBidi" w:eastAsia="Times New Roman" w:hAnsiTheme="majorBidi" w:cstheme="majorBidi"/>
          <w:sz w:val="24"/>
          <w:szCs w:val="24"/>
          <w:lang w:eastAsia="id-ID"/>
        </w:rPr>
        <w:t xml:space="preserve">terdahulu, </w:t>
      </w:r>
      <w:r w:rsidRPr="00432724">
        <w:rPr>
          <w:rFonts w:asciiTheme="majorBidi" w:eastAsia="Times New Roman" w:hAnsiTheme="majorBidi" w:cstheme="majorBidi"/>
          <w:sz w:val="24"/>
          <w:szCs w:val="24"/>
          <w:lang w:eastAsia="id-ID"/>
        </w:rPr>
        <w:t>ada beberapa</w:t>
      </w:r>
      <w:r>
        <w:rPr>
          <w:rFonts w:asciiTheme="majorBidi" w:eastAsia="Times New Roman" w:hAnsiTheme="majorBidi" w:cstheme="majorBidi"/>
          <w:sz w:val="24"/>
          <w:szCs w:val="24"/>
          <w:lang w:eastAsia="id-ID"/>
        </w:rPr>
        <w:t xml:space="preserve"> yang</w:t>
      </w:r>
      <w:r w:rsidRPr="00DF61BD">
        <w:rPr>
          <w:rFonts w:asciiTheme="majorBidi" w:eastAsia="Times New Roman" w:hAnsiTheme="majorBidi" w:cstheme="majorBidi"/>
          <w:sz w:val="24"/>
          <w:szCs w:val="24"/>
          <w:lang w:eastAsia="id-ID"/>
        </w:rPr>
        <w:t xml:space="preserve"> berhubungan </w:t>
      </w:r>
      <w:r>
        <w:rPr>
          <w:rFonts w:asciiTheme="majorBidi" w:eastAsia="Times New Roman" w:hAnsiTheme="majorBidi" w:cstheme="majorBidi"/>
          <w:sz w:val="24"/>
          <w:szCs w:val="24"/>
          <w:lang w:eastAsia="id-ID"/>
        </w:rPr>
        <w:t>d</w:t>
      </w:r>
      <w:r w:rsidRPr="00A32DB0">
        <w:rPr>
          <w:rFonts w:asciiTheme="majorBidi" w:eastAsia="Times New Roman" w:hAnsiTheme="majorBidi" w:cstheme="majorBidi"/>
          <w:sz w:val="24"/>
          <w:szCs w:val="24"/>
          <w:lang w:eastAsia="id-ID"/>
        </w:rPr>
        <w:t>engan penelitian ini</w:t>
      </w:r>
      <w:r>
        <w:rPr>
          <w:rFonts w:asciiTheme="majorBidi" w:eastAsia="Times New Roman" w:hAnsiTheme="majorBidi" w:cstheme="majorBidi"/>
          <w:sz w:val="24"/>
          <w:szCs w:val="24"/>
          <w:lang w:eastAsia="id-ID"/>
        </w:rPr>
        <w:t xml:space="preserve"> akan penulis lakukan</w:t>
      </w:r>
      <w:r w:rsidRPr="00167788">
        <w:rPr>
          <w:rFonts w:asciiTheme="majorBidi" w:eastAsia="Times New Roman" w:hAnsiTheme="majorBidi" w:cstheme="majorBidi"/>
          <w:sz w:val="24"/>
          <w:szCs w:val="24"/>
          <w:lang w:eastAsia="id-ID"/>
        </w:rPr>
        <w:t>. Penelitian ini meliputi :</w:t>
      </w:r>
    </w:p>
    <w:p w:rsidR="00667E6D" w:rsidRPr="008E2FCA" w:rsidRDefault="00667E6D" w:rsidP="00667E6D">
      <w:pPr>
        <w:pStyle w:val="ListParagraph"/>
        <w:numPr>
          <w:ilvl w:val="0"/>
          <w:numId w:val="5"/>
        </w:numPr>
        <w:spacing w:after="200" w:line="480" w:lineRule="auto"/>
        <w:jc w:val="both"/>
        <w:rPr>
          <w:rStyle w:val="markedcontent"/>
        </w:rPr>
      </w:pPr>
      <w:r>
        <w:rPr>
          <w:rStyle w:val="markedcontent"/>
          <w:rFonts w:asciiTheme="majorBidi" w:hAnsiTheme="majorBidi" w:cstheme="majorBidi"/>
          <w:sz w:val="24"/>
          <w:szCs w:val="24"/>
        </w:rPr>
        <w:t xml:space="preserve">Fatonah Salaeh &amp; Darmawati, IAIN Samarinda, 2020. </w:t>
      </w:r>
      <w:r w:rsidRPr="00A32DB0">
        <w:rPr>
          <w:rStyle w:val="markedcontent"/>
          <w:rFonts w:asciiTheme="majorBidi" w:hAnsiTheme="majorBidi" w:cstheme="majorBidi"/>
          <w:sz w:val="24"/>
          <w:szCs w:val="24"/>
        </w:rPr>
        <w:t>Studi banding hukum perkawinan Islam di Indonesia dan Thailand.</w:t>
      </w:r>
      <w:r>
        <w:rPr>
          <w:rStyle w:val="markedcontent"/>
          <w:rFonts w:asciiTheme="majorBidi" w:hAnsiTheme="majorBidi" w:cstheme="majorBidi"/>
          <w:sz w:val="24"/>
          <w:szCs w:val="24"/>
        </w:rPr>
        <w:t xml:space="preserve"> </w:t>
      </w:r>
      <w:r w:rsidRPr="00ED4B9D">
        <w:rPr>
          <w:rFonts w:asciiTheme="majorBidi" w:eastAsia="Times New Roman" w:hAnsiTheme="majorBidi" w:cstheme="majorBidi"/>
          <w:sz w:val="24"/>
          <w:szCs w:val="24"/>
          <w:lang w:eastAsia="id-ID"/>
        </w:rPr>
        <w:t xml:space="preserve">Dengan dasar pembahasan sistem hukum perkawinan nasional </w:t>
      </w:r>
      <w:r>
        <w:rPr>
          <w:rFonts w:asciiTheme="majorBidi" w:eastAsia="Times New Roman" w:hAnsiTheme="majorBidi" w:cstheme="majorBidi"/>
          <w:sz w:val="24"/>
          <w:szCs w:val="24"/>
          <w:lang w:eastAsia="id-ID"/>
        </w:rPr>
        <w:t>di Indonesia</w:t>
      </w:r>
      <w:r w:rsidRPr="00ED4B9D">
        <w:rPr>
          <w:rFonts w:asciiTheme="majorBidi" w:eastAsia="Times New Roman" w:hAnsiTheme="majorBidi" w:cstheme="majorBidi"/>
          <w:sz w:val="24"/>
          <w:szCs w:val="24"/>
          <w:lang w:eastAsia="id-ID"/>
        </w:rPr>
        <w:t xml:space="preserve"> </w:t>
      </w:r>
      <w:r>
        <w:rPr>
          <w:rFonts w:asciiTheme="majorBidi" w:eastAsia="Times New Roman" w:hAnsiTheme="majorBidi" w:cstheme="majorBidi"/>
          <w:sz w:val="24"/>
          <w:szCs w:val="24"/>
          <w:lang w:eastAsia="id-ID"/>
        </w:rPr>
        <w:t>berlandaskan pasal 2 ayat (1) undang-undang pernikahan.</w:t>
      </w:r>
      <w:r w:rsidRPr="00ED4B9D">
        <w:rPr>
          <w:rFonts w:asciiTheme="majorBidi" w:eastAsia="Times New Roman" w:hAnsiTheme="majorBidi" w:cstheme="majorBidi"/>
          <w:sz w:val="24"/>
          <w:szCs w:val="24"/>
          <w:lang w:eastAsia="id-ID"/>
        </w:rPr>
        <w:t xml:space="preserve"> Sementara itu, </w:t>
      </w:r>
      <w:r>
        <w:rPr>
          <w:rFonts w:asciiTheme="majorBidi" w:eastAsia="Times New Roman" w:hAnsiTheme="majorBidi" w:cstheme="majorBidi"/>
          <w:sz w:val="24"/>
          <w:szCs w:val="24"/>
          <w:lang w:eastAsia="id-ID"/>
        </w:rPr>
        <w:t xml:space="preserve">kebijakan hukum pernikahan di </w:t>
      </w:r>
      <w:r w:rsidRPr="00ED4B9D">
        <w:rPr>
          <w:rFonts w:asciiTheme="majorBidi" w:eastAsia="Times New Roman" w:hAnsiTheme="majorBidi" w:cstheme="majorBidi"/>
          <w:sz w:val="24"/>
          <w:szCs w:val="24"/>
          <w:lang w:eastAsia="id-ID"/>
        </w:rPr>
        <w:t xml:space="preserve">Thailand memiliki pemahaman  hukum perkawinan yang liberal, </w:t>
      </w:r>
      <w:r w:rsidRPr="008F65A4">
        <w:rPr>
          <w:rFonts w:asciiTheme="majorBidi" w:eastAsia="Times New Roman" w:hAnsiTheme="majorBidi" w:cstheme="majorBidi"/>
          <w:sz w:val="24"/>
          <w:szCs w:val="24"/>
          <w:lang w:eastAsia="id-ID"/>
        </w:rPr>
        <w:t>lalu pernikahan sipil</w:t>
      </w:r>
      <w:r w:rsidRPr="00ED4B9D">
        <w:rPr>
          <w:rFonts w:asciiTheme="majorBidi" w:eastAsia="Times New Roman" w:hAnsiTheme="majorBidi" w:cstheme="majorBidi"/>
          <w:sz w:val="24"/>
          <w:szCs w:val="24"/>
          <w:lang w:eastAsia="id-ID"/>
        </w:rPr>
        <w:t xml:space="preserve"> </w:t>
      </w:r>
      <w:r w:rsidRPr="008F65A4">
        <w:rPr>
          <w:rFonts w:asciiTheme="majorBidi" w:eastAsia="Times New Roman" w:hAnsiTheme="majorBidi" w:cstheme="majorBidi"/>
          <w:sz w:val="24"/>
          <w:szCs w:val="24"/>
          <w:lang w:eastAsia="id-ID"/>
        </w:rPr>
        <w:t xml:space="preserve">merupakan </w:t>
      </w:r>
      <w:r w:rsidRPr="00872858">
        <w:rPr>
          <w:rFonts w:asciiTheme="majorBidi" w:eastAsia="Times New Roman" w:hAnsiTheme="majorBidi" w:cstheme="majorBidi"/>
          <w:sz w:val="24"/>
          <w:szCs w:val="24"/>
          <w:lang w:eastAsia="id-ID"/>
        </w:rPr>
        <w:t xml:space="preserve">satu-satunya model perkawinan, meskipun perkawinan agama tetap ada, keabsahan perkawinan terletak pada pencatatan status perkawinan. Perbedaan </w:t>
      </w:r>
      <w:r>
        <w:rPr>
          <w:rFonts w:asciiTheme="majorBidi" w:eastAsia="Times New Roman" w:hAnsiTheme="majorBidi" w:cstheme="majorBidi"/>
          <w:sz w:val="24"/>
          <w:szCs w:val="24"/>
          <w:lang w:eastAsia="id-ID"/>
        </w:rPr>
        <w:t>p</w:t>
      </w:r>
      <w:r w:rsidRPr="005F41AF">
        <w:rPr>
          <w:rFonts w:asciiTheme="majorBidi" w:eastAsia="Times New Roman" w:hAnsiTheme="majorBidi" w:cstheme="majorBidi"/>
          <w:sz w:val="24"/>
          <w:szCs w:val="24"/>
          <w:lang w:eastAsia="id-ID"/>
        </w:rPr>
        <w:t>enelitian ini dibandingkan dengan penelitian sebelumnya yang</w:t>
      </w:r>
      <w:r>
        <w:rPr>
          <w:rFonts w:asciiTheme="majorBidi" w:eastAsia="Times New Roman" w:hAnsiTheme="majorBidi" w:cstheme="majorBidi"/>
          <w:sz w:val="24"/>
          <w:szCs w:val="24"/>
          <w:lang w:eastAsia="id-ID"/>
        </w:rPr>
        <w:t xml:space="preserve"> digunakan dalam penelitian ini</w:t>
      </w:r>
      <w:r w:rsidRPr="008E2FCA">
        <w:rPr>
          <w:rStyle w:val="markedcontent"/>
          <w:rFonts w:asciiTheme="majorBidi" w:hAnsiTheme="majorBidi" w:cstheme="majorBidi"/>
          <w:sz w:val="24"/>
          <w:szCs w:val="24"/>
        </w:rPr>
        <w:t xml:space="preserve"> peraturan pernikahan di Indonesia dengan Rusia.</w:t>
      </w:r>
    </w:p>
    <w:p w:rsidR="00667E6D" w:rsidRPr="008E2FCA" w:rsidRDefault="00667E6D" w:rsidP="00667E6D">
      <w:pPr>
        <w:pStyle w:val="ListParagraph"/>
        <w:numPr>
          <w:ilvl w:val="0"/>
          <w:numId w:val="5"/>
        </w:numPr>
        <w:spacing w:line="480" w:lineRule="auto"/>
        <w:jc w:val="both"/>
        <w:rPr>
          <w:rStyle w:val="markedcontent"/>
          <w:rFonts w:asciiTheme="majorBidi" w:hAnsiTheme="majorBidi" w:cstheme="majorBidi"/>
          <w:sz w:val="24"/>
          <w:szCs w:val="24"/>
        </w:rPr>
      </w:pPr>
      <w:r>
        <w:rPr>
          <w:rStyle w:val="markedcontent"/>
          <w:rFonts w:asciiTheme="majorBidi" w:hAnsiTheme="majorBidi" w:cstheme="majorBidi"/>
          <w:sz w:val="24"/>
          <w:szCs w:val="24"/>
        </w:rPr>
        <w:t xml:space="preserve">Perdana Maretta L, Universitas Sumatera Utara, 2019. </w:t>
      </w:r>
      <w:r w:rsidRPr="005F41AF">
        <w:rPr>
          <w:rStyle w:val="markedcontent"/>
          <w:rFonts w:asciiTheme="majorBidi" w:hAnsiTheme="majorBidi" w:cstheme="majorBidi"/>
          <w:sz w:val="24"/>
          <w:szCs w:val="24"/>
        </w:rPr>
        <w:t>Analisis komparatif pe</w:t>
      </w:r>
      <w:r>
        <w:rPr>
          <w:rStyle w:val="markedcontent"/>
          <w:rFonts w:asciiTheme="majorBidi" w:hAnsiTheme="majorBidi" w:cstheme="majorBidi"/>
          <w:sz w:val="24"/>
          <w:szCs w:val="24"/>
        </w:rPr>
        <w:t xml:space="preserve">mbatalan perkawinan secara regulasi no 1 Tahun 1974 tentang Perkwinan dan agama Katholik. </w:t>
      </w:r>
      <w:r w:rsidRPr="00DF620F">
        <w:rPr>
          <w:rStyle w:val="markedcontent"/>
          <w:rFonts w:asciiTheme="majorBidi" w:hAnsiTheme="majorBidi" w:cstheme="majorBidi"/>
          <w:sz w:val="24"/>
          <w:szCs w:val="24"/>
        </w:rPr>
        <w:t xml:space="preserve">Pada inti pembahasan </w:t>
      </w:r>
      <w:r w:rsidRPr="003D75A1">
        <w:rPr>
          <w:rStyle w:val="markedcontent"/>
          <w:rFonts w:asciiTheme="majorBidi" w:hAnsiTheme="majorBidi" w:cstheme="majorBidi"/>
          <w:sz w:val="24"/>
          <w:szCs w:val="24"/>
        </w:rPr>
        <w:t xml:space="preserve">perbandingan norma yuridis </w:t>
      </w:r>
      <w:r>
        <w:rPr>
          <w:rStyle w:val="markedcontent"/>
          <w:rFonts w:asciiTheme="majorBidi" w:hAnsiTheme="majorBidi" w:cstheme="majorBidi"/>
          <w:sz w:val="24"/>
          <w:szCs w:val="24"/>
        </w:rPr>
        <w:t>pengguguran pernikahan berdasarkan Undang-undang no</w:t>
      </w:r>
      <w:r w:rsidRPr="003D75A1">
        <w:rPr>
          <w:rStyle w:val="markedcontent"/>
          <w:rFonts w:asciiTheme="majorBidi" w:hAnsiTheme="majorBidi" w:cstheme="majorBidi"/>
          <w:sz w:val="24"/>
          <w:szCs w:val="24"/>
        </w:rPr>
        <w:t xml:space="preserve"> 1 Tahun 1974 </w:t>
      </w:r>
      <w:r>
        <w:rPr>
          <w:rStyle w:val="markedcontent"/>
          <w:rFonts w:asciiTheme="majorBidi" w:hAnsiTheme="majorBidi" w:cstheme="majorBidi"/>
          <w:sz w:val="24"/>
          <w:szCs w:val="24"/>
        </w:rPr>
        <w:t>mengenai pernikahan</w:t>
      </w:r>
      <w:r w:rsidRPr="003D75A1">
        <w:rPr>
          <w:rStyle w:val="markedcontent"/>
          <w:rFonts w:asciiTheme="majorBidi" w:hAnsiTheme="majorBidi" w:cstheme="majorBidi"/>
          <w:sz w:val="24"/>
          <w:szCs w:val="24"/>
        </w:rPr>
        <w:t xml:space="preserve"> dengan norma </w:t>
      </w:r>
      <w:r>
        <w:rPr>
          <w:rStyle w:val="markedcontent"/>
          <w:rFonts w:asciiTheme="majorBidi" w:hAnsiTheme="majorBidi" w:cstheme="majorBidi"/>
          <w:sz w:val="24"/>
          <w:szCs w:val="24"/>
        </w:rPr>
        <w:lastRenderedPageBreak/>
        <w:t>gereja katholik</w:t>
      </w:r>
      <w:r w:rsidRPr="003D75A1">
        <w:rPr>
          <w:rStyle w:val="markedcontent"/>
          <w:rFonts w:asciiTheme="majorBidi" w:hAnsiTheme="majorBidi" w:cstheme="majorBidi"/>
          <w:sz w:val="24"/>
          <w:szCs w:val="24"/>
        </w:rPr>
        <w:t xml:space="preserve">, yang </w:t>
      </w:r>
      <w:r>
        <w:rPr>
          <w:rStyle w:val="markedcontent"/>
          <w:rFonts w:asciiTheme="majorBidi" w:hAnsiTheme="majorBidi" w:cstheme="majorBidi"/>
          <w:sz w:val="24"/>
          <w:szCs w:val="24"/>
        </w:rPr>
        <w:t>pertimbangannya</w:t>
      </w:r>
      <w:r w:rsidRPr="003D75A1">
        <w:rPr>
          <w:rStyle w:val="markedcontent"/>
          <w:rFonts w:asciiTheme="majorBidi" w:hAnsiTheme="majorBidi" w:cstheme="majorBidi"/>
          <w:sz w:val="24"/>
          <w:szCs w:val="24"/>
        </w:rPr>
        <w:t xml:space="preserve"> meliputi persetujuan, </w:t>
      </w:r>
      <w:r>
        <w:rPr>
          <w:rStyle w:val="markedcontent"/>
          <w:rFonts w:asciiTheme="majorBidi" w:hAnsiTheme="majorBidi" w:cstheme="majorBidi"/>
          <w:sz w:val="24"/>
          <w:szCs w:val="24"/>
        </w:rPr>
        <w:t>sebab-sebab, para golongan</w:t>
      </w:r>
      <w:r w:rsidRPr="003D75A1">
        <w:rPr>
          <w:rStyle w:val="markedcontent"/>
          <w:rFonts w:asciiTheme="majorBidi" w:hAnsiTheme="majorBidi" w:cstheme="majorBidi"/>
          <w:sz w:val="24"/>
          <w:szCs w:val="24"/>
        </w:rPr>
        <w:t xml:space="preserve"> </w:t>
      </w:r>
      <w:r>
        <w:rPr>
          <w:rStyle w:val="markedcontent"/>
          <w:rFonts w:asciiTheme="majorBidi" w:hAnsiTheme="majorBidi" w:cstheme="majorBidi"/>
          <w:sz w:val="24"/>
          <w:szCs w:val="24"/>
        </w:rPr>
        <w:t>dan efek dari</w:t>
      </w:r>
      <w:r w:rsidRPr="003D75A1">
        <w:rPr>
          <w:rStyle w:val="markedcontent"/>
          <w:rFonts w:asciiTheme="majorBidi" w:hAnsiTheme="majorBidi" w:cstheme="majorBidi"/>
          <w:sz w:val="24"/>
          <w:szCs w:val="24"/>
        </w:rPr>
        <w:t xml:space="preserve"> batalnya </w:t>
      </w:r>
      <w:r>
        <w:rPr>
          <w:rStyle w:val="markedcontent"/>
          <w:rFonts w:asciiTheme="majorBidi" w:hAnsiTheme="majorBidi" w:cstheme="majorBidi"/>
          <w:sz w:val="24"/>
          <w:szCs w:val="24"/>
        </w:rPr>
        <w:t>pernikahan</w:t>
      </w:r>
      <w:r w:rsidRPr="008E2FCA">
        <w:rPr>
          <w:rStyle w:val="markedcontent"/>
          <w:rFonts w:asciiTheme="majorBidi" w:hAnsiTheme="majorBidi" w:cstheme="majorBidi"/>
          <w:sz w:val="24"/>
          <w:szCs w:val="24"/>
        </w:rPr>
        <w:t>.</w:t>
      </w:r>
      <w:r>
        <w:rPr>
          <w:rStyle w:val="markedcontent"/>
          <w:rFonts w:asciiTheme="majorBidi" w:hAnsiTheme="majorBidi" w:cstheme="majorBidi"/>
          <w:sz w:val="24"/>
          <w:szCs w:val="24"/>
        </w:rPr>
        <w:t xml:space="preserve"> </w:t>
      </w:r>
      <w:r w:rsidRPr="008E2FCA">
        <w:rPr>
          <w:rStyle w:val="markedcontent"/>
          <w:rFonts w:asciiTheme="majorBidi" w:hAnsiTheme="majorBidi" w:cstheme="majorBidi"/>
          <w:sz w:val="24"/>
          <w:szCs w:val="24"/>
        </w:rPr>
        <w:t xml:space="preserve">Perbedaan </w:t>
      </w:r>
      <w:r>
        <w:rPr>
          <w:rStyle w:val="markedcontent"/>
          <w:rFonts w:asciiTheme="majorBidi" w:hAnsiTheme="majorBidi" w:cstheme="majorBidi"/>
          <w:sz w:val="24"/>
          <w:szCs w:val="24"/>
        </w:rPr>
        <w:t>studi</w:t>
      </w:r>
      <w:r w:rsidRPr="008E2FCA">
        <w:rPr>
          <w:rStyle w:val="markedcontent"/>
          <w:rFonts w:asciiTheme="majorBidi" w:hAnsiTheme="majorBidi" w:cstheme="majorBidi"/>
          <w:sz w:val="24"/>
          <w:szCs w:val="24"/>
        </w:rPr>
        <w:t xml:space="preserve"> ini </w:t>
      </w:r>
      <w:r>
        <w:rPr>
          <w:rStyle w:val="markedcontent"/>
          <w:rFonts w:asciiTheme="majorBidi" w:hAnsiTheme="majorBidi" w:cstheme="majorBidi"/>
          <w:sz w:val="24"/>
          <w:szCs w:val="24"/>
        </w:rPr>
        <w:t>yaitu studi</w:t>
      </w:r>
      <w:r w:rsidRPr="008E2FCA">
        <w:rPr>
          <w:rStyle w:val="markedcontent"/>
          <w:rFonts w:asciiTheme="majorBidi" w:hAnsiTheme="majorBidi" w:cstheme="majorBidi"/>
          <w:sz w:val="24"/>
          <w:szCs w:val="24"/>
        </w:rPr>
        <w:t xml:space="preserve"> ini membahas tentang perbedaan pengaturan hukum perkawinan di Indonesia dengan Rusia.</w:t>
      </w:r>
    </w:p>
    <w:p w:rsidR="00667E6D" w:rsidRPr="00161A8D" w:rsidRDefault="00667E6D" w:rsidP="00667E6D">
      <w:pPr>
        <w:pStyle w:val="ListParagraph"/>
        <w:numPr>
          <w:ilvl w:val="0"/>
          <w:numId w:val="5"/>
        </w:numPr>
        <w:spacing w:after="200" w:line="480" w:lineRule="auto"/>
        <w:jc w:val="both"/>
        <w:rPr>
          <w:rFonts w:asciiTheme="majorBidi" w:hAnsiTheme="majorBidi" w:cstheme="majorBidi"/>
          <w:sz w:val="24"/>
          <w:szCs w:val="24"/>
        </w:rPr>
      </w:pPr>
      <w:r>
        <w:rPr>
          <w:rFonts w:asciiTheme="majorBidi" w:hAnsiTheme="majorBidi" w:cstheme="majorBidi"/>
          <w:sz w:val="24"/>
          <w:szCs w:val="24"/>
        </w:rPr>
        <w:t xml:space="preserve">Irina Alexsandrova Zeitseva, Olga Anatolyevna Lavrishcheva &amp; Elena Alexandrovna Ocheretko, </w:t>
      </w:r>
      <w:r w:rsidRPr="00910557">
        <w:rPr>
          <w:rFonts w:asciiTheme="majorBidi" w:hAnsiTheme="majorBidi" w:cstheme="majorBidi"/>
          <w:sz w:val="24"/>
          <w:szCs w:val="24"/>
        </w:rPr>
        <w:t>Bunin Yelets State University</w:t>
      </w:r>
      <w:r>
        <w:rPr>
          <w:rFonts w:asciiTheme="majorBidi" w:hAnsiTheme="majorBidi" w:cstheme="majorBidi"/>
          <w:sz w:val="24"/>
          <w:szCs w:val="24"/>
        </w:rPr>
        <w:t xml:space="preserve">, 2021. Transformation Of Marriage and Family Values In Modern Russian Society. Dengan inti pembahasan beragam masalah dalam keluarga dan lembaga pernikahan di Rusia. Adanya jenis dan bentuk baru dalam pernikahan yang dipengaruhi oleh tren negara Barat seperti menolak memiliki anak dan membesarkan anak, penggantian nilai keluarga dengan nilai karir, tidak menghormati generasi yang lebih tua. Rusia menentang dengan adanya tren seperti ini dan menolak keras adanya perkawinan sesama jenis, poligami dan pengangkatan anak pada pasangan sesama jenis. Perbedaan penelitian ini adalah studi ini  menjabarkan tentang komposisi perkawinan di Indonesia dan </w:t>
      </w:r>
      <w:r w:rsidRPr="00161A8D">
        <w:rPr>
          <w:rFonts w:asciiTheme="majorBidi" w:hAnsiTheme="majorBidi" w:cstheme="majorBidi"/>
          <w:sz w:val="24"/>
          <w:szCs w:val="24"/>
        </w:rPr>
        <w:t>Rusia.</w:t>
      </w:r>
    </w:p>
    <w:p w:rsidR="00667E6D" w:rsidRPr="003D75A1" w:rsidRDefault="00667E6D" w:rsidP="00667E6D">
      <w:pPr>
        <w:pStyle w:val="ListParagraph"/>
        <w:numPr>
          <w:ilvl w:val="0"/>
          <w:numId w:val="5"/>
        </w:numPr>
        <w:spacing w:after="200" w:line="480" w:lineRule="auto"/>
        <w:jc w:val="both"/>
        <w:rPr>
          <w:rStyle w:val="markedcontent"/>
          <w:rFonts w:asciiTheme="majorBidi" w:hAnsiTheme="majorBidi" w:cstheme="majorBidi"/>
          <w:sz w:val="24"/>
          <w:szCs w:val="24"/>
        </w:rPr>
      </w:pPr>
      <w:r w:rsidRPr="00161A8D">
        <w:rPr>
          <w:rFonts w:asciiTheme="majorBidi" w:hAnsiTheme="majorBidi" w:cstheme="majorBidi"/>
          <w:color w:val="000000"/>
          <w:sz w:val="24"/>
          <w:szCs w:val="24"/>
          <w:shd w:val="clear" w:color="auto" w:fill="FFFFFF"/>
        </w:rPr>
        <w:t xml:space="preserve">AA Obukhov, </w:t>
      </w:r>
      <w:r w:rsidRPr="00161A8D">
        <w:rPr>
          <w:rFonts w:asciiTheme="majorBidi" w:hAnsiTheme="majorBidi" w:cstheme="majorBidi"/>
          <w:sz w:val="24"/>
          <w:szCs w:val="24"/>
        </w:rPr>
        <w:t>St. Petersburg State University of Economics</w:t>
      </w:r>
      <w:r>
        <w:rPr>
          <w:rFonts w:asciiTheme="majorBidi" w:hAnsiTheme="majorBidi" w:cstheme="majorBidi"/>
          <w:sz w:val="24"/>
          <w:szCs w:val="24"/>
        </w:rPr>
        <w:t xml:space="preserve">, 2020. </w:t>
      </w:r>
      <w:r w:rsidRPr="000D3FFF">
        <w:rPr>
          <w:rFonts w:asciiTheme="majorBidi" w:hAnsiTheme="majorBidi" w:cstheme="majorBidi"/>
          <w:sz w:val="24"/>
          <w:szCs w:val="24"/>
        </w:rPr>
        <w:t>MARRIAGE CONTRACT IN THE RUSSIAN FEDERATION AND FOREIGNCOUNTRIES</w:t>
      </w:r>
      <w:r>
        <w:rPr>
          <w:rFonts w:asciiTheme="majorBidi" w:hAnsiTheme="majorBidi" w:cstheme="majorBidi"/>
          <w:sz w:val="24"/>
          <w:szCs w:val="24"/>
        </w:rPr>
        <w:t xml:space="preserve">. Dengan inti pembahasan kontak pernikahan di negara Rusia yang masih sedikit dibandingkan dengan negara yang sudah menjadi kebiasaan kontrak pernikahan seperti di Eropa. </w:t>
      </w:r>
      <w:r w:rsidRPr="003D75A1">
        <w:rPr>
          <w:rFonts w:asciiTheme="majorBidi" w:hAnsiTheme="majorBidi" w:cstheme="majorBidi"/>
          <w:sz w:val="24"/>
          <w:szCs w:val="24"/>
        </w:rPr>
        <w:t xml:space="preserve">Perbedaan dengan penelitian ini </w:t>
      </w:r>
      <w:r>
        <w:rPr>
          <w:rFonts w:asciiTheme="majorBidi" w:hAnsiTheme="majorBidi" w:cstheme="majorBidi"/>
          <w:sz w:val="24"/>
          <w:szCs w:val="24"/>
        </w:rPr>
        <w:t xml:space="preserve">adalah peneliti berbicara tentang persamaan regulasi pernikahan yang ada di Indonesia dengan </w:t>
      </w:r>
      <w:r w:rsidRPr="00BD3C71">
        <w:rPr>
          <w:rFonts w:asciiTheme="majorBidi" w:hAnsiTheme="majorBidi" w:cstheme="majorBidi"/>
          <w:sz w:val="24"/>
          <w:szCs w:val="24"/>
        </w:rPr>
        <w:t>Rusia.</w:t>
      </w:r>
    </w:p>
    <w:p w:rsidR="00667E6D" w:rsidRPr="0041406B" w:rsidRDefault="00667E6D" w:rsidP="00667E6D">
      <w:pPr>
        <w:pStyle w:val="ListParagraph"/>
        <w:numPr>
          <w:ilvl w:val="0"/>
          <w:numId w:val="1"/>
        </w:numPr>
        <w:spacing w:after="200" w:line="480" w:lineRule="auto"/>
        <w:jc w:val="both"/>
        <w:rPr>
          <w:rStyle w:val="markedcontent"/>
          <w:rFonts w:asciiTheme="majorBidi" w:hAnsiTheme="majorBidi" w:cstheme="majorBidi"/>
          <w:b/>
          <w:bCs/>
          <w:sz w:val="24"/>
          <w:szCs w:val="24"/>
        </w:rPr>
      </w:pPr>
      <w:r>
        <w:rPr>
          <w:rStyle w:val="markedcontent"/>
          <w:rFonts w:asciiTheme="majorBidi" w:hAnsiTheme="majorBidi" w:cstheme="majorBidi"/>
          <w:b/>
          <w:bCs/>
          <w:sz w:val="24"/>
          <w:szCs w:val="24"/>
        </w:rPr>
        <w:lastRenderedPageBreak/>
        <w:t>Metode Penelitian</w:t>
      </w:r>
    </w:p>
    <w:p w:rsidR="00667E6D" w:rsidRDefault="00667E6D" w:rsidP="00667E6D">
      <w:pPr>
        <w:pStyle w:val="ListParagraph"/>
        <w:spacing w:line="480" w:lineRule="auto"/>
        <w:ind w:firstLine="720"/>
        <w:jc w:val="both"/>
        <w:rPr>
          <w:rStyle w:val="markedcontent"/>
          <w:rFonts w:asciiTheme="majorBidi" w:hAnsiTheme="majorBidi" w:cstheme="majorBidi"/>
          <w:sz w:val="24"/>
          <w:szCs w:val="24"/>
        </w:rPr>
      </w:pPr>
      <w:r w:rsidRPr="006E0130">
        <w:rPr>
          <w:rStyle w:val="markedcontent"/>
          <w:rFonts w:asciiTheme="majorBidi" w:hAnsiTheme="majorBidi" w:cstheme="majorBidi"/>
          <w:sz w:val="24"/>
          <w:szCs w:val="24"/>
        </w:rPr>
        <w:t xml:space="preserve">Metode penelitian </w:t>
      </w:r>
      <w:r>
        <w:rPr>
          <w:rStyle w:val="markedcontent"/>
          <w:rFonts w:asciiTheme="majorBidi" w:hAnsiTheme="majorBidi" w:cstheme="majorBidi"/>
          <w:sz w:val="24"/>
          <w:szCs w:val="24"/>
        </w:rPr>
        <w:t>hukum</w:t>
      </w:r>
      <w:r w:rsidRPr="006E0130">
        <w:rPr>
          <w:rStyle w:val="markedcontent"/>
          <w:rFonts w:asciiTheme="majorBidi" w:hAnsiTheme="majorBidi" w:cstheme="majorBidi"/>
          <w:sz w:val="24"/>
          <w:szCs w:val="24"/>
        </w:rPr>
        <w:t xml:space="preserve"> yang digunakan oleh penulis</w:t>
      </w:r>
      <w:r>
        <w:rPr>
          <w:rStyle w:val="markedcontent"/>
          <w:rFonts w:asciiTheme="majorBidi" w:hAnsiTheme="majorBidi" w:cstheme="majorBidi"/>
          <w:sz w:val="24"/>
          <w:szCs w:val="24"/>
        </w:rPr>
        <w:t xml:space="preserve"> adalah :</w:t>
      </w:r>
    </w:p>
    <w:p w:rsidR="00667E6D" w:rsidRPr="00167788" w:rsidRDefault="00667E6D" w:rsidP="00667E6D">
      <w:pPr>
        <w:pStyle w:val="ListParagraph"/>
        <w:numPr>
          <w:ilvl w:val="0"/>
          <w:numId w:val="7"/>
        </w:numPr>
        <w:spacing w:after="200" w:line="480" w:lineRule="auto"/>
        <w:jc w:val="both"/>
        <w:rPr>
          <w:rStyle w:val="markedcontent"/>
          <w:rFonts w:asciiTheme="majorBidi" w:hAnsiTheme="majorBidi" w:cstheme="majorBidi"/>
          <w:sz w:val="24"/>
          <w:szCs w:val="24"/>
        </w:rPr>
      </w:pPr>
      <w:r>
        <w:rPr>
          <w:rStyle w:val="markedcontent"/>
          <w:rFonts w:asciiTheme="majorBidi" w:hAnsiTheme="majorBidi" w:cstheme="majorBidi"/>
          <w:sz w:val="24"/>
          <w:szCs w:val="24"/>
        </w:rPr>
        <w:t xml:space="preserve">Jenis Penelitian  </w:t>
      </w:r>
    </w:p>
    <w:p w:rsidR="00667E6D" w:rsidRPr="00487D7F" w:rsidRDefault="00667E6D" w:rsidP="00667E6D">
      <w:pPr>
        <w:pStyle w:val="ListParagraph"/>
        <w:spacing w:line="480" w:lineRule="auto"/>
        <w:ind w:left="1440" w:firstLine="720"/>
        <w:jc w:val="both"/>
        <w:rPr>
          <w:rStyle w:val="markedcontent"/>
          <w:rFonts w:asciiTheme="majorBidi" w:hAnsiTheme="majorBidi" w:cstheme="majorBidi"/>
          <w:sz w:val="24"/>
          <w:szCs w:val="24"/>
        </w:rPr>
      </w:pPr>
      <w:r>
        <w:rPr>
          <w:rStyle w:val="markedcontent"/>
          <w:rFonts w:asciiTheme="majorBidi" w:hAnsiTheme="majorBidi" w:cstheme="majorBidi"/>
          <w:sz w:val="24"/>
          <w:szCs w:val="24"/>
        </w:rPr>
        <w:t>Jenis studi yang diambil oleh p</w:t>
      </w:r>
      <w:r w:rsidRPr="00C11402">
        <w:rPr>
          <w:rStyle w:val="markedcontent"/>
          <w:rFonts w:asciiTheme="majorBidi" w:hAnsiTheme="majorBidi" w:cstheme="majorBidi"/>
          <w:sz w:val="24"/>
          <w:szCs w:val="24"/>
        </w:rPr>
        <w:t xml:space="preserve">enelitian ini merupakan penelitian berbasis kepustakaan, sehingga digunakan </w:t>
      </w:r>
      <w:r>
        <w:rPr>
          <w:rStyle w:val="markedcontent"/>
          <w:rFonts w:asciiTheme="majorBidi" w:hAnsiTheme="majorBidi" w:cstheme="majorBidi"/>
          <w:sz w:val="24"/>
          <w:szCs w:val="24"/>
        </w:rPr>
        <w:t>gaya</w:t>
      </w:r>
      <w:r w:rsidRPr="00C11402">
        <w:rPr>
          <w:rStyle w:val="markedcontent"/>
          <w:rFonts w:asciiTheme="majorBidi" w:hAnsiTheme="majorBidi" w:cstheme="majorBidi"/>
          <w:sz w:val="24"/>
          <w:szCs w:val="24"/>
        </w:rPr>
        <w:t xml:space="preserve"> dan teknik </w:t>
      </w:r>
      <w:r>
        <w:rPr>
          <w:rStyle w:val="markedcontent"/>
          <w:rFonts w:asciiTheme="majorBidi" w:hAnsiTheme="majorBidi" w:cstheme="majorBidi"/>
          <w:sz w:val="24"/>
          <w:szCs w:val="24"/>
        </w:rPr>
        <w:t xml:space="preserve">yang </w:t>
      </w:r>
      <w:r w:rsidRPr="002565F8">
        <w:rPr>
          <w:rStyle w:val="markedcontent"/>
          <w:rFonts w:asciiTheme="majorBidi" w:hAnsiTheme="majorBidi" w:cstheme="majorBidi"/>
          <w:sz w:val="24"/>
          <w:szCs w:val="24"/>
        </w:rPr>
        <w:t xml:space="preserve">digunakan </w:t>
      </w:r>
      <w:r w:rsidRPr="0013040F">
        <w:rPr>
          <w:rStyle w:val="markedcontent"/>
          <w:rFonts w:asciiTheme="majorBidi" w:hAnsiTheme="majorBidi" w:cstheme="majorBidi"/>
          <w:sz w:val="24"/>
          <w:szCs w:val="24"/>
        </w:rPr>
        <w:t xml:space="preserve">dalam penelitian hukum dengan mengkaji </w:t>
      </w:r>
      <w:r>
        <w:rPr>
          <w:rStyle w:val="markedcontent"/>
          <w:rFonts w:asciiTheme="majorBidi" w:hAnsiTheme="majorBidi" w:cstheme="majorBidi"/>
          <w:sz w:val="24"/>
          <w:szCs w:val="24"/>
        </w:rPr>
        <w:t>data kepuatakaan yang ada.</w:t>
      </w:r>
      <w:r>
        <w:rPr>
          <w:rStyle w:val="FootnoteReference"/>
          <w:rFonts w:asciiTheme="majorBidi" w:hAnsiTheme="majorBidi"/>
        </w:rPr>
        <w:footnoteReference w:id="8"/>
      </w:r>
      <w:r>
        <w:rPr>
          <w:rStyle w:val="markedcontent"/>
          <w:rFonts w:asciiTheme="majorBidi" w:hAnsiTheme="majorBidi" w:cstheme="majorBidi"/>
          <w:sz w:val="24"/>
          <w:szCs w:val="24"/>
        </w:rPr>
        <w:t xml:space="preserve"> Data kepustakaan yang dipakai</w:t>
      </w:r>
      <w:r w:rsidRPr="002565F8">
        <w:rPr>
          <w:rStyle w:val="markedcontent"/>
          <w:rFonts w:asciiTheme="majorBidi" w:hAnsiTheme="majorBidi" w:cstheme="majorBidi"/>
          <w:sz w:val="24"/>
          <w:szCs w:val="24"/>
        </w:rPr>
        <w:t xml:space="preserve"> adalah </w:t>
      </w:r>
      <w:r>
        <w:rPr>
          <w:rStyle w:val="markedcontent"/>
          <w:rFonts w:asciiTheme="majorBidi" w:hAnsiTheme="majorBidi" w:cstheme="majorBidi"/>
          <w:sz w:val="24"/>
          <w:szCs w:val="24"/>
        </w:rPr>
        <w:t>d</w:t>
      </w:r>
      <w:r w:rsidRPr="00216BEE">
        <w:rPr>
          <w:rStyle w:val="markedcontent"/>
          <w:rFonts w:asciiTheme="majorBidi" w:hAnsiTheme="majorBidi" w:cstheme="majorBidi"/>
          <w:sz w:val="24"/>
          <w:szCs w:val="24"/>
        </w:rPr>
        <w:t>ata sekunder tersedia dari sumber data</w:t>
      </w:r>
      <w:r>
        <w:rPr>
          <w:rStyle w:val="markedcontent"/>
          <w:rFonts w:asciiTheme="majorBidi" w:hAnsiTheme="majorBidi" w:cstheme="majorBidi"/>
          <w:sz w:val="24"/>
          <w:szCs w:val="24"/>
        </w:rPr>
        <w:t xml:space="preserve"> dengan mencari salinan</w:t>
      </w:r>
      <w:r w:rsidRPr="002565F8">
        <w:rPr>
          <w:rStyle w:val="markedcontent"/>
          <w:rFonts w:asciiTheme="majorBidi" w:hAnsiTheme="majorBidi" w:cstheme="majorBidi"/>
          <w:sz w:val="24"/>
          <w:szCs w:val="24"/>
        </w:rPr>
        <w:t xml:space="preserve"> terkait</w:t>
      </w:r>
      <w:r>
        <w:rPr>
          <w:rStyle w:val="markedcontent"/>
          <w:rFonts w:asciiTheme="majorBidi" w:hAnsiTheme="majorBidi" w:cstheme="majorBidi"/>
          <w:sz w:val="24"/>
          <w:szCs w:val="24"/>
        </w:rPr>
        <w:t xml:space="preserve"> hukum perkawinan di Indonesia dan Rusia.</w:t>
      </w:r>
    </w:p>
    <w:p w:rsidR="00667E6D" w:rsidRPr="00BA07F7" w:rsidRDefault="00667E6D" w:rsidP="00667E6D">
      <w:pPr>
        <w:pStyle w:val="ListParagraph"/>
        <w:numPr>
          <w:ilvl w:val="0"/>
          <w:numId w:val="7"/>
        </w:numPr>
        <w:spacing w:after="200" w:line="480" w:lineRule="auto"/>
        <w:jc w:val="both"/>
        <w:rPr>
          <w:rStyle w:val="markedcontent"/>
          <w:rFonts w:asciiTheme="majorBidi" w:hAnsiTheme="majorBidi" w:cstheme="majorBidi"/>
          <w:sz w:val="24"/>
          <w:szCs w:val="24"/>
        </w:rPr>
      </w:pPr>
      <w:r>
        <w:rPr>
          <w:rStyle w:val="markedcontent"/>
          <w:rFonts w:asciiTheme="majorBidi" w:hAnsiTheme="majorBidi" w:cstheme="majorBidi"/>
          <w:sz w:val="24"/>
          <w:szCs w:val="24"/>
        </w:rPr>
        <w:t>Pendekatan Penelitian</w:t>
      </w:r>
    </w:p>
    <w:p w:rsidR="00667E6D" w:rsidRPr="0091615B" w:rsidRDefault="00667E6D" w:rsidP="00667E6D">
      <w:pPr>
        <w:pStyle w:val="ListParagraph"/>
        <w:spacing w:line="480" w:lineRule="auto"/>
        <w:ind w:left="1440" w:firstLine="720"/>
        <w:jc w:val="both"/>
        <w:rPr>
          <w:rFonts w:asciiTheme="majorBidi" w:hAnsiTheme="majorBidi" w:cstheme="majorBidi"/>
          <w:sz w:val="24"/>
          <w:szCs w:val="24"/>
        </w:rPr>
      </w:pPr>
      <w:r>
        <w:rPr>
          <w:rStyle w:val="markedcontent"/>
          <w:rFonts w:asciiTheme="majorBidi" w:hAnsiTheme="majorBidi" w:cstheme="majorBidi"/>
          <w:sz w:val="24"/>
          <w:szCs w:val="24"/>
        </w:rPr>
        <w:t>Pendekatan studi yang dipakai oleh penulis merupakan pendekatan normatif. Pendekatan normatif adalah melihat permasalah kebijakan secara normatif.</w:t>
      </w:r>
      <w:r>
        <w:rPr>
          <w:rStyle w:val="FootnoteReference"/>
          <w:rFonts w:asciiTheme="majorBidi" w:hAnsiTheme="majorBidi"/>
        </w:rPr>
        <w:footnoteReference w:id="9"/>
      </w:r>
      <w:r>
        <w:rPr>
          <w:rStyle w:val="markedcontent"/>
          <w:rFonts w:asciiTheme="majorBidi" w:hAnsiTheme="majorBidi" w:cstheme="majorBidi"/>
          <w:sz w:val="24"/>
          <w:szCs w:val="24"/>
        </w:rPr>
        <w:t xml:space="preserve"> Adapun dokumen yang digunakan pada penelitian ini yang bersangkutan dengan bentuk persoalan yang akan di kritisi terhadap norma hukum tercatat, yang diantara lain mencakup regulasi mengenai pernikahan di undang-undang no 1 tahun 1974, serta </w:t>
      </w:r>
      <w:r w:rsidRPr="00E31904">
        <w:rPr>
          <w:rStyle w:val="markedcontent"/>
          <w:rFonts w:asciiTheme="majorBidi" w:hAnsiTheme="majorBidi" w:cstheme="majorBidi"/>
          <w:i/>
          <w:sz w:val="24"/>
          <w:szCs w:val="24"/>
        </w:rPr>
        <w:t>The</w:t>
      </w:r>
      <w:r>
        <w:rPr>
          <w:rStyle w:val="markedcontent"/>
          <w:rFonts w:asciiTheme="majorBidi" w:hAnsiTheme="majorBidi" w:cstheme="majorBidi"/>
          <w:sz w:val="24"/>
          <w:szCs w:val="24"/>
        </w:rPr>
        <w:t xml:space="preserve"> </w:t>
      </w:r>
      <w:r w:rsidRPr="00E31904">
        <w:rPr>
          <w:rFonts w:asciiTheme="majorBidi" w:hAnsiTheme="majorBidi" w:cstheme="majorBidi"/>
          <w:i/>
          <w:sz w:val="24"/>
          <w:szCs w:val="24"/>
        </w:rPr>
        <w:t>Family code of the Russian Federation</w:t>
      </w:r>
      <w:r>
        <w:rPr>
          <w:rFonts w:asciiTheme="majorBidi" w:hAnsiTheme="majorBidi" w:cstheme="majorBidi"/>
          <w:sz w:val="24"/>
          <w:szCs w:val="24"/>
        </w:rPr>
        <w:t xml:space="preserve"> tahun </w:t>
      </w:r>
      <w:r w:rsidRPr="00BB05A1">
        <w:rPr>
          <w:rFonts w:asciiTheme="majorBidi" w:hAnsiTheme="majorBidi" w:cstheme="majorBidi"/>
          <w:sz w:val="24"/>
          <w:szCs w:val="24"/>
        </w:rPr>
        <w:t>1995</w:t>
      </w:r>
      <w:r>
        <w:rPr>
          <w:rFonts w:asciiTheme="majorBidi" w:hAnsiTheme="majorBidi" w:cstheme="majorBidi"/>
          <w:sz w:val="24"/>
          <w:szCs w:val="24"/>
        </w:rPr>
        <w:t>.</w:t>
      </w:r>
    </w:p>
    <w:p w:rsidR="00667E6D" w:rsidRPr="00167788" w:rsidRDefault="00667E6D" w:rsidP="00667E6D">
      <w:pPr>
        <w:pStyle w:val="ListParagraph"/>
        <w:numPr>
          <w:ilvl w:val="0"/>
          <w:numId w:val="7"/>
        </w:numPr>
        <w:spacing w:after="200" w:line="480" w:lineRule="auto"/>
        <w:jc w:val="both"/>
        <w:rPr>
          <w:rFonts w:asciiTheme="majorBidi" w:hAnsiTheme="majorBidi" w:cstheme="majorBidi"/>
          <w:sz w:val="24"/>
          <w:szCs w:val="24"/>
        </w:rPr>
      </w:pPr>
      <w:r>
        <w:rPr>
          <w:rFonts w:asciiTheme="majorBidi" w:eastAsia="Times New Roman" w:hAnsiTheme="majorBidi" w:cstheme="majorBidi"/>
          <w:sz w:val="24"/>
          <w:szCs w:val="24"/>
          <w:lang w:eastAsia="id-ID"/>
        </w:rPr>
        <w:t>Sumber data</w:t>
      </w:r>
    </w:p>
    <w:p w:rsidR="00667E6D" w:rsidRPr="00487D7F" w:rsidRDefault="00667E6D" w:rsidP="00667E6D">
      <w:pPr>
        <w:pStyle w:val="ListParagraph"/>
        <w:spacing w:line="480" w:lineRule="auto"/>
        <w:ind w:left="1440" w:firstLine="720"/>
        <w:jc w:val="both"/>
        <w:rPr>
          <w:rFonts w:asciiTheme="majorBidi" w:hAnsiTheme="majorBidi" w:cstheme="majorBidi"/>
          <w:sz w:val="24"/>
          <w:szCs w:val="24"/>
        </w:rPr>
      </w:pPr>
      <w:r>
        <w:rPr>
          <w:rFonts w:asciiTheme="majorBidi" w:eastAsia="Times New Roman" w:hAnsiTheme="majorBidi" w:cstheme="majorBidi"/>
          <w:sz w:val="24"/>
          <w:szCs w:val="24"/>
          <w:lang w:eastAsia="id-ID"/>
        </w:rPr>
        <w:t>Sumber data yang dipakai</w:t>
      </w:r>
      <w:r w:rsidRPr="003301AA">
        <w:rPr>
          <w:rFonts w:asciiTheme="majorBidi" w:eastAsia="Times New Roman" w:hAnsiTheme="majorBidi" w:cstheme="majorBidi"/>
          <w:sz w:val="24"/>
          <w:szCs w:val="24"/>
          <w:lang w:eastAsia="id-ID"/>
        </w:rPr>
        <w:t xml:space="preserve"> dalam </w:t>
      </w:r>
      <w:r>
        <w:rPr>
          <w:rFonts w:asciiTheme="majorBidi" w:eastAsia="Times New Roman" w:hAnsiTheme="majorBidi" w:cstheme="majorBidi"/>
          <w:sz w:val="24"/>
          <w:szCs w:val="24"/>
          <w:lang w:eastAsia="id-ID"/>
        </w:rPr>
        <w:t>studi ini yaitu</w:t>
      </w:r>
      <w:r w:rsidRPr="003301AA">
        <w:rPr>
          <w:rFonts w:asciiTheme="majorBidi" w:eastAsia="Times New Roman" w:hAnsiTheme="majorBidi" w:cstheme="majorBidi"/>
          <w:sz w:val="24"/>
          <w:szCs w:val="24"/>
          <w:lang w:eastAsia="id-ID"/>
        </w:rPr>
        <w:t xml:space="preserve"> </w:t>
      </w:r>
      <w:r>
        <w:rPr>
          <w:rFonts w:asciiTheme="majorBidi" w:eastAsia="Times New Roman" w:hAnsiTheme="majorBidi" w:cstheme="majorBidi"/>
          <w:sz w:val="24"/>
          <w:szCs w:val="24"/>
          <w:lang w:eastAsia="id-ID"/>
        </w:rPr>
        <w:t>sumber data sekunder</w:t>
      </w:r>
      <w:r w:rsidRPr="003301AA">
        <w:rPr>
          <w:rFonts w:asciiTheme="majorBidi" w:eastAsia="Times New Roman" w:hAnsiTheme="majorBidi" w:cstheme="majorBidi"/>
          <w:sz w:val="24"/>
          <w:szCs w:val="24"/>
          <w:lang w:eastAsia="id-ID"/>
        </w:rPr>
        <w:t xml:space="preserve">. Sumber data sekunder </w:t>
      </w:r>
      <w:r>
        <w:rPr>
          <w:rFonts w:asciiTheme="majorBidi" w:eastAsia="Times New Roman" w:hAnsiTheme="majorBidi" w:cstheme="majorBidi"/>
          <w:sz w:val="24"/>
          <w:szCs w:val="24"/>
          <w:lang w:eastAsia="id-ID"/>
        </w:rPr>
        <w:t>yaitu bahan yang berasal</w:t>
      </w:r>
      <w:r w:rsidRPr="003301AA">
        <w:rPr>
          <w:rFonts w:asciiTheme="majorBidi" w:eastAsia="Times New Roman" w:hAnsiTheme="majorBidi" w:cstheme="majorBidi"/>
          <w:sz w:val="24"/>
          <w:szCs w:val="24"/>
          <w:lang w:eastAsia="id-ID"/>
        </w:rPr>
        <w:t xml:space="preserve"> dari </w:t>
      </w:r>
      <w:r>
        <w:rPr>
          <w:rFonts w:asciiTheme="majorBidi" w:eastAsia="Times New Roman" w:hAnsiTheme="majorBidi" w:cstheme="majorBidi"/>
          <w:sz w:val="24"/>
          <w:szCs w:val="24"/>
          <w:lang w:eastAsia="id-ID"/>
        </w:rPr>
        <w:t>arsip</w:t>
      </w:r>
      <w:r w:rsidRPr="003301AA">
        <w:rPr>
          <w:rFonts w:asciiTheme="majorBidi" w:eastAsia="Times New Roman" w:hAnsiTheme="majorBidi" w:cstheme="majorBidi"/>
          <w:sz w:val="24"/>
          <w:szCs w:val="24"/>
          <w:lang w:eastAsia="id-ID"/>
        </w:rPr>
        <w:t xml:space="preserve">, </w:t>
      </w:r>
      <w:r>
        <w:rPr>
          <w:rFonts w:asciiTheme="majorBidi" w:eastAsia="Times New Roman" w:hAnsiTheme="majorBidi" w:cstheme="majorBidi"/>
          <w:sz w:val="24"/>
          <w:szCs w:val="24"/>
          <w:lang w:eastAsia="id-ID"/>
        </w:rPr>
        <w:lastRenderedPageBreak/>
        <w:t>artikulasi yang berkaitan dengan</w:t>
      </w:r>
      <w:r w:rsidRPr="003301AA">
        <w:rPr>
          <w:rFonts w:asciiTheme="majorBidi" w:eastAsia="Times New Roman" w:hAnsiTheme="majorBidi" w:cstheme="majorBidi"/>
          <w:sz w:val="24"/>
          <w:szCs w:val="24"/>
          <w:lang w:eastAsia="id-ID"/>
        </w:rPr>
        <w:t xml:space="preserve"> subjek </w:t>
      </w:r>
      <w:r>
        <w:rPr>
          <w:rFonts w:asciiTheme="majorBidi" w:eastAsia="Times New Roman" w:hAnsiTheme="majorBidi" w:cstheme="majorBidi"/>
          <w:sz w:val="24"/>
          <w:szCs w:val="24"/>
          <w:lang w:eastAsia="id-ID"/>
        </w:rPr>
        <w:t>studi</w:t>
      </w:r>
      <w:r w:rsidRPr="003301AA">
        <w:rPr>
          <w:rFonts w:asciiTheme="majorBidi" w:eastAsia="Times New Roman" w:hAnsiTheme="majorBidi" w:cstheme="majorBidi"/>
          <w:sz w:val="24"/>
          <w:szCs w:val="24"/>
          <w:lang w:eastAsia="id-ID"/>
        </w:rPr>
        <w:t xml:space="preserve">, </w:t>
      </w:r>
      <w:r>
        <w:rPr>
          <w:rFonts w:asciiTheme="majorBidi" w:eastAsia="Times New Roman" w:hAnsiTheme="majorBidi" w:cstheme="majorBidi"/>
          <w:sz w:val="24"/>
          <w:szCs w:val="24"/>
          <w:lang w:eastAsia="id-ID"/>
        </w:rPr>
        <w:t>hasil studi</w:t>
      </w:r>
      <w:r w:rsidRPr="003301AA">
        <w:rPr>
          <w:rFonts w:asciiTheme="majorBidi" w:eastAsia="Times New Roman" w:hAnsiTheme="majorBidi" w:cstheme="majorBidi"/>
          <w:sz w:val="24"/>
          <w:szCs w:val="24"/>
          <w:lang w:eastAsia="id-ID"/>
        </w:rPr>
        <w:t xml:space="preserve"> berupa </w:t>
      </w:r>
      <w:r>
        <w:rPr>
          <w:rFonts w:asciiTheme="majorBidi" w:eastAsia="Times New Roman" w:hAnsiTheme="majorBidi" w:cstheme="majorBidi"/>
          <w:sz w:val="24"/>
          <w:szCs w:val="24"/>
          <w:lang w:eastAsia="id-ID"/>
        </w:rPr>
        <w:t>laporan</w:t>
      </w:r>
      <w:r w:rsidRPr="003301AA">
        <w:rPr>
          <w:rFonts w:asciiTheme="majorBidi" w:eastAsia="Times New Roman" w:hAnsiTheme="majorBidi" w:cstheme="majorBidi"/>
          <w:sz w:val="24"/>
          <w:szCs w:val="24"/>
          <w:lang w:eastAsia="id-ID"/>
        </w:rPr>
        <w:t>, tesis, disertasi dan ketentuan hukum.</w:t>
      </w:r>
      <w:r>
        <w:rPr>
          <w:rStyle w:val="FootnoteReference"/>
          <w:rFonts w:asciiTheme="majorBidi" w:eastAsia="Times New Roman" w:hAnsiTheme="majorBidi"/>
          <w:lang w:eastAsia="id-ID"/>
        </w:rPr>
        <w:footnoteReference w:id="10"/>
      </w:r>
      <w:r>
        <w:rPr>
          <w:rFonts w:asciiTheme="majorBidi" w:eastAsia="Times New Roman" w:hAnsiTheme="majorBidi" w:cstheme="majorBidi"/>
          <w:sz w:val="24"/>
          <w:szCs w:val="24"/>
          <w:lang w:eastAsia="id-ID"/>
        </w:rPr>
        <w:t xml:space="preserve"> Dalam studi ini penulis memakai bahan data sekunder mencakup Undang-Undang Nomor 1 tahun 1974 mengenai Perkawinan, serta </w:t>
      </w:r>
      <w:r w:rsidRPr="00E95B2D">
        <w:rPr>
          <w:rFonts w:asciiTheme="majorBidi" w:hAnsiTheme="majorBidi" w:cstheme="majorBidi"/>
          <w:i/>
          <w:iCs/>
          <w:sz w:val="24"/>
          <w:szCs w:val="24"/>
        </w:rPr>
        <w:t>The Family Code Of The Russian Federation</w:t>
      </w:r>
      <w:r>
        <w:rPr>
          <w:rFonts w:asciiTheme="majorBidi" w:hAnsiTheme="majorBidi" w:cstheme="majorBidi"/>
          <w:sz w:val="24"/>
          <w:szCs w:val="24"/>
        </w:rPr>
        <w:t xml:space="preserve"> tahun </w:t>
      </w:r>
      <w:r w:rsidRPr="00BB05A1">
        <w:rPr>
          <w:rFonts w:asciiTheme="majorBidi" w:hAnsiTheme="majorBidi" w:cstheme="majorBidi"/>
          <w:sz w:val="24"/>
          <w:szCs w:val="24"/>
        </w:rPr>
        <w:t>1995</w:t>
      </w:r>
      <w:r>
        <w:rPr>
          <w:rFonts w:asciiTheme="majorBidi" w:hAnsiTheme="majorBidi" w:cstheme="majorBidi"/>
          <w:sz w:val="24"/>
          <w:szCs w:val="24"/>
        </w:rPr>
        <w:t xml:space="preserve"> beserta jurnal</w:t>
      </w:r>
      <w:r w:rsidRPr="003301AA">
        <w:rPr>
          <w:rFonts w:asciiTheme="majorBidi" w:hAnsiTheme="majorBidi" w:cstheme="majorBidi"/>
          <w:sz w:val="24"/>
          <w:szCs w:val="24"/>
        </w:rPr>
        <w:t>, buku, dan referensi dari situs internet tentang topik tersebut</w:t>
      </w:r>
      <w:r>
        <w:rPr>
          <w:rFonts w:asciiTheme="majorBidi" w:hAnsiTheme="majorBidi" w:cstheme="majorBidi"/>
          <w:sz w:val="24"/>
          <w:szCs w:val="24"/>
        </w:rPr>
        <w:t xml:space="preserve"> peraturan perkawinan di Indonesia dan Rusia.</w:t>
      </w:r>
    </w:p>
    <w:p w:rsidR="00667E6D" w:rsidRPr="00167788" w:rsidRDefault="00667E6D" w:rsidP="00667E6D">
      <w:pPr>
        <w:pStyle w:val="ListParagraph"/>
        <w:numPr>
          <w:ilvl w:val="0"/>
          <w:numId w:val="7"/>
        </w:numPr>
        <w:spacing w:after="200" w:line="480" w:lineRule="auto"/>
        <w:jc w:val="both"/>
        <w:rPr>
          <w:rStyle w:val="markedcontent"/>
          <w:rFonts w:asciiTheme="majorBidi" w:hAnsiTheme="majorBidi" w:cstheme="majorBidi"/>
          <w:sz w:val="24"/>
          <w:szCs w:val="24"/>
        </w:rPr>
      </w:pPr>
      <w:r>
        <w:rPr>
          <w:rStyle w:val="markedcontent"/>
          <w:rFonts w:asciiTheme="majorBidi" w:hAnsiTheme="majorBidi" w:cstheme="majorBidi"/>
          <w:sz w:val="24"/>
          <w:szCs w:val="24"/>
        </w:rPr>
        <w:t>Metode Pengumpulan Data</w:t>
      </w:r>
    </w:p>
    <w:p w:rsidR="00667E6D" w:rsidRPr="00BD3C71" w:rsidRDefault="00667E6D" w:rsidP="00667E6D">
      <w:pPr>
        <w:pStyle w:val="ListParagraph"/>
        <w:spacing w:line="480" w:lineRule="auto"/>
        <w:ind w:left="1440" w:firstLine="720"/>
        <w:jc w:val="both"/>
        <w:rPr>
          <w:rStyle w:val="markedcontent"/>
          <w:rFonts w:asciiTheme="majorBidi" w:hAnsiTheme="majorBidi" w:cstheme="majorBidi"/>
          <w:sz w:val="24"/>
          <w:szCs w:val="24"/>
        </w:rPr>
      </w:pPr>
      <w:r>
        <w:rPr>
          <w:rStyle w:val="markedcontent"/>
          <w:rFonts w:asciiTheme="majorBidi" w:hAnsiTheme="majorBidi" w:cstheme="majorBidi"/>
          <w:sz w:val="24"/>
          <w:szCs w:val="24"/>
        </w:rPr>
        <w:t>Dalam penelitian ini, penulis menggunakan cara menghimpun bahan</w:t>
      </w:r>
      <w:r w:rsidRPr="003301AA">
        <w:rPr>
          <w:rStyle w:val="markedcontent"/>
          <w:rFonts w:asciiTheme="majorBidi" w:hAnsiTheme="majorBidi" w:cstheme="majorBidi"/>
          <w:sz w:val="24"/>
          <w:szCs w:val="24"/>
        </w:rPr>
        <w:t xml:space="preserve"> untuk penelitian </w:t>
      </w:r>
      <w:r>
        <w:rPr>
          <w:rStyle w:val="markedcontent"/>
          <w:rFonts w:asciiTheme="majorBidi" w:hAnsiTheme="majorBidi" w:cstheme="majorBidi"/>
          <w:sz w:val="24"/>
          <w:szCs w:val="24"/>
        </w:rPr>
        <w:t>kepustakaan</w:t>
      </w:r>
      <w:r w:rsidRPr="003301AA">
        <w:rPr>
          <w:rStyle w:val="markedcontent"/>
          <w:rFonts w:asciiTheme="majorBidi" w:hAnsiTheme="majorBidi" w:cstheme="majorBidi"/>
          <w:sz w:val="24"/>
          <w:szCs w:val="24"/>
        </w:rPr>
        <w:t xml:space="preserve">, </w:t>
      </w:r>
      <w:r>
        <w:rPr>
          <w:rStyle w:val="markedcontent"/>
          <w:rFonts w:asciiTheme="majorBidi" w:hAnsiTheme="majorBidi" w:cstheme="majorBidi"/>
          <w:sz w:val="24"/>
          <w:szCs w:val="24"/>
        </w:rPr>
        <w:t>yakni melangsungkan</w:t>
      </w:r>
      <w:r w:rsidRPr="003301AA">
        <w:rPr>
          <w:rStyle w:val="markedcontent"/>
          <w:rFonts w:asciiTheme="majorBidi" w:hAnsiTheme="majorBidi" w:cstheme="majorBidi"/>
          <w:sz w:val="24"/>
          <w:szCs w:val="24"/>
        </w:rPr>
        <w:t xml:space="preserve"> penelusuran pada sumber bacaan seperti buku</w:t>
      </w:r>
      <w:r>
        <w:rPr>
          <w:rStyle w:val="markedcontent"/>
          <w:rFonts w:asciiTheme="majorBidi" w:hAnsiTheme="majorBidi" w:cstheme="majorBidi"/>
          <w:sz w:val="24"/>
          <w:szCs w:val="24"/>
        </w:rPr>
        <w:t>, dokumen resmi, perundang-undangan, pulikasi, dan hasil penelitian.</w:t>
      </w:r>
      <w:r>
        <w:rPr>
          <w:rStyle w:val="FootnoteReference"/>
          <w:rFonts w:asciiTheme="majorBidi" w:hAnsiTheme="majorBidi"/>
        </w:rPr>
        <w:footnoteReference w:id="11"/>
      </w:r>
    </w:p>
    <w:p w:rsidR="00667E6D" w:rsidRDefault="00667E6D" w:rsidP="00667E6D">
      <w:pPr>
        <w:pStyle w:val="ListParagraph"/>
        <w:numPr>
          <w:ilvl w:val="0"/>
          <w:numId w:val="7"/>
        </w:numPr>
        <w:spacing w:after="200" w:line="480" w:lineRule="auto"/>
        <w:jc w:val="both"/>
        <w:rPr>
          <w:rStyle w:val="markedcontent"/>
          <w:rFonts w:asciiTheme="majorBidi" w:hAnsiTheme="majorBidi" w:cstheme="majorBidi"/>
          <w:sz w:val="24"/>
          <w:szCs w:val="24"/>
        </w:rPr>
      </w:pPr>
      <w:r>
        <w:rPr>
          <w:rStyle w:val="markedcontent"/>
          <w:rFonts w:asciiTheme="majorBidi" w:hAnsiTheme="majorBidi" w:cstheme="majorBidi"/>
          <w:sz w:val="24"/>
          <w:szCs w:val="24"/>
        </w:rPr>
        <w:t xml:space="preserve">Metode Analisi Data </w:t>
      </w:r>
    </w:p>
    <w:p w:rsidR="00667E6D" w:rsidRDefault="00667E6D" w:rsidP="00667E6D">
      <w:pPr>
        <w:pStyle w:val="ListParagraph"/>
        <w:spacing w:line="480" w:lineRule="auto"/>
        <w:ind w:left="1440" w:firstLine="720"/>
        <w:jc w:val="both"/>
        <w:rPr>
          <w:rStyle w:val="markedcontent"/>
          <w:rFonts w:asciiTheme="majorBidi" w:hAnsiTheme="majorBidi" w:cstheme="majorBidi"/>
          <w:sz w:val="24"/>
          <w:szCs w:val="24"/>
        </w:rPr>
      </w:pPr>
      <w:r w:rsidRPr="00774DD7">
        <w:rPr>
          <w:rStyle w:val="markedcontent"/>
          <w:rFonts w:asciiTheme="majorBidi" w:hAnsiTheme="majorBidi" w:cstheme="majorBidi"/>
          <w:sz w:val="24"/>
          <w:szCs w:val="24"/>
        </w:rPr>
        <w:t>Data Metode analisis dilakukan secara kualitatif.</w:t>
      </w:r>
      <w:r w:rsidRPr="003301AA">
        <w:rPr>
          <w:rStyle w:val="markedcontent"/>
          <w:rFonts w:asciiTheme="majorBidi" w:hAnsiTheme="majorBidi" w:cstheme="majorBidi"/>
          <w:sz w:val="24"/>
          <w:szCs w:val="24"/>
        </w:rPr>
        <w:t xml:space="preserve"> </w:t>
      </w:r>
      <w:r>
        <w:rPr>
          <w:rStyle w:val="markedcontent"/>
          <w:rFonts w:asciiTheme="majorBidi" w:hAnsiTheme="majorBidi" w:cstheme="majorBidi"/>
          <w:sz w:val="24"/>
          <w:szCs w:val="24"/>
        </w:rPr>
        <w:t xml:space="preserve">Metode kualitatif </w:t>
      </w:r>
      <w:r w:rsidRPr="003301AA">
        <w:rPr>
          <w:rStyle w:val="markedcontent"/>
          <w:rFonts w:asciiTheme="majorBidi" w:hAnsiTheme="majorBidi" w:cstheme="majorBidi"/>
          <w:sz w:val="24"/>
          <w:szCs w:val="24"/>
        </w:rPr>
        <w:t xml:space="preserve">adalah </w:t>
      </w:r>
      <w:r>
        <w:rPr>
          <w:rStyle w:val="markedcontent"/>
          <w:rFonts w:asciiTheme="majorBidi" w:hAnsiTheme="majorBidi" w:cstheme="majorBidi"/>
          <w:sz w:val="24"/>
          <w:szCs w:val="24"/>
        </w:rPr>
        <w:t>studi yang</w:t>
      </w:r>
      <w:r w:rsidRPr="003301AA">
        <w:rPr>
          <w:rStyle w:val="markedcontent"/>
          <w:rFonts w:asciiTheme="majorBidi" w:hAnsiTheme="majorBidi" w:cstheme="majorBidi"/>
          <w:sz w:val="24"/>
          <w:szCs w:val="24"/>
        </w:rPr>
        <w:t xml:space="preserve"> mendeskripsikan </w:t>
      </w:r>
      <w:r>
        <w:rPr>
          <w:rStyle w:val="markedcontent"/>
          <w:rFonts w:asciiTheme="majorBidi" w:hAnsiTheme="majorBidi" w:cstheme="majorBidi"/>
          <w:sz w:val="24"/>
          <w:szCs w:val="24"/>
        </w:rPr>
        <w:t>data berbentuk</w:t>
      </w:r>
      <w:r w:rsidRPr="003301AA">
        <w:rPr>
          <w:rStyle w:val="markedcontent"/>
          <w:rFonts w:asciiTheme="majorBidi" w:hAnsiTheme="majorBidi" w:cstheme="majorBidi"/>
          <w:sz w:val="24"/>
          <w:szCs w:val="24"/>
        </w:rPr>
        <w:t xml:space="preserve"> teks dan ucapan orang, merekam perilaku yang dapat diamati. Metode ini dilakukan dengan menggunakan logika induktif, untuk menarik </w:t>
      </w:r>
      <w:r>
        <w:rPr>
          <w:rStyle w:val="markedcontent"/>
          <w:rFonts w:asciiTheme="majorBidi" w:hAnsiTheme="majorBidi" w:cstheme="majorBidi"/>
          <w:sz w:val="24"/>
          <w:szCs w:val="24"/>
        </w:rPr>
        <w:t>kesimpulan</w:t>
      </w:r>
      <w:r w:rsidRPr="003301AA">
        <w:rPr>
          <w:rStyle w:val="markedcontent"/>
          <w:rFonts w:asciiTheme="majorBidi" w:hAnsiTheme="majorBidi" w:cstheme="majorBidi"/>
          <w:sz w:val="24"/>
          <w:szCs w:val="24"/>
        </w:rPr>
        <w:t xml:space="preserve"> dari fakta konkret ke kasus umum</w:t>
      </w:r>
      <w:r>
        <w:rPr>
          <w:rStyle w:val="markedcontent"/>
          <w:rFonts w:asciiTheme="majorBidi" w:hAnsiTheme="majorBidi" w:cstheme="majorBidi"/>
          <w:sz w:val="24"/>
          <w:szCs w:val="24"/>
        </w:rPr>
        <w:t>.</w:t>
      </w:r>
      <w:r>
        <w:rPr>
          <w:rStyle w:val="FootnoteReference"/>
          <w:rFonts w:asciiTheme="majorBidi" w:hAnsiTheme="majorBidi"/>
        </w:rPr>
        <w:footnoteReference w:id="12"/>
      </w:r>
      <w:r>
        <w:rPr>
          <w:rStyle w:val="markedcontent"/>
          <w:rFonts w:asciiTheme="majorBidi" w:hAnsiTheme="majorBidi" w:cstheme="majorBidi"/>
          <w:sz w:val="24"/>
          <w:szCs w:val="24"/>
        </w:rPr>
        <w:t xml:space="preserve"> Hasil telaah</w:t>
      </w:r>
      <w:r w:rsidRPr="003301AA">
        <w:rPr>
          <w:rStyle w:val="markedcontent"/>
          <w:rFonts w:asciiTheme="majorBidi" w:hAnsiTheme="majorBidi" w:cstheme="majorBidi"/>
          <w:sz w:val="24"/>
          <w:szCs w:val="24"/>
        </w:rPr>
        <w:t xml:space="preserve"> tersebut </w:t>
      </w:r>
      <w:r>
        <w:rPr>
          <w:rStyle w:val="markedcontent"/>
          <w:rFonts w:asciiTheme="majorBidi" w:hAnsiTheme="majorBidi" w:cstheme="majorBidi"/>
          <w:sz w:val="24"/>
          <w:szCs w:val="24"/>
        </w:rPr>
        <w:t>lalu</w:t>
      </w:r>
      <w:r w:rsidRPr="003301AA">
        <w:rPr>
          <w:rStyle w:val="markedcontent"/>
          <w:rFonts w:asciiTheme="majorBidi" w:hAnsiTheme="majorBidi" w:cstheme="majorBidi"/>
          <w:sz w:val="24"/>
          <w:szCs w:val="24"/>
        </w:rPr>
        <w:t xml:space="preserve"> </w:t>
      </w:r>
      <w:r w:rsidRPr="00F8716D">
        <w:rPr>
          <w:rStyle w:val="markedcontent"/>
          <w:rFonts w:asciiTheme="majorBidi" w:hAnsiTheme="majorBidi" w:cstheme="majorBidi"/>
          <w:sz w:val="24"/>
          <w:szCs w:val="24"/>
        </w:rPr>
        <w:t>disajikan sebagai penjelasan</w:t>
      </w:r>
      <w:r w:rsidRPr="003301AA">
        <w:rPr>
          <w:rStyle w:val="markedcontent"/>
          <w:rFonts w:asciiTheme="majorBidi" w:hAnsiTheme="majorBidi" w:cstheme="majorBidi"/>
          <w:sz w:val="24"/>
          <w:szCs w:val="24"/>
        </w:rPr>
        <w:t xml:space="preserve">, diakhiri dengan </w:t>
      </w:r>
      <w:r w:rsidRPr="003301AA">
        <w:rPr>
          <w:rStyle w:val="markedcontent"/>
          <w:rFonts w:asciiTheme="majorBidi" w:hAnsiTheme="majorBidi" w:cstheme="majorBidi"/>
          <w:sz w:val="24"/>
          <w:szCs w:val="24"/>
        </w:rPr>
        <w:lastRenderedPageBreak/>
        <w:t>membandingkan ketentuan hukum perkawinan di Indonesia dan Rusia.</w:t>
      </w:r>
    </w:p>
    <w:p w:rsidR="00667E6D" w:rsidRPr="00DF620F" w:rsidRDefault="00667E6D" w:rsidP="00667E6D">
      <w:pPr>
        <w:pStyle w:val="ListParagraph"/>
        <w:numPr>
          <w:ilvl w:val="0"/>
          <w:numId w:val="1"/>
        </w:numPr>
        <w:spacing w:line="480" w:lineRule="auto"/>
        <w:jc w:val="both"/>
        <w:rPr>
          <w:rStyle w:val="markedcontent"/>
          <w:rFonts w:asciiTheme="majorBidi" w:hAnsiTheme="majorBidi" w:cstheme="majorBidi"/>
          <w:b/>
          <w:bCs/>
          <w:sz w:val="24"/>
          <w:szCs w:val="24"/>
        </w:rPr>
      </w:pPr>
      <w:r>
        <w:rPr>
          <w:rStyle w:val="markedcontent"/>
          <w:rFonts w:asciiTheme="majorBidi" w:hAnsiTheme="majorBidi" w:cstheme="majorBidi"/>
          <w:b/>
          <w:bCs/>
          <w:sz w:val="24"/>
          <w:szCs w:val="24"/>
        </w:rPr>
        <w:t xml:space="preserve">Rencana Sistem Penulisan </w:t>
      </w:r>
    </w:p>
    <w:p w:rsidR="00667E6D" w:rsidRPr="00B52647" w:rsidRDefault="00667E6D" w:rsidP="00667E6D">
      <w:pPr>
        <w:pStyle w:val="ListParagraph"/>
        <w:spacing w:line="480" w:lineRule="auto"/>
        <w:ind w:left="1134" w:firstLine="306"/>
        <w:jc w:val="both"/>
        <w:rPr>
          <w:rStyle w:val="markedcontent"/>
          <w:rFonts w:asciiTheme="majorBidi" w:hAnsiTheme="majorBidi" w:cstheme="majorBidi"/>
          <w:sz w:val="24"/>
          <w:szCs w:val="24"/>
        </w:rPr>
      </w:pPr>
      <w:r w:rsidRPr="003301AA">
        <w:rPr>
          <w:rStyle w:val="markedcontent"/>
          <w:rFonts w:asciiTheme="majorBidi" w:hAnsiTheme="majorBidi" w:cstheme="majorBidi"/>
          <w:sz w:val="24"/>
          <w:szCs w:val="24"/>
        </w:rPr>
        <w:t xml:space="preserve">Sistem </w:t>
      </w:r>
      <w:r>
        <w:rPr>
          <w:rStyle w:val="markedcontent"/>
          <w:rFonts w:asciiTheme="majorBidi" w:hAnsiTheme="majorBidi" w:cstheme="majorBidi"/>
          <w:sz w:val="24"/>
          <w:szCs w:val="24"/>
        </w:rPr>
        <w:t>p</w:t>
      </w:r>
      <w:r w:rsidRPr="008A2EF7">
        <w:rPr>
          <w:rStyle w:val="markedcontent"/>
          <w:rFonts w:asciiTheme="majorBidi" w:hAnsiTheme="majorBidi" w:cstheme="majorBidi"/>
          <w:sz w:val="24"/>
          <w:szCs w:val="24"/>
        </w:rPr>
        <w:t>enulisan proposal terdiri dari 4 bagian sebagai tahapan penulisan:</w:t>
      </w:r>
    </w:p>
    <w:p w:rsidR="00667E6D" w:rsidRDefault="00667E6D" w:rsidP="00667E6D">
      <w:pPr>
        <w:pStyle w:val="ListParagraph"/>
        <w:numPr>
          <w:ilvl w:val="0"/>
          <w:numId w:val="6"/>
        </w:numPr>
        <w:spacing w:after="200" w:line="480" w:lineRule="auto"/>
        <w:jc w:val="both"/>
        <w:rPr>
          <w:rStyle w:val="markedcontent"/>
          <w:rFonts w:asciiTheme="majorBidi" w:hAnsiTheme="majorBidi" w:cstheme="majorBidi"/>
          <w:sz w:val="24"/>
          <w:szCs w:val="24"/>
        </w:rPr>
      </w:pPr>
      <w:r>
        <w:rPr>
          <w:rStyle w:val="markedcontent"/>
          <w:rFonts w:asciiTheme="majorBidi" w:hAnsiTheme="majorBidi" w:cstheme="majorBidi"/>
          <w:sz w:val="24"/>
          <w:szCs w:val="24"/>
        </w:rPr>
        <w:t>Bab I Pendahuluan</w:t>
      </w:r>
    </w:p>
    <w:p w:rsidR="00667E6D" w:rsidRPr="00A04B07" w:rsidRDefault="00667E6D" w:rsidP="00667E6D">
      <w:pPr>
        <w:pStyle w:val="ListParagraph"/>
        <w:spacing w:line="480" w:lineRule="auto"/>
        <w:ind w:left="1080"/>
        <w:jc w:val="both"/>
        <w:rPr>
          <w:rStyle w:val="markedcontent"/>
          <w:rFonts w:asciiTheme="majorBidi" w:hAnsiTheme="majorBidi" w:cstheme="majorBidi"/>
          <w:sz w:val="24"/>
          <w:szCs w:val="24"/>
        </w:rPr>
      </w:pPr>
      <w:r>
        <w:rPr>
          <w:rStyle w:val="markedcontent"/>
          <w:rFonts w:asciiTheme="majorBidi" w:hAnsiTheme="majorBidi" w:cstheme="majorBidi"/>
          <w:sz w:val="24"/>
          <w:szCs w:val="24"/>
        </w:rPr>
        <w:t>Bab</w:t>
      </w:r>
      <w:r w:rsidRPr="008A2EF7">
        <w:rPr>
          <w:rStyle w:val="markedcontent"/>
          <w:rFonts w:asciiTheme="majorBidi" w:hAnsiTheme="majorBidi" w:cstheme="majorBidi"/>
          <w:sz w:val="24"/>
          <w:szCs w:val="24"/>
        </w:rPr>
        <w:t xml:space="preserve"> I menjelaskan tentang</w:t>
      </w:r>
      <w:r>
        <w:rPr>
          <w:rStyle w:val="markedcontent"/>
          <w:rFonts w:asciiTheme="majorBidi" w:hAnsiTheme="majorBidi" w:cstheme="majorBidi"/>
          <w:sz w:val="24"/>
          <w:szCs w:val="24"/>
        </w:rPr>
        <w:t xml:space="preserve"> :</w:t>
      </w:r>
      <w:r w:rsidRPr="008A2EF7">
        <w:rPr>
          <w:rStyle w:val="markedcontent"/>
          <w:rFonts w:asciiTheme="majorBidi" w:hAnsiTheme="majorBidi" w:cstheme="majorBidi"/>
          <w:sz w:val="24"/>
          <w:szCs w:val="24"/>
        </w:rPr>
        <w:t xml:space="preserve"> latar belakang masalah, rumusan masalah, tujuan penelitian, manfaat penelitian, tinjauan pustaka, metode penelitian, penyusunan rencana yang sistematis.</w:t>
      </w:r>
    </w:p>
    <w:p w:rsidR="00667E6D" w:rsidRDefault="00667E6D" w:rsidP="00667E6D">
      <w:pPr>
        <w:pStyle w:val="ListParagraph"/>
        <w:numPr>
          <w:ilvl w:val="0"/>
          <w:numId w:val="6"/>
        </w:numPr>
        <w:spacing w:after="200" w:line="480" w:lineRule="auto"/>
        <w:jc w:val="both"/>
        <w:rPr>
          <w:rStyle w:val="markedcontent"/>
          <w:rFonts w:asciiTheme="majorBidi" w:hAnsiTheme="majorBidi" w:cstheme="majorBidi"/>
          <w:sz w:val="24"/>
          <w:szCs w:val="24"/>
        </w:rPr>
      </w:pPr>
      <w:r>
        <w:rPr>
          <w:rStyle w:val="markedcontent"/>
          <w:rFonts w:asciiTheme="majorBidi" w:hAnsiTheme="majorBidi" w:cstheme="majorBidi"/>
          <w:sz w:val="24"/>
          <w:szCs w:val="24"/>
        </w:rPr>
        <w:t>Bab II Tinjaun Konseptual</w:t>
      </w:r>
    </w:p>
    <w:p w:rsidR="00667E6D" w:rsidRDefault="00667E6D" w:rsidP="00667E6D">
      <w:pPr>
        <w:pStyle w:val="ListParagraph"/>
        <w:spacing w:line="480" w:lineRule="auto"/>
        <w:ind w:left="1080"/>
        <w:jc w:val="both"/>
        <w:rPr>
          <w:rStyle w:val="markedcontent"/>
          <w:rFonts w:asciiTheme="majorBidi" w:hAnsiTheme="majorBidi" w:cstheme="majorBidi"/>
          <w:sz w:val="24"/>
          <w:szCs w:val="24"/>
        </w:rPr>
      </w:pPr>
      <w:r w:rsidRPr="008A2EF7">
        <w:rPr>
          <w:rStyle w:val="markedcontent"/>
          <w:rFonts w:asciiTheme="majorBidi" w:hAnsiTheme="majorBidi" w:cstheme="majorBidi"/>
          <w:sz w:val="24"/>
          <w:szCs w:val="24"/>
        </w:rPr>
        <w:t>Bagian II menjelaskan</w:t>
      </w:r>
      <w:r>
        <w:rPr>
          <w:rStyle w:val="markedcontent"/>
          <w:rFonts w:asciiTheme="majorBidi" w:hAnsiTheme="majorBidi" w:cstheme="majorBidi"/>
          <w:sz w:val="24"/>
          <w:szCs w:val="24"/>
        </w:rPr>
        <w:t xml:space="preserve"> </w:t>
      </w:r>
      <w:r w:rsidRPr="008A2EF7">
        <w:rPr>
          <w:rStyle w:val="markedcontent"/>
          <w:rFonts w:asciiTheme="majorBidi" w:hAnsiTheme="majorBidi" w:cstheme="majorBidi"/>
          <w:sz w:val="24"/>
          <w:szCs w:val="24"/>
        </w:rPr>
        <w:t xml:space="preserve">: Tinjauan </w:t>
      </w:r>
      <w:r>
        <w:rPr>
          <w:rStyle w:val="markedcontent"/>
          <w:rFonts w:asciiTheme="majorBidi" w:hAnsiTheme="majorBidi" w:cstheme="majorBidi"/>
          <w:sz w:val="24"/>
          <w:szCs w:val="24"/>
        </w:rPr>
        <w:t>umum</w:t>
      </w:r>
      <w:r w:rsidRPr="008A2EF7">
        <w:rPr>
          <w:rStyle w:val="markedcontent"/>
          <w:rFonts w:asciiTheme="majorBidi" w:hAnsiTheme="majorBidi" w:cstheme="majorBidi"/>
          <w:sz w:val="24"/>
          <w:szCs w:val="24"/>
        </w:rPr>
        <w:t xml:space="preserve"> perbandingan</w:t>
      </w:r>
      <w:r>
        <w:rPr>
          <w:rStyle w:val="markedcontent"/>
          <w:rFonts w:asciiTheme="majorBidi" w:hAnsiTheme="majorBidi" w:cstheme="majorBidi"/>
          <w:sz w:val="24"/>
          <w:szCs w:val="24"/>
        </w:rPr>
        <w:t xml:space="preserve"> hukum perdata, </w:t>
      </w:r>
      <w:r w:rsidRPr="008A2EF7">
        <w:rPr>
          <w:rStyle w:val="markedcontent"/>
          <w:rFonts w:asciiTheme="majorBidi" w:hAnsiTheme="majorBidi" w:cstheme="majorBidi"/>
          <w:sz w:val="24"/>
          <w:szCs w:val="24"/>
        </w:rPr>
        <w:t xml:space="preserve">Tinjauan </w:t>
      </w:r>
      <w:r>
        <w:rPr>
          <w:rStyle w:val="markedcontent"/>
          <w:rFonts w:asciiTheme="majorBidi" w:hAnsiTheme="majorBidi" w:cstheme="majorBidi"/>
          <w:sz w:val="24"/>
          <w:szCs w:val="24"/>
        </w:rPr>
        <w:t xml:space="preserve">umum mengenai Perkawinan, </w:t>
      </w:r>
      <w:r w:rsidRPr="008A2EF7">
        <w:rPr>
          <w:rStyle w:val="markedcontent"/>
          <w:rFonts w:asciiTheme="majorBidi" w:hAnsiTheme="majorBidi" w:cstheme="majorBidi"/>
          <w:sz w:val="24"/>
          <w:szCs w:val="24"/>
        </w:rPr>
        <w:t xml:space="preserve">Tinjauan </w:t>
      </w:r>
      <w:r>
        <w:rPr>
          <w:rStyle w:val="markedcontent"/>
          <w:rFonts w:asciiTheme="majorBidi" w:hAnsiTheme="majorBidi" w:cstheme="majorBidi"/>
          <w:sz w:val="24"/>
          <w:szCs w:val="24"/>
        </w:rPr>
        <w:t xml:space="preserve">umum mengenai hukum perkawinan di Indonesia, </w:t>
      </w:r>
      <w:r w:rsidRPr="008A2EF7">
        <w:rPr>
          <w:rStyle w:val="markedcontent"/>
          <w:rFonts w:asciiTheme="majorBidi" w:hAnsiTheme="majorBidi" w:cstheme="majorBidi"/>
          <w:sz w:val="24"/>
          <w:szCs w:val="24"/>
        </w:rPr>
        <w:t xml:space="preserve">Tinjauan </w:t>
      </w:r>
      <w:r>
        <w:rPr>
          <w:rStyle w:val="markedcontent"/>
          <w:rFonts w:asciiTheme="majorBidi" w:hAnsiTheme="majorBidi" w:cstheme="majorBidi"/>
          <w:sz w:val="24"/>
          <w:szCs w:val="24"/>
        </w:rPr>
        <w:t>umum mengenai hukum perkawinan di Rusia.</w:t>
      </w:r>
    </w:p>
    <w:p w:rsidR="00667E6D" w:rsidRDefault="00667E6D" w:rsidP="00667E6D">
      <w:pPr>
        <w:pStyle w:val="ListParagraph"/>
        <w:numPr>
          <w:ilvl w:val="0"/>
          <w:numId w:val="6"/>
        </w:numPr>
        <w:spacing w:after="200" w:line="480" w:lineRule="auto"/>
        <w:jc w:val="both"/>
        <w:rPr>
          <w:rStyle w:val="markedcontent"/>
          <w:rFonts w:asciiTheme="majorBidi" w:hAnsiTheme="majorBidi" w:cstheme="majorBidi"/>
          <w:sz w:val="24"/>
          <w:szCs w:val="24"/>
        </w:rPr>
      </w:pPr>
      <w:r>
        <w:rPr>
          <w:rStyle w:val="markedcontent"/>
          <w:rFonts w:asciiTheme="majorBidi" w:hAnsiTheme="majorBidi" w:cstheme="majorBidi"/>
          <w:sz w:val="24"/>
          <w:szCs w:val="24"/>
        </w:rPr>
        <w:t>Bab III Hasil Penelitian dan Pembahasan</w:t>
      </w:r>
    </w:p>
    <w:p w:rsidR="00667E6D" w:rsidRPr="00AC493E" w:rsidRDefault="00667E6D" w:rsidP="00667E6D">
      <w:pPr>
        <w:pStyle w:val="ListParagraph"/>
        <w:spacing w:line="480" w:lineRule="auto"/>
        <w:ind w:left="1080"/>
        <w:jc w:val="both"/>
        <w:rPr>
          <w:rStyle w:val="markedcontent"/>
          <w:rFonts w:asciiTheme="majorBidi" w:hAnsiTheme="majorBidi" w:cstheme="majorBidi"/>
          <w:sz w:val="24"/>
          <w:szCs w:val="24"/>
        </w:rPr>
      </w:pPr>
      <w:r>
        <w:rPr>
          <w:rStyle w:val="markedcontent"/>
          <w:rFonts w:asciiTheme="majorBidi" w:hAnsiTheme="majorBidi" w:cstheme="majorBidi"/>
          <w:sz w:val="24"/>
          <w:szCs w:val="24"/>
        </w:rPr>
        <w:t>Bagian ini akan menguraikan hasil rumusan masalah tentang pengaturan hukum perkawinan di Indonesia dengan Rusia, serta menguraikan persamaan dan perbedaan dari pengaturan hukum perkawinan di Indonesia dan Rusia.</w:t>
      </w:r>
    </w:p>
    <w:p w:rsidR="00667E6D" w:rsidRDefault="00667E6D" w:rsidP="00667E6D">
      <w:pPr>
        <w:pStyle w:val="ListParagraph"/>
        <w:numPr>
          <w:ilvl w:val="0"/>
          <w:numId w:val="6"/>
        </w:numPr>
        <w:spacing w:after="200" w:line="480" w:lineRule="auto"/>
        <w:jc w:val="both"/>
        <w:rPr>
          <w:rStyle w:val="markedcontent"/>
          <w:rFonts w:asciiTheme="majorBidi" w:hAnsiTheme="majorBidi" w:cstheme="majorBidi"/>
          <w:sz w:val="24"/>
          <w:szCs w:val="24"/>
        </w:rPr>
      </w:pPr>
      <w:r>
        <w:rPr>
          <w:rStyle w:val="markedcontent"/>
          <w:rFonts w:asciiTheme="majorBidi" w:hAnsiTheme="majorBidi" w:cstheme="majorBidi"/>
          <w:sz w:val="24"/>
          <w:szCs w:val="24"/>
        </w:rPr>
        <w:t>Bab IV Penutup</w:t>
      </w:r>
    </w:p>
    <w:p w:rsidR="00667E6D" w:rsidRDefault="00667E6D" w:rsidP="00667E6D">
      <w:pPr>
        <w:pStyle w:val="ListParagraph"/>
        <w:spacing w:line="480" w:lineRule="auto"/>
        <w:ind w:left="1080"/>
        <w:jc w:val="both"/>
        <w:rPr>
          <w:rStyle w:val="markedcontent"/>
          <w:rFonts w:asciiTheme="majorBidi" w:hAnsiTheme="majorBidi" w:cstheme="majorBidi"/>
          <w:sz w:val="24"/>
          <w:szCs w:val="24"/>
        </w:rPr>
        <w:sectPr w:rsidR="00667E6D" w:rsidSect="00DD5F98">
          <w:headerReference w:type="default" r:id="rId8"/>
          <w:footerReference w:type="even" r:id="rId9"/>
          <w:footerReference w:type="default" r:id="rId10"/>
          <w:pgSz w:w="11906" w:h="16838"/>
          <w:pgMar w:top="2268" w:right="1701" w:bottom="1701" w:left="2268" w:header="708" w:footer="708" w:gutter="0"/>
          <w:pgNumType w:start="2"/>
          <w:cols w:space="708"/>
          <w:docGrid w:linePitch="360"/>
        </w:sectPr>
      </w:pPr>
      <w:r>
        <w:rPr>
          <w:rStyle w:val="markedcontent"/>
          <w:rFonts w:asciiTheme="majorBidi" w:hAnsiTheme="majorBidi" w:cstheme="majorBidi"/>
          <w:sz w:val="24"/>
          <w:szCs w:val="24"/>
        </w:rPr>
        <w:t>Dalam b</w:t>
      </w:r>
      <w:r w:rsidRPr="00AC493E">
        <w:rPr>
          <w:rStyle w:val="markedcontent"/>
          <w:rFonts w:asciiTheme="majorBidi" w:hAnsiTheme="majorBidi" w:cstheme="majorBidi"/>
          <w:sz w:val="24"/>
          <w:szCs w:val="24"/>
        </w:rPr>
        <w:t>ab ini memberikan kesimpulan berdasarkan analisis data penulis dalam menanggapi masalah da</w:t>
      </w:r>
      <w:r>
        <w:rPr>
          <w:rStyle w:val="markedcontent"/>
          <w:rFonts w:asciiTheme="majorBidi" w:hAnsiTheme="majorBidi" w:cstheme="majorBidi"/>
          <w:sz w:val="24"/>
          <w:szCs w:val="24"/>
        </w:rPr>
        <w:t>n saran yang dirumuskan penulis</w:t>
      </w:r>
      <w:bookmarkStart w:id="0" w:name="_GoBack"/>
      <w:bookmarkEnd w:id="0"/>
    </w:p>
    <w:p w:rsidR="000A43E4" w:rsidRDefault="000A43E4"/>
    <w:sectPr w:rsidR="000A43E4" w:rsidSect="00667E6D">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94C" w:rsidRDefault="0059494C" w:rsidP="00667E6D">
      <w:pPr>
        <w:spacing w:after="0" w:line="240" w:lineRule="auto"/>
      </w:pPr>
      <w:r>
        <w:separator/>
      </w:r>
    </w:p>
  </w:endnote>
  <w:endnote w:type="continuationSeparator" w:id="0">
    <w:p w:rsidR="0059494C" w:rsidRDefault="0059494C" w:rsidP="00667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ingLiU_HKSCS">
    <w:panose1 w:val="02020500000000000000"/>
    <w:charset w:val="88"/>
    <w:family w:val="roman"/>
    <w:pitch w:val="variable"/>
    <w:sig w:usb0="A00002FF" w:usb1="3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1166937"/>
      <w:docPartObj>
        <w:docPartGallery w:val="Page Numbers (Bottom of Page)"/>
        <w:docPartUnique/>
      </w:docPartObj>
    </w:sdtPr>
    <w:sdtEndPr>
      <w:rPr>
        <w:noProof/>
      </w:rPr>
    </w:sdtEndPr>
    <w:sdtContent>
      <w:p w:rsidR="00667E6D" w:rsidRDefault="00667E6D">
        <w:pPr>
          <w:pStyle w:val="Footer"/>
          <w:jc w:val="center"/>
        </w:pPr>
        <w:r w:rsidRPr="00940D71">
          <w:rPr>
            <w:rFonts w:ascii="Times New Roman" w:hAnsi="Times New Roman" w:cs="Times New Roman"/>
          </w:rPr>
          <w:fldChar w:fldCharType="begin"/>
        </w:r>
        <w:r w:rsidRPr="00940D71">
          <w:rPr>
            <w:rFonts w:ascii="Times New Roman" w:hAnsi="Times New Roman" w:cs="Times New Roman"/>
          </w:rPr>
          <w:instrText xml:space="preserve"> PAGE   \* MERGEFORMAT </w:instrText>
        </w:r>
        <w:r w:rsidRPr="00940D71">
          <w:rPr>
            <w:rFonts w:ascii="Times New Roman" w:hAnsi="Times New Roman" w:cs="Times New Roman"/>
          </w:rPr>
          <w:fldChar w:fldCharType="separate"/>
        </w:r>
        <w:r>
          <w:rPr>
            <w:rFonts w:ascii="Times New Roman" w:hAnsi="Times New Roman" w:cs="Times New Roman"/>
            <w:noProof/>
          </w:rPr>
          <w:t>1</w:t>
        </w:r>
        <w:r w:rsidRPr="00940D71">
          <w:rPr>
            <w:rFonts w:ascii="Times New Roman" w:hAnsi="Times New Roman" w:cs="Times New Roman"/>
            <w:noProof/>
          </w:rPr>
          <w:fldChar w:fldCharType="end"/>
        </w:r>
      </w:p>
    </w:sdtContent>
  </w:sdt>
  <w:p w:rsidR="00667E6D" w:rsidRDefault="00667E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E6D" w:rsidRDefault="00667E6D">
    <w:pPr>
      <w:pStyle w:val="Footer"/>
      <w:jc w:val="center"/>
    </w:pPr>
  </w:p>
  <w:p w:rsidR="00667E6D" w:rsidRDefault="00667E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E6D" w:rsidRDefault="00667E6D">
    <w:pPr>
      <w:pStyle w:val="Footer"/>
      <w:jc w:val="right"/>
    </w:pPr>
  </w:p>
  <w:p w:rsidR="00667E6D" w:rsidRDefault="00667E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94C" w:rsidRDefault="0059494C" w:rsidP="00667E6D">
      <w:pPr>
        <w:spacing w:after="0" w:line="240" w:lineRule="auto"/>
      </w:pPr>
      <w:r>
        <w:separator/>
      </w:r>
    </w:p>
  </w:footnote>
  <w:footnote w:type="continuationSeparator" w:id="0">
    <w:p w:rsidR="0059494C" w:rsidRDefault="0059494C" w:rsidP="00667E6D">
      <w:pPr>
        <w:spacing w:after="0" w:line="240" w:lineRule="auto"/>
      </w:pPr>
      <w:r>
        <w:continuationSeparator/>
      </w:r>
    </w:p>
  </w:footnote>
  <w:footnote w:id="1">
    <w:p w:rsidR="00667E6D" w:rsidRPr="003F11A5" w:rsidRDefault="00667E6D" w:rsidP="00667E6D">
      <w:pPr>
        <w:pStyle w:val="FootnoteText"/>
        <w:ind w:firstLine="720"/>
        <w:jc w:val="both"/>
        <w:rPr>
          <w:rFonts w:asciiTheme="majorBidi" w:hAnsiTheme="majorBidi" w:cstheme="majorBidi"/>
        </w:rPr>
      </w:pPr>
      <w:r>
        <w:rPr>
          <w:rStyle w:val="FootnoteReference"/>
        </w:rPr>
        <w:footnoteRef/>
      </w:r>
      <w:r w:rsidRPr="003F11A5">
        <w:rPr>
          <w:rStyle w:val="markedcontent"/>
          <w:rFonts w:asciiTheme="majorBidi" w:hAnsiTheme="majorBidi" w:cstheme="majorBidi"/>
        </w:rPr>
        <w:t xml:space="preserve">Djaja S. </w:t>
      </w:r>
      <w:r>
        <w:rPr>
          <w:rStyle w:val="markedcontent"/>
          <w:rFonts w:asciiTheme="majorBidi" w:hAnsiTheme="majorBidi" w:cstheme="majorBidi"/>
        </w:rPr>
        <w:t>Meliana</w:t>
      </w:r>
      <w:r w:rsidRPr="003F11A5">
        <w:rPr>
          <w:rStyle w:val="markedcontent"/>
          <w:rFonts w:asciiTheme="majorBidi" w:hAnsiTheme="majorBidi" w:cstheme="majorBidi"/>
        </w:rPr>
        <w:t xml:space="preserve">, </w:t>
      </w:r>
      <w:r>
        <w:rPr>
          <w:rStyle w:val="markedcontent"/>
          <w:rFonts w:asciiTheme="majorBidi" w:hAnsiTheme="majorBidi" w:cstheme="majorBidi"/>
          <w:i/>
          <w:iCs/>
        </w:rPr>
        <w:t>Perkawinan beda agama dan</w:t>
      </w:r>
      <w:r w:rsidRPr="00933FDC">
        <w:rPr>
          <w:rStyle w:val="markedcontent"/>
          <w:rFonts w:asciiTheme="majorBidi" w:hAnsiTheme="majorBidi" w:cstheme="majorBidi"/>
          <w:i/>
          <w:iCs/>
        </w:rPr>
        <w:t xml:space="preserve"> pemeluk agama </w:t>
      </w:r>
      <w:r>
        <w:rPr>
          <w:rStyle w:val="markedcontent"/>
          <w:rFonts w:asciiTheme="majorBidi" w:hAnsiTheme="majorBidi" w:cstheme="majorBidi"/>
          <w:i/>
          <w:iCs/>
        </w:rPr>
        <w:t>di Indonesia pasca</w:t>
      </w:r>
      <w:r w:rsidRPr="00933FDC">
        <w:rPr>
          <w:rStyle w:val="markedcontent"/>
          <w:rFonts w:asciiTheme="majorBidi" w:hAnsiTheme="majorBidi" w:cstheme="majorBidi"/>
          <w:i/>
          <w:iCs/>
        </w:rPr>
        <w:t xml:space="preserve"> </w:t>
      </w:r>
      <w:r>
        <w:rPr>
          <w:rStyle w:val="markedcontent"/>
          <w:rFonts w:asciiTheme="majorBidi" w:hAnsiTheme="majorBidi" w:cstheme="majorBidi"/>
          <w:i/>
          <w:iCs/>
        </w:rPr>
        <w:t xml:space="preserve">putusana Mahkamah Konstitusi, </w:t>
      </w:r>
      <w:r w:rsidRPr="003A13A0">
        <w:rPr>
          <w:rStyle w:val="markedcontent"/>
          <w:rFonts w:asciiTheme="majorBidi" w:hAnsiTheme="majorBidi" w:cstheme="majorBidi"/>
          <w:iCs/>
        </w:rPr>
        <w:t>Bandung: Nuansa Aulia, 2015, hlm. 11</w:t>
      </w:r>
    </w:p>
  </w:footnote>
  <w:footnote w:id="2">
    <w:p w:rsidR="00667E6D" w:rsidRDefault="00667E6D" w:rsidP="00667E6D">
      <w:pPr>
        <w:pStyle w:val="FootnoteText"/>
        <w:ind w:firstLine="720"/>
        <w:jc w:val="both"/>
      </w:pPr>
      <w:r>
        <w:rPr>
          <w:rStyle w:val="FootnoteReference"/>
        </w:rPr>
        <w:footnoteRef/>
      </w:r>
      <w:r w:rsidRPr="005560D2">
        <w:rPr>
          <w:rFonts w:asciiTheme="majorBidi" w:hAnsiTheme="majorBidi" w:cstheme="majorBidi"/>
        </w:rPr>
        <w:t xml:space="preserve">Sudarsono, </w:t>
      </w:r>
      <w:r w:rsidRPr="00933FDC">
        <w:rPr>
          <w:rFonts w:asciiTheme="majorBidi" w:hAnsiTheme="majorBidi" w:cstheme="majorBidi"/>
          <w:i/>
          <w:iCs/>
        </w:rPr>
        <w:t xml:space="preserve">Hukum </w:t>
      </w:r>
      <w:r>
        <w:rPr>
          <w:rFonts w:asciiTheme="majorBidi" w:hAnsiTheme="majorBidi" w:cstheme="majorBidi"/>
          <w:i/>
          <w:iCs/>
        </w:rPr>
        <w:t>Perkawinan</w:t>
      </w:r>
      <w:r w:rsidRPr="00933FDC">
        <w:rPr>
          <w:rFonts w:asciiTheme="majorBidi" w:hAnsiTheme="majorBidi" w:cstheme="majorBidi"/>
          <w:i/>
          <w:iCs/>
        </w:rPr>
        <w:t xml:space="preserve"> Nasional</w:t>
      </w:r>
      <w:r w:rsidRPr="005560D2">
        <w:rPr>
          <w:rFonts w:asciiTheme="majorBidi" w:hAnsiTheme="majorBidi" w:cstheme="majorBidi"/>
        </w:rPr>
        <w:t>, Jakarta: Asdi Mahasatya, Cet. Ke-3,2005, hlm. 6.</w:t>
      </w:r>
    </w:p>
  </w:footnote>
  <w:footnote w:id="3">
    <w:p w:rsidR="00667E6D" w:rsidRPr="00AD7EB3" w:rsidRDefault="00667E6D" w:rsidP="00667E6D">
      <w:pPr>
        <w:pStyle w:val="FootnoteText"/>
        <w:ind w:firstLine="720"/>
        <w:jc w:val="both"/>
        <w:rPr>
          <w:rFonts w:asciiTheme="majorBidi" w:hAnsiTheme="majorBidi" w:cstheme="majorBidi"/>
        </w:rPr>
      </w:pPr>
      <w:r w:rsidRPr="00AD7EB3">
        <w:rPr>
          <w:rStyle w:val="FootnoteReference"/>
          <w:rFonts w:asciiTheme="majorBidi" w:hAnsiTheme="majorBidi"/>
        </w:rPr>
        <w:footnoteRef/>
      </w:r>
      <w:r w:rsidRPr="00AD7EB3">
        <w:rPr>
          <w:rFonts w:asciiTheme="majorBidi" w:hAnsiTheme="majorBidi" w:cstheme="majorBidi"/>
        </w:rPr>
        <w:t xml:space="preserve"> </w:t>
      </w:r>
      <w:r>
        <w:rPr>
          <w:rFonts w:asciiTheme="majorBidi" w:hAnsiTheme="majorBidi" w:cstheme="majorBidi"/>
        </w:rPr>
        <w:t>Salim HS, Erlies Septiana Nurbani</w:t>
      </w:r>
      <w:r w:rsidRPr="001A4835">
        <w:rPr>
          <w:rFonts w:asciiTheme="majorBidi" w:hAnsiTheme="majorBidi" w:cstheme="majorBidi"/>
          <w:i/>
        </w:rPr>
        <w:t>, Perbandingan Hukum Perdata</w:t>
      </w:r>
      <w:r>
        <w:rPr>
          <w:rFonts w:asciiTheme="majorBidi" w:hAnsiTheme="majorBidi" w:cstheme="majorBidi"/>
        </w:rPr>
        <w:t>, Jakarta:</w:t>
      </w:r>
      <w:r w:rsidRPr="00AD7EB3">
        <w:rPr>
          <w:rFonts w:asciiTheme="majorBidi" w:hAnsiTheme="majorBidi" w:cstheme="majorBidi"/>
        </w:rPr>
        <w:t xml:space="preserve"> Raja Grafindo </w:t>
      </w:r>
      <w:r>
        <w:rPr>
          <w:rFonts w:asciiTheme="majorBidi" w:hAnsiTheme="majorBidi" w:cstheme="majorBidi"/>
        </w:rPr>
        <w:t>Persada</w:t>
      </w:r>
      <w:r w:rsidRPr="00AD7EB3">
        <w:rPr>
          <w:rFonts w:asciiTheme="majorBidi" w:hAnsiTheme="majorBidi" w:cstheme="majorBidi"/>
        </w:rPr>
        <w:t>, 2015, hlm. 145.</w:t>
      </w:r>
    </w:p>
  </w:footnote>
  <w:footnote w:id="4">
    <w:p w:rsidR="00667E6D" w:rsidRPr="0050571B" w:rsidRDefault="00667E6D" w:rsidP="00667E6D">
      <w:pPr>
        <w:pStyle w:val="FootnoteText"/>
        <w:ind w:firstLine="720"/>
        <w:jc w:val="both"/>
        <w:rPr>
          <w:rFonts w:asciiTheme="majorBidi" w:hAnsiTheme="majorBidi" w:cstheme="majorBidi"/>
        </w:rPr>
      </w:pPr>
      <w:r w:rsidRPr="0050571B">
        <w:rPr>
          <w:rStyle w:val="FootnoteReference"/>
          <w:rFonts w:asciiTheme="majorBidi" w:hAnsiTheme="majorBidi"/>
        </w:rPr>
        <w:footnoteRef/>
      </w:r>
      <w:r w:rsidRPr="0050571B">
        <w:rPr>
          <w:rFonts w:asciiTheme="majorBidi" w:hAnsiTheme="majorBidi" w:cstheme="majorBidi"/>
        </w:rPr>
        <w:t xml:space="preserve">Martiman </w:t>
      </w:r>
      <w:r>
        <w:rPr>
          <w:rFonts w:asciiTheme="majorBidi" w:hAnsiTheme="majorBidi" w:cstheme="majorBidi"/>
        </w:rPr>
        <w:t xml:space="preserve">Prodjohamidjojo, </w:t>
      </w:r>
      <w:r w:rsidRPr="001A4835">
        <w:rPr>
          <w:rFonts w:asciiTheme="majorBidi" w:hAnsiTheme="majorBidi" w:cstheme="majorBidi"/>
          <w:i/>
        </w:rPr>
        <w:t>Hukum Perkawinan Indonesia</w:t>
      </w:r>
      <w:r>
        <w:rPr>
          <w:rFonts w:asciiTheme="majorBidi" w:hAnsiTheme="majorBidi" w:cstheme="majorBidi"/>
        </w:rPr>
        <w:t>, Jakarta: Indonesia Legal Publishing, 2007, hlm. 2</w:t>
      </w:r>
      <w:r w:rsidRPr="0050571B">
        <w:rPr>
          <w:rFonts w:asciiTheme="majorBidi" w:hAnsiTheme="majorBidi" w:cstheme="majorBidi"/>
        </w:rPr>
        <w:t xml:space="preserve">. </w:t>
      </w:r>
    </w:p>
  </w:footnote>
  <w:footnote w:id="5">
    <w:p w:rsidR="00667E6D" w:rsidRPr="002C5770" w:rsidRDefault="00667E6D" w:rsidP="00667E6D">
      <w:pPr>
        <w:pStyle w:val="FootnoteText"/>
        <w:ind w:firstLine="720"/>
        <w:jc w:val="both"/>
        <w:rPr>
          <w:rFonts w:asciiTheme="majorBidi" w:hAnsiTheme="majorBidi" w:cstheme="majorBidi"/>
        </w:rPr>
      </w:pPr>
      <w:r w:rsidRPr="002C5770">
        <w:rPr>
          <w:rStyle w:val="FootnoteReference"/>
          <w:rFonts w:asciiTheme="majorBidi" w:hAnsiTheme="majorBidi"/>
        </w:rPr>
        <w:footnoteRef/>
      </w:r>
      <w:r w:rsidRPr="002C5770">
        <w:rPr>
          <w:rFonts w:asciiTheme="majorBidi" w:hAnsiTheme="majorBidi" w:cstheme="majorBidi"/>
        </w:rPr>
        <w:t xml:space="preserve"> </w:t>
      </w:r>
      <w:r>
        <w:rPr>
          <w:rFonts w:asciiTheme="majorBidi" w:hAnsiTheme="majorBidi" w:cstheme="majorBidi"/>
        </w:rPr>
        <w:t xml:space="preserve">Maria Farida Indrati S, </w:t>
      </w:r>
      <w:r w:rsidRPr="00CD16A2">
        <w:rPr>
          <w:rFonts w:asciiTheme="majorBidi" w:hAnsiTheme="majorBidi" w:cstheme="majorBidi"/>
          <w:i/>
        </w:rPr>
        <w:t>Ilmu perundang-undangan Jenis, Fungsi, dan Materi</w:t>
      </w:r>
      <w:r>
        <w:rPr>
          <w:rFonts w:asciiTheme="majorBidi" w:hAnsiTheme="majorBidi" w:cstheme="majorBidi"/>
          <w:i/>
          <w:iCs/>
        </w:rPr>
        <w:t xml:space="preserve"> </w:t>
      </w:r>
      <w:r w:rsidRPr="0050571B">
        <w:rPr>
          <w:rFonts w:asciiTheme="majorBidi" w:hAnsiTheme="majorBidi" w:cstheme="majorBidi"/>
          <w:i/>
          <w:iCs/>
        </w:rPr>
        <w:t>Muatan</w:t>
      </w:r>
      <w:r w:rsidRPr="002C5770">
        <w:rPr>
          <w:rFonts w:asciiTheme="majorBidi" w:hAnsiTheme="majorBidi" w:cstheme="majorBidi"/>
        </w:rPr>
        <w:t xml:space="preserve">, </w:t>
      </w:r>
      <w:r>
        <w:rPr>
          <w:rFonts w:asciiTheme="majorBidi" w:hAnsiTheme="majorBidi" w:cstheme="majorBidi"/>
        </w:rPr>
        <w:t>Yogyakarta</w:t>
      </w:r>
      <w:r w:rsidRPr="002C5770">
        <w:rPr>
          <w:rFonts w:asciiTheme="majorBidi" w:hAnsiTheme="majorBidi" w:cstheme="majorBidi"/>
        </w:rPr>
        <w:t xml:space="preserve">: </w:t>
      </w:r>
      <w:r>
        <w:rPr>
          <w:rFonts w:asciiTheme="majorBidi" w:hAnsiTheme="majorBidi" w:cstheme="majorBidi"/>
        </w:rPr>
        <w:t>Kanisius, 2020, hlm</w:t>
      </w:r>
      <w:r w:rsidRPr="002C5770">
        <w:rPr>
          <w:rFonts w:asciiTheme="majorBidi" w:hAnsiTheme="majorBidi" w:cstheme="majorBidi"/>
        </w:rPr>
        <w:t xml:space="preserve"> 10-11.</w:t>
      </w:r>
    </w:p>
  </w:footnote>
  <w:footnote w:id="6">
    <w:p w:rsidR="00667E6D" w:rsidRPr="00BA07F7" w:rsidRDefault="00667E6D" w:rsidP="00667E6D">
      <w:pPr>
        <w:spacing w:after="0" w:line="240" w:lineRule="auto"/>
        <w:ind w:firstLine="720"/>
        <w:rPr>
          <w:rFonts w:asciiTheme="majorBidi" w:hAnsiTheme="majorBidi" w:cstheme="majorBidi"/>
          <w:sz w:val="20"/>
          <w:szCs w:val="20"/>
        </w:rPr>
      </w:pPr>
      <w:r>
        <w:rPr>
          <w:rStyle w:val="FootnoteReference"/>
        </w:rPr>
        <w:footnoteRef/>
      </w:r>
      <w:r w:rsidRPr="00F1294B">
        <w:rPr>
          <w:rFonts w:asciiTheme="majorBidi" w:hAnsiTheme="majorBidi" w:cstheme="majorBidi"/>
          <w:sz w:val="20"/>
          <w:szCs w:val="20"/>
        </w:rPr>
        <w:t>Rifqotunnisa, “</w:t>
      </w:r>
      <w:r w:rsidRPr="00F1294B">
        <w:rPr>
          <w:rFonts w:asciiTheme="majorBidi" w:hAnsiTheme="majorBidi" w:cstheme="majorBidi"/>
          <w:i/>
          <w:iCs/>
          <w:sz w:val="20"/>
          <w:szCs w:val="20"/>
        </w:rPr>
        <w:t xml:space="preserve">perbandingan </w:t>
      </w:r>
      <w:r>
        <w:rPr>
          <w:rFonts w:asciiTheme="majorBidi" w:hAnsiTheme="majorBidi" w:cstheme="majorBidi"/>
          <w:i/>
          <w:iCs/>
          <w:sz w:val="20"/>
          <w:szCs w:val="20"/>
        </w:rPr>
        <w:t>analisis normatif tentang perkawinan dalam sistem hukum Rusia dan Indonesia</w:t>
      </w:r>
      <w:r w:rsidRPr="00F1294B">
        <w:rPr>
          <w:rFonts w:asciiTheme="majorBidi" w:hAnsiTheme="majorBidi" w:cstheme="majorBidi"/>
          <w:sz w:val="20"/>
          <w:szCs w:val="20"/>
        </w:rPr>
        <w:t xml:space="preserve">” dilihat di : </w:t>
      </w:r>
      <w:hyperlink r:id="rId1" w:history="1">
        <w:r w:rsidRPr="00CD16A2">
          <w:rPr>
            <w:rStyle w:val="Hyperlink"/>
            <w:rFonts w:asciiTheme="majorBidi" w:hAnsiTheme="majorBidi"/>
            <w:color w:val="auto"/>
            <w:sz w:val="20"/>
            <w:szCs w:val="20"/>
          </w:rPr>
          <w:t>https://www.academia.edu/19032841/perbandingan_analisis_normatif_tentang_perkawinan_dalam_sistem_hukum_rusian_dan_indonesia</w:t>
        </w:r>
      </w:hyperlink>
      <w:r w:rsidRPr="00CD16A2">
        <w:rPr>
          <w:rFonts w:asciiTheme="majorBidi" w:hAnsiTheme="majorBidi" w:cstheme="majorBidi"/>
          <w:sz w:val="20"/>
          <w:szCs w:val="20"/>
        </w:rPr>
        <w:t>,</w:t>
      </w:r>
      <w:r w:rsidRPr="00F1294B">
        <w:rPr>
          <w:rFonts w:asciiTheme="majorBidi" w:hAnsiTheme="majorBidi" w:cstheme="majorBidi"/>
          <w:sz w:val="20"/>
          <w:szCs w:val="20"/>
        </w:rPr>
        <w:t xml:space="preserve"> </w:t>
      </w:r>
      <w:r>
        <w:rPr>
          <w:rFonts w:asciiTheme="majorBidi" w:hAnsiTheme="majorBidi" w:cstheme="majorBidi"/>
          <w:sz w:val="20"/>
          <w:szCs w:val="20"/>
        </w:rPr>
        <w:t>di lihat pada tanggal</w:t>
      </w:r>
      <w:r w:rsidRPr="00F1294B">
        <w:rPr>
          <w:rFonts w:asciiTheme="majorBidi" w:hAnsiTheme="majorBidi" w:cstheme="majorBidi"/>
          <w:sz w:val="20"/>
          <w:szCs w:val="20"/>
        </w:rPr>
        <w:t xml:space="preserve"> 20 November 2021 Pukul 20.00 wib.</w:t>
      </w:r>
    </w:p>
  </w:footnote>
  <w:footnote w:id="7">
    <w:p w:rsidR="00667E6D" w:rsidRPr="00CC492D" w:rsidRDefault="00667E6D" w:rsidP="00667E6D">
      <w:pPr>
        <w:pStyle w:val="Heading1"/>
        <w:spacing w:before="0"/>
        <w:ind w:firstLine="720"/>
        <w:jc w:val="both"/>
        <w:rPr>
          <w:rFonts w:ascii="Times New Roman" w:hAnsi="Times New Roman" w:cs="Times New Roman"/>
          <w:b/>
          <w:bCs/>
          <w:color w:val="auto"/>
          <w:sz w:val="20"/>
          <w:szCs w:val="20"/>
        </w:rPr>
      </w:pPr>
      <w:r w:rsidRPr="0020145A">
        <w:rPr>
          <w:rStyle w:val="FootnoteReference"/>
          <w:color w:val="auto"/>
          <w:sz w:val="20"/>
          <w:szCs w:val="20"/>
        </w:rPr>
        <w:footnoteRef/>
      </w:r>
      <w:r w:rsidRPr="00CC492D">
        <w:rPr>
          <w:rFonts w:ascii="Times New Roman" w:hAnsi="Times New Roman" w:cs="Times New Roman"/>
          <w:color w:val="auto"/>
          <w:sz w:val="20"/>
          <w:szCs w:val="20"/>
        </w:rPr>
        <w:t xml:space="preserve">Dea Alvi Soraya, </w:t>
      </w:r>
      <w:r w:rsidRPr="00CC492D">
        <w:rPr>
          <w:rFonts w:ascii="Times New Roman" w:hAnsi="Times New Roman" w:cs="Times New Roman"/>
          <w:i/>
          <w:iCs/>
          <w:color w:val="auto"/>
          <w:sz w:val="20"/>
          <w:szCs w:val="20"/>
        </w:rPr>
        <w:t xml:space="preserve">“alasan Ulama Rusia Larang Pernikahan Beda Agama” </w:t>
      </w:r>
      <w:r w:rsidRPr="00CC492D">
        <w:rPr>
          <w:rFonts w:ascii="Times New Roman" w:hAnsi="Times New Roman" w:cs="Times New Roman"/>
          <w:color w:val="auto"/>
          <w:sz w:val="20"/>
          <w:szCs w:val="20"/>
        </w:rPr>
        <w:t>dilihat di :</w:t>
      </w:r>
      <w:hyperlink r:id="rId2" w:history="1">
        <w:r w:rsidRPr="00CC492D">
          <w:rPr>
            <w:rStyle w:val="Hyperlink"/>
            <w:rFonts w:ascii="Times New Roman" w:hAnsi="Times New Roman" w:cs="Times New Roman"/>
            <w:color w:val="auto"/>
            <w:sz w:val="20"/>
            <w:szCs w:val="20"/>
          </w:rPr>
          <w:t>https://www.republika.co.id/berita/qjqguj430/alasan-ulama-rusia-larang-pernikahan-beda-agama</w:t>
        </w:r>
      </w:hyperlink>
      <w:r w:rsidRPr="00CC492D">
        <w:rPr>
          <w:rFonts w:ascii="Times New Roman" w:hAnsi="Times New Roman" w:cs="Times New Roman"/>
          <w:color w:val="auto"/>
          <w:sz w:val="20"/>
          <w:szCs w:val="20"/>
        </w:rPr>
        <w:t xml:space="preserve">, </w:t>
      </w:r>
      <w:r>
        <w:rPr>
          <w:rFonts w:ascii="Times New Roman" w:hAnsi="Times New Roman" w:cs="Times New Roman"/>
          <w:color w:val="auto"/>
          <w:sz w:val="20"/>
          <w:szCs w:val="20"/>
        </w:rPr>
        <w:t>di lihat pada tanggal</w:t>
      </w:r>
      <w:r w:rsidRPr="00CC492D">
        <w:rPr>
          <w:rFonts w:ascii="Times New Roman" w:hAnsi="Times New Roman" w:cs="Times New Roman"/>
          <w:color w:val="auto"/>
          <w:sz w:val="20"/>
          <w:szCs w:val="20"/>
        </w:rPr>
        <w:t xml:space="preserve"> 22 November 2021 Pukul 14.00 wib.</w:t>
      </w:r>
    </w:p>
  </w:footnote>
  <w:footnote w:id="8">
    <w:p w:rsidR="00667E6D" w:rsidRPr="007C2F48" w:rsidRDefault="00667E6D" w:rsidP="00667E6D">
      <w:pPr>
        <w:pStyle w:val="FootnoteText"/>
        <w:ind w:firstLine="720"/>
        <w:rPr>
          <w:rFonts w:asciiTheme="majorBidi" w:hAnsiTheme="majorBidi" w:cstheme="majorBidi"/>
        </w:rPr>
      </w:pPr>
      <w:r w:rsidRPr="007C2F48">
        <w:rPr>
          <w:rStyle w:val="FootnoteReference"/>
          <w:rFonts w:asciiTheme="majorBidi" w:hAnsiTheme="majorBidi"/>
        </w:rPr>
        <w:footnoteRef/>
      </w:r>
      <w:r w:rsidRPr="007C2F48">
        <w:rPr>
          <w:rFonts w:asciiTheme="majorBidi" w:hAnsiTheme="majorBidi" w:cstheme="majorBidi"/>
        </w:rPr>
        <w:t xml:space="preserve"> Soerjono Soekanto dan Sri Mamudji, “</w:t>
      </w:r>
      <w:r w:rsidRPr="00E95B2D">
        <w:rPr>
          <w:rFonts w:asciiTheme="majorBidi" w:hAnsiTheme="majorBidi" w:cstheme="majorBidi"/>
          <w:i/>
          <w:iCs/>
        </w:rPr>
        <w:t>Penelitian Hukum Normatif Suatu Tinjauan Singkat</w:t>
      </w:r>
      <w:r w:rsidRPr="007C2F48">
        <w:rPr>
          <w:rFonts w:asciiTheme="majorBidi" w:hAnsiTheme="majorBidi" w:cstheme="majorBidi"/>
        </w:rPr>
        <w:t>”, Jakarta: PT. Raja Grafindo Persada, 2009, cetakan ke-11, hlm, 13-14</w:t>
      </w:r>
    </w:p>
  </w:footnote>
  <w:footnote w:id="9">
    <w:p w:rsidR="00667E6D" w:rsidRPr="007C2F48" w:rsidRDefault="00667E6D" w:rsidP="00667E6D">
      <w:pPr>
        <w:pStyle w:val="FootnoteText"/>
        <w:ind w:firstLine="720"/>
        <w:jc w:val="both"/>
        <w:rPr>
          <w:rFonts w:asciiTheme="majorBidi" w:hAnsiTheme="majorBidi" w:cstheme="majorBidi"/>
        </w:rPr>
      </w:pPr>
      <w:r w:rsidRPr="007C2F48">
        <w:rPr>
          <w:rStyle w:val="FootnoteReference"/>
          <w:rFonts w:asciiTheme="majorBidi" w:hAnsiTheme="majorBidi"/>
        </w:rPr>
        <w:footnoteRef/>
      </w:r>
      <w:r w:rsidRPr="007C2F48">
        <w:rPr>
          <w:rFonts w:asciiTheme="majorBidi" w:hAnsiTheme="majorBidi" w:cstheme="majorBidi"/>
        </w:rPr>
        <w:t xml:space="preserve"> Amirudin dan Zainal Asyikin, </w:t>
      </w:r>
      <w:r w:rsidRPr="00E95B2D">
        <w:rPr>
          <w:rFonts w:asciiTheme="majorBidi" w:hAnsiTheme="majorBidi" w:cstheme="majorBidi"/>
          <w:i/>
          <w:iCs/>
        </w:rPr>
        <w:t>Pengantar Metode Penelitian Hukum</w:t>
      </w:r>
      <w:r w:rsidRPr="007C2F48">
        <w:rPr>
          <w:rFonts w:asciiTheme="majorBidi" w:hAnsiTheme="majorBidi" w:cstheme="majorBidi"/>
        </w:rPr>
        <w:t>, Jakarta: Rajawali Pers, 2010, hlm. 118.</w:t>
      </w:r>
    </w:p>
  </w:footnote>
  <w:footnote w:id="10">
    <w:p w:rsidR="00667E6D" w:rsidRDefault="00667E6D" w:rsidP="00667E6D">
      <w:pPr>
        <w:pStyle w:val="FootnoteText"/>
        <w:ind w:firstLine="720"/>
        <w:jc w:val="both"/>
      </w:pPr>
      <w:r w:rsidRPr="007C2F48">
        <w:rPr>
          <w:rStyle w:val="FootnoteReference"/>
          <w:rFonts w:asciiTheme="majorBidi" w:hAnsiTheme="majorBidi"/>
        </w:rPr>
        <w:footnoteRef/>
      </w:r>
      <w:r w:rsidRPr="007C2F48">
        <w:rPr>
          <w:rFonts w:asciiTheme="majorBidi" w:hAnsiTheme="majorBidi" w:cstheme="majorBidi"/>
        </w:rPr>
        <w:t xml:space="preserve"> Zainuddin Ali, </w:t>
      </w:r>
      <w:r w:rsidRPr="00E95B2D">
        <w:rPr>
          <w:rFonts w:asciiTheme="majorBidi" w:hAnsiTheme="majorBidi" w:cstheme="majorBidi"/>
          <w:i/>
          <w:iCs/>
        </w:rPr>
        <w:t>Metode Penelitian Hukum,</w:t>
      </w:r>
      <w:r w:rsidRPr="007C2F48">
        <w:rPr>
          <w:rFonts w:asciiTheme="majorBidi" w:hAnsiTheme="majorBidi" w:cstheme="majorBidi"/>
        </w:rPr>
        <w:t xml:space="preserve"> Jakarta: Sinar Grafika, 2019, hlm. 106.</w:t>
      </w:r>
    </w:p>
  </w:footnote>
  <w:footnote w:id="11">
    <w:p w:rsidR="00667E6D" w:rsidRPr="006E3731" w:rsidRDefault="00667E6D" w:rsidP="00667E6D">
      <w:pPr>
        <w:pStyle w:val="FootnoteText"/>
        <w:ind w:firstLine="720"/>
        <w:jc w:val="both"/>
        <w:rPr>
          <w:rFonts w:asciiTheme="majorBidi" w:hAnsiTheme="majorBidi" w:cstheme="majorBidi"/>
        </w:rPr>
      </w:pPr>
      <w:r w:rsidRPr="006E3731">
        <w:rPr>
          <w:rStyle w:val="FootnoteReference"/>
          <w:rFonts w:asciiTheme="majorBidi" w:hAnsiTheme="majorBidi"/>
        </w:rPr>
        <w:footnoteRef/>
      </w:r>
      <w:r w:rsidRPr="006E3731">
        <w:rPr>
          <w:rFonts w:asciiTheme="majorBidi" w:hAnsiTheme="majorBidi" w:cstheme="majorBidi"/>
        </w:rPr>
        <w:t xml:space="preserve"> Ibid., hlm.107</w:t>
      </w:r>
    </w:p>
  </w:footnote>
  <w:footnote w:id="12">
    <w:p w:rsidR="00667E6D" w:rsidRDefault="00667E6D" w:rsidP="00667E6D">
      <w:pPr>
        <w:pStyle w:val="FootnoteText"/>
        <w:ind w:firstLine="720"/>
        <w:jc w:val="both"/>
      </w:pPr>
      <w:r w:rsidRPr="006E3731">
        <w:rPr>
          <w:rStyle w:val="FootnoteReference"/>
          <w:rFonts w:asciiTheme="majorBidi" w:hAnsiTheme="majorBidi"/>
        </w:rPr>
        <w:footnoteRef/>
      </w:r>
      <w:r w:rsidRPr="006E3731">
        <w:rPr>
          <w:rFonts w:asciiTheme="majorBidi" w:hAnsiTheme="majorBidi" w:cstheme="majorBidi"/>
        </w:rPr>
        <w:t xml:space="preserve"> </w:t>
      </w:r>
      <w:r>
        <w:rPr>
          <w:rFonts w:asciiTheme="majorBidi" w:hAnsiTheme="majorBidi" w:cstheme="majorBidi"/>
        </w:rPr>
        <w:t xml:space="preserve">Jhonny Ibrahim, </w:t>
      </w:r>
      <w:r w:rsidRPr="00E2409B">
        <w:rPr>
          <w:rFonts w:asciiTheme="majorBidi" w:hAnsiTheme="majorBidi" w:cstheme="majorBidi"/>
          <w:i/>
        </w:rPr>
        <w:t>Teori dan metodologi Penelitian Hukum No</w:t>
      </w:r>
      <w:r>
        <w:rPr>
          <w:rFonts w:asciiTheme="majorBidi" w:hAnsiTheme="majorBidi" w:cstheme="majorBidi"/>
          <w:i/>
        </w:rPr>
        <w:t>r</w:t>
      </w:r>
      <w:r w:rsidRPr="00E2409B">
        <w:rPr>
          <w:rFonts w:asciiTheme="majorBidi" w:hAnsiTheme="majorBidi" w:cstheme="majorBidi"/>
          <w:i/>
        </w:rPr>
        <w:t>matif</w:t>
      </w:r>
      <w:r>
        <w:rPr>
          <w:rFonts w:asciiTheme="majorBidi" w:hAnsiTheme="majorBidi" w:cstheme="majorBidi"/>
        </w:rPr>
        <w:t>, Malang: Banyumedia Publishing, 2006, hlm. 242</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588236"/>
      <w:docPartObj>
        <w:docPartGallery w:val="Page Numbers (Top of Page)"/>
        <w:docPartUnique/>
      </w:docPartObj>
    </w:sdtPr>
    <w:sdtEndPr>
      <w:rPr>
        <w:noProof/>
      </w:rPr>
    </w:sdtEndPr>
    <w:sdtContent>
      <w:p w:rsidR="00667E6D" w:rsidRDefault="00667E6D">
        <w:pPr>
          <w:pStyle w:val="Header"/>
          <w:jc w:val="right"/>
        </w:pPr>
        <w:r>
          <w:fldChar w:fldCharType="begin"/>
        </w:r>
        <w:r>
          <w:instrText xml:space="preserve"> PAGE   \* MERGEFORMAT </w:instrText>
        </w:r>
        <w:r>
          <w:fldChar w:fldCharType="separate"/>
        </w:r>
        <w:r>
          <w:rPr>
            <w:noProof/>
          </w:rPr>
          <w:t>12</w:t>
        </w:r>
        <w:r>
          <w:rPr>
            <w:noProof/>
          </w:rPr>
          <w:fldChar w:fldCharType="end"/>
        </w:r>
      </w:p>
    </w:sdtContent>
  </w:sdt>
  <w:p w:rsidR="00667E6D" w:rsidRDefault="00667E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96704"/>
    <w:multiLevelType w:val="hybridMultilevel"/>
    <w:tmpl w:val="360CCC90"/>
    <w:lvl w:ilvl="0" w:tplc="08A2686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237E3EC1"/>
    <w:multiLevelType w:val="hybridMultilevel"/>
    <w:tmpl w:val="62188B3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3936A73"/>
    <w:multiLevelType w:val="hybridMultilevel"/>
    <w:tmpl w:val="0BD07088"/>
    <w:lvl w:ilvl="0" w:tplc="CA8CEEA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297C34F4"/>
    <w:multiLevelType w:val="hybridMultilevel"/>
    <w:tmpl w:val="37563092"/>
    <w:lvl w:ilvl="0" w:tplc="81FE630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49FF1026"/>
    <w:multiLevelType w:val="hybridMultilevel"/>
    <w:tmpl w:val="6D8634CE"/>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5ACE6AC6"/>
    <w:multiLevelType w:val="hybridMultilevel"/>
    <w:tmpl w:val="FA5A190A"/>
    <w:lvl w:ilvl="0" w:tplc="6A48B974">
      <w:start w:val="1"/>
      <w:numFmt w:val="decimal"/>
      <w:lvlText w:val="%1."/>
      <w:lvlJc w:val="left"/>
      <w:pPr>
        <w:ind w:left="1080" w:hanging="360"/>
      </w:pPr>
    </w:lvl>
    <w:lvl w:ilvl="1" w:tplc="04210019">
      <w:start w:val="1"/>
      <w:numFmt w:val="lowerLetter"/>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6">
    <w:nsid w:val="6698163F"/>
    <w:multiLevelType w:val="hybridMultilevel"/>
    <w:tmpl w:val="3B98C05C"/>
    <w:lvl w:ilvl="0" w:tplc="F01C26B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797D12D3"/>
    <w:multiLevelType w:val="hybridMultilevel"/>
    <w:tmpl w:val="9CF01D50"/>
    <w:lvl w:ilvl="0" w:tplc="2B8C284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
  </w:num>
  <w:num w:numId="2">
    <w:abstractNumId w:val="7"/>
  </w:num>
  <w:num w:numId="3">
    <w:abstractNumId w:val="0"/>
  </w:num>
  <w:num w:numId="4">
    <w:abstractNumId w:val="2"/>
  </w:num>
  <w:num w:numId="5">
    <w:abstractNumId w:val="5"/>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E6D"/>
    <w:rsid w:val="000A43E4"/>
    <w:rsid w:val="0059494C"/>
    <w:rsid w:val="00667E6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8860A6-D9C7-413C-B112-A17332F2B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E6D"/>
  </w:style>
  <w:style w:type="paragraph" w:styleId="Heading1">
    <w:name w:val="heading 1"/>
    <w:basedOn w:val="Normal"/>
    <w:next w:val="Normal"/>
    <w:link w:val="Heading1Char"/>
    <w:uiPriority w:val="9"/>
    <w:qFormat/>
    <w:rsid w:val="00667E6D"/>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7E6D"/>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667E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7E6D"/>
  </w:style>
  <w:style w:type="paragraph" w:styleId="Footer">
    <w:name w:val="footer"/>
    <w:basedOn w:val="Normal"/>
    <w:link w:val="FooterChar"/>
    <w:uiPriority w:val="99"/>
    <w:unhideWhenUsed/>
    <w:rsid w:val="00667E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7E6D"/>
  </w:style>
  <w:style w:type="paragraph" w:styleId="ListParagraph">
    <w:name w:val="List Paragraph"/>
    <w:basedOn w:val="Normal"/>
    <w:uiPriority w:val="34"/>
    <w:qFormat/>
    <w:rsid w:val="00667E6D"/>
    <w:pPr>
      <w:ind w:left="720"/>
      <w:contextualSpacing/>
    </w:pPr>
  </w:style>
  <w:style w:type="character" w:customStyle="1" w:styleId="markedcontent">
    <w:name w:val="markedcontent"/>
    <w:basedOn w:val="DefaultParagraphFont"/>
    <w:rsid w:val="00667E6D"/>
  </w:style>
  <w:style w:type="character" w:customStyle="1" w:styleId="a">
    <w:name w:val="a"/>
    <w:basedOn w:val="DefaultParagraphFont"/>
    <w:rsid w:val="00667E6D"/>
  </w:style>
  <w:style w:type="character" w:customStyle="1" w:styleId="l6">
    <w:name w:val="l6"/>
    <w:basedOn w:val="DefaultParagraphFont"/>
    <w:rsid w:val="00667E6D"/>
  </w:style>
  <w:style w:type="paragraph" w:styleId="FootnoteText">
    <w:name w:val="footnote text"/>
    <w:basedOn w:val="Normal"/>
    <w:link w:val="FootnoteTextChar"/>
    <w:uiPriority w:val="99"/>
    <w:unhideWhenUsed/>
    <w:rsid w:val="00667E6D"/>
    <w:pPr>
      <w:spacing w:after="0" w:line="240" w:lineRule="auto"/>
    </w:pPr>
    <w:rPr>
      <w:sz w:val="20"/>
      <w:szCs w:val="20"/>
    </w:rPr>
  </w:style>
  <w:style w:type="character" w:customStyle="1" w:styleId="FootnoteTextChar">
    <w:name w:val="Footnote Text Char"/>
    <w:basedOn w:val="DefaultParagraphFont"/>
    <w:link w:val="FootnoteText"/>
    <w:uiPriority w:val="99"/>
    <w:rsid w:val="00667E6D"/>
    <w:rPr>
      <w:sz w:val="20"/>
      <w:szCs w:val="20"/>
    </w:rPr>
  </w:style>
  <w:style w:type="character" w:styleId="FootnoteReference">
    <w:name w:val="footnote reference"/>
    <w:basedOn w:val="DefaultParagraphFont"/>
    <w:uiPriority w:val="99"/>
    <w:semiHidden/>
    <w:unhideWhenUsed/>
    <w:rsid w:val="00667E6D"/>
    <w:rPr>
      <w:vertAlign w:val="superscript"/>
    </w:rPr>
  </w:style>
  <w:style w:type="character" w:styleId="Hyperlink">
    <w:name w:val="Hyperlink"/>
    <w:basedOn w:val="DefaultParagraphFont"/>
    <w:uiPriority w:val="99"/>
    <w:unhideWhenUsed/>
    <w:rsid w:val="00667E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republika.co.id/berita/qjqguj430/alasan-ulama-rusia-larang-pernikahan-beda-agama" TargetMode="External"/><Relationship Id="rId1" Type="http://schemas.openxmlformats.org/officeDocument/2006/relationships/hyperlink" Target="https://www.academia.edu/19032841/perbandingan_analisis_normatif_tentang_perkawinan_dalam_sistem_hukum_rusian_dan_indones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1828</Words>
  <Characters>10424</Characters>
  <Application>Microsoft Office Word</Application>
  <DocSecurity>0</DocSecurity>
  <Lines>86</Lines>
  <Paragraphs>24</Paragraphs>
  <ScaleCrop>false</ScaleCrop>
  <Company/>
  <LinksUpToDate>false</LinksUpToDate>
  <CharactersWithSpaces>12228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2022-08-15T05:48:00Z</dcterms:created>
  <dcterms:modified xsi:type="dcterms:W3CDTF">2022-08-15T05:49:00Z</dcterms:modified>
</cp:coreProperties>
</file>