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C7E6" w14:textId="77777777" w:rsidR="00F86B10" w:rsidRPr="00E258B9" w:rsidRDefault="00F86B10" w:rsidP="00F86B10">
      <w:pPr>
        <w:pStyle w:val="Heading1"/>
        <w:jc w:val="center"/>
        <w:rPr>
          <w:rFonts w:ascii="Times New Roman" w:hAnsi="Times New Roman"/>
          <w:color w:val="000000"/>
          <w:sz w:val="28"/>
          <w:szCs w:val="28"/>
          <w:lang w:val="en-GB"/>
        </w:rPr>
      </w:pPr>
      <w:bookmarkStart w:id="0" w:name="_Toc106723121"/>
      <w:r w:rsidRPr="00E258B9">
        <w:rPr>
          <w:rFonts w:ascii="Times New Roman" w:hAnsi="Times New Roman"/>
          <w:color w:val="000000"/>
          <w:sz w:val="28"/>
          <w:szCs w:val="28"/>
          <w:lang w:val="en-GB"/>
        </w:rPr>
        <w:t>BAB II</w:t>
      </w:r>
      <w:bookmarkEnd w:id="0"/>
    </w:p>
    <w:p w14:paraId="6178C348" w14:textId="77777777" w:rsidR="00F86B10" w:rsidRPr="00E258B9" w:rsidRDefault="00F86B10" w:rsidP="00F86B10">
      <w:pPr>
        <w:pStyle w:val="Heading1"/>
        <w:jc w:val="center"/>
        <w:rPr>
          <w:rFonts w:ascii="Times New Roman" w:hAnsi="Times New Roman"/>
          <w:color w:val="000000"/>
          <w:sz w:val="28"/>
          <w:szCs w:val="28"/>
          <w:lang w:val="en-GB"/>
        </w:rPr>
      </w:pPr>
      <w:bookmarkStart w:id="1" w:name="_Toc106723122"/>
      <w:r w:rsidRPr="00E258B9">
        <w:rPr>
          <w:rFonts w:ascii="Times New Roman" w:hAnsi="Times New Roman"/>
          <w:color w:val="000000"/>
          <w:sz w:val="28"/>
          <w:szCs w:val="28"/>
          <w:lang w:val="en-GB"/>
        </w:rPr>
        <w:t>TINJAUAN KONSEPTUAL</w:t>
      </w:r>
      <w:bookmarkEnd w:id="1"/>
    </w:p>
    <w:p w14:paraId="70E87D64" w14:textId="77777777" w:rsidR="00F86B10" w:rsidRPr="00E258B9" w:rsidRDefault="00F86B10" w:rsidP="00F86B10">
      <w:pPr>
        <w:rPr>
          <w:rFonts w:ascii="Times New Roman" w:hAnsi="Times New Roman"/>
          <w:b/>
          <w:bCs/>
          <w:color w:val="000000"/>
          <w:sz w:val="28"/>
          <w:szCs w:val="28"/>
          <w:lang w:val="en-GB"/>
        </w:rPr>
      </w:pPr>
    </w:p>
    <w:p w14:paraId="221F562C" w14:textId="77777777" w:rsidR="00F86B10" w:rsidRPr="00E258B9" w:rsidRDefault="00F86B10" w:rsidP="00F86B10">
      <w:pPr>
        <w:pStyle w:val="ListParagraph"/>
        <w:numPr>
          <w:ilvl w:val="0"/>
          <w:numId w:val="1"/>
        </w:numPr>
        <w:spacing w:line="480" w:lineRule="auto"/>
        <w:outlineLvl w:val="1"/>
        <w:rPr>
          <w:rFonts w:ascii="Times New Roman" w:hAnsi="Times New Roman"/>
          <w:b/>
          <w:bCs/>
          <w:color w:val="000000"/>
          <w:sz w:val="24"/>
          <w:szCs w:val="24"/>
          <w:lang w:val="en-GB"/>
        </w:rPr>
      </w:pPr>
      <w:bookmarkStart w:id="2" w:name="_Toc106723123"/>
      <w:r w:rsidRPr="00E258B9">
        <w:rPr>
          <w:rFonts w:ascii="Times New Roman" w:hAnsi="Times New Roman"/>
          <w:b/>
          <w:bCs/>
          <w:color w:val="000000"/>
          <w:sz w:val="24"/>
          <w:szCs w:val="24"/>
          <w:lang w:val="en-GB"/>
        </w:rPr>
        <w:t>Tinjaun Umum tentang Implementasi</w:t>
      </w:r>
      <w:bookmarkEnd w:id="2"/>
    </w:p>
    <w:p w14:paraId="27399EBE" w14:textId="77777777" w:rsidR="00F86B10" w:rsidRPr="00E258B9" w:rsidRDefault="00F86B10" w:rsidP="00F86B10">
      <w:pPr>
        <w:pStyle w:val="ListParagraph"/>
        <w:numPr>
          <w:ilvl w:val="0"/>
          <w:numId w:val="2"/>
        </w:numPr>
        <w:spacing w:line="480" w:lineRule="auto"/>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Pengertian Implementasi </w:t>
      </w:r>
    </w:p>
    <w:p w14:paraId="688BA0CF"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Implementasi adalah suatu tindakan atau pelaksanaan dari sebuah rencana yang sudah disusun secara matang dan terperinci. Implementasi biasanya dilakukan setelah perencanaan sudah dianggap sempurna. Menurut Nurdin Usman, implementasi adalah bermuara pada aktivitas, aksi, tindakan atau adanya mekanisme suatu sistem, implementasi bukan sekedar aktivitas, tapi suatu kegiatan yang terencana dan untuk mencapai tujuan kegiatan.</w:t>
      </w:r>
      <w:r w:rsidRPr="00E258B9">
        <w:rPr>
          <w:rStyle w:val="FootnoteReference"/>
          <w:rFonts w:ascii="Times New Roman" w:hAnsi="Times New Roman"/>
          <w:color w:val="000000"/>
          <w:sz w:val="24"/>
          <w:szCs w:val="24"/>
        </w:rPr>
        <w:footnoteReference w:id="1"/>
      </w:r>
    </w:p>
    <w:p w14:paraId="4FA51178"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 xml:space="preserve">Menurut Purwanto dan Sulistyastuti, Implementasi merupakan suatu kegiatan untuk mendistribusikan sebuah kebijakan </w:t>
      </w:r>
      <w:r w:rsidRPr="00E258B9">
        <w:rPr>
          <w:rFonts w:ascii="Times New Roman" w:hAnsi="Times New Roman"/>
          <w:i/>
          <w:iCs/>
          <w:color w:val="000000"/>
          <w:sz w:val="24"/>
          <w:szCs w:val="24"/>
        </w:rPr>
        <w:t>(to deliver policy output)</w:t>
      </w:r>
      <w:r w:rsidRPr="00E258B9">
        <w:rPr>
          <w:rFonts w:ascii="Times New Roman" w:hAnsi="Times New Roman"/>
          <w:color w:val="000000"/>
          <w:sz w:val="24"/>
          <w:szCs w:val="24"/>
        </w:rPr>
        <w:t xml:space="preserve"> yang dilakukan oleh para implementor kepada kelompok sasaran </w:t>
      </w:r>
      <w:r w:rsidRPr="00E258B9">
        <w:rPr>
          <w:rFonts w:ascii="Times New Roman" w:hAnsi="Times New Roman"/>
          <w:i/>
          <w:iCs/>
          <w:color w:val="000000"/>
          <w:sz w:val="24"/>
          <w:szCs w:val="24"/>
        </w:rPr>
        <w:t>(target group)</w:t>
      </w:r>
      <w:r w:rsidRPr="00E258B9">
        <w:rPr>
          <w:rFonts w:ascii="Times New Roman" w:hAnsi="Times New Roman"/>
          <w:color w:val="000000"/>
          <w:sz w:val="24"/>
          <w:szCs w:val="24"/>
        </w:rPr>
        <w:t xml:space="preserve"> sebagai upaya untuk mewujudkan kebijakan.</w:t>
      </w:r>
      <w:r w:rsidRPr="00E258B9">
        <w:rPr>
          <w:rStyle w:val="FootnoteReference"/>
          <w:rFonts w:ascii="Times New Roman" w:hAnsi="Times New Roman"/>
          <w:color w:val="000000"/>
          <w:sz w:val="24"/>
          <w:szCs w:val="24"/>
        </w:rPr>
        <w:footnoteReference w:id="2"/>
      </w:r>
    </w:p>
    <w:p w14:paraId="0A9C147E"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Implementasi biasanya dilakukan setelah perencanaan sudah dianggap pasti. Implementasi juga merupakan pelaksanaan yang berasal dari kata bahasa Inggris Implement yang berarti melaksanakan.</w:t>
      </w:r>
      <w:r w:rsidRPr="00E258B9">
        <w:rPr>
          <w:rStyle w:val="FootnoteReference"/>
          <w:rFonts w:ascii="Times New Roman" w:hAnsi="Times New Roman"/>
          <w:color w:val="000000"/>
          <w:sz w:val="24"/>
          <w:szCs w:val="24"/>
        </w:rPr>
        <w:footnoteReference w:id="3"/>
      </w:r>
      <w:r w:rsidRPr="00E258B9">
        <w:rPr>
          <w:rFonts w:ascii="Times New Roman" w:hAnsi="Times New Roman"/>
          <w:color w:val="000000"/>
          <w:sz w:val="24"/>
          <w:szCs w:val="24"/>
        </w:rPr>
        <w:t xml:space="preserve"> Ada </w:t>
      </w:r>
      <w:r w:rsidRPr="00E258B9">
        <w:rPr>
          <w:rFonts w:ascii="Times New Roman" w:hAnsi="Times New Roman"/>
          <w:color w:val="000000"/>
          <w:sz w:val="24"/>
          <w:szCs w:val="24"/>
        </w:rPr>
        <w:lastRenderedPageBreak/>
        <w:t>juga pendapat dari Guntur Setiawan, implementasi adalah perluasan aktivitas yang saling menyesuaikan proses interaksi antara tujuan dan tindakan untuk mencapainya serta memerlukan jaringan pelaksana birokrasi yang efektif.</w:t>
      </w:r>
      <w:r w:rsidRPr="00E258B9">
        <w:rPr>
          <w:rStyle w:val="FootnoteReference"/>
          <w:rFonts w:ascii="Times New Roman" w:hAnsi="Times New Roman"/>
          <w:color w:val="000000"/>
          <w:sz w:val="24"/>
          <w:szCs w:val="24"/>
          <w:lang w:val="en-GB"/>
        </w:rPr>
        <w:footnoteReference w:id="4"/>
      </w:r>
      <w:r w:rsidRPr="00E258B9">
        <w:rPr>
          <w:rFonts w:ascii="Times New Roman" w:hAnsi="Times New Roman"/>
          <w:color w:val="000000"/>
          <w:sz w:val="24"/>
          <w:szCs w:val="24"/>
        </w:rPr>
        <w:t xml:space="preserve"> </w:t>
      </w:r>
    </w:p>
    <w:p w14:paraId="20CAEED5"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rPr>
        <w:t>Bahwa dapat disimpulkan implementasi ialah suatu kegiatan yang terencana, bukan hanya suatu aktifitas dan dilakukan secara sungguh-sungguh berdasarkan acuan norma-norma tertentu untuk mencapai tujuan kegiatan. Oleh karena itu, impelementasi tidak berdiri sendiri tetapi dipengaruhi oleh objek berikutnya yaitu kurikulum. Implementasi kurikulum merupakan proses pelaksanaan ide, program atau aktivitas baru dengan harapan orang lain dapat menerima dan melakukan perubahan terhadap suatu pembelajaran dan memperoleh hasil yang diharapkan.</w:t>
      </w:r>
      <w:r w:rsidRPr="00E258B9">
        <w:rPr>
          <w:rFonts w:ascii="Times New Roman" w:hAnsi="Times New Roman"/>
          <w:color w:val="000000"/>
          <w:sz w:val="24"/>
          <w:szCs w:val="24"/>
          <w:lang w:val="en-GB"/>
        </w:rPr>
        <w:t xml:space="preserve"> </w:t>
      </w:r>
    </w:p>
    <w:p w14:paraId="243918AE" w14:textId="77777777" w:rsidR="00F86B10" w:rsidRPr="00E258B9" w:rsidRDefault="00F86B10" w:rsidP="00F86B10">
      <w:pPr>
        <w:pStyle w:val="ListParagraph"/>
        <w:numPr>
          <w:ilvl w:val="0"/>
          <w:numId w:val="2"/>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Faktor-Faktor yang Mempengaruhi Implementasi</w:t>
      </w:r>
    </w:p>
    <w:p w14:paraId="3D7480A3"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Pr>
          <w:rFonts w:ascii="Times New Roman" w:hAnsi="Times New Roman"/>
          <w:color w:val="000000"/>
          <w:sz w:val="24"/>
          <w:szCs w:val="24"/>
        </w:rPr>
        <w:t>M</w:t>
      </w:r>
      <w:r w:rsidRPr="00E258B9">
        <w:rPr>
          <w:rFonts w:ascii="Times New Roman" w:hAnsi="Times New Roman"/>
          <w:color w:val="000000"/>
          <w:sz w:val="24"/>
          <w:szCs w:val="24"/>
        </w:rPr>
        <w:t xml:space="preserve">enurut Merile S. Grindle </w:t>
      </w:r>
      <w:r>
        <w:rPr>
          <w:rFonts w:ascii="Times New Roman" w:hAnsi="Times New Roman"/>
          <w:color w:val="000000"/>
          <w:sz w:val="24"/>
          <w:szCs w:val="24"/>
          <w:lang w:val="en-GB"/>
        </w:rPr>
        <w:t>Suatu k</w:t>
      </w:r>
      <w:r w:rsidRPr="00E258B9">
        <w:rPr>
          <w:rFonts w:ascii="Times New Roman" w:hAnsi="Times New Roman"/>
          <w:color w:val="000000"/>
          <w:sz w:val="24"/>
          <w:szCs w:val="24"/>
          <w:lang w:val="en-GB"/>
        </w:rPr>
        <w:t xml:space="preserve">eberhasilan </w:t>
      </w:r>
      <w:r w:rsidRPr="00E258B9">
        <w:rPr>
          <w:rFonts w:ascii="Times New Roman" w:hAnsi="Times New Roman"/>
          <w:color w:val="000000"/>
          <w:sz w:val="24"/>
          <w:szCs w:val="24"/>
        </w:rPr>
        <w:t>implementasi</w:t>
      </w:r>
      <w:r>
        <w:rPr>
          <w:rFonts w:ascii="Times New Roman" w:hAnsi="Times New Roman"/>
          <w:color w:val="000000"/>
          <w:sz w:val="24"/>
          <w:szCs w:val="24"/>
        </w:rPr>
        <w:t xml:space="preserve"> </w:t>
      </w:r>
      <w:r w:rsidRPr="00E258B9">
        <w:rPr>
          <w:rFonts w:ascii="Times New Roman" w:hAnsi="Times New Roman"/>
          <w:color w:val="000000"/>
          <w:sz w:val="24"/>
          <w:szCs w:val="24"/>
        </w:rPr>
        <w:t xml:space="preserve">dipengaruhi oleh dua variabel besar, yakni isi kebijakan </w:t>
      </w:r>
      <w:r w:rsidRPr="00E258B9">
        <w:rPr>
          <w:rFonts w:ascii="Times New Roman" w:hAnsi="Times New Roman"/>
          <w:i/>
          <w:iCs/>
          <w:color w:val="000000"/>
          <w:sz w:val="24"/>
          <w:szCs w:val="24"/>
        </w:rPr>
        <w:t>(content of policy)</w:t>
      </w:r>
      <w:r w:rsidRPr="00E258B9">
        <w:rPr>
          <w:rFonts w:ascii="Times New Roman" w:hAnsi="Times New Roman"/>
          <w:color w:val="000000"/>
          <w:sz w:val="24"/>
          <w:szCs w:val="24"/>
        </w:rPr>
        <w:t xml:space="preserve"> dan lingkungan implementasi </w:t>
      </w:r>
      <w:r w:rsidRPr="00E258B9">
        <w:rPr>
          <w:rFonts w:ascii="Times New Roman" w:hAnsi="Times New Roman"/>
          <w:i/>
          <w:iCs/>
          <w:color w:val="000000"/>
          <w:sz w:val="24"/>
          <w:szCs w:val="24"/>
        </w:rPr>
        <w:t>(context of implementation)</w:t>
      </w:r>
      <w:r w:rsidRPr="00E258B9">
        <w:rPr>
          <w:rFonts w:ascii="Times New Roman" w:hAnsi="Times New Roman"/>
          <w:color w:val="000000"/>
          <w:sz w:val="24"/>
          <w:szCs w:val="24"/>
        </w:rPr>
        <w:t>. Variabel isi kebijakan ini mencangkup:</w:t>
      </w:r>
      <w:r w:rsidRPr="00E258B9">
        <w:rPr>
          <w:rStyle w:val="FootnoteReference"/>
          <w:rFonts w:ascii="Times New Roman" w:hAnsi="Times New Roman"/>
          <w:color w:val="000000"/>
          <w:sz w:val="24"/>
          <w:szCs w:val="24"/>
          <w:lang w:val="en-GB"/>
        </w:rPr>
        <w:footnoteReference w:id="5"/>
      </w:r>
    </w:p>
    <w:p w14:paraId="3977B43F" w14:textId="77777777" w:rsidR="00F86B10" w:rsidRPr="00E258B9" w:rsidRDefault="00F86B10" w:rsidP="00F86B10">
      <w:pPr>
        <w:pStyle w:val="ListParagraph"/>
        <w:numPr>
          <w:ilvl w:val="0"/>
          <w:numId w:val="3"/>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t>S</w:t>
      </w:r>
      <w:r>
        <w:rPr>
          <w:rFonts w:ascii="Times New Roman" w:hAnsi="Times New Roman"/>
          <w:color w:val="000000"/>
          <w:sz w:val="24"/>
          <w:szCs w:val="24"/>
        </w:rPr>
        <w:t>ampai mana</w:t>
      </w:r>
      <w:r w:rsidRPr="00E258B9">
        <w:rPr>
          <w:rFonts w:ascii="Times New Roman" w:hAnsi="Times New Roman"/>
          <w:color w:val="000000"/>
          <w:sz w:val="24"/>
          <w:szCs w:val="24"/>
        </w:rPr>
        <w:t xml:space="preserve"> kepentingan kelompok sasaran termuat dalam isi </w:t>
      </w:r>
      <w:r>
        <w:rPr>
          <w:rFonts w:ascii="Times New Roman" w:hAnsi="Times New Roman"/>
          <w:color w:val="000000"/>
          <w:sz w:val="24"/>
          <w:szCs w:val="24"/>
        </w:rPr>
        <w:t xml:space="preserve">suatu </w:t>
      </w:r>
      <w:r w:rsidRPr="00E258B9">
        <w:rPr>
          <w:rFonts w:ascii="Times New Roman" w:hAnsi="Times New Roman"/>
          <w:color w:val="000000"/>
          <w:sz w:val="24"/>
          <w:szCs w:val="24"/>
        </w:rPr>
        <w:t>kebijakan.</w:t>
      </w:r>
    </w:p>
    <w:p w14:paraId="404AB638" w14:textId="77777777" w:rsidR="00F86B10" w:rsidRPr="00E258B9" w:rsidRDefault="00F86B10" w:rsidP="00F86B10">
      <w:pPr>
        <w:pStyle w:val="ListParagraph"/>
        <w:numPr>
          <w:ilvl w:val="0"/>
          <w:numId w:val="3"/>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lastRenderedPageBreak/>
        <w:t xml:space="preserve">Jenis manfaat yang diterima oleh target </w:t>
      </w:r>
      <w:r>
        <w:rPr>
          <w:rFonts w:ascii="Times New Roman" w:hAnsi="Times New Roman"/>
          <w:color w:val="000000"/>
          <w:sz w:val="24"/>
          <w:szCs w:val="24"/>
        </w:rPr>
        <w:t>kelompok</w:t>
      </w:r>
      <w:r w:rsidRPr="00E258B9">
        <w:rPr>
          <w:rFonts w:ascii="Times New Roman" w:hAnsi="Times New Roman"/>
          <w:color w:val="000000"/>
          <w:sz w:val="24"/>
          <w:szCs w:val="24"/>
        </w:rPr>
        <w:t xml:space="preserve">, sebagai contoh, masyarakat di wilayah </w:t>
      </w:r>
      <w:r>
        <w:rPr>
          <w:rFonts w:ascii="Times New Roman" w:hAnsi="Times New Roman"/>
          <w:color w:val="000000"/>
          <w:sz w:val="24"/>
          <w:szCs w:val="24"/>
        </w:rPr>
        <w:t>tegal</w:t>
      </w:r>
      <w:r w:rsidRPr="00E258B9">
        <w:rPr>
          <w:rFonts w:ascii="Times New Roman" w:hAnsi="Times New Roman"/>
          <w:color w:val="000000"/>
          <w:sz w:val="24"/>
          <w:szCs w:val="24"/>
        </w:rPr>
        <w:t xml:space="preserve"> lebih suka menerima program air bersih atau </w:t>
      </w:r>
      <w:r>
        <w:rPr>
          <w:rFonts w:ascii="Times New Roman" w:hAnsi="Times New Roman"/>
          <w:color w:val="000000"/>
          <w:sz w:val="24"/>
          <w:szCs w:val="24"/>
        </w:rPr>
        <w:t>bahan pangan sembako</w:t>
      </w:r>
      <w:r w:rsidRPr="00E258B9">
        <w:rPr>
          <w:rFonts w:ascii="Times New Roman" w:hAnsi="Times New Roman"/>
          <w:color w:val="000000"/>
          <w:sz w:val="24"/>
          <w:szCs w:val="24"/>
        </w:rPr>
        <w:t xml:space="preserve"> daripada menerima program kredit sepeda motor.</w:t>
      </w:r>
    </w:p>
    <w:p w14:paraId="0D3D5A50" w14:textId="77777777" w:rsidR="00F86B10" w:rsidRPr="00E258B9" w:rsidRDefault="00F86B10" w:rsidP="00F86B10">
      <w:pPr>
        <w:pStyle w:val="ListParagraph"/>
        <w:numPr>
          <w:ilvl w:val="0"/>
          <w:numId w:val="3"/>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t>S</w:t>
      </w:r>
      <w:r>
        <w:rPr>
          <w:rFonts w:ascii="Times New Roman" w:hAnsi="Times New Roman"/>
          <w:color w:val="000000"/>
          <w:sz w:val="24"/>
          <w:szCs w:val="24"/>
        </w:rPr>
        <w:t>ampai</w:t>
      </w:r>
      <w:r w:rsidRPr="00E258B9">
        <w:rPr>
          <w:rFonts w:ascii="Times New Roman" w:hAnsi="Times New Roman"/>
          <w:color w:val="000000"/>
          <w:sz w:val="24"/>
          <w:szCs w:val="24"/>
        </w:rPr>
        <w:t xml:space="preserve"> mana perubahan yang di</w:t>
      </w:r>
      <w:r>
        <w:rPr>
          <w:rFonts w:ascii="Times New Roman" w:hAnsi="Times New Roman"/>
          <w:color w:val="000000"/>
          <w:sz w:val="24"/>
          <w:szCs w:val="24"/>
        </w:rPr>
        <w:t>perlukan</w:t>
      </w:r>
      <w:r w:rsidRPr="00E258B9">
        <w:rPr>
          <w:rFonts w:ascii="Times New Roman" w:hAnsi="Times New Roman"/>
          <w:color w:val="000000"/>
          <w:sz w:val="24"/>
          <w:szCs w:val="24"/>
        </w:rPr>
        <w:t xml:space="preserve"> dari s</w:t>
      </w:r>
      <w:r>
        <w:rPr>
          <w:rFonts w:ascii="Times New Roman" w:hAnsi="Times New Roman"/>
          <w:color w:val="000000"/>
          <w:sz w:val="24"/>
          <w:szCs w:val="24"/>
        </w:rPr>
        <w:t>uatu</w:t>
      </w:r>
      <w:r w:rsidRPr="00E258B9">
        <w:rPr>
          <w:rFonts w:ascii="Times New Roman" w:hAnsi="Times New Roman"/>
          <w:color w:val="000000"/>
          <w:sz w:val="24"/>
          <w:szCs w:val="24"/>
        </w:rPr>
        <w:t xml:space="preserve"> kebijakan. </w:t>
      </w:r>
    </w:p>
    <w:p w14:paraId="05BE6BFC" w14:textId="77777777" w:rsidR="00F86B10" w:rsidRPr="00E258B9" w:rsidRDefault="00F86B10" w:rsidP="00F86B10">
      <w:pPr>
        <w:pStyle w:val="ListParagraph"/>
        <w:numPr>
          <w:ilvl w:val="0"/>
          <w:numId w:val="3"/>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t xml:space="preserve">Apakah letak sebuah </w:t>
      </w:r>
      <w:r>
        <w:rPr>
          <w:rFonts w:ascii="Times New Roman" w:hAnsi="Times New Roman"/>
          <w:color w:val="000000"/>
          <w:sz w:val="24"/>
          <w:szCs w:val="24"/>
        </w:rPr>
        <w:t>strategi</w:t>
      </w:r>
      <w:r w:rsidRPr="00E258B9">
        <w:rPr>
          <w:rFonts w:ascii="Times New Roman" w:hAnsi="Times New Roman"/>
          <w:color w:val="000000"/>
          <w:sz w:val="24"/>
          <w:szCs w:val="24"/>
        </w:rPr>
        <w:t xml:space="preserve"> sudah tepat. Variabel lingkungan kebijakan </w:t>
      </w:r>
      <w:r>
        <w:rPr>
          <w:rFonts w:ascii="Times New Roman" w:hAnsi="Times New Roman"/>
          <w:color w:val="000000"/>
          <w:sz w:val="24"/>
          <w:szCs w:val="24"/>
        </w:rPr>
        <w:t>melingkupi</w:t>
      </w:r>
      <w:r w:rsidRPr="00E258B9">
        <w:rPr>
          <w:rFonts w:ascii="Times New Roman" w:hAnsi="Times New Roman"/>
          <w:color w:val="000000"/>
          <w:sz w:val="24"/>
          <w:szCs w:val="24"/>
        </w:rPr>
        <w:t xml:space="preserve">: </w:t>
      </w:r>
    </w:p>
    <w:p w14:paraId="75414982" w14:textId="77777777" w:rsidR="00F86B10" w:rsidRPr="00E258B9" w:rsidRDefault="00F86B10" w:rsidP="00F86B10">
      <w:pPr>
        <w:pStyle w:val="ListParagraph"/>
        <w:numPr>
          <w:ilvl w:val="0"/>
          <w:numId w:val="4"/>
        </w:numPr>
        <w:spacing w:line="480" w:lineRule="auto"/>
        <w:ind w:left="1843"/>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Seberapa besar kekuasaan, kepentingan, dan strategi yang dimiliki oleh para </w:t>
      </w:r>
      <w:r>
        <w:rPr>
          <w:rFonts w:ascii="Times New Roman" w:hAnsi="Times New Roman"/>
          <w:color w:val="000000"/>
          <w:sz w:val="24"/>
          <w:szCs w:val="24"/>
          <w:lang w:val="da-DK"/>
        </w:rPr>
        <w:t>pemeran</w:t>
      </w:r>
      <w:r w:rsidRPr="00E258B9">
        <w:rPr>
          <w:rFonts w:ascii="Times New Roman" w:hAnsi="Times New Roman"/>
          <w:color w:val="000000"/>
          <w:sz w:val="24"/>
          <w:szCs w:val="24"/>
          <w:lang w:val="da-DK"/>
        </w:rPr>
        <w:t xml:space="preserve"> yang terlibat dalam implementasi kebijakan. </w:t>
      </w:r>
    </w:p>
    <w:p w14:paraId="64ADEB72" w14:textId="77777777" w:rsidR="00F86B10" w:rsidRPr="00E258B9" w:rsidRDefault="00F86B10" w:rsidP="00F86B10">
      <w:pPr>
        <w:pStyle w:val="ListParagraph"/>
        <w:numPr>
          <w:ilvl w:val="0"/>
          <w:numId w:val="4"/>
        </w:numPr>
        <w:spacing w:line="480" w:lineRule="auto"/>
        <w:ind w:left="1843"/>
        <w:jc w:val="both"/>
        <w:rPr>
          <w:rFonts w:ascii="Times New Roman" w:hAnsi="Times New Roman"/>
          <w:color w:val="000000"/>
          <w:sz w:val="24"/>
          <w:szCs w:val="24"/>
          <w:lang w:val="da-DK"/>
        </w:rPr>
      </w:pPr>
      <w:r w:rsidRPr="00E258B9">
        <w:rPr>
          <w:rFonts w:ascii="Times New Roman" w:hAnsi="Times New Roman"/>
          <w:color w:val="000000"/>
          <w:sz w:val="24"/>
          <w:szCs w:val="24"/>
          <w:lang w:val="da-DK"/>
        </w:rPr>
        <w:t>Karakteristik institusi dan re</w:t>
      </w:r>
      <w:r>
        <w:rPr>
          <w:rFonts w:ascii="Times New Roman" w:hAnsi="Times New Roman"/>
          <w:color w:val="000000"/>
          <w:sz w:val="24"/>
          <w:szCs w:val="24"/>
          <w:lang w:val="da-DK"/>
        </w:rPr>
        <w:t>z</w:t>
      </w:r>
      <w:r w:rsidRPr="00E258B9">
        <w:rPr>
          <w:rFonts w:ascii="Times New Roman" w:hAnsi="Times New Roman"/>
          <w:color w:val="000000"/>
          <w:sz w:val="24"/>
          <w:szCs w:val="24"/>
          <w:lang w:val="da-DK"/>
        </w:rPr>
        <w:t xml:space="preserve">im yang sedang berkuasa. </w:t>
      </w:r>
    </w:p>
    <w:p w14:paraId="7F2E71EA" w14:textId="77777777" w:rsidR="00F86B10" w:rsidRPr="00E258B9" w:rsidRDefault="00F86B10" w:rsidP="00F86B10">
      <w:pPr>
        <w:pStyle w:val="ListParagraph"/>
        <w:numPr>
          <w:ilvl w:val="0"/>
          <w:numId w:val="4"/>
        </w:numPr>
        <w:spacing w:line="480" w:lineRule="auto"/>
        <w:ind w:left="1843"/>
        <w:jc w:val="both"/>
        <w:rPr>
          <w:rFonts w:ascii="Times New Roman" w:hAnsi="Times New Roman"/>
          <w:color w:val="000000"/>
          <w:sz w:val="24"/>
          <w:szCs w:val="24"/>
          <w:lang w:val="da-DK"/>
        </w:rPr>
      </w:pPr>
      <w:r w:rsidRPr="00E258B9">
        <w:rPr>
          <w:rFonts w:ascii="Times New Roman" w:hAnsi="Times New Roman"/>
          <w:color w:val="000000"/>
          <w:sz w:val="24"/>
          <w:szCs w:val="24"/>
          <w:lang w:val="da-DK"/>
        </w:rPr>
        <w:t>Tingkat kepatuhan dan responsivitas kelompok sasaran. Van Meter dan van Horn menjelaskan bahwa tugas implementasi adalah m</w:t>
      </w:r>
      <w:r>
        <w:rPr>
          <w:rFonts w:ascii="Times New Roman" w:hAnsi="Times New Roman"/>
          <w:color w:val="000000"/>
          <w:sz w:val="24"/>
          <w:szCs w:val="24"/>
          <w:lang w:val="da-DK"/>
        </w:rPr>
        <w:t>endirikan suatu</w:t>
      </w:r>
      <w:r w:rsidRPr="00E258B9">
        <w:rPr>
          <w:rFonts w:ascii="Times New Roman" w:hAnsi="Times New Roman"/>
          <w:color w:val="000000"/>
          <w:sz w:val="24"/>
          <w:szCs w:val="24"/>
          <w:lang w:val="da-DK"/>
        </w:rPr>
        <w:t xml:space="preserve"> jaringan yang memungkinkan</w:t>
      </w:r>
      <w:r>
        <w:rPr>
          <w:rFonts w:ascii="Times New Roman" w:hAnsi="Times New Roman"/>
          <w:color w:val="000000"/>
          <w:sz w:val="24"/>
          <w:szCs w:val="24"/>
          <w:lang w:val="da-DK"/>
        </w:rPr>
        <w:t xml:space="preserve"> menuju ke suatu</w:t>
      </w:r>
      <w:r w:rsidRPr="00E258B9">
        <w:rPr>
          <w:rFonts w:ascii="Times New Roman" w:hAnsi="Times New Roman"/>
          <w:color w:val="000000"/>
          <w:sz w:val="24"/>
          <w:szCs w:val="24"/>
          <w:lang w:val="da-DK"/>
        </w:rPr>
        <w:t xml:space="preserve"> kebijakan publik direalisasikan melalui aktivitas instansi pemerintah yang melibatkan berbagai pihak yang berkepentingan.</w:t>
      </w:r>
      <w:r w:rsidRPr="00E258B9">
        <w:rPr>
          <w:rStyle w:val="FootnoteReference"/>
          <w:rFonts w:ascii="Times New Roman" w:hAnsi="Times New Roman"/>
          <w:color w:val="000000"/>
          <w:sz w:val="24"/>
          <w:szCs w:val="24"/>
        </w:rPr>
        <w:footnoteReference w:id="6"/>
      </w:r>
      <w:r w:rsidRPr="00E258B9">
        <w:rPr>
          <w:rFonts w:ascii="Times New Roman" w:hAnsi="Times New Roman"/>
          <w:color w:val="000000"/>
          <w:sz w:val="24"/>
          <w:szCs w:val="24"/>
          <w:lang w:val="da-DK"/>
        </w:rPr>
        <w:t xml:space="preserve"> </w:t>
      </w:r>
    </w:p>
    <w:p w14:paraId="33D527BA" w14:textId="77777777" w:rsidR="00F86B10" w:rsidRPr="00E258B9" w:rsidRDefault="00F86B10" w:rsidP="00F86B10">
      <w:pPr>
        <w:spacing w:line="480" w:lineRule="auto"/>
        <w:ind w:left="993" w:firstLine="447"/>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Van Meter dan Van Horn (dalam buku Winarno), menggolongkan kebijakan-kebijakan menurut karakteristik yang berbeda yakni, jumlah perubahan yang terjadi dan sejauh mana konsensus menyangkut tujuan antara pemerentah serta dalam proses implementasi berlangsung. Unsur </w:t>
      </w:r>
      <w:r w:rsidRPr="00E258B9">
        <w:rPr>
          <w:rFonts w:ascii="Times New Roman" w:hAnsi="Times New Roman"/>
          <w:color w:val="000000"/>
          <w:sz w:val="24"/>
          <w:szCs w:val="24"/>
          <w:lang w:val="da-DK"/>
        </w:rPr>
        <w:lastRenderedPageBreak/>
        <w:t>perubahan merupakan karakteristik yang paling penting setidaknya dalam dua (2) hal:</w:t>
      </w:r>
      <w:r w:rsidRPr="00E258B9">
        <w:rPr>
          <w:rStyle w:val="FootnoteReference"/>
          <w:rFonts w:ascii="Times New Roman" w:hAnsi="Times New Roman"/>
          <w:color w:val="000000"/>
          <w:sz w:val="24"/>
          <w:szCs w:val="24"/>
        </w:rPr>
        <w:footnoteReference w:id="7"/>
      </w:r>
    </w:p>
    <w:p w14:paraId="1361DF04" w14:textId="77777777" w:rsidR="00F86B10" w:rsidRPr="00E258B9" w:rsidRDefault="00F86B10" w:rsidP="00F86B10">
      <w:pPr>
        <w:pStyle w:val="ListParagraph"/>
        <w:numPr>
          <w:ilvl w:val="0"/>
          <w:numId w:val="5"/>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Implementasi akan di pengaruhi oleh sejauh mana kebijakan menyimpang dari kebijakan-kebijakan sebelumnya. Untuk hal ini, perubahan – perubahan inkremental lebih cenderung menimbulkan tanggapan positif daripada perubahan-perubahan drastis (rasional), seperti dikemukakan sebelumnya perubahan inkremental yang didasarkan pada pembuatan keputusa secara inkremental pada dasarnya merupakan remidial dan diarahkan lebih banyak kepada perbaikan terhadap ketidak sempurnaan sosial yang nyata sekarang ini dari pada mempromosikan tujuan sosial dari masa depan. Hal ini sangat berbeda dengan perubahan yang didasarkan pada keputusan rasional yang lebih berorientasi pada perubahan besar dan mendasar. Akibatnya peluang terjadi konflik maupun ketidak sepakatan antara pelaku pembuat kebujakan akan sangat besar. </w:t>
      </w:r>
    </w:p>
    <w:p w14:paraId="2CB56B21" w14:textId="77777777" w:rsidR="00F86B10" w:rsidRPr="00E258B9" w:rsidRDefault="00F86B10" w:rsidP="00F86B10">
      <w:pPr>
        <w:pStyle w:val="ListParagraph"/>
        <w:numPr>
          <w:ilvl w:val="0"/>
          <w:numId w:val="5"/>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t>Proses implementasi akan dipengaruhi oleh jumlah perubahan organisasi yang diperlukan. Implementasi yang efektif akan sangat mungkin terjadi jika lembaga pelaksana tidak diharuskan melakukan progenisasi secara derastis. Kegagalan program-program sosial banyak berasal dari meningkatnya tuntutan yang dibuat terhadap struktur-struktur dan prosedur-prosedur administratif yang ada.</w:t>
      </w:r>
    </w:p>
    <w:p w14:paraId="46DBA030" w14:textId="77777777" w:rsidR="00F86B10" w:rsidRPr="00E258B9" w:rsidRDefault="00F86B10" w:rsidP="00F86B10">
      <w:pPr>
        <w:pStyle w:val="ListParagraph"/>
        <w:numPr>
          <w:ilvl w:val="0"/>
          <w:numId w:val="1"/>
        </w:numPr>
        <w:spacing w:line="480" w:lineRule="auto"/>
        <w:outlineLvl w:val="1"/>
        <w:rPr>
          <w:rFonts w:ascii="Times New Roman" w:hAnsi="Times New Roman"/>
          <w:b/>
          <w:bCs/>
          <w:color w:val="000000"/>
          <w:sz w:val="24"/>
          <w:szCs w:val="24"/>
          <w:lang w:val="en-GB"/>
        </w:rPr>
      </w:pPr>
      <w:bookmarkStart w:id="3" w:name="_Toc106723124"/>
      <w:r w:rsidRPr="00E258B9">
        <w:rPr>
          <w:rFonts w:ascii="Times New Roman" w:hAnsi="Times New Roman"/>
          <w:b/>
          <w:bCs/>
          <w:color w:val="000000"/>
          <w:sz w:val="24"/>
          <w:szCs w:val="24"/>
          <w:lang w:val="en-GB"/>
        </w:rPr>
        <w:t>Tinjaun Umum tentang Peranan</w:t>
      </w:r>
      <w:bookmarkEnd w:id="3"/>
    </w:p>
    <w:p w14:paraId="729D2B0D" w14:textId="77777777" w:rsidR="00F86B10" w:rsidRPr="00E258B9" w:rsidRDefault="00F86B10" w:rsidP="00F86B10">
      <w:pPr>
        <w:pStyle w:val="ListParagraph"/>
        <w:numPr>
          <w:ilvl w:val="0"/>
          <w:numId w:val="7"/>
        </w:numPr>
        <w:spacing w:line="480" w:lineRule="auto"/>
        <w:rPr>
          <w:rFonts w:ascii="Times New Roman" w:hAnsi="Times New Roman"/>
          <w:color w:val="000000"/>
          <w:sz w:val="24"/>
          <w:szCs w:val="24"/>
          <w:lang w:val="en-GB"/>
        </w:rPr>
      </w:pPr>
      <w:r w:rsidRPr="00E258B9">
        <w:rPr>
          <w:rFonts w:ascii="Times New Roman" w:hAnsi="Times New Roman"/>
          <w:color w:val="000000"/>
          <w:sz w:val="24"/>
          <w:szCs w:val="24"/>
          <w:lang w:val="en-GB"/>
        </w:rPr>
        <w:lastRenderedPageBreak/>
        <w:t>Pengertian Peranan</w:t>
      </w:r>
    </w:p>
    <w:p w14:paraId="128974DB"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shd w:val="clear" w:color="auto" w:fill="FAFAFA"/>
        </w:rPr>
      </w:pPr>
      <w:r w:rsidRPr="00E258B9">
        <w:rPr>
          <w:rFonts w:ascii="Times New Roman" w:hAnsi="Times New Roman"/>
          <w:color w:val="000000"/>
          <w:sz w:val="24"/>
          <w:szCs w:val="24"/>
          <w:shd w:val="clear" w:color="auto" w:fill="FAFAFA"/>
        </w:rPr>
        <w:t>Peranan merupakan suatu konsep korelasi-korelasi sosial perihal apa yang dapat dilakukan individu yang penting bagi struktur sosial masyarakat, peranan mencakup norma-norma yang dikembangkan dengan posisi atau daerah seseorang dalam rakyat, peranan dalam arti ini merupakan rangkaian peraturan-peraturan yang membimbing seorang dalam kehidupan warga. contohnya, tata cara kesopanan menghendaki agar seorang jika berjalan bersama seorang perempuan, haruslah berjauhan.</w:t>
      </w:r>
      <w:r w:rsidRPr="00E258B9">
        <w:rPr>
          <w:rStyle w:val="FootnoteReference"/>
          <w:rFonts w:ascii="Times New Roman" w:hAnsi="Times New Roman"/>
          <w:color w:val="000000"/>
          <w:sz w:val="24"/>
          <w:szCs w:val="24"/>
          <w:shd w:val="clear" w:color="auto" w:fill="FAFAFA"/>
        </w:rPr>
        <w:footnoteReference w:id="8"/>
      </w:r>
    </w:p>
    <w:p w14:paraId="3E54B506"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rPr>
        <w:t xml:space="preserve">Peranan </w:t>
      </w:r>
      <w:r w:rsidRPr="00E258B9">
        <w:rPr>
          <w:rFonts w:ascii="Times New Roman" w:hAnsi="Times New Roman"/>
          <w:i/>
          <w:iCs/>
          <w:color w:val="000000"/>
          <w:sz w:val="24"/>
          <w:szCs w:val="24"/>
        </w:rPr>
        <w:t>(role)</w:t>
      </w:r>
      <w:r w:rsidRPr="00E258B9">
        <w:rPr>
          <w:rFonts w:ascii="Times New Roman" w:hAnsi="Times New Roman"/>
          <w:color w:val="000000"/>
          <w:sz w:val="24"/>
          <w:szCs w:val="24"/>
        </w:rPr>
        <w:t xml:space="preserve"> merupakan aspek dinamis kedudukan. Jika seseorang menjalankan hak dan kewajibannya sesuai dengan kedudukannya, dia melakukan suatu peranan. </w:t>
      </w:r>
      <w:r w:rsidRPr="00E258B9">
        <w:rPr>
          <w:rFonts w:ascii="Times New Roman" w:hAnsi="Times New Roman"/>
          <w:color w:val="000000"/>
          <w:sz w:val="24"/>
          <w:szCs w:val="24"/>
          <w:lang w:val="da-DK"/>
        </w:rPr>
        <w:t>Perbedaan antara kedudukan dengan peranan adalah sebagai kepentingan ilmu pengetahuan. Kedudukan dan peranan sama-sama tidak bias dipisah-pisahkan karena yang satu tergantung pada yang lain dan sebaliknya. Tak ada peranan tanpa kedudukan atau kedudukan tanpa peranan. Setiap orang mempunyai macam-macam peranan yang berasal dari pola-pola pergaulan hidupnya. Hal itu sekaligus berarti bahwa peranan menentukan apa yang diperbuatnya bagi masyarakat serta kesempatan-kesempatan apa yang diberikan oleh masyarakat kepadanya.</w:t>
      </w:r>
      <w:r w:rsidRPr="00E258B9">
        <w:rPr>
          <w:rStyle w:val="FootnoteReference"/>
          <w:rFonts w:ascii="Times New Roman" w:hAnsi="Times New Roman"/>
          <w:color w:val="000000"/>
          <w:sz w:val="24"/>
          <w:szCs w:val="24"/>
        </w:rPr>
        <w:footnoteReference w:id="9"/>
      </w:r>
      <w:r w:rsidRPr="00E258B9">
        <w:rPr>
          <w:rFonts w:ascii="Times New Roman" w:hAnsi="Times New Roman"/>
          <w:color w:val="000000"/>
          <w:sz w:val="24"/>
          <w:szCs w:val="24"/>
          <w:lang w:val="da-DK"/>
        </w:rPr>
        <w:t xml:space="preserve"> </w:t>
      </w:r>
    </w:p>
    <w:p w14:paraId="52B17B40"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lastRenderedPageBreak/>
        <w:t>Hakekat peran pula bisa dirumuskan menjadi suatu rangkaian sikap tertentu yang ditimbulkan sang suatu jabatan tertentu. Kepribadian seseorang juga bisa mempengaruhi bagaimana kiprah itu harus dijalankan. kiprah yang dimainkan hakekatnya tak ada disparitas, baik yang dimainkan/ diperankan pimpinan tingkat atas, menengah, maupun bawah akan memiliki peran yang sama.</w:t>
      </w:r>
      <w:r w:rsidRPr="00E258B9">
        <w:rPr>
          <w:rStyle w:val="FootnoteReference"/>
          <w:rFonts w:ascii="Times New Roman" w:hAnsi="Times New Roman"/>
          <w:color w:val="000000"/>
          <w:sz w:val="24"/>
          <w:szCs w:val="24"/>
        </w:rPr>
        <w:footnoteReference w:id="10"/>
      </w:r>
    </w:p>
    <w:p w14:paraId="7DD21871"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Setiap orang mempunyai macam-macam peranan yang dari asal pola-pola pergaulan hidupnya. Hal itu sekaligus berarti bahwa kiprah menentukan apa yang diperbuatnya bagi warga dan kesempatan-kesempatan apa yang diberikan oleh masyarakat kepadanya. Pentingnya peranan ialah sebab beliau mengatur perilaku seorang. kiprah menyebabkan seseorang pada batas-batas eksklusif dapat meramalkan perbuatan-perbuatan orang lain. Orang yang bersangkutan akan bisa menyesuaikan perilaku sendiri dengan perilaku orang-orang disekitarnya.</w:t>
      </w:r>
      <w:r w:rsidRPr="00E258B9">
        <w:rPr>
          <w:rStyle w:val="FootnoteReference"/>
          <w:rFonts w:ascii="Times New Roman" w:hAnsi="Times New Roman"/>
          <w:color w:val="000000"/>
          <w:sz w:val="24"/>
          <w:szCs w:val="24"/>
        </w:rPr>
        <w:footnoteReference w:id="11"/>
      </w:r>
    </w:p>
    <w:p w14:paraId="0000B139" w14:textId="77777777" w:rsidR="00F86B10" w:rsidRPr="00E258B9" w:rsidRDefault="00F86B10" w:rsidP="00F86B10">
      <w:pPr>
        <w:pStyle w:val="ListParagraph"/>
        <w:spacing w:line="480" w:lineRule="auto"/>
        <w:ind w:left="1080" w:firstLine="360"/>
        <w:jc w:val="both"/>
        <w:rPr>
          <w:rFonts w:ascii="Times New Roman" w:hAnsi="Times New Roman"/>
          <w:color w:val="000000"/>
          <w:lang w:val="da-DK"/>
        </w:rPr>
      </w:pPr>
      <w:r w:rsidRPr="00E258B9">
        <w:rPr>
          <w:rFonts w:ascii="Times New Roman" w:hAnsi="Times New Roman"/>
          <w:color w:val="000000"/>
          <w:sz w:val="24"/>
          <w:szCs w:val="24"/>
          <w:lang w:val="da-DK"/>
        </w:rPr>
        <w:t>Peran diartikan sebagai perangkat tingkah yang diharapkan dimiliki oleh orang yang berkedudukan dalam masyarakat. Sedangkan peranan merupakan tindakan yang dilakukan oleh seorang dalam suatu peristiwa.</w:t>
      </w:r>
      <w:r w:rsidRPr="00E258B9">
        <w:rPr>
          <w:rStyle w:val="FootnoteReference"/>
          <w:rFonts w:ascii="Times New Roman" w:hAnsi="Times New Roman"/>
          <w:color w:val="000000"/>
          <w:sz w:val="24"/>
          <w:szCs w:val="24"/>
          <w:lang w:val="en-GB"/>
        </w:rPr>
        <w:footnoteReference w:id="12"/>
      </w:r>
      <w:r w:rsidRPr="00E258B9">
        <w:rPr>
          <w:rFonts w:ascii="Times New Roman" w:hAnsi="Times New Roman"/>
          <w:color w:val="000000"/>
          <w:lang w:val="da-DK"/>
        </w:rPr>
        <w:t xml:space="preserve"> </w:t>
      </w:r>
    </w:p>
    <w:p w14:paraId="359B8916" w14:textId="77777777" w:rsidR="00F86B10" w:rsidRPr="00E258B9" w:rsidRDefault="00F86B10" w:rsidP="00F86B10">
      <w:pPr>
        <w:pStyle w:val="ListParagraph"/>
        <w:spacing w:line="480" w:lineRule="auto"/>
        <w:ind w:left="1080" w:firstLine="360"/>
        <w:jc w:val="both"/>
        <w:rPr>
          <w:rFonts w:ascii="Times New Roman" w:hAnsi="Times New Roman"/>
          <w:color w:val="000000"/>
          <w:lang w:val="da-DK"/>
        </w:rPr>
      </w:pPr>
    </w:p>
    <w:p w14:paraId="2AE6DF5F" w14:textId="77777777" w:rsidR="00F86B10" w:rsidRPr="00E258B9" w:rsidRDefault="00F86B10" w:rsidP="00F86B10">
      <w:pPr>
        <w:pStyle w:val="ListParagraph"/>
        <w:spacing w:line="480" w:lineRule="auto"/>
        <w:ind w:left="1080" w:firstLine="360"/>
        <w:jc w:val="both"/>
        <w:rPr>
          <w:rFonts w:ascii="Times New Roman" w:hAnsi="Times New Roman"/>
          <w:color w:val="000000"/>
          <w:lang w:val="da-DK"/>
        </w:rPr>
      </w:pPr>
    </w:p>
    <w:p w14:paraId="7614009F" w14:textId="77777777" w:rsidR="00F86B10" w:rsidRPr="00E258B9" w:rsidRDefault="00F86B10" w:rsidP="00F86B10">
      <w:pPr>
        <w:pStyle w:val="ListParagraph"/>
        <w:numPr>
          <w:ilvl w:val="0"/>
          <w:numId w:val="1"/>
        </w:numPr>
        <w:spacing w:line="480" w:lineRule="auto"/>
        <w:outlineLvl w:val="1"/>
        <w:rPr>
          <w:rFonts w:ascii="Times New Roman" w:hAnsi="Times New Roman"/>
          <w:color w:val="000000"/>
          <w:sz w:val="24"/>
          <w:szCs w:val="24"/>
          <w:lang w:val="en-GB"/>
        </w:rPr>
      </w:pPr>
      <w:bookmarkStart w:id="4" w:name="_Toc106723125"/>
      <w:r w:rsidRPr="00E258B9">
        <w:rPr>
          <w:rFonts w:ascii="Times New Roman" w:hAnsi="Times New Roman"/>
          <w:b/>
          <w:bCs/>
          <w:color w:val="000000"/>
          <w:sz w:val="24"/>
          <w:szCs w:val="24"/>
          <w:lang w:val="en-GB"/>
        </w:rPr>
        <w:lastRenderedPageBreak/>
        <w:t>Tinjaun Umum tentang Kepolisian</w:t>
      </w:r>
      <w:bookmarkEnd w:id="4"/>
    </w:p>
    <w:p w14:paraId="7868CE0B" w14:textId="77777777" w:rsidR="00F86B10" w:rsidRPr="00E258B9" w:rsidRDefault="00F86B10" w:rsidP="00F86B10">
      <w:pPr>
        <w:pStyle w:val="ListParagraph"/>
        <w:numPr>
          <w:ilvl w:val="0"/>
          <w:numId w:val="8"/>
        </w:numPr>
        <w:spacing w:line="480" w:lineRule="auto"/>
        <w:rPr>
          <w:rFonts w:ascii="Times New Roman" w:hAnsi="Times New Roman"/>
          <w:color w:val="000000"/>
          <w:sz w:val="24"/>
          <w:szCs w:val="24"/>
          <w:lang w:val="en-GB"/>
        </w:rPr>
      </w:pPr>
      <w:r w:rsidRPr="00E258B9">
        <w:rPr>
          <w:rFonts w:ascii="Times New Roman" w:hAnsi="Times New Roman"/>
          <w:color w:val="000000"/>
          <w:sz w:val="24"/>
          <w:szCs w:val="24"/>
          <w:lang w:val="en-GB"/>
        </w:rPr>
        <w:t>Istilah Polisi dan Kepolisian</w:t>
      </w:r>
    </w:p>
    <w:p w14:paraId="67B5669E"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 xml:space="preserve">Ditinjau dari segi etimologis istilah polisi dibeberapa negara memiliki ketidaksamaan, seperti di Yunani istilah polisi dengan sebutan </w:t>
      </w:r>
      <w:r w:rsidRPr="00E258B9">
        <w:rPr>
          <w:rFonts w:ascii="Times New Roman" w:hAnsi="Times New Roman"/>
          <w:i/>
          <w:iCs/>
          <w:color w:val="000000"/>
          <w:sz w:val="24"/>
          <w:szCs w:val="24"/>
        </w:rPr>
        <w:t>politea</w:t>
      </w:r>
      <w:r w:rsidRPr="00E258B9">
        <w:rPr>
          <w:rFonts w:ascii="Times New Roman" w:hAnsi="Times New Roman"/>
          <w:color w:val="000000"/>
          <w:sz w:val="24"/>
          <w:szCs w:val="24"/>
        </w:rPr>
        <w:t xml:space="preserve">, di Inggris </w:t>
      </w:r>
      <w:r w:rsidRPr="00E258B9">
        <w:rPr>
          <w:rFonts w:ascii="Times New Roman" w:hAnsi="Times New Roman"/>
          <w:i/>
          <w:iCs/>
          <w:color w:val="000000"/>
          <w:sz w:val="24"/>
          <w:szCs w:val="24"/>
        </w:rPr>
        <w:t>police</w:t>
      </w:r>
      <w:r w:rsidRPr="00E258B9">
        <w:rPr>
          <w:rFonts w:ascii="Times New Roman" w:hAnsi="Times New Roman"/>
          <w:color w:val="000000"/>
          <w:sz w:val="24"/>
          <w:szCs w:val="24"/>
        </w:rPr>
        <w:t xml:space="preserve"> juga dikenal adanya istilah </w:t>
      </w:r>
      <w:r w:rsidRPr="00E258B9">
        <w:rPr>
          <w:rFonts w:ascii="Times New Roman" w:hAnsi="Times New Roman"/>
          <w:i/>
          <w:iCs/>
          <w:color w:val="000000"/>
          <w:sz w:val="24"/>
          <w:szCs w:val="24"/>
        </w:rPr>
        <w:t>constable</w:t>
      </w:r>
      <w:r w:rsidRPr="00E258B9">
        <w:rPr>
          <w:rFonts w:ascii="Times New Roman" w:hAnsi="Times New Roman"/>
          <w:color w:val="000000"/>
          <w:sz w:val="24"/>
          <w:szCs w:val="24"/>
        </w:rPr>
        <w:t xml:space="preserve">, di Jerman </w:t>
      </w:r>
      <w:r w:rsidRPr="00E258B9">
        <w:rPr>
          <w:rFonts w:ascii="Times New Roman" w:hAnsi="Times New Roman"/>
          <w:i/>
          <w:iCs/>
          <w:color w:val="000000"/>
          <w:sz w:val="24"/>
          <w:szCs w:val="24"/>
        </w:rPr>
        <w:t>polizei</w:t>
      </w:r>
      <w:r w:rsidRPr="00E258B9">
        <w:rPr>
          <w:rFonts w:ascii="Times New Roman" w:hAnsi="Times New Roman"/>
          <w:color w:val="000000"/>
          <w:sz w:val="24"/>
          <w:szCs w:val="24"/>
        </w:rPr>
        <w:t xml:space="preserve">, di Amerika dikenal dengan </w:t>
      </w:r>
      <w:r w:rsidRPr="00E258B9">
        <w:rPr>
          <w:rFonts w:ascii="Times New Roman" w:hAnsi="Times New Roman"/>
          <w:i/>
          <w:iCs/>
          <w:color w:val="000000"/>
          <w:sz w:val="24"/>
          <w:szCs w:val="24"/>
        </w:rPr>
        <w:t>sheriff</w:t>
      </w:r>
      <w:r w:rsidRPr="00E258B9">
        <w:rPr>
          <w:rFonts w:ascii="Times New Roman" w:hAnsi="Times New Roman"/>
          <w:color w:val="000000"/>
          <w:sz w:val="24"/>
          <w:szCs w:val="24"/>
        </w:rPr>
        <w:t xml:space="preserve">, di Belanda </w:t>
      </w:r>
      <w:r w:rsidRPr="00E258B9">
        <w:rPr>
          <w:rFonts w:ascii="Times New Roman" w:hAnsi="Times New Roman"/>
          <w:i/>
          <w:iCs/>
          <w:color w:val="000000"/>
          <w:sz w:val="24"/>
          <w:szCs w:val="24"/>
        </w:rPr>
        <w:t>polite</w:t>
      </w:r>
      <w:r w:rsidRPr="00E258B9">
        <w:rPr>
          <w:rFonts w:ascii="Times New Roman" w:hAnsi="Times New Roman"/>
          <w:color w:val="000000"/>
          <w:sz w:val="24"/>
          <w:szCs w:val="24"/>
        </w:rPr>
        <w:t xml:space="preserve">, di Jepang dengan istilah koban dan </w:t>
      </w:r>
      <w:r w:rsidRPr="00E258B9">
        <w:rPr>
          <w:rFonts w:ascii="Times New Roman" w:hAnsi="Times New Roman"/>
          <w:i/>
          <w:iCs/>
          <w:color w:val="000000"/>
          <w:sz w:val="24"/>
          <w:szCs w:val="24"/>
        </w:rPr>
        <w:t xml:space="preserve">chuzaisho </w:t>
      </w:r>
      <w:r w:rsidRPr="00E258B9">
        <w:rPr>
          <w:rFonts w:ascii="Times New Roman" w:hAnsi="Times New Roman"/>
          <w:color w:val="000000"/>
          <w:sz w:val="24"/>
          <w:szCs w:val="24"/>
        </w:rPr>
        <w:t xml:space="preserve">walaupun sebenarnya istilah koban adalah suatu nama pos polisi di wilayah kota dan </w:t>
      </w:r>
      <w:r w:rsidRPr="00E258B9">
        <w:rPr>
          <w:rFonts w:ascii="Times New Roman" w:hAnsi="Times New Roman"/>
          <w:i/>
          <w:iCs/>
          <w:color w:val="000000"/>
          <w:sz w:val="24"/>
          <w:szCs w:val="24"/>
        </w:rPr>
        <w:t>chuzaisho</w:t>
      </w:r>
      <w:r w:rsidRPr="00E258B9">
        <w:rPr>
          <w:rFonts w:ascii="Times New Roman" w:hAnsi="Times New Roman"/>
          <w:color w:val="000000"/>
          <w:sz w:val="24"/>
          <w:szCs w:val="24"/>
        </w:rPr>
        <w:t xml:space="preserve"> adalah pos polisi di wilayah pedesaan.</w:t>
      </w:r>
    </w:p>
    <w:p w14:paraId="352EA785"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 xml:space="preserve">Jauh sebelum istilah polisi lahir sebagai organ, kata polisi telah dikenal dalam bahasa Yunani, yakni </w:t>
      </w:r>
      <w:r w:rsidRPr="00E258B9">
        <w:rPr>
          <w:rFonts w:ascii="Times New Roman" w:hAnsi="Times New Roman"/>
          <w:i/>
          <w:iCs/>
          <w:color w:val="000000"/>
          <w:sz w:val="24"/>
          <w:szCs w:val="24"/>
        </w:rPr>
        <w:t>politeia</w:t>
      </w:r>
      <w:r w:rsidRPr="00E258B9">
        <w:rPr>
          <w:rFonts w:ascii="Times New Roman" w:hAnsi="Times New Roman"/>
          <w:color w:val="000000"/>
          <w:sz w:val="24"/>
          <w:szCs w:val="24"/>
        </w:rPr>
        <w:t xml:space="preserve">. Kata </w:t>
      </w:r>
      <w:r w:rsidRPr="00E258B9">
        <w:rPr>
          <w:rFonts w:ascii="Times New Roman" w:hAnsi="Times New Roman"/>
          <w:i/>
          <w:iCs/>
          <w:color w:val="000000"/>
          <w:sz w:val="24"/>
          <w:szCs w:val="24"/>
        </w:rPr>
        <w:t>politeia</w:t>
      </w:r>
      <w:r w:rsidRPr="00E258B9">
        <w:rPr>
          <w:rFonts w:ascii="Times New Roman" w:hAnsi="Times New Roman"/>
          <w:color w:val="000000"/>
          <w:sz w:val="24"/>
          <w:szCs w:val="24"/>
        </w:rPr>
        <w:t xml:space="preserve"> digunakan sebagai </w:t>
      </w:r>
      <w:r w:rsidRPr="00E258B9">
        <w:rPr>
          <w:rFonts w:ascii="Times New Roman" w:hAnsi="Times New Roman"/>
          <w:i/>
          <w:iCs/>
          <w:color w:val="000000"/>
          <w:sz w:val="24"/>
          <w:szCs w:val="24"/>
        </w:rPr>
        <w:t>title</w:t>
      </w:r>
      <w:r w:rsidRPr="00E258B9">
        <w:rPr>
          <w:rFonts w:ascii="Times New Roman" w:hAnsi="Times New Roman"/>
          <w:color w:val="000000"/>
          <w:sz w:val="24"/>
          <w:szCs w:val="24"/>
        </w:rPr>
        <w:t xml:space="preserve"> buku pertama plato, yakni </w:t>
      </w:r>
      <w:r w:rsidRPr="00E258B9">
        <w:rPr>
          <w:rFonts w:ascii="Times New Roman" w:hAnsi="Times New Roman"/>
          <w:i/>
          <w:iCs/>
          <w:color w:val="000000"/>
          <w:sz w:val="24"/>
          <w:szCs w:val="24"/>
        </w:rPr>
        <w:t>Politeia</w:t>
      </w:r>
      <w:r w:rsidRPr="00E258B9">
        <w:rPr>
          <w:rFonts w:ascii="Times New Roman" w:hAnsi="Times New Roman"/>
          <w:color w:val="000000"/>
          <w:sz w:val="24"/>
          <w:szCs w:val="24"/>
        </w:rPr>
        <w:t xml:space="preserve"> yang mengandung makna suatu negara yang ideal sekali sesuai dengan cita-citanya, suatu negara yang bebas dari pemimpin negara yang rakus dan jahat, tempat keadilan dijunjung tinggi. Kemudian dikenal sebagai bentuk negara, yaitu negara polisi </w:t>
      </w:r>
      <w:r w:rsidRPr="00E258B9">
        <w:rPr>
          <w:rFonts w:ascii="Times New Roman" w:hAnsi="Times New Roman"/>
          <w:i/>
          <w:iCs/>
          <w:color w:val="000000"/>
          <w:sz w:val="24"/>
          <w:szCs w:val="24"/>
        </w:rPr>
        <w:t>(polizeistaat)</w:t>
      </w:r>
      <w:r w:rsidRPr="00E258B9">
        <w:rPr>
          <w:rFonts w:ascii="Times New Roman" w:hAnsi="Times New Roman"/>
          <w:color w:val="000000"/>
          <w:sz w:val="24"/>
          <w:szCs w:val="24"/>
        </w:rPr>
        <w:t xml:space="preserve"> yang artinya negara yang menyelenggarakan keamanan dan kemakmuran atau perekonomian, meskipun negara polisi ini dijalankan secara absolut. </w:t>
      </w:r>
    </w:p>
    <w:p w14:paraId="59DD7746"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rPr>
        <w:t xml:space="preserve">Di Indonesia terdapat dua konsep, yakni </w:t>
      </w:r>
      <w:r w:rsidRPr="00E258B9">
        <w:rPr>
          <w:rFonts w:ascii="Times New Roman" w:hAnsi="Times New Roman"/>
          <w:i/>
          <w:iCs/>
          <w:color w:val="000000"/>
          <w:sz w:val="24"/>
          <w:szCs w:val="24"/>
        </w:rPr>
        <w:t>sicherheit polizei</w:t>
      </w:r>
      <w:r w:rsidRPr="00E258B9">
        <w:rPr>
          <w:rFonts w:ascii="Times New Roman" w:hAnsi="Times New Roman"/>
          <w:color w:val="000000"/>
          <w:sz w:val="24"/>
          <w:szCs w:val="24"/>
        </w:rPr>
        <w:t xml:space="preserve"> yang berfungsi sebagai penjaga tata tertib dan keamanan, dan </w:t>
      </w:r>
      <w:r w:rsidRPr="00E258B9">
        <w:rPr>
          <w:rFonts w:ascii="Times New Roman" w:hAnsi="Times New Roman"/>
          <w:i/>
          <w:iCs/>
          <w:color w:val="000000"/>
          <w:sz w:val="24"/>
          <w:szCs w:val="24"/>
        </w:rPr>
        <w:t>verwaltung polizei</w:t>
      </w:r>
      <w:r w:rsidRPr="00E258B9">
        <w:rPr>
          <w:rFonts w:ascii="Times New Roman" w:hAnsi="Times New Roman"/>
          <w:color w:val="000000"/>
          <w:sz w:val="24"/>
          <w:szCs w:val="24"/>
        </w:rPr>
        <w:t xml:space="preserve"> atau </w:t>
      </w:r>
      <w:r w:rsidRPr="00E258B9">
        <w:rPr>
          <w:rFonts w:ascii="Times New Roman" w:hAnsi="Times New Roman"/>
          <w:i/>
          <w:iCs/>
          <w:color w:val="000000"/>
          <w:sz w:val="24"/>
          <w:szCs w:val="24"/>
        </w:rPr>
        <w:t>wohlfart polizei</w:t>
      </w:r>
      <w:r w:rsidRPr="00E258B9">
        <w:rPr>
          <w:rFonts w:ascii="Times New Roman" w:hAnsi="Times New Roman"/>
          <w:color w:val="000000"/>
          <w:sz w:val="24"/>
          <w:szCs w:val="24"/>
        </w:rPr>
        <w:t xml:space="preserve"> yang berfungsi sebagai penyelenggara perekonomian atau penyelenggara semua kebutuhan hidup warga </w:t>
      </w:r>
      <w:r w:rsidRPr="00E258B9">
        <w:rPr>
          <w:rFonts w:ascii="Times New Roman" w:hAnsi="Times New Roman"/>
          <w:color w:val="000000"/>
          <w:sz w:val="24"/>
          <w:szCs w:val="24"/>
        </w:rPr>
        <w:lastRenderedPageBreak/>
        <w:t>Negara.</w:t>
      </w:r>
      <w:r w:rsidRPr="00E258B9">
        <w:rPr>
          <w:rStyle w:val="FootnoteReference"/>
          <w:rFonts w:ascii="Times New Roman" w:hAnsi="Times New Roman"/>
          <w:color w:val="000000"/>
          <w:sz w:val="24"/>
          <w:szCs w:val="24"/>
        </w:rPr>
        <w:footnoteReference w:id="13"/>
      </w:r>
      <w:r w:rsidRPr="00E258B9">
        <w:rPr>
          <w:rFonts w:ascii="Times New Roman" w:hAnsi="Times New Roman"/>
          <w:color w:val="000000"/>
          <w:sz w:val="24"/>
          <w:szCs w:val="24"/>
        </w:rPr>
        <w:t xml:space="preserve"> </w:t>
      </w:r>
      <w:r w:rsidRPr="00E258B9">
        <w:rPr>
          <w:rFonts w:ascii="Times New Roman" w:hAnsi="Times New Roman"/>
          <w:color w:val="000000"/>
          <w:sz w:val="24"/>
          <w:szCs w:val="24"/>
          <w:lang w:val="da-DK"/>
        </w:rPr>
        <w:t xml:space="preserve">Dilihat dari sisi historis, istilah “polisi” di Indonesia tampaknya mengikuti dan menggunakan istilah </w:t>
      </w:r>
      <w:r w:rsidRPr="00E258B9">
        <w:rPr>
          <w:rFonts w:ascii="Times New Roman" w:hAnsi="Times New Roman"/>
          <w:i/>
          <w:iCs/>
          <w:color w:val="000000"/>
          <w:sz w:val="24"/>
          <w:szCs w:val="24"/>
          <w:lang w:val="da-DK"/>
        </w:rPr>
        <w:t>”politie”</w:t>
      </w:r>
      <w:r w:rsidRPr="00E258B9">
        <w:rPr>
          <w:rFonts w:ascii="Times New Roman" w:hAnsi="Times New Roman"/>
          <w:color w:val="000000"/>
          <w:sz w:val="24"/>
          <w:szCs w:val="24"/>
          <w:lang w:val="da-DK"/>
        </w:rPr>
        <w:t xml:space="preserve"> di Belanda. Hal ini sebagai akibat dan pengaruh dari bangunan sistem hukum Belanda yang banyak dianut di negara Indonesia. </w:t>
      </w:r>
    </w:p>
    <w:p w14:paraId="2035B018"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Menurut Van Vollenhoven dalam bukunya </w:t>
      </w:r>
      <w:r w:rsidRPr="00E258B9">
        <w:rPr>
          <w:rFonts w:ascii="Times New Roman" w:hAnsi="Times New Roman"/>
          <w:i/>
          <w:iCs/>
          <w:color w:val="000000"/>
          <w:sz w:val="24"/>
          <w:szCs w:val="24"/>
          <w:lang w:val="da-DK"/>
        </w:rPr>
        <w:t>“Politei Overzee”</w:t>
      </w:r>
      <w:r w:rsidRPr="00E258B9">
        <w:rPr>
          <w:rFonts w:ascii="Times New Roman" w:hAnsi="Times New Roman"/>
          <w:color w:val="000000"/>
          <w:sz w:val="24"/>
          <w:szCs w:val="24"/>
          <w:lang w:val="da-DK"/>
        </w:rPr>
        <w:t xml:space="preserve"> sebagaimana dikutip oleh Momo Kelana istilah </w:t>
      </w:r>
      <w:r w:rsidRPr="00E258B9">
        <w:rPr>
          <w:rFonts w:ascii="Times New Roman" w:hAnsi="Times New Roman"/>
          <w:i/>
          <w:iCs/>
          <w:color w:val="000000"/>
          <w:sz w:val="24"/>
          <w:szCs w:val="24"/>
          <w:lang w:val="da-DK"/>
        </w:rPr>
        <w:t>“politei”</w:t>
      </w:r>
      <w:r w:rsidRPr="00E258B9">
        <w:rPr>
          <w:rFonts w:ascii="Times New Roman" w:hAnsi="Times New Roman"/>
          <w:color w:val="000000"/>
          <w:sz w:val="24"/>
          <w:szCs w:val="24"/>
          <w:lang w:val="da-DK"/>
        </w:rPr>
        <w:t xml:space="preserve"> mengandung arti sebagai organ dan fungsi, yakni sebagai organ pemerintah dengan tugas mengawasi, jika perlu menggunakan sistem paksa agar yang diperintah menjalankan dan tidak melakukan larangan-larangan perintah.</w:t>
      </w:r>
      <w:r w:rsidRPr="00E258B9">
        <w:rPr>
          <w:rStyle w:val="FootnoteReference"/>
          <w:rFonts w:ascii="Times New Roman" w:hAnsi="Times New Roman"/>
          <w:color w:val="000000"/>
          <w:sz w:val="24"/>
          <w:szCs w:val="24"/>
          <w:lang w:val="en-GB"/>
        </w:rPr>
        <w:footnoteReference w:id="14"/>
      </w:r>
    </w:p>
    <w:p w14:paraId="46B13F44"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Fungsi dijalankan atas kewenangan dan kewajiban untuk mengadakan pengawasan dan bila perlu dengan paksaan yang dilakukan dengan cara memerintah untuk melaksanakan kewajiban umum, mencari secara aktif perbuatan yang tidak melaksanakan kewajiban umum, memaksa yang diperintah untuk melakukan kewajiban umum dengan perantara pengadilan, dan memaksa yang diperintah untuk melaksanakan kewajiban umum tanpa perantara pengadilan. Satu hal yang perlu dicermati dari pengertian tersebut, bahwa polisi adalah organ pemerintahan </w:t>
      </w:r>
      <w:r w:rsidRPr="00E258B9">
        <w:rPr>
          <w:rFonts w:ascii="Times New Roman" w:hAnsi="Times New Roman"/>
          <w:i/>
          <w:iCs/>
          <w:color w:val="000000"/>
          <w:sz w:val="24"/>
          <w:szCs w:val="24"/>
          <w:lang w:val="da-DK"/>
        </w:rPr>
        <w:t>(regeeringorganen)</w:t>
      </w:r>
      <w:r w:rsidRPr="00E258B9">
        <w:rPr>
          <w:rFonts w:ascii="Times New Roman" w:hAnsi="Times New Roman"/>
          <w:color w:val="000000"/>
          <w:sz w:val="24"/>
          <w:szCs w:val="24"/>
          <w:lang w:val="da-DK"/>
        </w:rPr>
        <w:t xml:space="preserve"> yang diberi wewenang dan kewajiban menjalankan pengawasan. Dengan demikian istilah polisi dapat </w:t>
      </w:r>
      <w:r w:rsidRPr="00E258B9">
        <w:rPr>
          <w:rFonts w:ascii="Times New Roman" w:hAnsi="Times New Roman"/>
          <w:color w:val="000000"/>
          <w:sz w:val="24"/>
          <w:szCs w:val="24"/>
          <w:lang w:val="da-DK"/>
        </w:rPr>
        <w:lastRenderedPageBreak/>
        <w:t>dimaknai sebagai bagian dari organisasi pemerintah dan sebagai alat pemerintah.</w:t>
      </w:r>
      <w:r w:rsidRPr="00E258B9">
        <w:rPr>
          <w:rStyle w:val="FootnoteReference"/>
          <w:rFonts w:ascii="Times New Roman" w:hAnsi="Times New Roman"/>
          <w:color w:val="000000"/>
          <w:sz w:val="24"/>
          <w:szCs w:val="24"/>
          <w:lang w:val="en-GB"/>
        </w:rPr>
        <w:footnoteReference w:id="15"/>
      </w:r>
    </w:p>
    <w:p w14:paraId="18D4F689"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Sesuai dengan Kamus Umum Bahasa Indonesia, bahwa polisi diartikan:</w:t>
      </w:r>
    </w:p>
    <w:p w14:paraId="3D02AFA6" w14:textId="77777777" w:rsidR="00F86B10" w:rsidRPr="00E258B9" w:rsidRDefault="00F86B10" w:rsidP="00F86B10">
      <w:pPr>
        <w:pStyle w:val="ListParagraph"/>
        <w:numPr>
          <w:ilvl w:val="0"/>
          <w:numId w:val="9"/>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t>Sebagai badang pemerintah yang bertugas memelihara keamanan dan ketertiban umum;</w:t>
      </w:r>
    </w:p>
    <w:p w14:paraId="2B1950E4" w14:textId="77777777" w:rsidR="00F86B10" w:rsidRPr="00E258B9" w:rsidRDefault="00F86B10" w:rsidP="00F86B10">
      <w:pPr>
        <w:pStyle w:val="ListParagraph"/>
        <w:numPr>
          <w:ilvl w:val="0"/>
          <w:numId w:val="9"/>
        </w:numPr>
        <w:spacing w:line="480" w:lineRule="auto"/>
        <w:ind w:left="1418"/>
        <w:jc w:val="both"/>
        <w:rPr>
          <w:rFonts w:ascii="Times New Roman" w:hAnsi="Times New Roman"/>
          <w:color w:val="000000"/>
          <w:sz w:val="24"/>
          <w:szCs w:val="24"/>
        </w:rPr>
      </w:pPr>
      <w:r w:rsidRPr="00E258B9">
        <w:rPr>
          <w:rFonts w:ascii="Times New Roman" w:hAnsi="Times New Roman"/>
          <w:color w:val="000000"/>
          <w:sz w:val="24"/>
          <w:szCs w:val="24"/>
        </w:rPr>
        <w:t>Anggota dari badan tersebut diatas.</w:t>
      </w:r>
    </w:p>
    <w:p w14:paraId="05410FA7" w14:textId="77777777" w:rsidR="00F86B10" w:rsidRPr="00E258B9" w:rsidRDefault="00F86B10" w:rsidP="00F86B10">
      <w:pPr>
        <w:spacing w:line="480" w:lineRule="auto"/>
        <w:ind w:left="1134" w:firstLine="306"/>
        <w:jc w:val="both"/>
        <w:rPr>
          <w:rFonts w:ascii="Times New Roman" w:hAnsi="Times New Roman"/>
          <w:color w:val="000000"/>
          <w:sz w:val="24"/>
          <w:szCs w:val="24"/>
        </w:rPr>
      </w:pPr>
      <w:r w:rsidRPr="00E258B9">
        <w:rPr>
          <w:rFonts w:ascii="Times New Roman" w:hAnsi="Times New Roman"/>
          <w:color w:val="000000"/>
          <w:sz w:val="24"/>
          <w:szCs w:val="24"/>
        </w:rPr>
        <w:t>Berdasarkan pengertian diatas, ditegaskan bahwa Kepolisian sebagai badan pemerintah yang diberi tugas memelihara keamanan dan ketertiban umum. Dengan demikian arti polisi tetap ditonjolkan sebagai badan atau Lembaga yang harus menjalankan fungsi pemerintahan, dan sebagai sebutan anggota dari Lembaga.</w:t>
      </w:r>
      <w:r w:rsidRPr="00E258B9">
        <w:rPr>
          <w:rStyle w:val="FootnoteReference"/>
          <w:rFonts w:ascii="Times New Roman" w:hAnsi="Times New Roman"/>
          <w:color w:val="000000"/>
          <w:sz w:val="24"/>
          <w:szCs w:val="24"/>
        </w:rPr>
        <w:footnoteReference w:id="16"/>
      </w:r>
    </w:p>
    <w:p w14:paraId="2C021E76" w14:textId="77777777" w:rsidR="00F86B10" w:rsidRPr="00E258B9" w:rsidRDefault="00F86B10" w:rsidP="00F86B10">
      <w:pPr>
        <w:spacing w:line="480" w:lineRule="auto"/>
        <w:ind w:left="1134" w:firstLine="306"/>
        <w:jc w:val="both"/>
        <w:rPr>
          <w:rFonts w:ascii="Times New Roman" w:hAnsi="Times New Roman"/>
          <w:color w:val="000000"/>
          <w:sz w:val="24"/>
          <w:szCs w:val="24"/>
        </w:rPr>
      </w:pPr>
      <w:r w:rsidRPr="00E258B9">
        <w:rPr>
          <w:rFonts w:ascii="Times New Roman" w:hAnsi="Times New Roman"/>
          <w:color w:val="000000"/>
          <w:sz w:val="24"/>
          <w:szCs w:val="24"/>
        </w:rPr>
        <w:t>Pengertian lain sebagaimana yang disebutkan dalam Pasal 1 angka 1 Undang-undang No. 2 Tahun 2002 tentang Polri, yaitu “Kepolisian adalah segala hal ihwal yang berkaitan dengan fungsi dan Lembaga polisi sesuai dengan peraturan perundang-undangan”</w:t>
      </w:r>
    </w:p>
    <w:p w14:paraId="68574F75" w14:textId="77777777" w:rsidR="00F86B10" w:rsidRPr="00E258B9" w:rsidRDefault="00F86B10" w:rsidP="00F86B10">
      <w:pPr>
        <w:spacing w:line="480" w:lineRule="auto"/>
        <w:ind w:left="1134" w:firstLine="306"/>
        <w:jc w:val="both"/>
        <w:rPr>
          <w:rFonts w:ascii="Times New Roman" w:hAnsi="Times New Roman"/>
          <w:color w:val="000000"/>
          <w:sz w:val="24"/>
          <w:szCs w:val="24"/>
        </w:rPr>
      </w:pPr>
      <w:r w:rsidRPr="00E258B9">
        <w:rPr>
          <w:rFonts w:ascii="Times New Roman" w:hAnsi="Times New Roman"/>
          <w:color w:val="000000"/>
          <w:sz w:val="24"/>
          <w:szCs w:val="24"/>
        </w:rPr>
        <w:t xml:space="preserve">Istilah Kepolisian dalam Undang-undang Polri tersebut mengandung beberapa pengertian, yakni fungsi polisi sebagaimana yang disebutkan dalam Pasal 2 Undang-undang No. 2 Tahun 2002 tentang Polri tersebut fungsi kepolisian sebagai salah satu fungsi pemerintahan negara dibidang pemeliharaan keamanan dan ketertiban </w:t>
      </w:r>
      <w:r w:rsidRPr="00E258B9">
        <w:rPr>
          <w:rFonts w:ascii="Times New Roman" w:hAnsi="Times New Roman"/>
          <w:color w:val="000000"/>
          <w:sz w:val="24"/>
          <w:szCs w:val="24"/>
        </w:rPr>
        <w:lastRenderedPageBreak/>
        <w:t>masyarakat, menegakan hukum, pelindung, pengayom, dan pelayanan kepada masyarakat, sedangkan Lembaga kepolisian adalah organ pemerintah yang ditetapkan sebagai suatu Lembaga dan diberikan kewenangan menjalankan fungsinya berdasarkan peraturan perundang-undangan.</w:t>
      </w:r>
    </w:p>
    <w:p w14:paraId="78903D5A" w14:textId="77777777" w:rsidR="00F86B10" w:rsidRPr="00E258B9" w:rsidRDefault="00F86B10" w:rsidP="00F86B10">
      <w:pPr>
        <w:spacing w:line="480" w:lineRule="auto"/>
        <w:ind w:left="1134" w:firstLine="306"/>
        <w:jc w:val="both"/>
        <w:rPr>
          <w:rFonts w:ascii="Times New Roman" w:hAnsi="Times New Roman"/>
          <w:color w:val="000000"/>
          <w:sz w:val="24"/>
          <w:szCs w:val="24"/>
          <w:lang w:val="da-DK"/>
        </w:rPr>
      </w:pPr>
      <w:r w:rsidRPr="00E258B9">
        <w:rPr>
          <w:rFonts w:ascii="Times New Roman" w:hAnsi="Times New Roman"/>
          <w:color w:val="000000"/>
          <w:sz w:val="24"/>
          <w:szCs w:val="24"/>
          <w:lang w:val="da-DK"/>
        </w:rPr>
        <w:t>Polisi dan Kepolisian mengandung pengertian yang berbeda. Polisi adalah sebagai organ atau lembaga pemerintah ada dalam negara, dan kepolisian adalah suatu lembaga pemerintah yang terorganisasi dan terstruktur dalam organisasi negara, sedangkan sebagai fungsi yakni tugas dan wewenang serta tanggung jawab lembaga atas kuasa undang-undang untuk menyelenggarakan fungsinya, antara lain pemeliharaan keamanan dan ketertiban masyarakat, penegakan hukum, pelindung, pengayom, dan pelayanan kepada masyarakat.</w:t>
      </w:r>
      <w:r w:rsidRPr="00E258B9">
        <w:rPr>
          <w:rStyle w:val="FootnoteReference"/>
          <w:rFonts w:ascii="Times New Roman" w:hAnsi="Times New Roman"/>
          <w:color w:val="000000"/>
          <w:sz w:val="24"/>
          <w:szCs w:val="24"/>
        </w:rPr>
        <w:footnoteReference w:id="17"/>
      </w:r>
      <w:r w:rsidRPr="00E258B9">
        <w:rPr>
          <w:rFonts w:ascii="Times New Roman" w:hAnsi="Times New Roman"/>
          <w:color w:val="000000"/>
          <w:sz w:val="24"/>
          <w:szCs w:val="24"/>
          <w:lang w:val="da-DK"/>
        </w:rPr>
        <w:t xml:space="preserve"> </w:t>
      </w:r>
    </w:p>
    <w:p w14:paraId="508E9D94" w14:textId="77777777" w:rsidR="00F86B10" w:rsidRPr="00E258B9" w:rsidRDefault="00F86B10" w:rsidP="00F86B10">
      <w:pPr>
        <w:pStyle w:val="ListParagraph"/>
        <w:numPr>
          <w:ilvl w:val="0"/>
          <w:numId w:val="8"/>
        </w:numPr>
        <w:spacing w:line="480" w:lineRule="auto"/>
        <w:jc w:val="both"/>
        <w:rPr>
          <w:rFonts w:ascii="Times New Roman" w:hAnsi="Times New Roman"/>
          <w:color w:val="000000"/>
          <w:sz w:val="24"/>
          <w:szCs w:val="24"/>
        </w:rPr>
      </w:pPr>
      <w:r w:rsidRPr="00E258B9">
        <w:rPr>
          <w:rFonts w:ascii="Times New Roman" w:hAnsi="Times New Roman"/>
          <w:color w:val="000000"/>
          <w:sz w:val="24"/>
          <w:szCs w:val="24"/>
        </w:rPr>
        <w:t>Landasan Yuridis Kepolisian Negara Republik Indonesia</w:t>
      </w:r>
    </w:p>
    <w:p w14:paraId="0A402896"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 xml:space="preserve">Sejak ditetapkannya Perubahan Kedua Undang-Undang Dasar Negara Republik Indonesia Tahun 1945 Bab XII tentang Pertahanan dan Keamanan Negara Ketetapan MPR RI No. VI/MPR/2000 dan Ketetapan MPR RI No. VII/MPR/2000, maka secara konstitusional telah terjadi perubahan yang menegaskan rumusan tugas, fungsi, dan peran Kepolisian Negara Republik Indonesia, serta pemisahan kelembagaan Tentara Nasional Indonesia (TNI) dan Kepolisan Negara Republik </w:t>
      </w:r>
      <w:r w:rsidRPr="00E258B9">
        <w:rPr>
          <w:rFonts w:ascii="Times New Roman" w:hAnsi="Times New Roman"/>
          <w:color w:val="000000"/>
          <w:sz w:val="24"/>
          <w:szCs w:val="24"/>
        </w:rPr>
        <w:lastRenderedPageBreak/>
        <w:t>Indonesia sesuai dengan peran dan fungsi masing-masing. Salah satu tuntutan reformasi dan tantangan masa depan adalah dilakukannya demokratis, maka diperlukan reposisi dan restrukturisasi Angkatan Bersenjata Republik Indonesia.</w:t>
      </w:r>
    </w:p>
    <w:p w14:paraId="5A61B298"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rPr>
        <w:t>Adanya kebijakan dalam bidang pertahanan dan keamanan, dimana telah dilakukan penggabungan Angkatan Darat, Angkatan Luar, Angkatan Udara, dan Kepolisian Negara Republik Indonesia dalam Angkatan Bersenjata Republik Indonesia. Sebagai akibat dari penggabungan tersebut, maka yang terjadi kerancunan dan tumpeng tindih antara peran dan fungsi TNI sebagai kekuatan pertahanan negara dengan peran dan tugas Kepolisian Negara Republik Indonesia sebagai kekuatan keamanan dan ketertiban masyarakat.</w:t>
      </w:r>
    </w:p>
    <w:p w14:paraId="710D6295"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Peran sosial politik dalam fungsi Angkatan Bersenjata Republik Indonesia menyebabkan terjadinya penyimpanan peran dan fungsi TNI dan Kepolisian Republik Indonesia yang berakibatkan tidak berkembangnya sendi-sendi demokrasi dalam kehidupan berbangsa, bernegara, dan bermasyarakat. Menimbang realitas tersebut, maka Majelis Permusyaratan Rakyat (MPR), kemudian memutuskan TNI dan Kepolisian Republik Indonesia secara kelembagaan terpisah sesuai dengan peran dan fungsi masing-masing. Ketika terdapat keserasian kegiatan pertahanan dan kegiatan keamanan TNI dan Kepolisian Republik Indonesia maka kedua badan tersebut harus saling bekerja sama dan saling membantu.</w:t>
      </w:r>
    </w:p>
    <w:p w14:paraId="298BE784"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rPr>
      </w:pPr>
      <w:r w:rsidRPr="00E258B9">
        <w:rPr>
          <w:rFonts w:ascii="Times New Roman" w:hAnsi="Times New Roman"/>
          <w:color w:val="000000"/>
          <w:sz w:val="24"/>
          <w:szCs w:val="24"/>
          <w:lang w:val="en-GB"/>
        </w:rPr>
        <w:lastRenderedPageBreak/>
        <w:t>Berdasarkan perubahan secara konstitusional, maka keamanan dalam negeri dirumuskan sebagai format tujuan Kepolisian Negara Republik Indonesia dan secara konsisten dinyatakan dalam perincian tugas pokok, yaitu memlihara kemanan dan ketertiban masyarakat, menegakkan hukum, serta melindungi, mengayomi, dan melayani masyarakat. Namun, dalam penyelenggaraan fungsi kepolisian, Kepolisian Negara Republik Indonesia secara fungsional dibantu oleh kepolisian khusus, diantaranya penyidik pegawai Negeri Sipil, dan bentuk-bentuk Pengamanan Swakarsa melalui pengembangan asas Subsidiaritas dan Asas partisipasi</w:t>
      </w:r>
    </w:p>
    <w:p w14:paraId="773D7051"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Perubahan Kedua Undang-Undang Dasar Negara Republik Indonesia Tahun 1945 Bab XII tentang Pertahanan dan Keamanan Negara, Ketetapan MPR RI No. VI/MPR/2000 dan Ketetapan MPR RI No. VII/MPR/2000, telah melahirkan Undang-Undang Nomor 2 Tahun 2002 tentang Kepolisian Negara Republik Indonesia, yang kini juga menjadi landasan yuridis normatif dari eksistensi Kepolisian Negara Republik Indonesia. </w:t>
      </w:r>
    </w:p>
    <w:p w14:paraId="0B0ACA91"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Dalam Asas legalitas sebagai aktualisasi paradigma supremasi hukum, dalam Undang-Undang Kepolisian secara tegas dinyatakan dalam perincian kewenangan Kepolisian Negara Republik Indonesia, yaitu melakukan penyelidikan dan penyidikan terhadap semua tindak pidana sesuai dengan hukum acara pidana dan peraturan perundang-undangan lainnya. Namun, tindakan pencegahan harus dilakukan </w:t>
      </w:r>
      <w:r w:rsidRPr="00E258B9">
        <w:rPr>
          <w:rFonts w:ascii="Times New Roman" w:hAnsi="Times New Roman"/>
          <w:color w:val="000000"/>
          <w:sz w:val="24"/>
          <w:szCs w:val="24"/>
          <w:lang w:val="en-GB"/>
        </w:rPr>
        <w:lastRenderedPageBreak/>
        <w:t>melalui pengembangan sebagai pencegahan dan seperti kewajiban umum, yaitu pemeliharaan dan pemeliharaan masyarakat. Dalam hal ini setiap pejabat Kepolisian Negara Republik Indonesia memiliki kewenangan diskresi, yaitu kewenangan untuk bertindak demi kepentingan umum berdasarkan penilaian sendiri. Oleh karena itu, Undang-Undang Kepolisian mengatur pula pembinaan profesi dan kode etik profesi Kepolisian agar tindakan Kepolisian Negara Republik Indonesia secara menyeluruh dapat dipertanggung jawabkan, baik secara hukum, moral, maupun secara Teknik profesi dan hak asasi manusia (HAM).</w:t>
      </w:r>
    </w:p>
    <w:p w14:paraId="3809C8F6"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Di samping memperhatikan hak asasi manusia dalam setiap melaksanakan tugas dan wewenangnya, setiap anggota Kepolisian Negara Republik Indonesia wajib juga memperhatikan Peraturan Perundang-undangan yang berkaitan dengan tugas dan wewenangnya, antara lain Undang-Undang Nomor 8 Tahun 1981 tentang Hukum Pidana (KUHPidana),  ketentuan Perundang-Undangan yang mengatur otonomi khusus, serta Peraturan Perundang-Undangan lainnya yang menjadi dasar hukum pelaksänaan tugas dan wewenang Kepolisian Negara Republik Indonesia.</w:t>
      </w:r>
    </w:p>
    <w:p w14:paraId="6A6F4641" w14:textId="77777777" w:rsidR="00F86B10" w:rsidRPr="00E258B9" w:rsidRDefault="00F86B10" w:rsidP="00F86B10">
      <w:pPr>
        <w:pStyle w:val="ListParagraph"/>
        <w:numPr>
          <w:ilvl w:val="0"/>
          <w:numId w:val="8"/>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Tugas dan Wewenang Kepolisian Negara Republik Indonesia</w:t>
      </w:r>
    </w:p>
    <w:p w14:paraId="49E710FE"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Tugas pokok Kepolisian Negara Republik Indonesia diatur dalam Pasal 13 Undang-Undang No. 2 Tahun 2002 tentang Kepolisian. Tugas Pokok Polri yang dimaksud diklasifikasikan menjadi tiga, yakni: </w:t>
      </w:r>
    </w:p>
    <w:p w14:paraId="4083B0E6" w14:textId="77777777" w:rsidR="00F86B10" w:rsidRPr="00E258B9" w:rsidRDefault="00F86B10" w:rsidP="00F86B10">
      <w:pPr>
        <w:pStyle w:val="ListParagraph"/>
        <w:spacing w:line="480" w:lineRule="auto"/>
        <w:ind w:left="1080" w:firstLine="360"/>
        <w:jc w:val="both"/>
        <w:rPr>
          <w:rFonts w:ascii="Times New Roman" w:hAnsi="Times New Roman"/>
          <w:color w:val="000000"/>
          <w:sz w:val="24"/>
          <w:szCs w:val="24"/>
          <w:lang w:val="en-GB"/>
        </w:rPr>
      </w:pPr>
    </w:p>
    <w:p w14:paraId="17262C1E" w14:textId="77777777" w:rsidR="00F86B10" w:rsidRPr="00E258B9" w:rsidRDefault="00F86B10" w:rsidP="00F86B10">
      <w:pPr>
        <w:pStyle w:val="ListParagraph"/>
        <w:numPr>
          <w:ilvl w:val="1"/>
          <w:numId w:val="10"/>
        </w:numPr>
        <w:spacing w:line="480" w:lineRule="auto"/>
        <w:ind w:left="15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Memelihara keamanan dan ketertiban masyarakat, </w:t>
      </w:r>
    </w:p>
    <w:p w14:paraId="2E773618" w14:textId="77777777" w:rsidR="00F86B10" w:rsidRPr="00E258B9" w:rsidRDefault="00F86B10" w:rsidP="00F86B10">
      <w:pPr>
        <w:pStyle w:val="ListParagraph"/>
        <w:numPr>
          <w:ilvl w:val="1"/>
          <w:numId w:val="10"/>
        </w:numPr>
        <w:spacing w:line="480" w:lineRule="auto"/>
        <w:ind w:left="15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Menegakkan hukum; </w:t>
      </w:r>
    </w:p>
    <w:p w14:paraId="2E62FD3A" w14:textId="77777777" w:rsidR="00F86B10" w:rsidRPr="00E258B9" w:rsidRDefault="00F86B10" w:rsidP="00F86B10">
      <w:pPr>
        <w:pStyle w:val="ListParagraph"/>
        <w:numPr>
          <w:ilvl w:val="1"/>
          <w:numId w:val="10"/>
        </w:numPr>
        <w:spacing w:line="480" w:lineRule="auto"/>
        <w:ind w:left="156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Memberikan perlindungan, pengayoman, dan pelayanan kepada masyarakat.</w:t>
      </w:r>
    </w:p>
    <w:p w14:paraId="269970FD" w14:textId="77777777" w:rsidR="00F86B10" w:rsidRPr="00E258B9" w:rsidRDefault="00F86B10" w:rsidP="00F86B10">
      <w:pPr>
        <w:spacing w:line="480" w:lineRule="auto"/>
        <w:ind w:left="1200" w:firstLine="24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Menjalankan tugas pokok memelihara keamanan dan ketertiban masyarakat, Polri memiliki tanggung jawab terciptanya dan terbinanya suatu kondisi yang aman dan tertib dalam kehidupan masyarakat masyarakat menurut Soebroto Brotodired disitit oleh R. Abdussalam mengemukakan, bahwa keamanan dan ketertiban adalah keadaan bebas dari kerusakan atau yang mengancam keseluruhan atau perorangan dan memberikan rasa bebas dari atau apapun, sehingga ada dan rasa dari jaminan segala kepentingan atau suatu keadaan yang bebas dari pelanggaran norma-norma.</w:t>
      </w:r>
      <w:r w:rsidRPr="00E258B9">
        <w:rPr>
          <w:rStyle w:val="FootnoteReference"/>
          <w:rFonts w:ascii="Times New Roman" w:hAnsi="Times New Roman"/>
          <w:color w:val="000000"/>
          <w:sz w:val="24"/>
          <w:szCs w:val="24"/>
          <w:lang w:val="en-GB"/>
        </w:rPr>
        <w:footnoteReference w:id="18"/>
      </w:r>
    </w:p>
    <w:p w14:paraId="6790685C" w14:textId="77777777" w:rsidR="00F86B10" w:rsidRPr="00E258B9" w:rsidRDefault="00F86B10" w:rsidP="00F86B10">
      <w:pPr>
        <w:spacing w:line="480" w:lineRule="auto"/>
        <w:ind w:left="1200" w:firstLine="240"/>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Dalam menyelenggarakan tugas keamanan dan masyarakat tersebut dicapai melalui tugas preventif dan represif.  Tugas bidang pencegahan dilaksanakan dengan konsep dan pola pembinaan dalam wujud pemberian pengayoman, perlindungan, dan pelayanan kepada masyarakat, agar masyarakat merasa aman, tertib, dan tentram tidak mengganggu segala aktivitasnya. oleh karena itu langkah preventif, </w:t>
      </w:r>
      <w:r w:rsidRPr="00E258B9">
        <w:rPr>
          <w:rFonts w:ascii="Times New Roman" w:hAnsi="Times New Roman"/>
          <w:color w:val="000000"/>
          <w:sz w:val="24"/>
          <w:szCs w:val="24"/>
          <w:lang w:val="da-DK"/>
        </w:rPr>
        <w:lastRenderedPageBreak/>
        <w:t xml:space="preserve">adalah usaha mencegah bertemunya niat dan kesepakatan melakukan kejahatan, sehingga tidak terjadi kejahatan atau kejahatan. </w:t>
      </w:r>
    </w:p>
    <w:p w14:paraId="2A007215" w14:textId="77777777" w:rsidR="00F86B10" w:rsidRPr="00E258B9" w:rsidRDefault="00F86B10" w:rsidP="00F86B10">
      <w:pPr>
        <w:spacing w:line="480" w:lineRule="auto"/>
        <w:ind w:left="1200" w:firstLine="240"/>
        <w:jc w:val="both"/>
        <w:rPr>
          <w:rFonts w:ascii="Times New Roman" w:hAnsi="Times New Roman"/>
          <w:color w:val="000000"/>
          <w:sz w:val="24"/>
          <w:szCs w:val="24"/>
          <w:lang w:val="en-GB"/>
        </w:rPr>
      </w:pPr>
      <w:r w:rsidRPr="00E258B9">
        <w:rPr>
          <w:rFonts w:ascii="Times New Roman" w:hAnsi="Times New Roman"/>
          <w:color w:val="000000"/>
          <w:sz w:val="24"/>
          <w:szCs w:val="24"/>
          <w:lang w:val="da-DK"/>
        </w:rPr>
        <w:t xml:space="preserve">Tugas-tugas di bidang represif, penyidikan atas kejahatan dan pelanggaran menurut Undang-Undang. Tugas represif ini sebagai tugas kepolisian dalam bidang peradilan atau penegakan hukum, yang dibebankan kepada petugas Kepolisian. </w:t>
      </w:r>
      <w:r w:rsidRPr="00E258B9">
        <w:rPr>
          <w:rFonts w:ascii="Times New Roman" w:hAnsi="Times New Roman"/>
          <w:color w:val="000000"/>
          <w:sz w:val="24"/>
          <w:szCs w:val="24"/>
          <w:lang w:val="en-GB"/>
        </w:rPr>
        <w:t>Tugas pokok kepolisian yang dimaksud dalam Pasal 13 Undang-Undang No 2 Tahun 2002 tersebut dirinci dalam Pasal 14, terdiri dari:</w:t>
      </w:r>
    </w:p>
    <w:p w14:paraId="6E254F3E"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Melaksanakan peraturan, penjagaan, pengawalan, dan patroli terhadap kegiatan masyarakat dan pemerintah sesuai dengan kebutuhan; </w:t>
      </w:r>
    </w:p>
    <w:p w14:paraId="285DDF88"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Menyelenggarakan segala kegiatan dalam menjamin keamanan, ketertiban dan kelancaran lalu lintas di jalan;  </w:t>
      </w:r>
    </w:p>
    <w:p w14:paraId="34552E5D"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Membina masyarakat untuk meningkatkan partisipasi masyarakat, kesadaran hukum masyarakat, serta ketaatan warga masyarakat terhadap hukum dan peraturan perundang-undangan, </w:t>
      </w:r>
    </w:p>
    <w:p w14:paraId="42E063FA"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Turut serta dalam pembinaan hukum nasional; </w:t>
      </w:r>
    </w:p>
    <w:p w14:paraId="35683E85"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Memelihara ketertiban dan menjamin keamanan umum; </w:t>
      </w:r>
    </w:p>
    <w:p w14:paraId="7B333FD7"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Melakukan koordinasi, pengawasan, dan pembinaan teknis terhadap kepolisian khusus, penyidik pegawai negeri sipil, dan bentuk-bentuk pengamanan swakarsa; </w:t>
      </w:r>
    </w:p>
    <w:p w14:paraId="78251EE7"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lastRenderedPageBreak/>
        <w:t xml:space="preserve">Melakukan penyidikan dan penyelidikan terhadap semua tindak pidana sesuai dengan hukum acara pidana dan peraturan perundang-undangan lainnya; kedokteran kepolisian, identifikasi </w:t>
      </w:r>
    </w:p>
    <w:p w14:paraId="431F713D"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Menyelenggarakan kepolisian, laboratorium forensik dan psikologi kepolisian untuk kepentingan tugas kepolisian, </w:t>
      </w:r>
    </w:p>
    <w:p w14:paraId="28480B9A"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Melindungi keselamatan jiwa raga, harta benda, masyarakat, dan lingkungan hidup dari gangguan ketertiban dan atau bencana termasuk memberikan bantuan dan perlindungan dengan menjunjung tinggi HAM. </w:t>
      </w:r>
    </w:p>
    <w:p w14:paraId="6EF1CFA2"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Melayani warga masyarakat untuk sementara sebelum menangani instansi atau pihak yang berwenang;</w:t>
      </w:r>
    </w:p>
    <w:p w14:paraId="4DB77F00"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Memberikan pelayanan sesuai dengan kepentingannya dalam lingkup kepolisian; serta </w:t>
      </w:r>
    </w:p>
    <w:p w14:paraId="138FF44D" w14:textId="77777777" w:rsidR="00F86B10" w:rsidRPr="00E258B9" w:rsidRDefault="00F86B10" w:rsidP="00F86B10">
      <w:pPr>
        <w:pStyle w:val="ListParagraph"/>
        <w:numPr>
          <w:ilvl w:val="0"/>
          <w:numId w:val="19"/>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Melaksanakan tugas lain sesuai peraturan perundang-undangan.</w:t>
      </w:r>
      <w:r w:rsidRPr="00E258B9">
        <w:rPr>
          <w:rStyle w:val="FootnoteReference"/>
          <w:rFonts w:ascii="Times New Roman" w:hAnsi="Times New Roman"/>
          <w:color w:val="000000"/>
          <w:sz w:val="24"/>
          <w:szCs w:val="24"/>
          <w:lang w:val="en-GB"/>
        </w:rPr>
        <w:footnoteReference w:id="19"/>
      </w:r>
      <w:r w:rsidRPr="00E258B9">
        <w:rPr>
          <w:rFonts w:ascii="Times New Roman" w:hAnsi="Times New Roman"/>
          <w:color w:val="000000"/>
          <w:sz w:val="24"/>
          <w:szCs w:val="24"/>
          <w:lang w:val="en-GB"/>
        </w:rPr>
        <w:t xml:space="preserve"> </w:t>
      </w:r>
    </w:p>
    <w:p w14:paraId="149BE486" w14:textId="77777777" w:rsidR="00F86B10" w:rsidRPr="00E258B9" w:rsidRDefault="00F86B10" w:rsidP="00F86B10">
      <w:pPr>
        <w:pStyle w:val="ListParagraph"/>
        <w:spacing w:line="480" w:lineRule="auto"/>
        <w:ind w:left="1134"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Berdasarkan konsep negara hukum, bahwa otoritas pemerintah berasal dari Peraturan Perundang-undangan. Berpijak pada konsep penyelenggaraan kepolisian adalah penyelenggaraan salah satu fungsi dari pemerintahan sesuai dengan Pasal 2 Undang-Undang No. 2 Tahun 2002 tentang Polri, maka asas legalitas sebagai prinsip utáma dalam menjalankan prinsip dan otoritas kepolisian. Teoritik menurut HD van Wijk/Willem Konijnenbelt wewenang yang bersumber dari peraturan perundang-undangan diperoleh tiga cara, yaitu: </w:t>
      </w:r>
    </w:p>
    <w:p w14:paraId="3B9AA526" w14:textId="77777777" w:rsidR="00F86B10" w:rsidRPr="00E258B9" w:rsidRDefault="00F86B10" w:rsidP="00F86B10">
      <w:pPr>
        <w:pStyle w:val="ListParagraph"/>
        <w:numPr>
          <w:ilvl w:val="0"/>
          <w:numId w:val="12"/>
        </w:numPr>
        <w:spacing w:line="480" w:lineRule="auto"/>
        <w:ind w:left="1701"/>
        <w:jc w:val="both"/>
        <w:rPr>
          <w:rFonts w:ascii="Times New Roman" w:hAnsi="Times New Roman"/>
          <w:color w:val="000000"/>
          <w:sz w:val="24"/>
          <w:szCs w:val="24"/>
          <w:lang w:val="en-GB"/>
        </w:rPr>
      </w:pPr>
      <w:r w:rsidRPr="00E258B9">
        <w:rPr>
          <w:rFonts w:ascii="Times New Roman" w:hAnsi="Times New Roman"/>
          <w:i/>
          <w:iCs/>
          <w:color w:val="000000"/>
          <w:sz w:val="24"/>
          <w:szCs w:val="24"/>
          <w:lang w:val="en-GB"/>
        </w:rPr>
        <w:lastRenderedPageBreak/>
        <w:t>Atributie</w:t>
      </w:r>
      <w:r w:rsidRPr="00E258B9">
        <w:rPr>
          <w:rFonts w:ascii="Times New Roman" w:hAnsi="Times New Roman"/>
          <w:color w:val="000000"/>
          <w:sz w:val="24"/>
          <w:szCs w:val="24"/>
          <w:lang w:val="en-GB"/>
        </w:rPr>
        <w:t xml:space="preserve"> atau atribusi pemberian wewenang pemerintah oleh pembuat undang-undang kepada organ pemerintah. </w:t>
      </w:r>
    </w:p>
    <w:p w14:paraId="36BE6CAF" w14:textId="77777777" w:rsidR="00F86B10" w:rsidRPr="00E258B9" w:rsidRDefault="00F86B10" w:rsidP="00F86B10">
      <w:pPr>
        <w:pStyle w:val="ListParagraph"/>
        <w:numPr>
          <w:ilvl w:val="0"/>
          <w:numId w:val="12"/>
        </w:numPr>
        <w:spacing w:line="480" w:lineRule="auto"/>
        <w:ind w:left="1701"/>
        <w:jc w:val="both"/>
        <w:rPr>
          <w:rFonts w:ascii="Times New Roman" w:hAnsi="Times New Roman"/>
          <w:color w:val="000000"/>
          <w:sz w:val="24"/>
          <w:szCs w:val="24"/>
          <w:lang w:val="en-GB"/>
        </w:rPr>
      </w:pPr>
      <w:r w:rsidRPr="00E258B9">
        <w:rPr>
          <w:rFonts w:ascii="Times New Roman" w:hAnsi="Times New Roman"/>
          <w:i/>
          <w:iCs/>
          <w:color w:val="000000"/>
          <w:sz w:val="24"/>
          <w:szCs w:val="24"/>
          <w:lang w:val="en-GB"/>
        </w:rPr>
        <w:t xml:space="preserve">Delegatie </w:t>
      </w:r>
      <w:r w:rsidRPr="00E258B9">
        <w:rPr>
          <w:rFonts w:ascii="Times New Roman" w:hAnsi="Times New Roman"/>
          <w:color w:val="000000"/>
          <w:sz w:val="24"/>
          <w:szCs w:val="24"/>
          <w:lang w:val="en-GB"/>
        </w:rPr>
        <w:t>atau delegasi yaitu pelimpahan wewenang pemerintahan dari satu organ pemerintahan kepada organ pemerintahan lainnya.</w:t>
      </w:r>
    </w:p>
    <w:p w14:paraId="425C5329" w14:textId="77777777" w:rsidR="00F86B10" w:rsidRPr="00E258B9" w:rsidRDefault="00F86B10" w:rsidP="00F86B10">
      <w:pPr>
        <w:pStyle w:val="ListParagraph"/>
        <w:numPr>
          <w:ilvl w:val="0"/>
          <w:numId w:val="12"/>
        </w:numPr>
        <w:spacing w:line="480" w:lineRule="auto"/>
        <w:ind w:left="1701"/>
        <w:jc w:val="both"/>
        <w:rPr>
          <w:rFonts w:ascii="Times New Roman" w:hAnsi="Times New Roman"/>
          <w:color w:val="000000"/>
          <w:sz w:val="24"/>
          <w:szCs w:val="24"/>
          <w:lang w:val="en-GB"/>
        </w:rPr>
      </w:pPr>
      <w:r w:rsidRPr="00E258B9">
        <w:rPr>
          <w:rFonts w:ascii="Times New Roman" w:hAnsi="Times New Roman"/>
          <w:i/>
          <w:iCs/>
          <w:color w:val="000000"/>
          <w:sz w:val="24"/>
          <w:szCs w:val="24"/>
          <w:lang w:val="en-GB"/>
        </w:rPr>
        <w:t xml:space="preserve">Mandaat </w:t>
      </w:r>
      <w:r w:rsidRPr="00E258B9">
        <w:rPr>
          <w:rFonts w:ascii="Times New Roman" w:hAnsi="Times New Roman"/>
          <w:color w:val="000000"/>
          <w:sz w:val="24"/>
          <w:szCs w:val="24"/>
          <w:lang w:val="en-GB"/>
        </w:rPr>
        <w:t>atau mandate yaitu terjadi ketika organ pemerintahan mengizinkan kewenangannya dijalankan oleh organ lain atas namanya.</w:t>
      </w:r>
      <w:r w:rsidRPr="00E258B9">
        <w:rPr>
          <w:rStyle w:val="FootnoteReference"/>
          <w:rFonts w:ascii="Times New Roman" w:hAnsi="Times New Roman"/>
          <w:color w:val="000000"/>
          <w:sz w:val="24"/>
          <w:szCs w:val="24"/>
          <w:lang w:val="en-GB"/>
        </w:rPr>
        <w:footnoteReference w:id="20"/>
      </w:r>
    </w:p>
    <w:p w14:paraId="6AEF20B6" w14:textId="77777777" w:rsidR="00F86B10" w:rsidRPr="00E258B9" w:rsidRDefault="00F86B10" w:rsidP="00F86B10">
      <w:pPr>
        <w:spacing w:line="480" w:lineRule="auto"/>
        <w:ind w:left="1134"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Wewenang kepolisian diperoleh secara atributif, yakni wewenang yang dirumuskan dalam Peraturan Perundang-undangan, antara lain wewenang kepolisian yang dirumuskan dalam Pasal 30 ayat (4) UUD 1945, UU No. 2 Tahun 2002 tentang Polri, dan lain-lain. Dari kewenangan atributif tersebut dalam wewenang lahir delegasi dan mandate, yakni pemberian wewenang dari satuan atas kepada bidang-bidang lain diluar struktur.</w:t>
      </w:r>
    </w:p>
    <w:p w14:paraId="72C6D7A1" w14:textId="77777777" w:rsidR="00F86B10" w:rsidRPr="00E258B9" w:rsidRDefault="00F86B10" w:rsidP="00F86B10">
      <w:pPr>
        <w:spacing w:line="480" w:lineRule="auto"/>
        <w:ind w:left="1134" w:firstLine="360"/>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Wewenang kepolisian secara atributif meliputi wewenang umum dan khusus. Wewenang umum sesuai dengan Pasal 15 ayat (1) Undang-undang No. 2 Tahun 2002 tentang Polri, meliputi: </w:t>
      </w:r>
    </w:p>
    <w:p w14:paraId="514B42E2"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Menerima laporan</w:t>
      </w:r>
    </w:p>
    <w:p w14:paraId="4F51BAA2"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Membantu menyelesaikan perselisihan warga masyarakat yang dapat menggangu ketertiban umum;</w:t>
      </w:r>
    </w:p>
    <w:p w14:paraId="0D71AD39"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lastRenderedPageBreak/>
        <w:t>Mencegah dan menanggulangi tumbuhnya penyakit masyarakat;</w:t>
      </w:r>
    </w:p>
    <w:p w14:paraId="5D0F2B69"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Mengawasi aliran yang dapat menimbulkan perpecahan atau ancaman persatuan dan kesatuan negara;</w:t>
      </w:r>
    </w:p>
    <w:p w14:paraId="2A0154D4"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Mengeluarkan peraturan kepolisian dalam lingkup kewenanyan administratif kepolisian, </w:t>
      </w:r>
    </w:p>
    <w:p w14:paraId="10202242"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Melaksanakan pemeriksaan khusus sebagai bagian dan tindakan kepolisian dalam rangka pencegahan, </w:t>
      </w:r>
    </w:p>
    <w:p w14:paraId="3BCEFE44"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Melakukan tindakan pertama di tempat kejadian,  </w:t>
      </w:r>
    </w:p>
    <w:p w14:paraId="0EFD4AB3"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Mengambil sidik jari dan identitas lainya senta memotret seseorang; </w:t>
      </w:r>
    </w:p>
    <w:p w14:paraId="26278042"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Mencari keterangan dan barang bukti;</w:t>
      </w:r>
    </w:p>
    <w:p w14:paraId="5470258A"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Menyelenggarakan pusat informasi Kriminal Nasional;</w:t>
      </w:r>
    </w:p>
    <w:p w14:paraId="6D5CF67F"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Mengeluarkan surat ijin atau surat keterangan yang diperlukan dalam rangka pelayanan masyarakat;</w:t>
      </w:r>
    </w:p>
    <w:p w14:paraId="22695E66"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Memberikan bantuan pengamanan dalam sidang dan pelaksanaan putusan pengadilan, kegiatan instansi lain serta kegiatan masyarakat;</w:t>
      </w:r>
    </w:p>
    <w:p w14:paraId="3F573710" w14:textId="77777777" w:rsidR="00F86B10" w:rsidRPr="00E258B9" w:rsidRDefault="00F86B10" w:rsidP="00F86B10">
      <w:pPr>
        <w:pStyle w:val="ListParagraph"/>
        <w:numPr>
          <w:ilvl w:val="1"/>
          <w:numId w:val="11"/>
        </w:numPr>
        <w:spacing w:line="480" w:lineRule="auto"/>
        <w:ind w:left="1701"/>
        <w:jc w:val="both"/>
        <w:rPr>
          <w:rFonts w:ascii="Times New Roman" w:hAnsi="Times New Roman"/>
          <w:color w:val="000000"/>
          <w:sz w:val="24"/>
          <w:szCs w:val="24"/>
          <w:lang w:val="en-GB"/>
        </w:rPr>
      </w:pPr>
      <w:r w:rsidRPr="00E258B9">
        <w:rPr>
          <w:rFonts w:ascii="Times New Roman" w:hAnsi="Times New Roman"/>
          <w:color w:val="000000"/>
          <w:sz w:val="24"/>
          <w:szCs w:val="24"/>
          <w:lang w:val="en-GB"/>
        </w:rPr>
        <w:t>Menerima dan menyimpan barang temuan untuk sementara waktu.</w:t>
      </w:r>
    </w:p>
    <w:p w14:paraId="0FE829A5" w14:textId="77777777" w:rsidR="00F86B10" w:rsidRPr="00E258B9" w:rsidRDefault="00F86B10" w:rsidP="00F86B10">
      <w:pPr>
        <w:spacing w:line="480" w:lineRule="auto"/>
        <w:ind w:left="993" w:firstLine="348"/>
        <w:jc w:val="both"/>
        <w:rPr>
          <w:rFonts w:ascii="Times New Roman" w:hAnsi="Times New Roman"/>
          <w:color w:val="000000"/>
          <w:sz w:val="24"/>
          <w:szCs w:val="24"/>
          <w:lang w:val="da-DK"/>
        </w:rPr>
      </w:pPr>
      <w:r>
        <w:rPr>
          <w:rFonts w:ascii="Times New Roman" w:hAnsi="Times New Roman"/>
          <w:color w:val="000000"/>
          <w:sz w:val="24"/>
          <w:szCs w:val="24"/>
          <w:lang w:val="en-GB"/>
        </w:rPr>
        <w:t>M</w:t>
      </w:r>
      <w:r w:rsidRPr="00E258B9">
        <w:rPr>
          <w:rFonts w:ascii="Times New Roman" w:hAnsi="Times New Roman"/>
          <w:color w:val="000000"/>
          <w:sz w:val="24"/>
          <w:szCs w:val="24"/>
          <w:lang w:val="en-GB"/>
        </w:rPr>
        <w:t>enurut Satjipto Rahardjo</w:t>
      </w:r>
      <w:r>
        <w:rPr>
          <w:rFonts w:ascii="Times New Roman" w:hAnsi="Times New Roman"/>
          <w:color w:val="000000"/>
          <w:sz w:val="24"/>
          <w:szCs w:val="24"/>
          <w:lang w:val="en-GB"/>
        </w:rPr>
        <w:t xml:space="preserve">, </w:t>
      </w:r>
      <w:r>
        <w:rPr>
          <w:rFonts w:ascii="Times New Roman" w:hAnsi="Times New Roman"/>
          <w:i/>
          <w:iCs/>
          <w:color w:val="000000"/>
          <w:sz w:val="24"/>
          <w:szCs w:val="24"/>
          <w:lang w:val="en-GB"/>
        </w:rPr>
        <w:t>Jobdesc</w:t>
      </w:r>
      <w:r>
        <w:rPr>
          <w:rFonts w:ascii="Times New Roman" w:hAnsi="Times New Roman"/>
          <w:color w:val="000000"/>
          <w:sz w:val="24"/>
          <w:szCs w:val="24"/>
          <w:lang w:val="en-GB"/>
        </w:rPr>
        <w:t xml:space="preserve"> Kepolisian</w:t>
      </w:r>
      <w:r w:rsidRPr="00E258B9">
        <w:rPr>
          <w:rFonts w:ascii="Times New Roman" w:hAnsi="Times New Roman"/>
          <w:color w:val="000000"/>
          <w:sz w:val="24"/>
          <w:szCs w:val="24"/>
          <w:lang w:val="en-GB"/>
        </w:rPr>
        <w:t xml:space="preserve"> adalah pekerjaan penegakan hukum </w:t>
      </w:r>
      <w:r w:rsidRPr="00E258B9">
        <w:rPr>
          <w:rFonts w:ascii="Times New Roman" w:hAnsi="Times New Roman"/>
          <w:i/>
          <w:iCs/>
          <w:color w:val="000000"/>
          <w:sz w:val="24"/>
          <w:szCs w:val="24"/>
          <w:lang w:val="en-GB"/>
        </w:rPr>
        <w:t xml:space="preserve">in optima forma. </w:t>
      </w:r>
      <w:r w:rsidRPr="00E258B9">
        <w:rPr>
          <w:rFonts w:ascii="Times New Roman" w:hAnsi="Times New Roman"/>
          <w:color w:val="000000"/>
          <w:sz w:val="24"/>
          <w:szCs w:val="24"/>
          <w:lang w:val="en-GB"/>
        </w:rPr>
        <w:t xml:space="preserve">Polisi adalah hukum yang hidup. </w:t>
      </w:r>
      <w:r w:rsidRPr="00E258B9">
        <w:rPr>
          <w:rFonts w:ascii="Times New Roman" w:hAnsi="Times New Roman"/>
          <w:color w:val="000000"/>
          <w:sz w:val="24"/>
          <w:szCs w:val="24"/>
          <w:lang w:val="da-DK"/>
        </w:rPr>
        <w:t>Melalui polisi, kepastian dan tujuan h</w:t>
      </w:r>
      <w:r>
        <w:rPr>
          <w:rFonts w:ascii="Times New Roman" w:hAnsi="Times New Roman"/>
          <w:color w:val="000000"/>
          <w:sz w:val="24"/>
          <w:szCs w:val="24"/>
          <w:lang w:val="da-DK"/>
        </w:rPr>
        <w:t>u</w:t>
      </w:r>
      <w:r w:rsidRPr="00E258B9">
        <w:rPr>
          <w:rFonts w:ascii="Times New Roman" w:hAnsi="Times New Roman"/>
          <w:color w:val="000000"/>
          <w:sz w:val="24"/>
          <w:szCs w:val="24"/>
          <w:lang w:val="da-DK"/>
        </w:rPr>
        <w:t xml:space="preserve">kum untuk mengamankan dan melindungi masyarakat menjadi kenyataan. Pandangan Satjipto Rahardjo </w:t>
      </w:r>
      <w:r w:rsidRPr="00E258B9">
        <w:rPr>
          <w:rFonts w:ascii="Times New Roman" w:hAnsi="Times New Roman"/>
          <w:color w:val="000000"/>
          <w:sz w:val="24"/>
          <w:szCs w:val="24"/>
          <w:lang w:val="da-DK"/>
        </w:rPr>
        <w:lastRenderedPageBreak/>
        <w:t>tersebut memang sesuai dengan realitas tugas dan</w:t>
      </w:r>
      <w:r>
        <w:rPr>
          <w:rFonts w:ascii="Times New Roman" w:hAnsi="Times New Roman"/>
          <w:color w:val="000000"/>
          <w:sz w:val="24"/>
          <w:szCs w:val="24"/>
          <w:lang w:val="da-DK"/>
        </w:rPr>
        <w:t xml:space="preserve"> </w:t>
      </w:r>
      <w:r w:rsidRPr="00E258B9">
        <w:rPr>
          <w:rFonts w:ascii="Times New Roman" w:hAnsi="Times New Roman"/>
          <w:color w:val="000000"/>
          <w:sz w:val="24"/>
          <w:szCs w:val="24"/>
          <w:lang w:val="da-DK"/>
        </w:rPr>
        <w:t>kewenangan polisi sebagai penyelenggara profesi hukum, Hal ini karena tujuan hukum yang antara lain berkaitan dengan perlindungan terhadap keamanan masyarakat dan pembaruan hidupnya akan dapat dipahami, dipraktikan, dan diberdayakan oleh masyarakat jika polisi telah memberikan teladan nyata tentang keharusan dipatuhinya hukum. Karena peran sosial praksis itu, terjadi pelekatan yuridis kepada polisi, artinya, dinamika profesi polisi tidak bisa dilepaskan dengan kuantitas dan kualitas hubungannya dengan persoalan-persoalan yang dihadapi (menimpa) masyarakat. Cita-cita tertib sosial dan peradaban (</w:t>
      </w:r>
      <w:r w:rsidRPr="00E258B9">
        <w:rPr>
          <w:rFonts w:ascii="Times New Roman" w:hAnsi="Times New Roman"/>
          <w:i/>
          <w:iCs/>
          <w:color w:val="000000"/>
          <w:sz w:val="24"/>
          <w:szCs w:val="24"/>
          <w:lang w:val="da-DK"/>
        </w:rPr>
        <w:t>civilization und socical order</w:t>
      </w:r>
      <w:r w:rsidRPr="00E258B9">
        <w:rPr>
          <w:rFonts w:ascii="Times New Roman" w:hAnsi="Times New Roman"/>
          <w:color w:val="000000"/>
          <w:sz w:val="24"/>
          <w:szCs w:val="24"/>
          <w:lang w:val="da-DK"/>
        </w:rPr>
        <w:t>) akan dapat diwujudkan berkat peran konstruktif yang ditunjukan oleh polisi.</w:t>
      </w:r>
      <w:r w:rsidRPr="00E258B9">
        <w:rPr>
          <w:rStyle w:val="FootnoteReference"/>
          <w:rFonts w:ascii="Times New Roman" w:hAnsi="Times New Roman"/>
          <w:color w:val="000000"/>
          <w:sz w:val="24"/>
          <w:szCs w:val="24"/>
          <w:lang w:val="en-GB"/>
        </w:rPr>
        <w:footnoteReference w:id="21"/>
      </w:r>
    </w:p>
    <w:p w14:paraId="589267B2" w14:textId="77777777" w:rsidR="00F86B10" w:rsidRPr="00E258B9" w:rsidRDefault="00F86B10" w:rsidP="00F86B10">
      <w:pPr>
        <w:pStyle w:val="ListParagraph"/>
        <w:numPr>
          <w:ilvl w:val="0"/>
          <w:numId w:val="1"/>
        </w:numPr>
        <w:spacing w:line="480" w:lineRule="auto"/>
        <w:outlineLvl w:val="1"/>
        <w:rPr>
          <w:rFonts w:ascii="Times New Roman" w:hAnsi="Times New Roman"/>
          <w:color w:val="000000"/>
          <w:sz w:val="24"/>
          <w:szCs w:val="24"/>
          <w:lang w:val="en-GB"/>
        </w:rPr>
      </w:pPr>
      <w:bookmarkStart w:id="5" w:name="_Toc106723126"/>
      <w:r w:rsidRPr="00E258B9">
        <w:rPr>
          <w:rFonts w:ascii="Times New Roman" w:hAnsi="Times New Roman"/>
          <w:b/>
          <w:bCs/>
          <w:color w:val="000000"/>
          <w:sz w:val="24"/>
          <w:szCs w:val="24"/>
          <w:lang w:val="en-GB"/>
        </w:rPr>
        <w:t>Tinjaun Umum tentang Bhabinkamtibmas</w:t>
      </w:r>
      <w:bookmarkEnd w:id="5"/>
    </w:p>
    <w:p w14:paraId="03A0FFD2" w14:textId="77777777" w:rsidR="00F86B10" w:rsidRPr="00E258B9" w:rsidRDefault="00F86B10" w:rsidP="00F86B10">
      <w:pPr>
        <w:pStyle w:val="ListParagraph"/>
        <w:numPr>
          <w:ilvl w:val="2"/>
          <w:numId w:val="11"/>
        </w:numPr>
        <w:spacing w:line="480" w:lineRule="auto"/>
        <w:ind w:left="993"/>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Pengertian Bhabinkamtibmas </w:t>
      </w:r>
    </w:p>
    <w:p w14:paraId="5282BAD5"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Andalan dari pelaksanaan program </w:t>
      </w:r>
      <w:r w:rsidRPr="00E258B9">
        <w:rPr>
          <w:rFonts w:ascii="Times New Roman" w:hAnsi="Times New Roman"/>
          <w:i/>
          <w:iCs/>
          <w:color w:val="000000"/>
          <w:sz w:val="24"/>
          <w:szCs w:val="24"/>
          <w:lang w:val="en-GB"/>
        </w:rPr>
        <w:t xml:space="preserve">Community Policing </w:t>
      </w:r>
      <w:r w:rsidRPr="00E258B9">
        <w:rPr>
          <w:rFonts w:ascii="Times New Roman" w:hAnsi="Times New Roman"/>
          <w:color w:val="000000"/>
          <w:sz w:val="24"/>
          <w:szCs w:val="24"/>
          <w:lang w:val="en-GB"/>
        </w:rPr>
        <w:t xml:space="preserve">(Pemolisian Masyarakat) atau yang dikenal dengan singkatan Polmas yang pengertiannya suatu kegiatan untuk mengajak masyarakat melalui kemitraan anggota Polri dan masyarakat, sehingga mampu mendeteksi dan mengidentifikasi permasalahan keamanan dan ketertiban masyarakat (Kamtibmas) dilingkungan serta menemukan pemecahan masalahnya. </w:t>
      </w:r>
    </w:p>
    <w:p w14:paraId="7C466946"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en-GB"/>
        </w:rPr>
      </w:pPr>
      <w:bookmarkStart w:id="6" w:name="_Hlk104970769"/>
      <w:r w:rsidRPr="00E258B9">
        <w:rPr>
          <w:rFonts w:ascii="Times New Roman" w:hAnsi="Times New Roman"/>
          <w:color w:val="000000"/>
          <w:sz w:val="24"/>
          <w:szCs w:val="24"/>
          <w:lang w:val="en-GB"/>
        </w:rPr>
        <w:lastRenderedPageBreak/>
        <w:t xml:space="preserve">Bhabinkamtibmas yang merupakan </w:t>
      </w:r>
      <w:r w:rsidRPr="00E258B9">
        <w:rPr>
          <w:rFonts w:ascii="Times New Roman" w:hAnsi="Times New Roman"/>
          <w:i/>
          <w:iCs/>
          <w:color w:val="000000"/>
          <w:sz w:val="24"/>
          <w:szCs w:val="24"/>
          <w:lang w:val="en-GB"/>
        </w:rPr>
        <w:t>community officer</w:t>
      </w:r>
      <w:r w:rsidRPr="00E258B9">
        <w:rPr>
          <w:rFonts w:ascii="Times New Roman" w:hAnsi="Times New Roman"/>
          <w:color w:val="000000"/>
          <w:sz w:val="24"/>
          <w:szCs w:val="24"/>
          <w:lang w:val="en-GB"/>
        </w:rPr>
        <w:t xml:space="preserve"> (petugas polmas)</w:t>
      </w:r>
      <w:bookmarkEnd w:id="6"/>
      <w:r w:rsidRPr="00E258B9">
        <w:rPr>
          <w:rFonts w:ascii="Times New Roman" w:hAnsi="Times New Roman"/>
          <w:color w:val="000000"/>
          <w:sz w:val="24"/>
          <w:szCs w:val="24"/>
          <w:lang w:val="en-GB"/>
        </w:rPr>
        <w:t xml:space="preserve"> adalah anggota Polri yang bertugas membina kamtibmas dan juga merupakan petugas Polmas di desa/kelurahan.</w:t>
      </w:r>
      <w:r w:rsidRPr="00E258B9">
        <w:rPr>
          <w:rStyle w:val="FootnoteReference"/>
          <w:rFonts w:ascii="Times New Roman" w:hAnsi="Times New Roman"/>
          <w:color w:val="000000"/>
          <w:sz w:val="24"/>
          <w:szCs w:val="24"/>
          <w:lang w:val="en-GB"/>
        </w:rPr>
        <w:footnoteReference w:id="22"/>
      </w:r>
    </w:p>
    <w:p w14:paraId="344191D9" w14:textId="77777777" w:rsidR="00F86B10" w:rsidRPr="00E258B9" w:rsidRDefault="00F86B10" w:rsidP="00F86B10">
      <w:pPr>
        <w:pStyle w:val="ListParagraph"/>
        <w:numPr>
          <w:ilvl w:val="0"/>
          <w:numId w:val="13"/>
        </w:numPr>
        <w:spacing w:line="480" w:lineRule="auto"/>
        <w:jc w:val="both"/>
        <w:rPr>
          <w:rFonts w:ascii="Times New Roman" w:hAnsi="Times New Roman"/>
          <w:color w:val="000000"/>
          <w:sz w:val="24"/>
          <w:szCs w:val="24"/>
          <w:lang w:val="en-GB"/>
        </w:rPr>
      </w:pPr>
      <w:r w:rsidRPr="00E258B9">
        <w:rPr>
          <w:rFonts w:ascii="Times New Roman" w:hAnsi="Times New Roman"/>
          <w:color w:val="000000"/>
          <w:sz w:val="24"/>
          <w:szCs w:val="24"/>
          <w:lang w:val="en-GB"/>
        </w:rPr>
        <w:t>Kepolisian Sebagai Pelaksana Pemolisian Masyarakat (Polmas)</w:t>
      </w:r>
    </w:p>
    <w:p w14:paraId="52850F91" w14:textId="77777777" w:rsidR="00F86B10" w:rsidRPr="00E258B9" w:rsidRDefault="00F86B10" w:rsidP="00F86B10">
      <w:pPr>
        <w:pStyle w:val="ListParagraph"/>
        <w:spacing w:line="480" w:lineRule="auto"/>
        <w:ind w:left="1353"/>
        <w:jc w:val="both"/>
        <w:rPr>
          <w:rFonts w:ascii="Times New Roman" w:hAnsi="Times New Roman"/>
          <w:color w:val="000000"/>
          <w:sz w:val="24"/>
          <w:szCs w:val="24"/>
          <w:lang w:val="en-GB"/>
        </w:rPr>
      </w:pPr>
      <w:bookmarkStart w:id="8" w:name="_Hlk104970428"/>
      <w:r w:rsidRPr="00E258B9">
        <w:rPr>
          <w:rFonts w:ascii="Times New Roman" w:hAnsi="Times New Roman"/>
          <w:color w:val="000000"/>
          <w:sz w:val="24"/>
          <w:szCs w:val="24"/>
          <w:lang w:val="en-GB"/>
        </w:rPr>
        <w:t xml:space="preserve">        Kepolisian sebagai pelaksana sebagaimana yang dalam implementasinya menuntut setiap personil Polri selalu berorientasi kepada pendekatan pelayanan, menghormati hak asasi manusia, serta membangun kerjasama yang harmonis dengan masyarakat.kerjasama yang harmonis tersebut akan terwujud apabila reformasi kultural Polri terus diarahkan pada upaya merubah sikap dan perılaku setiap anggotanya serta menerapkan strategi baru yang mampu membangun kepercayaan masyarakat terhadap Polri.</w:t>
      </w:r>
      <w:r w:rsidRPr="00E258B9">
        <w:rPr>
          <w:rStyle w:val="FootnoteReference"/>
          <w:rFonts w:ascii="Times New Roman" w:hAnsi="Times New Roman"/>
          <w:color w:val="000000"/>
          <w:sz w:val="24"/>
          <w:szCs w:val="24"/>
          <w:lang w:val="en-GB"/>
        </w:rPr>
        <w:footnoteReference w:id="23"/>
      </w:r>
    </w:p>
    <w:p w14:paraId="55B3106E" w14:textId="77777777" w:rsidR="00F86B10" w:rsidRPr="00E258B9" w:rsidRDefault="00F86B10" w:rsidP="00F86B10">
      <w:pPr>
        <w:pStyle w:val="ListParagraph"/>
        <w:spacing w:line="480" w:lineRule="auto"/>
        <w:ind w:left="1353"/>
        <w:jc w:val="both"/>
        <w:rPr>
          <w:rFonts w:ascii="Times New Roman" w:hAnsi="Times New Roman"/>
          <w:color w:val="000000"/>
          <w:sz w:val="24"/>
          <w:szCs w:val="24"/>
          <w:lang w:val="da-DK"/>
        </w:rPr>
      </w:pPr>
      <w:r w:rsidRPr="00E258B9">
        <w:rPr>
          <w:rFonts w:ascii="Times New Roman" w:hAnsi="Times New Roman"/>
          <w:color w:val="000000"/>
          <w:sz w:val="24"/>
          <w:szCs w:val="24"/>
          <w:lang w:val="en-GB"/>
        </w:rPr>
        <w:t xml:space="preserve">        Polmas juga merupakan salah satu strategi yang ditetapkan Polri merupakan salah satu cara efektif untuk membangun kerjasama/kemitraan polisi dengan masyarakat dan sekaligus menjamin adanya perlindungan terhadap hak asasi manusia. </w:t>
      </w:r>
      <w:r w:rsidRPr="00E258B9">
        <w:rPr>
          <w:rFonts w:ascii="Times New Roman" w:hAnsi="Times New Roman"/>
          <w:color w:val="000000"/>
          <w:sz w:val="24"/>
          <w:szCs w:val="24"/>
          <w:lang w:val="da-DK"/>
        </w:rPr>
        <w:t>Bersama-sama dengan polisi mencegah terjadinya tindak kejahatan sekaligus memberantasnya.</w:t>
      </w:r>
    </w:p>
    <w:bookmarkEnd w:id="8"/>
    <w:p w14:paraId="518A353C" w14:textId="77777777" w:rsidR="00F86B10" w:rsidRPr="00E258B9" w:rsidRDefault="00F86B10" w:rsidP="00F86B10">
      <w:pPr>
        <w:pStyle w:val="ListParagraph"/>
        <w:numPr>
          <w:ilvl w:val="0"/>
          <w:numId w:val="13"/>
        </w:numPr>
        <w:spacing w:line="480" w:lineRule="auto"/>
        <w:rPr>
          <w:rFonts w:ascii="Times New Roman" w:hAnsi="Times New Roman"/>
          <w:color w:val="000000"/>
          <w:sz w:val="24"/>
          <w:szCs w:val="24"/>
          <w:lang w:val="da-DK"/>
        </w:rPr>
      </w:pPr>
      <w:r w:rsidRPr="00E258B9">
        <w:rPr>
          <w:rFonts w:ascii="Times New Roman" w:hAnsi="Times New Roman"/>
          <w:color w:val="000000"/>
          <w:sz w:val="24"/>
          <w:szCs w:val="24"/>
          <w:lang w:val="da-DK"/>
        </w:rPr>
        <w:t>Masyarakat Sebagai Komponen Pemolisian Masyarakat (Polmas)</w:t>
      </w:r>
    </w:p>
    <w:p w14:paraId="3E292081" w14:textId="77777777" w:rsidR="00F86B10" w:rsidRPr="00E258B9" w:rsidRDefault="00F86B10" w:rsidP="00F86B10">
      <w:pPr>
        <w:pStyle w:val="ListParagraph"/>
        <w:spacing w:line="480" w:lineRule="auto"/>
        <w:ind w:left="1353"/>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        Ruang lingkup masyarakat yang didalamnya ada suatu sistem peraturan hukum yang menjadi bagian bagi seluruh kegiatannya </w:t>
      </w:r>
      <w:r w:rsidRPr="00E258B9">
        <w:rPr>
          <w:rFonts w:ascii="Times New Roman" w:hAnsi="Times New Roman"/>
          <w:color w:val="000000"/>
          <w:sz w:val="24"/>
          <w:szCs w:val="24"/>
          <w:lang w:val="da-DK"/>
        </w:rPr>
        <w:lastRenderedPageBreak/>
        <w:t xml:space="preserve">membutuhkan perkembangan yang cukup lama agar pembentukan maupun implementasi perundang-undangan dilakukan secara professional akan tetapi nilai-nilai yang terkandung didalamnya tidak berubah (tradisional). </w:t>
      </w:r>
    </w:p>
    <w:p w14:paraId="4AD0C94F" w14:textId="77777777" w:rsidR="00F86B10" w:rsidRPr="00E258B9" w:rsidRDefault="00F86B10" w:rsidP="00F86B10">
      <w:pPr>
        <w:pStyle w:val="ListParagraph"/>
        <w:numPr>
          <w:ilvl w:val="0"/>
          <w:numId w:val="1"/>
        </w:numPr>
        <w:spacing w:line="480" w:lineRule="auto"/>
        <w:outlineLvl w:val="1"/>
        <w:rPr>
          <w:rFonts w:ascii="Times New Roman" w:hAnsi="Times New Roman"/>
          <w:color w:val="000000"/>
          <w:sz w:val="24"/>
          <w:szCs w:val="24"/>
          <w:lang w:val="en-GB"/>
        </w:rPr>
      </w:pPr>
      <w:bookmarkStart w:id="10" w:name="_Toc106723127"/>
      <w:r w:rsidRPr="00E258B9">
        <w:rPr>
          <w:rFonts w:ascii="Times New Roman" w:hAnsi="Times New Roman"/>
          <w:b/>
          <w:bCs/>
          <w:color w:val="000000"/>
          <w:sz w:val="24"/>
          <w:szCs w:val="24"/>
          <w:lang w:val="en-GB"/>
        </w:rPr>
        <w:t>Tinjaun Umum tentang Pandemi COVID-19</w:t>
      </w:r>
      <w:bookmarkEnd w:id="10"/>
    </w:p>
    <w:p w14:paraId="46C7AA60" w14:textId="77777777" w:rsidR="00F86B10" w:rsidRPr="00E258B9" w:rsidRDefault="00F86B10" w:rsidP="00F86B10">
      <w:pPr>
        <w:pStyle w:val="ListParagraph"/>
        <w:numPr>
          <w:ilvl w:val="0"/>
          <w:numId w:val="15"/>
        </w:numPr>
        <w:spacing w:line="480" w:lineRule="auto"/>
        <w:ind w:left="993"/>
        <w:jc w:val="both"/>
        <w:rPr>
          <w:rFonts w:ascii="Times New Roman" w:hAnsi="Times New Roman"/>
          <w:color w:val="000000"/>
          <w:sz w:val="24"/>
          <w:szCs w:val="24"/>
          <w:lang w:val="en-GB"/>
        </w:rPr>
      </w:pPr>
      <w:r w:rsidRPr="00E258B9">
        <w:rPr>
          <w:rFonts w:ascii="Times New Roman" w:hAnsi="Times New Roman"/>
          <w:color w:val="000000"/>
          <w:sz w:val="24"/>
          <w:szCs w:val="24"/>
          <w:lang w:val="en-GB"/>
        </w:rPr>
        <w:t>Pengertian Psikologi Pandemi</w:t>
      </w:r>
    </w:p>
    <w:p w14:paraId="74DFF412" w14:textId="77777777" w:rsidR="00F86B10" w:rsidRPr="00E258B9" w:rsidRDefault="00F86B10" w:rsidP="00F86B10">
      <w:pPr>
        <w:pStyle w:val="ListParagraph"/>
        <w:spacing w:line="480" w:lineRule="auto"/>
        <w:ind w:left="993" w:firstLine="720"/>
        <w:jc w:val="both"/>
        <w:rPr>
          <w:rFonts w:ascii="Times New Roman" w:hAnsi="Times New Roman"/>
          <w:color w:val="000000"/>
          <w:sz w:val="24"/>
          <w:szCs w:val="24"/>
          <w:shd w:val="clear" w:color="auto" w:fill="FFFFFF"/>
          <w:lang w:val="da-DK"/>
        </w:rPr>
      </w:pPr>
      <w:r w:rsidRPr="00E258B9">
        <w:rPr>
          <w:rFonts w:ascii="Times New Roman" w:hAnsi="Times New Roman"/>
          <w:color w:val="000000"/>
          <w:sz w:val="24"/>
          <w:szCs w:val="24"/>
        </w:rPr>
        <w:t>Ketika wabah COVID-19 terjadi, sering terdengar istilah</w:t>
      </w:r>
      <w:r w:rsidRPr="00E258B9">
        <w:rPr>
          <w:rFonts w:ascii="Times New Roman" w:hAnsi="Times New Roman"/>
          <w:color w:val="000000"/>
          <w:sz w:val="24"/>
          <w:szCs w:val="24"/>
          <w:shd w:val="clear" w:color="auto" w:fill="FFFFFF"/>
        </w:rPr>
        <w:t xml:space="preserve"> epidemi dan </w:t>
      </w:r>
      <w:r w:rsidRPr="00E258B9">
        <w:rPr>
          <w:rFonts w:ascii="Times New Roman" w:hAnsi="Times New Roman"/>
          <w:color w:val="000000"/>
          <w:sz w:val="24"/>
          <w:szCs w:val="24"/>
        </w:rPr>
        <w:t>pandemi.</w:t>
      </w:r>
      <w:r w:rsidRPr="00E258B9">
        <w:rPr>
          <w:rFonts w:ascii="Times New Roman" w:hAnsi="Times New Roman"/>
          <w:color w:val="000000"/>
          <w:sz w:val="24"/>
          <w:szCs w:val="24"/>
          <w:shd w:val="clear" w:color="auto" w:fill="FFFFFF"/>
        </w:rPr>
        <w:t xml:space="preserve"> Kedua istilah tersebut sangat </w:t>
      </w:r>
      <w:r w:rsidRPr="00E258B9">
        <w:rPr>
          <w:rFonts w:ascii="Times New Roman" w:hAnsi="Times New Roman"/>
          <w:color w:val="000000"/>
          <w:sz w:val="24"/>
          <w:szCs w:val="24"/>
        </w:rPr>
        <w:t>sinonim</w:t>
      </w:r>
      <w:r w:rsidRPr="00E258B9">
        <w:rPr>
          <w:rFonts w:ascii="Times New Roman" w:hAnsi="Times New Roman"/>
          <w:color w:val="000000"/>
          <w:sz w:val="24"/>
          <w:szCs w:val="24"/>
          <w:shd w:val="clear" w:color="auto" w:fill="FFFFFF"/>
        </w:rPr>
        <w:t xml:space="preserve"> atau </w:t>
      </w:r>
      <w:r w:rsidRPr="00E258B9">
        <w:rPr>
          <w:rFonts w:ascii="Times New Roman" w:hAnsi="Times New Roman"/>
          <w:color w:val="000000"/>
          <w:sz w:val="24"/>
          <w:szCs w:val="24"/>
        </w:rPr>
        <w:t>merujuk pada epidemi</w:t>
      </w:r>
      <w:r w:rsidRPr="00E258B9">
        <w:rPr>
          <w:rFonts w:ascii="Times New Roman" w:hAnsi="Times New Roman"/>
          <w:color w:val="000000"/>
          <w:sz w:val="24"/>
          <w:szCs w:val="24"/>
          <w:shd w:val="clear" w:color="auto" w:fill="FFFFFF"/>
        </w:rPr>
        <w:t xml:space="preserve"> penyakit. Secara bahasa, epidemi diartikan </w:t>
      </w:r>
      <w:r w:rsidRPr="00E258B9">
        <w:rPr>
          <w:rFonts w:ascii="Times New Roman" w:hAnsi="Times New Roman"/>
          <w:color w:val="000000"/>
          <w:sz w:val="24"/>
          <w:szCs w:val="24"/>
        </w:rPr>
        <w:t>sebagai</w:t>
      </w:r>
      <w:r w:rsidRPr="00E258B9">
        <w:rPr>
          <w:rFonts w:ascii="Times New Roman" w:hAnsi="Times New Roman"/>
          <w:color w:val="000000"/>
          <w:sz w:val="24"/>
          <w:szCs w:val="24"/>
          <w:shd w:val="clear" w:color="auto" w:fill="FFFFFF"/>
        </w:rPr>
        <w:t xml:space="preserve"> penyakit menular yang </w:t>
      </w:r>
      <w:r w:rsidRPr="00E258B9">
        <w:rPr>
          <w:rFonts w:ascii="Times New Roman" w:hAnsi="Times New Roman"/>
          <w:color w:val="000000"/>
          <w:sz w:val="24"/>
          <w:szCs w:val="24"/>
        </w:rPr>
        <w:t>penyebarannya</w:t>
      </w:r>
      <w:r w:rsidRPr="00E258B9">
        <w:rPr>
          <w:rFonts w:ascii="Times New Roman" w:hAnsi="Times New Roman"/>
          <w:color w:val="000000"/>
          <w:sz w:val="24"/>
          <w:szCs w:val="24"/>
          <w:shd w:val="clear" w:color="auto" w:fill="FFFFFF"/>
        </w:rPr>
        <w:t xml:space="preserve"> cepat dan </w:t>
      </w:r>
      <w:r w:rsidRPr="00E258B9">
        <w:rPr>
          <w:rFonts w:ascii="Times New Roman" w:hAnsi="Times New Roman"/>
          <w:color w:val="000000"/>
          <w:sz w:val="24"/>
          <w:szCs w:val="24"/>
        </w:rPr>
        <w:t>meluas serta</w:t>
      </w:r>
      <w:r w:rsidRPr="00E258B9">
        <w:rPr>
          <w:rFonts w:ascii="Times New Roman" w:hAnsi="Times New Roman"/>
          <w:color w:val="000000"/>
          <w:sz w:val="24"/>
          <w:szCs w:val="24"/>
          <w:shd w:val="clear" w:color="auto" w:fill="FFFFFF"/>
        </w:rPr>
        <w:t xml:space="preserve"> menimbulkan banyak korban </w:t>
      </w:r>
      <w:r w:rsidRPr="00E258B9">
        <w:rPr>
          <w:rFonts w:ascii="Times New Roman" w:hAnsi="Times New Roman"/>
          <w:color w:val="000000"/>
          <w:sz w:val="24"/>
          <w:szCs w:val="24"/>
        </w:rPr>
        <w:t>jiwa</w:t>
      </w:r>
      <w:r w:rsidRPr="00E258B9">
        <w:rPr>
          <w:rFonts w:ascii="Times New Roman" w:hAnsi="Times New Roman"/>
          <w:color w:val="000000"/>
          <w:sz w:val="24"/>
          <w:szCs w:val="24"/>
          <w:shd w:val="clear" w:color="auto" w:fill="FFFFFF"/>
        </w:rPr>
        <w:t xml:space="preserve">. </w:t>
      </w:r>
      <w:r w:rsidRPr="00E258B9">
        <w:rPr>
          <w:rFonts w:ascii="Times New Roman" w:hAnsi="Times New Roman"/>
          <w:color w:val="000000"/>
          <w:sz w:val="24"/>
          <w:szCs w:val="24"/>
        </w:rPr>
        <w:t>Pandemi sekarang</w:t>
      </w:r>
      <w:r w:rsidRPr="00E258B9">
        <w:rPr>
          <w:rFonts w:ascii="Times New Roman" w:hAnsi="Times New Roman"/>
          <w:color w:val="000000"/>
          <w:sz w:val="24"/>
          <w:szCs w:val="24"/>
          <w:shd w:val="clear" w:color="auto" w:fill="FFFFFF"/>
        </w:rPr>
        <w:t xml:space="preserve"> didefinisikan sebagai epidemi yang terjadi di seluruh </w:t>
      </w:r>
      <w:r w:rsidRPr="00E258B9">
        <w:rPr>
          <w:rFonts w:ascii="Times New Roman" w:hAnsi="Times New Roman"/>
          <w:color w:val="000000"/>
          <w:sz w:val="24"/>
          <w:szCs w:val="24"/>
        </w:rPr>
        <w:t>dunia</w:t>
      </w:r>
      <w:r w:rsidRPr="00E258B9">
        <w:rPr>
          <w:rFonts w:ascii="Times New Roman" w:hAnsi="Times New Roman"/>
          <w:color w:val="000000"/>
          <w:sz w:val="24"/>
          <w:szCs w:val="24"/>
          <w:shd w:val="clear" w:color="auto" w:fill="FFFFFF"/>
        </w:rPr>
        <w:t xml:space="preserve"> atau di wilayah yang sangat </w:t>
      </w:r>
      <w:r w:rsidRPr="00E258B9">
        <w:rPr>
          <w:rFonts w:ascii="Times New Roman" w:hAnsi="Times New Roman"/>
          <w:color w:val="000000"/>
          <w:sz w:val="24"/>
          <w:szCs w:val="24"/>
        </w:rPr>
        <w:t>luas</w:t>
      </w:r>
      <w:r w:rsidRPr="00E258B9">
        <w:rPr>
          <w:rFonts w:ascii="Times New Roman" w:hAnsi="Times New Roman"/>
          <w:color w:val="000000"/>
          <w:sz w:val="24"/>
          <w:szCs w:val="24"/>
          <w:shd w:val="clear" w:color="auto" w:fill="FFFFFF"/>
        </w:rPr>
        <w:t xml:space="preserve"> dan </w:t>
      </w:r>
      <w:r w:rsidRPr="00E258B9">
        <w:rPr>
          <w:rFonts w:ascii="Times New Roman" w:hAnsi="Times New Roman"/>
          <w:color w:val="000000"/>
          <w:sz w:val="24"/>
          <w:szCs w:val="24"/>
        </w:rPr>
        <w:t>mempengaruhi</w:t>
      </w:r>
      <w:r w:rsidRPr="00E258B9">
        <w:rPr>
          <w:rFonts w:ascii="Times New Roman" w:hAnsi="Times New Roman"/>
          <w:color w:val="000000"/>
          <w:sz w:val="24"/>
          <w:szCs w:val="24"/>
          <w:shd w:val="clear" w:color="auto" w:fill="FFFFFF"/>
        </w:rPr>
        <w:t xml:space="preserve"> sejumlah besar orang </w:t>
      </w:r>
      <w:r w:rsidRPr="00E258B9">
        <w:rPr>
          <w:rFonts w:ascii="Times New Roman" w:hAnsi="Times New Roman"/>
          <w:color w:val="000000"/>
          <w:sz w:val="24"/>
          <w:szCs w:val="24"/>
        </w:rPr>
        <w:t>melintasi batas negara.</w:t>
      </w:r>
      <w:r w:rsidRPr="00E258B9">
        <w:rPr>
          <w:rStyle w:val="FootnoteReference"/>
          <w:rFonts w:ascii="Times New Roman" w:hAnsi="Times New Roman"/>
          <w:color w:val="000000"/>
          <w:sz w:val="24"/>
          <w:szCs w:val="24"/>
        </w:rPr>
        <w:footnoteReference w:id="24"/>
      </w:r>
      <w:r w:rsidRPr="00E258B9">
        <w:rPr>
          <w:rFonts w:ascii="Times New Roman" w:hAnsi="Times New Roman"/>
          <w:color w:val="000000"/>
          <w:sz w:val="24"/>
          <w:szCs w:val="24"/>
          <w:shd w:val="clear" w:color="auto" w:fill="FFFFFF"/>
        </w:rPr>
        <w:t xml:space="preserve"> </w:t>
      </w:r>
      <w:r w:rsidRPr="00E258B9">
        <w:rPr>
          <w:rFonts w:ascii="Times New Roman" w:hAnsi="Times New Roman"/>
          <w:color w:val="000000"/>
          <w:sz w:val="24"/>
          <w:szCs w:val="24"/>
        </w:rPr>
        <w:t>Satu-satunya perbedaan adalah tingkat geografis epidemi</w:t>
      </w:r>
      <w:r w:rsidRPr="00E258B9">
        <w:rPr>
          <w:rFonts w:ascii="Times New Roman" w:hAnsi="Times New Roman"/>
          <w:color w:val="000000"/>
          <w:sz w:val="24"/>
          <w:szCs w:val="24"/>
          <w:shd w:val="clear" w:color="auto" w:fill="FFFFFF"/>
        </w:rPr>
        <w:t xml:space="preserve"> penyakit. </w:t>
      </w:r>
      <w:r w:rsidRPr="00E258B9">
        <w:rPr>
          <w:rFonts w:ascii="Times New Roman" w:hAnsi="Times New Roman"/>
          <w:color w:val="000000"/>
          <w:sz w:val="24"/>
          <w:szCs w:val="24"/>
        </w:rPr>
        <w:t>Contoh</w:t>
      </w:r>
      <w:r w:rsidRPr="00E258B9">
        <w:rPr>
          <w:rFonts w:ascii="Times New Roman" w:hAnsi="Times New Roman"/>
          <w:color w:val="000000"/>
          <w:sz w:val="24"/>
          <w:szCs w:val="24"/>
          <w:shd w:val="clear" w:color="auto" w:fill="FFFFFF"/>
        </w:rPr>
        <w:t xml:space="preserve"> pandemi yang </w:t>
      </w:r>
      <w:r w:rsidRPr="00E258B9">
        <w:rPr>
          <w:rFonts w:ascii="Times New Roman" w:hAnsi="Times New Roman"/>
          <w:color w:val="000000"/>
          <w:sz w:val="24"/>
          <w:szCs w:val="24"/>
        </w:rPr>
        <w:t>diidentifikasi oleh WHO adalah flu Spanyol</w:t>
      </w:r>
      <w:r w:rsidRPr="00E258B9">
        <w:rPr>
          <w:rFonts w:ascii="Times New Roman" w:hAnsi="Times New Roman"/>
          <w:color w:val="000000"/>
          <w:sz w:val="24"/>
          <w:szCs w:val="24"/>
          <w:shd w:val="clear" w:color="auto" w:fill="FFFFFF"/>
        </w:rPr>
        <w:t xml:space="preserve"> (1918), </w:t>
      </w:r>
      <w:r w:rsidRPr="00E258B9">
        <w:rPr>
          <w:rFonts w:ascii="Times New Roman" w:hAnsi="Times New Roman"/>
          <w:color w:val="000000"/>
          <w:sz w:val="24"/>
          <w:szCs w:val="24"/>
        </w:rPr>
        <w:t>HIV/AIDS (sekarang 1981),</w:t>
      </w:r>
      <w:r w:rsidRPr="00E258B9">
        <w:rPr>
          <w:rFonts w:ascii="Times New Roman" w:hAnsi="Times New Roman"/>
          <w:color w:val="000000"/>
          <w:sz w:val="24"/>
          <w:szCs w:val="24"/>
          <w:shd w:val="clear" w:color="auto" w:fill="FFFFFF"/>
        </w:rPr>
        <w:t xml:space="preserve"> flu babi (2009), </w:t>
      </w:r>
      <w:r w:rsidRPr="00E258B9">
        <w:rPr>
          <w:rFonts w:ascii="Times New Roman" w:hAnsi="Times New Roman"/>
          <w:color w:val="000000"/>
          <w:sz w:val="24"/>
          <w:szCs w:val="24"/>
        </w:rPr>
        <w:t>dan rusa</w:t>
      </w:r>
      <w:r w:rsidRPr="00E258B9">
        <w:rPr>
          <w:rFonts w:ascii="Times New Roman" w:hAnsi="Times New Roman"/>
          <w:color w:val="000000"/>
          <w:sz w:val="24"/>
          <w:szCs w:val="24"/>
          <w:shd w:val="clear" w:color="auto" w:fill="FFFFFF"/>
        </w:rPr>
        <w:t xml:space="preserve"> (2015). WHO </w:t>
      </w:r>
      <w:r w:rsidRPr="00E258B9">
        <w:rPr>
          <w:rFonts w:ascii="Times New Roman" w:hAnsi="Times New Roman"/>
          <w:color w:val="000000"/>
          <w:sz w:val="24"/>
          <w:szCs w:val="24"/>
        </w:rPr>
        <w:t>mendefinisikan</w:t>
      </w:r>
      <w:r w:rsidRPr="00E258B9">
        <w:rPr>
          <w:rFonts w:ascii="Times New Roman" w:hAnsi="Times New Roman"/>
          <w:color w:val="000000"/>
          <w:sz w:val="24"/>
          <w:szCs w:val="24"/>
          <w:shd w:val="clear" w:color="auto" w:fill="FFFFFF"/>
        </w:rPr>
        <w:t xml:space="preserve"> COVID-19 sebagai pandemi berdasarkan tingkat penyebaran </w:t>
      </w:r>
      <w:r w:rsidRPr="00E258B9">
        <w:rPr>
          <w:rFonts w:ascii="Times New Roman" w:hAnsi="Times New Roman"/>
          <w:color w:val="000000"/>
          <w:sz w:val="24"/>
          <w:szCs w:val="24"/>
        </w:rPr>
        <w:t>COVID-19 dengan</w:t>
      </w:r>
      <w:r w:rsidRPr="00E258B9">
        <w:rPr>
          <w:rFonts w:ascii="Times New Roman" w:hAnsi="Times New Roman"/>
          <w:color w:val="000000"/>
          <w:sz w:val="24"/>
          <w:szCs w:val="24"/>
          <w:shd w:val="clear" w:color="auto" w:fill="FFFFFF"/>
        </w:rPr>
        <w:t xml:space="preserve"> cepat dan luas di </w:t>
      </w:r>
      <w:r w:rsidRPr="00E258B9">
        <w:rPr>
          <w:rFonts w:ascii="Times New Roman" w:hAnsi="Times New Roman"/>
          <w:color w:val="000000"/>
          <w:sz w:val="24"/>
          <w:szCs w:val="24"/>
        </w:rPr>
        <w:t>berbagai</w:t>
      </w:r>
      <w:r w:rsidRPr="00E258B9">
        <w:rPr>
          <w:rFonts w:ascii="Times New Roman" w:hAnsi="Times New Roman"/>
          <w:color w:val="000000"/>
          <w:sz w:val="24"/>
          <w:szCs w:val="24"/>
          <w:shd w:val="clear" w:color="auto" w:fill="FFFFFF"/>
        </w:rPr>
        <w:t xml:space="preserve"> negara dan </w:t>
      </w:r>
      <w:r w:rsidRPr="00E258B9">
        <w:rPr>
          <w:rFonts w:ascii="Times New Roman" w:hAnsi="Times New Roman"/>
          <w:color w:val="000000"/>
          <w:sz w:val="24"/>
          <w:szCs w:val="24"/>
        </w:rPr>
        <w:t xml:space="preserve">memengaruhi kehidupan banyak masyarakat. </w:t>
      </w:r>
      <w:r w:rsidRPr="00E258B9">
        <w:rPr>
          <w:rFonts w:ascii="Times New Roman" w:hAnsi="Times New Roman"/>
          <w:color w:val="000000"/>
          <w:sz w:val="24"/>
          <w:szCs w:val="24"/>
          <w:lang w:val="da-DK"/>
        </w:rPr>
        <w:t>Dari sudut pandang psikologi,</w:t>
      </w:r>
      <w:r w:rsidRPr="00E258B9">
        <w:rPr>
          <w:rFonts w:ascii="Times New Roman" w:hAnsi="Times New Roman"/>
          <w:color w:val="000000"/>
          <w:sz w:val="24"/>
          <w:szCs w:val="24"/>
          <w:shd w:val="clear" w:color="auto" w:fill="FFFFFF"/>
          <w:lang w:val="da-DK"/>
        </w:rPr>
        <w:t xml:space="preserve"> ada istilah psikologi epidemi dan psikologi </w:t>
      </w:r>
      <w:r w:rsidRPr="00E258B9">
        <w:rPr>
          <w:rFonts w:ascii="Times New Roman" w:hAnsi="Times New Roman"/>
          <w:color w:val="000000"/>
          <w:sz w:val="24"/>
          <w:szCs w:val="24"/>
          <w:lang w:val="da-DK"/>
        </w:rPr>
        <w:t>pandemi.</w:t>
      </w:r>
      <w:r w:rsidRPr="00E258B9">
        <w:rPr>
          <w:rFonts w:ascii="Times New Roman" w:hAnsi="Times New Roman"/>
          <w:color w:val="000000"/>
          <w:sz w:val="24"/>
          <w:szCs w:val="24"/>
          <w:shd w:val="clear" w:color="auto" w:fill="FFFFFF"/>
          <w:lang w:val="da-DK"/>
        </w:rPr>
        <w:t xml:space="preserve"> Kedua istilah tersebut relatif sama, hanya </w:t>
      </w:r>
      <w:r w:rsidRPr="00E258B9">
        <w:rPr>
          <w:rFonts w:ascii="Times New Roman" w:hAnsi="Times New Roman"/>
          <w:color w:val="000000"/>
          <w:sz w:val="24"/>
          <w:szCs w:val="24"/>
          <w:lang w:val="da-DK"/>
        </w:rPr>
        <w:t>berbeda</w:t>
      </w:r>
      <w:r w:rsidRPr="00E258B9">
        <w:rPr>
          <w:rFonts w:ascii="Times New Roman" w:hAnsi="Times New Roman"/>
          <w:color w:val="000000"/>
          <w:sz w:val="24"/>
          <w:szCs w:val="24"/>
          <w:shd w:val="clear" w:color="auto" w:fill="FFFFFF"/>
          <w:lang w:val="da-DK"/>
        </w:rPr>
        <w:t xml:space="preserve"> pada </w:t>
      </w:r>
      <w:r w:rsidRPr="00E258B9">
        <w:rPr>
          <w:rFonts w:ascii="Times New Roman" w:hAnsi="Times New Roman"/>
          <w:color w:val="000000"/>
          <w:sz w:val="24"/>
          <w:szCs w:val="24"/>
          <w:lang w:val="da-DK"/>
        </w:rPr>
        <w:t xml:space="preserve">sejauh mana efek </w:t>
      </w:r>
      <w:r w:rsidRPr="00E258B9">
        <w:rPr>
          <w:rFonts w:ascii="Times New Roman" w:hAnsi="Times New Roman"/>
          <w:color w:val="000000"/>
          <w:sz w:val="24"/>
          <w:szCs w:val="24"/>
          <w:lang w:val="da-DK"/>
        </w:rPr>
        <w:lastRenderedPageBreak/>
        <w:t>kesehatan mental</w:t>
      </w:r>
      <w:r w:rsidRPr="00E258B9">
        <w:rPr>
          <w:rFonts w:ascii="Times New Roman" w:hAnsi="Times New Roman"/>
          <w:color w:val="000000"/>
          <w:sz w:val="24"/>
          <w:szCs w:val="24"/>
          <w:shd w:val="clear" w:color="auto" w:fill="FFFFFF"/>
          <w:lang w:val="da-DK"/>
        </w:rPr>
        <w:t xml:space="preserve"> penyakit </w:t>
      </w:r>
      <w:r w:rsidRPr="00E258B9">
        <w:rPr>
          <w:rFonts w:ascii="Times New Roman" w:hAnsi="Times New Roman"/>
          <w:color w:val="000000"/>
          <w:sz w:val="24"/>
          <w:szCs w:val="24"/>
          <w:lang w:val="da-DK"/>
        </w:rPr>
        <w:t>itu menyebar,</w:t>
      </w:r>
      <w:r w:rsidRPr="00E258B9">
        <w:rPr>
          <w:rFonts w:ascii="Times New Roman" w:hAnsi="Times New Roman"/>
          <w:color w:val="000000"/>
          <w:sz w:val="24"/>
          <w:szCs w:val="24"/>
          <w:shd w:val="clear" w:color="auto" w:fill="FFFFFF"/>
          <w:lang w:val="da-DK"/>
        </w:rPr>
        <w:t xml:space="preserve"> berdasarkan tingkat dan </w:t>
      </w:r>
      <w:r w:rsidRPr="00E258B9">
        <w:rPr>
          <w:rFonts w:ascii="Times New Roman" w:hAnsi="Times New Roman"/>
          <w:color w:val="000000"/>
          <w:sz w:val="24"/>
          <w:szCs w:val="24"/>
          <w:lang w:val="da-DK"/>
        </w:rPr>
        <w:t>luas penyebarannya. Penyebaran psikologis COVID-19 yang menjadi ciri penyakit ini dengan</w:t>
      </w:r>
      <w:r w:rsidRPr="00E258B9">
        <w:rPr>
          <w:rFonts w:ascii="Times New Roman" w:hAnsi="Times New Roman"/>
          <w:color w:val="000000"/>
          <w:sz w:val="24"/>
          <w:szCs w:val="24"/>
          <w:shd w:val="clear" w:color="auto" w:fill="FFFFFF"/>
          <w:lang w:val="da-DK"/>
        </w:rPr>
        <w:t xml:space="preserve"> kemajuan teknologi informasi </w:t>
      </w:r>
      <w:r w:rsidRPr="00E258B9">
        <w:rPr>
          <w:rFonts w:ascii="Times New Roman" w:hAnsi="Times New Roman"/>
          <w:color w:val="000000"/>
          <w:sz w:val="24"/>
          <w:szCs w:val="24"/>
          <w:lang w:val="da-DK"/>
        </w:rPr>
        <w:t>(Internet,</w:t>
      </w:r>
      <w:r w:rsidRPr="00E258B9">
        <w:rPr>
          <w:rFonts w:ascii="Times New Roman" w:hAnsi="Times New Roman"/>
          <w:color w:val="000000"/>
          <w:sz w:val="24"/>
          <w:szCs w:val="24"/>
          <w:shd w:val="clear" w:color="auto" w:fill="FFFFFF"/>
          <w:lang w:val="da-DK"/>
        </w:rPr>
        <w:t xml:space="preserve"> media sosial), begitu cepat dan </w:t>
      </w:r>
      <w:r w:rsidRPr="00E258B9">
        <w:rPr>
          <w:rFonts w:ascii="Times New Roman" w:hAnsi="Times New Roman"/>
          <w:color w:val="000000"/>
          <w:sz w:val="24"/>
          <w:szCs w:val="24"/>
          <w:lang w:val="da-DK"/>
        </w:rPr>
        <w:t>besar</w:t>
      </w:r>
      <w:r w:rsidRPr="00E258B9">
        <w:rPr>
          <w:rFonts w:ascii="Times New Roman" w:hAnsi="Times New Roman"/>
          <w:color w:val="000000"/>
          <w:sz w:val="24"/>
          <w:szCs w:val="24"/>
          <w:shd w:val="clear" w:color="auto" w:fill="FFFFFF"/>
          <w:lang w:val="da-DK"/>
        </w:rPr>
        <w:t xml:space="preserve"> sehingga </w:t>
      </w:r>
      <w:r w:rsidRPr="00E258B9">
        <w:rPr>
          <w:rFonts w:ascii="Times New Roman" w:hAnsi="Times New Roman"/>
          <w:color w:val="000000"/>
          <w:sz w:val="24"/>
          <w:szCs w:val="24"/>
          <w:lang w:val="da-DK"/>
        </w:rPr>
        <w:t>transisi</w:t>
      </w:r>
      <w:r w:rsidRPr="00E258B9">
        <w:rPr>
          <w:rFonts w:ascii="Times New Roman" w:hAnsi="Times New Roman"/>
          <w:color w:val="000000"/>
          <w:sz w:val="24"/>
          <w:szCs w:val="24"/>
          <w:shd w:val="clear" w:color="auto" w:fill="FFFFFF"/>
          <w:lang w:val="da-DK"/>
        </w:rPr>
        <w:t xml:space="preserve"> dari epidemi ke pandemi relatif singkat. Kecepatan </w:t>
      </w:r>
      <w:r w:rsidRPr="00E258B9">
        <w:rPr>
          <w:rFonts w:ascii="Times New Roman" w:hAnsi="Times New Roman"/>
          <w:color w:val="000000"/>
          <w:sz w:val="24"/>
          <w:szCs w:val="24"/>
          <w:lang w:val="da-DK"/>
        </w:rPr>
        <w:t>rambat</w:t>
      </w:r>
      <w:r w:rsidRPr="00E258B9">
        <w:rPr>
          <w:rFonts w:ascii="Times New Roman" w:hAnsi="Times New Roman"/>
          <w:color w:val="000000"/>
          <w:sz w:val="24"/>
          <w:szCs w:val="24"/>
          <w:shd w:val="clear" w:color="auto" w:fill="FFFFFF"/>
          <w:lang w:val="da-DK"/>
        </w:rPr>
        <w:t xml:space="preserve"> dan luas </w:t>
      </w:r>
      <w:r w:rsidRPr="00E258B9">
        <w:rPr>
          <w:rFonts w:ascii="Times New Roman" w:hAnsi="Times New Roman"/>
          <w:color w:val="000000"/>
          <w:sz w:val="24"/>
          <w:szCs w:val="24"/>
          <w:lang w:val="da-DK"/>
        </w:rPr>
        <w:t>daerah yang terkena merupakan</w:t>
      </w:r>
      <w:r w:rsidRPr="00E258B9">
        <w:rPr>
          <w:rFonts w:ascii="Times New Roman" w:hAnsi="Times New Roman"/>
          <w:color w:val="000000"/>
          <w:sz w:val="24"/>
          <w:szCs w:val="24"/>
          <w:shd w:val="clear" w:color="auto" w:fill="FFFFFF"/>
          <w:lang w:val="da-DK"/>
        </w:rPr>
        <w:t xml:space="preserve"> dasar </w:t>
      </w:r>
      <w:r w:rsidRPr="00E258B9">
        <w:rPr>
          <w:rFonts w:ascii="Times New Roman" w:hAnsi="Times New Roman"/>
          <w:color w:val="000000"/>
          <w:sz w:val="24"/>
          <w:szCs w:val="24"/>
          <w:lang w:val="da-DK"/>
        </w:rPr>
        <w:t>untuk</w:t>
      </w:r>
      <w:r w:rsidRPr="00E258B9">
        <w:rPr>
          <w:rFonts w:ascii="Times New Roman" w:hAnsi="Times New Roman"/>
          <w:color w:val="000000"/>
          <w:sz w:val="24"/>
          <w:szCs w:val="24"/>
          <w:shd w:val="clear" w:color="auto" w:fill="FFFFFF"/>
          <w:lang w:val="da-DK"/>
        </w:rPr>
        <w:t xml:space="preserve"> menentukan keduanya.</w:t>
      </w:r>
      <w:r w:rsidRPr="00E258B9">
        <w:rPr>
          <w:rStyle w:val="FootnoteReference"/>
          <w:rFonts w:ascii="Times New Roman" w:hAnsi="Times New Roman"/>
          <w:color w:val="000000"/>
          <w:sz w:val="24"/>
          <w:szCs w:val="24"/>
          <w:shd w:val="clear" w:color="auto" w:fill="FFFFFF"/>
        </w:rPr>
        <w:footnoteReference w:id="25"/>
      </w:r>
    </w:p>
    <w:p w14:paraId="4EA35684" w14:textId="77777777" w:rsidR="00F86B10" w:rsidRPr="00E258B9" w:rsidRDefault="00F86B10" w:rsidP="00F86B10">
      <w:pPr>
        <w:pStyle w:val="ListParagraph"/>
        <w:spacing w:line="480" w:lineRule="auto"/>
        <w:ind w:left="993" w:firstLine="720"/>
        <w:jc w:val="both"/>
        <w:rPr>
          <w:rFonts w:ascii="Times New Roman" w:hAnsi="Times New Roman"/>
          <w:color w:val="000000"/>
          <w:sz w:val="24"/>
          <w:szCs w:val="24"/>
          <w:shd w:val="clear" w:color="auto" w:fill="FFFFFF"/>
          <w:lang w:val="da-DK"/>
        </w:rPr>
      </w:pPr>
      <w:r w:rsidRPr="00E258B9">
        <w:rPr>
          <w:rFonts w:ascii="Times New Roman" w:hAnsi="Times New Roman"/>
          <w:color w:val="000000"/>
          <w:sz w:val="24"/>
          <w:szCs w:val="24"/>
          <w:shd w:val="clear" w:color="auto" w:fill="FFFFFF"/>
          <w:lang w:val="da-DK"/>
        </w:rPr>
        <w:t xml:space="preserve">Menurut Taylor dalam </w:t>
      </w:r>
      <w:r w:rsidRPr="00E258B9">
        <w:rPr>
          <w:rFonts w:ascii="Times New Roman" w:hAnsi="Times New Roman"/>
          <w:color w:val="000000"/>
          <w:sz w:val="24"/>
          <w:szCs w:val="24"/>
          <w:lang w:val="da-DK"/>
        </w:rPr>
        <w:t>Bukunya “</w:t>
      </w:r>
      <w:r w:rsidRPr="00E258B9">
        <w:rPr>
          <w:rFonts w:ascii="Times New Roman" w:hAnsi="Times New Roman"/>
          <w:i/>
          <w:iCs/>
          <w:color w:val="000000"/>
          <w:sz w:val="24"/>
          <w:szCs w:val="24"/>
          <w:lang w:val="da-DK"/>
        </w:rPr>
        <w:t>The</w:t>
      </w:r>
      <w:r w:rsidRPr="00E258B9">
        <w:rPr>
          <w:rFonts w:ascii="Times New Roman" w:hAnsi="Times New Roman"/>
          <w:i/>
          <w:iCs/>
          <w:color w:val="000000"/>
          <w:sz w:val="24"/>
          <w:szCs w:val="24"/>
          <w:shd w:val="clear" w:color="auto" w:fill="FFFFFF"/>
          <w:lang w:val="da-DK"/>
        </w:rPr>
        <w:t xml:space="preserve"> Pandemic of </w:t>
      </w:r>
      <w:r w:rsidRPr="00E258B9">
        <w:rPr>
          <w:rFonts w:ascii="Times New Roman" w:hAnsi="Times New Roman"/>
          <w:i/>
          <w:iCs/>
          <w:color w:val="000000"/>
          <w:sz w:val="24"/>
          <w:szCs w:val="24"/>
          <w:lang w:val="da-DK"/>
        </w:rPr>
        <w:t>Psychology</w:t>
      </w:r>
      <w:r w:rsidRPr="00E258B9">
        <w:rPr>
          <w:rFonts w:ascii="Times New Roman" w:hAnsi="Times New Roman"/>
          <w:color w:val="000000"/>
          <w:sz w:val="24"/>
          <w:szCs w:val="24"/>
          <w:lang w:val="da-DK"/>
        </w:rPr>
        <w:t>”</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Memaparkan tentang</w:t>
      </w:r>
      <w:r w:rsidRPr="00E258B9">
        <w:rPr>
          <w:rFonts w:ascii="Times New Roman" w:hAnsi="Times New Roman"/>
          <w:color w:val="000000"/>
          <w:sz w:val="24"/>
          <w:szCs w:val="24"/>
          <w:shd w:val="clear" w:color="auto" w:fill="FFFFFF"/>
          <w:lang w:val="da-DK"/>
        </w:rPr>
        <w:t xml:space="preserve"> bagaimana pandemi merupakan penyakit yang mempengaruhi </w:t>
      </w:r>
      <w:r w:rsidRPr="00E258B9">
        <w:rPr>
          <w:rFonts w:ascii="Times New Roman" w:hAnsi="Times New Roman"/>
          <w:color w:val="000000"/>
          <w:sz w:val="24"/>
          <w:szCs w:val="24"/>
          <w:lang w:val="da-DK"/>
        </w:rPr>
        <w:t>psikologi masyarakat</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dalam skala besar, berdasarkan</w:t>
      </w:r>
      <w:r w:rsidRPr="00E258B9">
        <w:rPr>
          <w:rFonts w:ascii="Times New Roman" w:hAnsi="Times New Roman"/>
          <w:color w:val="000000"/>
          <w:sz w:val="24"/>
          <w:szCs w:val="24"/>
          <w:shd w:val="clear" w:color="auto" w:fill="FFFFFF"/>
          <w:lang w:val="da-DK"/>
        </w:rPr>
        <w:t xml:space="preserve"> cara berpikir </w:t>
      </w:r>
      <w:r w:rsidRPr="00E258B9">
        <w:rPr>
          <w:rFonts w:ascii="Times New Roman" w:hAnsi="Times New Roman"/>
          <w:color w:val="000000"/>
          <w:sz w:val="24"/>
          <w:szCs w:val="24"/>
          <w:lang w:val="da-DK"/>
        </w:rPr>
        <w:t>ketika</w:t>
      </w:r>
      <w:r w:rsidRPr="00E258B9">
        <w:rPr>
          <w:rFonts w:ascii="Times New Roman" w:hAnsi="Times New Roman"/>
          <w:color w:val="000000"/>
          <w:sz w:val="24"/>
          <w:szCs w:val="24"/>
          <w:shd w:val="clear" w:color="auto" w:fill="FFFFFF"/>
          <w:lang w:val="da-DK"/>
        </w:rPr>
        <w:t xml:space="preserve"> memahami informasi tentang </w:t>
      </w:r>
      <w:r w:rsidRPr="00E258B9">
        <w:rPr>
          <w:rFonts w:ascii="Times New Roman" w:hAnsi="Times New Roman"/>
          <w:color w:val="000000"/>
          <w:sz w:val="24"/>
          <w:szCs w:val="24"/>
          <w:lang w:val="da-DK"/>
        </w:rPr>
        <w:t>kesehatan</w:t>
      </w:r>
      <w:r w:rsidRPr="00E258B9">
        <w:rPr>
          <w:rFonts w:ascii="Times New Roman" w:hAnsi="Times New Roman"/>
          <w:color w:val="000000"/>
          <w:sz w:val="24"/>
          <w:szCs w:val="24"/>
          <w:shd w:val="clear" w:color="auto" w:fill="FFFFFF"/>
          <w:lang w:val="da-DK"/>
        </w:rPr>
        <w:t xml:space="preserve"> dan </w:t>
      </w:r>
      <w:r w:rsidRPr="00E258B9">
        <w:rPr>
          <w:rFonts w:ascii="Times New Roman" w:hAnsi="Times New Roman"/>
          <w:color w:val="000000"/>
          <w:sz w:val="24"/>
          <w:szCs w:val="24"/>
          <w:lang w:val="da-DK"/>
        </w:rPr>
        <w:t>penyakit</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Emosi</w:t>
      </w:r>
      <w:r w:rsidRPr="00E258B9">
        <w:rPr>
          <w:rFonts w:ascii="Times New Roman" w:hAnsi="Times New Roman"/>
          <w:color w:val="000000"/>
          <w:sz w:val="24"/>
          <w:szCs w:val="24"/>
          <w:shd w:val="clear" w:color="auto" w:fill="FFFFFF"/>
          <w:lang w:val="da-DK"/>
        </w:rPr>
        <w:t xml:space="preserve"> (takut, khawatir, cemas) dan perilaku sosial (menghindar, </w:t>
      </w:r>
      <w:r w:rsidRPr="00E258B9">
        <w:rPr>
          <w:rFonts w:ascii="Times New Roman" w:hAnsi="Times New Roman"/>
          <w:color w:val="000000"/>
          <w:sz w:val="24"/>
          <w:szCs w:val="24"/>
          <w:lang w:val="da-DK"/>
        </w:rPr>
        <w:t>stigma,</w:t>
      </w:r>
      <w:r w:rsidRPr="00E258B9">
        <w:rPr>
          <w:rFonts w:ascii="Times New Roman" w:hAnsi="Times New Roman"/>
          <w:color w:val="000000"/>
          <w:sz w:val="24"/>
          <w:szCs w:val="24"/>
          <w:shd w:val="clear" w:color="auto" w:fill="FFFFFF"/>
          <w:lang w:val="da-DK"/>
        </w:rPr>
        <w:t xml:space="preserve"> perilaku sehat).</w:t>
      </w:r>
      <w:r w:rsidRPr="00E258B9">
        <w:rPr>
          <w:rStyle w:val="FootnoteReference"/>
          <w:rFonts w:ascii="Times New Roman" w:hAnsi="Times New Roman"/>
          <w:color w:val="000000"/>
          <w:sz w:val="24"/>
          <w:szCs w:val="24"/>
          <w:shd w:val="clear" w:color="auto" w:fill="FFFFFF"/>
        </w:rPr>
        <w:footnoteReference w:id="26"/>
      </w:r>
      <w:r w:rsidRPr="00E258B9">
        <w:rPr>
          <w:rFonts w:ascii="Times New Roman" w:hAnsi="Times New Roman"/>
          <w:color w:val="000000"/>
          <w:sz w:val="24"/>
          <w:szCs w:val="24"/>
          <w:shd w:val="clear" w:color="auto" w:fill="FFFFFF"/>
          <w:lang w:val="da-DK"/>
        </w:rPr>
        <w:t xml:space="preserve"> Selain itu, </w:t>
      </w:r>
      <w:r w:rsidRPr="00E258B9">
        <w:rPr>
          <w:rFonts w:ascii="Times New Roman" w:hAnsi="Times New Roman"/>
          <w:color w:val="000000"/>
          <w:sz w:val="24"/>
          <w:szCs w:val="24"/>
          <w:lang w:val="da-DK"/>
        </w:rPr>
        <w:t>pandemi psikologis menciptakan prasangka</w:t>
      </w:r>
      <w:r w:rsidRPr="00E258B9">
        <w:rPr>
          <w:rFonts w:ascii="Times New Roman" w:hAnsi="Times New Roman"/>
          <w:color w:val="000000"/>
          <w:sz w:val="24"/>
          <w:szCs w:val="24"/>
          <w:shd w:val="clear" w:color="auto" w:fill="FFFFFF"/>
          <w:lang w:val="da-DK"/>
        </w:rPr>
        <w:t xml:space="preserve"> dan </w:t>
      </w:r>
      <w:r w:rsidRPr="00E258B9">
        <w:rPr>
          <w:rFonts w:ascii="Times New Roman" w:hAnsi="Times New Roman"/>
          <w:color w:val="000000"/>
          <w:sz w:val="24"/>
          <w:szCs w:val="24"/>
          <w:lang w:val="da-DK"/>
        </w:rPr>
        <w:t>Diskriminasi di luar kelompok – dapat</w:t>
      </w:r>
      <w:r w:rsidRPr="00E258B9">
        <w:rPr>
          <w:rFonts w:ascii="Times New Roman" w:hAnsi="Times New Roman"/>
          <w:color w:val="000000"/>
          <w:sz w:val="24"/>
          <w:szCs w:val="24"/>
          <w:shd w:val="clear" w:color="auto" w:fill="FFFFFF"/>
          <w:lang w:val="da-DK"/>
        </w:rPr>
        <w:t xml:space="preserve"> menimbulkan kebencian dan konflik sosial. </w:t>
      </w:r>
      <w:r w:rsidRPr="00E258B9">
        <w:rPr>
          <w:rFonts w:ascii="Times New Roman" w:hAnsi="Times New Roman"/>
          <w:color w:val="000000"/>
          <w:sz w:val="24"/>
          <w:szCs w:val="24"/>
        </w:rPr>
        <w:t>Misalnya, beri nama depan</w:t>
      </w:r>
      <w:r w:rsidRPr="00E258B9">
        <w:rPr>
          <w:rFonts w:ascii="Times New Roman" w:hAnsi="Times New Roman"/>
          <w:color w:val="000000"/>
          <w:sz w:val="24"/>
          <w:szCs w:val="24"/>
          <w:shd w:val="clear" w:color="auto" w:fill="FFFFFF"/>
        </w:rPr>
        <w:t xml:space="preserve"> virus corona virus Wuhan atau </w:t>
      </w:r>
      <w:r w:rsidRPr="00E258B9">
        <w:rPr>
          <w:rFonts w:ascii="Times New Roman" w:hAnsi="Times New Roman"/>
          <w:color w:val="000000"/>
          <w:sz w:val="24"/>
          <w:szCs w:val="24"/>
        </w:rPr>
        <w:t>virus Cina.</w:t>
      </w:r>
      <w:r w:rsidRPr="00E258B9">
        <w:rPr>
          <w:rFonts w:ascii="Times New Roman" w:hAnsi="Times New Roman"/>
          <w:color w:val="000000"/>
          <w:sz w:val="24"/>
          <w:szCs w:val="24"/>
          <w:shd w:val="clear" w:color="auto" w:fill="FFFFFF"/>
        </w:rPr>
        <w:t xml:space="preserve"> </w:t>
      </w:r>
      <w:r w:rsidRPr="00E258B9">
        <w:rPr>
          <w:rFonts w:ascii="Times New Roman" w:hAnsi="Times New Roman"/>
          <w:color w:val="000000"/>
          <w:sz w:val="24"/>
          <w:szCs w:val="24"/>
          <w:lang w:val="da-DK"/>
        </w:rPr>
        <w:t>Epidemi</w:t>
      </w:r>
      <w:r w:rsidRPr="00E258B9">
        <w:rPr>
          <w:rFonts w:ascii="Times New Roman" w:hAnsi="Times New Roman"/>
          <w:color w:val="000000"/>
          <w:sz w:val="24"/>
          <w:szCs w:val="24"/>
          <w:shd w:val="clear" w:color="auto" w:fill="FFFFFF"/>
          <w:lang w:val="da-DK"/>
        </w:rPr>
        <w:t xml:space="preserve"> telah </w:t>
      </w:r>
      <w:r w:rsidRPr="00E258B9">
        <w:rPr>
          <w:rFonts w:ascii="Times New Roman" w:hAnsi="Times New Roman"/>
          <w:color w:val="000000"/>
          <w:sz w:val="24"/>
          <w:szCs w:val="24"/>
          <w:lang w:val="da-DK"/>
        </w:rPr>
        <w:t>menciptakan</w:t>
      </w:r>
      <w:r w:rsidRPr="00E258B9">
        <w:rPr>
          <w:rFonts w:ascii="Times New Roman" w:hAnsi="Times New Roman"/>
          <w:color w:val="000000"/>
          <w:sz w:val="24"/>
          <w:szCs w:val="24"/>
          <w:shd w:val="clear" w:color="auto" w:fill="FFFFFF"/>
          <w:lang w:val="da-DK"/>
        </w:rPr>
        <w:t xml:space="preserve"> prasangka, kebencian dan diskriminasi terhadap </w:t>
      </w:r>
      <w:r w:rsidRPr="00E258B9">
        <w:rPr>
          <w:rFonts w:ascii="Times New Roman" w:hAnsi="Times New Roman"/>
          <w:color w:val="000000"/>
          <w:sz w:val="24"/>
          <w:szCs w:val="24"/>
          <w:lang w:val="da-DK"/>
        </w:rPr>
        <w:t>orang-orang Tionghoa</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Di</w:t>
      </w:r>
      <w:r w:rsidRPr="00E258B9">
        <w:rPr>
          <w:rFonts w:ascii="Times New Roman" w:hAnsi="Times New Roman"/>
          <w:color w:val="000000"/>
          <w:sz w:val="24"/>
          <w:szCs w:val="24"/>
          <w:shd w:val="clear" w:color="auto" w:fill="FFFFFF"/>
          <w:lang w:val="da-DK"/>
        </w:rPr>
        <w:t xml:space="preserve"> beberapa negara, seperti </w:t>
      </w:r>
      <w:r w:rsidRPr="00E258B9">
        <w:rPr>
          <w:rFonts w:ascii="Times New Roman" w:hAnsi="Times New Roman"/>
          <w:color w:val="000000"/>
          <w:sz w:val="24"/>
          <w:szCs w:val="24"/>
          <w:lang w:val="da-DK"/>
        </w:rPr>
        <w:t>Australia</w:t>
      </w:r>
      <w:r w:rsidRPr="00E258B9">
        <w:rPr>
          <w:rFonts w:ascii="Times New Roman" w:hAnsi="Times New Roman"/>
          <w:color w:val="000000"/>
          <w:sz w:val="24"/>
          <w:szCs w:val="24"/>
          <w:shd w:val="clear" w:color="auto" w:fill="FFFFFF"/>
          <w:lang w:val="da-DK"/>
        </w:rPr>
        <w:t xml:space="preserve"> dan Amerika </w:t>
      </w:r>
      <w:r w:rsidRPr="00E258B9">
        <w:rPr>
          <w:rFonts w:ascii="Times New Roman" w:hAnsi="Times New Roman"/>
          <w:color w:val="000000"/>
          <w:sz w:val="24"/>
          <w:szCs w:val="24"/>
          <w:lang w:val="da-DK"/>
        </w:rPr>
        <w:t>Serikat</w:t>
      </w:r>
      <w:r w:rsidRPr="00E258B9">
        <w:rPr>
          <w:rFonts w:ascii="Times New Roman" w:hAnsi="Times New Roman"/>
          <w:color w:val="000000"/>
          <w:sz w:val="24"/>
          <w:szCs w:val="24"/>
          <w:shd w:val="clear" w:color="auto" w:fill="FFFFFF"/>
          <w:lang w:val="da-DK"/>
        </w:rPr>
        <w:t>.</w:t>
      </w:r>
      <w:r w:rsidRPr="00E258B9">
        <w:rPr>
          <w:rStyle w:val="FootnoteReference"/>
          <w:rFonts w:ascii="Times New Roman" w:hAnsi="Times New Roman"/>
          <w:color w:val="000000"/>
          <w:sz w:val="24"/>
          <w:szCs w:val="24"/>
          <w:shd w:val="clear" w:color="auto" w:fill="FFFFFF"/>
        </w:rPr>
        <w:footnoteReference w:id="27"/>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shd w:val="clear" w:color="auto" w:fill="FFFFFF"/>
        </w:rPr>
        <w:t xml:space="preserve">Pandemi </w:t>
      </w:r>
      <w:r w:rsidRPr="00E258B9">
        <w:rPr>
          <w:rFonts w:ascii="Times New Roman" w:hAnsi="Times New Roman"/>
          <w:color w:val="000000"/>
          <w:sz w:val="24"/>
          <w:szCs w:val="24"/>
        </w:rPr>
        <w:t>COVID-19</w:t>
      </w:r>
      <w:r w:rsidRPr="00E258B9">
        <w:rPr>
          <w:rFonts w:ascii="Times New Roman" w:hAnsi="Times New Roman"/>
          <w:color w:val="000000"/>
          <w:sz w:val="24"/>
          <w:szCs w:val="24"/>
          <w:shd w:val="clear" w:color="auto" w:fill="FFFFFF"/>
        </w:rPr>
        <w:t xml:space="preserve"> telah mengubah </w:t>
      </w:r>
      <w:r w:rsidRPr="00E258B9">
        <w:rPr>
          <w:rFonts w:ascii="Times New Roman" w:hAnsi="Times New Roman"/>
          <w:color w:val="000000"/>
          <w:sz w:val="24"/>
          <w:szCs w:val="24"/>
        </w:rPr>
        <w:t>cara orang berkomunikasi</w:t>
      </w:r>
      <w:r w:rsidRPr="00E258B9">
        <w:rPr>
          <w:rFonts w:ascii="Times New Roman" w:hAnsi="Times New Roman"/>
          <w:color w:val="000000"/>
          <w:sz w:val="24"/>
          <w:szCs w:val="24"/>
          <w:shd w:val="clear" w:color="auto" w:fill="FFFFFF"/>
        </w:rPr>
        <w:t xml:space="preserve"> dan berinteraksi </w:t>
      </w:r>
      <w:r w:rsidRPr="00E258B9">
        <w:rPr>
          <w:rFonts w:ascii="Times New Roman" w:hAnsi="Times New Roman"/>
          <w:color w:val="000000"/>
          <w:sz w:val="24"/>
          <w:szCs w:val="24"/>
        </w:rPr>
        <w:t xml:space="preserve">lainnya. </w:t>
      </w:r>
      <w:r w:rsidRPr="00E258B9">
        <w:rPr>
          <w:rFonts w:ascii="Times New Roman" w:hAnsi="Times New Roman"/>
          <w:color w:val="000000"/>
          <w:sz w:val="24"/>
          <w:szCs w:val="24"/>
          <w:lang w:val="da-DK"/>
        </w:rPr>
        <w:t>Pandemi mental lebih didefinisikan sebagai penyebaran penyakit</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Ini memiliki efek</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shd w:val="clear" w:color="auto" w:fill="FFFFFF"/>
          <w:lang w:val="da-DK"/>
        </w:rPr>
        <w:lastRenderedPageBreak/>
        <w:t xml:space="preserve">psikologis yang signifikan pada </w:t>
      </w:r>
      <w:r w:rsidRPr="00E258B9">
        <w:rPr>
          <w:rFonts w:ascii="Times New Roman" w:hAnsi="Times New Roman"/>
          <w:color w:val="000000"/>
          <w:sz w:val="24"/>
          <w:szCs w:val="24"/>
          <w:lang w:val="da-DK"/>
        </w:rPr>
        <w:t>manusia dengan cepat dan luas.</w:t>
      </w:r>
      <w:r w:rsidRPr="00E258B9">
        <w:rPr>
          <w:rFonts w:ascii="Times New Roman" w:hAnsi="Times New Roman"/>
          <w:color w:val="000000"/>
          <w:sz w:val="24"/>
          <w:szCs w:val="24"/>
          <w:shd w:val="clear" w:color="auto" w:fill="FFFFFF"/>
          <w:lang w:val="da-DK"/>
        </w:rPr>
        <w:t xml:space="preserve"> Ada tiga </w:t>
      </w:r>
      <w:r w:rsidRPr="00E258B9">
        <w:rPr>
          <w:rFonts w:ascii="Times New Roman" w:hAnsi="Times New Roman"/>
          <w:color w:val="000000"/>
          <w:sz w:val="24"/>
          <w:szCs w:val="24"/>
          <w:lang w:val="da-DK"/>
        </w:rPr>
        <w:t>Elemen dalam</w:t>
      </w:r>
      <w:r w:rsidRPr="00E258B9">
        <w:rPr>
          <w:rFonts w:ascii="Times New Roman" w:hAnsi="Times New Roman"/>
          <w:color w:val="000000"/>
          <w:sz w:val="24"/>
          <w:szCs w:val="24"/>
          <w:shd w:val="clear" w:color="auto" w:fill="FFFFFF"/>
          <w:lang w:val="da-DK"/>
        </w:rPr>
        <w:t xml:space="preserve"> pandemi, </w:t>
      </w:r>
      <w:r w:rsidRPr="00E258B9">
        <w:rPr>
          <w:rFonts w:ascii="Times New Roman" w:hAnsi="Times New Roman"/>
          <w:color w:val="000000"/>
          <w:sz w:val="24"/>
          <w:szCs w:val="24"/>
          <w:lang w:val="da-DK"/>
        </w:rPr>
        <w:t>yaitu elemen yang menyebabkan</w:t>
      </w:r>
      <w:r w:rsidRPr="00E258B9">
        <w:rPr>
          <w:rFonts w:ascii="Times New Roman" w:hAnsi="Times New Roman"/>
          <w:color w:val="000000"/>
          <w:sz w:val="24"/>
          <w:szCs w:val="24"/>
          <w:shd w:val="clear" w:color="auto" w:fill="FFFFFF"/>
          <w:lang w:val="da-DK"/>
        </w:rPr>
        <w:t xml:space="preserve"> infeksi (virus, bakteri), </w:t>
      </w:r>
      <w:r w:rsidRPr="00E258B9">
        <w:rPr>
          <w:rFonts w:ascii="Times New Roman" w:hAnsi="Times New Roman"/>
          <w:i/>
          <w:iCs/>
          <w:color w:val="000000"/>
          <w:sz w:val="24"/>
          <w:szCs w:val="24"/>
          <w:shd w:val="clear" w:color="auto" w:fill="FFFFFF"/>
          <w:lang w:val="da-DK"/>
        </w:rPr>
        <w:t>host</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(Manusia) Terkait</w:t>
      </w:r>
      <w:r w:rsidRPr="00E258B9">
        <w:rPr>
          <w:rFonts w:ascii="Times New Roman" w:hAnsi="Times New Roman"/>
          <w:color w:val="000000"/>
          <w:sz w:val="24"/>
          <w:szCs w:val="24"/>
          <w:shd w:val="clear" w:color="auto" w:fill="FFFFFF"/>
          <w:lang w:val="da-DK"/>
        </w:rPr>
        <w:t xml:space="preserve"> dengan faktor psikologis </w:t>
      </w:r>
      <w:r w:rsidRPr="00E258B9">
        <w:rPr>
          <w:rFonts w:ascii="Times New Roman" w:hAnsi="Times New Roman"/>
          <w:color w:val="000000"/>
          <w:sz w:val="24"/>
          <w:szCs w:val="24"/>
          <w:lang w:val="da-DK"/>
        </w:rPr>
        <w:t>untuk</w:t>
      </w:r>
      <w:r w:rsidRPr="00E258B9">
        <w:rPr>
          <w:rFonts w:ascii="Times New Roman" w:hAnsi="Times New Roman"/>
          <w:color w:val="000000"/>
          <w:sz w:val="24"/>
          <w:szCs w:val="24"/>
          <w:shd w:val="clear" w:color="auto" w:fill="FFFFFF"/>
          <w:lang w:val="da-DK"/>
        </w:rPr>
        <w:t xml:space="preserve"> mengatasi ancaman penyakit </w:t>
      </w:r>
      <w:r w:rsidRPr="00E258B9">
        <w:rPr>
          <w:rFonts w:ascii="Times New Roman" w:hAnsi="Times New Roman"/>
          <w:color w:val="000000"/>
          <w:sz w:val="24"/>
          <w:szCs w:val="24"/>
          <w:lang w:val="da-DK"/>
        </w:rPr>
        <w:t>Akhirnya,</w:t>
      </w:r>
      <w:r w:rsidRPr="00E258B9">
        <w:rPr>
          <w:rFonts w:ascii="Times New Roman" w:hAnsi="Times New Roman"/>
          <w:color w:val="000000"/>
          <w:sz w:val="24"/>
          <w:szCs w:val="24"/>
          <w:shd w:val="clear" w:color="auto" w:fill="FFFFFF"/>
          <w:lang w:val="da-DK"/>
        </w:rPr>
        <w:t xml:space="preserve"> lingkungan sosial dan fisik yang </w:t>
      </w:r>
      <w:r w:rsidRPr="00E258B9">
        <w:rPr>
          <w:rFonts w:ascii="Times New Roman" w:hAnsi="Times New Roman"/>
          <w:color w:val="000000"/>
          <w:sz w:val="24"/>
          <w:szCs w:val="24"/>
          <w:lang w:val="da-DK"/>
        </w:rPr>
        <w:t>dapat dihadapi orang</w:t>
      </w:r>
      <w:r w:rsidRPr="00E258B9">
        <w:rPr>
          <w:rFonts w:ascii="Times New Roman" w:hAnsi="Times New Roman"/>
          <w:color w:val="000000"/>
          <w:sz w:val="24"/>
          <w:szCs w:val="24"/>
          <w:shd w:val="clear" w:color="auto" w:fill="FFFFFF"/>
          <w:lang w:val="da-DK"/>
        </w:rPr>
        <w:t xml:space="preserve"> </w:t>
      </w:r>
      <w:r w:rsidRPr="00E258B9">
        <w:rPr>
          <w:rFonts w:ascii="Times New Roman" w:hAnsi="Times New Roman"/>
          <w:color w:val="000000"/>
          <w:sz w:val="24"/>
          <w:szCs w:val="24"/>
          <w:lang w:val="da-DK"/>
        </w:rPr>
        <w:t>Pandemi</w:t>
      </w:r>
      <w:r w:rsidRPr="00E258B9">
        <w:rPr>
          <w:rFonts w:ascii="Times New Roman" w:hAnsi="Times New Roman"/>
          <w:color w:val="000000"/>
          <w:sz w:val="24"/>
          <w:szCs w:val="24"/>
          <w:shd w:val="clear" w:color="auto" w:fill="FFFFFF"/>
          <w:lang w:val="da-DK"/>
        </w:rPr>
        <w:t xml:space="preserve"> Ketiga elemen </w:t>
      </w:r>
      <w:r w:rsidRPr="00E258B9">
        <w:rPr>
          <w:rFonts w:ascii="Times New Roman" w:hAnsi="Times New Roman"/>
          <w:color w:val="000000"/>
          <w:sz w:val="24"/>
          <w:szCs w:val="24"/>
          <w:lang w:val="da-DK"/>
        </w:rPr>
        <w:t>ini</w:t>
      </w:r>
      <w:r w:rsidRPr="00E258B9">
        <w:rPr>
          <w:rFonts w:ascii="Times New Roman" w:hAnsi="Times New Roman"/>
          <w:color w:val="000000"/>
          <w:sz w:val="24"/>
          <w:szCs w:val="24"/>
          <w:shd w:val="clear" w:color="auto" w:fill="FFFFFF"/>
          <w:lang w:val="da-DK"/>
        </w:rPr>
        <w:t xml:space="preserve"> saling berinteraksi </w:t>
      </w:r>
      <w:r w:rsidRPr="00E258B9">
        <w:rPr>
          <w:rFonts w:ascii="Times New Roman" w:hAnsi="Times New Roman"/>
          <w:color w:val="000000"/>
          <w:sz w:val="24"/>
          <w:szCs w:val="24"/>
          <w:lang w:val="da-DK"/>
        </w:rPr>
        <w:t>Dampak</w:t>
      </w:r>
      <w:r w:rsidRPr="00E258B9">
        <w:rPr>
          <w:rFonts w:ascii="Times New Roman" w:hAnsi="Times New Roman"/>
          <w:color w:val="000000"/>
          <w:sz w:val="24"/>
          <w:szCs w:val="24"/>
          <w:shd w:val="clear" w:color="auto" w:fill="FFFFFF"/>
          <w:lang w:val="da-DK"/>
        </w:rPr>
        <w:t xml:space="preserve"> dalam situasi pandemi. Psikologi pandemi telah mengubah psikologis manusia dalam memahami diri pada relasi sosial.</w:t>
      </w:r>
      <w:r w:rsidRPr="00E258B9">
        <w:rPr>
          <w:rStyle w:val="FootnoteReference"/>
          <w:rFonts w:ascii="Times New Roman" w:hAnsi="Times New Roman"/>
          <w:color w:val="000000"/>
          <w:sz w:val="24"/>
          <w:szCs w:val="24"/>
          <w:shd w:val="clear" w:color="auto" w:fill="FFFFFF"/>
        </w:rPr>
        <w:footnoteReference w:id="28"/>
      </w:r>
    </w:p>
    <w:p w14:paraId="6B3AE915" w14:textId="77777777" w:rsidR="00F86B10" w:rsidRPr="00E258B9" w:rsidRDefault="00F86B10" w:rsidP="00F86B10">
      <w:pPr>
        <w:pStyle w:val="ListParagraph"/>
        <w:numPr>
          <w:ilvl w:val="0"/>
          <w:numId w:val="15"/>
        </w:numPr>
        <w:spacing w:line="480" w:lineRule="auto"/>
        <w:ind w:left="993"/>
        <w:jc w:val="both"/>
        <w:rPr>
          <w:rFonts w:ascii="Times New Roman" w:hAnsi="Times New Roman"/>
          <w:color w:val="000000"/>
          <w:sz w:val="24"/>
          <w:szCs w:val="24"/>
          <w:lang w:val="en-GB"/>
        </w:rPr>
      </w:pPr>
      <w:r w:rsidRPr="00E258B9">
        <w:rPr>
          <w:rFonts w:ascii="Times New Roman" w:hAnsi="Times New Roman"/>
          <w:color w:val="000000"/>
          <w:sz w:val="24"/>
          <w:szCs w:val="24"/>
          <w:lang w:val="en-GB"/>
        </w:rPr>
        <w:t>Pengertian COVID-19</w:t>
      </w:r>
    </w:p>
    <w:p w14:paraId="4E0CB062"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da-DK"/>
        </w:rPr>
      </w:pPr>
      <w:r w:rsidRPr="00E258B9">
        <w:rPr>
          <w:rFonts w:ascii="Times New Roman" w:hAnsi="Times New Roman"/>
          <w:i/>
          <w:iCs/>
          <w:color w:val="000000"/>
          <w:sz w:val="24"/>
          <w:szCs w:val="24"/>
          <w:lang w:val="en-GB"/>
        </w:rPr>
        <w:t>Coronavi</w:t>
      </w:r>
      <w:r w:rsidRPr="00E258B9">
        <w:rPr>
          <w:rFonts w:ascii="Times New Roman" w:hAnsi="Times New Roman"/>
          <w:i/>
          <w:iCs/>
          <w:color w:val="000000"/>
        </w:rPr>
        <w:t>rus</w:t>
      </w:r>
      <w:r w:rsidRPr="00E258B9">
        <w:rPr>
          <w:rFonts w:ascii="Times New Roman" w:hAnsi="Times New Roman"/>
          <w:color w:val="000000"/>
        </w:rPr>
        <w:t xml:space="preserve"> atau disebut juga dengan </w:t>
      </w:r>
      <w:r w:rsidRPr="00E258B9">
        <w:rPr>
          <w:rStyle w:val="Strong"/>
          <w:rFonts w:ascii="Times New Roman" w:hAnsi="Times New Roman"/>
          <w:b w:val="0"/>
          <w:bCs w:val="0"/>
          <w:color w:val="000000"/>
        </w:rPr>
        <w:t xml:space="preserve">virus korona </w:t>
      </w:r>
      <w:r w:rsidRPr="00E258B9">
        <w:rPr>
          <w:rFonts w:ascii="Times New Roman" w:hAnsi="Times New Roman"/>
          <w:color w:val="000000"/>
        </w:rPr>
        <w:t>merupakan keluarga besar virus yang mengakibatkan terjadinya infeksi saluran pernapasan atas ringan hingga sedang, seperti </w:t>
      </w:r>
      <w:hyperlink r:id="rId8" w:tgtFrame="_blank" w:history="1">
        <w:r w:rsidRPr="00E258B9">
          <w:rPr>
            <w:rStyle w:val="Hyperlink"/>
            <w:rFonts w:ascii="Times New Roman" w:hAnsi="Times New Roman"/>
            <w:color w:val="000000"/>
            <w:u w:val="none"/>
          </w:rPr>
          <w:t>penyakit flu</w:t>
        </w:r>
      </w:hyperlink>
      <w:r w:rsidRPr="00E258B9">
        <w:rPr>
          <w:rFonts w:ascii="Times New Roman" w:hAnsi="Times New Roman"/>
          <w:color w:val="000000"/>
        </w:rPr>
        <w:t xml:space="preserve">. </w:t>
      </w:r>
      <w:r w:rsidRPr="00E258B9">
        <w:rPr>
          <w:rFonts w:ascii="Times New Roman" w:hAnsi="Times New Roman"/>
          <w:color w:val="000000"/>
          <w:lang w:val="da-DK"/>
        </w:rPr>
        <w:t>Banyak orang terinfeksi virus ini, setidaknya satu kali dalam hidupnya. Namun, beberapa jenis virus corona juga bisa menimbulkan penyakit yang lebih serius, seperti:</w:t>
      </w:r>
    </w:p>
    <w:p w14:paraId="57D76CDA" w14:textId="77777777" w:rsidR="00F86B10" w:rsidRPr="00E258B9" w:rsidRDefault="00F86B10" w:rsidP="00F86B10">
      <w:pPr>
        <w:pStyle w:val="ql-align-justify"/>
        <w:numPr>
          <w:ilvl w:val="0"/>
          <w:numId w:val="22"/>
        </w:numPr>
        <w:shd w:val="clear" w:color="auto" w:fill="FFFFFF"/>
        <w:tabs>
          <w:tab w:val="clear" w:pos="720"/>
          <w:tab w:val="num" w:pos="1276"/>
        </w:tabs>
        <w:spacing w:after="150" w:afterAutospacing="0"/>
        <w:ind w:left="1418"/>
        <w:jc w:val="both"/>
        <w:rPr>
          <w:color w:val="000000"/>
        </w:rPr>
      </w:pPr>
      <w:r w:rsidRPr="00E258B9">
        <w:rPr>
          <w:i/>
          <w:iCs/>
          <w:color w:val="000000"/>
          <w:lang w:val="da-DK"/>
        </w:rPr>
        <w:t xml:space="preserve"> </w:t>
      </w:r>
      <w:r w:rsidRPr="00E258B9">
        <w:rPr>
          <w:i/>
          <w:iCs/>
          <w:color w:val="000000"/>
        </w:rPr>
        <w:t>Middle East Respiratory Syndrome</w:t>
      </w:r>
      <w:r w:rsidRPr="00E258B9">
        <w:rPr>
          <w:color w:val="000000"/>
        </w:rPr>
        <w:t xml:space="preserve"> (MERS-CoV).</w:t>
      </w:r>
    </w:p>
    <w:p w14:paraId="7E77CB72" w14:textId="77777777" w:rsidR="00F86B10" w:rsidRPr="00E258B9" w:rsidRDefault="00F86B10" w:rsidP="00F86B10">
      <w:pPr>
        <w:pStyle w:val="ql-align-justify"/>
        <w:numPr>
          <w:ilvl w:val="0"/>
          <w:numId w:val="22"/>
        </w:numPr>
        <w:shd w:val="clear" w:color="auto" w:fill="FFFFFF"/>
        <w:tabs>
          <w:tab w:val="clear" w:pos="720"/>
          <w:tab w:val="num" w:pos="1276"/>
        </w:tabs>
        <w:spacing w:after="150" w:afterAutospacing="0"/>
        <w:ind w:left="1418"/>
        <w:jc w:val="both"/>
        <w:rPr>
          <w:color w:val="000000"/>
        </w:rPr>
      </w:pPr>
      <w:r w:rsidRPr="00E258B9">
        <w:rPr>
          <w:i/>
          <w:iCs/>
          <w:color w:val="000000"/>
        </w:rPr>
        <w:t xml:space="preserve"> Severe Acute Respiratory Syndrome</w:t>
      </w:r>
      <w:r w:rsidRPr="00E258B9">
        <w:rPr>
          <w:color w:val="000000"/>
        </w:rPr>
        <w:t xml:space="preserve"> (SARS-CoV).</w:t>
      </w:r>
    </w:p>
    <w:p w14:paraId="54C4D5F7" w14:textId="77777777" w:rsidR="00F86B10" w:rsidRPr="00E258B9" w:rsidRDefault="00F86B10" w:rsidP="00F86B10">
      <w:pPr>
        <w:pStyle w:val="ql-align-justify"/>
        <w:numPr>
          <w:ilvl w:val="0"/>
          <w:numId w:val="22"/>
        </w:numPr>
        <w:shd w:val="clear" w:color="auto" w:fill="FFFFFF"/>
        <w:tabs>
          <w:tab w:val="clear" w:pos="720"/>
          <w:tab w:val="num" w:pos="1276"/>
        </w:tabs>
        <w:ind w:left="1418"/>
        <w:jc w:val="both"/>
        <w:rPr>
          <w:i/>
          <w:iCs/>
          <w:color w:val="000000"/>
        </w:rPr>
      </w:pPr>
      <w:r w:rsidRPr="00E258B9">
        <w:rPr>
          <w:i/>
          <w:iCs/>
          <w:color w:val="000000"/>
        </w:rPr>
        <w:t xml:space="preserve"> Pneumonia.</w:t>
      </w:r>
    </w:p>
    <w:p w14:paraId="1E5140D2" w14:textId="77777777" w:rsidR="00F86B10" w:rsidRPr="00E258B9" w:rsidRDefault="00F86B10" w:rsidP="00F86B10">
      <w:pPr>
        <w:pStyle w:val="ql-align-justify"/>
        <w:shd w:val="clear" w:color="auto" w:fill="FFFFFF"/>
        <w:ind w:left="1058" w:firstLine="360"/>
        <w:jc w:val="both"/>
        <w:rPr>
          <w:color w:val="000000"/>
        </w:rPr>
      </w:pPr>
      <w:r w:rsidRPr="00E258B9">
        <w:rPr>
          <w:color w:val="000000"/>
        </w:rPr>
        <w:t xml:space="preserve">Infeksi </w:t>
      </w:r>
      <w:r w:rsidRPr="00E258B9">
        <w:rPr>
          <w:i/>
          <w:iCs/>
          <w:color w:val="000000"/>
        </w:rPr>
        <w:t>coronavirus</w:t>
      </w:r>
      <w:r w:rsidRPr="00E258B9">
        <w:rPr>
          <w:color w:val="000000"/>
        </w:rPr>
        <w:t xml:space="preserve"> disebabkan oleh virus corona itu sendiri. Kebanyakan virus corona menyebar seperti virus lain pada umumnya, melalui: </w:t>
      </w:r>
    </w:p>
    <w:p w14:paraId="2E3074D5" w14:textId="77777777" w:rsidR="00F86B10" w:rsidRPr="00E258B9" w:rsidRDefault="00F86B10" w:rsidP="00F86B10">
      <w:pPr>
        <w:pStyle w:val="ql-align-justify"/>
        <w:numPr>
          <w:ilvl w:val="0"/>
          <w:numId w:val="20"/>
        </w:numPr>
        <w:shd w:val="clear" w:color="auto" w:fill="FFFFFF"/>
        <w:tabs>
          <w:tab w:val="clear" w:pos="720"/>
        </w:tabs>
        <w:spacing w:after="150" w:afterAutospacing="0"/>
        <w:ind w:left="1418"/>
        <w:jc w:val="both"/>
        <w:rPr>
          <w:color w:val="000000"/>
        </w:rPr>
      </w:pPr>
      <w:r w:rsidRPr="00E258B9">
        <w:rPr>
          <w:color w:val="000000"/>
        </w:rPr>
        <w:t>Percikan air liur pengidap (batuk dan bersin).</w:t>
      </w:r>
    </w:p>
    <w:p w14:paraId="13FEE03B" w14:textId="77777777" w:rsidR="00F86B10" w:rsidRPr="00E258B9" w:rsidRDefault="00F86B10" w:rsidP="00F86B10">
      <w:pPr>
        <w:pStyle w:val="ql-align-justify"/>
        <w:numPr>
          <w:ilvl w:val="0"/>
          <w:numId w:val="20"/>
        </w:numPr>
        <w:shd w:val="clear" w:color="auto" w:fill="FFFFFF"/>
        <w:tabs>
          <w:tab w:val="clear" w:pos="720"/>
        </w:tabs>
        <w:spacing w:after="150" w:afterAutospacing="0"/>
        <w:ind w:left="1418"/>
        <w:jc w:val="both"/>
        <w:rPr>
          <w:color w:val="000000"/>
        </w:rPr>
      </w:pPr>
      <w:r w:rsidRPr="00E258B9">
        <w:rPr>
          <w:color w:val="000000"/>
        </w:rPr>
        <w:t>Menyentuh tangan atau wajah orang yang terinfeksi.</w:t>
      </w:r>
    </w:p>
    <w:p w14:paraId="33ECEA89" w14:textId="77777777" w:rsidR="00F86B10" w:rsidRPr="00E258B9" w:rsidRDefault="00F86B10" w:rsidP="00F86B10">
      <w:pPr>
        <w:pStyle w:val="ql-align-justify"/>
        <w:numPr>
          <w:ilvl w:val="0"/>
          <w:numId w:val="20"/>
        </w:numPr>
        <w:shd w:val="clear" w:color="auto" w:fill="FFFFFF"/>
        <w:tabs>
          <w:tab w:val="clear" w:pos="720"/>
        </w:tabs>
        <w:spacing w:after="150" w:afterAutospacing="0"/>
        <w:ind w:left="1418"/>
        <w:jc w:val="both"/>
        <w:rPr>
          <w:color w:val="000000"/>
        </w:rPr>
      </w:pPr>
      <w:r w:rsidRPr="00E258B9">
        <w:rPr>
          <w:color w:val="000000"/>
        </w:rPr>
        <w:t>Menyentuh mata, hidung, atau mulut setelah memegang barang yang terkena percikan air liur pengidap virus corona. </w:t>
      </w:r>
    </w:p>
    <w:p w14:paraId="22EE5EF7" w14:textId="77777777" w:rsidR="00F86B10" w:rsidRPr="00E258B9" w:rsidRDefault="00F86B10" w:rsidP="00F86B10">
      <w:pPr>
        <w:pStyle w:val="ql-align-justify"/>
        <w:numPr>
          <w:ilvl w:val="0"/>
          <w:numId w:val="20"/>
        </w:numPr>
        <w:shd w:val="clear" w:color="auto" w:fill="FFFFFF"/>
        <w:tabs>
          <w:tab w:val="clear" w:pos="720"/>
        </w:tabs>
        <w:ind w:left="1418"/>
        <w:jc w:val="both"/>
        <w:rPr>
          <w:color w:val="000000"/>
          <w:lang w:val="da-DK"/>
        </w:rPr>
      </w:pPr>
      <w:r w:rsidRPr="00E258B9">
        <w:rPr>
          <w:color w:val="000000"/>
          <w:lang w:val="da-DK"/>
        </w:rPr>
        <w:t>Tinja atau feses (jarang terjadi),</w:t>
      </w:r>
    </w:p>
    <w:p w14:paraId="2DBDF15D" w14:textId="77777777" w:rsidR="00F86B10" w:rsidRPr="00E258B9" w:rsidRDefault="00F86B10" w:rsidP="00F86B10">
      <w:pPr>
        <w:pStyle w:val="ql-align-justify"/>
        <w:shd w:val="clear" w:color="auto" w:fill="FFFFFF"/>
        <w:ind w:left="1058"/>
        <w:jc w:val="both"/>
        <w:rPr>
          <w:color w:val="000000"/>
        </w:rPr>
      </w:pPr>
      <w:r w:rsidRPr="00E258B9">
        <w:rPr>
          <w:color w:val="000000"/>
          <w:lang w:val="da-DK"/>
        </w:rPr>
        <w:lastRenderedPageBreak/>
        <w:t xml:space="preserve">Bisa menimbulkan beragam gejala pada pengidapnya. Gejala yang muncul ini bergantung pada jenis virus yang menyerang dan seberapa serius infeksi yang terjadi. </w:t>
      </w:r>
      <w:r w:rsidRPr="00E258B9">
        <w:rPr>
          <w:color w:val="000000"/>
        </w:rPr>
        <w:t>Berikut ini beberapa ciri-ciri awal COVID-19:</w:t>
      </w:r>
    </w:p>
    <w:p w14:paraId="6AE14923"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Hidung beringus.</w:t>
      </w:r>
    </w:p>
    <w:p w14:paraId="5FBFA113"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Sakit kepala.</w:t>
      </w:r>
    </w:p>
    <w:p w14:paraId="55933C54"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Batuk.</w:t>
      </w:r>
    </w:p>
    <w:p w14:paraId="0C7E47F9"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Sakit tenggorokan.</w:t>
      </w:r>
    </w:p>
    <w:p w14:paraId="639BCCAF"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Demam.</w:t>
      </w:r>
    </w:p>
    <w:p w14:paraId="6B083C60" w14:textId="77777777" w:rsidR="00F86B10" w:rsidRPr="00E258B9" w:rsidRDefault="00F86B10" w:rsidP="00F86B10">
      <w:pPr>
        <w:pStyle w:val="ql-align-justify"/>
        <w:numPr>
          <w:ilvl w:val="0"/>
          <w:numId w:val="21"/>
        </w:numPr>
        <w:shd w:val="clear" w:color="auto" w:fill="FFFFFF"/>
        <w:tabs>
          <w:tab w:val="clear" w:pos="720"/>
        </w:tabs>
        <w:spacing w:after="150" w:afterAutospacing="0"/>
        <w:ind w:left="1418"/>
        <w:rPr>
          <w:color w:val="000000"/>
        </w:rPr>
      </w:pPr>
      <w:r w:rsidRPr="00E258B9">
        <w:rPr>
          <w:color w:val="000000"/>
        </w:rPr>
        <w:t>Merasa tidak enak badan.</w:t>
      </w:r>
    </w:p>
    <w:p w14:paraId="360110CF" w14:textId="77777777" w:rsidR="00F86B10" w:rsidRPr="00E258B9" w:rsidRDefault="00F86B10" w:rsidP="00F86B10">
      <w:pPr>
        <w:pStyle w:val="ql-align-justify"/>
        <w:numPr>
          <w:ilvl w:val="0"/>
          <w:numId w:val="21"/>
        </w:numPr>
        <w:shd w:val="clear" w:color="auto" w:fill="FFFFFF"/>
        <w:tabs>
          <w:tab w:val="clear" w:pos="720"/>
        </w:tabs>
        <w:ind w:left="1418"/>
        <w:rPr>
          <w:color w:val="000000"/>
        </w:rPr>
      </w:pPr>
      <w:r w:rsidRPr="00E258B9">
        <w:rPr>
          <w:color w:val="000000"/>
        </w:rPr>
        <w:t>Hilangnya kemampuan indera perasa dan penciuman.</w:t>
      </w:r>
    </w:p>
    <w:p w14:paraId="61EE9842" w14:textId="77777777" w:rsidR="00F86B10" w:rsidRPr="00E258B9" w:rsidRDefault="00F86B10" w:rsidP="00F86B10">
      <w:pPr>
        <w:pStyle w:val="ListParagraph"/>
        <w:numPr>
          <w:ilvl w:val="0"/>
          <w:numId w:val="15"/>
        </w:numPr>
        <w:spacing w:line="480" w:lineRule="auto"/>
        <w:ind w:left="993"/>
        <w:jc w:val="both"/>
        <w:rPr>
          <w:rFonts w:ascii="Times New Roman" w:hAnsi="Times New Roman"/>
          <w:color w:val="000000"/>
          <w:sz w:val="24"/>
          <w:szCs w:val="24"/>
          <w:lang w:val="en-GB"/>
        </w:rPr>
      </w:pPr>
      <w:r w:rsidRPr="00E258B9">
        <w:rPr>
          <w:rFonts w:ascii="Times New Roman" w:hAnsi="Times New Roman"/>
          <w:color w:val="000000"/>
          <w:sz w:val="24"/>
          <w:szCs w:val="24"/>
          <w:lang w:val="en-GB"/>
        </w:rPr>
        <w:t xml:space="preserve">Informasi COVID-19 dan Perubahan Perilaku Sosial </w:t>
      </w:r>
    </w:p>
    <w:p w14:paraId="19540B9F"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shd w:val="clear" w:color="auto" w:fill="FFFFFF"/>
        </w:rPr>
      </w:pPr>
      <w:r w:rsidRPr="00E258B9">
        <w:rPr>
          <w:rFonts w:ascii="Times New Roman" w:hAnsi="Times New Roman"/>
          <w:color w:val="000000"/>
          <w:sz w:val="24"/>
          <w:szCs w:val="24"/>
          <w:shd w:val="clear" w:color="auto" w:fill="FFFFFF"/>
        </w:rPr>
        <w:t>Pada bulan Januari dan Februari 2020, ketika</w:t>
      </w:r>
      <w:r w:rsidRPr="00E258B9">
        <w:rPr>
          <w:rFonts w:ascii="Times New Roman" w:hAnsi="Times New Roman"/>
          <w:color w:val="000000"/>
          <w:sz w:val="24"/>
          <w:szCs w:val="24"/>
        </w:rPr>
        <w:t xml:space="preserve"> </w:t>
      </w:r>
      <w:r w:rsidRPr="00E258B9">
        <w:rPr>
          <w:rFonts w:ascii="Times New Roman" w:hAnsi="Times New Roman"/>
          <w:color w:val="000000"/>
          <w:sz w:val="24"/>
          <w:szCs w:val="24"/>
          <w:shd w:val="clear" w:color="auto" w:fill="FFFFFF"/>
        </w:rPr>
        <w:t>Cina sekali lagi mengalami kesulitan melampaui COVID-19 dan beberapa negara lain terindeksi</w:t>
      </w:r>
      <w:r w:rsidRPr="00E258B9">
        <w:rPr>
          <w:rFonts w:ascii="Times New Roman" w:hAnsi="Times New Roman"/>
          <w:color w:val="000000"/>
          <w:sz w:val="24"/>
          <w:szCs w:val="24"/>
        </w:rPr>
        <w:t xml:space="preserve"> </w:t>
      </w:r>
      <w:r w:rsidRPr="00E258B9">
        <w:rPr>
          <w:rFonts w:ascii="Times New Roman" w:hAnsi="Times New Roman"/>
          <w:color w:val="000000"/>
          <w:sz w:val="24"/>
          <w:szCs w:val="24"/>
          <w:shd w:val="clear" w:color="auto" w:fill="FFFFFF"/>
        </w:rPr>
        <w:t>COVID-19, Indonesia belum mengkonfirmasi kasus positif COVID-19.</w:t>
      </w:r>
      <w:r w:rsidRPr="00E258B9">
        <w:rPr>
          <w:rFonts w:ascii="Times New Roman" w:hAnsi="Times New Roman"/>
          <w:color w:val="000000"/>
          <w:sz w:val="24"/>
          <w:szCs w:val="24"/>
        </w:rPr>
        <w:t xml:space="preserve"> </w:t>
      </w:r>
      <w:r w:rsidRPr="00E258B9">
        <w:rPr>
          <w:rFonts w:ascii="Times New Roman" w:hAnsi="Times New Roman"/>
          <w:color w:val="000000"/>
          <w:sz w:val="24"/>
          <w:szCs w:val="24"/>
          <w:shd w:val="clear" w:color="auto" w:fill="FFFFFF"/>
        </w:rPr>
        <w:t xml:space="preserve">Menyebabkan timbul pertanyaan besar bagi para profesional dari berbagai negara, terutama bagaimana Indonesia tidak dapat menemukan kasus COVID-19? </w:t>
      </w:r>
      <w:r w:rsidRPr="00E258B9">
        <w:rPr>
          <w:rFonts w:ascii="Times New Roman" w:hAnsi="Times New Roman"/>
          <w:color w:val="000000"/>
          <w:sz w:val="24"/>
          <w:szCs w:val="24"/>
          <w:shd w:val="clear" w:color="auto" w:fill="FFFFFF"/>
          <w:lang w:val="da-DK"/>
        </w:rPr>
        <w:t>Meskipun secara geografis, posisi</w:t>
      </w:r>
      <w:r w:rsidRPr="00E258B9">
        <w:rPr>
          <w:rFonts w:ascii="Times New Roman" w:hAnsi="Times New Roman"/>
          <w:color w:val="000000"/>
          <w:sz w:val="24"/>
          <w:szCs w:val="24"/>
          <w:lang w:val="da-DK"/>
        </w:rPr>
        <w:t xml:space="preserve"> </w:t>
      </w:r>
      <w:r w:rsidRPr="00E258B9">
        <w:rPr>
          <w:rFonts w:ascii="Times New Roman" w:hAnsi="Times New Roman"/>
          <w:color w:val="000000"/>
          <w:sz w:val="24"/>
          <w:szCs w:val="24"/>
          <w:shd w:val="clear" w:color="auto" w:fill="FFFFFF"/>
          <w:lang w:val="da-DK"/>
        </w:rPr>
        <w:t>Indonesia berada di dekat Cina daripada Australia, Eropa dan</w:t>
      </w:r>
      <w:r w:rsidRPr="00E258B9">
        <w:rPr>
          <w:rFonts w:ascii="Times New Roman" w:hAnsi="Times New Roman"/>
          <w:color w:val="000000"/>
          <w:sz w:val="24"/>
          <w:szCs w:val="24"/>
          <w:lang w:val="da-DK"/>
        </w:rPr>
        <w:t xml:space="preserve"> </w:t>
      </w:r>
      <w:r w:rsidRPr="00E258B9">
        <w:rPr>
          <w:rFonts w:ascii="Times New Roman" w:hAnsi="Times New Roman"/>
          <w:color w:val="000000"/>
          <w:sz w:val="24"/>
          <w:szCs w:val="24"/>
          <w:shd w:val="clear" w:color="auto" w:fill="FFFFFF"/>
          <w:lang w:val="da-DK"/>
        </w:rPr>
        <w:t>Amerika. Selain itu, negara-negara Indonesia sangat luas dan kualifikasi turis Cina</w:t>
      </w:r>
      <w:r w:rsidRPr="00E258B9">
        <w:rPr>
          <w:rFonts w:ascii="Times New Roman" w:hAnsi="Times New Roman"/>
          <w:color w:val="000000"/>
          <w:sz w:val="24"/>
          <w:szCs w:val="24"/>
          <w:lang w:val="da-DK"/>
        </w:rPr>
        <w:t xml:space="preserve"> </w:t>
      </w:r>
      <w:r w:rsidRPr="00E258B9">
        <w:rPr>
          <w:rFonts w:ascii="Times New Roman" w:hAnsi="Times New Roman"/>
          <w:color w:val="000000"/>
          <w:sz w:val="24"/>
          <w:szCs w:val="24"/>
          <w:shd w:val="clear" w:color="auto" w:fill="FFFFFF"/>
          <w:lang w:val="da-DK"/>
        </w:rPr>
        <w:t>sangat tinggi. Kemudian, pertanyaan muncul: Indonesia tidak memiliki</w:t>
      </w:r>
      <w:r w:rsidRPr="00E258B9">
        <w:rPr>
          <w:rFonts w:ascii="Times New Roman" w:hAnsi="Times New Roman"/>
          <w:color w:val="000000"/>
          <w:sz w:val="24"/>
          <w:szCs w:val="24"/>
          <w:lang w:val="da-DK"/>
        </w:rPr>
        <w:t xml:space="preserve"> </w:t>
      </w:r>
      <w:r w:rsidRPr="00E258B9">
        <w:rPr>
          <w:rFonts w:ascii="Times New Roman" w:hAnsi="Times New Roman"/>
          <w:color w:val="000000"/>
          <w:sz w:val="24"/>
          <w:szCs w:val="24"/>
          <w:shd w:val="clear" w:color="auto" w:fill="FFFFFF"/>
          <w:lang w:val="da-DK"/>
        </w:rPr>
        <w:t>kemampuan atau alat untuk memeriksa yang dipengaruhi oleh COVID-19? Menyatakan</w:t>
      </w:r>
      <w:r w:rsidRPr="00E258B9">
        <w:rPr>
          <w:rFonts w:ascii="Times New Roman" w:hAnsi="Times New Roman"/>
          <w:color w:val="000000"/>
          <w:sz w:val="24"/>
          <w:szCs w:val="24"/>
          <w:lang w:val="da-DK"/>
        </w:rPr>
        <w:t xml:space="preserve"> </w:t>
      </w:r>
      <w:r w:rsidRPr="00E258B9">
        <w:rPr>
          <w:rFonts w:ascii="Times New Roman" w:hAnsi="Times New Roman"/>
          <w:color w:val="000000"/>
          <w:sz w:val="24"/>
          <w:szCs w:val="24"/>
          <w:shd w:val="clear" w:color="auto" w:fill="FFFFFF"/>
          <w:lang w:val="da-DK"/>
        </w:rPr>
        <w:t xml:space="preserve">ditolak, oleh pejabat tinggi Indonesia. Bahkan ada pejabat Indonesia yang membuat klaim “kontroversial” yang sempat viral, seperti Warga Negara Indonesia (WNI) yang kebal terhadap </w:t>
      </w:r>
      <w:r w:rsidRPr="00E258B9">
        <w:rPr>
          <w:rFonts w:ascii="Times New Roman" w:hAnsi="Times New Roman"/>
          <w:color w:val="000000"/>
          <w:sz w:val="24"/>
          <w:szCs w:val="24"/>
          <w:shd w:val="clear" w:color="auto" w:fill="FFFFFF"/>
          <w:lang w:val="da-DK"/>
        </w:rPr>
        <w:lastRenderedPageBreak/>
        <w:t>COVID-19 atau COVID-19 tidak dapat tinggal di Indonesia.</w:t>
      </w:r>
      <w:r w:rsidRPr="00E258B9">
        <w:rPr>
          <w:rStyle w:val="FootnoteReference"/>
          <w:rFonts w:ascii="Times New Roman" w:hAnsi="Times New Roman"/>
          <w:color w:val="000000"/>
          <w:sz w:val="24"/>
          <w:szCs w:val="24"/>
          <w:shd w:val="clear" w:color="auto" w:fill="FFFFFF"/>
        </w:rPr>
        <w:footnoteReference w:id="29"/>
      </w:r>
      <w:r w:rsidRPr="00E258B9">
        <w:rPr>
          <w:rFonts w:ascii="Times New Roman" w:hAnsi="Times New Roman"/>
          <w:color w:val="000000"/>
          <w:lang w:val="da-DK"/>
        </w:rPr>
        <w:t xml:space="preserve"> </w:t>
      </w:r>
      <w:r w:rsidRPr="00E258B9">
        <w:rPr>
          <w:rFonts w:ascii="Times New Roman" w:hAnsi="Times New Roman"/>
          <w:color w:val="000000"/>
          <w:sz w:val="24"/>
          <w:szCs w:val="24"/>
        </w:rPr>
        <w:t>Beberapa pengamat menilai bahwa pemerintah Indonesia cenderung menganggap remeh COVID-19.</w:t>
      </w:r>
      <w:r w:rsidRPr="00E258B9">
        <w:rPr>
          <w:rStyle w:val="FootnoteReference"/>
          <w:rFonts w:ascii="Times New Roman" w:hAnsi="Times New Roman"/>
          <w:color w:val="000000"/>
          <w:sz w:val="24"/>
          <w:szCs w:val="24"/>
        </w:rPr>
        <w:footnoteReference w:id="30"/>
      </w:r>
      <w:r w:rsidRPr="00E258B9">
        <w:rPr>
          <w:rFonts w:ascii="Times New Roman" w:hAnsi="Times New Roman"/>
          <w:color w:val="000000"/>
          <w:sz w:val="24"/>
          <w:szCs w:val="24"/>
        </w:rPr>
        <w:t xml:space="preserve"> Kalau dalam bahasa psikologisnya, pemerintah cenderung terlalu percaya diri (</w:t>
      </w:r>
      <w:r w:rsidRPr="00E258B9">
        <w:rPr>
          <w:rFonts w:ascii="Times New Roman" w:hAnsi="Times New Roman"/>
          <w:i/>
          <w:iCs/>
          <w:color w:val="000000"/>
          <w:sz w:val="24"/>
          <w:szCs w:val="24"/>
        </w:rPr>
        <w:t>overconfidence</w:t>
      </w:r>
      <w:r w:rsidRPr="00E258B9">
        <w:rPr>
          <w:rFonts w:ascii="Times New Roman" w:hAnsi="Times New Roman"/>
          <w:color w:val="000000"/>
          <w:sz w:val="24"/>
          <w:szCs w:val="24"/>
        </w:rPr>
        <w:t xml:space="preserve">) dan bias optimistic. Sikap </w:t>
      </w:r>
      <w:r w:rsidRPr="00E258B9">
        <w:rPr>
          <w:rFonts w:ascii="Times New Roman" w:hAnsi="Times New Roman"/>
          <w:i/>
          <w:iCs/>
          <w:color w:val="000000"/>
          <w:sz w:val="24"/>
          <w:szCs w:val="24"/>
        </w:rPr>
        <w:t>overconfidence</w:t>
      </w:r>
      <w:r w:rsidRPr="00E258B9">
        <w:rPr>
          <w:rFonts w:ascii="Times New Roman" w:hAnsi="Times New Roman"/>
          <w:color w:val="000000"/>
          <w:sz w:val="24"/>
          <w:szCs w:val="24"/>
        </w:rPr>
        <w:t xml:space="preserve"> adalah perkiraan yang berlebihan (</w:t>
      </w:r>
      <w:r w:rsidRPr="00E258B9">
        <w:rPr>
          <w:rFonts w:ascii="Times New Roman" w:hAnsi="Times New Roman"/>
          <w:i/>
          <w:iCs/>
          <w:color w:val="000000"/>
          <w:sz w:val="24"/>
          <w:szCs w:val="24"/>
        </w:rPr>
        <w:t>overestimate</w:t>
      </w:r>
      <w:r w:rsidRPr="00E258B9">
        <w:rPr>
          <w:rFonts w:ascii="Times New Roman" w:hAnsi="Times New Roman"/>
          <w:color w:val="000000"/>
          <w:sz w:val="24"/>
          <w:szCs w:val="24"/>
        </w:rPr>
        <w:t>) dari kemampuan aktual seseorang, kinerja,tingkat kontrol, atau peluang sukses.</w:t>
      </w:r>
      <w:r w:rsidRPr="00E258B9">
        <w:rPr>
          <w:rStyle w:val="FootnoteReference"/>
          <w:rFonts w:ascii="Times New Roman" w:hAnsi="Times New Roman"/>
          <w:color w:val="000000"/>
          <w:sz w:val="24"/>
          <w:szCs w:val="24"/>
        </w:rPr>
        <w:footnoteReference w:id="31"/>
      </w:r>
      <w:r w:rsidRPr="00E258B9">
        <w:rPr>
          <w:rFonts w:ascii="Times New Roman" w:hAnsi="Times New Roman"/>
          <w:color w:val="000000"/>
          <w:sz w:val="24"/>
          <w:szCs w:val="24"/>
        </w:rPr>
        <w:t xml:space="preserve"> Sementara bias optimistik merupakan predisposisi kita untuk mengharapkan agar segala sesuatu berjalan dengan baik</w:t>
      </w:r>
      <w:r w:rsidRPr="00E258B9">
        <w:rPr>
          <w:rStyle w:val="FootnoteReference"/>
          <w:rFonts w:ascii="Times New Roman" w:hAnsi="Times New Roman"/>
          <w:color w:val="000000"/>
          <w:sz w:val="24"/>
          <w:szCs w:val="24"/>
        </w:rPr>
        <w:footnoteReference w:id="32"/>
      </w:r>
    </w:p>
    <w:p w14:paraId="484E9EF7"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da-DK"/>
        </w:rPr>
      </w:pPr>
      <w:r w:rsidRPr="00E258B9">
        <w:rPr>
          <w:rFonts w:ascii="Times New Roman" w:hAnsi="Times New Roman"/>
          <w:color w:val="000000"/>
          <w:sz w:val="24"/>
          <w:szCs w:val="24"/>
        </w:rPr>
        <w:t xml:space="preserve">COVID-19 telah mengubah signifikan kehidupan manusia hanya dalam hitungan bulan, perilaku sosial manusia berubah drastis akibat penyesuaian terhadap pandemi COVID-19. Perubahan tidak hanya terjadi pada level individu tetapi juga kelompok, organisasi dan perusahaan. Hampir semua aspek terkena, mulai dari pendidikan, ekonomi, politik dan agama. Perubahan itu menimbulkan ketidaknyamanan dan gejolak sosial di masyarakat. Bayangkan saja, bagaimana COVID-19 telah mengubah atau ‘mengacaukan’ orang dalam acara-acara yang sakral dan religius, seperti pernikahan dan kegiatan keagamaan. Banyak acara resepsi, yang ditunda atau dibubarkan. Beberapa himbauan yang digunakan pemerintah untuk mengurangi </w:t>
      </w:r>
      <w:r w:rsidRPr="00E258B9">
        <w:rPr>
          <w:rFonts w:ascii="Times New Roman" w:hAnsi="Times New Roman"/>
          <w:color w:val="000000"/>
          <w:sz w:val="24"/>
          <w:szCs w:val="24"/>
        </w:rPr>
        <w:lastRenderedPageBreak/>
        <w:t xml:space="preserve">penyebaran COVID-19 yang secara langsung mengubah perilaku sosial, seperti, </w:t>
      </w:r>
      <w:r w:rsidRPr="00E258B9">
        <w:rPr>
          <w:rFonts w:ascii="Times New Roman" w:hAnsi="Times New Roman"/>
          <w:i/>
          <w:iCs/>
          <w:color w:val="000000"/>
          <w:sz w:val="24"/>
          <w:szCs w:val="24"/>
        </w:rPr>
        <w:t>stay at home, social distancing, physical distancing</w:t>
      </w:r>
      <w:r w:rsidRPr="00E258B9">
        <w:rPr>
          <w:rFonts w:ascii="Times New Roman" w:hAnsi="Times New Roman"/>
          <w:color w:val="000000"/>
          <w:sz w:val="24"/>
          <w:szCs w:val="24"/>
        </w:rPr>
        <w:t xml:space="preserve">, cuci tangan, menggunkan masker, dan sebagainya. Pembatasan pergerakan sosial mempengaruhi masyarakat dalam berperilaku. Misalkan, pemerintah menekankan bekerja di rumah bagi ASN, Guru dan Siswa. Semua cara itu dilakukan guna mengurangi penyebaran COVID-19. Apakah itu efektif? Menurut Kurniawan </w:t>
      </w:r>
      <w:r w:rsidRPr="00E258B9">
        <w:rPr>
          <w:rFonts w:ascii="Times New Roman" w:hAnsi="Times New Roman"/>
          <w:i/>
          <w:iCs/>
          <w:color w:val="000000"/>
          <w:sz w:val="24"/>
          <w:szCs w:val="24"/>
        </w:rPr>
        <w:t>social distancing</w:t>
      </w:r>
      <w:r w:rsidRPr="00E258B9">
        <w:rPr>
          <w:rFonts w:ascii="Times New Roman" w:hAnsi="Times New Roman"/>
          <w:color w:val="000000"/>
          <w:sz w:val="24"/>
          <w:szCs w:val="24"/>
        </w:rPr>
        <w:t xml:space="preserve"> belum maksimal diterapkan di Indonesia. Berdasarkan pengamatan selama 7 hari (25 – 31 Maret 2020), maka disimulasikan bahwa Social Distancing di Indonesia dapat menghambat ±596 atau ±28% kasus COVID-19 yang baru. </w:t>
      </w:r>
      <w:r w:rsidRPr="00E258B9">
        <w:rPr>
          <w:rFonts w:ascii="Times New Roman" w:hAnsi="Times New Roman"/>
          <w:color w:val="000000"/>
          <w:sz w:val="24"/>
          <w:szCs w:val="24"/>
          <w:lang w:val="da-DK"/>
        </w:rPr>
        <w:t>Tetapi berdasarkan pengamatan terakhir tanggal 09 April 2020 bahwa grafik kasus per hari semakin meningkat.</w:t>
      </w:r>
      <w:r w:rsidRPr="00E258B9">
        <w:rPr>
          <w:rStyle w:val="FootnoteReference"/>
          <w:rFonts w:ascii="Times New Roman" w:hAnsi="Times New Roman"/>
          <w:color w:val="000000"/>
          <w:sz w:val="24"/>
          <w:szCs w:val="24"/>
        </w:rPr>
        <w:footnoteReference w:id="33"/>
      </w:r>
    </w:p>
    <w:p w14:paraId="0B353928"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da-DK"/>
        </w:rPr>
      </w:pPr>
      <w:r w:rsidRPr="00E258B9">
        <w:rPr>
          <w:rFonts w:ascii="Times New Roman" w:hAnsi="Times New Roman"/>
          <w:color w:val="000000"/>
          <w:sz w:val="24"/>
          <w:szCs w:val="24"/>
          <w:lang w:val="da-DK"/>
        </w:rPr>
        <w:t>Instruksi Presiden ( Inpres ) Nomor 6 Tahun 2020 , langkah untuk memastikan protokol kesehatan diterapkan secara disiplin dan patuh oleh semua pihak . Dalam Inpres tersebut memuat empat poin yang diarahkan khusus kepada Polri.</w:t>
      </w:r>
    </w:p>
    <w:p w14:paraId="13DE7BB1" w14:textId="77777777" w:rsidR="00F86B10" w:rsidRPr="00E258B9" w:rsidRDefault="00F86B10" w:rsidP="00F86B10">
      <w:pPr>
        <w:pStyle w:val="ListParagraph"/>
        <w:numPr>
          <w:ilvl w:val="3"/>
          <w:numId w:val="1"/>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Memerintahkan Polri untuk turut mendukung dengan mengawasi penerapan protokol kesehatan.</w:t>
      </w:r>
    </w:p>
    <w:p w14:paraId="593BE5B4" w14:textId="77777777" w:rsidR="00F86B10" w:rsidRPr="00E258B9" w:rsidRDefault="00F86B10" w:rsidP="00F86B10">
      <w:pPr>
        <w:pStyle w:val="ListParagraph"/>
        <w:numPr>
          <w:ilvl w:val="3"/>
          <w:numId w:val="1"/>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t>Polri diminta bersinergi dengan Tentara Nasional Indonesia (TNI) dan Pemerintah daerah (Pemda) dalam melakukan patroli.</w:t>
      </w:r>
    </w:p>
    <w:p w14:paraId="69E81144" w14:textId="77777777" w:rsidR="00F86B10" w:rsidRPr="00E258B9" w:rsidRDefault="00F86B10" w:rsidP="00F86B10">
      <w:pPr>
        <w:pStyle w:val="ListParagraph"/>
        <w:numPr>
          <w:ilvl w:val="3"/>
          <w:numId w:val="1"/>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lastRenderedPageBreak/>
        <w:t>Polri diarahkan untuk melakukan pembinaan kepada masyarakat dengan tujuan supaya masyarakat ikut berpartisipasi dalam mencegah penyebaran Virus Covid-19.</w:t>
      </w:r>
    </w:p>
    <w:p w14:paraId="06EB469B" w14:textId="77777777" w:rsidR="00F86B10" w:rsidRPr="00E258B9" w:rsidRDefault="00F86B10" w:rsidP="00F86B10">
      <w:pPr>
        <w:pStyle w:val="ListParagraph"/>
        <w:numPr>
          <w:ilvl w:val="3"/>
          <w:numId w:val="1"/>
        </w:numPr>
        <w:spacing w:line="480" w:lineRule="auto"/>
        <w:ind w:left="1418"/>
        <w:jc w:val="both"/>
        <w:rPr>
          <w:rFonts w:ascii="Times New Roman" w:hAnsi="Times New Roman"/>
          <w:color w:val="000000"/>
          <w:sz w:val="24"/>
          <w:szCs w:val="24"/>
          <w:lang w:val="da-DK"/>
        </w:rPr>
      </w:pPr>
      <w:r w:rsidRPr="00E258B9">
        <w:rPr>
          <w:rFonts w:ascii="Times New Roman" w:hAnsi="Times New Roman"/>
          <w:color w:val="000000"/>
          <w:sz w:val="24"/>
          <w:szCs w:val="24"/>
          <w:lang w:val="da-DK"/>
        </w:rPr>
        <w:t>Melakukan efektivitas penegakkan hukum terkait pelanggaran protokol kesehatan.</w:t>
      </w:r>
      <w:r w:rsidRPr="00E258B9">
        <w:rPr>
          <w:rStyle w:val="FootnoteReference"/>
          <w:rFonts w:ascii="Times New Roman" w:hAnsi="Times New Roman"/>
          <w:color w:val="000000"/>
          <w:sz w:val="24"/>
          <w:szCs w:val="24"/>
          <w:lang w:val="da-DK"/>
        </w:rPr>
        <w:footnoteReference w:id="34"/>
      </w:r>
    </w:p>
    <w:p w14:paraId="0B00672D"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da-DK"/>
        </w:rPr>
      </w:pPr>
      <w:r w:rsidRPr="00E258B9">
        <w:rPr>
          <w:rFonts w:ascii="Times New Roman" w:hAnsi="Times New Roman"/>
          <w:color w:val="000000"/>
          <w:sz w:val="24"/>
          <w:szCs w:val="24"/>
          <w:lang w:val="da-DK"/>
        </w:rPr>
        <w:t xml:space="preserve">Pemerintah tengah mengeluarkan kebijakan berupa pemberian bantuan sosial (bansos) guna membantu ekonomi masyarakat yang terdampak COVID-19. </w:t>
      </w:r>
      <w:r w:rsidRPr="00E258B9">
        <w:rPr>
          <w:rFonts w:ascii="Times New Roman" w:hAnsi="Times New Roman"/>
          <w:color w:val="000000"/>
          <w:sz w:val="24"/>
          <w:szCs w:val="24"/>
          <w:lang w:val="en-GB"/>
        </w:rPr>
        <w:t xml:space="preserve">Pandemi COVID-19 membuat tingkat perekonomian Indonesia menurun tajam. </w:t>
      </w:r>
      <w:r w:rsidRPr="00E258B9">
        <w:rPr>
          <w:rFonts w:ascii="Times New Roman" w:hAnsi="Times New Roman"/>
          <w:color w:val="000000"/>
          <w:sz w:val="24"/>
          <w:szCs w:val="24"/>
          <w:lang w:val="da-DK"/>
        </w:rPr>
        <w:t>Hal ini terlihat dari jumlah permintaan (</w:t>
      </w:r>
      <w:r w:rsidRPr="00E258B9">
        <w:rPr>
          <w:rFonts w:ascii="Times New Roman" w:hAnsi="Times New Roman"/>
          <w:i/>
          <w:iCs/>
          <w:color w:val="000000"/>
          <w:sz w:val="24"/>
          <w:szCs w:val="24"/>
          <w:lang w:val="da-DK"/>
        </w:rPr>
        <w:t>demand</w:t>
      </w:r>
      <w:r w:rsidRPr="00E258B9">
        <w:rPr>
          <w:rFonts w:ascii="Times New Roman" w:hAnsi="Times New Roman"/>
          <w:color w:val="000000"/>
          <w:sz w:val="24"/>
          <w:szCs w:val="24"/>
          <w:lang w:val="da-DK"/>
        </w:rPr>
        <w:t>) yang tidak seimbang dengan penawaran (</w:t>
      </w:r>
      <w:r w:rsidRPr="00E258B9">
        <w:rPr>
          <w:rFonts w:ascii="Times New Roman" w:hAnsi="Times New Roman"/>
          <w:i/>
          <w:iCs/>
          <w:color w:val="000000"/>
          <w:sz w:val="24"/>
          <w:szCs w:val="24"/>
          <w:lang w:val="da-DK"/>
        </w:rPr>
        <w:t>supply</w:t>
      </w:r>
      <w:r w:rsidRPr="00E258B9">
        <w:rPr>
          <w:rFonts w:ascii="Times New Roman" w:hAnsi="Times New Roman"/>
          <w:color w:val="000000"/>
          <w:sz w:val="24"/>
          <w:szCs w:val="24"/>
          <w:lang w:val="da-DK"/>
        </w:rPr>
        <w:t>), investasi terhambat, ekspor-impor terganggu, dan masih banyak lagi. Selain itu, banyaknya pemutusan hubungan kerja (PHK) yang dilakukan berbagai perusahaan, membuat angka pengangguran meningkat tajam. Akibatnya, angka kemiskinan dan kriminalitas juga meningkat.</w:t>
      </w:r>
    </w:p>
    <w:p w14:paraId="2982EC09" w14:textId="77777777" w:rsidR="00F86B10" w:rsidRPr="00E258B9" w:rsidRDefault="00F86B10" w:rsidP="00F86B10">
      <w:pPr>
        <w:pStyle w:val="ListParagraph"/>
        <w:spacing w:line="480" w:lineRule="auto"/>
        <w:ind w:left="993" w:firstLine="447"/>
        <w:jc w:val="both"/>
        <w:rPr>
          <w:rFonts w:ascii="Times New Roman" w:hAnsi="Times New Roman"/>
          <w:color w:val="000000"/>
          <w:sz w:val="24"/>
          <w:szCs w:val="24"/>
          <w:lang w:val="da-DK"/>
        </w:rPr>
        <w:sectPr w:rsidR="00F86B10" w:rsidRPr="00E258B9" w:rsidSect="00872473">
          <w:headerReference w:type="first" r:id="rId9"/>
          <w:footerReference w:type="first" r:id="rId10"/>
          <w:pgSz w:w="11906" w:h="16838" w:code="9"/>
          <w:pgMar w:top="2268" w:right="1701" w:bottom="1701" w:left="2268" w:header="720" w:footer="720" w:gutter="0"/>
          <w:pgNumType w:start="14"/>
          <w:cols w:space="720"/>
          <w:titlePg/>
          <w:docGrid w:linePitch="360"/>
        </w:sectPr>
      </w:pPr>
      <w:r w:rsidRPr="00E258B9">
        <w:rPr>
          <w:rFonts w:ascii="Times New Roman" w:hAnsi="Times New Roman"/>
          <w:color w:val="000000"/>
          <w:sz w:val="24"/>
          <w:szCs w:val="24"/>
          <w:lang w:val="da-DK"/>
        </w:rPr>
        <w:t>Kebijakan Pemulihan Ekonomi Nasional (PEN) merupakan salah satu upaya untuk membantu masyarakat dalam aspek kesehatan, sosial, ekonomi, dan keuanga</w:t>
      </w:r>
      <w:bookmarkStart w:id="20" w:name="_GoBack"/>
      <w:bookmarkEnd w:id="20"/>
      <w:r w:rsidRPr="00E258B9">
        <w:rPr>
          <w:rFonts w:ascii="Times New Roman" w:hAnsi="Times New Roman"/>
          <w:color w:val="000000"/>
          <w:sz w:val="24"/>
          <w:szCs w:val="24"/>
          <w:lang w:val="da-DK"/>
        </w:rPr>
        <w:t>n karena terkena dampak COVID-19.</w:t>
      </w:r>
      <w:r w:rsidRPr="00E258B9">
        <w:rPr>
          <w:rStyle w:val="FootnoteReference"/>
          <w:rFonts w:ascii="Times New Roman" w:hAnsi="Times New Roman"/>
          <w:color w:val="000000"/>
          <w:sz w:val="24"/>
          <w:szCs w:val="24"/>
          <w:lang w:val="en-GB"/>
        </w:rPr>
        <w:footnoteReference w:id="35"/>
      </w:r>
    </w:p>
    <w:p w14:paraId="6B76BBDD" w14:textId="6146D199" w:rsidR="009B64C7" w:rsidRPr="00F86B10" w:rsidRDefault="009B64C7" w:rsidP="00F86B10">
      <w:pPr>
        <w:spacing w:line="480" w:lineRule="auto"/>
        <w:jc w:val="both"/>
        <w:rPr>
          <w:rFonts w:ascii="Times New Roman" w:hAnsi="Times New Roman"/>
          <w:color w:val="000000" w:themeColor="text1"/>
          <w:sz w:val="24"/>
          <w:szCs w:val="24"/>
          <w:lang w:val="en-GB"/>
        </w:rPr>
      </w:pPr>
    </w:p>
    <w:sectPr w:rsidR="009B64C7" w:rsidRPr="00F86B10" w:rsidSect="00D66A4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4343" w14:textId="77777777" w:rsidR="003E171C" w:rsidRDefault="003E171C" w:rsidP="009673BF">
      <w:pPr>
        <w:spacing w:after="0" w:line="240" w:lineRule="auto"/>
      </w:pPr>
      <w:r>
        <w:separator/>
      </w:r>
    </w:p>
  </w:endnote>
  <w:endnote w:type="continuationSeparator" w:id="0">
    <w:p w14:paraId="2276CE40" w14:textId="77777777" w:rsidR="003E171C" w:rsidRDefault="003E171C" w:rsidP="0096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5C3E" w14:textId="77777777" w:rsidR="00F86B10" w:rsidRPr="00D61C55" w:rsidRDefault="00F86B10">
    <w:pPr>
      <w:pStyle w:val="Footer"/>
      <w:jc w:val="center"/>
      <w:rPr>
        <w:rFonts w:ascii="Times New Roman" w:hAnsi="Times New Roman" w:cs="Times New Roman"/>
      </w:rPr>
    </w:pPr>
    <w:r w:rsidRPr="00D61C55">
      <w:rPr>
        <w:rFonts w:ascii="Times New Roman" w:hAnsi="Times New Roman" w:cs="Times New Roman"/>
      </w:rPr>
      <w:fldChar w:fldCharType="begin"/>
    </w:r>
    <w:r w:rsidRPr="00D61C55">
      <w:rPr>
        <w:rFonts w:ascii="Times New Roman" w:hAnsi="Times New Roman" w:cs="Times New Roman"/>
      </w:rPr>
      <w:instrText xml:space="preserve"> PAGE   \* MERGEFORMAT </w:instrText>
    </w:r>
    <w:r w:rsidRPr="00D61C55">
      <w:rPr>
        <w:rFonts w:ascii="Times New Roman" w:hAnsi="Times New Roman" w:cs="Times New Roman"/>
      </w:rPr>
      <w:fldChar w:fldCharType="separate"/>
    </w:r>
    <w:r w:rsidRPr="00D61C55">
      <w:rPr>
        <w:rFonts w:ascii="Times New Roman" w:hAnsi="Times New Roman" w:cs="Times New Roman"/>
        <w:noProof/>
      </w:rPr>
      <w:t>2</w:t>
    </w:r>
    <w:r w:rsidRPr="00D61C55">
      <w:rPr>
        <w:rFonts w:ascii="Times New Roman" w:hAnsi="Times New Roman" w:cs="Times New Roman"/>
        <w:noProof/>
      </w:rPr>
      <w:fldChar w:fldCharType="end"/>
    </w:r>
  </w:p>
  <w:p w14:paraId="4E567CF5" w14:textId="77777777" w:rsidR="00F86B10" w:rsidRDefault="00F8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78D3" w14:textId="77777777" w:rsidR="003E171C" w:rsidRDefault="003E171C" w:rsidP="009673BF">
      <w:pPr>
        <w:spacing w:after="0" w:line="240" w:lineRule="auto"/>
      </w:pPr>
      <w:r>
        <w:separator/>
      </w:r>
    </w:p>
  </w:footnote>
  <w:footnote w:type="continuationSeparator" w:id="0">
    <w:p w14:paraId="5E69816E" w14:textId="77777777" w:rsidR="003E171C" w:rsidRDefault="003E171C" w:rsidP="009673BF">
      <w:pPr>
        <w:spacing w:after="0" w:line="240" w:lineRule="auto"/>
      </w:pPr>
      <w:r>
        <w:continuationSeparator/>
      </w:r>
    </w:p>
  </w:footnote>
  <w:footnote w:id="1">
    <w:p w14:paraId="1EA5E213"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Nurdin Usman, </w:t>
      </w:r>
      <w:r w:rsidRPr="009B067C">
        <w:rPr>
          <w:rFonts w:ascii="Times New Roman" w:hAnsi="Times New Roman"/>
          <w:i/>
          <w:iCs/>
          <w:lang w:val="da-DK"/>
        </w:rPr>
        <w:t>Konteks Implementasi Berbasis Kurikulum,Grasindo</w:t>
      </w:r>
      <w:r w:rsidRPr="009B067C">
        <w:rPr>
          <w:rFonts w:ascii="Times New Roman" w:hAnsi="Times New Roman"/>
          <w:lang w:val="da-DK"/>
        </w:rPr>
        <w:t>, Jakarta, 2002, Hlm. 70.</w:t>
      </w:r>
    </w:p>
  </w:footnote>
  <w:footnote w:id="2">
    <w:p w14:paraId="5CDEAD58"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Purwanto dan Sulistyastuti, </w:t>
      </w:r>
      <w:r w:rsidRPr="009B067C">
        <w:rPr>
          <w:rFonts w:ascii="Times New Roman" w:hAnsi="Times New Roman"/>
          <w:i/>
          <w:iCs/>
          <w:lang w:val="da-DK"/>
        </w:rPr>
        <w:t>Analisis Kebijakan dari Formulasi ke Implementasi Kebijakan</w:t>
      </w:r>
      <w:r w:rsidRPr="009B067C">
        <w:rPr>
          <w:rFonts w:ascii="Times New Roman" w:hAnsi="Times New Roman"/>
          <w:lang w:val="da-DK"/>
        </w:rPr>
        <w:t>, Bumi Aksara Jakarta, 1991, Hlm. 21.</w:t>
      </w:r>
    </w:p>
    <w:p w14:paraId="65ACFCE1" w14:textId="77777777" w:rsidR="00F86B10" w:rsidRPr="009B067C" w:rsidRDefault="00F86B10" w:rsidP="00F86B10">
      <w:pPr>
        <w:pStyle w:val="FootnoteText"/>
        <w:jc w:val="both"/>
        <w:rPr>
          <w:rFonts w:ascii="Times New Roman" w:hAnsi="Times New Roman"/>
          <w:lang w:val="da-DK"/>
        </w:rPr>
      </w:pPr>
    </w:p>
  </w:footnote>
  <w:footnote w:id="3">
    <w:p w14:paraId="386E43DE"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E. Mulyasa, </w:t>
      </w:r>
      <w:r w:rsidRPr="009B067C">
        <w:rPr>
          <w:rFonts w:ascii="Times New Roman" w:hAnsi="Times New Roman"/>
          <w:i/>
          <w:iCs/>
          <w:lang w:val="da-DK"/>
        </w:rPr>
        <w:t>Implementasi Kurikulum Tingkat Satuan Pendidikan</w:t>
      </w:r>
      <w:r w:rsidRPr="009B067C">
        <w:rPr>
          <w:rFonts w:ascii="Times New Roman" w:hAnsi="Times New Roman"/>
          <w:lang w:val="da-DK"/>
        </w:rPr>
        <w:t>, Jakarta, Bumi Aksara, 2013, Hlm. 56.</w:t>
      </w:r>
    </w:p>
  </w:footnote>
  <w:footnote w:id="4">
    <w:p w14:paraId="792E6659"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Guntur Setiawan, </w:t>
      </w:r>
      <w:r w:rsidRPr="009B067C">
        <w:rPr>
          <w:rFonts w:ascii="Times New Roman" w:hAnsi="Times New Roman"/>
          <w:i/>
          <w:iCs/>
          <w:lang w:val="da-DK"/>
        </w:rPr>
        <w:t>Impelemtasi dalam Birokrasi Pembangunan</w:t>
      </w:r>
      <w:r w:rsidRPr="009B067C">
        <w:rPr>
          <w:rFonts w:ascii="Times New Roman" w:hAnsi="Times New Roman"/>
          <w:lang w:val="da-DK"/>
        </w:rPr>
        <w:t>, Balai Pustaka, Jakarta, 2004, Hlm. 39.</w:t>
      </w:r>
    </w:p>
  </w:footnote>
  <w:footnote w:id="5">
    <w:p w14:paraId="04196836"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Merile S. Grindle (Dalam Buku Budi Winarno). </w:t>
      </w:r>
      <w:r w:rsidRPr="009B067C">
        <w:rPr>
          <w:rFonts w:ascii="Times New Roman" w:hAnsi="Times New Roman"/>
          <w:i/>
          <w:iCs/>
          <w:lang w:val="da-DK"/>
        </w:rPr>
        <w:t>Teori dan Proses Kebijakan Publik</w:t>
      </w:r>
      <w:r w:rsidRPr="009B067C">
        <w:rPr>
          <w:rFonts w:ascii="Times New Roman" w:hAnsi="Times New Roman"/>
          <w:lang w:val="da-DK"/>
        </w:rPr>
        <w:t>, Media Pressindo, Yogyakarta, 2002, Hlm. 21.</w:t>
      </w:r>
    </w:p>
    <w:p w14:paraId="5DBF871A" w14:textId="77777777" w:rsidR="00F86B10" w:rsidRPr="009B067C" w:rsidRDefault="00F86B10" w:rsidP="00F86B10">
      <w:pPr>
        <w:pStyle w:val="FootnoteText"/>
        <w:rPr>
          <w:rFonts w:ascii="Times New Roman" w:hAnsi="Times New Roman"/>
          <w:lang w:val="da-DK"/>
        </w:rPr>
      </w:pPr>
    </w:p>
  </w:footnote>
  <w:footnote w:id="6">
    <w:p w14:paraId="17AEE616" w14:textId="77777777" w:rsidR="00F86B10" w:rsidRPr="009B067C" w:rsidRDefault="00F86B10" w:rsidP="00F86B10">
      <w:pPr>
        <w:pStyle w:val="FootnoteText"/>
        <w:ind w:firstLine="720"/>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w:t>
      </w:r>
      <w:r w:rsidRPr="009B067C">
        <w:rPr>
          <w:rFonts w:ascii="Times New Roman" w:hAnsi="Times New Roman"/>
          <w:i/>
          <w:iCs/>
          <w:lang w:val="da-DK"/>
        </w:rPr>
        <w:t xml:space="preserve">Ibid., </w:t>
      </w:r>
      <w:r w:rsidRPr="009B067C">
        <w:rPr>
          <w:rFonts w:ascii="Times New Roman" w:hAnsi="Times New Roman"/>
          <w:lang w:val="da-DK"/>
        </w:rPr>
        <w:t>Hlm 179</w:t>
      </w:r>
    </w:p>
  </w:footnote>
  <w:footnote w:id="7">
    <w:p w14:paraId="2BBD9437" w14:textId="77777777" w:rsidR="00F86B10" w:rsidRPr="009B067C" w:rsidRDefault="00F86B10" w:rsidP="00F86B10">
      <w:pPr>
        <w:pStyle w:val="FootnoteText"/>
        <w:ind w:firstLine="720"/>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w:t>
      </w:r>
      <w:r w:rsidRPr="009B067C">
        <w:rPr>
          <w:rFonts w:ascii="Times New Roman" w:hAnsi="Times New Roman"/>
          <w:i/>
          <w:iCs/>
          <w:lang w:val="da-DK"/>
        </w:rPr>
        <w:t xml:space="preserve">Ibid., </w:t>
      </w:r>
      <w:r w:rsidRPr="009B067C">
        <w:rPr>
          <w:rFonts w:ascii="Times New Roman" w:hAnsi="Times New Roman"/>
          <w:lang w:val="da-DK"/>
        </w:rPr>
        <w:t>Hlm 179</w:t>
      </w:r>
    </w:p>
  </w:footnote>
  <w:footnote w:id="8">
    <w:p w14:paraId="22EBBAA1" w14:textId="77777777" w:rsidR="00F86B10" w:rsidRPr="009B067C" w:rsidRDefault="00F86B10" w:rsidP="00F86B10">
      <w:pPr>
        <w:pStyle w:val="FootnoteText"/>
        <w:ind w:firstLine="720"/>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Soerjono Soekanto, </w:t>
      </w:r>
      <w:r w:rsidRPr="009B067C">
        <w:rPr>
          <w:rFonts w:ascii="Times New Roman" w:hAnsi="Times New Roman"/>
          <w:i/>
          <w:iCs/>
          <w:lang w:val="da-DK"/>
        </w:rPr>
        <w:t>Teori Peranan</w:t>
      </w:r>
      <w:r w:rsidRPr="009B067C">
        <w:rPr>
          <w:rFonts w:ascii="Times New Roman" w:hAnsi="Times New Roman"/>
          <w:lang w:val="da-DK"/>
        </w:rPr>
        <w:t>, Bumi Aksara, Jakarta. 2002.</w:t>
      </w:r>
    </w:p>
  </w:footnote>
  <w:footnote w:id="9">
    <w:p w14:paraId="48637241"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Jihan Azzahra, </w:t>
      </w:r>
      <w:r w:rsidRPr="009B067C">
        <w:rPr>
          <w:rFonts w:ascii="Times New Roman" w:hAnsi="Times New Roman"/>
          <w:i/>
          <w:iCs/>
          <w:lang w:val="da-DK"/>
        </w:rPr>
        <w:t xml:space="preserve">Apa yang dimaksud dengan peranan, </w:t>
      </w:r>
      <w:r w:rsidRPr="009B067C">
        <w:rPr>
          <w:rFonts w:ascii="Times New Roman" w:hAnsi="Times New Roman"/>
          <w:lang w:val="da-DK"/>
        </w:rPr>
        <w:t>Maret, 2020. https://www.dictio.id/t/apa-yang-dimaksud-dengan-peranan/124609. Diakses pada tanggal 23 Januari 2022, Pukul 02:32 WIB.</w:t>
      </w:r>
    </w:p>
  </w:footnote>
  <w:footnote w:id="10">
    <w:p w14:paraId="2A22F132" w14:textId="77777777" w:rsidR="00F86B10" w:rsidRPr="009B067C" w:rsidRDefault="00F86B10" w:rsidP="00F86B10">
      <w:pPr>
        <w:pStyle w:val="FootnoteText"/>
        <w:ind w:firstLine="720"/>
        <w:rPr>
          <w:rFonts w:ascii="Times New Roman" w:hAnsi="Times New Roman"/>
          <w:i/>
          <w:iCs/>
          <w:lang w:val="da-DK"/>
        </w:rPr>
      </w:pPr>
      <w:r w:rsidRPr="009B067C">
        <w:rPr>
          <w:rStyle w:val="FootnoteReference"/>
          <w:rFonts w:ascii="Times New Roman" w:hAnsi="Times New Roman"/>
        </w:rPr>
        <w:footnoteRef/>
      </w:r>
      <w:r w:rsidRPr="009B067C">
        <w:rPr>
          <w:rFonts w:ascii="Times New Roman" w:hAnsi="Times New Roman"/>
          <w:lang w:val="da-DK"/>
        </w:rPr>
        <w:t xml:space="preserve"> </w:t>
      </w:r>
      <w:r w:rsidRPr="009B067C">
        <w:rPr>
          <w:rFonts w:ascii="Times New Roman" w:hAnsi="Times New Roman"/>
          <w:i/>
          <w:iCs/>
          <w:lang w:val="da-DK"/>
        </w:rPr>
        <w:t>Ibid</w:t>
      </w:r>
    </w:p>
  </w:footnote>
  <w:footnote w:id="11">
    <w:p w14:paraId="198BCCE1" w14:textId="77777777" w:rsidR="00F86B10" w:rsidRPr="009B067C" w:rsidRDefault="00F86B10" w:rsidP="00F86B10">
      <w:pPr>
        <w:pStyle w:val="FootnoteText"/>
        <w:ind w:firstLine="720"/>
        <w:rPr>
          <w:rFonts w:ascii="Times New Roman" w:hAnsi="Times New Roman"/>
          <w:i/>
          <w:iCs/>
          <w:lang w:val="da-DK"/>
        </w:rPr>
      </w:pPr>
      <w:r w:rsidRPr="009B067C">
        <w:rPr>
          <w:rStyle w:val="FootnoteReference"/>
          <w:rFonts w:ascii="Times New Roman" w:hAnsi="Times New Roman"/>
        </w:rPr>
        <w:footnoteRef/>
      </w:r>
      <w:r w:rsidRPr="009B067C">
        <w:rPr>
          <w:rFonts w:ascii="Times New Roman" w:hAnsi="Times New Roman"/>
          <w:lang w:val="da-DK"/>
        </w:rPr>
        <w:t xml:space="preserve"> </w:t>
      </w:r>
      <w:r w:rsidRPr="009B067C">
        <w:rPr>
          <w:rFonts w:ascii="Times New Roman" w:hAnsi="Times New Roman"/>
          <w:i/>
          <w:iCs/>
          <w:lang w:val="da-DK"/>
        </w:rPr>
        <w:t>Ibid</w:t>
      </w:r>
    </w:p>
  </w:footnote>
  <w:footnote w:id="12">
    <w:p w14:paraId="233F92AE" w14:textId="77777777" w:rsidR="00F86B10" w:rsidRPr="009B067C" w:rsidRDefault="00F86B10" w:rsidP="00F86B10">
      <w:pPr>
        <w:pStyle w:val="FootnoteText"/>
        <w:ind w:firstLine="720"/>
        <w:jc w:val="both"/>
        <w:rPr>
          <w:rFonts w:ascii="Times New Roman" w:hAnsi="Times New Roman"/>
          <w:lang w:val="da-DK"/>
        </w:rPr>
      </w:pPr>
      <w:r w:rsidRPr="009B067C">
        <w:rPr>
          <w:rStyle w:val="FootnoteReference"/>
          <w:rFonts w:ascii="Times New Roman" w:hAnsi="Times New Roman"/>
        </w:rPr>
        <w:footnoteRef/>
      </w:r>
      <w:r w:rsidRPr="009B067C">
        <w:rPr>
          <w:rFonts w:ascii="Times New Roman" w:hAnsi="Times New Roman"/>
          <w:lang w:val="da-DK"/>
        </w:rPr>
        <w:t xml:space="preserve"> Departemen Pendidikan Nasional, </w:t>
      </w:r>
      <w:r w:rsidRPr="009B067C">
        <w:rPr>
          <w:rFonts w:ascii="Times New Roman" w:hAnsi="Times New Roman"/>
          <w:i/>
          <w:iCs/>
          <w:lang w:val="da-DK"/>
        </w:rPr>
        <w:t>Kamus Besar Bahasa Indonesia</w:t>
      </w:r>
      <w:r w:rsidRPr="009B067C">
        <w:rPr>
          <w:rFonts w:ascii="Times New Roman" w:hAnsi="Times New Roman"/>
          <w:lang w:val="da-DK"/>
        </w:rPr>
        <w:t>, Jakarta: Balai Pustaka, 2007, hlm 854</w:t>
      </w:r>
    </w:p>
  </w:footnote>
  <w:footnote w:id="13">
    <w:p w14:paraId="58EAE6DD"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i/>
          <w:iCs/>
        </w:rPr>
        <w:t xml:space="preserve">Ibid, </w:t>
      </w:r>
      <w:r w:rsidRPr="009B067C">
        <w:rPr>
          <w:rFonts w:ascii="Times New Roman" w:hAnsi="Times New Roman"/>
        </w:rPr>
        <w:t>hlm 2</w:t>
      </w:r>
    </w:p>
  </w:footnote>
  <w:footnote w:id="14">
    <w:p w14:paraId="46A79B54"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i/>
          <w:iCs/>
          <w:lang w:val="en-GB"/>
        </w:rPr>
        <w:t xml:space="preserve">Ibid, </w:t>
      </w:r>
      <w:r w:rsidRPr="009B067C">
        <w:rPr>
          <w:rFonts w:ascii="Times New Roman" w:hAnsi="Times New Roman"/>
          <w:lang w:val="en-GB"/>
        </w:rPr>
        <w:t>hlm 2</w:t>
      </w:r>
    </w:p>
  </w:footnote>
  <w:footnote w:id="15">
    <w:p w14:paraId="26FEC6B3"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i/>
          <w:iCs/>
          <w:lang w:val="en-GB"/>
        </w:rPr>
        <w:t xml:space="preserve">Ibid, </w:t>
      </w:r>
      <w:r w:rsidRPr="009B067C">
        <w:rPr>
          <w:rFonts w:ascii="Times New Roman" w:hAnsi="Times New Roman"/>
          <w:lang w:val="en-GB"/>
        </w:rPr>
        <w:t>hlm 2</w:t>
      </w:r>
    </w:p>
  </w:footnote>
  <w:footnote w:id="16">
    <w:p w14:paraId="17198B0F"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i/>
          <w:iCs/>
        </w:rPr>
        <w:t xml:space="preserve">Ibid, </w:t>
      </w:r>
      <w:r w:rsidRPr="009B067C">
        <w:rPr>
          <w:rFonts w:ascii="Times New Roman" w:hAnsi="Times New Roman"/>
        </w:rPr>
        <w:t>hlm 4</w:t>
      </w:r>
    </w:p>
  </w:footnote>
  <w:footnote w:id="17">
    <w:p w14:paraId="49F8839C"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Sadjijono, </w:t>
      </w:r>
      <w:r w:rsidRPr="009B067C">
        <w:rPr>
          <w:rFonts w:ascii="Times New Roman" w:hAnsi="Times New Roman"/>
          <w:i/>
          <w:iCs/>
        </w:rPr>
        <w:t xml:space="preserve">Memahami Hukum Kepolisian, </w:t>
      </w:r>
      <w:r w:rsidRPr="009B067C">
        <w:rPr>
          <w:rFonts w:ascii="Times New Roman" w:hAnsi="Times New Roman"/>
        </w:rPr>
        <w:t>Laksbang, Surabaya, 2009, hlm 1</w:t>
      </w:r>
    </w:p>
  </w:footnote>
  <w:footnote w:id="18">
    <w:p w14:paraId="5DDDC43F"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lang w:val="en-GB"/>
        </w:rPr>
        <w:t>Soebroto Brotodiredjo dalam R. Abdussalam, “Penegak Hukum di Lapangan Oleh Polri, Dinas Hukum Polri”, Jakarta, 1997, hlm 22</w:t>
      </w:r>
    </w:p>
  </w:footnote>
  <w:footnote w:id="19">
    <w:p w14:paraId="1FBE9728"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lang w:val="en-GB"/>
        </w:rPr>
        <w:t xml:space="preserve">Sadjijono, </w:t>
      </w:r>
      <w:r w:rsidRPr="009B067C">
        <w:rPr>
          <w:rFonts w:ascii="Times New Roman" w:hAnsi="Times New Roman"/>
          <w:i/>
          <w:iCs/>
          <w:lang w:val="en-GB"/>
        </w:rPr>
        <w:t xml:space="preserve">Op. Cit, </w:t>
      </w:r>
      <w:r w:rsidRPr="009B067C">
        <w:rPr>
          <w:rFonts w:ascii="Times New Roman" w:hAnsi="Times New Roman"/>
          <w:lang w:val="en-GB"/>
        </w:rPr>
        <w:t>hlm 113</w:t>
      </w:r>
    </w:p>
  </w:footnote>
  <w:footnote w:id="20">
    <w:p w14:paraId="6DB98D14"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lang w:val="en-GB"/>
        </w:rPr>
        <w:t xml:space="preserve">HR Ridwan, </w:t>
      </w:r>
      <w:r w:rsidRPr="009B067C">
        <w:rPr>
          <w:rFonts w:ascii="Times New Roman" w:hAnsi="Times New Roman"/>
          <w:i/>
          <w:iCs/>
          <w:lang w:val="en-GB"/>
        </w:rPr>
        <w:t>Hukum Administrasi Negara</w:t>
      </w:r>
      <w:r w:rsidRPr="009B067C">
        <w:rPr>
          <w:rFonts w:ascii="Times New Roman" w:hAnsi="Times New Roman"/>
          <w:lang w:val="en-GB"/>
        </w:rPr>
        <w:t>, Rajawali Pres, Jakarta, 2009 hlm 104</w:t>
      </w:r>
    </w:p>
  </w:footnote>
  <w:footnote w:id="21">
    <w:p w14:paraId="02663746"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lang w:val="en-GB"/>
        </w:rPr>
        <w:t xml:space="preserve">Muhammad Nuh, </w:t>
      </w:r>
      <w:r w:rsidRPr="009B067C">
        <w:rPr>
          <w:rFonts w:ascii="Times New Roman" w:hAnsi="Times New Roman"/>
          <w:i/>
          <w:iCs/>
          <w:lang w:val="en-GB"/>
        </w:rPr>
        <w:t xml:space="preserve">Etika Profesi Hukum, </w:t>
      </w:r>
      <w:r w:rsidRPr="009B067C">
        <w:rPr>
          <w:rFonts w:ascii="Times New Roman" w:hAnsi="Times New Roman"/>
          <w:lang w:val="en-GB"/>
        </w:rPr>
        <w:t xml:space="preserve">CV Pustaka Setia, Bandung. 2011. Hlm. 263 </w:t>
      </w:r>
    </w:p>
  </w:footnote>
  <w:footnote w:id="22">
    <w:p w14:paraId="26632769"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7" w:name="_Hlk105014076"/>
      <w:r w:rsidRPr="009B067C">
        <w:rPr>
          <w:rFonts w:ascii="Times New Roman" w:hAnsi="Times New Roman"/>
          <w:lang w:val="en-GB"/>
        </w:rPr>
        <w:t xml:space="preserve">Polri Daerah Jawa Tengah, </w:t>
      </w:r>
      <w:r w:rsidRPr="009B067C">
        <w:rPr>
          <w:rFonts w:ascii="Times New Roman" w:hAnsi="Times New Roman"/>
          <w:i/>
          <w:iCs/>
          <w:lang w:val="en-GB"/>
        </w:rPr>
        <w:t xml:space="preserve">Buku Praktis Bhabinkamtibmas, </w:t>
      </w:r>
      <w:r w:rsidRPr="009B067C">
        <w:rPr>
          <w:rFonts w:ascii="Times New Roman" w:hAnsi="Times New Roman"/>
          <w:lang w:val="en-GB"/>
        </w:rPr>
        <w:t>Semarang. 2014</w:t>
      </w:r>
    </w:p>
    <w:bookmarkEnd w:id="7"/>
  </w:footnote>
  <w:footnote w:id="23">
    <w:p w14:paraId="44EBBCB7"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9" w:name="_Hlk105014104"/>
      <w:r w:rsidRPr="009B067C">
        <w:rPr>
          <w:rFonts w:ascii="Times New Roman" w:hAnsi="Times New Roman"/>
          <w:lang w:val="en-GB"/>
        </w:rPr>
        <w:t xml:space="preserve">Hamzah Baharuddin dan Masaluddin, </w:t>
      </w:r>
      <w:r w:rsidRPr="009B067C">
        <w:rPr>
          <w:rFonts w:ascii="Times New Roman" w:hAnsi="Times New Roman"/>
          <w:i/>
          <w:iCs/>
          <w:lang w:val="en-GB"/>
        </w:rPr>
        <w:t>Konstruktivisme Kepolisian</w:t>
      </w:r>
      <w:r w:rsidRPr="009B067C">
        <w:rPr>
          <w:rFonts w:ascii="Times New Roman" w:hAnsi="Times New Roman"/>
          <w:lang w:val="en-GB"/>
        </w:rPr>
        <w:t>, Pustaka Refleksi, Makassar. 2010</w:t>
      </w:r>
    </w:p>
    <w:bookmarkEnd w:id="9"/>
  </w:footnote>
  <w:footnote w:id="24">
    <w:p w14:paraId="22B39398" w14:textId="77777777" w:rsidR="00F86B10" w:rsidRPr="009B067C" w:rsidRDefault="00F86B10" w:rsidP="00F86B10">
      <w:pPr>
        <w:pStyle w:val="FootnoteText"/>
        <w:ind w:firstLine="720"/>
        <w:jc w:val="both"/>
        <w:rPr>
          <w:rFonts w:ascii="Times New Roman" w:hAnsi="Times New Roman"/>
          <w:color w:val="000000"/>
          <w:lang w:val="en-GB"/>
        </w:rPr>
      </w:pPr>
      <w:r w:rsidRPr="009B067C">
        <w:rPr>
          <w:rStyle w:val="FootnoteReference"/>
          <w:rFonts w:ascii="Times New Roman" w:hAnsi="Times New Roman"/>
          <w:color w:val="000000"/>
        </w:rPr>
        <w:footnoteRef/>
      </w:r>
      <w:r w:rsidRPr="009B067C">
        <w:rPr>
          <w:rFonts w:ascii="Times New Roman" w:hAnsi="Times New Roman"/>
          <w:color w:val="000000"/>
        </w:rPr>
        <w:t xml:space="preserve"> </w:t>
      </w:r>
      <w:bookmarkStart w:id="11" w:name="_Hlk105014132"/>
      <w:r w:rsidRPr="009B067C">
        <w:rPr>
          <w:rFonts w:ascii="Times New Roman" w:hAnsi="Times New Roman"/>
          <w:color w:val="000000"/>
        </w:rPr>
        <w:t>Kelly</w:t>
      </w:r>
      <w:r w:rsidRPr="009B067C">
        <w:rPr>
          <w:rFonts w:ascii="Times New Roman" w:hAnsi="Times New Roman"/>
          <w:i/>
          <w:iCs/>
          <w:color w:val="000000"/>
        </w:rPr>
        <w:t>, “The classical definition of a pandemic is not elusive. Bulletin of the World Health Organization”</w:t>
      </w:r>
      <w:r w:rsidRPr="009B067C">
        <w:rPr>
          <w:rFonts w:ascii="Times New Roman" w:hAnsi="Times New Roman"/>
          <w:color w:val="000000"/>
        </w:rPr>
        <w:t>, http://www9.who.int/bulletin/volumes/89/7/11-088815/en/. 2011</w:t>
      </w:r>
    </w:p>
    <w:bookmarkEnd w:id="11"/>
  </w:footnote>
  <w:footnote w:id="25">
    <w:p w14:paraId="5E320343" w14:textId="77777777" w:rsidR="00F86B10" w:rsidRPr="009B067C" w:rsidRDefault="00F86B10" w:rsidP="00F86B10">
      <w:pPr>
        <w:pStyle w:val="Heading3"/>
        <w:shd w:val="clear" w:color="auto" w:fill="FFFFFF"/>
        <w:spacing w:before="0" w:beforeAutospacing="0" w:after="60" w:afterAutospacing="0"/>
        <w:ind w:right="240" w:firstLine="720"/>
        <w:rPr>
          <w:b w:val="0"/>
          <w:bCs w:val="0"/>
          <w:color w:val="000000"/>
          <w:sz w:val="20"/>
          <w:szCs w:val="20"/>
        </w:rPr>
      </w:pPr>
      <w:r w:rsidRPr="009B067C">
        <w:rPr>
          <w:rStyle w:val="FootnoteReference"/>
          <w:b w:val="0"/>
          <w:bCs w:val="0"/>
          <w:color w:val="000000"/>
          <w:sz w:val="20"/>
          <w:szCs w:val="20"/>
        </w:rPr>
        <w:footnoteRef/>
      </w:r>
      <w:r w:rsidRPr="009B067C">
        <w:rPr>
          <w:b w:val="0"/>
          <w:bCs w:val="0"/>
          <w:color w:val="000000"/>
          <w:sz w:val="20"/>
          <w:szCs w:val="20"/>
        </w:rPr>
        <w:t xml:space="preserve"> </w:t>
      </w:r>
      <w:bookmarkStart w:id="12" w:name="_Hlk105014179"/>
      <w:r w:rsidRPr="009B067C">
        <w:rPr>
          <w:b w:val="0"/>
          <w:bCs w:val="0"/>
          <w:color w:val="000000"/>
          <w:sz w:val="20"/>
          <w:szCs w:val="20"/>
          <w:lang w:val="en-GB"/>
        </w:rPr>
        <w:t>Ivan Muhammad Agung, “</w:t>
      </w:r>
      <w:r w:rsidRPr="009B067C">
        <w:rPr>
          <w:b w:val="0"/>
          <w:bCs w:val="0"/>
          <w:color w:val="000000"/>
          <w:sz w:val="20"/>
          <w:szCs w:val="20"/>
        </w:rPr>
        <w:t>Memahami Pandemi Covid-19 Dalam Perspektif Psikologi Sosial”, Jurnal, Volume 1, Nomor 2, 2020.</w:t>
      </w:r>
    </w:p>
    <w:bookmarkEnd w:id="12"/>
  </w:footnote>
  <w:footnote w:id="26">
    <w:p w14:paraId="3FB40166" w14:textId="77777777" w:rsidR="00F86B10" w:rsidRPr="009B067C" w:rsidRDefault="00F86B10" w:rsidP="00F86B10">
      <w:pPr>
        <w:pStyle w:val="FootnoteText"/>
        <w:ind w:firstLine="720"/>
        <w:jc w:val="both"/>
        <w:rPr>
          <w:rFonts w:ascii="Times New Roman" w:hAnsi="Times New Roman"/>
          <w:color w:val="000000"/>
          <w:lang w:val="en-GB"/>
        </w:rPr>
      </w:pPr>
      <w:r w:rsidRPr="009B067C">
        <w:rPr>
          <w:rStyle w:val="FootnoteReference"/>
          <w:rFonts w:ascii="Times New Roman" w:hAnsi="Times New Roman"/>
          <w:color w:val="000000"/>
        </w:rPr>
        <w:footnoteRef/>
      </w:r>
      <w:r w:rsidRPr="009B067C">
        <w:rPr>
          <w:rFonts w:ascii="Times New Roman" w:hAnsi="Times New Roman"/>
          <w:color w:val="000000"/>
        </w:rPr>
        <w:t xml:space="preserve"> </w:t>
      </w:r>
      <w:bookmarkStart w:id="13" w:name="_Hlk105014219"/>
      <w:r w:rsidRPr="009B067C">
        <w:rPr>
          <w:rFonts w:ascii="Times New Roman" w:hAnsi="Times New Roman"/>
          <w:color w:val="000000"/>
          <w:lang w:val="en-GB"/>
        </w:rPr>
        <w:t>Taylor, “</w:t>
      </w:r>
      <w:r w:rsidRPr="009B067C">
        <w:rPr>
          <w:rFonts w:ascii="Times New Roman" w:hAnsi="Times New Roman"/>
          <w:i/>
          <w:iCs/>
          <w:color w:val="000000"/>
          <w:shd w:val="clear" w:color="auto" w:fill="FFFFFF"/>
        </w:rPr>
        <w:t>The Psychology of Pandemics</w:t>
      </w:r>
      <w:r w:rsidRPr="009B067C">
        <w:rPr>
          <w:rFonts w:ascii="Times New Roman" w:hAnsi="Times New Roman"/>
          <w:color w:val="000000"/>
          <w:shd w:val="clear" w:color="auto" w:fill="FFFFFF"/>
        </w:rPr>
        <w:t xml:space="preserve">”, </w:t>
      </w:r>
      <w:r w:rsidRPr="009B067C">
        <w:rPr>
          <w:rFonts w:ascii="Times New Roman" w:hAnsi="Times New Roman"/>
          <w:i/>
          <w:iCs/>
          <w:color w:val="000000"/>
          <w:shd w:val="clear" w:color="auto" w:fill="FFFFFF"/>
        </w:rPr>
        <w:t xml:space="preserve">Preparing for the Next Global Outbreak of Infectious Disease.Newcastel: Cambridge Scholars Publishing, </w:t>
      </w:r>
      <w:r w:rsidRPr="009B067C">
        <w:rPr>
          <w:rFonts w:ascii="Times New Roman" w:hAnsi="Times New Roman"/>
          <w:color w:val="000000"/>
          <w:shd w:val="clear" w:color="auto" w:fill="FFFFFF"/>
        </w:rPr>
        <w:t>2019.</w:t>
      </w:r>
    </w:p>
    <w:bookmarkEnd w:id="13"/>
  </w:footnote>
  <w:footnote w:id="27">
    <w:p w14:paraId="77A67AA5"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color w:val="000000"/>
        </w:rPr>
        <w:footnoteRef/>
      </w:r>
      <w:r w:rsidRPr="009B067C">
        <w:rPr>
          <w:rFonts w:ascii="Times New Roman" w:hAnsi="Times New Roman"/>
          <w:color w:val="000000"/>
        </w:rPr>
        <w:t xml:space="preserve"> </w:t>
      </w:r>
      <w:bookmarkStart w:id="14" w:name="_Hlk105014249"/>
      <w:r w:rsidRPr="009B067C">
        <w:rPr>
          <w:rFonts w:ascii="Times New Roman" w:hAnsi="Times New Roman"/>
          <w:color w:val="000000"/>
          <w:shd w:val="clear" w:color="auto" w:fill="FFFFFF"/>
        </w:rPr>
        <w:t>Tempo, “Rasisme Marak saat pandemi COVID-19”, 2020. https://koran.tempo.co/read/internasional/451593/rasisme-marak-saat-pandemi-COVID-19. Diakses pada tanggal 20 Maret 2022, Pukul 22:36.</w:t>
      </w:r>
    </w:p>
    <w:bookmarkEnd w:id="14"/>
  </w:footnote>
  <w:footnote w:id="28">
    <w:p w14:paraId="48BC0EEA" w14:textId="77777777" w:rsidR="00F86B10" w:rsidRPr="009B067C" w:rsidRDefault="00F86B10" w:rsidP="00F86B10">
      <w:pPr>
        <w:pStyle w:val="FootnoteText"/>
        <w:ind w:firstLine="720"/>
        <w:jc w:val="both"/>
        <w:rPr>
          <w:rFonts w:ascii="Times New Roman" w:hAnsi="Times New Roman"/>
          <w:i/>
          <w:iCs/>
          <w:lang w:val="en-GB"/>
        </w:rPr>
      </w:pPr>
      <w:r w:rsidRPr="009B067C">
        <w:rPr>
          <w:rStyle w:val="FootnoteReference"/>
          <w:rFonts w:ascii="Times New Roman" w:hAnsi="Times New Roman"/>
        </w:rPr>
        <w:footnoteRef/>
      </w:r>
      <w:r w:rsidRPr="009B067C">
        <w:rPr>
          <w:rFonts w:ascii="Times New Roman" w:hAnsi="Times New Roman"/>
        </w:rPr>
        <w:t xml:space="preserve"> </w:t>
      </w:r>
      <w:r w:rsidRPr="009B067C">
        <w:rPr>
          <w:rFonts w:ascii="Times New Roman" w:hAnsi="Times New Roman"/>
          <w:lang w:val="en-GB"/>
        </w:rPr>
        <w:t xml:space="preserve">Taylor, </w:t>
      </w:r>
      <w:r w:rsidRPr="009B067C">
        <w:rPr>
          <w:rFonts w:ascii="Times New Roman" w:hAnsi="Times New Roman"/>
          <w:i/>
          <w:iCs/>
          <w:lang w:val="en-GB"/>
        </w:rPr>
        <w:t>Op, CIt.</w:t>
      </w:r>
    </w:p>
  </w:footnote>
  <w:footnote w:id="29">
    <w:p w14:paraId="71951453"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15" w:name="_Hlk105014273"/>
      <w:r w:rsidRPr="009B067C">
        <w:rPr>
          <w:rFonts w:ascii="Times New Roman" w:hAnsi="Times New Roman"/>
        </w:rPr>
        <w:t>Suara.com, “Alasan Indonesia 'Kebal' Virus Corona COVID-19”, https://www.suara.com › health › konsultasi. 2020.</w:t>
      </w:r>
    </w:p>
    <w:bookmarkEnd w:id="15"/>
  </w:footnote>
  <w:footnote w:id="30">
    <w:p w14:paraId="7F39B4E0"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16" w:name="_Hlk105014290"/>
      <w:r w:rsidRPr="009B067C">
        <w:rPr>
          <w:rFonts w:ascii="Times New Roman" w:hAnsi="Times New Roman"/>
        </w:rPr>
        <w:t>Tirto, “Telat Tangani Corona COVID-19, Pemerintahan Jokowi Bisa Digugat?", https://tirto.id/eG8y https://tirto.id/telat-tangani-corona-COVID-19- pemerintahan-jokowi-bisa-digugat-eG8y. 2020</w:t>
      </w:r>
    </w:p>
    <w:bookmarkEnd w:id="16"/>
  </w:footnote>
  <w:footnote w:id="31">
    <w:p w14:paraId="63DCF7F9"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17" w:name="_Hlk105014354"/>
      <w:r w:rsidRPr="009B067C">
        <w:rPr>
          <w:rFonts w:ascii="Times New Roman" w:hAnsi="Times New Roman"/>
        </w:rPr>
        <w:t xml:space="preserve">Moore, D. A., &amp; P. J. Healy, </w:t>
      </w:r>
      <w:r w:rsidRPr="009B067C">
        <w:rPr>
          <w:rFonts w:ascii="Times New Roman" w:hAnsi="Times New Roman"/>
          <w:i/>
          <w:iCs/>
        </w:rPr>
        <w:t>The trouble with overconfidence. Psychological Review</w:t>
      </w:r>
      <w:r w:rsidRPr="009B067C">
        <w:rPr>
          <w:rFonts w:ascii="Times New Roman" w:hAnsi="Times New Roman"/>
        </w:rPr>
        <w:t xml:space="preserve"> 115:502. 2008</w:t>
      </w:r>
    </w:p>
    <w:bookmarkEnd w:id="17"/>
  </w:footnote>
  <w:footnote w:id="32">
    <w:p w14:paraId="2F21FC60"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18" w:name="_Hlk105014403"/>
      <w:r w:rsidRPr="009B067C">
        <w:rPr>
          <w:rFonts w:ascii="Times New Roman" w:hAnsi="Times New Roman"/>
        </w:rPr>
        <w:t>Baron, R. A., &amp; Byrne, D. ”Psikologi sosial 1(10th ed.)”. Boston: Allyn and Bacon. 2003</w:t>
      </w:r>
      <w:bookmarkEnd w:id="18"/>
    </w:p>
  </w:footnote>
  <w:footnote w:id="33">
    <w:p w14:paraId="45DBBE73" w14:textId="77777777" w:rsidR="00F86B10" w:rsidRPr="009B067C" w:rsidRDefault="00F86B10" w:rsidP="00F86B10">
      <w:pPr>
        <w:pStyle w:val="FootnoteText"/>
        <w:ind w:firstLine="720"/>
        <w:jc w:val="both"/>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19" w:name="_Hlk105014425"/>
      <w:r w:rsidRPr="009B067C">
        <w:rPr>
          <w:rFonts w:ascii="Times New Roman" w:hAnsi="Times New Roman"/>
        </w:rPr>
        <w:t>Kurniawan, “Penerapan Social Distancing di Indonesia Semakin Hari Tidak Optimal, 1 dari 5 orang Indonesia Berisiko Tertular COVID19" https://web.facebook.com/347714152515860/posts/552788945341712/?_rdc =1&amp;_rdr. 2020</w:t>
      </w:r>
    </w:p>
    <w:bookmarkEnd w:id="19"/>
  </w:footnote>
  <w:footnote w:id="34">
    <w:p w14:paraId="1A2617DF" w14:textId="77777777" w:rsidR="00F86B10" w:rsidRPr="009F0EB0" w:rsidRDefault="00F86B10" w:rsidP="00F86B10">
      <w:pPr>
        <w:pStyle w:val="FootnoteText"/>
        <w:ind w:firstLine="720"/>
        <w:jc w:val="both"/>
        <w:rPr>
          <w:rFonts w:ascii="Times New Roman" w:hAnsi="Times New Roman"/>
          <w:lang w:val="en-GB"/>
        </w:rPr>
      </w:pPr>
      <w:r w:rsidRPr="009F0EB0">
        <w:rPr>
          <w:rStyle w:val="FootnoteReference"/>
          <w:rFonts w:ascii="Times New Roman" w:hAnsi="Times New Roman"/>
        </w:rPr>
        <w:footnoteRef/>
      </w:r>
      <w:r w:rsidRPr="009F0EB0">
        <w:rPr>
          <w:rFonts w:ascii="Times New Roman" w:hAnsi="Times New Roman"/>
        </w:rPr>
        <w:t xml:space="preserve"> Inpres No. 6/2020 dan Tugas Polri Dalam Pendisplinan Warga</w:t>
      </w:r>
    </w:p>
  </w:footnote>
  <w:footnote w:id="35">
    <w:p w14:paraId="426E9489" w14:textId="77777777" w:rsidR="00F86B10" w:rsidRPr="009B067C" w:rsidRDefault="00F86B10" w:rsidP="00F86B10">
      <w:pPr>
        <w:pStyle w:val="FootnoteText"/>
        <w:ind w:firstLine="720"/>
        <w:rPr>
          <w:rFonts w:ascii="Times New Roman" w:hAnsi="Times New Roman"/>
          <w:lang w:val="en-GB"/>
        </w:rPr>
      </w:pPr>
      <w:r w:rsidRPr="009B067C">
        <w:rPr>
          <w:rStyle w:val="FootnoteReference"/>
          <w:rFonts w:ascii="Times New Roman" w:hAnsi="Times New Roman"/>
        </w:rPr>
        <w:footnoteRef/>
      </w:r>
      <w:r w:rsidRPr="009B067C">
        <w:rPr>
          <w:rFonts w:ascii="Times New Roman" w:hAnsi="Times New Roman"/>
        </w:rPr>
        <w:t xml:space="preserve"> </w:t>
      </w:r>
      <w:bookmarkStart w:id="21" w:name="_Hlk105014465"/>
      <w:bookmarkStart w:id="22" w:name="_Hlk105014466"/>
      <w:r w:rsidRPr="009B067C">
        <w:rPr>
          <w:rFonts w:ascii="Times New Roman" w:hAnsi="Times New Roman"/>
          <w:lang w:val="en-GB"/>
        </w:rPr>
        <w:t>Ringtimesbali, “Bansos Pemerintah” https://ringtimesbali.pikiran-rakyat.com/nasional/pr-281457150/kenali-perbedaan-bansos-pemerintah-bst-pkh-dan-bpnt.</w:t>
      </w:r>
      <w:bookmarkEnd w:id="21"/>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3366" w14:textId="77777777" w:rsidR="00F86B10" w:rsidRDefault="00F86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FA3"/>
    <w:multiLevelType w:val="hybridMultilevel"/>
    <w:tmpl w:val="96747AEC"/>
    <w:lvl w:ilvl="0" w:tplc="674C6BE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022E45B9"/>
    <w:multiLevelType w:val="multilevel"/>
    <w:tmpl w:val="7564DE9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72B7"/>
    <w:multiLevelType w:val="hybridMultilevel"/>
    <w:tmpl w:val="38DA855C"/>
    <w:lvl w:ilvl="0" w:tplc="DADA7D7E">
      <w:start w:val="1"/>
      <w:numFmt w:val="decimal"/>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60A89"/>
    <w:multiLevelType w:val="hybridMultilevel"/>
    <w:tmpl w:val="CFF231D8"/>
    <w:lvl w:ilvl="0" w:tplc="38090019">
      <w:start w:val="1"/>
      <w:numFmt w:val="lowerLetter"/>
      <w:lvlText w:val="%1."/>
      <w:lvlJc w:val="left"/>
      <w:pPr>
        <w:ind w:left="1800" w:hanging="360"/>
      </w:p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748792A"/>
    <w:multiLevelType w:val="multilevel"/>
    <w:tmpl w:val="31F2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A64E5"/>
    <w:multiLevelType w:val="hybridMultilevel"/>
    <w:tmpl w:val="68EA6186"/>
    <w:lvl w:ilvl="0" w:tplc="7120757A">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6" w15:restartNumberingAfterBreak="0">
    <w:nsid w:val="0E312715"/>
    <w:multiLevelType w:val="hybridMultilevel"/>
    <w:tmpl w:val="921E1E2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EAA3074"/>
    <w:multiLevelType w:val="hybridMultilevel"/>
    <w:tmpl w:val="409ABB30"/>
    <w:lvl w:ilvl="0" w:tplc="129E7642">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8" w15:restartNumberingAfterBreak="0">
    <w:nsid w:val="0EB44BB0"/>
    <w:multiLevelType w:val="hybridMultilevel"/>
    <w:tmpl w:val="0D98D3AC"/>
    <w:lvl w:ilvl="0" w:tplc="295CF63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5064694"/>
    <w:multiLevelType w:val="hybridMultilevel"/>
    <w:tmpl w:val="320ED49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 w15:restartNumberingAfterBreak="0">
    <w:nsid w:val="15E52F04"/>
    <w:multiLevelType w:val="hybridMultilevel"/>
    <w:tmpl w:val="2542A6E8"/>
    <w:lvl w:ilvl="0" w:tplc="38090017">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1" w15:restartNumberingAfterBreak="0">
    <w:nsid w:val="16207818"/>
    <w:multiLevelType w:val="hybridMultilevel"/>
    <w:tmpl w:val="F8009D1E"/>
    <w:lvl w:ilvl="0" w:tplc="1A1CFCC4">
      <w:start w:val="1"/>
      <w:numFmt w:val="decimal"/>
      <w:lvlText w:val="%1."/>
      <w:lvlJc w:val="left"/>
      <w:pPr>
        <w:ind w:left="1080" w:hanging="360"/>
      </w:pPr>
      <w:rPr>
        <w:rFonts w:ascii="Times New Roman" w:eastAsia="Calibr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889057B"/>
    <w:multiLevelType w:val="hybridMultilevel"/>
    <w:tmpl w:val="C44C3BBE"/>
    <w:lvl w:ilvl="0" w:tplc="B720F4CC">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3" w15:restartNumberingAfterBreak="0">
    <w:nsid w:val="19DB21F8"/>
    <w:multiLevelType w:val="hybridMultilevel"/>
    <w:tmpl w:val="5BFC2CAE"/>
    <w:lvl w:ilvl="0" w:tplc="D43813A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1AD6392A"/>
    <w:multiLevelType w:val="hybridMultilevel"/>
    <w:tmpl w:val="5D9CB93E"/>
    <w:lvl w:ilvl="0" w:tplc="8BA24C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84C7E"/>
    <w:multiLevelType w:val="hybridMultilevel"/>
    <w:tmpl w:val="53F68046"/>
    <w:lvl w:ilvl="0" w:tplc="CA7C96D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1CD307B1"/>
    <w:multiLevelType w:val="hybridMultilevel"/>
    <w:tmpl w:val="7EA04C7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1DBC60FC"/>
    <w:multiLevelType w:val="hybridMultilevel"/>
    <w:tmpl w:val="02B2ADB0"/>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24B84E3B"/>
    <w:multiLevelType w:val="hybridMultilevel"/>
    <w:tmpl w:val="3F80A2BC"/>
    <w:lvl w:ilvl="0" w:tplc="0992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A64191"/>
    <w:multiLevelType w:val="hybridMultilevel"/>
    <w:tmpl w:val="3912B286"/>
    <w:lvl w:ilvl="0" w:tplc="B68EFACE">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0" w15:restartNumberingAfterBreak="0">
    <w:nsid w:val="2C8C2641"/>
    <w:multiLevelType w:val="hybridMultilevel"/>
    <w:tmpl w:val="4A1EC39E"/>
    <w:lvl w:ilvl="0" w:tplc="C65E928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1001664"/>
    <w:multiLevelType w:val="hybridMultilevel"/>
    <w:tmpl w:val="AB046A40"/>
    <w:lvl w:ilvl="0" w:tplc="9D78A1C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B74D0"/>
    <w:multiLevelType w:val="hybridMultilevel"/>
    <w:tmpl w:val="93CA325E"/>
    <w:lvl w:ilvl="0" w:tplc="C04834E4">
      <w:start w:val="1"/>
      <w:numFmt w:val="upp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E1D118C"/>
    <w:multiLevelType w:val="hybridMultilevel"/>
    <w:tmpl w:val="FFF4FB52"/>
    <w:lvl w:ilvl="0" w:tplc="E76CC578">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1EBA3886">
      <w:start w:val="1"/>
      <w:numFmt w:val="lowerLetter"/>
      <w:lvlText w:val="%3."/>
      <w:lvlJc w:val="left"/>
      <w:pPr>
        <w:ind w:left="2520" w:hanging="18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43C22996"/>
    <w:multiLevelType w:val="hybridMultilevel"/>
    <w:tmpl w:val="0FC424B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82D34FD"/>
    <w:multiLevelType w:val="hybridMultilevel"/>
    <w:tmpl w:val="92D6C9EA"/>
    <w:lvl w:ilvl="0" w:tplc="2EBA1568">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6" w15:restartNumberingAfterBreak="0">
    <w:nsid w:val="4D493F82"/>
    <w:multiLevelType w:val="multilevel"/>
    <w:tmpl w:val="38CE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E559F"/>
    <w:multiLevelType w:val="hybridMultilevel"/>
    <w:tmpl w:val="1376DCB2"/>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15:restartNumberingAfterBreak="0">
    <w:nsid w:val="4F4B3463"/>
    <w:multiLevelType w:val="hybridMultilevel"/>
    <w:tmpl w:val="38DCC212"/>
    <w:lvl w:ilvl="0" w:tplc="D6E227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F6D5E39"/>
    <w:multiLevelType w:val="hybridMultilevel"/>
    <w:tmpl w:val="17A45D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0021023"/>
    <w:multiLevelType w:val="hybridMultilevel"/>
    <w:tmpl w:val="294A64B8"/>
    <w:lvl w:ilvl="0" w:tplc="780CDC9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59544932">
      <w:start w:val="1"/>
      <w:numFmt w:val="lowerLetter"/>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E6396F"/>
    <w:multiLevelType w:val="hybridMultilevel"/>
    <w:tmpl w:val="93661314"/>
    <w:lvl w:ilvl="0" w:tplc="B7B41D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526C3BD0"/>
    <w:multiLevelType w:val="hybridMultilevel"/>
    <w:tmpl w:val="B6DE0732"/>
    <w:lvl w:ilvl="0" w:tplc="E5548E1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874"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8C66CE8"/>
    <w:multiLevelType w:val="hybridMultilevel"/>
    <w:tmpl w:val="7C7050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58D947E3"/>
    <w:multiLevelType w:val="hybridMultilevel"/>
    <w:tmpl w:val="7F5EA2E2"/>
    <w:lvl w:ilvl="0" w:tplc="E592B7D6">
      <w:start w:val="1"/>
      <w:numFmt w:val="decimal"/>
      <w:lvlText w:val="%1."/>
      <w:lvlJc w:val="left"/>
      <w:pPr>
        <w:ind w:left="1080" w:hanging="360"/>
      </w:pPr>
      <w:rPr>
        <w:rFonts w:hint="default"/>
      </w:rPr>
    </w:lvl>
    <w:lvl w:ilvl="1" w:tplc="2A0C6430">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5B0E7336"/>
    <w:multiLevelType w:val="multilevel"/>
    <w:tmpl w:val="4AE8273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30C4D"/>
    <w:multiLevelType w:val="hybridMultilevel"/>
    <w:tmpl w:val="49861A42"/>
    <w:lvl w:ilvl="0" w:tplc="E5548E1E">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9F6A4FCA">
      <w:start w:val="1"/>
      <w:numFmt w:val="decimal"/>
      <w:lvlText w:val="%3."/>
      <w:lvlJc w:val="left"/>
      <w:pPr>
        <w:ind w:left="3420" w:hanging="360"/>
      </w:pPr>
      <w:rPr>
        <w:rFonts w:hint="default"/>
      </w:r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60990B23"/>
    <w:multiLevelType w:val="hybridMultilevel"/>
    <w:tmpl w:val="C5141954"/>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6CAC56F7"/>
    <w:multiLevelType w:val="multilevel"/>
    <w:tmpl w:val="EBAE02FA"/>
    <w:lvl w:ilvl="0">
      <w:start w:val="1"/>
      <w:numFmt w:val="lowerLetter"/>
      <w:lvlText w:val="%1)"/>
      <w:lvlJc w:val="left"/>
      <w:pPr>
        <w:tabs>
          <w:tab w:val="num" w:pos="720"/>
        </w:tabs>
        <w:ind w:left="720" w:hanging="360"/>
      </w:pPr>
      <w:rPr>
        <w:rFonts w:hint="default"/>
        <w:i w:val="0"/>
        <w:i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865CF"/>
    <w:multiLevelType w:val="hybridMultilevel"/>
    <w:tmpl w:val="29C86138"/>
    <w:lvl w:ilvl="0" w:tplc="3F6A32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74BF2626"/>
    <w:multiLevelType w:val="hybridMultilevel"/>
    <w:tmpl w:val="AB404756"/>
    <w:lvl w:ilvl="0" w:tplc="38090011">
      <w:start w:val="1"/>
      <w:numFmt w:val="decimal"/>
      <w:lvlText w:val="%1)"/>
      <w:lvlJc w:val="left"/>
      <w:pPr>
        <w:ind w:left="720" w:hanging="360"/>
      </w:pPr>
    </w:lvl>
    <w:lvl w:ilvl="1" w:tplc="729EA5EC">
      <w:start w:val="1"/>
      <w:numFmt w:val="lowerLetter"/>
      <w:lvlText w:val="%2."/>
      <w:lvlJc w:val="left"/>
      <w:pPr>
        <w:ind w:left="1440" w:hanging="360"/>
      </w:pPr>
      <w:rPr>
        <w:rFonts w:hint="default"/>
      </w:rPr>
    </w:lvl>
    <w:lvl w:ilvl="2" w:tplc="82D8146E">
      <w:start w:val="1"/>
      <w:numFmt w:val="lowerLetter"/>
      <w:lvlText w:val="%3."/>
      <w:lvlJc w:val="left"/>
      <w:pPr>
        <w:ind w:left="2340" w:hanging="360"/>
      </w:pPr>
      <w:rPr>
        <w:rFonts w:hint="default"/>
      </w:rPr>
    </w:lvl>
    <w:lvl w:ilvl="3" w:tplc="38090011">
      <w:start w:val="1"/>
      <w:numFmt w:val="decimal"/>
      <w:lvlText w:val="%4)"/>
      <w:lvlJc w:val="left"/>
      <w:pPr>
        <w:ind w:left="2880" w:hanging="360"/>
      </w:pPr>
    </w:lvl>
    <w:lvl w:ilvl="4" w:tplc="2474E42E">
      <w:start w:val="1"/>
      <w:numFmt w:val="decimal"/>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51C0262"/>
    <w:multiLevelType w:val="hybridMultilevel"/>
    <w:tmpl w:val="5D0AB738"/>
    <w:lvl w:ilvl="0" w:tplc="38090017">
      <w:start w:val="1"/>
      <w:numFmt w:val="lowerLetter"/>
      <w:lvlText w:val="%1)"/>
      <w:lvlJc w:val="left"/>
      <w:pPr>
        <w:ind w:left="1560" w:hanging="360"/>
      </w:pPr>
      <w:rPr>
        <w:rFonts w:hint="default"/>
      </w:rPr>
    </w:lvl>
    <w:lvl w:ilvl="1" w:tplc="38090019" w:tentative="1">
      <w:start w:val="1"/>
      <w:numFmt w:val="lowerLetter"/>
      <w:lvlText w:val="%2."/>
      <w:lvlJc w:val="left"/>
      <w:pPr>
        <w:ind w:left="2280" w:hanging="360"/>
      </w:pPr>
    </w:lvl>
    <w:lvl w:ilvl="2" w:tplc="3809001B" w:tentative="1">
      <w:start w:val="1"/>
      <w:numFmt w:val="lowerRoman"/>
      <w:lvlText w:val="%3."/>
      <w:lvlJc w:val="right"/>
      <w:pPr>
        <w:ind w:left="3000" w:hanging="180"/>
      </w:pPr>
    </w:lvl>
    <w:lvl w:ilvl="3" w:tplc="3809000F" w:tentative="1">
      <w:start w:val="1"/>
      <w:numFmt w:val="decimal"/>
      <w:lvlText w:val="%4."/>
      <w:lvlJc w:val="left"/>
      <w:pPr>
        <w:ind w:left="3720" w:hanging="360"/>
      </w:pPr>
    </w:lvl>
    <w:lvl w:ilvl="4" w:tplc="38090019" w:tentative="1">
      <w:start w:val="1"/>
      <w:numFmt w:val="lowerLetter"/>
      <w:lvlText w:val="%5."/>
      <w:lvlJc w:val="left"/>
      <w:pPr>
        <w:ind w:left="4440" w:hanging="360"/>
      </w:pPr>
    </w:lvl>
    <w:lvl w:ilvl="5" w:tplc="3809001B" w:tentative="1">
      <w:start w:val="1"/>
      <w:numFmt w:val="lowerRoman"/>
      <w:lvlText w:val="%6."/>
      <w:lvlJc w:val="right"/>
      <w:pPr>
        <w:ind w:left="5160" w:hanging="180"/>
      </w:pPr>
    </w:lvl>
    <w:lvl w:ilvl="6" w:tplc="3809000F" w:tentative="1">
      <w:start w:val="1"/>
      <w:numFmt w:val="decimal"/>
      <w:lvlText w:val="%7."/>
      <w:lvlJc w:val="left"/>
      <w:pPr>
        <w:ind w:left="5880" w:hanging="360"/>
      </w:pPr>
    </w:lvl>
    <w:lvl w:ilvl="7" w:tplc="38090019" w:tentative="1">
      <w:start w:val="1"/>
      <w:numFmt w:val="lowerLetter"/>
      <w:lvlText w:val="%8."/>
      <w:lvlJc w:val="left"/>
      <w:pPr>
        <w:ind w:left="6600" w:hanging="360"/>
      </w:pPr>
    </w:lvl>
    <w:lvl w:ilvl="8" w:tplc="3809001B" w:tentative="1">
      <w:start w:val="1"/>
      <w:numFmt w:val="lowerRoman"/>
      <w:lvlText w:val="%9."/>
      <w:lvlJc w:val="right"/>
      <w:pPr>
        <w:ind w:left="7320" w:hanging="180"/>
      </w:pPr>
    </w:lvl>
  </w:abstractNum>
  <w:abstractNum w:abstractNumId="42" w15:restartNumberingAfterBreak="0">
    <w:nsid w:val="78C8667C"/>
    <w:multiLevelType w:val="hybridMultilevel"/>
    <w:tmpl w:val="D74C28B8"/>
    <w:lvl w:ilvl="0" w:tplc="38090017">
      <w:start w:val="1"/>
      <w:numFmt w:val="lowerLetter"/>
      <w:lvlText w:val="%1)"/>
      <w:lvlJc w:val="left"/>
      <w:pPr>
        <w:ind w:left="1593" w:hanging="360"/>
      </w:pPr>
    </w:lvl>
    <w:lvl w:ilvl="1" w:tplc="38090019" w:tentative="1">
      <w:start w:val="1"/>
      <w:numFmt w:val="lowerLetter"/>
      <w:lvlText w:val="%2."/>
      <w:lvlJc w:val="left"/>
      <w:pPr>
        <w:ind w:left="2313" w:hanging="360"/>
      </w:pPr>
    </w:lvl>
    <w:lvl w:ilvl="2" w:tplc="3809001B" w:tentative="1">
      <w:start w:val="1"/>
      <w:numFmt w:val="lowerRoman"/>
      <w:lvlText w:val="%3."/>
      <w:lvlJc w:val="right"/>
      <w:pPr>
        <w:ind w:left="3033" w:hanging="180"/>
      </w:pPr>
    </w:lvl>
    <w:lvl w:ilvl="3" w:tplc="3809000F" w:tentative="1">
      <w:start w:val="1"/>
      <w:numFmt w:val="decimal"/>
      <w:lvlText w:val="%4."/>
      <w:lvlJc w:val="left"/>
      <w:pPr>
        <w:ind w:left="3753" w:hanging="360"/>
      </w:pPr>
    </w:lvl>
    <w:lvl w:ilvl="4" w:tplc="38090019" w:tentative="1">
      <w:start w:val="1"/>
      <w:numFmt w:val="lowerLetter"/>
      <w:lvlText w:val="%5."/>
      <w:lvlJc w:val="left"/>
      <w:pPr>
        <w:ind w:left="4473" w:hanging="360"/>
      </w:pPr>
    </w:lvl>
    <w:lvl w:ilvl="5" w:tplc="3809001B" w:tentative="1">
      <w:start w:val="1"/>
      <w:numFmt w:val="lowerRoman"/>
      <w:lvlText w:val="%6."/>
      <w:lvlJc w:val="right"/>
      <w:pPr>
        <w:ind w:left="5193" w:hanging="180"/>
      </w:pPr>
    </w:lvl>
    <w:lvl w:ilvl="6" w:tplc="3809000F" w:tentative="1">
      <w:start w:val="1"/>
      <w:numFmt w:val="decimal"/>
      <w:lvlText w:val="%7."/>
      <w:lvlJc w:val="left"/>
      <w:pPr>
        <w:ind w:left="5913" w:hanging="360"/>
      </w:pPr>
    </w:lvl>
    <w:lvl w:ilvl="7" w:tplc="38090019" w:tentative="1">
      <w:start w:val="1"/>
      <w:numFmt w:val="lowerLetter"/>
      <w:lvlText w:val="%8."/>
      <w:lvlJc w:val="left"/>
      <w:pPr>
        <w:ind w:left="6633" w:hanging="360"/>
      </w:pPr>
    </w:lvl>
    <w:lvl w:ilvl="8" w:tplc="3809001B" w:tentative="1">
      <w:start w:val="1"/>
      <w:numFmt w:val="lowerRoman"/>
      <w:lvlText w:val="%9."/>
      <w:lvlJc w:val="right"/>
      <w:pPr>
        <w:ind w:left="7353" w:hanging="180"/>
      </w:pPr>
    </w:lvl>
  </w:abstractNum>
  <w:abstractNum w:abstractNumId="43" w15:restartNumberingAfterBreak="0">
    <w:nsid w:val="7BAE24E4"/>
    <w:multiLevelType w:val="hybridMultilevel"/>
    <w:tmpl w:val="6FBC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A1F43"/>
    <w:multiLevelType w:val="multilevel"/>
    <w:tmpl w:val="1834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11201"/>
    <w:multiLevelType w:val="hybridMultilevel"/>
    <w:tmpl w:val="B090F54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2"/>
  </w:num>
  <w:num w:numId="2">
    <w:abstractNumId w:val="28"/>
  </w:num>
  <w:num w:numId="3">
    <w:abstractNumId w:val="45"/>
  </w:num>
  <w:num w:numId="4">
    <w:abstractNumId w:val="17"/>
  </w:num>
  <w:num w:numId="5">
    <w:abstractNumId w:val="24"/>
  </w:num>
  <w:num w:numId="6">
    <w:abstractNumId w:val="15"/>
  </w:num>
  <w:num w:numId="7">
    <w:abstractNumId w:val="31"/>
  </w:num>
  <w:num w:numId="8">
    <w:abstractNumId w:val="34"/>
  </w:num>
  <w:num w:numId="9">
    <w:abstractNumId w:val="27"/>
  </w:num>
  <w:num w:numId="10">
    <w:abstractNumId w:val="37"/>
  </w:num>
  <w:num w:numId="11">
    <w:abstractNumId w:val="36"/>
  </w:num>
  <w:num w:numId="12">
    <w:abstractNumId w:val="12"/>
  </w:num>
  <w:num w:numId="13">
    <w:abstractNumId w:val="25"/>
  </w:num>
  <w:num w:numId="14">
    <w:abstractNumId w:val="32"/>
  </w:num>
  <w:num w:numId="15">
    <w:abstractNumId w:val="29"/>
  </w:num>
  <w:num w:numId="16">
    <w:abstractNumId w:val="26"/>
  </w:num>
  <w:num w:numId="17">
    <w:abstractNumId w:val="44"/>
  </w:num>
  <w:num w:numId="18">
    <w:abstractNumId w:val="4"/>
  </w:num>
  <w:num w:numId="19">
    <w:abstractNumId w:val="41"/>
  </w:num>
  <w:num w:numId="20">
    <w:abstractNumId w:val="35"/>
  </w:num>
  <w:num w:numId="21">
    <w:abstractNumId w:val="1"/>
  </w:num>
  <w:num w:numId="22">
    <w:abstractNumId w:val="38"/>
  </w:num>
  <w:num w:numId="23">
    <w:abstractNumId w:val="6"/>
  </w:num>
  <w:num w:numId="24">
    <w:abstractNumId w:val="11"/>
  </w:num>
  <w:num w:numId="25">
    <w:abstractNumId w:val="8"/>
  </w:num>
  <w:num w:numId="26">
    <w:abstractNumId w:val="39"/>
  </w:num>
  <w:num w:numId="27">
    <w:abstractNumId w:val="23"/>
  </w:num>
  <w:num w:numId="28">
    <w:abstractNumId w:val="20"/>
  </w:num>
  <w:num w:numId="29">
    <w:abstractNumId w:val="13"/>
  </w:num>
  <w:num w:numId="30">
    <w:abstractNumId w:val="3"/>
  </w:num>
  <w:num w:numId="31">
    <w:abstractNumId w:val="9"/>
  </w:num>
  <w:num w:numId="32">
    <w:abstractNumId w:val="40"/>
  </w:num>
  <w:num w:numId="33">
    <w:abstractNumId w:val="33"/>
  </w:num>
  <w:num w:numId="34">
    <w:abstractNumId w:val="42"/>
  </w:num>
  <w:num w:numId="35">
    <w:abstractNumId w:val="7"/>
  </w:num>
  <w:num w:numId="36">
    <w:abstractNumId w:val="10"/>
  </w:num>
  <w:num w:numId="37">
    <w:abstractNumId w:val="19"/>
  </w:num>
  <w:num w:numId="38">
    <w:abstractNumId w:val="5"/>
  </w:num>
  <w:num w:numId="39">
    <w:abstractNumId w:val="0"/>
  </w:num>
  <w:num w:numId="40">
    <w:abstractNumId w:val="14"/>
  </w:num>
  <w:num w:numId="41">
    <w:abstractNumId w:val="30"/>
  </w:num>
  <w:num w:numId="42">
    <w:abstractNumId w:val="2"/>
  </w:num>
  <w:num w:numId="43">
    <w:abstractNumId w:val="16"/>
  </w:num>
  <w:num w:numId="44">
    <w:abstractNumId w:val="21"/>
  </w:num>
  <w:num w:numId="45">
    <w:abstractNumId w:val="4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C9"/>
    <w:rsid w:val="000314CF"/>
    <w:rsid w:val="000369A4"/>
    <w:rsid w:val="00083230"/>
    <w:rsid w:val="000A1609"/>
    <w:rsid w:val="000A6437"/>
    <w:rsid w:val="000B35BD"/>
    <w:rsid w:val="000C2D6B"/>
    <w:rsid w:val="000D67D5"/>
    <w:rsid w:val="000E10ED"/>
    <w:rsid w:val="0010782F"/>
    <w:rsid w:val="001276C5"/>
    <w:rsid w:val="00133239"/>
    <w:rsid w:val="001468C9"/>
    <w:rsid w:val="001F5F65"/>
    <w:rsid w:val="002008A8"/>
    <w:rsid w:val="002173AE"/>
    <w:rsid w:val="002271B1"/>
    <w:rsid w:val="0024077F"/>
    <w:rsid w:val="002A3B9C"/>
    <w:rsid w:val="002A5BFC"/>
    <w:rsid w:val="002A7B51"/>
    <w:rsid w:val="002C1404"/>
    <w:rsid w:val="002C1506"/>
    <w:rsid w:val="002D371B"/>
    <w:rsid w:val="00304D98"/>
    <w:rsid w:val="00315C74"/>
    <w:rsid w:val="00317718"/>
    <w:rsid w:val="00327E6D"/>
    <w:rsid w:val="00330C31"/>
    <w:rsid w:val="0033329A"/>
    <w:rsid w:val="003347C9"/>
    <w:rsid w:val="003435FC"/>
    <w:rsid w:val="003457A4"/>
    <w:rsid w:val="0039073D"/>
    <w:rsid w:val="003A12E7"/>
    <w:rsid w:val="003D176A"/>
    <w:rsid w:val="003E171C"/>
    <w:rsid w:val="004009E5"/>
    <w:rsid w:val="00410904"/>
    <w:rsid w:val="0048029D"/>
    <w:rsid w:val="004A3107"/>
    <w:rsid w:val="004D1716"/>
    <w:rsid w:val="004E553C"/>
    <w:rsid w:val="004F6421"/>
    <w:rsid w:val="00595A76"/>
    <w:rsid w:val="005E200E"/>
    <w:rsid w:val="00606E3E"/>
    <w:rsid w:val="00641EF6"/>
    <w:rsid w:val="00662EFC"/>
    <w:rsid w:val="006702FB"/>
    <w:rsid w:val="00683564"/>
    <w:rsid w:val="006878B7"/>
    <w:rsid w:val="006A09A4"/>
    <w:rsid w:val="006B7C80"/>
    <w:rsid w:val="006D62BC"/>
    <w:rsid w:val="006E30A2"/>
    <w:rsid w:val="006F10BB"/>
    <w:rsid w:val="00776735"/>
    <w:rsid w:val="007929D8"/>
    <w:rsid w:val="00807E51"/>
    <w:rsid w:val="0086134E"/>
    <w:rsid w:val="00862AB4"/>
    <w:rsid w:val="00881BEB"/>
    <w:rsid w:val="00881EC8"/>
    <w:rsid w:val="008A0FE4"/>
    <w:rsid w:val="008A405E"/>
    <w:rsid w:val="008D2EA5"/>
    <w:rsid w:val="008E2259"/>
    <w:rsid w:val="00907195"/>
    <w:rsid w:val="009075D3"/>
    <w:rsid w:val="00932452"/>
    <w:rsid w:val="00934B30"/>
    <w:rsid w:val="00935D17"/>
    <w:rsid w:val="009673BF"/>
    <w:rsid w:val="009847E6"/>
    <w:rsid w:val="00990D69"/>
    <w:rsid w:val="0099369C"/>
    <w:rsid w:val="009B5985"/>
    <w:rsid w:val="009B64C7"/>
    <w:rsid w:val="009B78C8"/>
    <w:rsid w:val="009E529F"/>
    <w:rsid w:val="00A339CD"/>
    <w:rsid w:val="00A461C0"/>
    <w:rsid w:val="00A940C1"/>
    <w:rsid w:val="00AA19A2"/>
    <w:rsid w:val="00AA7D99"/>
    <w:rsid w:val="00AD3FD9"/>
    <w:rsid w:val="00AD505E"/>
    <w:rsid w:val="00AE0C1A"/>
    <w:rsid w:val="00B268AF"/>
    <w:rsid w:val="00B42C31"/>
    <w:rsid w:val="00B86691"/>
    <w:rsid w:val="00BA4FAB"/>
    <w:rsid w:val="00BB0760"/>
    <w:rsid w:val="00BC1B9D"/>
    <w:rsid w:val="00BF01C8"/>
    <w:rsid w:val="00C0502C"/>
    <w:rsid w:val="00C541CF"/>
    <w:rsid w:val="00C579B5"/>
    <w:rsid w:val="00C831B6"/>
    <w:rsid w:val="00C85CB5"/>
    <w:rsid w:val="00CA29B0"/>
    <w:rsid w:val="00CC3F73"/>
    <w:rsid w:val="00CC4004"/>
    <w:rsid w:val="00CC557E"/>
    <w:rsid w:val="00CF161F"/>
    <w:rsid w:val="00D149F0"/>
    <w:rsid w:val="00D31691"/>
    <w:rsid w:val="00D36877"/>
    <w:rsid w:val="00D47F6B"/>
    <w:rsid w:val="00D66A43"/>
    <w:rsid w:val="00D8382A"/>
    <w:rsid w:val="00D92600"/>
    <w:rsid w:val="00DA1F1A"/>
    <w:rsid w:val="00DB70DE"/>
    <w:rsid w:val="00DC3AC2"/>
    <w:rsid w:val="00DC4DC2"/>
    <w:rsid w:val="00DC6365"/>
    <w:rsid w:val="00DF18C0"/>
    <w:rsid w:val="00E168C5"/>
    <w:rsid w:val="00E27FA4"/>
    <w:rsid w:val="00E3005F"/>
    <w:rsid w:val="00E82D55"/>
    <w:rsid w:val="00E91BA6"/>
    <w:rsid w:val="00E9616C"/>
    <w:rsid w:val="00EA33D6"/>
    <w:rsid w:val="00ED49A9"/>
    <w:rsid w:val="00F07519"/>
    <w:rsid w:val="00F209A3"/>
    <w:rsid w:val="00F27124"/>
    <w:rsid w:val="00F80726"/>
    <w:rsid w:val="00F86B10"/>
    <w:rsid w:val="00FB2E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B63"/>
  <w15:chartTrackingRefBased/>
  <w15:docId w15:val="{73B29FB3-445F-4D7F-ABBB-0FDCD932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F86B10"/>
    <w:pPr>
      <w:keepNext/>
      <w:spacing w:before="240" w:after="60"/>
      <w:outlineLvl w:val="0"/>
    </w:pPr>
    <w:rPr>
      <w:rFonts w:ascii="Calibri Light" w:eastAsia="Times New Roman" w:hAnsi="Calibri Light"/>
      <w:b/>
      <w:bCs/>
      <w:kern w:val="32"/>
      <w:sz w:val="32"/>
      <w:szCs w:val="32"/>
      <w:lang w:val="en-US"/>
    </w:rPr>
  </w:style>
  <w:style w:type="paragraph" w:styleId="Heading3">
    <w:name w:val="heading 3"/>
    <w:basedOn w:val="Normal"/>
    <w:link w:val="Heading3Char"/>
    <w:uiPriority w:val="9"/>
    <w:qFormat/>
    <w:rsid w:val="00DC6365"/>
    <w:pPr>
      <w:spacing w:before="100" w:beforeAutospacing="1" w:after="100" w:afterAutospacing="1" w:line="240" w:lineRule="auto"/>
      <w:outlineLvl w:val="2"/>
    </w:pPr>
    <w:rPr>
      <w:rFonts w:ascii="Times New Roman" w:eastAsia="Times New Roman" w:hAnsi="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16C"/>
    <w:pPr>
      <w:ind w:left="720"/>
      <w:contextualSpacing/>
    </w:pPr>
  </w:style>
  <w:style w:type="paragraph" w:styleId="FootnoteText">
    <w:name w:val="footnote text"/>
    <w:basedOn w:val="Normal"/>
    <w:link w:val="FootnoteTextChar"/>
    <w:uiPriority w:val="99"/>
    <w:unhideWhenUsed/>
    <w:rsid w:val="009673BF"/>
    <w:pPr>
      <w:spacing w:after="0" w:line="240" w:lineRule="auto"/>
    </w:pPr>
    <w:rPr>
      <w:sz w:val="20"/>
      <w:szCs w:val="20"/>
    </w:rPr>
  </w:style>
  <w:style w:type="character" w:customStyle="1" w:styleId="FootnoteTextChar">
    <w:name w:val="Footnote Text Char"/>
    <w:link w:val="FootnoteText"/>
    <w:uiPriority w:val="99"/>
    <w:rsid w:val="009673BF"/>
    <w:rPr>
      <w:sz w:val="20"/>
      <w:szCs w:val="20"/>
    </w:rPr>
  </w:style>
  <w:style w:type="character" w:styleId="FootnoteReference">
    <w:name w:val="footnote reference"/>
    <w:uiPriority w:val="99"/>
    <w:semiHidden/>
    <w:unhideWhenUsed/>
    <w:rsid w:val="009673BF"/>
    <w:rPr>
      <w:vertAlign w:val="superscript"/>
    </w:rPr>
  </w:style>
  <w:style w:type="character" w:styleId="Hyperlink">
    <w:name w:val="Hyperlink"/>
    <w:basedOn w:val="DefaultParagraphFont"/>
    <w:uiPriority w:val="99"/>
    <w:unhideWhenUsed/>
    <w:rsid w:val="004009E5"/>
    <w:rPr>
      <w:color w:val="0000FF"/>
      <w:u w:val="single"/>
    </w:rPr>
  </w:style>
  <w:style w:type="character" w:styleId="UnresolvedMention">
    <w:name w:val="Unresolved Mention"/>
    <w:basedOn w:val="DefaultParagraphFont"/>
    <w:uiPriority w:val="99"/>
    <w:semiHidden/>
    <w:unhideWhenUsed/>
    <w:rsid w:val="001468C9"/>
    <w:rPr>
      <w:color w:val="605E5C"/>
      <w:shd w:val="clear" w:color="auto" w:fill="E1DFDD"/>
    </w:rPr>
  </w:style>
  <w:style w:type="character" w:customStyle="1" w:styleId="Heading3Char">
    <w:name w:val="Heading 3 Char"/>
    <w:basedOn w:val="DefaultParagraphFont"/>
    <w:link w:val="Heading3"/>
    <w:uiPriority w:val="9"/>
    <w:rsid w:val="00DC6365"/>
    <w:rPr>
      <w:rFonts w:ascii="Times New Roman" w:eastAsia="Times New Roman" w:hAnsi="Times New Roman"/>
      <w:b/>
      <w:bCs/>
      <w:sz w:val="27"/>
      <w:szCs w:val="27"/>
    </w:rPr>
  </w:style>
  <w:style w:type="paragraph" w:customStyle="1" w:styleId="ql-align-justify">
    <w:name w:val="ql-align-justify"/>
    <w:basedOn w:val="Normal"/>
    <w:rsid w:val="00AA19A2"/>
    <w:pPr>
      <w:spacing w:before="100" w:beforeAutospacing="1" w:after="100" w:afterAutospacing="1" w:line="240" w:lineRule="auto"/>
    </w:pPr>
    <w:rPr>
      <w:rFonts w:ascii="Times New Roman" w:eastAsia="Times New Roman" w:hAnsi="Times New Roman"/>
      <w:sz w:val="24"/>
      <w:szCs w:val="24"/>
      <w:lang w:eastAsia="en-ID"/>
    </w:rPr>
  </w:style>
  <w:style w:type="character" w:styleId="Strong">
    <w:name w:val="Strong"/>
    <w:basedOn w:val="DefaultParagraphFont"/>
    <w:uiPriority w:val="22"/>
    <w:qFormat/>
    <w:rsid w:val="00AA19A2"/>
    <w:rPr>
      <w:b/>
      <w:bCs/>
    </w:rPr>
  </w:style>
  <w:style w:type="character" w:customStyle="1" w:styleId="Heading1Char">
    <w:name w:val="Heading 1 Char"/>
    <w:basedOn w:val="DefaultParagraphFont"/>
    <w:link w:val="Heading1"/>
    <w:uiPriority w:val="9"/>
    <w:rsid w:val="00F86B10"/>
    <w:rPr>
      <w:rFonts w:ascii="Calibri Light" w:eastAsia="Times New Roman" w:hAnsi="Calibri Light"/>
      <w:b/>
      <w:bCs/>
      <w:kern w:val="32"/>
      <w:sz w:val="32"/>
      <w:szCs w:val="32"/>
      <w:lang w:val="en-US" w:eastAsia="en-US"/>
    </w:rPr>
  </w:style>
  <w:style w:type="table" w:styleId="TableGrid">
    <w:name w:val="Table Grid"/>
    <w:basedOn w:val="TableNormal"/>
    <w:rsid w:val="00F86B10"/>
    <w:pPr>
      <w:jc w:val="both"/>
    </w:pPr>
    <w:rPr>
      <w:rFonts w:eastAsia="SimSun"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B10"/>
    <w:pPr>
      <w:tabs>
        <w:tab w:val="center" w:pos="4680"/>
        <w:tab w:val="right" w:pos="9360"/>
      </w:tabs>
      <w:spacing w:after="0" w:line="240" w:lineRule="auto"/>
    </w:pPr>
    <w:rPr>
      <w:rFonts w:cs="Cordia New"/>
      <w:lang w:val="en-US"/>
    </w:rPr>
  </w:style>
  <w:style w:type="character" w:customStyle="1" w:styleId="HeaderChar">
    <w:name w:val="Header Char"/>
    <w:basedOn w:val="DefaultParagraphFont"/>
    <w:link w:val="Header"/>
    <w:uiPriority w:val="99"/>
    <w:rsid w:val="00F86B10"/>
    <w:rPr>
      <w:rFonts w:cs="Cordia New"/>
      <w:sz w:val="22"/>
      <w:szCs w:val="22"/>
      <w:lang w:val="en-US" w:eastAsia="en-US"/>
    </w:rPr>
  </w:style>
  <w:style w:type="paragraph" w:styleId="Footer">
    <w:name w:val="footer"/>
    <w:basedOn w:val="Normal"/>
    <w:link w:val="FooterChar"/>
    <w:uiPriority w:val="99"/>
    <w:unhideWhenUsed/>
    <w:rsid w:val="00F86B10"/>
    <w:pPr>
      <w:tabs>
        <w:tab w:val="center" w:pos="4680"/>
        <w:tab w:val="right" w:pos="9360"/>
      </w:tabs>
      <w:spacing w:after="0" w:line="240" w:lineRule="auto"/>
    </w:pPr>
    <w:rPr>
      <w:rFonts w:cs="Cordia New"/>
      <w:lang w:val="en-US"/>
    </w:rPr>
  </w:style>
  <w:style w:type="character" w:customStyle="1" w:styleId="FooterChar">
    <w:name w:val="Footer Char"/>
    <w:basedOn w:val="DefaultParagraphFont"/>
    <w:link w:val="Footer"/>
    <w:uiPriority w:val="99"/>
    <w:rsid w:val="00F86B10"/>
    <w:rPr>
      <w:rFonts w:cs="Cordia New"/>
      <w:sz w:val="22"/>
      <w:szCs w:val="22"/>
      <w:lang w:val="en-US" w:eastAsia="en-US"/>
    </w:rPr>
  </w:style>
  <w:style w:type="paragraph" w:styleId="BalloonText">
    <w:name w:val="Balloon Text"/>
    <w:basedOn w:val="Normal"/>
    <w:link w:val="BalloonTextChar"/>
    <w:uiPriority w:val="99"/>
    <w:semiHidden/>
    <w:unhideWhenUsed/>
    <w:rsid w:val="00F86B10"/>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86B10"/>
    <w:rPr>
      <w:rFonts w:ascii="Segoe UI" w:hAnsi="Segoe UI" w:cs="Segoe UI"/>
      <w:sz w:val="18"/>
      <w:szCs w:val="18"/>
      <w:lang w:val="en-US" w:eastAsia="en-US"/>
    </w:rPr>
  </w:style>
  <w:style w:type="character" w:customStyle="1" w:styleId="textwebstyledtext-sc-1uxddwr-0">
    <w:name w:val="textweb__styledtext-sc-1uxddwr-0"/>
    <w:basedOn w:val="DefaultParagraphFont"/>
    <w:rsid w:val="00F86B10"/>
  </w:style>
  <w:style w:type="paragraph" w:styleId="NormalWeb">
    <w:name w:val="Normal (Web)"/>
    <w:basedOn w:val="Normal"/>
    <w:uiPriority w:val="99"/>
    <w:semiHidden/>
    <w:unhideWhenUsed/>
    <w:rsid w:val="00F86B10"/>
    <w:pPr>
      <w:spacing w:before="100" w:beforeAutospacing="1" w:after="100" w:afterAutospacing="1" w:line="240" w:lineRule="auto"/>
    </w:pPr>
    <w:rPr>
      <w:rFonts w:ascii="Times New Roman" w:eastAsia="Times New Roman" w:hAnsi="Times New Roman"/>
      <w:sz w:val="24"/>
      <w:szCs w:val="24"/>
      <w:lang w:eastAsia="en-ID"/>
    </w:rPr>
  </w:style>
  <w:style w:type="character" w:customStyle="1" w:styleId="markedcontent">
    <w:name w:val="markedcontent"/>
    <w:rsid w:val="00F86B10"/>
  </w:style>
  <w:style w:type="paragraph" w:styleId="Bibliography">
    <w:name w:val="Bibliography"/>
    <w:basedOn w:val="Normal"/>
    <w:next w:val="Normal"/>
    <w:uiPriority w:val="37"/>
    <w:unhideWhenUsed/>
    <w:rsid w:val="00F86B10"/>
  </w:style>
  <w:style w:type="table" w:styleId="TableGridLight">
    <w:name w:val="Grid Table Light"/>
    <w:basedOn w:val="TableNormal"/>
    <w:uiPriority w:val="40"/>
    <w:rsid w:val="00F86B1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F86B10"/>
    <w:pPr>
      <w:keepLines/>
      <w:spacing w:after="0"/>
      <w:outlineLvl w:val="9"/>
    </w:pPr>
    <w:rPr>
      <w:b w:val="0"/>
      <w:bCs w:val="0"/>
      <w:color w:val="2F5496"/>
      <w:kern w:val="0"/>
    </w:rPr>
  </w:style>
  <w:style w:type="paragraph" w:styleId="TOC1">
    <w:name w:val="toc 1"/>
    <w:basedOn w:val="Normal"/>
    <w:next w:val="Normal"/>
    <w:autoRedefine/>
    <w:uiPriority w:val="39"/>
    <w:unhideWhenUsed/>
    <w:rsid w:val="00F86B10"/>
    <w:pPr>
      <w:tabs>
        <w:tab w:val="right" w:leader="dot" w:pos="7927"/>
      </w:tabs>
    </w:pPr>
    <w:rPr>
      <w:rFonts w:ascii="Times New Roman" w:hAnsi="Times New Roman"/>
      <w:sz w:val="24"/>
      <w:szCs w:val="24"/>
      <w:lang w:val="en-US"/>
    </w:rPr>
  </w:style>
  <w:style w:type="paragraph" w:styleId="TOC2">
    <w:name w:val="toc 2"/>
    <w:basedOn w:val="Normal"/>
    <w:next w:val="Normal"/>
    <w:autoRedefine/>
    <w:uiPriority w:val="39"/>
    <w:unhideWhenUsed/>
    <w:rsid w:val="00F86B10"/>
    <w:pPr>
      <w:ind w:left="220"/>
    </w:pPr>
    <w:rPr>
      <w:rFonts w:cs="Cordia New"/>
      <w:lang w:val="en-US"/>
    </w:rPr>
  </w:style>
  <w:style w:type="paragraph" w:styleId="NoSpacing">
    <w:name w:val="No Spacing"/>
    <w:uiPriority w:val="1"/>
    <w:qFormat/>
    <w:rsid w:val="00F86B10"/>
    <w:rPr>
      <w:rFonts w:cs="Cordia Ne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45929">
      <w:bodyDiv w:val="1"/>
      <w:marLeft w:val="0"/>
      <w:marRight w:val="0"/>
      <w:marTop w:val="0"/>
      <w:marBottom w:val="0"/>
      <w:divBdr>
        <w:top w:val="none" w:sz="0" w:space="0" w:color="auto"/>
        <w:left w:val="none" w:sz="0" w:space="0" w:color="auto"/>
        <w:bottom w:val="none" w:sz="0" w:space="0" w:color="auto"/>
        <w:right w:val="none" w:sz="0" w:space="0" w:color="auto"/>
      </w:divBdr>
    </w:div>
    <w:div w:id="628585723">
      <w:bodyDiv w:val="1"/>
      <w:marLeft w:val="0"/>
      <w:marRight w:val="0"/>
      <w:marTop w:val="0"/>
      <w:marBottom w:val="0"/>
      <w:divBdr>
        <w:top w:val="none" w:sz="0" w:space="0" w:color="auto"/>
        <w:left w:val="none" w:sz="0" w:space="0" w:color="auto"/>
        <w:bottom w:val="none" w:sz="0" w:space="0" w:color="auto"/>
        <w:right w:val="none" w:sz="0" w:space="0" w:color="auto"/>
      </w:divBdr>
    </w:div>
    <w:div w:id="660278778">
      <w:bodyDiv w:val="1"/>
      <w:marLeft w:val="0"/>
      <w:marRight w:val="0"/>
      <w:marTop w:val="0"/>
      <w:marBottom w:val="0"/>
      <w:divBdr>
        <w:top w:val="none" w:sz="0" w:space="0" w:color="auto"/>
        <w:left w:val="none" w:sz="0" w:space="0" w:color="auto"/>
        <w:bottom w:val="none" w:sz="0" w:space="0" w:color="auto"/>
        <w:right w:val="none" w:sz="0" w:space="0" w:color="auto"/>
      </w:divBdr>
    </w:div>
    <w:div w:id="19012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odoc.com/kesehatan/f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SKRIPSI\BAB%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BCAD-DFDD-480A-BCDC-74410C7A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II</Template>
  <TotalTime>2503</TotalTime>
  <Pages>28</Pages>
  <Words>4835</Words>
  <Characters>27563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39</cp:revision>
  <dcterms:created xsi:type="dcterms:W3CDTF">2022-01-21T12:09:00Z</dcterms:created>
  <dcterms:modified xsi:type="dcterms:W3CDTF">2022-08-16T03:49:00Z</dcterms:modified>
</cp:coreProperties>
</file>