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9B7D" w14:textId="77777777" w:rsidR="008339FC" w:rsidRPr="00E258B9" w:rsidRDefault="008339FC" w:rsidP="008339FC">
      <w:pPr>
        <w:pStyle w:val="Heading1"/>
        <w:jc w:val="center"/>
        <w:rPr>
          <w:rFonts w:ascii="Times New Roman" w:hAnsi="Times New Roman"/>
          <w:color w:val="000000"/>
          <w:sz w:val="24"/>
          <w:szCs w:val="24"/>
          <w:lang w:val="da-DK"/>
        </w:rPr>
      </w:pPr>
      <w:bookmarkStart w:id="0" w:name="_Toc106723136"/>
      <w:r w:rsidRPr="00E258B9">
        <w:rPr>
          <w:rFonts w:ascii="Times New Roman" w:hAnsi="Times New Roman"/>
          <w:color w:val="000000"/>
          <w:sz w:val="24"/>
          <w:szCs w:val="24"/>
          <w:lang w:val="da-DK"/>
        </w:rPr>
        <w:t>Daftar Pustaka</w:t>
      </w:r>
      <w:bookmarkEnd w:id="0"/>
    </w:p>
    <w:p w14:paraId="30DBD99C" w14:textId="77777777" w:rsidR="008339FC" w:rsidRPr="00E258B9" w:rsidRDefault="008339FC" w:rsidP="008339FC">
      <w:pPr>
        <w:tabs>
          <w:tab w:val="left" w:pos="927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Buku</w:t>
      </w:r>
    </w:p>
    <w:p w14:paraId="7D380F48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Abussalam H.R.,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“Hukum Kepolisian Sebagai Hukum Positif Dalam Displin Hukum”.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Restu Agung 2009.</w:t>
      </w:r>
    </w:p>
    <w:p w14:paraId="6AAF46A6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Tim Penulis Fakultas Hukum Universitas Pancasakti Tegal.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Buku Panduan Penulisan Skripsi.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Tegal: Fakultas Hukum Universitas Pancasakti Tegal, 2020.</w:t>
      </w:r>
    </w:p>
    <w:p w14:paraId="61363421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noProof/>
          <w:color w:val="000000"/>
          <w:sz w:val="24"/>
          <w:szCs w:val="24"/>
          <w:lang w:val="da-DK"/>
        </w:rPr>
        <w:t xml:space="preserve">Asyikin, A. d. </w:t>
      </w:r>
      <w:r w:rsidRPr="00E258B9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da-DK"/>
        </w:rPr>
        <w:t>Pengantar Metode Penelitian Hukum</w:t>
      </w:r>
      <w:r w:rsidRPr="00E258B9">
        <w:rPr>
          <w:rFonts w:ascii="Times New Roman" w:hAnsi="Times New Roman" w:cs="Times New Roman"/>
          <w:noProof/>
          <w:color w:val="000000"/>
          <w:sz w:val="24"/>
          <w:szCs w:val="24"/>
          <w:lang w:val="da-DK"/>
        </w:rPr>
        <w:t>, Jakarta: Rajawali Press, 2020.</w:t>
      </w:r>
    </w:p>
    <w:p w14:paraId="777AD06B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Ibrahim, Jhonny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“Teori dan Metedologi Penelitian Hukum Normatif.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Malang: Banyumedia Publishimg, hlm 242, 2006.</w:t>
      </w:r>
    </w:p>
    <w:p w14:paraId="3D9A916E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Ali, Achmad, “Menguak Teori Hukum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(Legal Teory)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dan Teori Peradilan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(Judicial Prudence)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: </w:t>
      </w:r>
      <w:r w:rsidRPr="009174EE">
        <w:rPr>
          <w:rFonts w:ascii="Times New Roman" w:hAnsi="Times New Roman" w:cs="Times New Roman"/>
          <w:sz w:val="24"/>
          <w:szCs w:val="24"/>
        </w:rPr>
        <w:t>Kencana Prenada Media Group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2009.</w:t>
      </w:r>
    </w:p>
    <w:p w14:paraId="6DCA0CD6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Nurdin Usman,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Konteks Implementasi Berbasis Kurikulum,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 Grasindo,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2002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B5B72D0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Purwanto dan Sulistyastuti,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Analisis Kebijakan dari Formulasi ke Implementasi Kebijakan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Bumi Aksara, 1991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E50862D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E. Mulyasa,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Implementasi Kurikulum Tingkat Satuan Pendidikan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Bumi Aksara, 2013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2386CD9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Guntur Setiawan,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Impelemtasi dalam Birokrasi Pembangunan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Balai Pustaka, 2004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9B4AE73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Merile S. Grindle (Dalam Buku Budi Winarno).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Teori dan Proses Kebijakan Publik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Yogyakarta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Media Pressindo, 2002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23956817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Soerjono Soekanto,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Teori Peranan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Bumi Aksara,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2002.</w:t>
      </w:r>
    </w:p>
    <w:p w14:paraId="35C70D01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Departemen Pendidikan Nasional,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Kamus Besar Bahasa Indonesia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Jakarta: Balai Pustaka, 2007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304AA041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Sadjijono,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Memahami Hukum Kepolisian,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Surabaya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Laksbang, 2009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39F29CA1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Soebroto Brotodiredjo dalam R. Abdussalam, </w:t>
      </w:r>
      <w:r w:rsidRPr="00CD228A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Penegak Hukum di Lapangan Oleh Polri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CD228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Dinas Hukum Polri, 1997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2B6F9D1D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HR Ridwan,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Hukum Administrasi Negara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Jakarta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Rajawali Pres,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3EB2617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Muhammad Nuh,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Etika Profesi Hukum,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Bandung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CV Pustaka Setia, 2011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1F214847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Setiawan, </w:t>
      </w:r>
      <w:r w:rsidRPr="00CD228A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Polri Daerah Jawa Tengah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Semarang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:</w:t>
      </w:r>
      <w:r w:rsidRPr="00CD228A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Buku Praktis Bhabinkamtibmas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ADE9273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Hamzah Baharuddin dan Masaluddin,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Konstruktivisme Kepolisian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Makassar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Pustaka Refleksi,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7A52AA2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Taylor, “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Psychology of Pandemics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Preparing for the Next Global Outbreak of Infectious Disease.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Newcastel: Cambridge Scholars Publishing, 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</w:t>
      </w:r>
    </w:p>
    <w:p w14:paraId="06614F10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Moore, D. A., &amp; P. J. Healy,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trouble with overconfidence.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London: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Psychological Review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hlm 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hlm 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502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2008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22D3DB" w14:textId="77777777" w:rsidR="008339FC" w:rsidRPr="00E258B9" w:rsidRDefault="008339FC" w:rsidP="008339F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Baron, R. A., &amp; Byrne,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CB1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sikologi sosial 1(10th ed.), 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Boston: Allyn and Bacon. 2003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26577D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Jurnal</w:t>
      </w:r>
    </w:p>
    <w:p w14:paraId="4EF75BEF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Anshar, Ryanto Ulil, Joko Setiyono,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al., “</w:t>
      </w:r>
      <w:r w:rsidRPr="00B76841">
        <w:rPr>
          <w:rFonts w:ascii="Times New Roman" w:hAnsi="Times New Roman" w:cs="Times New Roman"/>
          <w:color w:val="000000"/>
          <w:sz w:val="24"/>
          <w:szCs w:val="24"/>
        </w:rPr>
        <w:t>Tugas dan Fungsi Polisi Sebagai Penegak Hukum Dalam Perspektif Pancasila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Pembangunan Hukum Indonesia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, Volume 2, Nomor 3,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 </w:t>
      </w:r>
      <w:hyperlink r:id="rId4" w:history="1">
        <w:r w:rsidRPr="00A7274E">
          <w:rPr>
            <w:rStyle w:val="Hyperlink"/>
            <w:color w:val="000000"/>
            <w:sz w:val="24"/>
            <w:szCs w:val="24"/>
            <w:shd w:val="clear" w:color="auto" w:fill="FFFFFF"/>
          </w:rPr>
          <w:t>https://doi.org/10.14710/jphi.v2i3.359-372</w:t>
        </w:r>
      </w:hyperlink>
    </w:p>
    <w:p w14:paraId="028EADAE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Pungus, Andreas Fabian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r w:rsidRPr="00B76841">
        <w:rPr>
          <w:rFonts w:ascii="Times New Roman" w:hAnsi="Times New Roman" w:cs="Times New Roman"/>
          <w:color w:val="000000"/>
          <w:sz w:val="24"/>
          <w:szCs w:val="24"/>
        </w:rPr>
        <w:t>Pengaturan Pertanggungjawaban Kewenangan Tembak di Tempat yang Dimiliki Oleh Kepolisian Negara Republik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Lex Administratum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, Volume 9, Nomor 8, Desember,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841">
        <w:rPr>
          <w:rFonts w:ascii="Times New Roman" w:hAnsi="Times New Roman" w:cs="Times New Roman"/>
          <w:color w:val="000000"/>
          <w:sz w:val="24"/>
          <w:szCs w:val="24"/>
        </w:rPr>
        <w:t>DOI:https://ejournal.unsrat.ac.id/index.php/administratum/article/view/36644</w:t>
      </w:r>
    </w:p>
    <w:p w14:paraId="36A9951F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Ramadhan, Rinaldi,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et al.,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“Peran Polisi Masyarakat Dalam Mewujudkan Sistem Keamanan dan Ketertiban Masyarakat”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Jurnal Ilmiah Metadata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3, Nomor 1, Januari, 2021.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DOI: </w:t>
      </w:r>
      <w:r w:rsidRPr="00CB15AD">
        <w:rPr>
          <w:rFonts w:ascii="Times New Roman" w:hAnsi="Times New Roman" w:cs="Times New Roman"/>
          <w:color w:val="000000"/>
          <w:sz w:val="24"/>
          <w:szCs w:val="24"/>
          <w:lang w:val="da-DK"/>
        </w:rPr>
        <w:t>http://ejournal.steitholabulilmi.ac.id/index.php/metadata/article/view/57</w:t>
      </w:r>
    </w:p>
    <w:p w14:paraId="22CAA6D9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Herliandry, Luh Devi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, et al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“Pembelajaran Pada Masa Pandemi Covid-19”,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Jurnal Teknologi Pendidikan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22, Nomor 1, April, 2020.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DOI: </w:t>
      </w:r>
      <w:r w:rsidRPr="00CB15AD">
        <w:rPr>
          <w:rFonts w:ascii="Times New Roman" w:hAnsi="Times New Roman" w:cs="Times New Roman"/>
          <w:color w:val="000000"/>
          <w:sz w:val="24"/>
          <w:szCs w:val="24"/>
          <w:lang w:val="da-DK"/>
        </w:rPr>
        <w:t>http://journal.unj.ac.id/unj/index.php/jtp/article/view/15286</w:t>
      </w:r>
    </w:p>
    <w:p w14:paraId="536FA27B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Ilham,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et al.,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“Edukasi Membudayakan Protokol Kesehatan Pada Masa Pendemi Covid-19 di Kampung Yobeh Distrik Sentani Kabupaten Jayapura”,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Jurnal Masyarakat Mandiri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5, Nomor 1, Februari, 2021. DOI: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CB15AD">
        <w:rPr>
          <w:rFonts w:ascii="Times New Roman" w:hAnsi="Times New Roman" w:cs="Times New Roman"/>
          <w:color w:val="000000"/>
          <w:sz w:val="24"/>
          <w:szCs w:val="24"/>
          <w:lang w:val="da-DK"/>
        </w:rPr>
        <w:t>http://journal.ummat.ac.id/index.php/jmm/article/view/3186</w:t>
      </w:r>
    </w:p>
    <w:p w14:paraId="7CB925BE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Siddieq, M. Hasbi Ash,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et al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“Peran Bhabinkamtibmas Dalam Menanggulangi Penyalahgunaan Narkoba di Desa Salikung Kecamatan Muara Uya Kabupaten Tabalong”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JAPB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1, Nomor 1, April, 2018.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DOI: </w:t>
      </w:r>
      <w:r w:rsidRPr="00CB15AD">
        <w:rPr>
          <w:rFonts w:ascii="Times New Roman" w:hAnsi="Times New Roman" w:cs="Times New Roman"/>
          <w:color w:val="000000"/>
          <w:sz w:val="24"/>
          <w:szCs w:val="24"/>
          <w:lang w:val="da-DK"/>
        </w:rPr>
        <w:t>http://jurnal.stiatabalong.ac.id/index.php/JAPB/article/view/117</w:t>
      </w:r>
    </w:p>
    <w:p w14:paraId="65E9DACA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Maisa, Irmawaty Ambo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,”Optimalisasi Bhabinkamtibmas Dalam Rangka Harkamtibmas di wilayah hukum Polres Palu”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Kalabbirang Law Jurnal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1, Nomor 2, Agustus, 2019.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DOI: </w:t>
      </w:r>
      <w:r w:rsidRPr="00CB15AD">
        <w:rPr>
          <w:rFonts w:ascii="Times New Roman" w:hAnsi="Times New Roman" w:cs="Times New Roman"/>
          <w:sz w:val="24"/>
          <w:szCs w:val="24"/>
        </w:rPr>
        <w:t>https://doi.org/10.35877/454RI.kalabbirang12</w:t>
      </w:r>
    </w:p>
    <w:p w14:paraId="577B5F75" w14:textId="77777777" w:rsidR="008339FC" w:rsidRPr="00A7274E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Ivan Muhammad Agung, “Memahami Pandemi Covid-19 Dalam Perspektif Psikologi Sosial”, </w:t>
      </w:r>
      <w:r w:rsidRPr="00B45B9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>Jurnal Psikologi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Volume 1, Nomor 2, 2020.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A7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 </w:t>
      </w:r>
      <w:hyperlink r:id="rId5" w:history="1">
        <w:r w:rsidRPr="00A7274E">
          <w:rPr>
            <w:rStyle w:val="Hyperlink"/>
            <w:color w:val="000000"/>
            <w:sz w:val="24"/>
            <w:szCs w:val="24"/>
            <w:shd w:val="clear" w:color="auto" w:fill="FFFFFF"/>
          </w:rPr>
          <w:t>http://dx.doi.org/10.24014/pib.v1i2.9616</w:t>
        </w:r>
      </w:hyperlink>
    </w:p>
    <w:p w14:paraId="3309F0CF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14:paraId="1F67FEDB" w14:textId="77777777" w:rsidR="008339FC" w:rsidRPr="00E258B9" w:rsidRDefault="008339FC" w:rsidP="008339FC">
      <w:pPr>
        <w:tabs>
          <w:tab w:val="left" w:pos="92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lastRenderedPageBreak/>
        <w:t>Skripsi</w:t>
      </w:r>
    </w:p>
    <w:p w14:paraId="73A8E03C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Murjayanti, Rika,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”Pelaksanaan Mediasi Dalam Pemecahan Kejahatan Oleh Bhabinkamtibmas di Kabupaten Kudus”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,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Skripsi, Universitas Muria Kudus, 2019.</w:t>
      </w:r>
    </w:p>
    <w:p w14:paraId="30AF6558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Jatmiko, Okta Eka,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“Peranan Bhabinkamtibmas Dalam Pencegahan Tindak Kejahatan di Kecamatan Batanghari Nuban Kabupaten Lampung Timur”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Skripsi, Universitas Muhammadiyah Metro, 2020.</w:t>
      </w:r>
    </w:p>
    <w:p w14:paraId="53CFAB12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Siregar, Ari Andari Khotbah, </w:t>
      </w:r>
      <w:r w:rsidRPr="00B76841">
        <w:rPr>
          <w:rFonts w:ascii="Times New Roman" w:hAnsi="Times New Roman" w:cs="Times New Roman"/>
          <w:color w:val="000000"/>
          <w:sz w:val="24"/>
          <w:szCs w:val="24"/>
          <w:lang w:val="da-DK"/>
        </w:rPr>
        <w:t>“Peranan Bhabinkamtibmas Dalam Pembinaan Keamanan di Desa Aek Nauli Kecamatan Batang Angkola”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, Skripsi, Institut Agama Islam Negeri Padangsidimpuan, 2021.</w:t>
      </w:r>
    </w:p>
    <w:p w14:paraId="60E2C407" w14:textId="77777777" w:rsidR="008339FC" w:rsidRDefault="008339FC" w:rsidP="008339FC">
      <w:pPr>
        <w:tabs>
          <w:tab w:val="left" w:pos="927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Website</w:t>
      </w:r>
    </w:p>
    <w:bookmarkStart w:id="1" w:name="_Hlk109833781"/>
    <w:p w14:paraId="76872F5C" w14:textId="77777777" w:rsidR="008339FC" w:rsidRPr="00B45B9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instrText xml:space="preserve"> HYPERLINK "https://www.kontan.co.id/" </w:instrTex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258B9">
        <w:rPr>
          <w:rStyle w:val="Hyperlink"/>
          <w:color w:val="000000"/>
          <w:sz w:val="24"/>
          <w:szCs w:val="24"/>
          <w:shd w:val="clear" w:color="auto" w:fill="FFFFFF"/>
          <w:lang w:val="da-DK"/>
        </w:rPr>
        <w:t>Kontan.co.id</w:t>
      </w:r>
      <w:r w:rsidRPr="00E258B9">
        <w:rPr>
          <w:rStyle w:val="Hyperlink"/>
          <w:color w:val="000000"/>
          <w:sz w:val="24"/>
          <w:szCs w:val="24"/>
          <w:shd w:val="clear" w:color="auto" w:fill="FFFFFF"/>
        </w:rPr>
        <w:fldChar w:fldCharType="end"/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 xml:space="preserve">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a-DK"/>
        </w:rPr>
        <w:t>"​Penjelasan lengkap tugas dan fungsi Polri”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 xml:space="preserve">, 19 Januari, 2021. </w:t>
      </w:r>
      <w:hyperlink r:id="rId6" w:history="1">
        <w:r w:rsidRPr="00E258B9">
          <w:rPr>
            <w:rStyle w:val="Hyperlink"/>
            <w:color w:val="000000"/>
            <w:sz w:val="24"/>
            <w:szCs w:val="24"/>
            <w:shd w:val="clear" w:color="auto" w:fill="FFFFFF"/>
          </w:rPr>
          <w:t>https://caritahu.kontan.co.id/news/penjelasan-lengkap-tugas-dan-fungsi-polri?page=all</w:t>
        </w:r>
      </w:hyperlink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 xml:space="preserve">diakses pada tanggal 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23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Desember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1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>, pukul: 0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9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>.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07</w:t>
      </w:r>
      <w:r w:rsidRPr="00A214CB">
        <w:rPr>
          <w:rFonts w:ascii="Times New Roman" w:hAnsi="Times New Roman"/>
          <w:color w:val="000000"/>
          <w:sz w:val="24"/>
          <w:szCs w:val="24"/>
          <w:lang w:val="da-DK"/>
        </w:rPr>
        <w:t xml:space="preserve"> wib.</w:t>
      </w:r>
    </w:p>
    <w:p w14:paraId="3B30CF10" w14:textId="77777777" w:rsidR="008339FC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Jihan Azzahra,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da-DK"/>
        </w:rPr>
        <w:t xml:space="preserve">Apa yang dimaksud dengan peranan, 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Maret, 2020. https://www.dictio.id/t/apa-yang-dimaksud-dengan-peranan/124609.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iakses pada tanggal 23 Januari 2022, Pukul 02:32 WIB.</w:t>
      </w:r>
    </w:p>
    <w:p w14:paraId="5A846F5A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Kelly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“The classical definition of a pandemic is not elusive. Bulletin of the World Health Organization”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>, http://www9.who.int/bulletin/volumes/89/7/11-088815/en/. 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14CB">
        <w:rPr>
          <w:rFonts w:ascii="Times New Roman" w:hAnsi="Times New Roman"/>
          <w:sz w:val="24"/>
          <w:szCs w:val="24"/>
        </w:rPr>
        <w:t xml:space="preserve">diakses pada tanggal 7 </w:t>
      </w:r>
      <w:r>
        <w:rPr>
          <w:rFonts w:ascii="Times New Roman" w:hAnsi="Times New Roman"/>
          <w:sz w:val="24"/>
          <w:szCs w:val="24"/>
        </w:rPr>
        <w:t>Januari</w:t>
      </w:r>
      <w:r w:rsidRPr="00A214CB">
        <w:rPr>
          <w:rFonts w:ascii="Times New Roman" w:hAnsi="Times New Roman"/>
          <w:sz w:val="24"/>
          <w:szCs w:val="24"/>
        </w:rPr>
        <w:t xml:space="preserve"> 2021, pukul 15:26 wib.</w:t>
      </w:r>
    </w:p>
    <w:p w14:paraId="25B0C808" w14:textId="77777777" w:rsidR="008339FC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Tempo, “Rasisme Marak saat pandemi COVID-19”, 2020. https://koran.tempo.co/read/internasional/451593/rasisme-marak-saat-pandemi-COVID-19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20 Maret 2022, Pukul 22:36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9F6A9CF" w14:textId="77777777" w:rsidR="008339FC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Suara.com, “Alasan Indonesia 'Kebal' Virus Corona COVID-19”, https://www.suara.com › health › konsultasi. 2020</w:t>
      </w:r>
      <w:r>
        <w:rPr>
          <w:rFonts w:ascii="Times New Roman" w:hAnsi="Times New Roman" w:cs="Times New Roman"/>
          <w:color w:val="000000"/>
          <w:sz w:val="24"/>
          <w:szCs w:val="24"/>
        </w:rPr>
        <w:t>, diakses pada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>tanggal 14 Januari 2022, pukul 21.25 wib.</w:t>
      </w:r>
    </w:p>
    <w:p w14:paraId="56DD27F0" w14:textId="77777777" w:rsidR="008339FC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Tirto, “Telat Tangani Corona COVID-19, Pemerintahan Jokowi Bisa Digugat?", https://tirto.id/eG8y https://tirto.id/telat-tangani-corona-COVID-19- pemerintahan-jokowi-bisa-digugat-eG8y. 2020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diakses pada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>tanggal 14 Januari 2022, pukul 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>.2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 xml:space="preserve"> wib.</w:t>
      </w:r>
    </w:p>
    <w:p w14:paraId="7D5215CC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Kurniawan, “Penerapan Social Distancing di Indonesia Semakin Hari Tidak Optimal, 1 dari 5 orang Indonesia Berisiko Tertular COVID19" https://web.facebook.com/347714152515860/posts/552788945341712/?_rdc =1&amp;_rdr.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diakses pada 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>tanggal 14 Januari 2022, pukul 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>.2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0</w:t>
      </w:r>
      <w:r w:rsidRPr="00A214CB">
        <w:rPr>
          <w:rFonts w:ascii="Times New Roman" w:hAnsi="Times New Roman"/>
          <w:color w:val="000000"/>
          <w:sz w:val="24"/>
          <w:szCs w:val="24"/>
          <w:lang w:val="id-ID"/>
        </w:rPr>
        <w:t xml:space="preserve"> wib.</w:t>
      </w:r>
    </w:p>
    <w:p w14:paraId="511B3DBA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Ringtimesbali, “Bansos Pemerintah” </w:t>
      </w:r>
      <w:hyperlink r:id="rId7" w:history="1">
        <w:r w:rsidRPr="00E258B9">
          <w:rPr>
            <w:rStyle w:val="Hyperlink"/>
            <w:color w:val="000000"/>
            <w:sz w:val="24"/>
            <w:szCs w:val="24"/>
            <w:lang w:val="en-GB"/>
          </w:rPr>
          <w:t>https://ringtimesbali.pikiran-rakyat.com/nasional/pr-281457150/kenali-perbedaan-bansos-pemerintah-bst-pkh-dan-bpnt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62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20 Maret 2022, Pukul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1BE3E9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Wikipedia, “Kota Tegal” </w:t>
      </w:r>
      <w:hyperlink r:id="rId8" w:history="1">
        <w:r w:rsidRPr="00E258B9">
          <w:rPr>
            <w:rStyle w:val="Hyperlink"/>
            <w:color w:val="000000"/>
            <w:sz w:val="24"/>
            <w:szCs w:val="24"/>
          </w:rPr>
          <w:t>https://id.wikipedia.org/wiki/Kota_Tegal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20 Maret 2022, Pukul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03253B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Jatengprov.go.id, “Pemberlakuan PSBB Kota Tegal” </w:t>
      </w:r>
      <w:hyperlink r:id="rId9" w:history="1">
        <w:r w:rsidRPr="00E258B9">
          <w:rPr>
            <w:rStyle w:val="Hyperlink"/>
            <w:color w:val="000000"/>
            <w:sz w:val="24"/>
            <w:szCs w:val="24"/>
          </w:rPr>
          <w:t>https://jatengprov.go.id/beritadaerah/hari-ini-kota-tegal-berlakukan-psbb/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Maret 2022, Pukul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B81C21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>Mediaindonesia.com, “Pemberlakuan PPKM Kota Tegal” https://m.mediaindonesia.com/nusantara/470542/kota-tegal-masuk-ppkm-level-3-ini-aturan-pengetatannya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Maret 2022, Pukul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1BF3B4" w14:textId="77777777" w:rsidR="008339FC" w:rsidRPr="00E258B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>Alfin Wahyu, “Memahami Makna Preventif” 27, Januari. 2022. https://www.tribunnews.com/pendidikan/2022/01/27/memahami-makna preventif-dan-contoh-tindakan-pencegahan-dalam-kehidupan-sehari-hari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Maret 2022, Pukul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6138CC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Sinergitasnkri.blogspot.com, “Apa itu Sinergitas”. 22, Agustus. 2016. </w:t>
      </w:r>
      <w:hyperlink r:id="rId10" w:history="1">
        <w:r w:rsidRPr="00E258B9">
          <w:rPr>
            <w:rStyle w:val="Hyperlink"/>
            <w:color w:val="000000"/>
            <w:sz w:val="24"/>
            <w:szCs w:val="24"/>
          </w:rPr>
          <w:t>http://sinergitasnkri.blogspot.com/2016/08/apa-itu-sinergitas.html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Maret 2022, Pukul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CCE669" w14:textId="77777777" w:rsidR="008339FC" w:rsidRPr="00623319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Kominfo, “Syarat mendapatkan Bansos Pemerintah” </w:t>
      </w:r>
      <w:hyperlink r:id="rId11" w:history="1">
        <w:r w:rsidRPr="00E258B9">
          <w:rPr>
            <w:rStyle w:val="Hyperlink"/>
            <w:color w:val="000000"/>
            <w:sz w:val="24"/>
            <w:szCs w:val="24"/>
            <w:lang w:val="da-DK"/>
          </w:rPr>
          <w:t>https://kominfo.ngawikab.go.id/syarat-dan-tata-cara-mendapatkan-bantuan-sosial-tunai-akibat-covid-19-dari-pemerintah/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2022, Pukul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B0578A" w14:textId="77777777" w:rsidR="008339FC" w:rsidRDefault="008339FC" w:rsidP="008339FC">
      <w:pPr>
        <w:tabs>
          <w:tab w:val="left" w:pos="927"/>
        </w:tabs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Promkes.kemkes.go.id, “Vaksinasi COVID-19” https://promkes.kemkes.go.id/masyarakat-indonesia-sambut-baik-vaksinasi-covid-19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 pada tanggal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2022, Pukul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 wib</w:t>
      </w:r>
      <w:r w:rsidRPr="00E2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1"/>
    <w:p w14:paraId="291AF352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14:paraId="09F54E62" w14:textId="77777777" w:rsidR="008339FC" w:rsidRPr="00E258B9" w:rsidRDefault="008339FC" w:rsidP="008339FC">
      <w:pPr>
        <w:tabs>
          <w:tab w:val="left" w:pos="927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Undang-Undang</w:t>
      </w:r>
    </w:p>
    <w:p w14:paraId="22CCC4EB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Undang-Undang Nomor 2 Tahun 2002 tentang Kepolisian Negara Republik Indonesia</w:t>
      </w:r>
    </w:p>
    <w:p w14:paraId="24AB3182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>Peraturan POLRI Nomor 1 Tahun 2021 Tentang Pemolisian Masyarakat</w:t>
      </w:r>
    </w:p>
    <w:p w14:paraId="5696FC4D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258B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Peraturan Kepala Kepolisian Republik Indonesia Nomor 7 Tahun 2021 tentang Bhayangkara Pembina Keamanan dan Ketertiban.</w:t>
      </w:r>
    </w:p>
    <w:p w14:paraId="7959F906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Peraturan Pemerintah (PP) Nomor 21 Tahun 2020 tentang Pembatasan Sosial Berskala Besar dalam Rangka Percepatan Penanganan </w:t>
      </w:r>
      <w:r w:rsidRPr="00F950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Corona Virus Disease</w:t>
      </w:r>
      <w:r w:rsidRPr="00E258B9">
        <w:rPr>
          <w:rFonts w:ascii="Times New Roman" w:hAnsi="Times New Roman" w:cs="Times New Roman"/>
          <w:color w:val="000000"/>
          <w:sz w:val="24"/>
          <w:szCs w:val="24"/>
        </w:rPr>
        <w:t xml:space="preserve"> 2019 (COVID-19)</w:t>
      </w:r>
    </w:p>
    <w:p w14:paraId="0BB36055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</w:pPr>
      <w:bookmarkStart w:id="2" w:name="_Hlk10501499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  <w:lastRenderedPageBreak/>
        <w:t>Intruksi Presiden (</w:t>
      </w:r>
      <w:r w:rsidRPr="00E258B9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  <w:t>Inpres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  <w:t>)</w:t>
      </w:r>
      <w:r w:rsidRPr="00E258B9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  <w:t xml:space="preserve"> No. 6/2020 dan Tugas Polri Dalam Pendisplinan Warga</w:t>
      </w:r>
    </w:p>
    <w:p w14:paraId="7B8347CF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</w:pPr>
      <w:r w:rsidRPr="00E258B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ID"/>
        </w:rPr>
        <w:t>Keputusan Presiden (Keppres) Nomor 12 tahun 2020 tentang Penetapan Bencana non - alam Penyebaran Covid - 19 sebagai Bencana Nasional</w:t>
      </w:r>
    </w:p>
    <w:bookmarkEnd w:id="2"/>
    <w:p w14:paraId="7666D378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da-DK"/>
        </w:rPr>
        <w:t>Instruksi Menteri Dalam Negeri (Inmendagri) No. 9 Tahun 2022 tentang Pemberlakuan Pembatasan Kegiatan Masyarakat (PPKM)</w:t>
      </w:r>
    </w:p>
    <w:p w14:paraId="61CBABC9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Peraturan Wali (Perwali) Kota Tegal Nomor 13 Tahun 2020 Tentang Pencegahan Penularan </w:t>
      </w:r>
      <w:r w:rsidRPr="00E258B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Corona Virus Disease</w:t>
      </w:r>
      <w:r w:rsidRPr="00E258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2019 (Covid - 19) di Kota Tegal</w:t>
      </w:r>
    </w:p>
    <w:p w14:paraId="5D8A2E56" w14:textId="77777777" w:rsidR="008339FC" w:rsidRPr="00E258B9" w:rsidRDefault="008339FC" w:rsidP="008339FC">
      <w:pPr>
        <w:tabs>
          <w:tab w:val="left" w:pos="92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en-ID"/>
        </w:rPr>
      </w:pPr>
    </w:p>
    <w:p w14:paraId="19207DCC" w14:textId="77777777" w:rsidR="008339FC" w:rsidRPr="00E258B9" w:rsidRDefault="008339FC" w:rsidP="008339FC">
      <w:pPr>
        <w:tabs>
          <w:tab w:val="left" w:pos="927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14:paraId="0E86CBCF" w14:textId="77777777" w:rsidR="008339FC" w:rsidRPr="00E258B9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</w:p>
    <w:p w14:paraId="64458FBA" w14:textId="77777777" w:rsidR="008339FC" w:rsidRPr="00E258B9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5BA7B001" w14:textId="77777777" w:rsidR="008339FC" w:rsidRPr="00E258B9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4B18039C" w14:textId="77777777" w:rsidR="008339FC" w:rsidRPr="00E258B9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734F4B10" w14:textId="77777777" w:rsidR="008339FC" w:rsidRPr="00E258B9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43FFAB62" w14:textId="77777777" w:rsidR="008339FC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425EB122" w14:textId="77777777" w:rsidR="008339FC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45BE39B9" w14:textId="77777777" w:rsidR="008339FC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2DB935EA" w14:textId="77777777" w:rsidR="008339FC" w:rsidRDefault="008339FC" w:rsidP="008339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3EBD93F5" w14:textId="77777777" w:rsidR="00592644" w:rsidRPr="004B5FB6" w:rsidRDefault="0059264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92644" w:rsidRPr="004B5FB6" w:rsidSect="00F06D26"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C8"/>
    <w:rsid w:val="00443BB8"/>
    <w:rsid w:val="004B5FB6"/>
    <w:rsid w:val="00592644"/>
    <w:rsid w:val="008339FC"/>
    <w:rsid w:val="009C1848"/>
    <w:rsid w:val="00DB1CC2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F262"/>
  <w15:chartTrackingRefBased/>
  <w15:docId w15:val="{09A38EFD-E890-4D17-B5C1-1AEDA79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EC8"/>
    <w:rPr>
      <w:rFonts w:ascii="Calibri" w:eastAsia="Calibri" w:hAnsi="Calibri" w:cs="Cordia New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F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43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C8"/>
    <w:pPr>
      <w:ind w:left="720"/>
      <w:contextualSpacing/>
    </w:pPr>
  </w:style>
  <w:style w:type="character" w:styleId="Hyperlink">
    <w:name w:val="Hyperlink"/>
    <w:uiPriority w:val="99"/>
    <w:unhideWhenUsed/>
    <w:rsid w:val="00EF0EC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BB8"/>
    <w:pPr>
      <w:spacing w:after="0" w:line="240" w:lineRule="auto"/>
    </w:pPr>
    <w:rPr>
      <w:rFonts w:cs="Times New Roman"/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BB8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3BB8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4B5F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9F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ta_Teg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ngtimesbali.pikiran-rakyat.com/nasional/pr-281457150/kenali-perbedaan-bansos-pemerintah-bst-pkh-dan-bp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itahu.kontan.co.id/news/penjelasan-lengkap-tugas-dan-fungsi-polri?page=all" TargetMode="External"/><Relationship Id="rId11" Type="http://schemas.openxmlformats.org/officeDocument/2006/relationships/hyperlink" Target="https://kominfo.ngawikab.go.id/syarat-dan-tata-cara-mendapatkan-bantuan-sosial-tunai-akibat-covid-19-dari-pemerintah/" TargetMode="External"/><Relationship Id="rId5" Type="http://schemas.openxmlformats.org/officeDocument/2006/relationships/hyperlink" Target="http://dx.doi.org/10.24014/pib.v1i2.9616" TargetMode="External"/><Relationship Id="rId10" Type="http://schemas.openxmlformats.org/officeDocument/2006/relationships/hyperlink" Target="http://sinergitasnkri.blogspot.com/2016/08/apa-itu-sinergitas.html" TargetMode="External"/><Relationship Id="rId4" Type="http://schemas.openxmlformats.org/officeDocument/2006/relationships/hyperlink" Target="https://doi.org/10.14710/jphi.v2i3.359-372" TargetMode="External"/><Relationship Id="rId9" Type="http://schemas.openxmlformats.org/officeDocument/2006/relationships/hyperlink" Target="https://jatengprov.go.id/beritadaerah/hari-ini-kota-tegal-berlakukan-psb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2022-03-30T02:25:00Z</dcterms:created>
  <dcterms:modified xsi:type="dcterms:W3CDTF">2022-08-16T03:54:00Z</dcterms:modified>
</cp:coreProperties>
</file>