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B9A10" w14:textId="77777777" w:rsidR="003129B0" w:rsidRPr="002C0364" w:rsidRDefault="003129B0" w:rsidP="003129B0">
      <w:pPr>
        <w:pStyle w:val="NoSpacing"/>
        <w:spacing w:line="480" w:lineRule="auto"/>
        <w:jc w:val="center"/>
        <w:rPr>
          <w:rFonts w:ascii="Times New Roman" w:hAnsi="Times New Roman"/>
          <w:b/>
          <w:bCs/>
          <w:sz w:val="24"/>
          <w:szCs w:val="24"/>
          <w:lang w:val="en-ID"/>
        </w:rPr>
      </w:pPr>
      <w:r w:rsidRPr="002C0364">
        <w:rPr>
          <w:rFonts w:ascii="Times New Roman" w:hAnsi="Times New Roman"/>
          <w:b/>
          <w:bCs/>
          <w:sz w:val="24"/>
          <w:szCs w:val="24"/>
          <w:lang w:val="en-ID"/>
        </w:rPr>
        <w:t>BAB I</w:t>
      </w:r>
    </w:p>
    <w:p w14:paraId="1F7228E3" w14:textId="77777777" w:rsidR="003129B0" w:rsidRDefault="003129B0" w:rsidP="003129B0">
      <w:pPr>
        <w:spacing w:after="160" w:line="480" w:lineRule="auto"/>
        <w:jc w:val="center"/>
        <w:rPr>
          <w:rFonts w:ascii="Times New Roman" w:hAnsi="Times New Roman"/>
          <w:b/>
          <w:bCs/>
          <w:sz w:val="24"/>
          <w:szCs w:val="24"/>
          <w:lang w:val="en-ID"/>
        </w:rPr>
      </w:pPr>
      <w:r w:rsidRPr="004533CC">
        <w:rPr>
          <w:rFonts w:ascii="Times New Roman" w:hAnsi="Times New Roman"/>
          <w:b/>
          <w:bCs/>
          <w:sz w:val="24"/>
          <w:szCs w:val="24"/>
          <w:lang w:val="en-ID"/>
        </w:rPr>
        <w:t>PENDAHULUAN</w:t>
      </w:r>
    </w:p>
    <w:p w14:paraId="79975478" w14:textId="77777777" w:rsidR="003129B0" w:rsidRPr="004533CC" w:rsidRDefault="003129B0" w:rsidP="003129B0">
      <w:pPr>
        <w:tabs>
          <w:tab w:val="left" w:pos="5970"/>
        </w:tabs>
        <w:spacing w:after="160" w:line="240" w:lineRule="auto"/>
        <w:rPr>
          <w:rFonts w:ascii="Times New Roman" w:hAnsi="Times New Roman"/>
          <w:b/>
          <w:bCs/>
          <w:sz w:val="24"/>
          <w:szCs w:val="24"/>
          <w:lang w:val="en-ID"/>
        </w:rPr>
      </w:pPr>
      <w:r>
        <w:rPr>
          <w:rFonts w:ascii="Times New Roman" w:hAnsi="Times New Roman"/>
          <w:b/>
          <w:bCs/>
          <w:sz w:val="24"/>
          <w:szCs w:val="24"/>
          <w:lang w:val="en-ID"/>
        </w:rPr>
        <w:tab/>
      </w:r>
    </w:p>
    <w:p w14:paraId="3D906ECA" w14:textId="77777777" w:rsidR="003129B0" w:rsidRDefault="003129B0" w:rsidP="003129B0">
      <w:pPr>
        <w:numPr>
          <w:ilvl w:val="0"/>
          <w:numId w:val="1"/>
        </w:numPr>
        <w:spacing w:after="0" w:line="480" w:lineRule="auto"/>
        <w:contextualSpacing/>
        <w:jc w:val="both"/>
        <w:rPr>
          <w:rFonts w:ascii="Times New Roman" w:hAnsi="Times New Roman"/>
          <w:b/>
          <w:bCs/>
          <w:sz w:val="24"/>
          <w:szCs w:val="24"/>
        </w:rPr>
      </w:pPr>
      <w:proofErr w:type="spellStart"/>
      <w:r w:rsidRPr="00C43CEC">
        <w:rPr>
          <w:rFonts w:ascii="Times New Roman" w:hAnsi="Times New Roman"/>
          <w:b/>
          <w:bCs/>
          <w:sz w:val="24"/>
          <w:szCs w:val="24"/>
        </w:rPr>
        <w:t>Latar</w:t>
      </w:r>
      <w:proofErr w:type="spellEnd"/>
      <w:r w:rsidRPr="00C43CEC">
        <w:rPr>
          <w:rFonts w:ascii="Times New Roman" w:hAnsi="Times New Roman"/>
          <w:b/>
          <w:bCs/>
          <w:sz w:val="24"/>
          <w:szCs w:val="24"/>
        </w:rPr>
        <w:t xml:space="preserve"> </w:t>
      </w:r>
      <w:proofErr w:type="spellStart"/>
      <w:r w:rsidRPr="00C43CEC">
        <w:rPr>
          <w:rFonts w:ascii="Times New Roman" w:hAnsi="Times New Roman"/>
          <w:b/>
          <w:bCs/>
          <w:sz w:val="24"/>
          <w:szCs w:val="24"/>
        </w:rPr>
        <w:t>Belakang</w:t>
      </w:r>
      <w:proofErr w:type="spellEnd"/>
    </w:p>
    <w:p w14:paraId="68F70423" w14:textId="77777777" w:rsidR="003129B0" w:rsidRPr="00380294" w:rsidRDefault="003129B0" w:rsidP="003129B0">
      <w:pPr>
        <w:spacing w:after="0" w:line="480" w:lineRule="auto"/>
        <w:ind w:left="720" w:firstLine="720"/>
        <w:contextualSpacing/>
        <w:jc w:val="both"/>
        <w:rPr>
          <w:rFonts w:ascii="Times New Roman" w:hAnsi="Times New Roman"/>
          <w:sz w:val="24"/>
          <w:szCs w:val="24"/>
        </w:rPr>
      </w:pPr>
      <w:r w:rsidRPr="00380294">
        <w:rPr>
          <w:rFonts w:ascii="Times New Roman" w:hAnsi="Times New Roman"/>
          <w:sz w:val="24"/>
          <w:szCs w:val="24"/>
        </w:rPr>
        <w:t xml:space="preserve">Lembaga </w:t>
      </w:r>
      <w:proofErr w:type="spellStart"/>
      <w:r>
        <w:rPr>
          <w:rFonts w:ascii="Times New Roman" w:hAnsi="Times New Roman"/>
          <w:sz w:val="24"/>
          <w:szCs w:val="24"/>
        </w:rPr>
        <w:t>p</w:t>
      </w:r>
      <w:r w:rsidRPr="00380294">
        <w:rPr>
          <w:rFonts w:ascii="Times New Roman" w:hAnsi="Times New Roman"/>
          <w:sz w:val="24"/>
          <w:szCs w:val="24"/>
        </w:rPr>
        <w:t>erbankan</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sebagai</w:t>
      </w:r>
      <w:proofErr w:type="spellEnd"/>
      <w:r w:rsidRPr="00380294">
        <w:rPr>
          <w:rFonts w:ascii="Times New Roman" w:hAnsi="Times New Roman"/>
          <w:sz w:val="24"/>
          <w:szCs w:val="24"/>
        </w:rPr>
        <w:t xml:space="preserve"> salah </w:t>
      </w:r>
      <w:proofErr w:type="spellStart"/>
      <w:r w:rsidRPr="00380294">
        <w:rPr>
          <w:rFonts w:ascii="Times New Roman" w:hAnsi="Times New Roman"/>
          <w:sz w:val="24"/>
          <w:szCs w:val="24"/>
        </w:rPr>
        <w:t>satu</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lembaga</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keuangan</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mempunyai</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kedudukan</w:t>
      </w:r>
      <w:proofErr w:type="spellEnd"/>
      <w:r w:rsidRPr="00380294">
        <w:rPr>
          <w:rFonts w:ascii="Times New Roman" w:hAnsi="Times New Roman"/>
          <w:sz w:val="24"/>
          <w:szCs w:val="24"/>
        </w:rPr>
        <w:t xml:space="preserve"> yang </w:t>
      </w:r>
      <w:proofErr w:type="spellStart"/>
      <w:r w:rsidRPr="00380294">
        <w:rPr>
          <w:rFonts w:ascii="Times New Roman" w:hAnsi="Times New Roman"/>
          <w:sz w:val="24"/>
          <w:szCs w:val="24"/>
        </w:rPr>
        <w:t>strategis</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dalam</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kehidupan</w:t>
      </w:r>
      <w:proofErr w:type="spellEnd"/>
      <w:r w:rsidRPr="00380294">
        <w:rPr>
          <w:rFonts w:ascii="Times New Roman" w:hAnsi="Times New Roman"/>
          <w:sz w:val="24"/>
          <w:szCs w:val="24"/>
        </w:rPr>
        <w:t xml:space="preserve"> </w:t>
      </w:r>
      <w:proofErr w:type="spellStart"/>
      <w:r>
        <w:rPr>
          <w:rFonts w:ascii="Times New Roman" w:hAnsi="Times New Roman"/>
          <w:sz w:val="24"/>
          <w:szCs w:val="24"/>
        </w:rPr>
        <w:t>p</w:t>
      </w:r>
      <w:r w:rsidRPr="00380294">
        <w:rPr>
          <w:rFonts w:ascii="Times New Roman" w:hAnsi="Times New Roman"/>
          <w:sz w:val="24"/>
          <w:szCs w:val="24"/>
        </w:rPr>
        <w:t>erekonomian</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suatu</w:t>
      </w:r>
      <w:proofErr w:type="spellEnd"/>
      <w:r w:rsidRPr="00380294">
        <w:rPr>
          <w:rFonts w:ascii="Times New Roman" w:hAnsi="Times New Roman"/>
          <w:sz w:val="24"/>
          <w:szCs w:val="24"/>
        </w:rPr>
        <w:t xml:space="preserve"> </w:t>
      </w:r>
      <w:r>
        <w:rPr>
          <w:rFonts w:ascii="Times New Roman" w:hAnsi="Times New Roman"/>
          <w:sz w:val="24"/>
          <w:szCs w:val="24"/>
        </w:rPr>
        <w:t>n</w:t>
      </w:r>
      <w:r w:rsidRPr="00380294">
        <w:rPr>
          <w:rFonts w:ascii="Times New Roman" w:hAnsi="Times New Roman"/>
          <w:sz w:val="24"/>
          <w:szCs w:val="24"/>
        </w:rPr>
        <w:t xml:space="preserve">egara </w:t>
      </w:r>
      <w:proofErr w:type="spellStart"/>
      <w:r w:rsidRPr="00380294">
        <w:rPr>
          <w:rFonts w:ascii="Times New Roman" w:hAnsi="Times New Roman"/>
          <w:sz w:val="24"/>
          <w:szCs w:val="24"/>
        </w:rPr>
        <w:t>lembaga</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tersebut</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dimaksudkan</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sebagai</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perantara</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pihak-pihak</w:t>
      </w:r>
      <w:proofErr w:type="spellEnd"/>
      <w:r w:rsidRPr="00380294">
        <w:rPr>
          <w:rFonts w:ascii="Times New Roman" w:hAnsi="Times New Roman"/>
          <w:sz w:val="24"/>
          <w:szCs w:val="24"/>
        </w:rPr>
        <w:t xml:space="preserve"> yang </w:t>
      </w:r>
      <w:proofErr w:type="spellStart"/>
      <w:r w:rsidRPr="00380294">
        <w:rPr>
          <w:rFonts w:ascii="Times New Roman" w:hAnsi="Times New Roman"/>
          <w:sz w:val="24"/>
          <w:szCs w:val="24"/>
        </w:rPr>
        <w:t>mempunyai</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kelebihan</w:t>
      </w:r>
      <w:proofErr w:type="spellEnd"/>
      <w:r w:rsidRPr="00380294">
        <w:rPr>
          <w:rFonts w:ascii="Times New Roman" w:hAnsi="Times New Roman"/>
          <w:sz w:val="24"/>
          <w:szCs w:val="24"/>
        </w:rPr>
        <w:t xml:space="preserve"> dana (</w:t>
      </w:r>
      <w:r w:rsidRPr="00734DF1">
        <w:rPr>
          <w:rFonts w:ascii="Times New Roman" w:hAnsi="Times New Roman"/>
          <w:i/>
          <w:iCs/>
          <w:sz w:val="24"/>
          <w:szCs w:val="24"/>
        </w:rPr>
        <w:t xml:space="preserve">surplus </w:t>
      </w:r>
      <w:proofErr w:type="spellStart"/>
      <w:r w:rsidRPr="00734DF1">
        <w:rPr>
          <w:rFonts w:ascii="Times New Roman" w:hAnsi="Times New Roman"/>
          <w:i/>
          <w:iCs/>
          <w:sz w:val="24"/>
          <w:szCs w:val="24"/>
        </w:rPr>
        <w:t>offinds</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dengan</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pihak</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pihak</w:t>
      </w:r>
      <w:proofErr w:type="spellEnd"/>
      <w:r w:rsidRPr="00380294">
        <w:rPr>
          <w:rFonts w:ascii="Times New Roman" w:hAnsi="Times New Roman"/>
          <w:sz w:val="24"/>
          <w:szCs w:val="24"/>
        </w:rPr>
        <w:t xml:space="preserve"> yang </w:t>
      </w:r>
      <w:proofErr w:type="spellStart"/>
      <w:r w:rsidRPr="00380294">
        <w:rPr>
          <w:rFonts w:ascii="Times New Roman" w:hAnsi="Times New Roman"/>
          <w:sz w:val="24"/>
          <w:szCs w:val="24"/>
        </w:rPr>
        <w:t>kekurangan</w:t>
      </w:r>
      <w:proofErr w:type="spellEnd"/>
      <w:r w:rsidRPr="00380294">
        <w:rPr>
          <w:rFonts w:ascii="Times New Roman" w:hAnsi="Times New Roman"/>
          <w:sz w:val="24"/>
          <w:szCs w:val="24"/>
        </w:rPr>
        <w:t xml:space="preserve"> dan </w:t>
      </w:r>
      <w:proofErr w:type="spellStart"/>
      <w:r w:rsidRPr="00380294">
        <w:rPr>
          <w:rFonts w:ascii="Times New Roman" w:hAnsi="Times New Roman"/>
          <w:sz w:val="24"/>
          <w:szCs w:val="24"/>
        </w:rPr>
        <w:t>membutuhkan</w:t>
      </w:r>
      <w:proofErr w:type="spellEnd"/>
      <w:r w:rsidRPr="00380294">
        <w:rPr>
          <w:rFonts w:ascii="Times New Roman" w:hAnsi="Times New Roman"/>
          <w:sz w:val="24"/>
          <w:szCs w:val="24"/>
        </w:rPr>
        <w:t xml:space="preserve"> dana (</w:t>
      </w:r>
      <w:r w:rsidRPr="00734DF1">
        <w:rPr>
          <w:rFonts w:ascii="Times New Roman" w:hAnsi="Times New Roman"/>
          <w:i/>
          <w:iCs/>
          <w:sz w:val="24"/>
          <w:szCs w:val="24"/>
        </w:rPr>
        <w:t>luck of funds</w:t>
      </w:r>
      <w:r w:rsidRPr="00380294">
        <w:rPr>
          <w:rFonts w:ascii="Times New Roman" w:hAnsi="Times New Roman"/>
          <w:sz w:val="24"/>
          <w:szCs w:val="24"/>
        </w:rPr>
        <w:t xml:space="preserve">) </w:t>
      </w:r>
      <w:proofErr w:type="spellStart"/>
      <w:r w:rsidRPr="00380294">
        <w:rPr>
          <w:rFonts w:ascii="Times New Roman" w:hAnsi="Times New Roman"/>
          <w:sz w:val="24"/>
          <w:szCs w:val="24"/>
        </w:rPr>
        <w:t>dengan</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demikian</w:t>
      </w:r>
      <w:proofErr w:type="spellEnd"/>
      <w:r w:rsidRPr="00380294">
        <w:rPr>
          <w:rFonts w:ascii="Times New Roman" w:hAnsi="Times New Roman"/>
          <w:sz w:val="24"/>
          <w:szCs w:val="24"/>
        </w:rPr>
        <w:t xml:space="preserve"> </w:t>
      </w:r>
      <w:r>
        <w:rPr>
          <w:rFonts w:ascii="Times New Roman" w:hAnsi="Times New Roman"/>
          <w:sz w:val="24"/>
          <w:szCs w:val="24"/>
        </w:rPr>
        <w:t>b</w:t>
      </w:r>
      <w:r w:rsidRPr="00380294">
        <w:rPr>
          <w:rFonts w:ascii="Times New Roman" w:hAnsi="Times New Roman"/>
          <w:sz w:val="24"/>
          <w:szCs w:val="24"/>
        </w:rPr>
        <w:t xml:space="preserve">ank </w:t>
      </w:r>
      <w:proofErr w:type="spellStart"/>
      <w:r w:rsidRPr="00380294">
        <w:rPr>
          <w:rFonts w:ascii="Times New Roman" w:hAnsi="Times New Roman"/>
          <w:sz w:val="24"/>
          <w:szCs w:val="24"/>
        </w:rPr>
        <w:t>melayani</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kebutuhan</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pembiayaan</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serta</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melancarkan</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mekanisme</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sistem</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pembayaran</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seluruh</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sektor</w:t>
      </w:r>
      <w:proofErr w:type="spellEnd"/>
      <w:r w:rsidRPr="00380294">
        <w:rPr>
          <w:rFonts w:ascii="Times New Roman" w:hAnsi="Times New Roman"/>
          <w:sz w:val="24"/>
          <w:szCs w:val="24"/>
        </w:rPr>
        <w:t xml:space="preserve"> </w:t>
      </w:r>
      <w:proofErr w:type="spellStart"/>
      <w:r>
        <w:rPr>
          <w:rFonts w:ascii="Times New Roman" w:hAnsi="Times New Roman"/>
          <w:sz w:val="24"/>
          <w:szCs w:val="24"/>
        </w:rPr>
        <w:t>p</w:t>
      </w:r>
      <w:r w:rsidRPr="00380294">
        <w:rPr>
          <w:rFonts w:ascii="Times New Roman" w:hAnsi="Times New Roman"/>
          <w:sz w:val="24"/>
          <w:szCs w:val="24"/>
        </w:rPr>
        <w:t>erekonomian</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masyarakat</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maupun</w:t>
      </w:r>
      <w:proofErr w:type="spellEnd"/>
      <w:r w:rsidRPr="00380294">
        <w:rPr>
          <w:rFonts w:ascii="Times New Roman" w:hAnsi="Times New Roman"/>
          <w:sz w:val="24"/>
          <w:szCs w:val="24"/>
        </w:rPr>
        <w:t xml:space="preserve"> </w:t>
      </w:r>
      <w:proofErr w:type="spellStart"/>
      <w:r>
        <w:rPr>
          <w:rFonts w:ascii="Times New Roman" w:hAnsi="Times New Roman"/>
          <w:sz w:val="24"/>
          <w:szCs w:val="24"/>
        </w:rPr>
        <w:t>p</w:t>
      </w:r>
      <w:r w:rsidRPr="00380294">
        <w:rPr>
          <w:rFonts w:ascii="Times New Roman" w:hAnsi="Times New Roman"/>
          <w:sz w:val="24"/>
          <w:szCs w:val="24"/>
        </w:rPr>
        <w:t>emerintah</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serta</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bergerak</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dalam</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kegiatan</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jasa-jasa</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pelayanan</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disektor</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keuangan</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seperti</w:t>
      </w:r>
      <w:proofErr w:type="spellEnd"/>
      <w:r w:rsidRPr="00380294">
        <w:rPr>
          <w:rFonts w:ascii="Times New Roman" w:hAnsi="Times New Roman"/>
          <w:sz w:val="24"/>
          <w:szCs w:val="24"/>
        </w:rPr>
        <w:t xml:space="preserve"> </w:t>
      </w:r>
      <w:proofErr w:type="spellStart"/>
      <w:r w:rsidRPr="00380294">
        <w:rPr>
          <w:rFonts w:ascii="Times New Roman" w:hAnsi="Times New Roman"/>
          <w:sz w:val="24"/>
          <w:szCs w:val="24"/>
        </w:rPr>
        <w:t>pemberian</w:t>
      </w:r>
      <w:proofErr w:type="spellEnd"/>
      <w:r w:rsidRPr="00380294">
        <w:rPr>
          <w:rFonts w:ascii="Times New Roman" w:hAnsi="Times New Roman"/>
          <w:sz w:val="24"/>
          <w:szCs w:val="24"/>
        </w:rPr>
        <w:t xml:space="preserve"> </w:t>
      </w:r>
      <w:proofErr w:type="spellStart"/>
      <w:r>
        <w:rPr>
          <w:rFonts w:ascii="Times New Roman" w:hAnsi="Times New Roman"/>
          <w:sz w:val="24"/>
          <w:szCs w:val="24"/>
        </w:rPr>
        <w:t>p</w:t>
      </w:r>
      <w:r w:rsidRPr="00380294">
        <w:rPr>
          <w:rFonts w:ascii="Times New Roman" w:hAnsi="Times New Roman"/>
          <w:sz w:val="24"/>
          <w:szCs w:val="24"/>
        </w:rPr>
        <w:t>erkreditan</w:t>
      </w:r>
      <w:proofErr w:type="spellEnd"/>
      <w:r w:rsidRPr="00380294">
        <w:rPr>
          <w:rFonts w:ascii="Times New Roman" w:hAnsi="Times New Roman"/>
          <w:sz w:val="24"/>
          <w:szCs w:val="24"/>
        </w:rPr>
        <w:t>.</w:t>
      </w:r>
      <w:r>
        <w:rPr>
          <w:rStyle w:val="FootnoteReference"/>
          <w:rFonts w:ascii="Times New Roman" w:hAnsi="Times New Roman"/>
          <w:sz w:val="24"/>
          <w:szCs w:val="24"/>
        </w:rPr>
        <w:footnoteReference w:id="1"/>
      </w:r>
    </w:p>
    <w:p w14:paraId="67669ADD" w14:textId="77777777" w:rsidR="003129B0" w:rsidRPr="00D702E9" w:rsidRDefault="003129B0" w:rsidP="003129B0">
      <w:pPr>
        <w:spacing w:line="480" w:lineRule="auto"/>
        <w:ind w:left="720" w:firstLine="720"/>
        <w:contextualSpacing/>
        <w:jc w:val="both"/>
        <w:rPr>
          <w:rFonts w:ascii="Times New Roman" w:hAnsi="Times New Roman"/>
          <w:sz w:val="24"/>
          <w:szCs w:val="24"/>
          <w:lang w:val="id-ID" w:eastAsia="id-ID"/>
        </w:rPr>
      </w:pPr>
      <w:proofErr w:type="spellStart"/>
      <w:r w:rsidRPr="00D702E9">
        <w:rPr>
          <w:rFonts w:ascii="Times New Roman" w:hAnsi="Times New Roman"/>
          <w:sz w:val="24"/>
          <w:szCs w:val="24"/>
        </w:rPr>
        <w:t>Kredit</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adalah</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pemberian</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fasilitas</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pinjaman</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kepada</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nasabah</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baik</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berupa</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fasilitas</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pinjaman</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tunai</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maupun</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pinjaman</w:t>
      </w:r>
      <w:proofErr w:type="spellEnd"/>
      <w:r w:rsidRPr="00D702E9">
        <w:rPr>
          <w:rFonts w:ascii="Times New Roman" w:hAnsi="Times New Roman"/>
          <w:sz w:val="24"/>
          <w:szCs w:val="24"/>
        </w:rPr>
        <w:t xml:space="preserve"> non </w:t>
      </w:r>
      <w:proofErr w:type="spellStart"/>
      <w:r w:rsidRPr="00D702E9">
        <w:rPr>
          <w:rFonts w:ascii="Times New Roman" w:hAnsi="Times New Roman"/>
          <w:sz w:val="24"/>
          <w:szCs w:val="24"/>
        </w:rPr>
        <w:t>tunai</w:t>
      </w:r>
      <w:proofErr w:type="spellEnd"/>
      <w:r w:rsidRPr="00D702E9">
        <w:rPr>
          <w:rFonts w:ascii="Times New Roman" w:hAnsi="Times New Roman"/>
          <w:sz w:val="24"/>
          <w:szCs w:val="24"/>
        </w:rPr>
        <w:t xml:space="preserve">. </w:t>
      </w:r>
      <w:proofErr w:type="spellStart"/>
      <w:r>
        <w:rPr>
          <w:rFonts w:ascii="Times New Roman" w:hAnsi="Times New Roman"/>
          <w:sz w:val="24"/>
          <w:szCs w:val="24"/>
        </w:rPr>
        <w:t>p</w:t>
      </w:r>
      <w:r w:rsidRPr="00D702E9">
        <w:rPr>
          <w:rFonts w:ascii="Times New Roman" w:hAnsi="Times New Roman"/>
          <w:sz w:val="24"/>
          <w:szCs w:val="24"/>
        </w:rPr>
        <w:t>injaman</w:t>
      </w:r>
      <w:proofErr w:type="spellEnd"/>
      <w:r w:rsidRPr="00D702E9">
        <w:rPr>
          <w:rFonts w:ascii="Times New Roman" w:hAnsi="Times New Roman"/>
          <w:sz w:val="24"/>
          <w:szCs w:val="24"/>
        </w:rPr>
        <w:t xml:space="preserve"> kas </w:t>
      </w:r>
      <w:proofErr w:type="spellStart"/>
      <w:r w:rsidRPr="00D702E9">
        <w:rPr>
          <w:rFonts w:ascii="Times New Roman" w:hAnsi="Times New Roman"/>
          <w:sz w:val="24"/>
          <w:szCs w:val="24"/>
        </w:rPr>
        <w:t>adalah</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fasilitas</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kredit</w:t>
      </w:r>
      <w:proofErr w:type="spellEnd"/>
      <w:r w:rsidRPr="00D702E9">
        <w:rPr>
          <w:rFonts w:ascii="Times New Roman" w:hAnsi="Times New Roman"/>
          <w:sz w:val="24"/>
          <w:szCs w:val="24"/>
        </w:rPr>
        <w:t xml:space="preserve"> yang </w:t>
      </w:r>
      <w:proofErr w:type="spellStart"/>
      <w:r w:rsidRPr="00D702E9">
        <w:rPr>
          <w:rFonts w:ascii="Times New Roman" w:hAnsi="Times New Roman"/>
          <w:sz w:val="24"/>
          <w:szCs w:val="24"/>
        </w:rPr>
        <w:t>diberikan</w:t>
      </w:r>
      <w:proofErr w:type="spellEnd"/>
      <w:r w:rsidRPr="00D702E9">
        <w:rPr>
          <w:rFonts w:ascii="Times New Roman" w:hAnsi="Times New Roman"/>
          <w:sz w:val="24"/>
          <w:szCs w:val="24"/>
        </w:rPr>
        <w:t xml:space="preserve"> oleh bank </w:t>
      </w:r>
      <w:proofErr w:type="spellStart"/>
      <w:r w:rsidRPr="00D702E9">
        <w:rPr>
          <w:rFonts w:ascii="Times New Roman" w:hAnsi="Times New Roman"/>
          <w:sz w:val="24"/>
          <w:szCs w:val="24"/>
        </w:rPr>
        <w:t>kepada</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nasabahnya</w:t>
      </w:r>
      <w:proofErr w:type="spellEnd"/>
      <w:r w:rsidRPr="00D702E9">
        <w:rPr>
          <w:rFonts w:ascii="Times New Roman" w:hAnsi="Times New Roman"/>
          <w:sz w:val="24"/>
          <w:szCs w:val="24"/>
        </w:rPr>
        <w:t xml:space="preserve"> yang </w:t>
      </w:r>
      <w:proofErr w:type="spellStart"/>
      <w:r w:rsidRPr="00D702E9">
        <w:rPr>
          <w:rFonts w:ascii="Times New Roman" w:hAnsi="Times New Roman"/>
          <w:sz w:val="24"/>
          <w:szCs w:val="24"/>
        </w:rPr>
        <w:t>tidak</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memerlukan</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syarat-syarat</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khusus</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dalam</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penarikanya</w:t>
      </w:r>
      <w:proofErr w:type="spellEnd"/>
      <w:r w:rsidRPr="00D702E9">
        <w:rPr>
          <w:rFonts w:ascii="Times New Roman" w:hAnsi="Times New Roman"/>
          <w:sz w:val="24"/>
          <w:szCs w:val="24"/>
        </w:rPr>
        <w:t>.</w:t>
      </w:r>
      <w:r w:rsidRPr="00D702E9">
        <w:rPr>
          <w:rStyle w:val="FootnoteReference"/>
          <w:rFonts w:ascii="Times New Roman" w:hAnsi="Times New Roman"/>
          <w:sz w:val="24"/>
          <w:szCs w:val="24"/>
        </w:rPr>
        <w:footnoteReference w:id="2"/>
      </w:r>
      <w:r>
        <w:rPr>
          <w:rFonts w:ascii="Times New Roman" w:hAnsi="Times New Roman"/>
          <w:sz w:val="24"/>
          <w:szCs w:val="24"/>
        </w:rPr>
        <w:t xml:space="preserve"> </w:t>
      </w:r>
      <w:proofErr w:type="spellStart"/>
      <w:r>
        <w:rPr>
          <w:rFonts w:ascii="Times New Roman" w:hAnsi="Times New Roman"/>
          <w:sz w:val="24"/>
          <w:szCs w:val="24"/>
        </w:rPr>
        <w:t>K</w:t>
      </w:r>
      <w:r w:rsidRPr="00D702E9">
        <w:rPr>
          <w:rFonts w:ascii="Times New Roman" w:hAnsi="Times New Roman"/>
          <w:sz w:val="24"/>
          <w:szCs w:val="24"/>
        </w:rPr>
        <w:t>redit</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umumya</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berfungsi</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untuk</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memperlancar</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suatu</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kegiatan</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usaha</w:t>
      </w:r>
      <w:proofErr w:type="spellEnd"/>
      <w:r w:rsidRPr="00D702E9">
        <w:rPr>
          <w:rFonts w:ascii="Times New Roman" w:hAnsi="Times New Roman"/>
          <w:sz w:val="24"/>
          <w:szCs w:val="24"/>
        </w:rPr>
        <w:t xml:space="preserve">, dan </w:t>
      </w:r>
      <w:proofErr w:type="spellStart"/>
      <w:r w:rsidRPr="00D702E9">
        <w:rPr>
          <w:rFonts w:ascii="Times New Roman" w:hAnsi="Times New Roman"/>
          <w:sz w:val="24"/>
          <w:szCs w:val="24"/>
        </w:rPr>
        <w:t>khususnya</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bagi</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kegiatan</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perekonomian</w:t>
      </w:r>
      <w:proofErr w:type="spellEnd"/>
      <w:r w:rsidRPr="00D702E9">
        <w:rPr>
          <w:rFonts w:ascii="Times New Roman" w:hAnsi="Times New Roman"/>
          <w:sz w:val="24"/>
          <w:szCs w:val="24"/>
        </w:rPr>
        <w:t xml:space="preserve"> di Indonesia sangat </w:t>
      </w:r>
      <w:proofErr w:type="spellStart"/>
      <w:r w:rsidRPr="00D702E9">
        <w:rPr>
          <w:rFonts w:ascii="Times New Roman" w:hAnsi="Times New Roman"/>
          <w:sz w:val="24"/>
          <w:szCs w:val="24"/>
        </w:rPr>
        <w:t>berperan</w:t>
      </w:r>
      <w:proofErr w:type="spellEnd"/>
      <w:r>
        <w:rPr>
          <w:rFonts w:ascii="Times New Roman" w:hAnsi="Times New Roman"/>
          <w:sz w:val="24"/>
          <w:szCs w:val="24"/>
        </w:rPr>
        <w:t xml:space="preserve"> </w:t>
      </w:r>
      <w:proofErr w:type="spellStart"/>
      <w:r w:rsidRPr="00D702E9">
        <w:rPr>
          <w:rFonts w:ascii="Times New Roman" w:hAnsi="Times New Roman"/>
          <w:sz w:val="24"/>
          <w:szCs w:val="24"/>
        </w:rPr>
        <w:t>penting</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baik</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untuk</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usaha</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produksi</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maupun</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usaha</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swasta</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secara</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mandiri</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untuk</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meningkatkan</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taraf</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kehidupan</w:t>
      </w:r>
      <w:proofErr w:type="spellEnd"/>
      <w:r w:rsidRPr="00D702E9">
        <w:rPr>
          <w:rFonts w:ascii="Times New Roman" w:hAnsi="Times New Roman"/>
          <w:sz w:val="24"/>
          <w:szCs w:val="24"/>
        </w:rPr>
        <w:t xml:space="preserve"> </w:t>
      </w:r>
      <w:proofErr w:type="spellStart"/>
      <w:r w:rsidRPr="00D702E9">
        <w:rPr>
          <w:rFonts w:ascii="Times New Roman" w:hAnsi="Times New Roman"/>
          <w:sz w:val="24"/>
          <w:szCs w:val="24"/>
        </w:rPr>
        <w:t>bermasyarakat</w:t>
      </w:r>
      <w:proofErr w:type="spellEnd"/>
      <w:r w:rsidRPr="00D702E9">
        <w:rPr>
          <w:rFonts w:ascii="Times New Roman" w:hAnsi="Times New Roman"/>
          <w:sz w:val="24"/>
          <w:szCs w:val="24"/>
        </w:rPr>
        <w:t>.</w:t>
      </w:r>
    </w:p>
    <w:p w14:paraId="664FFC8E" w14:textId="77777777" w:rsidR="003129B0" w:rsidRPr="00AA7A3D" w:rsidRDefault="003129B0" w:rsidP="003129B0">
      <w:pPr>
        <w:spacing w:line="480" w:lineRule="auto"/>
        <w:ind w:left="720" w:firstLine="720"/>
        <w:contextualSpacing/>
        <w:jc w:val="both"/>
        <w:rPr>
          <w:rFonts w:ascii="Times New Roman" w:hAnsi="Times New Roman"/>
          <w:sz w:val="24"/>
          <w:szCs w:val="24"/>
          <w:lang w:val="id-ID"/>
        </w:rPr>
      </w:pPr>
      <w:r w:rsidRPr="00AA7A3D">
        <w:rPr>
          <w:rFonts w:ascii="Times New Roman" w:hAnsi="Times New Roman"/>
          <w:sz w:val="24"/>
          <w:szCs w:val="24"/>
          <w:lang w:val="id-ID"/>
        </w:rPr>
        <w:t xml:space="preserve">Pemberian fasilitas kredit tertuang dalam suatu perjanjian kredit oleh bank kepada debitur bukanlah tanpa resiko, resiko dapat saja terjadi khususnya karena debitur tidak wajib membayar utangnya secara lunas atau tunai, melainkan debitur diberi kepercayaan oleh Undang-Undang dalam perjanjian kredit untuk membayar belakangan secara bertahap. resiko umumnya terjadi adalah kemacetan dalam pelunasan kredit, resiko timbul karena pergerakan pasar, resiko karena bank tidak mampu memenuhi kewajibanya yang telah jatuh </w:t>
      </w:r>
      <w:r w:rsidRPr="00AA7A3D">
        <w:rPr>
          <w:rFonts w:ascii="Times New Roman" w:hAnsi="Times New Roman"/>
          <w:sz w:val="24"/>
          <w:szCs w:val="24"/>
          <w:lang w:val="id-ID"/>
        </w:rPr>
        <w:lastRenderedPageBreak/>
        <w:t>tempo, serta resiko adanya kelemahan aspek yuridis yang disebabkan adanya tuntutan hukum, ketiadaan peraturan Perundang-undangan yang mendukung.</w:t>
      </w:r>
      <w:r w:rsidRPr="00D702E9">
        <w:rPr>
          <w:rStyle w:val="FootnoteReference"/>
          <w:rFonts w:ascii="Times New Roman" w:hAnsi="Times New Roman"/>
          <w:sz w:val="24"/>
          <w:szCs w:val="24"/>
        </w:rPr>
        <w:footnoteReference w:id="3"/>
      </w:r>
    </w:p>
    <w:p w14:paraId="2598BF7C" w14:textId="77777777" w:rsidR="003129B0" w:rsidRPr="00D702E9" w:rsidRDefault="003129B0" w:rsidP="003129B0">
      <w:pPr>
        <w:spacing w:line="480" w:lineRule="auto"/>
        <w:ind w:left="720" w:firstLine="720"/>
        <w:contextualSpacing/>
        <w:jc w:val="both"/>
        <w:rPr>
          <w:rFonts w:ascii="Times New Roman" w:hAnsi="Times New Roman"/>
          <w:sz w:val="24"/>
          <w:szCs w:val="24"/>
          <w:lang w:val="id-ID" w:eastAsia="id-ID"/>
        </w:rPr>
      </w:pPr>
      <w:r w:rsidRPr="00AA7A3D">
        <w:rPr>
          <w:rFonts w:ascii="Times New Roman" w:hAnsi="Times New Roman"/>
          <w:sz w:val="24"/>
          <w:szCs w:val="24"/>
          <w:lang w:val="id-ID"/>
        </w:rPr>
        <w:t>Sebelum memperoleh fasilitas kredit calon debitur harus memenuhi persyaratan dari bank, salah satunya dengan adanya jaminan kredit karena fungsi dari pemberian jaminan adalah memberikan hak dan kekuasaan kepada bank untuk mendapatkan pelunasan dengan barang-barang jaminan tersebut, bila debitur cidera janji atau tidak membayar hutangnya pada waktu yang telah ditetapkan dalam perjanjian. Menurut Bahsan, jaminan merupakan himpunan ketentuan yang mengatur atau berkaitan dengan penjaminan dalam rangka utang piutang (pinjaman uang) yang terdapat dalam berbagai peraturan Perundang-undangan yang berlaku saat ini.</w:t>
      </w:r>
      <w:r w:rsidRPr="00D702E9">
        <w:rPr>
          <w:rStyle w:val="FootnoteReference"/>
          <w:rFonts w:ascii="Times New Roman" w:hAnsi="Times New Roman"/>
          <w:sz w:val="24"/>
          <w:szCs w:val="24"/>
        </w:rPr>
        <w:footnoteReference w:id="4"/>
      </w:r>
    </w:p>
    <w:p w14:paraId="6FF6C119" w14:textId="77777777" w:rsidR="003129B0" w:rsidRDefault="003129B0" w:rsidP="003129B0">
      <w:pPr>
        <w:spacing w:line="480" w:lineRule="auto"/>
        <w:ind w:left="720" w:firstLine="720"/>
        <w:contextualSpacing/>
        <w:jc w:val="both"/>
        <w:rPr>
          <w:rFonts w:ascii="Times New Roman" w:hAnsi="Times New Roman"/>
          <w:sz w:val="24"/>
          <w:szCs w:val="24"/>
          <w:lang w:val="id-ID" w:eastAsia="id-ID"/>
        </w:rPr>
      </w:pPr>
      <w:r w:rsidRPr="00D8657C">
        <w:rPr>
          <w:rFonts w:ascii="Times New Roman" w:hAnsi="Times New Roman"/>
          <w:sz w:val="24"/>
          <w:szCs w:val="24"/>
          <w:lang w:val="id-ID" w:eastAsia="id-ID"/>
        </w:rPr>
        <w:t>Perjanjian Kredit merupakan ikatan atau bukti tertulis antara bank dengan</w:t>
      </w:r>
      <w:r w:rsidRPr="00AA7A3D">
        <w:rPr>
          <w:rFonts w:ascii="Times New Roman" w:hAnsi="Times New Roman"/>
          <w:sz w:val="24"/>
          <w:szCs w:val="24"/>
          <w:lang w:val="id-ID" w:eastAsia="id-ID"/>
        </w:rPr>
        <w:t xml:space="preserve"> </w:t>
      </w:r>
      <w:r w:rsidRPr="00D8657C">
        <w:rPr>
          <w:rFonts w:ascii="Times New Roman" w:hAnsi="Times New Roman"/>
          <w:sz w:val="24"/>
          <w:szCs w:val="24"/>
          <w:lang w:val="id-ID" w:eastAsia="id-ID"/>
        </w:rPr>
        <w:t xml:space="preserve">nasabah. perjanjian kredit merupakan perjanjian pokok yang bersifat riil, dalam praktek bank ada 2 (dua) bentuk perjanjian kredit yaitu </w:t>
      </w:r>
      <w:r w:rsidRPr="00E20D1D">
        <w:rPr>
          <w:rFonts w:ascii="Times New Roman" w:hAnsi="Times New Roman"/>
          <w:sz w:val="24"/>
          <w:szCs w:val="24"/>
          <w:lang w:val="id-ID" w:eastAsia="id-ID"/>
        </w:rPr>
        <w:t>a</w:t>
      </w:r>
      <w:r w:rsidRPr="00D8657C">
        <w:rPr>
          <w:rFonts w:ascii="Times New Roman" w:hAnsi="Times New Roman"/>
          <w:sz w:val="24"/>
          <w:szCs w:val="24"/>
          <w:lang w:val="id-ID" w:eastAsia="id-ID"/>
        </w:rPr>
        <w:t xml:space="preserve">kta di bawah tangan dan </w:t>
      </w:r>
      <w:r w:rsidRPr="00E20D1D">
        <w:rPr>
          <w:rFonts w:ascii="Times New Roman" w:hAnsi="Times New Roman"/>
          <w:sz w:val="24"/>
          <w:szCs w:val="24"/>
          <w:lang w:val="id-ID" w:eastAsia="id-ID"/>
        </w:rPr>
        <w:t>a</w:t>
      </w:r>
      <w:r w:rsidRPr="00D8657C">
        <w:rPr>
          <w:rFonts w:ascii="Times New Roman" w:hAnsi="Times New Roman"/>
          <w:sz w:val="24"/>
          <w:szCs w:val="24"/>
          <w:lang w:val="id-ID" w:eastAsia="id-ID"/>
        </w:rPr>
        <w:t xml:space="preserve">kta </w:t>
      </w:r>
      <w:r w:rsidRPr="00E20D1D">
        <w:rPr>
          <w:rFonts w:ascii="Times New Roman" w:hAnsi="Times New Roman"/>
          <w:sz w:val="24"/>
          <w:szCs w:val="24"/>
          <w:lang w:val="id-ID" w:eastAsia="id-ID"/>
        </w:rPr>
        <w:t>n</w:t>
      </w:r>
      <w:r w:rsidRPr="00D8657C">
        <w:rPr>
          <w:rFonts w:ascii="Times New Roman" w:hAnsi="Times New Roman"/>
          <w:sz w:val="24"/>
          <w:szCs w:val="24"/>
          <w:lang w:val="id-ID" w:eastAsia="id-ID"/>
        </w:rPr>
        <w:t>otariil. kegiatan pinjam-meminjam uang sering dipersyaratkan</w:t>
      </w:r>
      <w:r w:rsidRPr="00AA7A3D">
        <w:rPr>
          <w:rFonts w:ascii="Times New Roman" w:hAnsi="Times New Roman"/>
          <w:sz w:val="24"/>
          <w:szCs w:val="24"/>
          <w:lang w:val="id-ID" w:eastAsia="id-ID"/>
        </w:rPr>
        <w:t xml:space="preserve"> </w:t>
      </w:r>
      <w:r w:rsidRPr="00D8657C">
        <w:rPr>
          <w:rFonts w:ascii="Times New Roman" w:hAnsi="Times New Roman"/>
          <w:sz w:val="24"/>
          <w:szCs w:val="24"/>
          <w:lang w:val="id-ID" w:eastAsia="id-ID"/>
        </w:rPr>
        <w:t>adanya penyerahan jaminan utang dari pihak</w:t>
      </w:r>
      <w:r w:rsidRPr="00E20D1D">
        <w:rPr>
          <w:rFonts w:ascii="Times New Roman" w:hAnsi="Times New Roman"/>
          <w:sz w:val="24"/>
          <w:szCs w:val="24"/>
          <w:lang w:val="id-ID" w:eastAsia="id-ID"/>
        </w:rPr>
        <w:t xml:space="preserve"> </w:t>
      </w:r>
      <w:r w:rsidRPr="00D8657C">
        <w:rPr>
          <w:rFonts w:ascii="Times New Roman" w:hAnsi="Times New Roman"/>
          <w:sz w:val="24"/>
          <w:szCs w:val="24"/>
          <w:lang w:val="id-ID" w:eastAsia="id-ID"/>
        </w:rPr>
        <w:t xml:space="preserve">kreditur kepada pihak </w:t>
      </w:r>
      <w:r>
        <w:rPr>
          <w:rFonts w:ascii="Times New Roman" w:hAnsi="Times New Roman"/>
          <w:sz w:val="24"/>
          <w:szCs w:val="24"/>
          <w:lang w:val="id-ID" w:eastAsia="id-ID"/>
        </w:rPr>
        <w:t>kreditu</w:t>
      </w:r>
      <w:r w:rsidRPr="00AA7A3D">
        <w:rPr>
          <w:rFonts w:ascii="Times New Roman" w:hAnsi="Times New Roman"/>
          <w:sz w:val="24"/>
          <w:szCs w:val="24"/>
          <w:lang w:val="id-ID" w:eastAsia="id-ID"/>
        </w:rPr>
        <w:t>r</w:t>
      </w:r>
      <w:r w:rsidRPr="00D8657C">
        <w:rPr>
          <w:rFonts w:ascii="Times New Roman" w:hAnsi="Times New Roman"/>
          <w:sz w:val="24"/>
          <w:szCs w:val="24"/>
          <w:lang w:val="id-ID" w:eastAsia="id-ID"/>
        </w:rPr>
        <w:t xml:space="preserve">. jaminan utang disebut juga dengan jaminan </w:t>
      </w:r>
      <w:r>
        <w:rPr>
          <w:rFonts w:ascii="Times New Roman" w:hAnsi="Times New Roman"/>
          <w:sz w:val="24"/>
          <w:szCs w:val="24"/>
          <w:lang w:val="id-ID" w:eastAsia="id-ID"/>
        </w:rPr>
        <w:t>debitur</w:t>
      </w:r>
      <w:r w:rsidRPr="00D8657C">
        <w:rPr>
          <w:rFonts w:ascii="Times New Roman" w:hAnsi="Times New Roman"/>
          <w:sz w:val="24"/>
          <w:szCs w:val="24"/>
          <w:lang w:val="id-ID" w:eastAsia="id-ID"/>
        </w:rPr>
        <w:t xml:space="preserve"> atau agunan. jaminan </w:t>
      </w:r>
      <w:r>
        <w:rPr>
          <w:rFonts w:ascii="Times New Roman" w:hAnsi="Times New Roman"/>
          <w:sz w:val="24"/>
          <w:szCs w:val="24"/>
          <w:lang w:val="id-ID" w:eastAsia="id-ID"/>
        </w:rPr>
        <w:t>debitur</w:t>
      </w:r>
      <w:r w:rsidRPr="00D8657C">
        <w:rPr>
          <w:rFonts w:ascii="Times New Roman" w:hAnsi="Times New Roman"/>
          <w:sz w:val="24"/>
          <w:szCs w:val="24"/>
          <w:lang w:val="id-ID" w:eastAsia="id-ID"/>
        </w:rPr>
        <w:t xml:space="preserve"> berfungsi untuk mengamankan pelunasan </w:t>
      </w:r>
      <w:r>
        <w:rPr>
          <w:rFonts w:ascii="Times New Roman" w:hAnsi="Times New Roman"/>
          <w:sz w:val="24"/>
          <w:szCs w:val="24"/>
          <w:lang w:val="id-ID" w:eastAsia="id-ID"/>
        </w:rPr>
        <w:t>k</w:t>
      </w:r>
      <w:r w:rsidRPr="00D8657C">
        <w:rPr>
          <w:rFonts w:ascii="Times New Roman" w:hAnsi="Times New Roman"/>
          <w:sz w:val="24"/>
          <w:szCs w:val="24"/>
          <w:lang w:val="id-ID" w:eastAsia="id-ID"/>
        </w:rPr>
        <w:t xml:space="preserve">redit ketika </w:t>
      </w:r>
      <w:r>
        <w:rPr>
          <w:rFonts w:ascii="Times New Roman" w:hAnsi="Times New Roman"/>
          <w:sz w:val="24"/>
          <w:szCs w:val="24"/>
          <w:lang w:val="id-ID" w:eastAsia="id-ID"/>
        </w:rPr>
        <w:t>d</w:t>
      </w:r>
      <w:r w:rsidRPr="00D8657C">
        <w:rPr>
          <w:rFonts w:ascii="Times New Roman" w:hAnsi="Times New Roman"/>
          <w:sz w:val="24"/>
          <w:szCs w:val="24"/>
          <w:lang w:val="id-ID" w:eastAsia="id-ID"/>
        </w:rPr>
        <w:t>ebitur cidera janji atau wanprestasi. praktik perbankan jaminan kredit yang digunakan umumnya jaminan khusus yaitu jaminan kebendaan berupa tanah.</w:t>
      </w:r>
      <w:r>
        <w:rPr>
          <w:rStyle w:val="FootnoteReference"/>
          <w:rFonts w:ascii="Times New Roman" w:hAnsi="Times New Roman"/>
          <w:sz w:val="24"/>
          <w:szCs w:val="24"/>
          <w:lang w:val="id-ID" w:eastAsia="id-ID"/>
        </w:rPr>
        <w:footnoteReference w:id="5"/>
      </w:r>
    </w:p>
    <w:p w14:paraId="685AE01B" w14:textId="77777777" w:rsidR="003129B0" w:rsidRPr="00AA7A3D" w:rsidRDefault="003129B0" w:rsidP="003129B0">
      <w:pPr>
        <w:spacing w:line="480" w:lineRule="auto"/>
        <w:ind w:left="720" w:firstLine="720"/>
        <w:contextualSpacing/>
        <w:jc w:val="both"/>
        <w:rPr>
          <w:rFonts w:ascii="Times New Roman" w:hAnsi="Times New Roman"/>
          <w:sz w:val="24"/>
          <w:szCs w:val="24"/>
          <w:shd w:val="clear" w:color="auto" w:fill="FFFFFF"/>
          <w:lang w:val="id-ID"/>
        </w:rPr>
      </w:pPr>
      <w:r w:rsidRPr="00AA7A3D">
        <w:rPr>
          <w:rFonts w:ascii="Times New Roman" w:hAnsi="Times New Roman"/>
          <w:sz w:val="24"/>
          <w:szCs w:val="24"/>
          <w:lang w:val="id-ID" w:eastAsia="id-ID"/>
        </w:rPr>
        <w:t xml:space="preserve">Fungsi yang ada di dalam bank konvesional tedapat berbagai macam fungsi yaitu penyimpan dana nasabah, </w:t>
      </w:r>
      <w:r w:rsidRPr="00AA7A3D">
        <w:rPr>
          <w:rFonts w:ascii="Times New Roman" w:hAnsi="Times New Roman"/>
          <w:sz w:val="24"/>
          <w:szCs w:val="24"/>
          <w:shd w:val="clear" w:color="auto" w:fill="FFFFFF"/>
          <w:lang w:val="id-ID"/>
        </w:rPr>
        <w:t xml:space="preserve">menyediakan mekanisme dan alat pembayaran yang efisien dalam kegiatan ekonomi, menciptakan uang melalui pembayaran kredit dan investasi. menyediakan jasa dan pengelolaan dana dan trust atau wali amanatan kepada individu dan perusahaan, menghimpun dana </w:t>
      </w:r>
      <w:r w:rsidRPr="00AA7A3D">
        <w:rPr>
          <w:rFonts w:ascii="Times New Roman" w:hAnsi="Times New Roman"/>
          <w:sz w:val="24"/>
          <w:szCs w:val="24"/>
          <w:shd w:val="clear" w:color="auto" w:fill="FFFFFF"/>
          <w:lang w:val="id-ID"/>
        </w:rPr>
        <w:lastRenderedPageBreak/>
        <w:t>dan menyalurkanya kepada masyarakat dalam bentuk pinjaman</w:t>
      </w:r>
      <w:r w:rsidRPr="00AA7A3D">
        <w:rPr>
          <w:rFonts w:ascii="Arial" w:hAnsi="Arial"/>
          <w:sz w:val="21"/>
          <w:szCs w:val="21"/>
          <w:shd w:val="clear" w:color="auto" w:fill="FFFFFF"/>
          <w:lang w:val="id-ID"/>
        </w:rPr>
        <w:t xml:space="preserve">. </w:t>
      </w:r>
      <w:r w:rsidRPr="00AA7A3D">
        <w:rPr>
          <w:rFonts w:ascii="Times New Roman" w:hAnsi="Times New Roman"/>
          <w:sz w:val="24"/>
          <w:szCs w:val="24"/>
          <w:shd w:val="clear" w:color="auto" w:fill="FFFFFF"/>
          <w:lang w:val="id-ID"/>
        </w:rPr>
        <w:t xml:space="preserve">bentuk pinjaman dari bank kepada nasabah biasanya berupa perjanjian kredit. </w:t>
      </w:r>
      <w:r>
        <w:rPr>
          <w:rFonts w:ascii="Times New Roman" w:hAnsi="Times New Roman"/>
          <w:sz w:val="24"/>
          <w:szCs w:val="24"/>
          <w:shd w:val="clear" w:color="auto" w:fill="FFFFFF"/>
        </w:rPr>
        <w:t>p</w:t>
      </w:r>
      <w:r w:rsidRPr="00AA7A3D">
        <w:rPr>
          <w:rFonts w:ascii="Times New Roman" w:hAnsi="Times New Roman"/>
          <w:sz w:val="24"/>
          <w:szCs w:val="24"/>
          <w:shd w:val="clear" w:color="auto" w:fill="FFFFFF"/>
          <w:lang w:val="id-ID"/>
        </w:rPr>
        <w:t>erjanjian kredit adalah perjanjian pinjam-meminjam uang antra bank sebagai kreditur dan nasabah sebagai kreditur dalam jangka waktu tertentu dan pengembalian utang disertai dengan imbalan berupa bunga. di dalam pasal 1320 KUHPerdata mengatur tentang syarat-syarat sah perjanjian yaitu sepakat mereka yang mengikatkan dirinya, kecakapan untuk membuat suatu perikatan, suatu hal tertentu, suatu sebab yang halal. di dalam perjanjian kredit ini terjadi suatu perikatan antara nasabah dengan bank dalam sebuah perjanjian kredit yang saling menguntungkan satu sama lain.</w:t>
      </w:r>
    </w:p>
    <w:p w14:paraId="015447C0" w14:textId="77777777" w:rsidR="003129B0" w:rsidRPr="00234D6F" w:rsidRDefault="003129B0" w:rsidP="003129B0">
      <w:pPr>
        <w:spacing w:line="480" w:lineRule="auto"/>
        <w:ind w:left="720" w:firstLine="720"/>
        <w:contextualSpacing/>
        <w:jc w:val="both"/>
        <w:rPr>
          <w:rFonts w:ascii="Times New Roman" w:hAnsi="Times New Roman"/>
          <w:sz w:val="24"/>
          <w:szCs w:val="24"/>
          <w:shd w:val="clear" w:color="auto" w:fill="FFFFFF"/>
        </w:rPr>
      </w:pPr>
      <w:r w:rsidRPr="00AA7A3D">
        <w:rPr>
          <w:rFonts w:ascii="Times New Roman" w:hAnsi="Times New Roman"/>
          <w:sz w:val="24"/>
          <w:szCs w:val="24"/>
          <w:shd w:val="clear" w:color="auto" w:fill="FFFFFF"/>
          <w:lang w:val="id-ID"/>
        </w:rPr>
        <w:t xml:space="preserve">Sistem yang digunakan bank dalam melakukan perjanjian kredit kepada nasabah menggunakan prinsip 5C untuk mengukur kelayakan kredit dari seorang debitur. </w:t>
      </w:r>
      <w:r>
        <w:rPr>
          <w:rFonts w:ascii="Times New Roman" w:hAnsi="Times New Roman"/>
          <w:sz w:val="24"/>
          <w:szCs w:val="24"/>
          <w:shd w:val="clear" w:color="auto" w:fill="FFFFFF"/>
        </w:rPr>
        <w:t xml:space="preserve">5C </w:t>
      </w:r>
      <w:proofErr w:type="spellStart"/>
      <w:r>
        <w:rPr>
          <w:rFonts w:ascii="Times New Roman" w:hAnsi="Times New Roman"/>
          <w:sz w:val="24"/>
          <w:szCs w:val="24"/>
          <w:shd w:val="clear" w:color="auto" w:fill="FFFFFF"/>
        </w:rPr>
        <w:t>ini</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adalah</w:t>
      </w:r>
      <w:proofErr w:type="spellEnd"/>
      <w:r>
        <w:rPr>
          <w:rFonts w:ascii="Times New Roman" w:hAnsi="Times New Roman"/>
          <w:sz w:val="24"/>
          <w:szCs w:val="24"/>
          <w:shd w:val="clear" w:color="auto" w:fill="FFFFFF"/>
        </w:rPr>
        <w:t xml:space="preserve"> </w:t>
      </w:r>
      <w:r w:rsidRPr="00E20D1D">
        <w:rPr>
          <w:rFonts w:ascii="Times New Roman" w:hAnsi="Times New Roman"/>
          <w:i/>
          <w:iCs/>
          <w:sz w:val="24"/>
          <w:szCs w:val="24"/>
          <w:lang w:val="id-ID" w:eastAsia="id-ID"/>
        </w:rPr>
        <w:t>character</w:t>
      </w:r>
      <w:r w:rsidRPr="00D8657C">
        <w:rPr>
          <w:rFonts w:ascii="Times New Roman" w:hAnsi="Times New Roman"/>
          <w:sz w:val="24"/>
          <w:szCs w:val="24"/>
          <w:lang w:val="id-ID" w:eastAsia="id-ID"/>
        </w:rPr>
        <w:t xml:space="preserve"> (watak), </w:t>
      </w:r>
      <w:r w:rsidRPr="00E20D1D">
        <w:rPr>
          <w:rFonts w:ascii="Times New Roman" w:hAnsi="Times New Roman"/>
          <w:i/>
          <w:iCs/>
          <w:sz w:val="24"/>
          <w:szCs w:val="24"/>
          <w:lang w:val="id-ID" w:eastAsia="id-ID"/>
        </w:rPr>
        <w:t>capacity</w:t>
      </w:r>
      <w:r w:rsidRPr="00D8657C">
        <w:rPr>
          <w:rFonts w:ascii="Times New Roman" w:hAnsi="Times New Roman"/>
          <w:sz w:val="24"/>
          <w:szCs w:val="24"/>
          <w:lang w:val="id-ID" w:eastAsia="id-ID"/>
        </w:rPr>
        <w:t xml:space="preserve"> (kemampuan), </w:t>
      </w:r>
      <w:r w:rsidRPr="00E20D1D">
        <w:rPr>
          <w:rFonts w:ascii="Times New Roman" w:hAnsi="Times New Roman"/>
          <w:i/>
          <w:iCs/>
          <w:sz w:val="24"/>
          <w:szCs w:val="24"/>
          <w:lang w:val="id-ID" w:eastAsia="id-ID"/>
        </w:rPr>
        <w:t>capital</w:t>
      </w:r>
      <w:r w:rsidRPr="00D8657C">
        <w:rPr>
          <w:rFonts w:ascii="Times New Roman" w:hAnsi="Times New Roman"/>
          <w:sz w:val="24"/>
          <w:szCs w:val="24"/>
          <w:lang w:val="id-ID" w:eastAsia="id-ID"/>
        </w:rPr>
        <w:t xml:space="preserve"> (modal), </w:t>
      </w:r>
      <w:r w:rsidRPr="00E20D1D">
        <w:rPr>
          <w:rFonts w:ascii="Times New Roman" w:hAnsi="Times New Roman"/>
          <w:i/>
          <w:iCs/>
          <w:sz w:val="24"/>
          <w:szCs w:val="24"/>
          <w:lang w:val="id-ID" w:eastAsia="id-ID"/>
        </w:rPr>
        <w:t>conditions of economic</w:t>
      </w:r>
      <w:r w:rsidRPr="00D8657C">
        <w:rPr>
          <w:rFonts w:ascii="Times New Roman" w:hAnsi="Times New Roman"/>
          <w:sz w:val="24"/>
          <w:szCs w:val="24"/>
          <w:lang w:val="id-ID" w:eastAsia="id-ID"/>
        </w:rPr>
        <w:t xml:space="preserve"> (kondisi ekonomi), dan </w:t>
      </w:r>
      <w:r w:rsidRPr="00E20D1D">
        <w:rPr>
          <w:rFonts w:ascii="Times New Roman" w:hAnsi="Times New Roman"/>
          <w:i/>
          <w:iCs/>
          <w:sz w:val="24"/>
          <w:szCs w:val="24"/>
          <w:lang w:val="id-ID" w:eastAsia="id-ID"/>
        </w:rPr>
        <w:t>collateral</w:t>
      </w:r>
      <w:r w:rsidRPr="00D8657C">
        <w:rPr>
          <w:rFonts w:ascii="Times New Roman" w:hAnsi="Times New Roman"/>
          <w:sz w:val="24"/>
          <w:szCs w:val="24"/>
          <w:lang w:val="id-ID" w:eastAsia="id-ID"/>
        </w:rPr>
        <w:t xml:space="preserve"> (jaminan).</w:t>
      </w:r>
      <w:r>
        <w:rPr>
          <w:rStyle w:val="FootnoteReference"/>
          <w:rFonts w:ascii="Times New Roman" w:hAnsi="Times New Roman"/>
          <w:sz w:val="24"/>
          <w:szCs w:val="24"/>
          <w:lang w:val="id-ID" w:eastAsia="id-ID"/>
        </w:rPr>
        <w:footnoteReference w:id="6"/>
      </w:r>
    </w:p>
    <w:p w14:paraId="19513F5C" w14:textId="77777777" w:rsidR="003129B0" w:rsidRPr="00114D75" w:rsidRDefault="003129B0" w:rsidP="003129B0">
      <w:pPr>
        <w:spacing w:line="480" w:lineRule="auto"/>
        <w:ind w:left="720" w:firstLine="720"/>
        <w:contextualSpacing/>
        <w:jc w:val="both"/>
        <w:rPr>
          <w:rFonts w:ascii="Times New Roman" w:hAnsi="Times New Roman"/>
          <w:sz w:val="24"/>
          <w:szCs w:val="24"/>
          <w:lang w:eastAsia="id-ID"/>
        </w:rPr>
      </w:pPr>
      <w:proofErr w:type="spellStart"/>
      <w:r>
        <w:rPr>
          <w:rFonts w:ascii="Times New Roman" w:hAnsi="Times New Roman"/>
          <w:sz w:val="24"/>
          <w:szCs w:val="24"/>
          <w:lang w:eastAsia="id-ID"/>
        </w:rPr>
        <w:t>Jaminan</w:t>
      </w:r>
      <w:proofErr w:type="spellEnd"/>
      <w:r>
        <w:rPr>
          <w:rFonts w:ascii="Times New Roman" w:hAnsi="Times New Roman"/>
          <w:sz w:val="24"/>
          <w:szCs w:val="24"/>
          <w:lang w:eastAsia="id-ID"/>
        </w:rPr>
        <w:t xml:space="preserve"> yang </w:t>
      </w:r>
      <w:proofErr w:type="spellStart"/>
      <w:r>
        <w:rPr>
          <w:rFonts w:ascii="Times New Roman" w:hAnsi="Times New Roman"/>
          <w:sz w:val="24"/>
          <w:szCs w:val="24"/>
          <w:lang w:eastAsia="id-ID"/>
        </w:rPr>
        <w:t>digunakan</w:t>
      </w:r>
      <w:proofErr w:type="spellEnd"/>
      <w:r>
        <w:rPr>
          <w:rFonts w:ascii="Times New Roman" w:hAnsi="Times New Roman"/>
          <w:sz w:val="24"/>
          <w:szCs w:val="24"/>
          <w:lang w:eastAsia="id-ID"/>
        </w:rPr>
        <w:t xml:space="preserve"> oleh </w:t>
      </w:r>
      <w:proofErr w:type="spellStart"/>
      <w:r>
        <w:rPr>
          <w:rFonts w:ascii="Times New Roman" w:hAnsi="Times New Roman"/>
          <w:sz w:val="24"/>
          <w:szCs w:val="24"/>
          <w:lang w:eastAsia="id-ID"/>
        </w:rPr>
        <w:t>debitur</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terhadap</w:t>
      </w:r>
      <w:proofErr w:type="spellEnd"/>
      <w:r>
        <w:rPr>
          <w:rFonts w:ascii="Times New Roman" w:hAnsi="Times New Roman"/>
          <w:sz w:val="24"/>
          <w:szCs w:val="24"/>
          <w:lang w:eastAsia="id-ID"/>
        </w:rPr>
        <w:t xml:space="preserve"> bank </w:t>
      </w:r>
      <w:proofErr w:type="spellStart"/>
      <w:r>
        <w:rPr>
          <w:rFonts w:ascii="Times New Roman" w:hAnsi="Times New Roman"/>
          <w:sz w:val="24"/>
          <w:szCs w:val="24"/>
          <w:lang w:eastAsia="id-ID"/>
        </w:rPr>
        <w:t>dalam</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melakukan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pinjaman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atau</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perjanjian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kredit</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biasanya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menggunakan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benda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bergerak</w:t>
      </w:r>
      <w:proofErr w:type="spellEnd"/>
      <w:r>
        <w:rPr>
          <w:rFonts w:ascii="Times New Roman" w:hAnsi="Times New Roman"/>
          <w:sz w:val="24"/>
          <w:szCs w:val="24"/>
          <w:lang w:eastAsia="id-ID"/>
        </w:rPr>
        <w:t xml:space="preserve"> dan </w:t>
      </w:r>
      <w:proofErr w:type="spellStart"/>
      <w:r>
        <w:rPr>
          <w:rFonts w:ascii="Times New Roman" w:hAnsi="Times New Roman"/>
          <w:sz w:val="24"/>
          <w:szCs w:val="24"/>
          <w:lang w:eastAsia="id-ID"/>
        </w:rPr>
        <w:t>benda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tidak</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bergerak</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contoh</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benda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bergerak</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adalah</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mobil</w:t>
      </w:r>
      <w:proofErr w:type="spellEnd"/>
      <w:r>
        <w:rPr>
          <w:rFonts w:ascii="Times New Roman" w:hAnsi="Times New Roman"/>
          <w:sz w:val="24"/>
          <w:szCs w:val="24"/>
          <w:lang w:eastAsia="id-ID"/>
        </w:rPr>
        <w:t xml:space="preserve">, motor, </w:t>
      </w:r>
      <w:proofErr w:type="spellStart"/>
      <w:r>
        <w:rPr>
          <w:rFonts w:ascii="Times New Roman" w:hAnsi="Times New Roman"/>
          <w:sz w:val="24"/>
          <w:szCs w:val="24"/>
          <w:lang w:eastAsia="id-ID"/>
        </w:rPr>
        <w:t>kapal</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Contoh</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benda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tidak</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bergerak</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adalah</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tanah</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rumah</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pabrik</w:t>
      </w:r>
      <w:proofErr w:type="spellEnd"/>
      <w:r>
        <w:rPr>
          <w:rFonts w:ascii="Times New Roman" w:hAnsi="Times New Roman"/>
          <w:sz w:val="24"/>
          <w:szCs w:val="24"/>
          <w:lang w:eastAsia="id-ID"/>
        </w:rPr>
        <w:t xml:space="preserve">, </w:t>
      </w:r>
    </w:p>
    <w:p w14:paraId="5CF85F26" w14:textId="77777777" w:rsidR="003129B0" w:rsidRPr="001E49C7" w:rsidRDefault="003129B0" w:rsidP="003129B0">
      <w:pPr>
        <w:spacing w:after="0" w:line="480" w:lineRule="auto"/>
        <w:ind w:left="720" w:firstLine="720"/>
        <w:contextualSpacing/>
        <w:jc w:val="both"/>
        <w:rPr>
          <w:rFonts w:ascii="Times New Roman" w:hAnsi="Times New Roman"/>
          <w:sz w:val="24"/>
          <w:szCs w:val="24"/>
          <w:lang w:val="id-ID" w:eastAsia="id-ID"/>
        </w:rPr>
      </w:pPr>
      <w:r w:rsidRPr="00D8657C">
        <w:rPr>
          <w:rFonts w:ascii="Times New Roman" w:hAnsi="Times New Roman"/>
          <w:sz w:val="24"/>
          <w:szCs w:val="24"/>
          <w:lang w:val="id-ID" w:eastAsia="id-ID"/>
        </w:rPr>
        <w:t>Fungsi lain jaminan kredit dalam rangka pemberian kredit berkaitan dengan</w:t>
      </w:r>
      <w:r>
        <w:rPr>
          <w:rFonts w:ascii="Times New Roman" w:hAnsi="Times New Roman"/>
          <w:sz w:val="24"/>
          <w:szCs w:val="24"/>
          <w:lang w:eastAsia="id-ID"/>
        </w:rPr>
        <w:t xml:space="preserve"> </w:t>
      </w:r>
      <w:r w:rsidRPr="00D8657C">
        <w:rPr>
          <w:rFonts w:ascii="Times New Roman" w:hAnsi="Times New Roman"/>
          <w:sz w:val="24"/>
          <w:szCs w:val="24"/>
          <w:lang w:val="id-ID" w:eastAsia="id-ID"/>
        </w:rPr>
        <w:t xml:space="preserve">kesungguhan pihak peminjam untuk memenuhi kewajibannya untuk melunasi kredit sesuai dengan yang diperjanjikan dan menggunakan dana yang dimilikinya secara baik dan berhati-hati. </w:t>
      </w:r>
      <w:r w:rsidRPr="00E20D1D">
        <w:rPr>
          <w:rFonts w:ascii="Times New Roman" w:hAnsi="Times New Roman"/>
          <w:sz w:val="24"/>
          <w:szCs w:val="24"/>
          <w:lang w:val="id-ID" w:eastAsia="id-ID"/>
        </w:rPr>
        <w:t>k</w:t>
      </w:r>
      <w:r w:rsidRPr="00D8657C">
        <w:rPr>
          <w:rFonts w:ascii="Times New Roman" w:hAnsi="Times New Roman"/>
          <w:sz w:val="24"/>
          <w:szCs w:val="24"/>
          <w:lang w:val="id-ID" w:eastAsia="id-ID"/>
        </w:rPr>
        <w:t>edua hal tersebut di harapkan akan mendorong pihak meminjam untuk melunasi utangnya sehingga akan dapat mencegah terjadinya pencairan jaminan kredit yang mungkin saja tidak diinginkanya karena mempunyai nilai (harga) yang lebih tinggi</w:t>
      </w:r>
      <w:r>
        <w:rPr>
          <w:rFonts w:ascii="Times New Roman" w:hAnsi="Times New Roman"/>
          <w:sz w:val="24"/>
          <w:szCs w:val="24"/>
          <w:lang w:eastAsia="id-ID"/>
        </w:rPr>
        <w:t xml:space="preserve"> </w:t>
      </w:r>
      <w:r w:rsidRPr="00D8657C">
        <w:rPr>
          <w:rFonts w:ascii="Times New Roman" w:hAnsi="Times New Roman"/>
          <w:sz w:val="24"/>
          <w:szCs w:val="24"/>
          <w:lang w:val="id-ID" w:eastAsia="id-ID"/>
        </w:rPr>
        <w:t>bila</w:t>
      </w:r>
      <w:r>
        <w:rPr>
          <w:rFonts w:ascii="Times New Roman" w:hAnsi="Times New Roman"/>
          <w:sz w:val="24"/>
          <w:szCs w:val="24"/>
          <w:lang w:eastAsia="id-ID"/>
        </w:rPr>
        <w:t xml:space="preserve"> </w:t>
      </w:r>
      <w:r w:rsidRPr="00D8657C">
        <w:rPr>
          <w:rFonts w:ascii="Times New Roman" w:hAnsi="Times New Roman"/>
          <w:sz w:val="24"/>
          <w:szCs w:val="24"/>
          <w:lang w:val="id-ID" w:eastAsia="id-ID"/>
        </w:rPr>
        <w:t xml:space="preserve">dibandingkan dengan utang pihak meminjam kepada bank. </w:t>
      </w:r>
      <w:r w:rsidRPr="00E20D1D">
        <w:rPr>
          <w:rFonts w:ascii="Times New Roman" w:hAnsi="Times New Roman"/>
          <w:sz w:val="24"/>
          <w:szCs w:val="24"/>
          <w:lang w:val="id-ID" w:eastAsia="id-ID"/>
        </w:rPr>
        <w:t>d</w:t>
      </w:r>
      <w:r w:rsidRPr="00D8657C">
        <w:rPr>
          <w:rFonts w:ascii="Times New Roman" w:hAnsi="Times New Roman"/>
          <w:sz w:val="24"/>
          <w:szCs w:val="24"/>
          <w:lang w:val="id-ID" w:eastAsia="id-ID"/>
        </w:rPr>
        <w:t xml:space="preserve">alam praktik </w:t>
      </w:r>
      <w:r w:rsidRPr="00D8657C">
        <w:rPr>
          <w:rFonts w:ascii="Times New Roman" w:hAnsi="Times New Roman"/>
          <w:sz w:val="24"/>
          <w:szCs w:val="24"/>
          <w:lang w:val="id-ID" w:eastAsia="id-ID"/>
        </w:rPr>
        <w:lastRenderedPageBreak/>
        <w:t>perbankan umumnya nilai jaminan kredit lebih besar dari jumlah kredit yang disetujui</w:t>
      </w:r>
      <w:r>
        <w:rPr>
          <w:rFonts w:ascii="Times New Roman" w:hAnsi="Times New Roman"/>
          <w:sz w:val="24"/>
          <w:szCs w:val="24"/>
          <w:lang w:eastAsia="id-ID"/>
        </w:rPr>
        <w:t xml:space="preserve"> </w:t>
      </w:r>
      <w:r w:rsidRPr="00D8657C">
        <w:rPr>
          <w:rFonts w:ascii="Times New Roman" w:hAnsi="Times New Roman"/>
          <w:sz w:val="24"/>
          <w:szCs w:val="24"/>
          <w:lang w:val="id-ID" w:eastAsia="id-ID"/>
        </w:rPr>
        <w:t>bank.</w:t>
      </w:r>
      <w:r>
        <w:rPr>
          <w:rFonts w:ascii="Times New Roman" w:hAnsi="Times New Roman"/>
          <w:sz w:val="24"/>
          <w:szCs w:val="24"/>
          <w:lang w:eastAsia="id-ID"/>
        </w:rPr>
        <w:t xml:space="preserve"> p</w:t>
      </w:r>
      <w:r w:rsidRPr="00D8657C">
        <w:rPr>
          <w:rFonts w:ascii="Times New Roman" w:hAnsi="Times New Roman"/>
          <w:sz w:val="24"/>
          <w:szCs w:val="24"/>
          <w:lang w:val="id-ID" w:eastAsia="id-ID"/>
        </w:rPr>
        <w:t>ihak</w:t>
      </w:r>
      <w:r>
        <w:rPr>
          <w:rFonts w:ascii="Times New Roman" w:hAnsi="Times New Roman"/>
          <w:sz w:val="24"/>
          <w:szCs w:val="24"/>
          <w:lang w:eastAsia="id-ID"/>
        </w:rPr>
        <w:t xml:space="preserve"> </w:t>
      </w:r>
      <w:r w:rsidRPr="00D8657C">
        <w:rPr>
          <w:rFonts w:ascii="Times New Roman" w:hAnsi="Times New Roman"/>
          <w:sz w:val="24"/>
          <w:szCs w:val="24"/>
          <w:lang w:val="id-ID" w:eastAsia="id-ID"/>
        </w:rPr>
        <w:t>meminjam diharapkan akan segera melunasi utang kepada bank agar nantinya tidak kehilangan harta (aset) yang diserahkanya sebagai jaminan kredit dalam hal kreditnya ditetapkan sebagai kredit macet.</w:t>
      </w:r>
      <w:r>
        <w:rPr>
          <w:rStyle w:val="FootnoteReference"/>
          <w:rFonts w:ascii="Times New Roman" w:hAnsi="Times New Roman"/>
          <w:sz w:val="24"/>
          <w:szCs w:val="24"/>
          <w:lang w:val="id-ID" w:eastAsia="id-ID"/>
        </w:rPr>
        <w:footnoteReference w:id="7"/>
      </w:r>
    </w:p>
    <w:p w14:paraId="3F671906" w14:textId="77777777" w:rsidR="003129B0" w:rsidRPr="00A82C67" w:rsidRDefault="003129B0" w:rsidP="003129B0">
      <w:pPr>
        <w:autoSpaceDE w:val="0"/>
        <w:autoSpaceDN w:val="0"/>
        <w:adjustRightInd w:val="0"/>
        <w:spacing w:after="0" w:line="480" w:lineRule="auto"/>
        <w:ind w:left="720" w:firstLine="720"/>
        <w:jc w:val="both"/>
        <w:rPr>
          <w:rFonts w:ascii="Times New Roman" w:eastAsia="Calibri" w:hAnsi="Times New Roman"/>
          <w:sz w:val="24"/>
          <w:szCs w:val="24"/>
          <w:lang w:val="en-ID"/>
        </w:rPr>
      </w:pPr>
      <w:proofErr w:type="spellStart"/>
      <w:r>
        <w:rPr>
          <w:rFonts w:ascii="Times New Roman" w:eastAsia="Calibri" w:hAnsi="Times New Roman"/>
          <w:sz w:val="24"/>
          <w:szCs w:val="24"/>
          <w:lang w:val="en-ID"/>
        </w:rPr>
        <w:t>Kasus</w:t>
      </w:r>
      <w:proofErr w:type="spellEnd"/>
      <w:r>
        <w:rPr>
          <w:rFonts w:ascii="Times New Roman" w:eastAsia="Calibri" w:hAnsi="Times New Roman"/>
          <w:sz w:val="24"/>
          <w:szCs w:val="24"/>
          <w:lang w:val="en-ID"/>
        </w:rPr>
        <w:t xml:space="preserve"> pada bank BRI di </w:t>
      </w:r>
      <w:proofErr w:type="spellStart"/>
      <w:r>
        <w:rPr>
          <w:rFonts w:ascii="Times New Roman" w:eastAsia="Calibri" w:hAnsi="Times New Roman"/>
          <w:sz w:val="24"/>
          <w:szCs w:val="24"/>
          <w:lang w:val="en-ID"/>
        </w:rPr>
        <w:t>Sitanggal</w:t>
      </w:r>
      <w:proofErr w:type="spellEnd"/>
      <w:r>
        <w:rPr>
          <w:rFonts w:ascii="Times New Roman" w:eastAsia="Calibri" w:hAnsi="Times New Roman"/>
          <w:sz w:val="24"/>
          <w:szCs w:val="24"/>
          <w:lang w:val="en-ID"/>
        </w:rPr>
        <w:t xml:space="preserve"> </w:t>
      </w:r>
      <w:proofErr w:type="spellStart"/>
      <w:r>
        <w:rPr>
          <w:rFonts w:ascii="Times New Roman" w:eastAsia="Calibri" w:hAnsi="Times New Roman"/>
          <w:sz w:val="24"/>
          <w:szCs w:val="24"/>
          <w:lang w:val="en-ID"/>
        </w:rPr>
        <w:t>b</w:t>
      </w:r>
      <w:r w:rsidRPr="00A82C67">
        <w:rPr>
          <w:rFonts w:ascii="Times New Roman" w:eastAsia="Calibri" w:hAnsi="Times New Roman"/>
          <w:sz w:val="24"/>
          <w:szCs w:val="24"/>
          <w:lang w:val="en-ID"/>
        </w:rPr>
        <w:t>ahwa</w:t>
      </w:r>
      <w:proofErr w:type="spellEnd"/>
      <w:r w:rsidRPr="00A82C67">
        <w:rPr>
          <w:rFonts w:ascii="Times New Roman" w:eastAsia="Calibri" w:hAnsi="Times New Roman"/>
          <w:sz w:val="24"/>
          <w:szCs w:val="24"/>
          <w:lang w:val="en-ID"/>
        </w:rPr>
        <w:t xml:space="preserve"> </w:t>
      </w:r>
      <w:r>
        <w:rPr>
          <w:rFonts w:ascii="Times New Roman" w:eastAsia="Calibri" w:hAnsi="Times New Roman"/>
          <w:sz w:val="24"/>
          <w:szCs w:val="24"/>
          <w:lang w:val="en-ID"/>
        </w:rPr>
        <w:t>p</w:t>
      </w:r>
      <w:r w:rsidRPr="00A82C67">
        <w:rPr>
          <w:rFonts w:ascii="Times New Roman" w:eastAsia="Calibri" w:hAnsi="Times New Roman"/>
          <w:sz w:val="24"/>
          <w:szCs w:val="24"/>
          <w:lang w:val="en-ID"/>
        </w:rPr>
        <w:t xml:space="preserve">ara </w:t>
      </w:r>
      <w:proofErr w:type="spellStart"/>
      <w:r>
        <w:rPr>
          <w:rFonts w:ascii="Times New Roman" w:eastAsia="Calibri" w:hAnsi="Times New Roman"/>
          <w:sz w:val="24"/>
          <w:szCs w:val="24"/>
          <w:lang w:val="en-ID"/>
        </w:rPr>
        <w:t>p</w:t>
      </w:r>
      <w:r w:rsidRPr="00A82C67">
        <w:rPr>
          <w:rFonts w:ascii="Times New Roman" w:eastAsia="Calibri" w:hAnsi="Times New Roman"/>
          <w:sz w:val="24"/>
          <w:szCs w:val="24"/>
          <w:lang w:val="en-ID"/>
        </w:rPr>
        <w:t>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dengan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gugatannya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tanggal</w:t>
      </w:r>
      <w:proofErr w:type="spellEnd"/>
      <w:r w:rsidRPr="00A82C67">
        <w:rPr>
          <w:rFonts w:ascii="Times New Roman" w:eastAsia="Calibri" w:hAnsi="Times New Roman"/>
          <w:sz w:val="24"/>
          <w:szCs w:val="24"/>
          <w:lang w:val="en-ID"/>
        </w:rPr>
        <w:t xml:space="preserve"> 17 </w:t>
      </w:r>
      <w:proofErr w:type="spellStart"/>
      <w:r w:rsidRPr="00A82C67">
        <w:rPr>
          <w:rFonts w:ascii="Times New Roman" w:eastAsia="Calibri" w:hAnsi="Times New Roman"/>
          <w:sz w:val="24"/>
          <w:szCs w:val="24"/>
          <w:lang w:val="en-ID"/>
        </w:rPr>
        <w:t>Januari</w:t>
      </w:r>
      <w:proofErr w:type="spellEnd"/>
      <w:r w:rsidRPr="00A82C67">
        <w:rPr>
          <w:rFonts w:ascii="Times New Roman" w:eastAsia="Calibri" w:hAnsi="Times New Roman"/>
          <w:sz w:val="24"/>
          <w:szCs w:val="24"/>
          <w:lang w:val="en-ID"/>
        </w:rPr>
        <w:t xml:space="preserve"> 2012 yang </w:t>
      </w:r>
      <w:proofErr w:type="spellStart"/>
      <w:r w:rsidRPr="00A82C67">
        <w:rPr>
          <w:rFonts w:ascii="Times New Roman" w:eastAsia="Calibri" w:hAnsi="Times New Roman"/>
          <w:sz w:val="24"/>
          <w:szCs w:val="24"/>
          <w:lang w:val="en-ID"/>
        </w:rPr>
        <w:t>terdaftar</w:t>
      </w:r>
      <w:proofErr w:type="spellEnd"/>
      <w:r w:rsidRPr="00A82C67">
        <w:rPr>
          <w:rFonts w:ascii="Times New Roman" w:eastAsia="Calibri" w:hAnsi="Times New Roman"/>
          <w:sz w:val="24"/>
          <w:szCs w:val="24"/>
          <w:lang w:val="en-ID"/>
        </w:rPr>
        <w:t xml:space="preserve"> di </w:t>
      </w:r>
      <w:proofErr w:type="spellStart"/>
      <w:r>
        <w:rPr>
          <w:rFonts w:ascii="Times New Roman" w:eastAsia="Calibri" w:hAnsi="Times New Roman"/>
          <w:sz w:val="24"/>
          <w:szCs w:val="24"/>
          <w:lang w:val="en-ID"/>
        </w:rPr>
        <w:t>k</w:t>
      </w:r>
      <w:r w:rsidRPr="00A82C67">
        <w:rPr>
          <w:rFonts w:ascii="Times New Roman" w:eastAsia="Calibri" w:hAnsi="Times New Roman"/>
          <w:sz w:val="24"/>
          <w:szCs w:val="24"/>
          <w:lang w:val="en-ID"/>
        </w:rPr>
        <w:t>epaniteraan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Pengadilan</w:t>
      </w:r>
      <w:proofErr w:type="spellEnd"/>
      <w:r w:rsidRPr="00A82C67">
        <w:rPr>
          <w:rFonts w:ascii="Times New Roman" w:eastAsia="Calibri" w:hAnsi="Times New Roman"/>
          <w:sz w:val="24"/>
          <w:szCs w:val="24"/>
          <w:lang w:val="en-ID"/>
        </w:rPr>
        <w:t xml:space="preserve"> Negeri </w:t>
      </w:r>
      <w:proofErr w:type="spellStart"/>
      <w:r w:rsidRPr="00A82C67">
        <w:rPr>
          <w:rFonts w:ascii="Times New Roman" w:eastAsia="Calibri" w:hAnsi="Times New Roman"/>
          <w:sz w:val="24"/>
          <w:szCs w:val="24"/>
          <w:lang w:val="en-ID"/>
        </w:rPr>
        <w:t>Brebes</w:t>
      </w:r>
      <w:proofErr w:type="spellEnd"/>
      <w:r w:rsidRPr="00A82C67">
        <w:rPr>
          <w:rFonts w:ascii="Times New Roman" w:eastAsia="Calibri" w:hAnsi="Times New Roman"/>
          <w:sz w:val="24"/>
          <w:szCs w:val="24"/>
          <w:lang w:val="en-ID"/>
        </w:rPr>
        <w:t xml:space="preserve"> pada </w:t>
      </w:r>
      <w:proofErr w:type="spellStart"/>
      <w:r w:rsidRPr="00A82C67">
        <w:rPr>
          <w:rFonts w:ascii="Times New Roman" w:eastAsia="Calibri" w:hAnsi="Times New Roman"/>
          <w:sz w:val="24"/>
          <w:szCs w:val="24"/>
          <w:lang w:val="en-ID"/>
        </w:rPr>
        <w:t>tanggal</w:t>
      </w:r>
      <w:proofErr w:type="spellEnd"/>
      <w:r>
        <w:rPr>
          <w:rFonts w:ascii="Times New Roman" w:eastAsia="Calibri" w:hAnsi="Times New Roman"/>
          <w:sz w:val="24"/>
          <w:szCs w:val="24"/>
          <w:lang w:val="en-ID"/>
        </w:rPr>
        <w:t xml:space="preserve"> </w:t>
      </w:r>
      <w:r w:rsidRPr="00A82C67">
        <w:rPr>
          <w:rFonts w:ascii="Times New Roman" w:eastAsia="Calibri" w:hAnsi="Times New Roman"/>
          <w:sz w:val="24"/>
          <w:szCs w:val="24"/>
          <w:lang w:val="en-ID"/>
        </w:rPr>
        <w:t xml:space="preserve">8 </w:t>
      </w:r>
      <w:proofErr w:type="spellStart"/>
      <w:r w:rsidRPr="00A82C67">
        <w:rPr>
          <w:rFonts w:ascii="Times New Roman" w:eastAsia="Calibri" w:hAnsi="Times New Roman"/>
          <w:sz w:val="24"/>
          <w:szCs w:val="24"/>
          <w:lang w:val="en-ID"/>
        </w:rPr>
        <w:t>Februari</w:t>
      </w:r>
      <w:proofErr w:type="spellEnd"/>
      <w:r w:rsidRPr="00A82C67">
        <w:rPr>
          <w:rFonts w:ascii="Times New Roman" w:eastAsia="Calibri" w:hAnsi="Times New Roman"/>
          <w:sz w:val="24"/>
          <w:szCs w:val="24"/>
          <w:lang w:val="en-ID"/>
        </w:rPr>
        <w:t xml:space="preserve"> 2012 </w:t>
      </w:r>
      <w:proofErr w:type="spellStart"/>
      <w:r w:rsidRPr="00A82C67">
        <w:rPr>
          <w:rFonts w:ascii="Times New Roman" w:eastAsia="Calibri" w:hAnsi="Times New Roman"/>
          <w:sz w:val="24"/>
          <w:szCs w:val="24"/>
          <w:lang w:val="en-ID"/>
        </w:rPr>
        <w:t>dengan</w:t>
      </w:r>
      <w:proofErr w:type="spellEnd"/>
      <w:r w:rsidRPr="00A82C67">
        <w:rPr>
          <w:rFonts w:ascii="Times New Roman" w:eastAsia="Calibri" w:hAnsi="Times New Roman"/>
          <w:sz w:val="24"/>
          <w:szCs w:val="24"/>
          <w:lang w:val="en-ID"/>
        </w:rPr>
        <w:t xml:space="preserve"> register </w:t>
      </w:r>
      <w:proofErr w:type="spellStart"/>
      <w:r w:rsidRPr="00A82C67">
        <w:rPr>
          <w:rFonts w:ascii="Times New Roman" w:eastAsia="Calibri" w:hAnsi="Times New Roman"/>
          <w:sz w:val="24"/>
          <w:szCs w:val="24"/>
          <w:lang w:val="en-ID"/>
        </w:rPr>
        <w:t>perkara</w:t>
      </w:r>
      <w:proofErr w:type="spellEnd"/>
      <w:r w:rsidRPr="00A82C67">
        <w:rPr>
          <w:rFonts w:ascii="Times New Roman" w:eastAsia="Calibri" w:hAnsi="Times New Roman"/>
          <w:sz w:val="24"/>
          <w:szCs w:val="24"/>
          <w:lang w:val="en-ID"/>
        </w:rPr>
        <w:t xml:space="preserve"> No. 08/</w:t>
      </w:r>
      <w:proofErr w:type="spellStart"/>
      <w:r w:rsidRPr="00A82C67">
        <w:rPr>
          <w:rFonts w:ascii="Times New Roman" w:eastAsia="Calibri" w:hAnsi="Times New Roman"/>
          <w:sz w:val="24"/>
          <w:szCs w:val="24"/>
          <w:lang w:val="en-ID"/>
        </w:rPr>
        <w:t>Pdt.G</w:t>
      </w:r>
      <w:proofErr w:type="spellEnd"/>
      <w:r w:rsidRPr="00A82C67">
        <w:rPr>
          <w:rFonts w:ascii="Times New Roman" w:eastAsia="Calibri" w:hAnsi="Times New Roman"/>
          <w:sz w:val="24"/>
          <w:szCs w:val="24"/>
          <w:lang w:val="en-ID"/>
        </w:rPr>
        <w:t>/2012/</w:t>
      </w:r>
      <w:proofErr w:type="spellStart"/>
      <w:proofErr w:type="gramStart"/>
      <w:r w:rsidRPr="00A82C67">
        <w:rPr>
          <w:rFonts w:ascii="Times New Roman" w:eastAsia="Calibri" w:hAnsi="Times New Roman"/>
          <w:sz w:val="24"/>
          <w:szCs w:val="24"/>
          <w:lang w:val="en-ID"/>
        </w:rPr>
        <w:t>PN.Bbs</w:t>
      </w:r>
      <w:proofErr w:type="spellEnd"/>
      <w:proofErr w:type="gramEnd"/>
      <w:r w:rsidRPr="00A82C67">
        <w:rPr>
          <w:rFonts w:ascii="Times New Roman" w:eastAsia="Calibri" w:hAnsi="Times New Roman"/>
          <w:sz w:val="24"/>
          <w:szCs w:val="24"/>
          <w:lang w:val="en-ID"/>
        </w:rPr>
        <w:t>.</w:t>
      </w:r>
    </w:p>
    <w:p w14:paraId="7137BFA9" w14:textId="77777777" w:rsidR="003129B0" w:rsidRPr="00A82C67" w:rsidRDefault="003129B0" w:rsidP="003129B0">
      <w:pPr>
        <w:autoSpaceDE w:val="0"/>
        <w:autoSpaceDN w:val="0"/>
        <w:adjustRightInd w:val="0"/>
        <w:spacing w:after="0" w:line="480" w:lineRule="auto"/>
        <w:ind w:left="720" w:firstLine="720"/>
        <w:jc w:val="both"/>
        <w:rPr>
          <w:rFonts w:ascii="Times New Roman" w:eastAsia="Calibri" w:hAnsi="Times New Roman"/>
          <w:sz w:val="24"/>
          <w:szCs w:val="24"/>
          <w:lang w:val="en-ID"/>
        </w:rPr>
      </w:pPr>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Bahwa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berdasarkan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bukti-bukti</w:t>
      </w:r>
      <w:proofErr w:type="spellEnd"/>
      <w:r w:rsidRPr="00A82C67">
        <w:rPr>
          <w:rFonts w:ascii="Times New Roman" w:eastAsia="Calibri" w:hAnsi="Times New Roman"/>
          <w:sz w:val="24"/>
          <w:szCs w:val="24"/>
          <w:lang w:val="en-ID"/>
        </w:rPr>
        <w:t xml:space="preserve"> yang </w:t>
      </w:r>
      <w:proofErr w:type="spellStart"/>
      <w:r w:rsidRPr="00A82C67">
        <w:rPr>
          <w:rFonts w:ascii="Times New Roman" w:eastAsia="Calibri" w:hAnsi="Times New Roman"/>
          <w:sz w:val="24"/>
          <w:szCs w:val="24"/>
          <w:lang w:val="en-ID"/>
        </w:rPr>
        <w:t>diajukan</w:t>
      </w:r>
      <w:proofErr w:type="spellEnd"/>
      <w:r w:rsidRPr="00A82C67">
        <w:rPr>
          <w:rFonts w:ascii="Times New Roman" w:eastAsia="Calibri" w:hAnsi="Times New Roman"/>
          <w:sz w:val="24"/>
          <w:szCs w:val="24"/>
          <w:lang w:val="en-ID"/>
        </w:rPr>
        <w:t xml:space="preserve"> oleh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yaitu</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bukti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dari</w:t>
      </w:r>
      <w:proofErr w:type="spellEnd"/>
      <w:r w:rsidRPr="00A82C67">
        <w:rPr>
          <w:rFonts w:ascii="Times New Roman" w:eastAsia="Calibri" w:hAnsi="Times New Roman"/>
          <w:sz w:val="24"/>
          <w:szCs w:val="24"/>
          <w:lang w:val="en-ID"/>
        </w:rPr>
        <w:t xml:space="preserve"> P- 1 s/d P-8 </w:t>
      </w:r>
      <w:proofErr w:type="spellStart"/>
      <w:r w:rsidRPr="00A82C67">
        <w:rPr>
          <w:rFonts w:ascii="Times New Roman" w:eastAsia="Calibri" w:hAnsi="Times New Roman"/>
          <w:sz w:val="24"/>
          <w:szCs w:val="24"/>
          <w:lang w:val="en-ID"/>
        </w:rPr>
        <w:t>tidak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ada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bukti</w:t>
      </w:r>
      <w:proofErr w:type="spellEnd"/>
      <w:r w:rsidRPr="00A82C67">
        <w:rPr>
          <w:rFonts w:ascii="Times New Roman" w:eastAsia="Calibri" w:hAnsi="Times New Roman"/>
          <w:sz w:val="24"/>
          <w:szCs w:val="24"/>
          <w:lang w:val="en-ID"/>
        </w:rPr>
        <w:t xml:space="preserve"> yang </w:t>
      </w:r>
      <w:proofErr w:type="spellStart"/>
      <w:r w:rsidRPr="00A82C67">
        <w:rPr>
          <w:rFonts w:ascii="Times New Roman" w:eastAsia="Calibri" w:hAnsi="Times New Roman"/>
          <w:sz w:val="24"/>
          <w:szCs w:val="24"/>
          <w:lang w:val="en-ID"/>
        </w:rPr>
        <w:t>menyatakan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bahwa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tergugat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memberikan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tambahan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pinjaman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secara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tertulis</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kepada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hanya</w:t>
      </w:r>
      <w:proofErr w:type="spellEnd"/>
      <w:r w:rsidRPr="00A82C67">
        <w:rPr>
          <w:rFonts w:ascii="Times New Roman" w:eastAsia="Calibri" w:hAnsi="Times New Roman"/>
          <w:sz w:val="24"/>
          <w:szCs w:val="24"/>
          <w:lang w:val="en-ID"/>
        </w:rPr>
        <w:t xml:space="preserve"> pada </w:t>
      </w:r>
      <w:proofErr w:type="spellStart"/>
      <w:r w:rsidRPr="00A82C67">
        <w:rPr>
          <w:rFonts w:ascii="Times New Roman" w:eastAsia="Calibri" w:hAnsi="Times New Roman"/>
          <w:sz w:val="24"/>
          <w:szCs w:val="24"/>
          <w:lang w:val="en-ID"/>
        </w:rPr>
        <w:t>bukti</w:t>
      </w:r>
      <w:proofErr w:type="spellEnd"/>
      <w:r w:rsidRPr="00A82C67">
        <w:rPr>
          <w:rFonts w:ascii="Times New Roman" w:eastAsia="Calibri" w:hAnsi="Times New Roman"/>
          <w:sz w:val="24"/>
          <w:szCs w:val="24"/>
          <w:lang w:val="en-ID"/>
        </w:rPr>
        <w:t xml:space="preserve"> P-7 </w:t>
      </w:r>
      <w:proofErr w:type="spellStart"/>
      <w:r w:rsidRPr="00A82C67">
        <w:rPr>
          <w:rFonts w:ascii="Times New Roman" w:eastAsia="Calibri" w:hAnsi="Times New Roman"/>
          <w:sz w:val="24"/>
          <w:szCs w:val="24"/>
          <w:lang w:val="en-ID"/>
        </w:rPr>
        <w:t>terdapat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bukti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pembayaran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untuk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dua</w:t>
      </w:r>
      <w:proofErr w:type="spellEnd"/>
      <w:r w:rsidRPr="00A82C67">
        <w:rPr>
          <w:rFonts w:ascii="Times New Roman" w:eastAsia="Calibri" w:hAnsi="Times New Roman"/>
          <w:sz w:val="24"/>
          <w:szCs w:val="24"/>
          <w:lang w:val="en-ID"/>
        </w:rPr>
        <w:t xml:space="preserve"> kali </w:t>
      </w:r>
      <w:proofErr w:type="spellStart"/>
      <w:r w:rsidRPr="00A82C67">
        <w:rPr>
          <w:rFonts w:ascii="Times New Roman" w:eastAsia="Calibri" w:hAnsi="Times New Roman"/>
          <w:sz w:val="24"/>
          <w:szCs w:val="24"/>
          <w:lang w:val="en-ID"/>
        </w:rPr>
        <w:t>angsuran</w:t>
      </w:r>
      <w:proofErr w:type="spellEnd"/>
      <w:r w:rsidRPr="00A82C67">
        <w:rPr>
          <w:rFonts w:ascii="Times New Roman" w:eastAsia="Calibri" w:hAnsi="Times New Roman"/>
          <w:sz w:val="24"/>
          <w:szCs w:val="24"/>
          <w:lang w:val="en-ID"/>
        </w:rPr>
        <w:t xml:space="preserve"> yang </w:t>
      </w:r>
      <w:proofErr w:type="spellStart"/>
      <w:r w:rsidRPr="00A82C67">
        <w:rPr>
          <w:rFonts w:ascii="Times New Roman" w:eastAsia="Calibri" w:hAnsi="Times New Roman"/>
          <w:sz w:val="24"/>
          <w:szCs w:val="24"/>
          <w:lang w:val="en-ID"/>
        </w:rPr>
        <w:t>dilakukan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sekaligus</w:t>
      </w:r>
      <w:proofErr w:type="spellEnd"/>
      <w:r w:rsidRPr="00A82C67">
        <w:rPr>
          <w:rFonts w:ascii="Times New Roman" w:eastAsia="Calibri" w:hAnsi="Times New Roman"/>
          <w:sz w:val="24"/>
          <w:szCs w:val="24"/>
          <w:lang w:val="en-ID"/>
        </w:rPr>
        <w:t xml:space="preserve">, juga </w:t>
      </w:r>
      <w:proofErr w:type="spellStart"/>
      <w:r w:rsidRPr="00A82C67">
        <w:rPr>
          <w:rFonts w:ascii="Times New Roman" w:eastAsia="Calibri" w:hAnsi="Times New Roman"/>
          <w:sz w:val="24"/>
          <w:szCs w:val="24"/>
          <w:lang w:val="en-ID"/>
        </w:rPr>
        <w:t>berdasarkan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saksi</w:t>
      </w:r>
      <w:proofErr w:type="spellEnd"/>
      <w:r w:rsidRPr="00A82C67">
        <w:rPr>
          <w:rFonts w:ascii="Times New Roman" w:eastAsia="Calibri" w:hAnsi="Times New Roman"/>
          <w:sz w:val="24"/>
          <w:szCs w:val="24"/>
          <w:lang w:val="en-ID"/>
        </w:rPr>
        <w:t xml:space="preserve"> yang </w:t>
      </w:r>
      <w:proofErr w:type="spellStart"/>
      <w:r w:rsidRPr="00A82C67">
        <w:rPr>
          <w:rFonts w:ascii="Times New Roman" w:eastAsia="Calibri" w:hAnsi="Times New Roman"/>
          <w:sz w:val="24"/>
          <w:szCs w:val="24"/>
          <w:lang w:val="en-ID"/>
        </w:rPr>
        <w:t>dihadirkan</w:t>
      </w:r>
      <w:proofErr w:type="spellEnd"/>
      <w:r w:rsidRPr="00A82C67">
        <w:rPr>
          <w:rFonts w:ascii="Times New Roman" w:eastAsia="Calibri" w:hAnsi="Times New Roman"/>
          <w:sz w:val="24"/>
          <w:szCs w:val="24"/>
          <w:lang w:val="en-ID"/>
        </w:rPr>
        <w:t xml:space="preserve"> oleh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yaitu</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saksi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Slamet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Riyadi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menerangkan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bahwa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pernah</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meminta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tambahan</w:t>
      </w:r>
      <w:proofErr w:type="spellEnd"/>
      <w:r w:rsidRPr="00A82C67">
        <w:rPr>
          <w:rFonts w:ascii="Times New Roman" w:eastAsia="Calibri" w:hAnsi="Times New Roman"/>
          <w:sz w:val="24"/>
          <w:szCs w:val="24"/>
          <w:lang w:val="en-ID"/>
        </w:rPr>
        <w:t xml:space="preserve"> modal </w:t>
      </w:r>
      <w:proofErr w:type="spellStart"/>
      <w:r w:rsidRPr="00A82C67">
        <w:rPr>
          <w:rFonts w:ascii="Times New Roman" w:eastAsia="Calibri" w:hAnsi="Times New Roman"/>
          <w:sz w:val="24"/>
          <w:szCs w:val="24"/>
          <w:lang w:val="en-ID"/>
        </w:rPr>
        <w:t>ke</w:t>
      </w:r>
      <w:proofErr w:type="spellEnd"/>
      <w:r w:rsidRPr="00A82C67">
        <w:rPr>
          <w:rFonts w:ascii="Times New Roman" w:eastAsia="Calibri" w:hAnsi="Times New Roman"/>
          <w:sz w:val="24"/>
          <w:szCs w:val="24"/>
          <w:lang w:val="en-ID"/>
        </w:rPr>
        <w:t xml:space="preserve"> BRI </w:t>
      </w:r>
      <w:r>
        <w:rPr>
          <w:rFonts w:ascii="Times New Roman" w:eastAsia="Calibri" w:hAnsi="Times New Roman"/>
          <w:sz w:val="24"/>
          <w:szCs w:val="24"/>
          <w:lang w:val="en-ID"/>
        </w:rPr>
        <w:t>U</w:t>
      </w:r>
      <w:r w:rsidRPr="00A82C67">
        <w:rPr>
          <w:rFonts w:ascii="Times New Roman" w:eastAsia="Calibri" w:hAnsi="Times New Roman"/>
          <w:sz w:val="24"/>
          <w:szCs w:val="24"/>
          <w:lang w:val="en-ID"/>
        </w:rPr>
        <w:t xml:space="preserve">nit </w:t>
      </w:r>
      <w:proofErr w:type="spellStart"/>
      <w:r>
        <w:rPr>
          <w:rFonts w:ascii="Times New Roman" w:eastAsia="Calibri" w:hAnsi="Times New Roman"/>
          <w:sz w:val="24"/>
          <w:szCs w:val="24"/>
          <w:lang w:val="en-ID"/>
        </w:rPr>
        <w:t>S</w:t>
      </w:r>
      <w:r w:rsidRPr="00A82C67">
        <w:rPr>
          <w:rFonts w:ascii="Times New Roman" w:eastAsia="Calibri" w:hAnsi="Times New Roman"/>
          <w:sz w:val="24"/>
          <w:szCs w:val="24"/>
          <w:lang w:val="en-ID"/>
        </w:rPr>
        <w:t>i</w:t>
      </w:r>
      <w:r>
        <w:rPr>
          <w:rFonts w:ascii="Times New Roman" w:eastAsia="Calibri" w:hAnsi="Times New Roman"/>
          <w:sz w:val="24"/>
          <w:szCs w:val="24"/>
          <w:lang w:val="en-ID"/>
        </w:rPr>
        <w:t>t</w:t>
      </w:r>
      <w:r w:rsidRPr="00A82C67">
        <w:rPr>
          <w:rFonts w:ascii="Times New Roman" w:eastAsia="Calibri" w:hAnsi="Times New Roman"/>
          <w:sz w:val="24"/>
          <w:szCs w:val="24"/>
          <w:lang w:val="en-ID"/>
        </w:rPr>
        <w:t>anggal</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untuk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membeli</w:t>
      </w:r>
      <w:proofErr w:type="spellEnd"/>
      <w:r w:rsidRPr="00A82C67">
        <w:rPr>
          <w:rFonts w:ascii="Times New Roman" w:eastAsia="Calibri" w:hAnsi="Times New Roman"/>
          <w:sz w:val="24"/>
          <w:szCs w:val="24"/>
          <w:lang w:val="en-ID"/>
        </w:rPr>
        <w:t xml:space="preserve"> oven yang </w:t>
      </w:r>
      <w:proofErr w:type="spellStart"/>
      <w:r w:rsidRPr="00A82C67">
        <w:rPr>
          <w:rFonts w:ascii="Times New Roman" w:eastAsia="Calibri" w:hAnsi="Times New Roman"/>
          <w:sz w:val="24"/>
          <w:szCs w:val="24"/>
          <w:lang w:val="en-ID"/>
        </w:rPr>
        <w:t>baru</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namun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tidak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diberikan</w:t>
      </w:r>
      <w:proofErr w:type="spellEnd"/>
      <w:r w:rsidRPr="00A82C67">
        <w:rPr>
          <w:rFonts w:ascii="Times New Roman" w:eastAsia="Calibri" w:hAnsi="Times New Roman"/>
          <w:sz w:val="24"/>
          <w:szCs w:val="24"/>
          <w:lang w:val="en-ID"/>
        </w:rPr>
        <w:t xml:space="preserve"> oleh BRI Unit </w:t>
      </w:r>
      <w:proofErr w:type="spellStart"/>
      <w:r>
        <w:rPr>
          <w:rFonts w:ascii="Times New Roman" w:eastAsia="Calibri" w:hAnsi="Times New Roman"/>
          <w:sz w:val="24"/>
          <w:szCs w:val="24"/>
          <w:lang w:val="en-ID"/>
        </w:rPr>
        <w:t>S</w:t>
      </w:r>
      <w:r w:rsidRPr="00A82C67">
        <w:rPr>
          <w:rFonts w:ascii="Times New Roman" w:eastAsia="Calibri" w:hAnsi="Times New Roman"/>
          <w:sz w:val="24"/>
          <w:szCs w:val="24"/>
          <w:lang w:val="en-ID"/>
        </w:rPr>
        <w:t>i</w:t>
      </w:r>
      <w:r>
        <w:rPr>
          <w:rFonts w:ascii="Times New Roman" w:eastAsia="Calibri" w:hAnsi="Times New Roman"/>
          <w:sz w:val="24"/>
          <w:szCs w:val="24"/>
          <w:lang w:val="en-ID"/>
        </w:rPr>
        <w:t>t</w:t>
      </w:r>
      <w:r w:rsidRPr="00A82C67">
        <w:rPr>
          <w:rFonts w:ascii="Times New Roman" w:eastAsia="Calibri" w:hAnsi="Times New Roman"/>
          <w:sz w:val="24"/>
          <w:szCs w:val="24"/>
          <w:lang w:val="en-ID"/>
        </w:rPr>
        <w:t>anggal</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namun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dalam</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keteranganya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saksi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tidak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menerangkan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bahwa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tanggal</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berapa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tergugat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tidak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memberikan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tambahan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pinjaman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kepada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w:t>
      </w:r>
    </w:p>
    <w:p w14:paraId="02C0B75A" w14:textId="77777777" w:rsidR="003129B0" w:rsidRPr="00A82C67" w:rsidRDefault="003129B0" w:rsidP="003129B0">
      <w:pPr>
        <w:autoSpaceDE w:val="0"/>
        <w:autoSpaceDN w:val="0"/>
        <w:adjustRightInd w:val="0"/>
        <w:spacing w:after="0" w:line="480" w:lineRule="auto"/>
        <w:ind w:left="720" w:firstLine="720"/>
        <w:jc w:val="both"/>
        <w:rPr>
          <w:rFonts w:ascii="Times New Roman" w:eastAsia="Calibri" w:hAnsi="Times New Roman"/>
          <w:sz w:val="24"/>
          <w:szCs w:val="24"/>
          <w:lang w:val="en-ID"/>
        </w:rPr>
      </w:pPr>
      <w:proofErr w:type="spellStart"/>
      <w:r w:rsidRPr="00A82C67">
        <w:rPr>
          <w:rFonts w:ascii="Times New Roman" w:eastAsia="Calibri" w:hAnsi="Times New Roman"/>
          <w:sz w:val="24"/>
          <w:szCs w:val="24"/>
          <w:lang w:val="en-ID"/>
        </w:rPr>
        <w:t>Berdasarkan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bukti</w:t>
      </w:r>
      <w:proofErr w:type="spellEnd"/>
      <w:r w:rsidRPr="00A82C67">
        <w:rPr>
          <w:rFonts w:ascii="Times New Roman" w:eastAsia="Calibri" w:hAnsi="Times New Roman"/>
          <w:sz w:val="24"/>
          <w:szCs w:val="24"/>
          <w:lang w:val="en-ID"/>
        </w:rPr>
        <w:t xml:space="preserve"> yang </w:t>
      </w:r>
      <w:proofErr w:type="spellStart"/>
      <w:r w:rsidRPr="00A82C67">
        <w:rPr>
          <w:rFonts w:ascii="Times New Roman" w:eastAsia="Calibri" w:hAnsi="Times New Roman"/>
          <w:sz w:val="24"/>
          <w:szCs w:val="24"/>
          <w:lang w:val="en-ID"/>
        </w:rPr>
        <w:t>diajukan</w:t>
      </w:r>
      <w:proofErr w:type="spellEnd"/>
      <w:r w:rsidRPr="00A82C67">
        <w:rPr>
          <w:rFonts w:ascii="Times New Roman" w:eastAsia="Calibri" w:hAnsi="Times New Roman"/>
          <w:sz w:val="24"/>
          <w:szCs w:val="24"/>
          <w:lang w:val="en-ID"/>
        </w:rPr>
        <w:t xml:space="preserve"> oleh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terlihat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bahwa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sejak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bulan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Juli</w:t>
      </w:r>
      <w:proofErr w:type="spellEnd"/>
      <w:r w:rsidRPr="00A82C67">
        <w:rPr>
          <w:rFonts w:ascii="Times New Roman" w:eastAsia="Calibri" w:hAnsi="Times New Roman"/>
          <w:sz w:val="24"/>
          <w:szCs w:val="24"/>
          <w:lang w:val="en-ID"/>
        </w:rPr>
        <w:t xml:space="preserve"> 2011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tidak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lagi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melakukan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pembayaran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angsuran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kepada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tergugat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padahal</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berdasarkan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bukti</w:t>
      </w:r>
      <w:proofErr w:type="spellEnd"/>
      <w:r w:rsidRPr="00A82C67">
        <w:rPr>
          <w:rFonts w:ascii="Times New Roman" w:eastAsia="Calibri" w:hAnsi="Times New Roman"/>
          <w:sz w:val="24"/>
          <w:szCs w:val="24"/>
          <w:lang w:val="en-ID"/>
        </w:rPr>
        <w:t xml:space="preserve"> P-1 </w:t>
      </w:r>
      <w:proofErr w:type="spellStart"/>
      <w:r w:rsidRPr="00A82C67">
        <w:rPr>
          <w:rFonts w:ascii="Times New Roman" w:eastAsia="Calibri" w:hAnsi="Times New Roman"/>
          <w:sz w:val="24"/>
          <w:szCs w:val="24"/>
          <w:lang w:val="en-ID"/>
        </w:rPr>
        <w:t>jelas</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bahwa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diberikan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pinjaman</w:t>
      </w:r>
      <w:proofErr w:type="spellEnd"/>
      <w:r w:rsidRPr="00A82C67">
        <w:rPr>
          <w:rFonts w:ascii="Times New Roman" w:eastAsia="Calibri" w:hAnsi="Times New Roman"/>
          <w:sz w:val="24"/>
          <w:szCs w:val="24"/>
          <w:lang w:val="en-ID"/>
        </w:rPr>
        <w:t xml:space="preserve"> modal </w:t>
      </w:r>
      <w:proofErr w:type="spellStart"/>
      <w:r w:rsidRPr="00A82C67">
        <w:rPr>
          <w:rFonts w:ascii="Times New Roman" w:eastAsia="Calibri" w:hAnsi="Times New Roman"/>
          <w:sz w:val="24"/>
          <w:szCs w:val="24"/>
          <w:lang w:val="en-ID"/>
        </w:rPr>
        <w:t>dari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tergugat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sebesar</w:t>
      </w:r>
      <w:proofErr w:type="spellEnd"/>
      <w:r w:rsidRPr="00A82C67">
        <w:rPr>
          <w:rFonts w:ascii="Times New Roman" w:eastAsia="Calibri" w:hAnsi="Times New Roman"/>
          <w:sz w:val="24"/>
          <w:szCs w:val="24"/>
          <w:lang w:val="en-ID"/>
        </w:rPr>
        <w:t xml:space="preserve"> Rp.70.000.000; (</w:t>
      </w:r>
      <w:proofErr w:type="spellStart"/>
      <w:r w:rsidRPr="00A82C67">
        <w:rPr>
          <w:rFonts w:ascii="Times New Roman" w:eastAsia="Calibri" w:hAnsi="Times New Roman"/>
          <w:sz w:val="24"/>
          <w:szCs w:val="24"/>
          <w:lang w:val="en-ID"/>
        </w:rPr>
        <w:t>tujuh</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puluh</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juta</w:t>
      </w:r>
      <w:proofErr w:type="spellEnd"/>
      <w:r w:rsidRPr="00A82C67">
        <w:rPr>
          <w:rFonts w:ascii="Times New Roman" w:eastAsia="Calibri" w:hAnsi="Times New Roman"/>
          <w:sz w:val="24"/>
          <w:szCs w:val="24"/>
          <w:lang w:val="en-ID"/>
        </w:rPr>
        <w:t xml:space="preserve"> rupiah) yang </w:t>
      </w:r>
      <w:proofErr w:type="spellStart"/>
      <w:r w:rsidRPr="00A82C67">
        <w:rPr>
          <w:rFonts w:ascii="Times New Roman" w:eastAsia="Calibri" w:hAnsi="Times New Roman"/>
          <w:sz w:val="24"/>
          <w:szCs w:val="24"/>
          <w:lang w:val="en-ID"/>
        </w:rPr>
        <w:t>semuanya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tertuang</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jelas</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berapa</w:t>
      </w:r>
      <w:proofErr w:type="spellEnd"/>
      <w:r w:rsidRPr="00A82C67">
        <w:rPr>
          <w:rFonts w:ascii="Times New Roman" w:eastAsia="Calibri" w:hAnsi="Times New Roman"/>
          <w:sz w:val="24"/>
          <w:szCs w:val="24"/>
          <w:lang w:val="en-ID"/>
        </w:rPr>
        <w:t xml:space="preserve"> lama </w:t>
      </w:r>
      <w:proofErr w:type="spellStart"/>
      <w:r w:rsidRPr="00A82C67">
        <w:rPr>
          <w:rFonts w:ascii="Times New Roman" w:eastAsia="Calibri" w:hAnsi="Times New Roman"/>
          <w:sz w:val="24"/>
          <w:szCs w:val="24"/>
          <w:lang w:val="en-ID"/>
        </w:rPr>
        <w:t>jangka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waktu</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angsuran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besarnya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angsuran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konsekwensi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apabila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angsuran</w:t>
      </w:r>
      <w:proofErr w:type="spellEnd"/>
      <w:r w:rsidRPr="00A82C67">
        <w:rPr>
          <w:rFonts w:ascii="Times New Roman" w:eastAsia="Calibri" w:hAnsi="Times New Roman"/>
          <w:sz w:val="24"/>
          <w:szCs w:val="24"/>
          <w:lang w:val="en-ID"/>
        </w:rPr>
        <w:t xml:space="preserve"> utang </w:t>
      </w:r>
      <w:proofErr w:type="spellStart"/>
      <w:r w:rsidRPr="00A82C67">
        <w:rPr>
          <w:rFonts w:ascii="Times New Roman" w:eastAsia="Calibri" w:hAnsi="Times New Roman"/>
          <w:sz w:val="24"/>
          <w:szCs w:val="24"/>
          <w:lang w:val="en-ID"/>
        </w:rPr>
        <w:t>terlambat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atau</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tidak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dibayar</w:t>
      </w:r>
      <w:proofErr w:type="spellEnd"/>
      <w:r w:rsidRPr="00A82C67">
        <w:rPr>
          <w:rFonts w:ascii="Times New Roman" w:eastAsia="Calibri" w:hAnsi="Times New Roman"/>
          <w:sz w:val="24"/>
          <w:szCs w:val="24"/>
          <w:lang w:val="en-ID"/>
        </w:rPr>
        <w:t xml:space="preserve"> oleh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semuanya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ada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dalam</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surat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pengakuan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hutang</w:t>
      </w:r>
      <w:proofErr w:type="spellEnd"/>
      <w:r w:rsidRPr="00A82C67">
        <w:rPr>
          <w:rFonts w:ascii="Times New Roman" w:eastAsia="Calibri" w:hAnsi="Times New Roman"/>
          <w:sz w:val="24"/>
          <w:szCs w:val="24"/>
          <w:lang w:val="en-ID"/>
        </w:rPr>
        <w:t xml:space="preserve"> yang </w:t>
      </w:r>
      <w:proofErr w:type="spellStart"/>
      <w:r w:rsidRPr="00A82C67">
        <w:rPr>
          <w:rFonts w:ascii="Times New Roman" w:eastAsia="Calibri" w:hAnsi="Times New Roman"/>
          <w:sz w:val="24"/>
          <w:szCs w:val="24"/>
          <w:lang w:val="en-ID"/>
        </w:rPr>
        <w:t>dilakukan</w:t>
      </w:r>
      <w:proofErr w:type="spellEnd"/>
      <w:r w:rsidRPr="00A82C67">
        <w:rPr>
          <w:rFonts w:ascii="Times New Roman" w:eastAsia="Calibri" w:hAnsi="Times New Roman"/>
          <w:sz w:val="24"/>
          <w:szCs w:val="24"/>
          <w:lang w:val="en-ID"/>
        </w:rPr>
        <w:t xml:space="preserve"> di </w:t>
      </w:r>
      <w:proofErr w:type="spellStart"/>
      <w:r w:rsidRPr="00A82C67">
        <w:rPr>
          <w:rFonts w:ascii="Times New Roman" w:eastAsia="Calibri" w:hAnsi="Times New Roman"/>
          <w:sz w:val="24"/>
          <w:szCs w:val="24"/>
          <w:lang w:val="en-ID"/>
        </w:rPr>
        <w:t>hadapan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Notaris</w:t>
      </w:r>
      <w:proofErr w:type="spellEnd"/>
      <w:r w:rsidRPr="00A82C67">
        <w:rPr>
          <w:rFonts w:ascii="Times New Roman" w:eastAsia="Calibri" w:hAnsi="Times New Roman"/>
          <w:sz w:val="24"/>
          <w:szCs w:val="24"/>
          <w:lang w:val="en-ID"/>
        </w:rPr>
        <w:t xml:space="preserve"> YUNI ANDARYANTI,SH.</w:t>
      </w:r>
    </w:p>
    <w:p w14:paraId="36469C09" w14:textId="77777777" w:rsidR="003129B0" w:rsidRPr="00A82C67" w:rsidRDefault="003129B0" w:rsidP="003129B0">
      <w:pPr>
        <w:autoSpaceDE w:val="0"/>
        <w:autoSpaceDN w:val="0"/>
        <w:adjustRightInd w:val="0"/>
        <w:spacing w:after="0" w:line="480" w:lineRule="auto"/>
        <w:ind w:left="720" w:firstLine="720"/>
        <w:jc w:val="both"/>
        <w:rPr>
          <w:rFonts w:ascii="Times New Roman" w:eastAsia="Calibri" w:hAnsi="Times New Roman"/>
          <w:sz w:val="24"/>
          <w:szCs w:val="24"/>
          <w:lang w:val="en-ID"/>
        </w:rPr>
      </w:pPr>
      <w:proofErr w:type="spellStart"/>
      <w:r w:rsidRPr="00A82C67">
        <w:rPr>
          <w:rFonts w:ascii="Times New Roman" w:eastAsia="Calibri" w:hAnsi="Times New Roman"/>
          <w:sz w:val="24"/>
          <w:szCs w:val="24"/>
          <w:lang w:val="en-ID"/>
        </w:rPr>
        <w:lastRenderedPageBreak/>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tidak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lagi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melakukan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pembayaran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angsuran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kepada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tergugat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setelah</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bulan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Juli</w:t>
      </w:r>
      <w:proofErr w:type="spellEnd"/>
      <w:r w:rsidRPr="00A82C67">
        <w:rPr>
          <w:rFonts w:ascii="Times New Roman" w:eastAsia="Calibri" w:hAnsi="Times New Roman"/>
          <w:sz w:val="24"/>
          <w:szCs w:val="24"/>
          <w:lang w:val="en-ID"/>
        </w:rPr>
        <w:t xml:space="preserve"> 2011 </w:t>
      </w:r>
      <w:proofErr w:type="spellStart"/>
      <w:r w:rsidRPr="00A82C67">
        <w:rPr>
          <w:rFonts w:ascii="Times New Roman" w:eastAsia="Calibri" w:hAnsi="Times New Roman"/>
          <w:sz w:val="24"/>
          <w:szCs w:val="24"/>
          <w:lang w:val="en-ID"/>
        </w:rPr>
        <w:t>dengan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alasan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setelah</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melakukan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pembayaran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angsuran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dua</w:t>
      </w:r>
      <w:proofErr w:type="spellEnd"/>
      <w:r w:rsidRPr="00A82C67">
        <w:rPr>
          <w:rFonts w:ascii="Times New Roman" w:eastAsia="Calibri" w:hAnsi="Times New Roman"/>
          <w:sz w:val="24"/>
          <w:szCs w:val="24"/>
          <w:lang w:val="en-ID"/>
        </w:rPr>
        <w:t xml:space="preserve"> kali </w:t>
      </w:r>
      <w:proofErr w:type="spellStart"/>
      <w:r w:rsidRPr="00A82C67">
        <w:rPr>
          <w:rFonts w:ascii="Times New Roman" w:eastAsia="Calibri" w:hAnsi="Times New Roman"/>
          <w:sz w:val="24"/>
          <w:szCs w:val="24"/>
          <w:lang w:val="en-ID"/>
        </w:rPr>
        <w:t>sekaligus</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tergugat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memberikan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tambahan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pinjaman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atau</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suplesi</w:t>
      </w:r>
      <w:proofErr w:type="spellEnd"/>
      <w:r w:rsidRPr="00A82C67">
        <w:rPr>
          <w:rFonts w:ascii="Times New Roman" w:eastAsia="Calibri" w:hAnsi="Times New Roman"/>
          <w:sz w:val="24"/>
          <w:szCs w:val="24"/>
          <w:lang w:val="en-ID"/>
        </w:rPr>
        <w:t>.</w:t>
      </w:r>
    </w:p>
    <w:p w14:paraId="4DDCE2C8" w14:textId="77777777" w:rsidR="003129B0" w:rsidRPr="00A82C67" w:rsidRDefault="003129B0" w:rsidP="003129B0">
      <w:pPr>
        <w:autoSpaceDE w:val="0"/>
        <w:autoSpaceDN w:val="0"/>
        <w:adjustRightInd w:val="0"/>
        <w:spacing w:after="0" w:line="480" w:lineRule="auto"/>
        <w:ind w:left="720" w:firstLine="720"/>
        <w:jc w:val="both"/>
        <w:rPr>
          <w:rFonts w:ascii="Times New Roman" w:eastAsia="Calibri" w:hAnsi="Times New Roman"/>
          <w:sz w:val="24"/>
          <w:szCs w:val="24"/>
          <w:lang w:val="en-ID"/>
        </w:rPr>
      </w:pPr>
      <w:r w:rsidRPr="00A82C67">
        <w:rPr>
          <w:rFonts w:ascii="Times New Roman" w:eastAsia="Calibri" w:hAnsi="Times New Roman"/>
          <w:sz w:val="24"/>
          <w:szCs w:val="24"/>
          <w:lang w:val="en-ID"/>
        </w:rPr>
        <w:t xml:space="preserve">BRI Unit </w:t>
      </w:r>
      <w:proofErr w:type="spellStart"/>
      <w:r>
        <w:rPr>
          <w:rFonts w:ascii="Times New Roman" w:eastAsia="Calibri" w:hAnsi="Times New Roman"/>
          <w:sz w:val="24"/>
          <w:szCs w:val="24"/>
          <w:lang w:val="en-ID"/>
        </w:rPr>
        <w:t>S</w:t>
      </w:r>
      <w:r w:rsidRPr="00A82C67">
        <w:rPr>
          <w:rFonts w:ascii="Times New Roman" w:eastAsia="Calibri" w:hAnsi="Times New Roman"/>
          <w:sz w:val="24"/>
          <w:szCs w:val="24"/>
          <w:lang w:val="en-ID"/>
        </w:rPr>
        <w:t>i</w:t>
      </w:r>
      <w:r>
        <w:rPr>
          <w:rFonts w:ascii="Times New Roman" w:eastAsia="Calibri" w:hAnsi="Times New Roman"/>
          <w:sz w:val="24"/>
          <w:szCs w:val="24"/>
          <w:lang w:val="en-ID"/>
        </w:rPr>
        <w:t>t</w:t>
      </w:r>
      <w:r w:rsidRPr="00A82C67">
        <w:rPr>
          <w:rFonts w:ascii="Times New Roman" w:eastAsia="Calibri" w:hAnsi="Times New Roman"/>
          <w:sz w:val="24"/>
          <w:szCs w:val="24"/>
          <w:lang w:val="en-ID"/>
        </w:rPr>
        <w:t>anggal</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sebagai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lembaga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keuangan</w:t>
      </w:r>
      <w:proofErr w:type="spellEnd"/>
      <w:r w:rsidRPr="00A82C67">
        <w:rPr>
          <w:rFonts w:ascii="Times New Roman" w:eastAsia="Calibri" w:hAnsi="Times New Roman"/>
          <w:sz w:val="24"/>
          <w:szCs w:val="24"/>
          <w:lang w:val="en-ID"/>
        </w:rPr>
        <w:t xml:space="preserve"> yang </w:t>
      </w:r>
      <w:proofErr w:type="spellStart"/>
      <w:r w:rsidRPr="00A82C67">
        <w:rPr>
          <w:rFonts w:ascii="Times New Roman" w:eastAsia="Calibri" w:hAnsi="Times New Roman"/>
          <w:sz w:val="24"/>
          <w:szCs w:val="24"/>
          <w:lang w:val="en-ID"/>
        </w:rPr>
        <w:t>telah</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memberikan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pinjaman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pertama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kepada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tentu</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memiliki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syarat-syarat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atau</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kualifikasi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tertentu</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untuk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tambahan</w:t>
      </w:r>
      <w:proofErr w:type="spellEnd"/>
      <w:r w:rsidRPr="00A82C67">
        <w:rPr>
          <w:rFonts w:ascii="Times New Roman" w:eastAsia="Calibri" w:hAnsi="Times New Roman"/>
          <w:sz w:val="24"/>
          <w:szCs w:val="24"/>
          <w:lang w:val="en-ID"/>
        </w:rPr>
        <w:t xml:space="preserve"> dana </w:t>
      </w:r>
      <w:proofErr w:type="spellStart"/>
      <w:r w:rsidRPr="00A82C67">
        <w:rPr>
          <w:rFonts w:ascii="Times New Roman" w:eastAsia="Calibri" w:hAnsi="Times New Roman"/>
          <w:sz w:val="24"/>
          <w:szCs w:val="24"/>
          <w:lang w:val="en-ID"/>
        </w:rPr>
        <w:t>pinjaman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dimana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pihak</w:t>
      </w:r>
      <w:proofErr w:type="spellEnd"/>
      <w:r w:rsidRPr="00A82C67">
        <w:rPr>
          <w:rFonts w:ascii="Times New Roman" w:eastAsia="Calibri" w:hAnsi="Times New Roman"/>
          <w:sz w:val="24"/>
          <w:szCs w:val="24"/>
          <w:lang w:val="en-ID"/>
        </w:rPr>
        <w:t xml:space="preserve"> Bank BRI Unit </w:t>
      </w:r>
      <w:proofErr w:type="spellStart"/>
      <w:r>
        <w:rPr>
          <w:rFonts w:ascii="Times New Roman" w:eastAsia="Calibri" w:hAnsi="Times New Roman"/>
          <w:sz w:val="24"/>
          <w:szCs w:val="24"/>
          <w:lang w:val="en-ID"/>
        </w:rPr>
        <w:t>S</w:t>
      </w:r>
      <w:r w:rsidRPr="00A82C67">
        <w:rPr>
          <w:rFonts w:ascii="Times New Roman" w:eastAsia="Calibri" w:hAnsi="Times New Roman"/>
          <w:sz w:val="24"/>
          <w:szCs w:val="24"/>
          <w:lang w:val="en-ID"/>
        </w:rPr>
        <w:t>i</w:t>
      </w:r>
      <w:r>
        <w:rPr>
          <w:rFonts w:ascii="Times New Roman" w:eastAsia="Calibri" w:hAnsi="Times New Roman"/>
          <w:sz w:val="24"/>
          <w:szCs w:val="24"/>
          <w:lang w:val="en-ID"/>
        </w:rPr>
        <w:t>t</w:t>
      </w:r>
      <w:r w:rsidRPr="00A82C67">
        <w:rPr>
          <w:rFonts w:ascii="Times New Roman" w:eastAsia="Calibri" w:hAnsi="Times New Roman"/>
          <w:sz w:val="24"/>
          <w:szCs w:val="24"/>
          <w:lang w:val="en-ID"/>
        </w:rPr>
        <w:t>anggal</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melakukan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terlebih</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dahulu</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analisa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kelayakan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usaha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nasabah</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yang </w:t>
      </w:r>
      <w:proofErr w:type="spellStart"/>
      <w:r w:rsidRPr="00A82C67">
        <w:rPr>
          <w:rFonts w:ascii="Times New Roman" w:eastAsia="Calibri" w:hAnsi="Times New Roman"/>
          <w:sz w:val="24"/>
          <w:szCs w:val="24"/>
          <w:lang w:val="en-ID"/>
        </w:rPr>
        <w:t>saat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itu</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tengah</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berjalan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apakah</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masih</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memiliki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prospek</w:t>
      </w:r>
      <w:proofErr w:type="spellEnd"/>
      <w:r w:rsidRPr="00A82C67">
        <w:rPr>
          <w:rFonts w:ascii="Times New Roman" w:eastAsia="Calibri" w:hAnsi="Times New Roman"/>
          <w:sz w:val="24"/>
          <w:szCs w:val="24"/>
          <w:lang w:val="en-ID"/>
        </w:rPr>
        <w:t xml:space="preserve"> dan </w:t>
      </w:r>
      <w:proofErr w:type="spellStart"/>
      <w:r w:rsidRPr="00A82C67">
        <w:rPr>
          <w:rFonts w:ascii="Times New Roman" w:eastAsia="Calibri" w:hAnsi="Times New Roman"/>
          <w:sz w:val="24"/>
          <w:szCs w:val="24"/>
          <w:lang w:val="en-ID"/>
        </w:rPr>
        <w:t>hasil</w:t>
      </w:r>
      <w:proofErr w:type="spellEnd"/>
      <w:r w:rsidRPr="00A82C67">
        <w:rPr>
          <w:rFonts w:ascii="Times New Roman" w:eastAsia="Calibri" w:hAnsi="Times New Roman"/>
          <w:sz w:val="24"/>
          <w:szCs w:val="24"/>
          <w:lang w:val="en-ID"/>
        </w:rPr>
        <w:t xml:space="preserve"> yang </w:t>
      </w:r>
      <w:proofErr w:type="spellStart"/>
      <w:r w:rsidRPr="00A82C67">
        <w:rPr>
          <w:rFonts w:ascii="Times New Roman" w:eastAsia="Calibri" w:hAnsi="Times New Roman"/>
          <w:sz w:val="24"/>
          <w:szCs w:val="24"/>
          <w:lang w:val="en-ID"/>
        </w:rPr>
        <w:t>diyakini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masih</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mampu</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untuk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memenuhi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kewajiban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angsuran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kepada</w:t>
      </w:r>
      <w:proofErr w:type="spellEnd"/>
      <w:r w:rsidRPr="00A82C67">
        <w:rPr>
          <w:rFonts w:ascii="Times New Roman" w:eastAsia="Calibri" w:hAnsi="Times New Roman"/>
          <w:sz w:val="24"/>
          <w:szCs w:val="24"/>
          <w:lang w:val="en-ID"/>
        </w:rPr>
        <w:t xml:space="preserve"> bank BRI Unit </w:t>
      </w:r>
      <w:proofErr w:type="spellStart"/>
      <w:r>
        <w:rPr>
          <w:rFonts w:ascii="Times New Roman" w:eastAsia="Calibri" w:hAnsi="Times New Roman"/>
          <w:sz w:val="24"/>
          <w:szCs w:val="24"/>
          <w:lang w:val="en-ID"/>
        </w:rPr>
        <w:t>S</w:t>
      </w:r>
      <w:r w:rsidRPr="00A82C67">
        <w:rPr>
          <w:rFonts w:ascii="Times New Roman" w:eastAsia="Calibri" w:hAnsi="Times New Roman"/>
          <w:sz w:val="24"/>
          <w:szCs w:val="24"/>
          <w:lang w:val="en-ID"/>
        </w:rPr>
        <w:t>i</w:t>
      </w:r>
      <w:r>
        <w:rPr>
          <w:rFonts w:ascii="Times New Roman" w:eastAsia="Calibri" w:hAnsi="Times New Roman"/>
          <w:sz w:val="24"/>
          <w:szCs w:val="24"/>
          <w:lang w:val="en-ID"/>
        </w:rPr>
        <w:t>t</w:t>
      </w:r>
      <w:r w:rsidRPr="00A82C67">
        <w:rPr>
          <w:rFonts w:ascii="Times New Roman" w:eastAsia="Calibri" w:hAnsi="Times New Roman"/>
          <w:sz w:val="24"/>
          <w:szCs w:val="24"/>
          <w:lang w:val="en-ID"/>
        </w:rPr>
        <w:t>anggal</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hingga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selesai</w:t>
      </w:r>
      <w:proofErr w:type="spellEnd"/>
      <w:r w:rsidRPr="00A82C67">
        <w:rPr>
          <w:rFonts w:ascii="Times New Roman" w:eastAsia="Calibri" w:hAnsi="Times New Roman"/>
          <w:sz w:val="24"/>
          <w:szCs w:val="24"/>
          <w:lang w:val="en-ID"/>
        </w:rPr>
        <w:t xml:space="preserve"> yang </w:t>
      </w:r>
      <w:proofErr w:type="spellStart"/>
      <w:r w:rsidRPr="00A82C67">
        <w:rPr>
          <w:rFonts w:ascii="Times New Roman" w:eastAsia="Calibri" w:hAnsi="Times New Roman"/>
          <w:sz w:val="24"/>
          <w:szCs w:val="24"/>
          <w:lang w:val="en-ID"/>
        </w:rPr>
        <w:t>tentunya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angsuranya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lebih</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besar</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dari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jumlah</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sebelumnya</w:t>
      </w:r>
      <w:proofErr w:type="spellEnd"/>
      <w:r w:rsidRPr="00A82C67">
        <w:rPr>
          <w:rFonts w:ascii="Times New Roman" w:eastAsia="Calibri" w:hAnsi="Times New Roman"/>
          <w:sz w:val="24"/>
          <w:szCs w:val="24"/>
          <w:lang w:val="en-ID"/>
        </w:rPr>
        <w:t xml:space="preserve">. dan </w:t>
      </w:r>
      <w:proofErr w:type="spellStart"/>
      <w:r w:rsidRPr="00A82C67">
        <w:rPr>
          <w:rFonts w:ascii="Times New Roman" w:eastAsia="Calibri" w:hAnsi="Times New Roman"/>
          <w:sz w:val="24"/>
          <w:szCs w:val="24"/>
          <w:lang w:val="en-ID"/>
        </w:rPr>
        <w:t>berdasarkan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keterangan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saksi</w:t>
      </w:r>
      <w:proofErr w:type="spellEnd"/>
      <w:r w:rsidRPr="00A82C67">
        <w:rPr>
          <w:rFonts w:ascii="Times New Roman" w:eastAsia="Calibri" w:hAnsi="Times New Roman"/>
          <w:sz w:val="24"/>
          <w:szCs w:val="24"/>
          <w:lang w:val="en-ID"/>
        </w:rPr>
        <w:t xml:space="preserve"> Muhammad Anas </w:t>
      </w:r>
      <w:proofErr w:type="spellStart"/>
      <w:r w:rsidRPr="00A82C67">
        <w:rPr>
          <w:rFonts w:ascii="Times New Roman" w:eastAsia="Calibri" w:hAnsi="Times New Roman"/>
          <w:sz w:val="24"/>
          <w:szCs w:val="24"/>
          <w:lang w:val="en-ID"/>
        </w:rPr>
        <w:t>Fatroni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saksi</w:t>
      </w:r>
      <w:proofErr w:type="spellEnd"/>
      <w:r w:rsidRPr="00A82C67">
        <w:rPr>
          <w:rFonts w:ascii="Times New Roman" w:eastAsia="Calibri" w:hAnsi="Times New Roman"/>
          <w:sz w:val="24"/>
          <w:szCs w:val="24"/>
          <w:lang w:val="en-ID"/>
        </w:rPr>
        <w:t xml:space="preserve"> yang di </w:t>
      </w:r>
      <w:proofErr w:type="spellStart"/>
      <w:r w:rsidRPr="00A82C67">
        <w:rPr>
          <w:rFonts w:ascii="Times New Roman" w:eastAsia="Calibri" w:hAnsi="Times New Roman"/>
          <w:sz w:val="24"/>
          <w:szCs w:val="24"/>
          <w:lang w:val="en-ID"/>
        </w:rPr>
        <w:t>hadirkan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tergugat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usaha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pada </w:t>
      </w:r>
      <w:proofErr w:type="spellStart"/>
      <w:r w:rsidRPr="00A82C67">
        <w:rPr>
          <w:rFonts w:ascii="Times New Roman" w:eastAsia="Calibri" w:hAnsi="Times New Roman"/>
          <w:sz w:val="24"/>
          <w:szCs w:val="24"/>
          <w:lang w:val="en-ID"/>
        </w:rPr>
        <w:t>tahun</w:t>
      </w:r>
      <w:proofErr w:type="spellEnd"/>
      <w:r w:rsidRPr="00A82C67">
        <w:rPr>
          <w:rFonts w:ascii="Times New Roman" w:eastAsia="Calibri" w:hAnsi="Times New Roman"/>
          <w:sz w:val="24"/>
          <w:szCs w:val="24"/>
          <w:lang w:val="en-ID"/>
        </w:rPr>
        <w:t xml:space="preserve"> 2006 </w:t>
      </w:r>
      <w:proofErr w:type="spellStart"/>
      <w:r w:rsidRPr="00A82C67">
        <w:rPr>
          <w:rFonts w:ascii="Times New Roman" w:eastAsia="Calibri" w:hAnsi="Times New Roman"/>
          <w:sz w:val="24"/>
          <w:szCs w:val="24"/>
          <w:lang w:val="en-ID"/>
        </w:rPr>
        <w:t>hingga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tahun</w:t>
      </w:r>
      <w:proofErr w:type="spellEnd"/>
      <w:r w:rsidRPr="00A82C67">
        <w:rPr>
          <w:rFonts w:ascii="Times New Roman" w:eastAsia="Calibri" w:hAnsi="Times New Roman"/>
          <w:sz w:val="24"/>
          <w:szCs w:val="24"/>
          <w:lang w:val="en-ID"/>
        </w:rPr>
        <w:t xml:space="preserve"> 2009 </w:t>
      </w:r>
      <w:proofErr w:type="spellStart"/>
      <w:r w:rsidRPr="00A82C67">
        <w:rPr>
          <w:rFonts w:ascii="Times New Roman" w:eastAsia="Calibri" w:hAnsi="Times New Roman"/>
          <w:sz w:val="24"/>
          <w:szCs w:val="24"/>
          <w:lang w:val="en-ID"/>
        </w:rPr>
        <w:t>maju</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pesat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namun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saksi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tidak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tahu</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berapa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banyak</w:t>
      </w:r>
      <w:proofErr w:type="spellEnd"/>
      <w:r w:rsidRPr="00A82C67">
        <w:rPr>
          <w:rFonts w:ascii="Times New Roman" w:eastAsia="Calibri" w:hAnsi="Times New Roman"/>
          <w:sz w:val="24"/>
          <w:szCs w:val="24"/>
          <w:lang w:val="en-ID"/>
        </w:rPr>
        <w:t xml:space="preserve"> roti yang </w:t>
      </w:r>
      <w:proofErr w:type="spellStart"/>
      <w:r w:rsidRPr="00A82C67">
        <w:rPr>
          <w:rFonts w:ascii="Times New Roman" w:eastAsia="Calibri" w:hAnsi="Times New Roman"/>
          <w:sz w:val="24"/>
          <w:szCs w:val="24"/>
          <w:lang w:val="en-ID"/>
        </w:rPr>
        <w:t>dijual</w:t>
      </w:r>
      <w:proofErr w:type="spellEnd"/>
      <w:r w:rsidRPr="00A82C67">
        <w:rPr>
          <w:rFonts w:ascii="Times New Roman" w:eastAsia="Calibri" w:hAnsi="Times New Roman"/>
          <w:sz w:val="24"/>
          <w:szCs w:val="24"/>
          <w:lang w:val="en-ID"/>
        </w:rPr>
        <w:t xml:space="preserve"> dan </w:t>
      </w:r>
      <w:proofErr w:type="spellStart"/>
      <w:r w:rsidRPr="00A82C67">
        <w:rPr>
          <w:rFonts w:ascii="Times New Roman" w:eastAsia="Calibri" w:hAnsi="Times New Roman"/>
          <w:sz w:val="24"/>
          <w:szCs w:val="24"/>
          <w:lang w:val="en-ID"/>
        </w:rPr>
        <w:t>berapa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omzet</w:t>
      </w:r>
      <w:proofErr w:type="spellEnd"/>
      <w:r w:rsidRPr="00A82C67">
        <w:rPr>
          <w:rFonts w:ascii="Times New Roman" w:eastAsia="Calibri" w:hAnsi="Times New Roman"/>
          <w:sz w:val="24"/>
          <w:szCs w:val="24"/>
          <w:lang w:val="en-ID"/>
        </w:rPr>
        <w:t xml:space="preserve"> yang </w:t>
      </w:r>
      <w:proofErr w:type="spellStart"/>
      <w:r w:rsidRPr="00A82C67">
        <w:rPr>
          <w:rFonts w:ascii="Times New Roman" w:eastAsia="Calibri" w:hAnsi="Times New Roman"/>
          <w:sz w:val="24"/>
          <w:szCs w:val="24"/>
          <w:lang w:val="en-ID"/>
        </w:rPr>
        <w:t>dihasilkan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namun</w:t>
      </w:r>
      <w:proofErr w:type="spellEnd"/>
      <w:r w:rsidRPr="00A82C67">
        <w:rPr>
          <w:rFonts w:ascii="Times New Roman" w:eastAsia="Calibri" w:hAnsi="Times New Roman"/>
          <w:sz w:val="24"/>
          <w:szCs w:val="24"/>
          <w:lang w:val="en-ID"/>
        </w:rPr>
        <w:t xml:space="preserve"> di </w:t>
      </w:r>
      <w:proofErr w:type="spellStart"/>
      <w:r w:rsidRPr="00A82C67">
        <w:rPr>
          <w:rFonts w:ascii="Times New Roman" w:eastAsia="Calibri" w:hAnsi="Times New Roman"/>
          <w:sz w:val="24"/>
          <w:szCs w:val="24"/>
          <w:lang w:val="en-ID"/>
        </w:rPr>
        <w:t>tahun</w:t>
      </w:r>
      <w:proofErr w:type="spellEnd"/>
      <w:r w:rsidRPr="00A82C67">
        <w:rPr>
          <w:rFonts w:ascii="Times New Roman" w:eastAsia="Calibri" w:hAnsi="Times New Roman"/>
          <w:sz w:val="24"/>
          <w:szCs w:val="24"/>
          <w:lang w:val="en-ID"/>
        </w:rPr>
        <w:t xml:space="preserve"> 2010 </w:t>
      </w:r>
      <w:proofErr w:type="spellStart"/>
      <w:r w:rsidRPr="00A82C67">
        <w:rPr>
          <w:rFonts w:ascii="Times New Roman" w:eastAsia="Calibri" w:hAnsi="Times New Roman"/>
          <w:sz w:val="24"/>
          <w:szCs w:val="24"/>
          <w:lang w:val="en-ID"/>
        </w:rPr>
        <w:t>saksi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tidak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tahu</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bagaimana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perkembangan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usaha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karena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saksi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tidak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lagi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melihat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tukang</w:t>
      </w:r>
      <w:proofErr w:type="spellEnd"/>
      <w:r w:rsidRPr="00A82C67">
        <w:rPr>
          <w:rFonts w:ascii="Times New Roman" w:eastAsia="Calibri" w:hAnsi="Times New Roman"/>
          <w:sz w:val="24"/>
          <w:szCs w:val="24"/>
          <w:lang w:val="en-ID"/>
        </w:rPr>
        <w:t xml:space="preserve"> yang </w:t>
      </w:r>
      <w:proofErr w:type="spellStart"/>
      <w:r w:rsidRPr="00A82C67">
        <w:rPr>
          <w:rFonts w:ascii="Times New Roman" w:eastAsia="Calibri" w:hAnsi="Times New Roman"/>
          <w:sz w:val="24"/>
          <w:szCs w:val="24"/>
          <w:lang w:val="en-ID"/>
        </w:rPr>
        <w:t>dahulu</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suka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mengantar</w:t>
      </w:r>
      <w:proofErr w:type="spellEnd"/>
      <w:r w:rsidRPr="00A82C67">
        <w:rPr>
          <w:rFonts w:ascii="Times New Roman" w:eastAsia="Calibri" w:hAnsi="Times New Roman"/>
          <w:sz w:val="24"/>
          <w:szCs w:val="24"/>
          <w:lang w:val="en-ID"/>
        </w:rPr>
        <w:t xml:space="preserve"> roti, juga </w:t>
      </w:r>
      <w:proofErr w:type="spellStart"/>
      <w:r w:rsidRPr="00A82C67">
        <w:rPr>
          <w:rFonts w:ascii="Times New Roman" w:eastAsia="Calibri" w:hAnsi="Times New Roman"/>
          <w:sz w:val="24"/>
          <w:szCs w:val="24"/>
          <w:lang w:val="en-ID"/>
        </w:rPr>
        <w:t>keterangan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saksi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dari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saksi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Slamet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Riyadi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sebagai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pedagang</w:t>
      </w:r>
      <w:proofErr w:type="spellEnd"/>
      <w:r w:rsidRPr="00A82C67">
        <w:rPr>
          <w:rFonts w:ascii="Times New Roman" w:eastAsia="Calibri" w:hAnsi="Times New Roman"/>
          <w:sz w:val="24"/>
          <w:szCs w:val="24"/>
          <w:lang w:val="en-ID"/>
        </w:rPr>
        <w:t xml:space="preserve"> roti </w:t>
      </w:r>
      <w:proofErr w:type="spellStart"/>
      <w:r w:rsidRPr="00A82C67">
        <w:rPr>
          <w:rFonts w:ascii="Times New Roman" w:eastAsia="Calibri" w:hAnsi="Times New Roman"/>
          <w:sz w:val="24"/>
          <w:szCs w:val="24"/>
          <w:lang w:val="en-ID"/>
        </w:rPr>
        <w:t>milik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sedangkan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sebagai</w:t>
      </w:r>
      <w:proofErr w:type="spellEnd"/>
      <w:r w:rsidRPr="00A82C67">
        <w:rPr>
          <w:rFonts w:ascii="Times New Roman" w:eastAsia="Calibri" w:hAnsi="Times New Roman"/>
          <w:sz w:val="24"/>
          <w:szCs w:val="24"/>
          <w:lang w:val="en-ID"/>
        </w:rPr>
        <w:t xml:space="preserve"> orang yang </w:t>
      </w:r>
      <w:proofErr w:type="spellStart"/>
      <w:r w:rsidRPr="00A82C67">
        <w:rPr>
          <w:rFonts w:ascii="Times New Roman" w:eastAsia="Calibri" w:hAnsi="Times New Roman"/>
          <w:sz w:val="24"/>
          <w:szCs w:val="24"/>
          <w:lang w:val="en-ID"/>
        </w:rPr>
        <w:t>memproduksi</w:t>
      </w:r>
      <w:proofErr w:type="spellEnd"/>
      <w:r w:rsidRPr="00A82C67">
        <w:rPr>
          <w:rFonts w:ascii="Times New Roman" w:eastAsia="Calibri" w:hAnsi="Times New Roman"/>
          <w:sz w:val="24"/>
          <w:szCs w:val="24"/>
          <w:lang w:val="en-ID"/>
        </w:rPr>
        <w:t xml:space="preserve"> roti, yang </w:t>
      </w:r>
      <w:proofErr w:type="spellStart"/>
      <w:r w:rsidRPr="00A82C67">
        <w:rPr>
          <w:rFonts w:ascii="Times New Roman" w:eastAsia="Calibri" w:hAnsi="Times New Roman"/>
          <w:sz w:val="24"/>
          <w:szCs w:val="24"/>
          <w:lang w:val="en-ID"/>
        </w:rPr>
        <w:t>diketahui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dahulu</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usahanya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lancar</w:t>
      </w:r>
      <w:proofErr w:type="spellEnd"/>
      <w:r w:rsidRPr="00A82C67">
        <w:rPr>
          <w:rFonts w:ascii="Times New Roman" w:eastAsia="Calibri" w:hAnsi="Times New Roman"/>
          <w:sz w:val="24"/>
          <w:szCs w:val="24"/>
          <w:lang w:val="en-ID"/>
        </w:rPr>
        <w:t xml:space="preserve">, dan </w:t>
      </w:r>
      <w:proofErr w:type="spellStart"/>
      <w:r w:rsidRPr="00A82C67">
        <w:rPr>
          <w:rFonts w:ascii="Times New Roman" w:eastAsia="Calibri" w:hAnsi="Times New Roman"/>
          <w:sz w:val="24"/>
          <w:szCs w:val="24"/>
          <w:lang w:val="en-ID"/>
        </w:rPr>
        <w:t>hingga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hari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ini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usaha</w:t>
      </w:r>
      <w:proofErr w:type="spellEnd"/>
      <w:r w:rsidRPr="00A82C67">
        <w:rPr>
          <w:rFonts w:ascii="Times New Roman" w:eastAsia="Calibri" w:hAnsi="Times New Roman"/>
          <w:sz w:val="24"/>
          <w:szCs w:val="24"/>
          <w:lang w:val="en-ID"/>
        </w:rPr>
        <w:t xml:space="preserve"> roti </w:t>
      </w:r>
      <w:proofErr w:type="spellStart"/>
      <w:r w:rsidRPr="00A82C67">
        <w:rPr>
          <w:rFonts w:ascii="Times New Roman" w:eastAsia="Calibri" w:hAnsi="Times New Roman"/>
          <w:sz w:val="24"/>
          <w:szCs w:val="24"/>
          <w:lang w:val="en-ID"/>
        </w:rPr>
        <w:t>milik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masilh</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berjalan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namun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saksi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tidak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mengetahui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berapa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omzet</w:t>
      </w:r>
      <w:proofErr w:type="spellEnd"/>
      <w:r w:rsidRPr="00A82C67">
        <w:rPr>
          <w:rFonts w:ascii="Times New Roman" w:eastAsia="Calibri" w:hAnsi="Times New Roman"/>
          <w:sz w:val="24"/>
          <w:szCs w:val="24"/>
          <w:lang w:val="en-ID"/>
        </w:rPr>
        <w:t xml:space="preserve"> yang </w:t>
      </w:r>
      <w:proofErr w:type="spellStart"/>
      <w:r w:rsidRPr="00A82C67">
        <w:rPr>
          <w:rFonts w:ascii="Times New Roman" w:eastAsia="Calibri" w:hAnsi="Times New Roman"/>
          <w:sz w:val="24"/>
          <w:szCs w:val="24"/>
          <w:lang w:val="en-ID"/>
        </w:rPr>
        <w:t>dihasilkan</w:t>
      </w:r>
      <w:proofErr w:type="spellEnd"/>
      <w:r w:rsidRPr="00A82C67">
        <w:rPr>
          <w:rFonts w:ascii="Times New Roman" w:eastAsia="Calibri" w:hAnsi="Times New Roman"/>
          <w:sz w:val="24"/>
          <w:szCs w:val="24"/>
          <w:lang w:val="en-ID"/>
        </w:rPr>
        <w:t xml:space="preserve"> oleh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baik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dahulu</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maupun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sekarang</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sehingga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keterangan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saksi</w:t>
      </w:r>
      <w:proofErr w:type="spellEnd"/>
      <w:r w:rsidRPr="00A82C67">
        <w:rPr>
          <w:rFonts w:ascii="Times New Roman" w:eastAsia="Calibri" w:hAnsi="Times New Roman"/>
          <w:sz w:val="24"/>
          <w:szCs w:val="24"/>
          <w:lang w:val="en-ID"/>
        </w:rPr>
        <w:t xml:space="preserve"> yang </w:t>
      </w:r>
      <w:proofErr w:type="spellStart"/>
      <w:r w:rsidRPr="00A82C67">
        <w:rPr>
          <w:rFonts w:ascii="Times New Roman" w:eastAsia="Calibri" w:hAnsi="Times New Roman"/>
          <w:sz w:val="24"/>
          <w:szCs w:val="24"/>
          <w:lang w:val="en-ID"/>
        </w:rPr>
        <w:t>menyatakan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usaha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lancar</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tidak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bisa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dijadikan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acuan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bahwa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bisa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langsung</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mendapatkan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tambahan</w:t>
      </w:r>
      <w:proofErr w:type="spellEnd"/>
      <w:r w:rsidRPr="00A82C67">
        <w:rPr>
          <w:rFonts w:ascii="Times New Roman" w:eastAsia="Calibri" w:hAnsi="Times New Roman"/>
          <w:sz w:val="24"/>
          <w:szCs w:val="24"/>
          <w:lang w:val="en-ID"/>
        </w:rPr>
        <w:t xml:space="preserve"> dana </w:t>
      </w:r>
      <w:proofErr w:type="spellStart"/>
      <w:r w:rsidRPr="00A82C67">
        <w:rPr>
          <w:rFonts w:ascii="Times New Roman" w:eastAsia="Calibri" w:hAnsi="Times New Roman"/>
          <w:sz w:val="24"/>
          <w:szCs w:val="24"/>
          <w:lang w:val="en-ID"/>
        </w:rPr>
        <w:t>pinjaman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dimana</w:t>
      </w:r>
      <w:proofErr w:type="spellEnd"/>
      <w:r w:rsidRPr="00A82C67">
        <w:rPr>
          <w:rFonts w:ascii="Times New Roman" w:eastAsia="Calibri" w:hAnsi="Times New Roman"/>
          <w:sz w:val="24"/>
          <w:szCs w:val="24"/>
          <w:lang w:val="en-ID"/>
        </w:rPr>
        <w:t xml:space="preserve"> Bank BRI Unit </w:t>
      </w:r>
      <w:proofErr w:type="spellStart"/>
      <w:r>
        <w:rPr>
          <w:rFonts w:ascii="Times New Roman" w:eastAsia="Calibri" w:hAnsi="Times New Roman"/>
          <w:sz w:val="24"/>
          <w:szCs w:val="24"/>
          <w:lang w:val="en-ID"/>
        </w:rPr>
        <w:t>S</w:t>
      </w:r>
      <w:r w:rsidRPr="00A82C67">
        <w:rPr>
          <w:rFonts w:ascii="Times New Roman" w:eastAsia="Calibri" w:hAnsi="Times New Roman"/>
          <w:sz w:val="24"/>
          <w:szCs w:val="24"/>
          <w:lang w:val="en-ID"/>
        </w:rPr>
        <w:t>i</w:t>
      </w:r>
      <w:r>
        <w:rPr>
          <w:rFonts w:ascii="Times New Roman" w:eastAsia="Calibri" w:hAnsi="Times New Roman"/>
          <w:sz w:val="24"/>
          <w:szCs w:val="24"/>
          <w:lang w:val="en-ID"/>
        </w:rPr>
        <w:t>t</w:t>
      </w:r>
      <w:r w:rsidRPr="00A82C67">
        <w:rPr>
          <w:rFonts w:ascii="Times New Roman" w:eastAsia="Calibri" w:hAnsi="Times New Roman"/>
          <w:sz w:val="24"/>
          <w:szCs w:val="24"/>
          <w:lang w:val="en-ID"/>
        </w:rPr>
        <w:t>anggal</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memiliki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tim</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penilai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sendiri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mengenai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kelayakan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pemenuhan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persyaratan</w:t>
      </w:r>
      <w:proofErr w:type="spellEnd"/>
      <w:r w:rsidRPr="00A82C67">
        <w:rPr>
          <w:rFonts w:ascii="Times New Roman" w:eastAsia="Calibri" w:hAnsi="Times New Roman"/>
          <w:sz w:val="24"/>
          <w:szCs w:val="24"/>
          <w:lang w:val="en-ID"/>
        </w:rPr>
        <w:t xml:space="preserve"> yang </w:t>
      </w:r>
      <w:proofErr w:type="spellStart"/>
      <w:r w:rsidRPr="00A82C67">
        <w:rPr>
          <w:rFonts w:ascii="Times New Roman" w:eastAsia="Calibri" w:hAnsi="Times New Roman"/>
          <w:sz w:val="24"/>
          <w:szCs w:val="24"/>
          <w:lang w:val="en-ID"/>
        </w:rPr>
        <w:t>mereka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miliki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untuk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pinjaman</w:t>
      </w:r>
      <w:proofErr w:type="spellEnd"/>
      <w:r w:rsidRPr="00A82C67">
        <w:rPr>
          <w:rFonts w:ascii="Times New Roman" w:eastAsia="Calibri" w:hAnsi="Times New Roman"/>
          <w:sz w:val="24"/>
          <w:szCs w:val="24"/>
          <w:lang w:val="en-ID"/>
        </w:rPr>
        <w:t xml:space="preserve"> dana </w:t>
      </w:r>
      <w:proofErr w:type="spellStart"/>
      <w:r w:rsidRPr="00A82C67">
        <w:rPr>
          <w:rFonts w:ascii="Times New Roman" w:eastAsia="Calibri" w:hAnsi="Times New Roman"/>
          <w:sz w:val="24"/>
          <w:szCs w:val="24"/>
          <w:lang w:val="en-ID"/>
        </w:rPr>
        <w:t>tambahan</w:t>
      </w:r>
      <w:proofErr w:type="spellEnd"/>
      <w:r w:rsidRPr="00A82C67">
        <w:rPr>
          <w:rFonts w:ascii="Times New Roman" w:eastAsia="Calibri" w:hAnsi="Times New Roman"/>
          <w:sz w:val="24"/>
          <w:szCs w:val="24"/>
          <w:lang w:val="en-ID"/>
        </w:rPr>
        <w:t>.</w:t>
      </w:r>
    </w:p>
    <w:p w14:paraId="2DF4F783" w14:textId="77777777" w:rsidR="003129B0" w:rsidRPr="00A82C67" w:rsidRDefault="003129B0" w:rsidP="003129B0">
      <w:pPr>
        <w:autoSpaceDE w:val="0"/>
        <w:autoSpaceDN w:val="0"/>
        <w:adjustRightInd w:val="0"/>
        <w:spacing w:after="0" w:line="480" w:lineRule="auto"/>
        <w:ind w:left="720" w:firstLine="720"/>
        <w:jc w:val="both"/>
        <w:rPr>
          <w:rFonts w:ascii="Arial" w:eastAsia="Calibri" w:hAnsi="Arial"/>
          <w:sz w:val="20"/>
          <w:szCs w:val="20"/>
          <w:lang w:val="en-ID"/>
        </w:rPr>
      </w:pPr>
      <w:r w:rsidRPr="00A82C67">
        <w:rPr>
          <w:rFonts w:ascii="Times New Roman" w:eastAsia="Calibri" w:hAnsi="Times New Roman"/>
          <w:sz w:val="24"/>
          <w:szCs w:val="24"/>
          <w:lang w:val="en-ID"/>
        </w:rPr>
        <w:t xml:space="preserve"> Bank BRI Unit </w:t>
      </w:r>
      <w:proofErr w:type="spellStart"/>
      <w:r>
        <w:rPr>
          <w:rFonts w:ascii="Times New Roman" w:eastAsia="Calibri" w:hAnsi="Times New Roman"/>
          <w:sz w:val="24"/>
          <w:szCs w:val="24"/>
          <w:lang w:val="en-ID"/>
        </w:rPr>
        <w:t>S</w:t>
      </w:r>
      <w:r w:rsidRPr="00A82C67">
        <w:rPr>
          <w:rFonts w:ascii="Times New Roman" w:eastAsia="Calibri" w:hAnsi="Times New Roman"/>
          <w:sz w:val="24"/>
          <w:szCs w:val="24"/>
          <w:lang w:val="en-ID"/>
        </w:rPr>
        <w:t>i</w:t>
      </w:r>
      <w:r>
        <w:rPr>
          <w:rFonts w:ascii="Times New Roman" w:eastAsia="Calibri" w:hAnsi="Times New Roman"/>
          <w:sz w:val="24"/>
          <w:szCs w:val="24"/>
          <w:lang w:val="en-ID"/>
        </w:rPr>
        <w:t>t</w:t>
      </w:r>
      <w:r w:rsidRPr="00A82C67">
        <w:rPr>
          <w:rFonts w:ascii="Times New Roman" w:eastAsia="Calibri" w:hAnsi="Times New Roman"/>
          <w:sz w:val="24"/>
          <w:szCs w:val="24"/>
          <w:lang w:val="en-ID"/>
        </w:rPr>
        <w:t>anggal</w:t>
      </w:r>
      <w:proofErr w:type="spellEnd"/>
      <w:r w:rsidRPr="00A82C67">
        <w:rPr>
          <w:rFonts w:ascii="Times New Roman" w:eastAsia="Calibri" w:hAnsi="Times New Roman"/>
          <w:sz w:val="24"/>
          <w:szCs w:val="24"/>
          <w:lang w:val="en-ID"/>
        </w:rPr>
        <w:t xml:space="preserve"> punya </w:t>
      </w:r>
      <w:proofErr w:type="spellStart"/>
      <w:r w:rsidRPr="00A82C67">
        <w:rPr>
          <w:rFonts w:ascii="Times New Roman" w:eastAsia="Calibri" w:hAnsi="Times New Roman"/>
          <w:sz w:val="24"/>
          <w:szCs w:val="24"/>
          <w:lang w:val="en-ID"/>
        </w:rPr>
        <w:t>pertimbangan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sendiri</w:t>
      </w:r>
      <w:proofErr w:type="spellEnd"/>
      <w:r w:rsidRPr="00A82C67">
        <w:rPr>
          <w:rFonts w:ascii="Times New Roman" w:eastAsia="Calibri" w:hAnsi="Times New Roman"/>
          <w:sz w:val="24"/>
          <w:szCs w:val="24"/>
          <w:lang w:val="en-ID"/>
        </w:rPr>
        <w:t xml:space="preserve"> yang </w:t>
      </w:r>
      <w:proofErr w:type="spellStart"/>
      <w:r w:rsidRPr="00A82C67">
        <w:rPr>
          <w:rFonts w:ascii="Times New Roman" w:eastAsia="Calibri" w:hAnsi="Times New Roman"/>
          <w:sz w:val="24"/>
          <w:szCs w:val="24"/>
          <w:lang w:val="en-ID"/>
        </w:rPr>
        <w:t>sifatnya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teknis</w:t>
      </w:r>
      <w:proofErr w:type="spellEnd"/>
      <w:r w:rsidRPr="00A82C67">
        <w:rPr>
          <w:rFonts w:ascii="Times New Roman" w:eastAsia="Calibri" w:hAnsi="Times New Roman"/>
          <w:sz w:val="24"/>
          <w:szCs w:val="24"/>
          <w:lang w:val="en-ID"/>
        </w:rPr>
        <w:t xml:space="preserve"> yang </w:t>
      </w:r>
      <w:proofErr w:type="spellStart"/>
      <w:r w:rsidRPr="00A82C67">
        <w:rPr>
          <w:rFonts w:ascii="Times New Roman" w:eastAsia="Calibri" w:hAnsi="Times New Roman"/>
          <w:sz w:val="24"/>
          <w:szCs w:val="24"/>
          <w:lang w:val="en-ID"/>
        </w:rPr>
        <w:t>telah</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ditetapkan</w:t>
      </w:r>
      <w:proofErr w:type="spellEnd"/>
      <w:r w:rsidRPr="00A82C67">
        <w:rPr>
          <w:rFonts w:ascii="Times New Roman" w:eastAsia="Calibri" w:hAnsi="Times New Roman"/>
          <w:sz w:val="24"/>
          <w:szCs w:val="24"/>
          <w:lang w:val="en-ID"/>
        </w:rPr>
        <w:t xml:space="preserve"> oleh </w:t>
      </w:r>
      <w:proofErr w:type="spellStart"/>
      <w:r w:rsidRPr="00A82C67">
        <w:rPr>
          <w:rFonts w:ascii="Times New Roman" w:eastAsia="Calibri" w:hAnsi="Times New Roman"/>
          <w:sz w:val="24"/>
          <w:szCs w:val="24"/>
          <w:lang w:val="en-ID"/>
        </w:rPr>
        <w:t>pihak</w:t>
      </w:r>
      <w:proofErr w:type="spellEnd"/>
      <w:r w:rsidRPr="00A82C67">
        <w:rPr>
          <w:rFonts w:ascii="Times New Roman" w:eastAsia="Calibri" w:hAnsi="Times New Roman"/>
          <w:sz w:val="24"/>
          <w:szCs w:val="24"/>
          <w:lang w:val="en-ID"/>
        </w:rPr>
        <w:t xml:space="preserve"> PT BRI </w:t>
      </w:r>
      <w:proofErr w:type="spellStart"/>
      <w:r w:rsidRPr="00A82C67">
        <w:rPr>
          <w:rFonts w:ascii="Times New Roman" w:eastAsia="Calibri" w:hAnsi="Times New Roman"/>
          <w:sz w:val="24"/>
          <w:szCs w:val="24"/>
          <w:lang w:val="en-ID"/>
        </w:rPr>
        <w:t>Tbk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untuk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dapat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mengabulkan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atau</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tidak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permintaan</w:t>
      </w:r>
      <w:proofErr w:type="spellEnd"/>
      <w:r w:rsidRPr="00A82C67">
        <w:rPr>
          <w:rFonts w:ascii="Times New Roman" w:eastAsia="Calibri" w:hAnsi="Times New Roman"/>
          <w:sz w:val="24"/>
          <w:szCs w:val="24"/>
          <w:lang w:val="en-ID"/>
        </w:rPr>
        <w:t xml:space="preserve"> dana </w:t>
      </w:r>
      <w:proofErr w:type="spellStart"/>
      <w:r w:rsidRPr="00A82C67">
        <w:rPr>
          <w:rFonts w:ascii="Times New Roman" w:eastAsia="Calibri" w:hAnsi="Times New Roman"/>
          <w:sz w:val="24"/>
          <w:szCs w:val="24"/>
          <w:lang w:val="en-ID"/>
        </w:rPr>
        <w:t>pinjaman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tambahan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dari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nasabah</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sehingga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bukan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lastRenderedPageBreak/>
        <w:t>karena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semata-mata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telah</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melakukan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pembayaran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dua</w:t>
      </w:r>
      <w:proofErr w:type="spellEnd"/>
      <w:r w:rsidRPr="00A82C67">
        <w:rPr>
          <w:rFonts w:ascii="Times New Roman" w:eastAsia="Calibri" w:hAnsi="Times New Roman"/>
          <w:sz w:val="24"/>
          <w:szCs w:val="24"/>
          <w:lang w:val="en-ID"/>
        </w:rPr>
        <w:t xml:space="preserve"> kali </w:t>
      </w:r>
      <w:proofErr w:type="spellStart"/>
      <w:r w:rsidRPr="00A82C67">
        <w:rPr>
          <w:rFonts w:ascii="Times New Roman" w:eastAsia="Calibri" w:hAnsi="Times New Roman"/>
          <w:sz w:val="24"/>
          <w:szCs w:val="24"/>
          <w:lang w:val="en-ID"/>
        </w:rPr>
        <w:t>sekaligus</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angsuran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maka</w:t>
      </w:r>
      <w:proofErr w:type="spellEnd"/>
      <w:r w:rsidRPr="00A82C67">
        <w:rPr>
          <w:rFonts w:ascii="Times New Roman" w:eastAsia="Calibri" w:hAnsi="Times New Roman"/>
          <w:sz w:val="24"/>
          <w:szCs w:val="24"/>
          <w:lang w:val="en-ID"/>
        </w:rPr>
        <w:t xml:space="preserve"> dana </w:t>
      </w:r>
      <w:proofErr w:type="spellStart"/>
      <w:r w:rsidRPr="00A82C67">
        <w:rPr>
          <w:rFonts w:ascii="Times New Roman" w:eastAsia="Calibri" w:hAnsi="Times New Roman"/>
          <w:sz w:val="24"/>
          <w:szCs w:val="24"/>
          <w:lang w:val="en-ID"/>
        </w:rPr>
        <w:t>tambahan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pinjaman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dapat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dikeluarkan</w:t>
      </w:r>
      <w:proofErr w:type="spellEnd"/>
      <w:r w:rsidRPr="00A82C67">
        <w:rPr>
          <w:rFonts w:ascii="Times New Roman" w:eastAsia="Calibri" w:hAnsi="Times New Roman"/>
          <w:sz w:val="24"/>
          <w:szCs w:val="24"/>
          <w:lang w:val="en-ID"/>
        </w:rPr>
        <w:t xml:space="preserve"> oleh </w:t>
      </w:r>
      <w:proofErr w:type="spellStart"/>
      <w:r w:rsidRPr="00A82C67">
        <w:rPr>
          <w:rFonts w:ascii="Times New Roman" w:eastAsia="Calibri" w:hAnsi="Times New Roman"/>
          <w:sz w:val="24"/>
          <w:szCs w:val="24"/>
          <w:lang w:val="en-ID"/>
        </w:rPr>
        <w:t>pihak</w:t>
      </w:r>
      <w:proofErr w:type="spellEnd"/>
      <w:r w:rsidRPr="00A82C67">
        <w:rPr>
          <w:rFonts w:ascii="Times New Roman" w:eastAsia="Calibri" w:hAnsi="Times New Roman"/>
          <w:sz w:val="24"/>
          <w:szCs w:val="24"/>
          <w:lang w:val="en-ID"/>
        </w:rPr>
        <w:t xml:space="preserve"> BRI Unit </w:t>
      </w:r>
      <w:proofErr w:type="spellStart"/>
      <w:r>
        <w:rPr>
          <w:rFonts w:ascii="Times New Roman" w:eastAsia="Calibri" w:hAnsi="Times New Roman"/>
          <w:sz w:val="24"/>
          <w:szCs w:val="24"/>
          <w:lang w:val="en-ID"/>
        </w:rPr>
        <w:t>S</w:t>
      </w:r>
      <w:r w:rsidRPr="00A82C67">
        <w:rPr>
          <w:rFonts w:ascii="Times New Roman" w:eastAsia="Calibri" w:hAnsi="Times New Roman"/>
          <w:sz w:val="24"/>
          <w:szCs w:val="24"/>
          <w:lang w:val="en-ID"/>
        </w:rPr>
        <w:t>i</w:t>
      </w:r>
      <w:r>
        <w:rPr>
          <w:rFonts w:ascii="Times New Roman" w:eastAsia="Calibri" w:hAnsi="Times New Roman"/>
          <w:sz w:val="24"/>
          <w:szCs w:val="24"/>
          <w:lang w:val="en-ID"/>
        </w:rPr>
        <w:t>t</w:t>
      </w:r>
      <w:r w:rsidRPr="00A82C67">
        <w:rPr>
          <w:rFonts w:ascii="Times New Roman" w:eastAsia="Calibri" w:hAnsi="Times New Roman"/>
          <w:sz w:val="24"/>
          <w:szCs w:val="24"/>
          <w:lang w:val="en-ID"/>
        </w:rPr>
        <w:t>anggal</w:t>
      </w:r>
      <w:proofErr w:type="spellEnd"/>
      <w:r w:rsidRPr="00A82C67">
        <w:rPr>
          <w:rFonts w:ascii="Arial" w:eastAsia="Calibri" w:hAnsi="Arial"/>
          <w:sz w:val="20"/>
          <w:szCs w:val="20"/>
          <w:lang w:val="en-ID"/>
        </w:rPr>
        <w:t>.</w:t>
      </w:r>
    </w:p>
    <w:p w14:paraId="29C822CD" w14:textId="77777777" w:rsidR="003129B0" w:rsidRPr="00A82C67" w:rsidRDefault="003129B0" w:rsidP="003129B0">
      <w:pPr>
        <w:autoSpaceDE w:val="0"/>
        <w:autoSpaceDN w:val="0"/>
        <w:adjustRightInd w:val="0"/>
        <w:spacing w:after="0" w:line="480" w:lineRule="auto"/>
        <w:ind w:left="720" w:firstLine="720"/>
        <w:jc w:val="both"/>
        <w:rPr>
          <w:rFonts w:ascii="Times New Roman" w:eastAsia="Calibri" w:hAnsi="Times New Roman"/>
          <w:sz w:val="24"/>
          <w:szCs w:val="24"/>
          <w:lang w:val="en-ID"/>
        </w:rPr>
      </w:pPr>
      <w:proofErr w:type="spellStart"/>
      <w:r w:rsidRPr="00A82C67">
        <w:rPr>
          <w:rFonts w:ascii="Times New Roman" w:eastAsia="Calibri" w:hAnsi="Times New Roman"/>
          <w:sz w:val="24"/>
          <w:szCs w:val="24"/>
          <w:lang w:val="en-ID"/>
        </w:rPr>
        <w:t>Berdasarkan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pasal</w:t>
      </w:r>
      <w:proofErr w:type="spellEnd"/>
      <w:r w:rsidRPr="00A82C67">
        <w:rPr>
          <w:rFonts w:ascii="Times New Roman" w:eastAsia="Calibri" w:hAnsi="Times New Roman"/>
          <w:sz w:val="24"/>
          <w:szCs w:val="24"/>
          <w:lang w:val="en-ID"/>
        </w:rPr>
        <w:t xml:space="preserve"> 1365 BW yang </w:t>
      </w:r>
      <w:proofErr w:type="spellStart"/>
      <w:r w:rsidRPr="00A82C67">
        <w:rPr>
          <w:rFonts w:ascii="Times New Roman" w:eastAsia="Calibri" w:hAnsi="Times New Roman"/>
          <w:sz w:val="24"/>
          <w:szCs w:val="24"/>
          <w:lang w:val="en-ID"/>
        </w:rPr>
        <w:t>dimaksud</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dengan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perbuatan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melawan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hukum</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adalah</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setiap</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perbuatan</w:t>
      </w:r>
      <w:proofErr w:type="spellEnd"/>
      <w:r w:rsidRPr="00A82C67">
        <w:rPr>
          <w:rFonts w:ascii="Times New Roman" w:eastAsia="Calibri" w:hAnsi="Times New Roman"/>
          <w:sz w:val="24"/>
          <w:szCs w:val="24"/>
          <w:lang w:val="en-ID"/>
        </w:rPr>
        <w:t xml:space="preserve"> yang oleh </w:t>
      </w:r>
      <w:proofErr w:type="spellStart"/>
      <w:r w:rsidRPr="00A82C67">
        <w:rPr>
          <w:rFonts w:ascii="Times New Roman" w:eastAsia="Calibri" w:hAnsi="Times New Roman"/>
          <w:sz w:val="24"/>
          <w:szCs w:val="24"/>
          <w:lang w:val="en-ID"/>
        </w:rPr>
        <w:t>karenanya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menimbulkan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kerugian</w:t>
      </w:r>
      <w:proofErr w:type="spellEnd"/>
      <w:r w:rsidRPr="00A82C67">
        <w:rPr>
          <w:rFonts w:ascii="Times New Roman" w:eastAsia="Calibri" w:hAnsi="Times New Roman"/>
          <w:sz w:val="24"/>
          <w:szCs w:val="24"/>
          <w:lang w:val="en-ID"/>
        </w:rPr>
        <w:t xml:space="preserve"> pada orang lain, </w:t>
      </w:r>
      <w:proofErr w:type="spellStart"/>
      <w:r w:rsidRPr="00A82C67">
        <w:rPr>
          <w:rFonts w:ascii="Times New Roman" w:eastAsia="Calibri" w:hAnsi="Times New Roman"/>
          <w:sz w:val="24"/>
          <w:szCs w:val="24"/>
          <w:lang w:val="en-ID"/>
        </w:rPr>
        <w:t>mewajibkan</w:t>
      </w:r>
      <w:proofErr w:type="spellEnd"/>
      <w:r w:rsidRPr="00A82C67">
        <w:rPr>
          <w:rFonts w:ascii="Times New Roman" w:eastAsia="Calibri" w:hAnsi="Times New Roman"/>
          <w:sz w:val="24"/>
          <w:szCs w:val="24"/>
          <w:lang w:val="en-ID"/>
        </w:rPr>
        <w:t xml:space="preserve"> orang </w:t>
      </w:r>
      <w:proofErr w:type="spellStart"/>
      <w:r w:rsidRPr="00A82C67">
        <w:rPr>
          <w:rFonts w:ascii="Times New Roman" w:eastAsia="Calibri" w:hAnsi="Times New Roman"/>
          <w:sz w:val="24"/>
          <w:szCs w:val="24"/>
          <w:lang w:val="en-ID"/>
        </w:rPr>
        <w:t>karena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salahnya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menyebabkan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kerugian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itu</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untuk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mengganti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kerugian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tersebut</w:t>
      </w:r>
      <w:proofErr w:type="spellEnd"/>
      <w:r w:rsidRPr="00A82C67">
        <w:rPr>
          <w:rFonts w:ascii="Times New Roman" w:eastAsia="Calibri" w:hAnsi="Times New Roman"/>
          <w:sz w:val="24"/>
          <w:szCs w:val="24"/>
          <w:lang w:val="en-ID"/>
        </w:rPr>
        <w:t>.</w:t>
      </w:r>
    </w:p>
    <w:p w14:paraId="5A381FE3" w14:textId="1B0DD849" w:rsidR="003129B0" w:rsidRPr="003E3ABE" w:rsidRDefault="003129B0" w:rsidP="003E3ABE">
      <w:pPr>
        <w:autoSpaceDE w:val="0"/>
        <w:autoSpaceDN w:val="0"/>
        <w:adjustRightInd w:val="0"/>
        <w:spacing w:after="0" w:line="480" w:lineRule="auto"/>
        <w:ind w:left="720" w:firstLine="720"/>
        <w:jc w:val="both"/>
        <w:rPr>
          <w:rFonts w:ascii="Times New Roman" w:eastAsia="Calibri" w:hAnsi="Times New Roman"/>
          <w:sz w:val="24"/>
          <w:szCs w:val="24"/>
          <w:lang w:val="en-ID"/>
        </w:rPr>
      </w:pPr>
      <w:r w:rsidRPr="00A82C67">
        <w:rPr>
          <w:rFonts w:ascii="Times New Roman" w:eastAsia="Calibri" w:hAnsi="Times New Roman"/>
          <w:sz w:val="24"/>
          <w:szCs w:val="24"/>
          <w:lang w:val="en-ID"/>
        </w:rPr>
        <w:t xml:space="preserve">Para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juga </w:t>
      </w:r>
      <w:proofErr w:type="spellStart"/>
      <w:r w:rsidRPr="00A82C67">
        <w:rPr>
          <w:rFonts w:ascii="Times New Roman" w:eastAsia="Calibri" w:hAnsi="Times New Roman"/>
          <w:sz w:val="24"/>
          <w:szCs w:val="24"/>
          <w:lang w:val="en-ID"/>
        </w:rPr>
        <w:t>tidak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melaksanakan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kewajibanya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untuk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melakukan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angsuran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kepada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tergugat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dengan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alasan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permohonan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tambahan</w:t>
      </w:r>
      <w:proofErr w:type="spellEnd"/>
      <w:r w:rsidRPr="00A82C67">
        <w:rPr>
          <w:rFonts w:ascii="Times New Roman" w:eastAsia="Calibri" w:hAnsi="Times New Roman"/>
          <w:sz w:val="24"/>
          <w:szCs w:val="24"/>
          <w:lang w:val="en-ID"/>
        </w:rPr>
        <w:t xml:space="preserve"> dana </w:t>
      </w:r>
      <w:proofErr w:type="spellStart"/>
      <w:r w:rsidRPr="00A82C67">
        <w:rPr>
          <w:rFonts w:ascii="Times New Roman" w:eastAsia="Calibri" w:hAnsi="Times New Roman"/>
          <w:sz w:val="24"/>
          <w:szCs w:val="24"/>
          <w:lang w:val="en-ID"/>
        </w:rPr>
        <w:t>pinjaman</w:t>
      </w:r>
      <w:proofErr w:type="spellEnd"/>
      <w:r w:rsidRPr="00A82C67">
        <w:rPr>
          <w:rFonts w:ascii="Times New Roman" w:eastAsia="Calibri" w:hAnsi="Times New Roman"/>
          <w:sz w:val="24"/>
          <w:szCs w:val="24"/>
          <w:lang w:val="en-ID"/>
        </w:rPr>
        <w:t xml:space="preserve"> yang </w:t>
      </w:r>
      <w:proofErr w:type="spellStart"/>
      <w:r w:rsidRPr="00A82C67">
        <w:rPr>
          <w:rFonts w:ascii="Times New Roman" w:eastAsia="Calibri" w:hAnsi="Times New Roman"/>
          <w:sz w:val="24"/>
          <w:szCs w:val="24"/>
          <w:lang w:val="en-ID"/>
        </w:rPr>
        <w:t>diajukan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tidak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disetujui</w:t>
      </w:r>
      <w:proofErr w:type="spellEnd"/>
      <w:r w:rsidRPr="00A82C67">
        <w:rPr>
          <w:rFonts w:ascii="Times New Roman" w:eastAsia="Calibri" w:hAnsi="Times New Roman"/>
          <w:sz w:val="24"/>
          <w:szCs w:val="24"/>
          <w:lang w:val="en-ID"/>
        </w:rPr>
        <w:t xml:space="preserve"> oleh Bank BRI Unit </w:t>
      </w:r>
      <w:proofErr w:type="spellStart"/>
      <w:r>
        <w:rPr>
          <w:rFonts w:ascii="Times New Roman" w:eastAsia="Calibri" w:hAnsi="Times New Roman"/>
          <w:sz w:val="24"/>
          <w:szCs w:val="24"/>
          <w:lang w:val="en-ID"/>
        </w:rPr>
        <w:t>S</w:t>
      </w:r>
      <w:r w:rsidRPr="00A82C67">
        <w:rPr>
          <w:rFonts w:ascii="Times New Roman" w:eastAsia="Calibri" w:hAnsi="Times New Roman"/>
          <w:sz w:val="24"/>
          <w:szCs w:val="24"/>
          <w:lang w:val="en-ID"/>
        </w:rPr>
        <w:t>i</w:t>
      </w:r>
      <w:r>
        <w:rPr>
          <w:rFonts w:ascii="Times New Roman" w:eastAsia="Calibri" w:hAnsi="Times New Roman"/>
          <w:sz w:val="24"/>
          <w:szCs w:val="24"/>
          <w:lang w:val="en-ID"/>
        </w:rPr>
        <w:t>t</w:t>
      </w:r>
      <w:r w:rsidRPr="00A82C67">
        <w:rPr>
          <w:rFonts w:ascii="Times New Roman" w:eastAsia="Calibri" w:hAnsi="Times New Roman"/>
          <w:sz w:val="24"/>
          <w:szCs w:val="24"/>
          <w:lang w:val="en-ID"/>
        </w:rPr>
        <w:t>anggal</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tanpa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alasan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namun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sebagaimana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peraturan</w:t>
      </w:r>
      <w:proofErr w:type="spellEnd"/>
      <w:r w:rsidRPr="00A82C67">
        <w:rPr>
          <w:rFonts w:ascii="Times New Roman" w:eastAsia="Calibri" w:hAnsi="Times New Roman"/>
          <w:sz w:val="24"/>
          <w:szCs w:val="24"/>
          <w:lang w:val="en-ID"/>
        </w:rPr>
        <w:t xml:space="preserve"> bank Indonesia </w:t>
      </w:r>
      <w:proofErr w:type="spellStart"/>
      <w:r w:rsidRPr="00A82C67">
        <w:rPr>
          <w:rFonts w:ascii="Times New Roman" w:eastAsia="Calibri" w:hAnsi="Times New Roman"/>
          <w:sz w:val="24"/>
          <w:szCs w:val="24"/>
          <w:lang w:val="en-ID"/>
        </w:rPr>
        <w:t>ada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beberapa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kriteria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kredit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dinyatakan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macet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apabila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terdapat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tunggakan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angsuran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pokok</w:t>
      </w:r>
      <w:proofErr w:type="spellEnd"/>
      <w:r w:rsidRPr="00A82C67">
        <w:rPr>
          <w:rFonts w:ascii="Times New Roman" w:eastAsia="Calibri" w:hAnsi="Times New Roman"/>
          <w:sz w:val="24"/>
          <w:szCs w:val="24"/>
          <w:lang w:val="en-ID"/>
        </w:rPr>
        <w:t xml:space="preserve"> dan </w:t>
      </w:r>
      <w:proofErr w:type="spellStart"/>
      <w:r w:rsidRPr="00A82C67">
        <w:rPr>
          <w:rFonts w:ascii="Times New Roman" w:eastAsia="Calibri" w:hAnsi="Times New Roman"/>
          <w:sz w:val="24"/>
          <w:szCs w:val="24"/>
          <w:lang w:val="en-ID"/>
        </w:rPr>
        <w:t>atau</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bunga</w:t>
      </w:r>
      <w:proofErr w:type="spellEnd"/>
      <w:r w:rsidRPr="00A82C67">
        <w:rPr>
          <w:rFonts w:ascii="Times New Roman" w:eastAsia="Calibri" w:hAnsi="Times New Roman"/>
          <w:sz w:val="24"/>
          <w:szCs w:val="24"/>
          <w:lang w:val="en-ID"/>
        </w:rPr>
        <w:t xml:space="preserve"> yang </w:t>
      </w:r>
      <w:proofErr w:type="spellStart"/>
      <w:r w:rsidRPr="00A82C67">
        <w:rPr>
          <w:rFonts w:ascii="Times New Roman" w:eastAsia="Calibri" w:hAnsi="Times New Roman"/>
          <w:sz w:val="24"/>
          <w:szCs w:val="24"/>
          <w:lang w:val="en-ID"/>
        </w:rPr>
        <w:t>telah</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melampaui</w:t>
      </w:r>
      <w:proofErr w:type="spellEnd"/>
      <w:r w:rsidRPr="00A82C67">
        <w:rPr>
          <w:rFonts w:ascii="Times New Roman" w:eastAsia="Calibri" w:hAnsi="Times New Roman"/>
          <w:sz w:val="24"/>
          <w:szCs w:val="24"/>
          <w:lang w:val="en-ID"/>
        </w:rPr>
        <w:t xml:space="preserve"> 270 </w:t>
      </w:r>
      <w:proofErr w:type="spellStart"/>
      <w:r w:rsidRPr="00A82C67">
        <w:rPr>
          <w:rFonts w:ascii="Times New Roman" w:eastAsia="Calibri" w:hAnsi="Times New Roman"/>
          <w:sz w:val="24"/>
          <w:szCs w:val="24"/>
          <w:lang w:val="en-ID"/>
        </w:rPr>
        <w:t>hari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prospek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usaha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debitur</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memburuk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kinerja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debitur</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mengalami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penurunan</w:t>
      </w:r>
      <w:proofErr w:type="spellEnd"/>
      <w:r w:rsidRPr="00A82C67">
        <w:rPr>
          <w:rFonts w:ascii="Times New Roman" w:eastAsia="Calibri" w:hAnsi="Times New Roman"/>
          <w:sz w:val="24"/>
          <w:szCs w:val="24"/>
          <w:lang w:val="en-ID"/>
        </w:rPr>
        <w:t xml:space="preserve"> dan </w:t>
      </w:r>
      <w:proofErr w:type="spellStart"/>
      <w:r w:rsidRPr="00A82C67">
        <w:rPr>
          <w:rFonts w:ascii="Times New Roman" w:eastAsia="Calibri" w:hAnsi="Times New Roman"/>
          <w:sz w:val="24"/>
          <w:szCs w:val="24"/>
          <w:lang w:val="en-ID"/>
        </w:rPr>
        <w:t>kemampuan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membayar</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menurun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atau</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tidak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mampu</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membayar</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sama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sekali</w:t>
      </w:r>
      <w:proofErr w:type="spellEnd"/>
      <w:r w:rsidRPr="00A82C67">
        <w:rPr>
          <w:rFonts w:ascii="Times New Roman" w:eastAsia="Calibri" w:hAnsi="Times New Roman"/>
          <w:sz w:val="24"/>
          <w:szCs w:val="24"/>
          <w:lang w:val="en-ID"/>
        </w:rPr>
        <w:t xml:space="preserve">, dan pada </w:t>
      </w:r>
      <w:proofErr w:type="spellStart"/>
      <w:r w:rsidRPr="00A82C67">
        <w:rPr>
          <w:rFonts w:ascii="Times New Roman" w:eastAsia="Calibri" w:hAnsi="Times New Roman"/>
          <w:sz w:val="24"/>
          <w:szCs w:val="24"/>
          <w:lang w:val="en-ID"/>
        </w:rPr>
        <w:t>saat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itu</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kategori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kredit</w:t>
      </w:r>
      <w:proofErr w:type="spellEnd"/>
      <w:r w:rsidRPr="00A82C67">
        <w:rPr>
          <w:rFonts w:ascii="Times New Roman" w:eastAsia="Calibri" w:hAnsi="Times New Roman"/>
          <w:sz w:val="24"/>
          <w:szCs w:val="24"/>
          <w:lang w:val="en-ID"/>
        </w:rPr>
        <w:t xml:space="preserve"> para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masuk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dalam</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kolektibilitas</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macet</w:t>
      </w:r>
      <w:proofErr w:type="spellEnd"/>
      <w:r w:rsidRPr="00A82C67">
        <w:rPr>
          <w:rFonts w:ascii="Times New Roman" w:eastAsia="Calibri" w:hAnsi="Times New Roman"/>
          <w:sz w:val="24"/>
          <w:szCs w:val="24"/>
          <w:lang w:val="en-ID"/>
        </w:rPr>
        <w:t xml:space="preserve"> total, </w:t>
      </w:r>
      <w:proofErr w:type="spellStart"/>
      <w:r w:rsidRPr="00A82C67">
        <w:rPr>
          <w:rFonts w:ascii="Times New Roman" w:eastAsia="Calibri" w:hAnsi="Times New Roman"/>
          <w:sz w:val="24"/>
          <w:szCs w:val="24"/>
          <w:lang w:val="en-ID"/>
        </w:rPr>
        <w:t>dikarenakan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menurunnya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kemampuan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membayar</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debitur</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dalam</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hal</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ketepatan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membayar</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pokok</w:t>
      </w:r>
      <w:proofErr w:type="spellEnd"/>
      <w:r w:rsidRPr="00A82C67">
        <w:rPr>
          <w:rFonts w:ascii="Times New Roman" w:eastAsia="Calibri" w:hAnsi="Times New Roman"/>
          <w:sz w:val="24"/>
          <w:szCs w:val="24"/>
          <w:lang w:val="en-ID"/>
        </w:rPr>
        <w:t xml:space="preserve"> dan </w:t>
      </w:r>
      <w:proofErr w:type="spellStart"/>
      <w:r w:rsidRPr="00A82C67">
        <w:rPr>
          <w:rFonts w:ascii="Times New Roman" w:eastAsia="Calibri" w:hAnsi="Times New Roman"/>
          <w:sz w:val="24"/>
          <w:szCs w:val="24"/>
          <w:lang w:val="en-ID"/>
        </w:rPr>
        <w:t>bunga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sehingga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tergugat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mengeluarkan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bukti</w:t>
      </w:r>
      <w:proofErr w:type="spellEnd"/>
      <w:r w:rsidRPr="00A82C67">
        <w:rPr>
          <w:rFonts w:ascii="Times New Roman" w:eastAsia="Calibri" w:hAnsi="Times New Roman"/>
          <w:sz w:val="24"/>
          <w:szCs w:val="24"/>
          <w:lang w:val="en-ID"/>
        </w:rPr>
        <w:t xml:space="preserve"> P-8 </w:t>
      </w:r>
      <w:proofErr w:type="spellStart"/>
      <w:r w:rsidRPr="00A82C67">
        <w:rPr>
          <w:rFonts w:ascii="Times New Roman" w:eastAsia="Calibri" w:hAnsi="Times New Roman"/>
          <w:sz w:val="24"/>
          <w:szCs w:val="24"/>
          <w:lang w:val="en-ID"/>
        </w:rPr>
        <w:t>mengenai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pemberitahuan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tidak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dapat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terpenuhinya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permohonan</w:t>
      </w:r>
      <w:proofErr w:type="spellEnd"/>
      <w:r w:rsidRPr="00A82C67">
        <w:rPr>
          <w:rFonts w:ascii="Times New Roman" w:eastAsia="Calibri" w:hAnsi="Times New Roman"/>
          <w:sz w:val="24"/>
          <w:szCs w:val="24"/>
          <w:lang w:val="en-ID"/>
        </w:rPr>
        <w:t xml:space="preserve"> para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pada </w:t>
      </w:r>
      <w:proofErr w:type="spellStart"/>
      <w:r w:rsidRPr="00A82C67">
        <w:rPr>
          <w:rFonts w:ascii="Times New Roman" w:eastAsia="Calibri" w:hAnsi="Times New Roman"/>
          <w:sz w:val="24"/>
          <w:szCs w:val="24"/>
          <w:lang w:val="en-ID"/>
        </w:rPr>
        <w:t>bulan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agustus</w:t>
      </w:r>
      <w:proofErr w:type="spellEnd"/>
      <w:r w:rsidRPr="00A82C67">
        <w:rPr>
          <w:rFonts w:ascii="Times New Roman" w:eastAsia="Calibri" w:hAnsi="Times New Roman"/>
          <w:sz w:val="24"/>
          <w:szCs w:val="24"/>
          <w:lang w:val="en-ID"/>
        </w:rPr>
        <w:t xml:space="preserve"> 2011 </w:t>
      </w:r>
      <w:proofErr w:type="spellStart"/>
      <w:r w:rsidRPr="00A82C67">
        <w:rPr>
          <w:rFonts w:ascii="Times New Roman" w:eastAsia="Calibri" w:hAnsi="Times New Roman"/>
          <w:sz w:val="24"/>
          <w:szCs w:val="24"/>
          <w:lang w:val="en-ID"/>
        </w:rPr>
        <w:t>mengenai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tambahan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suplesi</w:t>
      </w:r>
      <w:proofErr w:type="spellEnd"/>
      <w:r w:rsidRPr="00A82C67">
        <w:rPr>
          <w:rFonts w:ascii="Times New Roman" w:eastAsia="Calibri" w:hAnsi="Times New Roman"/>
          <w:sz w:val="24"/>
          <w:szCs w:val="24"/>
          <w:lang w:val="en-ID"/>
        </w:rPr>
        <w:t>, dan</w:t>
      </w:r>
      <w:r w:rsidR="003E3ABE">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diikuti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tergugat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mengeluarkan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surat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peringatan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kepada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dengan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surat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peringatan</w:t>
      </w:r>
      <w:proofErr w:type="spellEnd"/>
      <w:r w:rsidRPr="00A82C67">
        <w:rPr>
          <w:rFonts w:ascii="Times New Roman" w:eastAsia="Calibri" w:hAnsi="Times New Roman"/>
          <w:sz w:val="24"/>
          <w:szCs w:val="24"/>
          <w:lang w:val="en-ID"/>
        </w:rPr>
        <w:t xml:space="preserve"> I pada </w:t>
      </w:r>
      <w:proofErr w:type="spellStart"/>
      <w:r w:rsidRPr="00A82C67">
        <w:rPr>
          <w:rFonts w:ascii="Times New Roman" w:eastAsia="Calibri" w:hAnsi="Times New Roman"/>
          <w:sz w:val="24"/>
          <w:szCs w:val="24"/>
          <w:lang w:val="en-ID"/>
        </w:rPr>
        <w:t>bukti</w:t>
      </w:r>
      <w:proofErr w:type="spellEnd"/>
      <w:r w:rsidRPr="00A82C67">
        <w:rPr>
          <w:rFonts w:ascii="Times New Roman" w:eastAsia="Calibri" w:hAnsi="Times New Roman"/>
          <w:sz w:val="24"/>
          <w:szCs w:val="24"/>
          <w:lang w:val="en-ID"/>
        </w:rPr>
        <w:t xml:space="preserve"> P-4, </w:t>
      </w:r>
      <w:proofErr w:type="spellStart"/>
      <w:r w:rsidRPr="00A82C67">
        <w:rPr>
          <w:rFonts w:ascii="Times New Roman" w:eastAsia="Calibri" w:hAnsi="Times New Roman"/>
          <w:sz w:val="24"/>
          <w:szCs w:val="24"/>
          <w:lang w:val="en-ID"/>
        </w:rPr>
        <w:t>surat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peringatan</w:t>
      </w:r>
      <w:proofErr w:type="spellEnd"/>
      <w:r w:rsidRPr="00A82C67">
        <w:rPr>
          <w:rFonts w:ascii="Times New Roman" w:eastAsia="Calibri" w:hAnsi="Times New Roman"/>
          <w:sz w:val="24"/>
          <w:szCs w:val="24"/>
          <w:lang w:val="en-ID"/>
        </w:rPr>
        <w:t xml:space="preserve"> II pada </w:t>
      </w:r>
      <w:proofErr w:type="spellStart"/>
      <w:r w:rsidRPr="00A82C67">
        <w:rPr>
          <w:rFonts w:ascii="Times New Roman" w:eastAsia="Calibri" w:hAnsi="Times New Roman"/>
          <w:sz w:val="24"/>
          <w:szCs w:val="24"/>
          <w:lang w:val="en-ID"/>
        </w:rPr>
        <w:t>bukti</w:t>
      </w:r>
      <w:proofErr w:type="spellEnd"/>
      <w:r w:rsidRPr="00A82C67">
        <w:rPr>
          <w:rFonts w:ascii="Times New Roman" w:eastAsia="Calibri" w:hAnsi="Times New Roman"/>
          <w:sz w:val="24"/>
          <w:szCs w:val="24"/>
          <w:lang w:val="en-ID"/>
        </w:rPr>
        <w:t xml:space="preserve"> P-3, </w:t>
      </w:r>
      <w:proofErr w:type="spellStart"/>
      <w:r w:rsidRPr="00A82C67">
        <w:rPr>
          <w:rFonts w:ascii="Times New Roman" w:eastAsia="Calibri" w:hAnsi="Times New Roman"/>
          <w:sz w:val="24"/>
          <w:szCs w:val="24"/>
          <w:lang w:val="en-ID"/>
        </w:rPr>
        <w:t>surat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peringatan</w:t>
      </w:r>
      <w:proofErr w:type="spellEnd"/>
      <w:r w:rsidRPr="00A82C67">
        <w:rPr>
          <w:rFonts w:ascii="Times New Roman" w:eastAsia="Calibri" w:hAnsi="Times New Roman"/>
          <w:sz w:val="24"/>
          <w:szCs w:val="24"/>
          <w:lang w:val="en-ID"/>
        </w:rPr>
        <w:t xml:space="preserve"> III pada </w:t>
      </w:r>
      <w:proofErr w:type="spellStart"/>
      <w:r w:rsidRPr="00A82C67">
        <w:rPr>
          <w:rFonts w:ascii="Times New Roman" w:eastAsia="Calibri" w:hAnsi="Times New Roman"/>
          <w:sz w:val="24"/>
          <w:szCs w:val="24"/>
          <w:lang w:val="en-ID"/>
        </w:rPr>
        <w:t>bukti</w:t>
      </w:r>
      <w:proofErr w:type="spellEnd"/>
      <w:r w:rsidRPr="00A82C67">
        <w:rPr>
          <w:rFonts w:ascii="Times New Roman" w:eastAsia="Calibri" w:hAnsi="Times New Roman"/>
          <w:sz w:val="24"/>
          <w:szCs w:val="24"/>
          <w:lang w:val="en-ID"/>
        </w:rPr>
        <w:t xml:space="preserve"> P-2, dan </w:t>
      </w:r>
      <w:proofErr w:type="spellStart"/>
      <w:r w:rsidRPr="00A82C67">
        <w:rPr>
          <w:rFonts w:ascii="Times New Roman" w:eastAsia="Calibri" w:hAnsi="Times New Roman"/>
          <w:sz w:val="24"/>
          <w:szCs w:val="24"/>
          <w:lang w:val="en-ID"/>
        </w:rPr>
        <w:t>dari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replik</w:t>
      </w:r>
      <w:proofErr w:type="spellEnd"/>
      <w:r w:rsidRPr="00A82C67">
        <w:rPr>
          <w:rFonts w:ascii="Times New Roman" w:eastAsia="Calibri" w:hAnsi="Times New Roman"/>
          <w:sz w:val="24"/>
          <w:szCs w:val="24"/>
          <w:lang w:val="en-ID"/>
        </w:rPr>
        <w:t xml:space="preserve"> para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mengatakan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bahwa</w:t>
      </w:r>
      <w:proofErr w:type="spellEnd"/>
      <w:r w:rsidRPr="00A82C67">
        <w:rPr>
          <w:rFonts w:ascii="Times New Roman" w:eastAsia="Calibri" w:hAnsi="Times New Roman"/>
          <w:sz w:val="24"/>
          <w:szCs w:val="24"/>
          <w:lang w:val="en-ID"/>
        </w:rPr>
        <w:t xml:space="preserve"> para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tidak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mau</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menandatangani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surat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peringatan</w:t>
      </w:r>
      <w:proofErr w:type="spellEnd"/>
      <w:r w:rsidRPr="00A82C67">
        <w:rPr>
          <w:rFonts w:ascii="Times New Roman" w:eastAsia="Calibri" w:hAnsi="Times New Roman"/>
          <w:sz w:val="24"/>
          <w:szCs w:val="24"/>
          <w:lang w:val="en-ID"/>
        </w:rPr>
        <w:t xml:space="preserve"> yang </w:t>
      </w:r>
      <w:proofErr w:type="spellStart"/>
      <w:r w:rsidRPr="00A82C67">
        <w:rPr>
          <w:rFonts w:ascii="Times New Roman" w:eastAsia="Calibri" w:hAnsi="Times New Roman"/>
          <w:sz w:val="24"/>
          <w:szCs w:val="24"/>
          <w:lang w:val="en-ID"/>
        </w:rPr>
        <w:t>dilayangkan</w:t>
      </w:r>
      <w:proofErr w:type="spellEnd"/>
      <w:r w:rsidRPr="00A82C67">
        <w:rPr>
          <w:rFonts w:ascii="Times New Roman" w:eastAsia="Calibri" w:hAnsi="Times New Roman"/>
          <w:sz w:val="24"/>
          <w:szCs w:val="24"/>
          <w:lang w:val="en-ID"/>
        </w:rPr>
        <w:t xml:space="preserve"> oleh BRI Unit </w:t>
      </w:r>
      <w:proofErr w:type="spellStart"/>
      <w:r>
        <w:rPr>
          <w:rFonts w:ascii="Times New Roman" w:eastAsia="Calibri" w:hAnsi="Times New Roman"/>
          <w:sz w:val="24"/>
          <w:szCs w:val="24"/>
          <w:lang w:val="en-ID"/>
        </w:rPr>
        <w:t>S</w:t>
      </w:r>
      <w:r w:rsidRPr="00A82C67">
        <w:rPr>
          <w:rFonts w:ascii="Times New Roman" w:eastAsia="Calibri" w:hAnsi="Times New Roman"/>
          <w:sz w:val="24"/>
          <w:szCs w:val="24"/>
          <w:lang w:val="en-ID"/>
        </w:rPr>
        <w:t>i</w:t>
      </w:r>
      <w:r>
        <w:rPr>
          <w:rFonts w:ascii="Times New Roman" w:eastAsia="Calibri" w:hAnsi="Times New Roman"/>
          <w:sz w:val="24"/>
          <w:szCs w:val="24"/>
          <w:lang w:val="en-ID"/>
        </w:rPr>
        <w:t>t</w:t>
      </w:r>
      <w:r w:rsidRPr="00A82C67">
        <w:rPr>
          <w:rFonts w:ascii="Times New Roman" w:eastAsia="Calibri" w:hAnsi="Times New Roman"/>
          <w:sz w:val="24"/>
          <w:szCs w:val="24"/>
          <w:lang w:val="en-ID"/>
        </w:rPr>
        <w:t>anggal</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dengan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alasan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ingin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diberitahukan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alasan</w:t>
      </w:r>
      <w:proofErr w:type="spellEnd"/>
      <w:r w:rsidRPr="00A82C67">
        <w:rPr>
          <w:rFonts w:ascii="Times New Roman" w:eastAsia="Calibri" w:hAnsi="Times New Roman"/>
          <w:sz w:val="24"/>
          <w:szCs w:val="24"/>
          <w:lang w:val="en-ID"/>
        </w:rPr>
        <w:t xml:space="preserve"> BRI Unit </w:t>
      </w:r>
      <w:proofErr w:type="spellStart"/>
      <w:r>
        <w:rPr>
          <w:rFonts w:ascii="Times New Roman" w:eastAsia="Calibri" w:hAnsi="Times New Roman"/>
          <w:sz w:val="24"/>
          <w:szCs w:val="24"/>
          <w:lang w:val="en-ID"/>
        </w:rPr>
        <w:t>S</w:t>
      </w:r>
      <w:r w:rsidRPr="00A82C67">
        <w:rPr>
          <w:rFonts w:ascii="Times New Roman" w:eastAsia="Calibri" w:hAnsi="Times New Roman"/>
          <w:sz w:val="24"/>
          <w:szCs w:val="24"/>
          <w:lang w:val="en-ID"/>
        </w:rPr>
        <w:t>i</w:t>
      </w:r>
      <w:r>
        <w:rPr>
          <w:rFonts w:ascii="Times New Roman" w:eastAsia="Calibri" w:hAnsi="Times New Roman"/>
          <w:sz w:val="24"/>
          <w:szCs w:val="24"/>
          <w:lang w:val="en-ID"/>
        </w:rPr>
        <w:t>t</w:t>
      </w:r>
      <w:r w:rsidRPr="00A82C67">
        <w:rPr>
          <w:rFonts w:ascii="Times New Roman" w:eastAsia="Calibri" w:hAnsi="Times New Roman"/>
          <w:sz w:val="24"/>
          <w:szCs w:val="24"/>
          <w:lang w:val="en-ID"/>
        </w:rPr>
        <w:t>anggal</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menolak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permohonan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suplesi</w:t>
      </w:r>
      <w:proofErr w:type="spellEnd"/>
      <w:r w:rsidRPr="00A82C67">
        <w:rPr>
          <w:rFonts w:ascii="Times New Roman" w:eastAsia="Calibri" w:hAnsi="Times New Roman"/>
          <w:sz w:val="24"/>
          <w:szCs w:val="24"/>
          <w:lang w:val="en-ID"/>
        </w:rPr>
        <w:t xml:space="preserve"> yang </w:t>
      </w:r>
      <w:proofErr w:type="spellStart"/>
      <w:r w:rsidRPr="00A82C67">
        <w:rPr>
          <w:rFonts w:ascii="Times New Roman" w:eastAsia="Calibri" w:hAnsi="Times New Roman"/>
          <w:sz w:val="24"/>
          <w:szCs w:val="24"/>
          <w:lang w:val="en-ID"/>
        </w:rPr>
        <w:t>diajukan</w:t>
      </w:r>
      <w:proofErr w:type="spellEnd"/>
      <w:r w:rsidRPr="00A82C67">
        <w:rPr>
          <w:rFonts w:ascii="Times New Roman" w:eastAsia="Calibri" w:hAnsi="Times New Roman"/>
          <w:sz w:val="24"/>
          <w:szCs w:val="24"/>
          <w:lang w:val="en-ID"/>
        </w:rPr>
        <w:t xml:space="preserve"> oleh para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padahal</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dengan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jelas</w:t>
      </w:r>
      <w:proofErr w:type="spellEnd"/>
      <w:r w:rsidRPr="00A82C67">
        <w:rPr>
          <w:rFonts w:ascii="Times New Roman" w:eastAsia="Calibri" w:hAnsi="Times New Roman"/>
          <w:sz w:val="24"/>
          <w:szCs w:val="24"/>
          <w:lang w:val="en-ID"/>
        </w:rPr>
        <w:t xml:space="preserve"> para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tidak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melaksanakan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pembayaran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angsuran</w:t>
      </w:r>
      <w:proofErr w:type="spellEnd"/>
      <w:r w:rsidRPr="00A82C67">
        <w:rPr>
          <w:rFonts w:ascii="Times New Roman" w:eastAsia="Calibri" w:hAnsi="Times New Roman"/>
          <w:sz w:val="24"/>
          <w:szCs w:val="24"/>
          <w:lang w:val="en-ID"/>
        </w:rPr>
        <w:t xml:space="preserve"> pada </w:t>
      </w:r>
      <w:proofErr w:type="spellStart"/>
      <w:r w:rsidRPr="00A82C67">
        <w:rPr>
          <w:rFonts w:ascii="Times New Roman" w:eastAsia="Calibri" w:hAnsi="Times New Roman"/>
          <w:sz w:val="24"/>
          <w:szCs w:val="24"/>
          <w:lang w:val="en-ID"/>
        </w:rPr>
        <w:t>bulan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berikutnya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setelah</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pembayaran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terakhir</w:t>
      </w:r>
      <w:proofErr w:type="spellEnd"/>
      <w:r w:rsidRPr="00A82C67">
        <w:rPr>
          <w:rFonts w:ascii="Times New Roman" w:eastAsia="Calibri" w:hAnsi="Times New Roman"/>
          <w:sz w:val="24"/>
          <w:szCs w:val="24"/>
          <w:lang w:val="en-ID"/>
        </w:rPr>
        <w:t xml:space="preserve"> pada </w:t>
      </w:r>
      <w:proofErr w:type="spellStart"/>
      <w:r w:rsidRPr="00A82C67">
        <w:rPr>
          <w:rFonts w:ascii="Times New Roman" w:eastAsia="Calibri" w:hAnsi="Times New Roman"/>
          <w:sz w:val="24"/>
          <w:szCs w:val="24"/>
          <w:lang w:val="en-ID"/>
        </w:rPr>
        <w:t>bulan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Juli</w:t>
      </w:r>
      <w:proofErr w:type="spellEnd"/>
      <w:r w:rsidRPr="00A82C67">
        <w:rPr>
          <w:rFonts w:ascii="Times New Roman" w:eastAsia="Calibri" w:hAnsi="Times New Roman"/>
          <w:sz w:val="24"/>
          <w:szCs w:val="24"/>
          <w:lang w:val="en-ID"/>
        </w:rPr>
        <w:t xml:space="preserve"> 2011 </w:t>
      </w:r>
      <w:proofErr w:type="spellStart"/>
      <w:r w:rsidRPr="00A82C67">
        <w:rPr>
          <w:rFonts w:ascii="Times New Roman" w:eastAsia="Calibri" w:hAnsi="Times New Roman"/>
          <w:sz w:val="24"/>
          <w:szCs w:val="24"/>
          <w:lang w:val="en-ID"/>
        </w:rPr>
        <w:t>hingga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diberikan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surat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peringatan</w:t>
      </w:r>
      <w:proofErr w:type="spellEnd"/>
      <w:r w:rsidRPr="00A82C67">
        <w:rPr>
          <w:rFonts w:ascii="Times New Roman" w:eastAsia="Calibri" w:hAnsi="Times New Roman"/>
          <w:sz w:val="24"/>
          <w:szCs w:val="24"/>
          <w:lang w:val="en-ID"/>
        </w:rPr>
        <w:t xml:space="preserve"> I </w:t>
      </w:r>
      <w:proofErr w:type="spellStart"/>
      <w:r w:rsidRPr="00A82C67">
        <w:rPr>
          <w:rFonts w:ascii="Times New Roman" w:eastAsia="Calibri" w:hAnsi="Times New Roman"/>
          <w:sz w:val="24"/>
          <w:szCs w:val="24"/>
          <w:lang w:val="en-ID"/>
        </w:rPr>
        <w:t>bukti</w:t>
      </w:r>
      <w:proofErr w:type="spellEnd"/>
      <w:r w:rsidRPr="00A82C67">
        <w:rPr>
          <w:rFonts w:ascii="Times New Roman" w:eastAsia="Calibri" w:hAnsi="Times New Roman"/>
          <w:sz w:val="24"/>
          <w:szCs w:val="24"/>
          <w:lang w:val="en-ID"/>
        </w:rPr>
        <w:t xml:space="preserve"> P-4 dan </w:t>
      </w:r>
      <w:proofErr w:type="spellStart"/>
      <w:r w:rsidRPr="00A82C67">
        <w:rPr>
          <w:rFonts w:ascii="Times New Roman" w:eastAsia="Calibri" w:hAnsi="Times New Roman"/>
          <w:sz w:val="24"/>
          <w:szCs w:val="24"/>
          <w:lang w:val="en-ID"/>
        </w:rPr>
        <w:t>bukti</w:t>
      </w:r>
      <w:proofErr w:type="spellEnd"/>
      <w:r w:rsidRPr="00A82C67">
        <w:rPr>
          <w:rFonts w:ascii="Times New Roman" w:eastAsia="Calibri" w:hAnsi="Times New Roman"/>
          <w:sz w:val="24"/>
          <w:szCs w:val="24"/>
          <w:lang w:val="en-ID"/>
        </w:rPr>
        <w:t xml:space="preserve"> T-8 pada </w:t>
      </w:r>
      <w:proofErr w:type="spellStart"/>
      <w:r w:rsidRPr="00A82C67">
        <w:rPr>
          <w:rFonts w:ascii="Times New Roman" w:eastAsia="Calibri" w:hAnsi="Times New Roman"/>
          <w:sz w:val="24"/>
          <w:szCs w:val="24"/>
          <w:lang w:val="en-ID"/>
        </w:rPr>
        <w:t>bulan</w:t>
      </w:r>
      <w:proofErr w:type="spellEnd"/>
      <w:r w:rsidRPr="00A82C67">
        <w:rPr>
          <w:rFonts w:ascii="Times New Roman" w:eastAsia="Calibri" w:hAnsi="Times New Roman"/>
          <w:sz w:val="24"/>
          <w:szCs w:val="24"/>
          <w:lang w:val="en-ID"/>
        </w:rPr>
        <w:t xml:space="preserve"> Mei 2012, </w:t>
      </w:r>
      <w:proofErr w:type="spellStart"/>
      <w:r w:rsidRPr="00A82C67">
        <w:rPr>
          <w:rFonts w:ascii="Times New Roman" w:eastAsia="Calibri" w:hAnsi="Times New Roman"/>
          <w:sz w:val="24"/>
          <w:szCs w:val="24"/>
          <w:lang w:val="en-ID"/>
        </w:rPr>
        <w:t>sehingga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membuktikan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bahwa</w:t>
      </w:r>
      <w:proofErr w:type="spellEnd"/>
      <w:r w:rsidRPr="00A82C67">
        <w:rPr>
          <w:rFonts w:ascii="Times New Roman" w:eastAsia="Calibri" w:hAnsi="Times New Roman"/>
          <w:sz w:val="24"/>
          <w:szCs w:val="24"/>
          <w:lang w:val="en-ID"/>
        </w:rPr>
        <w:t xml:space="preserve"> para </w:t>
      </w:r>
      <w:proofErr w:type="spellStart"/>
      <w:r w:rsidRPr="00A82C67">
        <w:rPr>
          <w:rFonts w:ascii="Times New Roman" w:eastAsia="Calibri" w:hAnsi="Times New Roman"/>
          <w:sz w:val="24"/>
          <w:szCs w:val="24"/>
          <w:lang w:val="en-ID"/>
        </w:rPr>
        <w:t>tergugat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tidak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memenuhi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lastRenderedPageBreak/>
        <w:t>syarat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secara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teknis</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pemberian</w:t>
      </w:r>
      <w:proofErr w:type="spellEnd"/>
      <w:r w:rsidRPr="00A82C67">
        <w:rPr>
          <w:rFonts w:ascii="Times New Roman" w:eastAsia="Calibri" w:hAnsi="Times New Roman"/>
          <w:sz w:val="24"/>
          <w:szCs w:val="24"/>
          <w:lang w:val="en-ID"/>
        </w:rPr>
        <w:t xml:space="preserve"> dana </w:t>
      </w:r>
      <w:proofErr w:type="spellStart"/>
      <w:r w:rsidRPr="00A82C67">
        <w:rPr>
          <w:rFonts w:ascii="Times New Roman" w:eastAsia="Calibri" w:hAnsi="Times New Roman"/>
          <w:sz w:val="24"/>
          <w:szCs w:val="24"/>
          <w:lang w:val="en-ID"/>
        </w:rPr>
        <w:t>tambahan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pinjaman</w:t>
      </w:r>
      <w:proofErr w:type="spellEnd"/>
      <w:r w:rsidRPr="00A82C67">
        <w:rPr>
          <w:rFonts w:ascii="Times New Roman" w:eastAsia="Calibri" w:hAnsi="Times New Roman"/>
          <w:sz w:val="24"/>
          <w:szCs w:val="24"/>
          <w:lang w:val="en-ID"/>
        </w:rPr>
        <w:t xml:space="preserve"> yang </w:t>
      </w:r>
      <w:proofErr w:type="spellStart"/>
      <w:r w:rsidRPr="00A82C67">
        <w:rPr>
          <w:rFonts w:ascii="Times New Roman" w:eastAsia="Calibri" w:hAnsi="Times New Roman"/>
          <w:sz w:val="24"/>
          <w:szCs w:val="24"/>
          <w:lang w:val="en-ID"/>
        </w:rPr>
        <w:t>disyaratkan</w:t>
      </w:r>
      <w:proofErr w:type="spellEnd"/>
      <w:r w:rsidRPr="00A82C67">
        <w:rPr>
          <w:rFonts w:ascii="Times New Roman" w:eastAsia="Calibri" w:hAnsi="Times New Roman"/>
          <w:sz w:val="24"/>
          <w:szCs w:val="24"/>
          <w:lang w:val="en-ID"/>
        </w:rPr>
        <w:t xml:space="preserve"> oleh PT Bank BRI </w:t>
      </w:r>
      <w:proofErr w:type="spellStart"/>
      <w:r w:rsidRPr="00A82C67">
        <w:rPr>
          <w:rFonts w:ascii="Times New Roman" w:eastAsia="Calibri" w:hAnsi="Times New Roman"/>
          <w:sz w:val="24"/>
          <w:szCs w:val="24"/>
          <w:lang w:val="en-ID"/>
        </w:rPr>
        <w:t>Tbk</w:t>
      </w:r>
      <w:proofErr w:type="spellEnd"/>
      <w:r w:rsidRPr="00A82C67">
        <w:rPr>
          <w:rFonts w:ascii="Times New Roman" w:eastAsia="Calibri" w:hAnsi="Times New Roman"/>
          <w:sz w:val="24"/>
          <w:szCs w:val="24"/>
          <w:lang w:val="en-ID"/>
        </w:rPr>
        <w:t xml:space="preserve"> yang </w:t>
      </w:r>
      <w:proofErr w:type="spellStart"/>
      <w:r w:rsidRPr="00A82C67">
        <w:rPr>
          <w:rFonts w:ascii="Times New Roman" w:eastAsia="Calibri" w:hAnsi="Times New Roman"/>
          <w:sz w:val="24"/>
          <w:szCs w:val="24"/>
          <w:lang w:val="en-ID"/>
        </w:rPr>
        <w:t>telah</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dijelaskan</w:t>
      </w:r>
      <w:proofErr w:type="spellEnd"/>
      <w:r w:rsidRPr="00A82C67">
        <w:rPr>
          <w:rFonts w:ascii="Times New Roman" w:eastAsia="Calibri" w:hAnsi="Times New Roman"/>
          <w:sz w:val="24"/>
          <w:szCs w:val="24"/>
          <w:lang w:val="en-ID"/>
        </w:rPr>
        <w:t xml:space="preserve"> pada </w:t>
      </w:r>
      <w:proofErr w:type="spellStart"/>
      <w:r w:rsidRPr="00A82C67">
        <w:rPr>
          <w:rFonts w:ascii="Times New Roman" w:eastAsia="Calibri" w:hAnsi="Times New Roman"/>
          <w:sz w:val="24"/>
          <w:szCs w:val="24"/>
          <w:lang w:val="en-ID"/>
        </w:rPr>
        <w:t>bukti</w:t>
      </w:r>
      <w:proofErr w:type="spellEnd"/>
      <w:r w:rsidRPr="00A82C67">
        <w:rPr>
          <w:rFonts w:ascii="Times New Roman" w:eastAsia="Calibri" w:hAnsi="Times New Roman"/>
          <w:sz w:val="24"/>
          <w:szCs w:val="24"/>
          <w:lang w:val="en-ID"/>
        </w:rPr>
        <w:t xml:space="preserve"> P-8 dan </w:t>
      </w:r>
      <w:proofErr w:type="spellStart"/>
      <w:r w:rsidRPr="00A82C67">
        <w:rPr>
          <w:rFonts w:ascii="Times New Roman" w:eastAsia="Calibri" w:hAnsi="Times New Roman"/>
          <w:sz w:val="24"/>
          <w:szCs w:val="24"/>
          <w:lang w:val="en-ID"/>
        </w:rPr>
        <w:t>bukti</w:t>
      </w:r>
      <w:proofErr w:type="spellEnd"/>
      <w:r w:rsidRPr="00A82C67">
        <w:rPr>
          <w:rFonts w:ascii="Times New Roman" w:eastAsia="Calibri" w:hAnsi="Times New Roman"/>
          <w:sz w:val="24"/>
          <w:szCs w:val="24"/>
          <w:lang w:val="en-ID"/>
        </w:rPr>
        <w:t xml:space="preserve"> T-10 </w:t>
      </w:r>
      <w:proofErr w:type="spellStart"/>
      <w:r w:rsidRPr="00A82C67">
        <w:rPr>
          <w:rFonts w:ascii="Times New Roman" w:eastAsia="Calibri" w:hAnsi="Times New Roman"/>
          <w:sz w:val="24"/>
          <w:szCs w:val="24"/>
          <w:lang w:val="en-ID"/>
        </w:rPr>
        <w:t>yaitu</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mengenai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pemberitahuan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tidak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dapat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terpenuhinya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permohonan</w:t>
      </w:r>
      <w:proofErr w:type="spellEnd"/>
      <w:r w:rsidRPr="00A82C67">
        <w:rPr>
          <w:rFonts w:ascii="Times New Roman" w:eastAsia="Calibri" w:hAnsi="Times New Roman"/>
          <w:sz w:val="24"/>
          <w:szCs w:val="24"/>
          <w:lang w:val="en-ID"/>
        </w:rPr>
        <w:t xml:space="preserve"> para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yaitu</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permohonan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penambahan</w:t>
      </w:r>
      <w:proofErr w:type="spellEnd"/>
      <w:r w:rsidRPr="00A82C67">
        <w:rPr>
          <w:rFonts w:ascii="Times New Roman" w:eastAsia="Calibri" w:hAnsi="Times New Roman"/>
          <w:sz w:val="24"/>
          <w:szCs w:val="24"/>
          <w:lang w:val="en-ID"/>
        </w:rPr>
        <w:t xml:space="preserve"> dana </w:t>
      </w:r>
      <w:proofErr w:type="spellStart"/>
      <w:r w:rsidRPr="00A82C67">
        <w:rPr>
          <w:rFonts w:ascii="Times New Roman" w:eastAsia="Calibri" w:hAnsi="Times New Roman"/>
          <w:sz w:val="24"/>
          <w:szCs w:val="24"/>
          <w:lang w:val="en-ID"/>
        </w:rPr>
        <w:t>pinjaman</w:t>
      </w:r>
      <w:proofErr w:type="spellEnd"/>
      <w:r w:rsidRPr="00A82C67">
        <w:rPr>
          <w:rFonts w:ascii="Times New Roman" w:eastAsia="Calibri" w:hAnsi="Times New Roman"/>
          <w:sz w:val="24"/>
          <w:szCs w:val="24"/>
          <w:lang w:val="en-ID"/>
        </w:rPr>
        <w:t xml:space="preserve"> yang </w:t>
      </w:r>
      <w:proofErr w:type="spellStart"/>
      <w:r w:rsidRPr="00A82C67">
        <w:rPr>
          <w:rFonts w:ascii="Times New Roman" w:eastAsia="Calibri" w:hAnsi="Times New Roman"/>
          <w:sz w:val="24"/>
          <w:szCs w:val="24"/>
          <w:lang w:val="en-ID"/>
        </w:rPr>
        <w:t>diajukan</w:t>
      </w:r>
      <w:proofErr w:type="spellEnd"/>
      <w:r w:rsidRPr="00A82C67">
        <w:rPr>
          <w:rFonts w:ascii="Times New Roman" w:eastAsia="Calibri" w:hAnsi="Times New Roman"/>
          <w:sz w:val="24"/>
          <w:szCs w:val="24"/>
          <w:lang w:val="en-ID"/>
        </w:rPr>
        <w:t xml:space="preserve"> pada </w:t>
      </w:r>
      <w:proofErr w:type="spellStart"/>
      <w:r w:rsidRPr="00A82C67">
        <w:rPr>
          <w:rFonts w:ascii="Times New Roman" w:eastAsia="Calibri" w:hAnsi="Times New Roman"/>
          <w:sz w:val="24"/>
          <w:szCs w:val="24"/>
          <w:lang w:val="en-ID"/>
        </w:rPr>
        <w:t>bulan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agustus</w:t>
      </w:r>
      <w:proofErr w:type="spellEnd"/>
      <w:r w:rsidRPr="00A82C67">
        <w:rPr>
          <w:rFonts w:ascii="Times New Roman" w:eastAsia="Calibri" w:hAnsi="Times New Roman"/>
          <w:sz w:val="24"/>
          <w:szCs w:val="24"/>
          <w:lang w:val="en-ID"/>
        </w:rPr>
        <w:t xml:space="preserve"> 2011</w:t>
      </w:r>
      <w:r w:rsidRPr="00A82C67">
        <w:rPr>
          <w:rFonts w:ascii="Arial" w:eastAsia="Calibri" w:hAnsi="Arial"/>
          <w:sz w:val="20"/>
          <w:szCs w:val="20"/>
          <w:lang w:val="en-ID"/>
        </w:rPr>
        <w:t>.</w:t>
      </w:r>
    </w:p>
    <w:p w14:paraId="362C26B3" w14:textId="77777777" w:rsidR="003129B0" w:rsidRPr="00A82C67" w:rsidRDefault="003129B0" w:rsidP="003129B0">
      <w:pPr>
        <w:autoSpaceDE w:val="0"/>
        <w:autoSpaceDN w:val="0"/>
        <w:adjustRightInd w:val="0"/>
        <w:spacing w:after="0" w:line="480" w:lineRule="auto"/>
        <w:ind w:left="720" w:firstLine="720"/>
        <w:jc w:val="both"/>
        <w:rPr>
          <w:rFonts w:ascii="Times New Roman" w:eastAsia="Calibri" w:hAnsi="Times New Roman"/>
          <w:sz w:val="24"/>
          <w:szCs w:val="24"/>
          <w:lang w:val="en-ID"/>
        </w:rPr>
      </w:pP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tidak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dapat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membuktikan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janji-janji</w:t>
      </w:r>
      <w:proofErr w:type="spellEnd"/>
      <w:r w:rsidRPr="00A82C67">
        <w:rPr>
          <w:rFonts w:ascii="Times New Roman" w:eastAsia="Calibri" w:hAnsi="Times New Roman"/>
          <w:sz w:val="24"/>
          <w:szCs w:val="24"/>
          <w:lang w:val="en-ID"/>
        </w:rPr>
        <w:t xml:space="preserve"> mana yang </w:t>
      </w:r>
      <w:proofErr w:type="spellStart"/>
      <w:r w:rsidRPr="00A82C67">
        <w:rPr>
          <w:rFonts w:ascii="Times New Roman" w:eastAsia="Calibri" w:hAnsi="Times New Roman"/>
          <w:sz w:val="24"/>
          <w:szCs w:val="24"/>
          <w:lang w:val="en-ID"/>
        </w:rPr>
        <w:t>dimaksud</w:t>
      </w:r>
      <w:proofErr w:type="spellEnd"/>
      <w:r w:rsidRPr="00A82C67">
        <w:rPr>
          <w:rFonts w:ascii="Times New Roman" w:eastAsia="Calibri" w:hAnsi="Times New Roman"/>
          <w:sz w:val="24"/>
          <w:szCs w:val="24"/>
          <w:lang w:val="en-ID"/>
        </w:rPr>
        <w:t xml:space="preserve"> yang </w:t>
      </w:r>
      <w:proofErr w:type="spellStart"/>
      <w:r w:rsidRPr="00A82C67">
        <w:rPr>
          <w:rFonts w:ascii="Times New Roman" w:eastAsia="Calibri" w:hAnsi="Times New Roman"/>
          <w:sz w:val="24"/>
          <w:szCs w:val="24"/>
          <w:lang w:val="en-ID"/>
        </w:rPr>
        <w:t>tidak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dapat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diberikan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tergugat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kepada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bahwa</w:t>
      </w:r>
      <w:proofErr w:type="spellEnd"/>
      <w:r w:rsidRPr="00A82C67">
        <w:rPr>
          <w:rFonts w:ascii="Times New Roman" w:eastAsia="Calibri" w:hAnsi="Times New Roman"/>
          <w:sz w:val="24"/>
          <w:szCs w:val="24"/>
          <w:lang w:val="en-ID"/>
        </w:rPr>
        <w:t xml:space="preserve"> para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juga </w:t>
      </w:r>
      <w:proofErr w:type="spellStart"/>
      <w:r w:rsidRPr="00A82C67">
        <w:rPr>
          <w:rFonts w:ascii="Times New Roman" w:eastAsia="Calibri" w:hAnsi="Times New Roman"/>
          <w:sz w:val="24"/>
          <w:szCs w:val="24"/>
          <w:lang w:val="en-ID"/>
        </w:rPr>
        <w:t>tidak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melaksanakan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kewajiban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untuk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melaksanakan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angsuran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kepada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tergugat</w:t>
      </w:r>
      <w:proofErr w:type="spellEnd"/>
      <w:r w:rsidRPr="00A82C67">
        <w:rPr>
          <w:rFonts w:ascii="Times New Roman" w:eastAsia="Calibri" w:hAnsi="Times New Roman"/>
          <w:sz w:val="24"/>
          <w:szCs w:val="24"/>
          <w:lang w:val="en-ID"/>
        </w:rPr>
        <w:t xml:space="preserve"> yang </w:t>
      </w:r>
      <w:proofErr w:type="spellStart"/>
      <w:r w:rsidRPr="00A82C67">
        <w:rPr>
          <w:rFonts w:ascii="Times New Roman" w:eastAsia="Calibri" w:hAnsi="Times New Roman"/>
          <w:sz w:val="24"/>
          <w:szCs w:val="24"/>
          <w:lang w:val="en-ID"/>
        </w:rPr>
        <w:t>mengakibatkan</w:t>
      </w:r>
      <w:proofErr w:type="spellEnd"/>
      <w:r w:rsidRPr="00A82C67">
        <w:rPr>
          <w:rFonts w:ascii="Times New Roman" w:eastAsia="Calibri" w:hAnsi="Times New Roman"/>
          <w:sz w:val="24"/>
          <w:szCs w:val="24"/>
          <w:lang w:val="en-ID"/>
        </w:rPr>
        <w:t xml:space="preserve"> para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masih</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mempunyai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kewajiban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untuk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membayar</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seluruh</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tunggakan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pokok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bunga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denda</w:t>
      </w:r>
      <w:proofErr w:type="spellEnd"/>
      <w:r w:rsidRPr="00A82C67">
        <w:rPr>
          <w:rFonts w:ascii="Times New Roman" w:eastAsia="Calibri" w:hAnsi="Times New Roman"/>
          <w:sz w:val="24"/>
          <w:szCs w:val="24"/>
          <w:lang w:val="en-ID"/>
        </w:rPr>
        <w:t xml:space="preserve"> dan </w:t>
      </w:r>
      <w:proofErr w:type="spellStart"/>
      <w:r w:rsidRPr="00A82C67">
        <w:rPr>
          <w:rFonts w:ascii="Times New Roman" w:eastAsia="Calibri" w:hAnsi="Times New Roman"/>
          <w:sz w:val="24"/>
          <w:szCs w:val="24"/>
          <w:lang w:val="en-ID"/>
        </w:rPr>
        <w:t>beban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lainnya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sesuai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dengan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perjanjian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kredit</w:t>
      </w:r>
      <w:proofErr w:type="spellEnd"/>
      <w:r w:rsidRPr="00A82C67">
        <w:rPr>
          <w:rFonts w:ascii="Times New Roman" w:eastAsia="Calibri" w:hAnsi="Times New Roman"/>
          <w:sz w:val="24"/>
          <w:szCs w:val="24"/>
          <w:lang w:val="en-ID"/>
        </w:rPr>
        <w:t xml:space="preserve"> yang </w:t>
      </w:r>
      <w:proofErr w:type="spellStart"/>
      <w:r w:rsidRPr="00A82C67">
        <w:rPr>
          <w:rFonts w:ascii="Times New Roman" w:eastAsia="Calibri" w:hAnsi="Times New Roman"/>
          <w:sz w:val="24"/>
          <w:szCs w:val="24"/>
          <w:lang w:val="en-ID"/>
        </w:rPr>
        <w:t>telah</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disepakati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bukti</w:t>
      </w:r>
      <w:proofErr w:type="spellEnd"/>
      <w:r w:rsidRPr="00A82C67">
        <w:rPr>
          <w:rFonts w:ascii="Times New Roman" w:eastAsia="Calibri" w:hAnsi="Times New Roman"/>
          <w:sz w:val="24"/>
          <w:szCs w:val="24"/>
          <w:lang w:val="en-ID"/>
        </w:rPr>
        <w:t xml:space="preserve"> T-10 </w:t>
      </w:r>
      <w:proofErr w:type="spellStart"/>
      <w:r w:rsidRPr="00A82C67">
        <w:rPr>
          <w:rFonts w:ascii="Times New Roman" w:eastAsia="Calibri" w:hAnsi="Times New Roman"/>
          <w:sz w:val="24"/>
          <w:szCs w:val="24"/>
          <w:lang w:val="en-ID"/>
        </w:rPr>
        <w:t>meski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senyatanya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telah</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terikat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hutang</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kepada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tergugat</w:t>
      </w:r>
      <w:proofErr w:type="spellEnd"/>
      <w:r w:rsidRPr="00A82C67">
        <w:rPr>
          <w:rFonts w:ascii="Times New Roman" w:eastAsia="Calibri" w:hAnsi="Times New Roman"/>
          <w:sz w:val="24"/>
          <w:szCs w:val="24"/>
          <w:lang w:val="en-ID"/>
        </w:rPr>
        <w:t xml:space="preserve"> yang </w:t>
      </w:r>
      <w:proofErr w:type="spellStart"/>
      <w:r w:rsidRPr="00A82C67">
        <w:rPr>
          <w:rFonts w:ascii="Times New Roman" w:eastAsia="Calibri" w:hAnsi="Times New Roman"/>
          <w:sz w:val="24"/>
          <w:szCs w:val="24"/>
          <w:lang w:val="en-ID"/>
        </w:rPr>
        <w:t>jelas</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terlihat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dari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bukti</w:t>
      </w:r>
      <w:proofErr w:type="spellEnd"/>
      <w:r w:rsidRPr="00A82C67">
        <w:rPr>
          <w:rFonts w:ascii="Times New Roman" w:eastAsia="Calibri" w:hAnsi="Times New Roman"/>
          <w:sz w:val="24"/>
          <w:szCs w:val="24"/>
          <w:lang w:val="en-ID"/>
        </w:rPr>
        <w:t xml:space="preserve"> P-1 yang </w:t>
      </w:r>
      <w:proofErr w:type="spellStart"/>
      <w:r w:rsidRPr="00A82C67">
        <w:rPr>
          <w:rFonts w:ascii="Times New Roman" w:eastAsia="Calibri" w:hAnsi="Times New Roman"/>
          <w:sz w:val="24"/>
          <w:szCs w:val="24"/>
          <w:lang w:val="en-ID"/>
        </w:rPr>
        <w:t>menyatakan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dengan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tegas</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bahwa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memiliki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hutang</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kepada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tergugat</w:t>
      </w:r>
      <w:proofErr w:type="spellEnd"/>
      <w:r w:rsidRPr="00A82C67">
        <w:rPr>
          <w:rFonts w:ascii="Times New Roman" w:eastAsia="Calibri" w:hAnsi="Times New Roman"/>
          <w:sz w:val="24"/>
          <w:szCs w:val="24"/>
          <w:lang w:val="en-ID"/>
        </w:rPr>
        <w:t xml:space="preserve"> yang </w:t>
      </w:r>
      <w:proofErr w:type="spellStart"/>
      <w:r w:rsidRPr="00A82C67">
        <w:rPr>
          <w:rFonts w:ascii="Times New Roman" w:eastAsia="Calibri" w:hAnsi="Times New Roman"/>
          <w:sz w:val="24"/>
          <w:szCs w:val="24"/>
          <w:lang w:val="en-ID"/>
        </w:rPr>
        <w:t>dituangkan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dalam</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surat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pengakuan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hutang</w:t>
      </w:r>
      <w:proofErr w:type="spellEnd"/>
      <w:r w:rsidRPr="00A82C67">
        <w:rPr>
          <w:rFonts w:ascii="Times New Roman" w:eastAsia="Calibri" w:hAnsi="Times New Roman"/>
          <w:sz w:val="24"/>
          <w:szCs w:val="24"/>
          <w:lang w:val="en-ID"/>
        </w:rPr>
        <w:t xml:space="preserve"> yang </w:t>
      </w:r>
      <w:proofErr w:type="spellStart"/>
      <w:r w:rsidRPr="00A82C67">
        <w:rPr>
          <w:rFonts w:ascii="Times New Roman" w:eastAsia="Calibri" w:hAnsi="Times New Roman"/>
          <w:sz w:val="24"/>
          <w:szCs w:val="24"/>
          <w:lang w:val="en-ID"/>
        </w:rPr>
        <w:t>dilakukan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dihadapan</w:t>
      </w:r>
      <w:proofErr w:type="spellEnd"/>
      <w:r w:rsidRPr="00A82C67">
        <w:rPr>
          <w:rFonts w:ascii="Times New Roman" w:eastAsia="Calibri" w:hAnsi="Times New Roman"/>
          <w:sz w:val="24"/>
          <w:szCs w:val="24"/>
          <w:lang w:val="en-ID"/>
        </w:rPr>
        <w:t xml:space="preserve"> dan </w:t>
      </w:r>
      <w:proofErr w:type="spellStart"/>
      <w:r w:rsidRPr="00A82C67">
        <w:rPr>
          <w:rFonts w:ascii="Times New Roman" w:eastAsia="Calibri" w:hAnsi="Times New Roman"/>
          <w:sz w:val="24"/>
          <w:szCs w:val="24"/>
          <w:lang w:val="en-ID"/>
        </w:rPr>
        <w:t>ditanda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tangani</w:t>
      </w:r>
      <w:proofErr w:type="spellEnd"/>
      <w:r w:rsidRPr="00A82C67">
        <w:rPr>
          <w:rFonts w:ascii="Times New Roman" w:eastAsia="Calibri" w:hAnsi="Times New Roman"/>
          <w:sz w:val="24"/>
          <w:szCs w:val="24"/>
          <w:lang w:val="en-ID"/>
        </w:rPr>
        <w:t xml:space="preserve"> oleh </w:t>
      </w:r>
      <w:proofErr w:type="spellStart"/>
      <w:r w:rsidRPr="00A82C67">
        <w:rPr>
          <w:rFonts w:ascii="Times New Roman" w:eastAsia="Calibri" w:hAnsi="Times New Roman"/>
          <w:sz w:val="24"/>
          <w:szCs w:val="24"/>
          <w:lang w:val="en-ID"/>
        </w:rPr>
        <w:t>Notaris</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Yuni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Andaryanti</w:t>
      </w:r>
      <w:proofErr w:type="spellEnd"/>
      <w:r w:rsidRPr="00A82C67">
        <w:rPr>
          <w:rFonts w:ascii="Times New Roman" w:eastAsia="Calibri" w:hAnsi="Times New Roman"/>
          <w:sz w:val="24"/>
          <w:szCs w:val="24"/>
          <w:lang w:val="en-ID"/>
        </w:rPr>
        <w:t xml:space="preserve">, SH, juga </w:t>
      </w:r>
      <w:proofErr w:type="spellStart"/>
      <w:r w:rsidRPr="00A82C67">
        <w:rPr>
          <w:rFonts w:ascii="Times New Roman" w:eastAsia="Calibri" w:hAnsi="Times New Roman"/>
          <w:sz w:val="24"/>
          <w:szCs w:val="24"/>
          <w:lang w:val="en-ID"/>
        </w:rPr>
        <w:t>bukti</w:t>
      </w:r>
      <w:proofErr w:type="spellEnd"/>
      <w:r w:rsidRPr="00A82C67">
        <w:rPr>
          <w:rFonts w:ascii="Times New Roman" w:eastAsia="Calibri" w:hAnsi="Times New Roman"/>
          <w:sz w:val="24"/>
          <w:szCs w:val="24"/>
          <w:lang w:val="en-ID"/>
        </w:rPr>
        <w:t xml:space="preserve"> T-1 s/d </w:t>
      </w:r>
      <w:proofErr w:type="spellStart"/>
      <w:r w:rsidRPr="00A82C67">
        <w:rPr>
          <w:rFonts w:ascii="Times New Roman" w:eastAsia="Calibri" w:hAnsi="Times New Roman"/>
          <w:sz w:val="24"/>
          <w:szCs w:val="24"/>
          <w:lang w:val="en-ID"/>
        </w:rPr>
        <w:t>bukti</w:t>
      </w:r>
      <w:proofErr w:type="spellEnd"/>
      <w:r w:rsidRPr="00A82C67">
        <w:rPr>
          <w:rFonts w:ascii="Times New Roman" w:eastAsia="Calibri" w:hAnsi="Times New Roman"/>
          <w:sz w:val="24"/>
          <w:szCs w:val="24"/>
          <w:lang w:val="en-ID"/>
        </w:rPr>
        <w:t xml:space="preserve"> T-3 </w:t>
      </w:r>
      <w:proofErr w:type="spellStart"/>
      <w:r w:rsidRPr="00A82C67">
        <w:rPr>
          <w:rFonts w:ascii="Times New Roman" w:eastAsia="Calibri" w:hAnsi="Times New Roman"/>
          <w:sz w:val="24"/>
          <w:szCs w:val="24"/>
          <w:lang w:val="en-ID"/>
        </w:rPr>
        <w:t>dengan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menggunakan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jaminan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Sertifikat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tanah</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hak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milik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atas</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nama</w:t>
      </w:r>
      <w:proofErr w:type="spellEnd"/>
      <w:r w:rsidRPr="00A82C67">
        <w:rPr>
          <w:rFonts w:ascii="Times New Roman" w:eastAsia="Calibri" w:hAnsi="Times New Roman"/>
          <w:sz w:val="24"/>
          <w:szCs w:val="24"/>
          <w:lang w:val="en-ID"/>
        </w:rPr>
        <w:t xml:space="preserve"> para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bukti</w:t>
      </w:r>
      <w:proofErr w:type="spellEnd"/>
      <w:r w:rsidRPr="00A82C67">
        <w:rPr>
          <w:rFonts w:ascii="Times New Roman" w:eastAsia="Calibri" w:hAnsi="Times New Roman"/>
          <w:sz w:val="24"/>
          <w:szCs w:val="24"/>
          <w:lang w:val="en-ID"/>
        </w:rPr>
        <w:t xml:space="preserve"> T-4, juga </w:t>
      </w:r>
      <w:proofErr w:type="spellStart"/>
      <w:r w:rsidRPr="00A82C67">
        <w:rPr>
          <w:rFonts w:ascii="Times New Roman" w:eastAsia="Calibri" w:hAnsi="Times New Roman"/>
          <w:sz w:val="24"/>
          <w:szCs w:val="24"/>
          <w:lang w:val="en-ID"/>
        </w:rPr>
        <w:t>Sertifikat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hak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tanggungan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terhadap</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Sertifikat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hak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milik</w:t>
      </w:r>
      <w:proofErr w:type="spellEnd"/>
      <w:r w:rsidRPr="00A82C67">
        <w:rPr>
          <w:rFonts w:ascii="Times New Roman" w:eastAsia="Calibri" w:hAnsi="Times New Roman"/>
          <w:sz w:val="24"/>
          <w:szCs w:val="24"/>
          <w:lang w:val="en-ID"/>
        </w:rPr>
        <w:t xml:space="preserve"> para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tersebut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bukti</w:t>
      </w:r>
      <w:proofErr w:type="spellEnd"/>
      <w:r w:rsidRPr="00A82C67">
        <w:rPr>
          <w:rFonts w:ascii="Times New Roman" w:eastAsia="Calibri" w:hAnsi="Times New Roman"/>
          <w:sz w:val="24"/>
          <w:szCs w:val="24"/>
          <w:lang w:val="en-ID"/>
        </w:rPr>
        <w:t xml:space="preserve"> T-5, yang </w:t>
      </w:r>
      <w:proofErr w:type="spellStart"/>
      <w:r w:rsidRPr="00A82C67">
        <w:rPr>
          <w:rFonts w:ascii="Times New Roman" w:eastAsia="Calibri" w:hAnsi="Times New Roman"/>
          <w:sz w:val="24"/>
          <w:szCs w:val="24"/>
          <w:lang w:val="en-ID"/>
        </w:rPr>
        <w:t>artinya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apabila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atas</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kredit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macet</w:t>
      </w:r>
      <w:proofErr w:type="spellEnd"/>
      <w:r w:rsidRPr="00A82C67">
        <w:rPr>
          <w:rFonts w:ascii="Times New Roman" w:eastAsia="Calibri" w:hAnsi="Times New Roman"/>
          <w:sz w:val="24"/>
          <w:szCs w:val="24"/>
          <w:lang w:val="en-ID"/>
        </w:rPr>
        <w:t xml:space="preserve"> para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kepada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tergugat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maka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tergugat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dapat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melakukan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parate</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eksekusi</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yaitu</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hak</w:t>
      </w:r>
      <w:proofErr w:type="spellEnd"/>
      <w:r w:rsidRPr="00A82C67">
        <w:rPr>
          <w:rFonts w:ascii="Times New Roman" w:eastAsia="Calibri" w:hAnsi="Times New Roman"/>
          <w:sz w:val="24"/>
          <w:szCs w:val="24"/>
          <w:lang w:val="en-ID"/>
        </w:rPr>
        <w:t xml:space="preserve"> yang </w:t>
      </w:r>
      <w:proofErr w:type="spellStart"/>
      <w:r w:rsidRPr="00A82C67">
        <w:rPr>
          <w:rFonts w:ascii="Times New Roman" w:eastAsia="Calibri" w:hAnsi="Times New Roman"/>
          <w:sz w:val="24"/>
          <w:szCs w:val="24"/>
          <w:lang w:val="en-ID"/>
        </w:rPr>
        <w:t>diberikan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kepada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kreditur</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Tergugat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untuk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melakukan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penjualan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atas</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objek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jaminan</w:t>
      </w:r>
      <w:proofErr w:type="spellEnd"/>
      <w:r w:rsidRPr="00A82C67">
        <w:rPr>
          <w:rFonts w:ascii="Times New Roman" w:eastAsia="Calibri" w:hAnsi="Times New Roman"/>
          <w:sz w:val="24"/>
          <w:szCs w:val="24"/>
          <w:lang w:val="en-ID"/>
        </w:rPr>
        <w:t xml:space="preserve"> yang </w:t>
      </w:r>
      <w:proofErr w:type="spellStart"/>
      <w:r w:rsidRPr="00A82C67">
        <w:rPr>
          <w:rFonts w:ascii="Times New Roman" w:eastAsia="Calibri" w:hAnsi="Times New Roman"/>
          <w:sz w:val="24"/>
          <w:szCs w:val="24"/>
          <w:lang w:val="en-ID"/>
        </w:rPr>
        <w:t>dijaminkan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debitur</w:t>
      </w:r>
      <w:proofErr w:type="spellEnd"/>
      <w:r w:rsidRPr="00A82C67">
        <w:rPr>
          <w:rFonts w:ascii="Times New Roman" w:eastAsia="Calibri" w:hAnsi="Times New Roman"/>
          <w:sz w:val="24"/>
          <w:szCs w:val="24"/>
          <w:lang w:val="en-ID"/>
        </w:rPr>
        <w:t xml:space="preserve"> (Para </w:t>
      </w:r>
      <w:proofErr w:type="spellStart"/>
      <w:r w:rsidRPr="00A82C67">
        <w:rPr>
          <w:rFonts w:ascii="Times New Roman" w:eastAsia="Calibri" w:hAnsi="Times New Roman"/>
          <w:sz w:val="24"/>
          <w:szCs w:val="24"/>
          <w:lang w:val="en-ID"/>
        </w:rPr>
        <w:t>Penggugat</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dengan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melakukan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lelang</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sebagaimana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telah</w:t>
      </w:r>
      <w:proofErr w:type="spellEnd"/>
      <w:r w:rsidRPr="00A82C67">
        <w:rPr>
          <w:rFonts w:ascii="Times New Roman" w:eastAsia="Calibri" w:hAnsi="Times New Roman"/>
          <w:sz w:val="24"/>
          <w:szCs w:val="24"/>
          <w:lang w:val="en-ID"/>
        </w:rPr>
        <w:t xml:space="preserve"> di </w:t>
      </w:r>
      <w:proofErr w:type="spellStart"/>
      <w:r w:rsidRPr="00A82C67">
        <w:rPr>
          <w:rFonts w:ascii="Times New Roman" w:eastAsia="Calibri" w:hAnsi="Times New Roman"/>
          <w:sz w:val="24"/>
          <w:szCs w:val="24"/>
          <w:lang w:val="en-ID"/>
        </w:rPr>
        <w:t>atur</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dalam</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pasal</w:t>
      </w:r>
      <w:proofErr w:type="spellEnd"/>
      <w:r w:rsidRPr="00A82C67">
        <w:rPr>
          <w:rFonts w:ascii="Times New Roman" w:eastAsia="Calibri" w:hAnsi="Times New Roman"/>
          <w:sz w:val="24"/>
          <w:szCs w:val="24"/>
          <w:lang w:val="en-ID"/>
        </w:rPr>
        <w:t xml:space="preserve"> 6 </w:t>
      </w:r>
      <w:proofErr w:type="spellStart"/>
      <w:r w:rsidRPr="00A82C67">
        <w:rPr>
          <w:rFonts w:ascii="Times New Roman" w:eastAsia="Calibri" w:hAnsi="Times New Roman"/>
          <w:sz w:val="24"/>
          <w:szCs w:val="24"/>
          <w:lang w:val="en-ID"/>
        </w:rPr>
        <w:t>Undang-undang</w:t>
      </w:r>
      <w:proofErr w:type="spellEnd"/>
      <w:r w:rsidRPr="00A82C67">
        <w:rPr>
          <w:rFonts w:ascii="Times New Roman" w:eastAsia="Calibri" w:hAnsi="Times New Roman"/>
          <w:sz w:val="24"/>
          <w:szCs w:val="24"/>
          <w:lang w:val="en-ID"/>
        </w:rPr>
        <w:t xml:space="preserve"> No. 4 </w:t>
      </w:r>
      <w:proofErr w:type="spellStart"/>
      <w:r w:rsidRPr="00A82C67">
        <w:rPr>
          <w:rFonts w:ascii="Times New Roman" w:eastAsia="Calibri" w:hAnsi="Times New Roman"/>
          <w:sz w:val="24"/>
          <w:szCs w:val="24"/>
          <w:lang w:val="en-ID"/>
        </w:rPr>
        <w:t>tahun</w:t>
      </w:r>
      <w:proofErr w:type="spellEnd"/>
      <w:r w:rsidRPr="00A82C67">
        <w:rPr>
          <w:rFonts w:ascii="Times New Roman" w:eastAsia="Calibri" w:hAnsi="Times New Roman"/>
          <w:sz w:val="24"/>
          <w:szCs w:val="24"/>
          <w:lang w:val="en-ID"/>
        </w:rPr>
        <w:t xml:space="preserve"> 1996 </w:t>
      </w:r>
      <w:proofErr w:type="spellStart"/>
      <w:r w:rsidRPr="00A82C67">
        <w:rPr>
          <w:rFonts w:ascii="Times New Roman" w:eastAsia="Calibri" w:hAnsi="Times New Roman"/>
          <w:sz w:val="24"/>
          <w:szCs w:val="24"/>
          <w:lang w:val="en-ID"/>
        </w:rPr>
        <w:t>tentang</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hak</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tanggungan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atas</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tanah</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beserta</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benda-benda</w:t>
      </w:r>
      <w:proofErr w:type="spellEnd"/>
      <w:r w:rsidRPr="00A82C67">
        <w:rPr>
          <w:rFonts w:ascii="Times New Roman" w:eastAsia="Calibri" w:hAnsi="Times New Roman"/>
          <w:sz w:val="24"/>
          <w:szCs w:val="24"/>
          <w:lang w:val="en-ID"/>
        </w:rPr>
        <w:t xml:space="preserve"> yang </w:t>
      </w:r>
      <w:proofErr w:type="spellStart"/>
      <w:r w:rsidRPr="00A82C67">
        <w:rPr>
          <w:rFonts w:ascii="Times New Roman" w:eastAsia="Calibri" w:hAnsi="Times New Roman"/>
          <w:sz w:val="24"/>
          <w:szCs w:val="24"/>
          <w:lang w:val="en-ID"/>
        </w:rPr>
        <w:t>berkaitan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dengan</w:t>
      </w:r>
      <w:proofErr w:type="spellEnd"/>
      <w:r w:rsidRPr="00A82C67">
        <w:rPr>
          <w:rFonts w:ascii="Times New Roman" w:eastAsia="Calibri" w:hAnsi="Times New Roman"/>
          <w:sz w:val="24"/>
          <w:szCs w:val="24"/>
          <w:lang w:val="en-ID"/>
        </w:rPr>
        <w:t xml:space="preserve"> </w:t>
      </w:r>
      <w:proofErr w:type="spellStart"/>
      <w:r w:rsidRPr="00A82C67">
        <w:rPr>
          <w:rFonts w:ascii="Times New Roman" w:eastAsia="Calibri" w:hAnsi="Times New Roman"/>
          <w:sz w:val="24"/>
          <w:szCs w:val="24"/>
          <w:lang w:val="en-ID"/>
        </w:rPr>
        <w:t>tanah</w:t>
      </w:r>
      <w:proofErr w:type="spellEnd"/>
      <w:r w:rsidRPr="00A82C67">
        <w:rPr>
          <w:rFonts w:ascii="Times New Roman" w:eastAsia="Calibri" w:hAnsi="Times New Roman"/>
          <w:sz w:val="24"/>
          <w:szCs w:val="24"/>
          <w:lang w:val="en-ID"/>
        </w:rPr>
        <w:t>.</w:t>
      </w:r>
      <w:r w:rsidRPr="00A82C67">
        <w:rPr>
          <w:rStyle w:val="FootnoteReference"/>
          <w:rFonts w:ascii="Times New Roman" w:eastAsia="Calibri" w:hAnsi="Times New Roman"/>
          <w:sz w:val="24"/>
          <w:szCs w:val="24"/>
          <w:lang w:val="en-ID"/>
        </w:rPr>
        <w:footnoteReference w:id="8"/>
      </w:r>
    </w:p>
    <w:p w14:paraId="56D575B2" w14:textId="77777777" w:rsidR="003129B0" w:rsidRPr="00D8657C" w:rsidRDefault="003129B0" w:rsidP="003129B0">
      <w:pPr>
        <w:spacing w:after="0" w:line="480" w:lineRule="auto"/>
        <w:ind w:left="720" w:firstLine="720"/>
        <w:contextualSpacing/>
        <w:jc w:val="both"/>
        <w:rPr>
          <w:rFonts w:ascii="Times New Roman" w:hAnsi="Times New Roman"/>
          <w:sz w:val="24"/>
          <w:szCs w:val="24"/>
          <w:lang w:val="id-ID" w:eastAsia="id-ID"/>
        </w:rPr>
      </w:pPr>
      <w:r>
        <w:rPr>
          <w:rFonts w:ascii="Times New Roman" w:hAnsi="Times New Roman"/>
          <w:sz w:val="24"/>
          <w:szCs w:val="24"/>
          <w:lang w:eastAsia="id-ID"/>
        </w:rPr>
        <w:t>P</w:t>
      </w:r>
      <w:r w:rsidRPr="00D8657C">
        <w:rPr>
          <w:rFonts w:ascii="Times New Roman" w:hAnsi="Times New Roman"/>
          <w:sz w:val="24"/>
          <w:szCs w:val="24"/>
          <w:lang w:val="id-ID" w:eastAsia="id-ID"/>
        </w:rPr>
        <w:t>enelitian ini bertujuan untuk mengetahui bentuk perlindungan hukum yang diberikan</w:t>
      </w:r>
      <w:r w:rsidRPr="00E20D1D">
        <w:rPr>
          <w:rFonts w:ascii="Times New Roman" w:hAnsi="Times New Roman"/>
          <w:sz w:val="24"/>
          <w:szCs w:val="24"/>
          <w:lang w:val="id-ID" w:eastAsia="id-ID"/>
        </w:rPr>
        <w:t xml:space="preserve"> </w:t>
      </w:r>
      <w:r w:rsidRPr="00D8657C">
        <w:rPr>
          <w:rFonts w:ascii="Times New Roman" w:hAnsi="Times New Roman"/>
          <w:sz w:val="24"/>
          <w:szCs w:val="24"/>
          <w:lang w:val="id-ID" w:eastAsia="id-ID"/>
        </w:rPr>
        <w:t xml:space="preserve">kepada kreditur dalam perjanjian kredit dengan jaminan hak tanggungan </w:t>
      </w:r>
      <w:r w:rsidRPr="00E20D1D">
        <w:rPr>
          <w:rFonts w:ascii="Times New Roman" w:hAnsi="Times New Roman"/>
          <w:sz w:val="24"/>
          <w:szCs w:val="24"/>
          <w:lang w:val="id-ID" w:eastAsia="id-ID"/>
        </w:rPr>
        <w:t>apabila</w:t>
      </w:r>
      <w:r w:rsidRPr="00D8657C">
        <w:rPr>
          <w:rFonts w:ascii="Times New Roman" w:hAnsi="Times New Roman"/>
          <w:sz w:val="24"/>
          <w:szCs w:val="24"/>
          <w:lang w:val="id-ID" w:eastAsia="id-ID"/>
        </w:rPr>
        <w:t xml:space="preserve"> debitur wanprestasi </w:t>
      </w:r>
      <w:r w:rsidRPr="00E20D1D">
        <w:rPr>
          <w:rFonts w:ascii="Times New Roman" w:hAnsi="Times New Roman"/>
          <w:sz w:val="24"/>
          <w:szCs w:val="24"/>
          <w:lang w:val="id-ID" w:eastAsia="id-ID"/>
        </w:rPr>
        <w:t>m</w:t>
      </w:r>
      <w:r w:rsidRPr="00D8657C">
        <w:rPr>
          <w:rFonts w:ascii="Times New Roman" w:hAnsi="Times New Roman"/>
          <w:sz w:val="24"/>
          <w:szCs w:val="24"/>
          <w:lang w:val="id-ID" w:eastAsia="id-ID"/>
        </w:rPr>
        <w:t xml:space="preserve">enurut ketentuan Undang-Undang Nomor 4 Tahun 1996 tentang </w:t>
      </w:r>
      <w:r>
        <w:rPr>
          <w:rFonts w:ascii="Times New Roman" w:hAnsi="Times New Roman"/>
          <w:sz w:val="24"/>
          <w:szCs w:val="24"/>
          <w:lang w:eastAsia="id-ID"/>
        </w:rPr>
        <w:t>h</w:t>
      </w:r>
      <w:r w:rsidRPr="00D8657C">
        <w:rPr>
          <w:rFonts w:ascii="Times New Roman" w:hAnsi="Times New Roman"/>
          <w:sz w:val="24"/>
          <w:szCs w:val="24"/>
          <w:lang w:val="id-ID" w:eastAsia="id-ID"/>
        </w:rPr>
        <w:t xml:space="preserve">ak </w:t>
      </w:r>
      <w:r>
        <w:rPr>
          <w:rFonts w:ascii="Times New Roman" w:hAnsi="Times New Roman"/>
          <w:sz w:val="24"/>
          <w:szCs w:val="24"/>
          <w:lang w:eastAsia="id-ID"/>
        </w:rPr>
        <w:t>t</w:t>
      </w:r>
      <w:r w:rsidRPr="00D8657C">
        <w:rPr>
          <w:rFonts w:ascii="Times New Roman" w:hAnsi="Times New Roman"/>
          <w:sz w:val="24"/>
          <w:szCs w:val="24"/>
          <w:lang w:val="id-ID" w:eastAsia="id-ID"/>
        </w:rPr>
        <w:t xml:space="preserve">anggungan </w:t>
      </w:r>
      <w:r>
        <w:rPr>
          <w:rFonts w:ascii="Times New Roman" w:hAnsi="Times New Roman"/>
          <w:sz w:val="24"/>
          <w:szCs w:val="24"/>
          <w:lang w:eastAsia="id-ID"/>
        </w:rPr>
        <w:t>at</w:t>
      </w:r>
      <w:r w:rsidRPr="00D8657C">
        <w:rPr>
          <w:rFonts w:ascii="Times New Roman" w:hAnsi="Times New Roman"/>
          <w:sz w:val="24"/>
          <w:szCs w:val="24"/>
          <w:lang w:val="id-ID" w:eastAsia="id-ID"/>
        </w:rPr>
        <w:t xml:space="preserve">as </w:t>
      </w:r>
      <w:r>
        <w:rPr>
          <w:rFonts w:ascii="Times New Roman" w:hAnsi="Times New Roman"/>
          <w:sz w:val="24"/>
          <w:szCs w:val="24"/>
          <w:lang w:eastAsia="id-ID"/>
        </w:rPr>
        <w:t>t</w:t>
      </w:r>
      <w:r w:rsidRPr="00D8657C">
        <w:rPr>
          <w:rFonts w:ascii="Times New Roman" w:hAnsi="Times New Roman"/>
          <w:sz w:val="24"/>
          <w:szCs w:val="24"/>
          <w:lang w:val="id-ID" w:eastAsia="id-ID"/>
        </w:rPr>
        <w:t xml:space="preserve">anah beserta benda-benda </w:t>
      </w:r>
      <w:r w:rsidRPr="00D8657C">
        <w:rPr>
          <w:rFonts w:ascii="Times New Roman" w:hAnsi="Times New Roman"/>
          <w:sz w:val="24"/>
          <w:szCs w:val="24"/>
          <w:lang w:val="id-ID" w:eastAsia="id-ID"/>
        </w:rPr>
        <w:lastRenderedPageBreak/>
        <w:t xml:space="preserve">yang berkaitan dengan tanah dan untuk mengetahui proses eksekusi hak tanggungan sebagai </w:t>
      </w:r>
      <w:r>
        <w:rPr>
          <w:rFonts w:ascii="Times New Roman" w:hAnsi="Times New Roman"/>
          <w:sz w:val="24"/>
          <w:szCs w:val="24"/>
          <w:lang w:eastAsia="id-ID"/>
        </w:rPr>
        <w:t>p</w:t>
      </w:r>
      <w:r w:rsidRPr="00D8657C">
        <w:rPr>
          <w:rFonts w:ascii="Times New Roman" w:hAnsi="Times New Roman"/>
          <w:sz w:val="24"/>
          <w:szCs w:val="24"/>
          <w:lang w:val="id-ID" w:eastAsia="id-ID"/>
        </w:rPr>
        <w:t xml:space="preserve">erlindungan </w:t>
      </w:r>
      <w:r>
        <w:rPr>
          <w:rFonts w:ascii="Times New Roman" w:hAnsi="Times New Roman"/>
          <w:sz w:val="24"/>
          <w:szCs w:val="24"/>
          <w:lang w:eastAsia="id-ID"/>
        </w:rPr>
        <w:t>h</w:t>
      </w:r>
      <w:r w:rsidRPr="00D8657C">
        <w:rPr>
          <w:rFonts w:ascii="Times New Roman" w:hAnsi="Times New Roman"/>
          <w:sz w:val="24"/>
          <w:szCs w:val="24"/>
          <w:lang w:val="id-ID" w:eastAsia="id-ID"/>
        </w:rPr>
        <w:t>ukum terhadap kreditur</w:t>
      </w:r>
      <w:r>
        <w:rPr>
          <w:rFonts w:ascii="Times New Roman" w:hAnsi="Times New Roman"/>
          <w:sz w:val="24"/>
          <w:szCs w:val="24"/>
          <w:lang w:eastAsia="id-ID"/>
        </w:rPr>
        <w:t xml:space="preserve"> </w:t>
      </w:r>
      <w:r w:rsidRPr="00D8657C">
        <w:rPr>
          <w:rFonts w:ascii="Times New Roman" w:hAnsi="Times New Roman"/>
          <w:sz w:val="24"/>
          <w:szCs w:val="24"/>
          <w:lang w:val="id-ID" w:eastAsia="id-ID"/>
        </w:rPr>
        <w:t xml:space="preserve">dan mekanisme yang dilakukan bila terjadi </w:t>
      </w:r>
      <w:r>
        <w:rPr>
          <w:rFonts w:ascii="Times New Roman" w:hAnsi="Times New Roman"/>
          <w:sz w:val="24"/>
          <w:szCs w:val="24"/>
          <w:lang w:eastAsia="id-ID"/>
        </w:rPr>
        <w:t>k</w:t>
      </w:r>
      <w:r w:rsidRPr="00D8657C">
        <w:rPr>
          <w:rFonts w:ascii="Times New Roman" w:hAnsi="Times New Roman"/>
          <w:sz w:val="24"/>
          <w:szCs w:val="24"/>
          <w:lang w:val="id-ID" w:eastAsia="id-ID"/>
        </w:rPr>
        <w:t>redit macet.</w:t>
      </w:r>
    </w:p>
    <w:p w14:paraId="5611113E" w14:textId="77777777" w:rsidR="003129B0" w:rsidRPr="000F3DE6" w:rsidRDefault="003129B0" w:rsidP="003129B0">
      <w:pPr>
        <w:spacing w:after="0" w:line="480" w:lineRule="auto"/>
        <w:ind w:left="720" w:firstLine="720"/>
        <w:contextualSpacing/>
        <w:jc w:val="both"/>
        <w:rPr>
          <w:rFonts w:ascii="Times New Roman" w:hAnsi="Times New Roman"/>
          <w:sz w:val="24"/>
          <w:szCs w:val="24"/>
          <w:vertAlign w:val="superscript"/>
          <w:lang w:val="id-ID" w:eastAsia="id-ID"/>
        </w:rPr>
      </w:pPr>
      <w:r w:rsidRPr="00D8657C">
        <w:rPr>
          <w:rFonts w:ascii="Times New Roman" w:hAnsi="Times New Roman"/>
          <w:sz w:val="24"/>
          <w:szCs w:val="24"/>
          <w:lang w:val="id-ID" w:eastAsia="id-ID"/>
        </w:rPr>
        <w:t xml:space="preserve">Undang-Undang Nomor 4 Tahun 1996 tentang hak tanggungan atas tanah beserta benda-benda yang berkaitan dengan </w:t>
      </w:r>
      <w:r w:rsidRPr="00AA7A3D">
        <w:rPr>
          <w:rFonts w:ascii="Times New Roman" w:hAnsi="Times New Roman"/>
          <w:sz w:val="24"/>
          <w:szCs w:val="24"/>
          <w:lang w:val="id-ID" w:eastAsia="id-ID"/>
        </w:rPr>
        <w:t>t</w:t>
      </w:r>
      <w:r w:rsidRPr="00D8657C">
        <w:rPr>
          <w:rFonts w:ascii="Times New Roman" w:hAnsi="Times New Roman"/>
          <w:sz w:val="24"/>
          <w:szCs w:val="24"/>
          <w:lang w:val="id-ID" w:eastAsia="id-ID"/>
        </w:rPr>
        <w:t>anah (selanjutnya disebut UUHT) merupakan wujud kepastian hukum dalam pengikatan jaminan atas benda-benda yang berkaitan dengan tanah.</w:t>
      </w:r>
      <w:r>
        <w:rPr>
          <w:rStyle w:val="FootnoteReference"/>
          <w:rFonts w:ascii="Times New Roman" w:hAnsi="Times New Roman"/>
          <w:sz w:val="24"/>
          <w:szCs w:val="24"/>
          <w:lang w:val="id-ID" w:eastAsia="id-ID"/>
        </w:rPr>
        <w:footnoteReference w:id="9"/>
      </w:r>
    </w:p>
    <w:p w14:paraId="67CF60B8" w14:textId="77777777" w:rsidR="003129B0" w:rsidRPr="00D8657C" w:rsidRDefault="003129B0" w:rsidP="003129B0">
      <w:pPr>
        <w:spacing w:line="480" w:lineRule="auto"/>
        <w:ind w:left="720" w:firstLine="720"/>
        <w:contextualSpacing/>
        <w:jc w:val="both"/>
        <w:rPr>
          <w:rFonts w:ascii="Times New Roman" w:hAnsi="Times New Roman"/>
          <w:sz w:val="24"/>
          <w:szCs w:val="24"/>
          <w:lang w:val="id-ID" w:eastAsia="id-ID"/>
        </w:rPr>
      </w:pPr>
      <w:r w:rsidRPr="00D8657C">
        <w:rPr>
          <w:rFonts w:ascii="Times New Roman" w:hAnsi="Times New Roman"/>
          <w:sz w:val="24"/>
          <w:szCs w:val="24"/>
          <w:lang w:val="id-ID" w:eastAsia="id-ID"/>
        </w:rPr>
        <w:t>Pasal 1 angka (1) UUHT menyatakan bahwa: “</w:t>
      </w:r>
      <w:r w:rsidRPr="00AA7A3D">
        <w:rPr>
          <w:rFonts w:ascii="Times New Roman" w:hAnsi="Times New Roman"/>
          <w:sz w:val="24"/>
          <w:szCs w:val="24"/>
          <w:lang w:val="id-ID" w:eastAsia="id-ID"/>
        </w:rPr>
        <w:t>h</w:t>
      </w:r>
      <w:r w:rsidRPr="00D8657C">
        <w:rPr>
          <w:rFonts w:ascii="Times New Roman" w:hAnsi="Times New Roman"/>
          <w:sz w:val="24"/>
          <w:szCs w:val="24"/>
          <w:lang w:val="id-ID" w:eastAsia="id-ID"/>
        </w:rPr>
        <w:t xml:space="preserve">ak </w:t>
      </w:r>
      <w:r w:rsidRPr="00AA7A3D">
        <w:rPr>
          <w:rFonts w:ascii="Times New Roman" w:hAnsi="Times New Roman"/>
          <w:sz w:val="24"/>
          <w:szCs w:val="24"/>
          <w:lang w:val="id-ID" w:eastAsia="id-ID"/>
        </w:rPr>
        <w:t>t</w:t>
      </w:r>
      <w:r w:rsidRPr="00D8657C">
        <w:rPr>
          <w:rFonts w:ascii="Times New Roman" w:hAnsi="Times New Roman"/>
          <w:sz w:val="24"/>
          <w:szCs w:val="24"/>
          <w:lang w:val="id-ID" w:eastAsia="id-ID"/>
        </w:rPr>
        <w:t xml:space="preserve">anggungan atas tanah beserta benda-benda yang berkitan dengan tanah, yang selanjutnya disebut hak tanggungan, adalah hak jaminan yang dibebankan pada hak atas tanah sebagaimana dimaksud dalam </w:t>
      </w:r>
      <w:bookmarkStart w:id="2" w:name="_Hlk95124154"/>
      <w:r w:rsidRPr="00D8657C">
        <w:rPr>
          <w:rFonts w:ascii="Times New Roman" w:hAnsi="Times New Roman"/>
          <w:sz w:val="24"/>
          <w:szCs w:val="24"/>
          <w:lang w:val="id-ID" w:eastAsia="id-ID"/>
        </w:rPr>
        <w:t xml:space="preserve">Undang-Undang Nomor 5 Tahun 1960 </w:t>
      </w:r>
      <w:r w:rsidRPr="00AA7A3D">
        <w:rPr>
          <w:rFonts w:ascii="Times New Roman" w:hAnsi="Times New Roman"/>
          <w:sz w:val="24"/>
          <w:szCs w:val="24"/>
          <w:lang w:val="id-ID" w:eastAsia="id-ID"/>
        </w:rPr>
        <w:t>t</w:t>
      </w:r>
      <w:r w:rsidRPr="00D8657C">
        <w:rPr>
          <w:rFonts w:ascii="Times New Roman" w:hAnsi="Times New Roman"/>
          <w:sz w:val="24"/>
          <w:szCs w:val="24"/>
          <w:lang w:val="id-ID" w:eastAsia="id-ID"/>
        </w:rPr>
        <w:t xml:space="preserve">entang </w:t>
      </w:r>
      <w:r w:rsidRPr="00AA7A3D">
        <w:rPr>
          <w:rFonts w:ascii="Times New Roman" w:hAnsi="Times New Roman"/>
          <w:sz w:val="24"/>
          <w:szCs w:val="24"/>
          <w:lang w:val="id-ID" w:eastAsia="id-ID"/>
        </w:rPr>
        <w:t>P</w:t>
      </w:r>
      <w:r w:rsidRPr="00D8657C">
        <w:rPr>
          <w:rFonts w:ascii="Times New Roman" w:hAnsi="Times New Roman"/>
          <w:sz w:val="24"/>
          <w:szCs w:val="24"/>
          <w:lang w:val="id-ID" w:eastAsia="id-ID"/>
        </w:rPr>
        <w:t>eraturan Dasar Pokok-Pokok Agraria,</w:t>
      </w:r>
      <w:bookmarkEnd w:id="2"/>
      <w:r w:rsidRPr="00D8657C">
        <w:rPr>
          <w:rFonts w:ascii="Times New Roman" w:hAnsi="Times New Roman"/>
          <w:sz w:val="24"/>
          <w:szCs w:val="24"/>
          <w:lang w:val="id-ID" w:eastAsia="id-ID"/>
        </w:rPr>
        <w:t xml:space="preserve"> berikut atau tidak berikut benda-benda lain yang merupakan satu kesatuan dengan </w:t>
      </w:r>
      <w:r w:rsidRPr="00E20D1D">
        <w:rPr>
          <w:rFonts w:ascii="Times New Roman" w:hAnsi="Times New Roman"/>
          <w:sz w:val="24"/>
          <w:szCs w:val="24"/>
          <w:lang w:val="id-ID" w:eastAsia="id-ID"/>
        </w:rPr>
        <w:t>t</w:t>
      </w:r>
      <w:r w:rsidRPr="00D8657C">
        <w:rPr>
          <w:rFonts w:ascii="Times New Roman" w:hAnsi="Times New Roman"/>
          <w:sz w:val="24"/>
          <w:szCs w:val="24"/>
          <w:lang w:val="id-ID" w:eastAsia="id-ID"/>
        </w:rPr>
        <w:t xml:space="preserve">anah itu, untuk pelunasan utang tertentu, yang memberikan kedudukan yang diutamakan kepada </w:t>
      </w:r>
      <w:r w:rsidRPr="00E20D1D">
        <w:rPr>
          <w:rFonts w:ascii="Times New Roman" w:hAnsi="Times New Roman"/>
          <w:sz w:val="24"/>
          <w:szCs w:val="24"/>
          <w:lang w:val="id-ID" w:eastAsia="id-ID"/>
        </w:rPr>
        <w:t>k</w:t>
      </w:r>
      <w:r w:rsidRPr="00D8657C">
        <w:rPr>
          <w:rFonts w:ascii="Times New Roman" w:hAnsi="Times New Roman"/>
          <w:sz w:val="24"/>
          <w:szCs w:val="24"/>
          <w:lang w:val="id-ID" w:eastAsia="id-ID"/>
        </w:rPr>
        <w:t xml:space="preserve">reditur tertentu terhadap </w:t>
      </w:r>
      <w:r w:rsidRPr="00E20D1D">
        <w:rPr>
          <w:rFonts w:ascii="Times New Roman" w:hAnsi="Times New Roman"/>
          <w:sz w:val="24"/>
          <w:szCs w:val="24"/>
          <w:lang w:val="id-ID" w:eastAsia="id-ID"/>
        </w:rPr>
        <w:t>k</w:t>
      </w:r>
      <w:r w:rsidRPr="00D8657C">
        <w:rPr>
          <w:rFonts w:ascii="Times New Roman" w:hAnsi="Times New Roman"/>
          <w:sz w:val="24"/>
          <w:szCs w:val="24"/>
          <w:lang w:val="id-ID" w:eastAsia="id-ID"/>
        </w:rPr>
        <w:t>reditur-</w:t>
      </w:r>
      <w:r w:rsidRPr="00E20D1D">
        <w:rPr>
          <w:rFonts w:ascii="Times New Roman" w:hAnsi="Times New Roman"/>
          <w:sz w:val="24"/>
          <w:szCs w:val="24"/>
          <w:lang w:val="id-ID" w:eastAsia="id-ID"/>
        </w:rPr>
        <w:t>k</w:t>
      </w:r>
      <w:r w:rsidRPr="00D8657C">
        <w:rPr>
          <w:rFonts w:ascii="Times New Roman" w:hAnsi="Times New Roman"/>
          <w:sz w:val="24"/>
          <w:szCs w:val="24"/>
          <w:lang w:val="id-ID" w:eastAsia="id-ID"/>
        </w:rPr>
        <w:t>reditur lainnya.</w:t>
      </w:r>
    </w:p>
    <w:p w14:paraId="19BE73F3" w14:textId="77777777" w:rsidR="003129B0" w:rsidRPr="00D8657C" w:rsidRDefault="003129B0" w:rsidP="003129B0">
      <w:pPr>
        <w:spacing w:line="480" w:lineRule="auto"/>
        <w:ind w:left="720" w:firstLine="720"/>
        <w:contextualSpacing/>
        <w:jc w:val="both"/>
        <w:rPr>
          <w:rFonts w:ascii="Times New Roman" w:hAnsi="Times New Roman"/>
          <w:sz w:val="24"/>
          <w:szCs w:val="24"/>
          <w:lang w:val="id-ID" w:eastAsia="id-ID"/>
        </w:rPr>
      </w:pPr>
      <w:r w:rsidRPr="00D8657C">
        <w:rPr>
          <w:rFonts w:ascii="Times New Roman" w:hAnsi="Times New Roman"/>
          <w:sz w:val="24"/>
          <w:szCs w:val="24"/>
          <w:lang w:val="id-ID" w:eastAsia="id-ID"/>
        </w:rPr>
        <w:t xml:space="preserve">Hak Tanggungan menjadi satu-satunya lembaga hak jaminan atas tanah, dalam kedua buku kitab Undang-Undang hukum </w:t>
      </w:r>
      <w:r w:rsidRPr="00AA7A3D">
        <w:rPr>
          <w:rFonts w:ascii="Times New Roman" w:hAnsi="Times New Roman"/>
          <w:sz w:val="24"/>
          <w:szCs w:val="24"/>
          <w:lang w:val="id-ID" w:eastAsia="id-ID"/>
        </w:rPr>
        <w:t>p</w:t>
      </w:r>
      <w:r w:rsidRPr="00D8657C">
        <w:rPr>
          <w:rFonts w:ascii="Times New Roman" w:hAnsi="Times New Roman"/>
          <w:sz w:val="24"/>
          <w:szCs w:val="24"/>
          <w:lang w:val="id-ID" w:eastAsia="id-ID"/>
        </w:rPr>
        <w:t xml:space="preserve">erdata mengenai pembebanan hak tanggungan beserta benda-benda yang berkaitan dengan </w:t>
      </w:r>
      <w:r w:rsidRPr="00E20D1D">
        <w:rPr>
          <w:rFonts w:ascii="Times New Roman" w:hAnsi="Times New Roman"/>
          <w:sz w:val="24"/>
          <w:szCs w:val="24"/>
          <w:lang w:val="id-ID" w:eastAsia="id-ID"/>
        </w:rPr>
        <w:t>t</w:t>
      </w:r>
      <w:r w:rsidRPr="00D8657C">
        <w:rPr>
          <w:rFonts w:ascii="Times New Roman" w:hAnsi="Times New Roman"/>
          <w:sz w:val="24"/>
          <w:szCs w:val="24"/>
          <w:lang w:val="id-ID" w:eastAsia="id-ID"/>
        </w:rPr>
        <w:t>anah dinyatakan tidak berlaku lagi, hal ini telah diatur secara jelas dalam Pasal 29 Undang-Undang hak tanggungan. hak tanggungan memberikan kemudahan baik kepada kreditur maupun debitur.</w:t>
      </w:r>
    </w:p>
    <w:p w14:paraId="3A72E37B" w14:textId="77777777" w:rsidR="003129B0" w:rsidRPr="00D8657C" w:rsidRDefault="003129B0" w:rsidP="003129B0">
      <w:pPr>
        <w:spacing w:line="480" w:lineRule="auto"/>
        <w:ind w:left="720" w:firstLine="720"/>
        <w:contextualSpacing/>
        <w:jc w:val="both"/>
        <w:rPr>
          <w:rFonts w:ascii="Times New Roman" w:hAnsi="Times New Roman"/>
          <w:sz w:val="24"/>
          <w:szCs w:val="24"/>
          <w:vertAlign w:val="superscript"/>
          <w:lang w:val="id-ID" w:eastAsia="id-ID"/>
        </w:rPr>
      </w:pPr>
      <w:r w:rsidRPr="00D8657C">
        <w:rPr>
          <w:rFonts w:ascii="Times New Roman" w:hAnsi="Times New Roman"/>
          <w:sz w:val="24"/>
          <w:szCs w:val="24"/>
          <w:lang w:val="id-ID" w:eastAsia="id-ID"/>
        </w:rPr>
        <w:t xml:space="preserve">Nasabah dalam konteks Undang-Undang Nomor 10 Tahun 1998 tentang </w:t>
      </w:r>
      <w:r w:rsidRPr="00AA7A3D">
        <w:rPr>
          <w:rFonts w:ascii="Times New Roman" w:hAnsi="Times New Roman"/>
          <w:sz w:val="24"/>
          <w:szCs w:val="24"/>
          <w:lang w:val="id-ID" w:eastAsia="id-ID"/>
        </w:rPr>
        <w:t>p</w:t>
      </w:r>
      <w:r w:rsidRPr="00D8657C">
        <w:rPr>
          <w:rFonts w:ascii="Times New Roman" w:hAnsi="Times New Roman"/>
          <w:sz w:val="24"/>
          <w:szCs w:val="24"/>
          <w:lang w:val="id-ID" w:eastAsia="id-ID"/>
        </w:rPr>
        <w:t xml:space="preserve">erubahan </w:t>
      </w:r>
      <w:r w:rsidRPr="00AA7A3D">
        <w:rPr>
          <w:rFonts w:ascii="Times New Roman" w:hAnsi="Times New Roman"/>
          <w:sz w:val="24"/>
          <w:szCs w:val="24"/>
          <w:lang w:val="id-ID" w:eastAsia="id-ID"/>
        </w:rPr>
        <w:t>a</w:t>
      </w:r>
      <w:r w:rsidRPr="00D8657C">
        <w:rPr>
          <w:rFonts w:ascii="Times New Roman" w:hAnsi="Times New Roman"/>
          <w:sz w:val="24"/>
          <w:szCs w:val="24"/>
          <w:lang w:val="id-ID" w:eastAsia="id-ID"/>
        </w:rPr>
        <w:t xml:space="preserve">tas Undang-Undang Nomor 7 Tahun 1992 tentang perbankan dibedakan menjadi dua macam, yaitu nasabah penyimpan dan nasabah debitur. nasabah penyimpan adalah nasabah yang menempatkan dananya di bank dalam bentuk simpanan berdasarkan perjanjian bank dengan nasabah yang bersangkutan. sedangkan nasabah debitur adalah nasabah yang </w:t>
      </w:r>
      <w:r w:rsidRPr="00D8657C">
        <w:rPr>
          <w:rFonts w:ascii="Times New Roman" w:hAnsi="Times New Roman"/>
          <w:sz w:val="24"/>
          <w:szCs w:val="24"/>
          <w:lang w:val="id-ID" w:eastAsia="id-ID"/>
        </w:rPr>
        <w:lastRenderedPageBreak/>
        <w:t xml:space="preserve">memperoleh fasilitas kredit atau pembiayaan berdasarkan prinsip syariah atau yang dipersamakan dengan itu berdasarkan perjanjian bank dengan nasabah yang bersangkutan. dalam praktik perbankan nasabah dibedakan menjadi </w:t>
      </w:r>
      <w:r w:rsidRPr="00AA7A3D">
        <w:rPr>
          <w:rFonts w:ascii="Times New Roman" w:hAnsi="Times New Roman"/>
          <w:sz w:val="24"/>
          <w:szCs w:val="24"/>
          <w:lang w:val="id-ID" w:eastAsia="id-ID"/>
        </w:rPr>
        <w:t>du</w:t>
      </w:r>
      <w:r w:rsidRPr="00D8657C">
        <w:rPr>
          <w:rFonts w:ascii="Times New Roman" w:hAnsi="Times New Roman"/>
          <w:sz w:val="24"/>
          <w:szCs w:val="24"/>
          <w:lang w:val="id-ID" w:eastAsia="id-ID"/>
        </w:rPr>
        <w:t xml:space="preserve">a yaitu: pertama, nasabah deposan yaitu nasabah yang menyimpan dananya pada suatu bank, misalnya dalam bentuk giro, tabungan dan deposito. kedua, nasabah yang memanfaatkan fasilitas </w:t>
      </w:r>
      <w:r w:rsidRPr="00AA7A3D">
        <w:rPr>
          <w:rFonts w:ascii="Times New Roman" w:hAnsi="Times New Roman"/>
          <w:sz w:val="24"/>
          <w:szCs w:val="24"/>
          <w:lang w:val="id-ID" w:eastAsia="id-ID"/>
        </w:rPr>
        <w:t>k</w:t>
      </w:r>
      <w:r w:rsidRPr="00D8657C">
        <w:rPr>
          <w:rFonts w:ascii="Times New Roman" w:hAnsi="Times New Roman"/>
          <w:sz w:val="24"/>
          <w:szCs w:val="24"/>
          <w:lang w:val="id-ID" w:eastAsia="id-ID"/>
        </w:rPr>
        <w:t>redit atau pembiayaan perbankan misalnya kredit kepemilikan rumah.</w:t>
      </w:r>
      <w:r>
        <w:rPr>
          <w:rStyle w:val="FootnoteReference"/>
          <w:rFonts w:ascii="Times New Roman" w:hAnsi="Times New Roman"/>
          <w:sz w:val="24"/>
          <w:szCs w:val="24"/>
          <w:lang w:val="id-ID" w:eastAsia="id-ID"/>
        </w:rPr>
        <w:footnoteReference w:id="10"/>
      </w:r>
    </w:p>
    <w:p w14:paraId="648DB3FB" w14:textId="77777777" w:rsidR="003129B0" w:rsidRDefault="003129B0" w:rsidP="003129B0">
      <w:pPr>
        <w:numPr>
          <w:ilvl w:val="0"/>
          <w:numId w:val="1"/>
        </w:numPr>
        <w:spacing w:after="0" w:line="480" w:lineRule="auto"/>
        <w:contextualSpacing/>
        <w:jc w:val="both"/>
        <w:rPr>
          <w:rFonts w:ascii="Times New Roman" w:hAnsi="Times New Roman"/>
          <w:b/>
          <w:bCs/>
          <w:color w:val="000000"/>
          <w:sz w:val="24"/>
          <w:szCs w:val="24"/>
        </w:rPr>
      </w:pPr>
      <w:proofErr w:type="spellStart"/>
      <w:r w:rsidRPr="00217078">
        <w:rPr>
          <w:rFonts w:ascii="Times New Roman" w:hAnsi="Times New Roman"/>
          <w:b/>
          <w:bCs/>
          <w:color w:val="000000"/>
          <w:sz w:val="24"/>
          <w:szCs w:val="24"/>
        </w:rPr>
        <w:t>Rumusan</w:t>
      </w:r>
      <w:proofErr w:type="spellEnd"/>
      <w:r w:rsidRPr="00217078">
        <w:rPr>
          <w:rFonts w:ascii="Times New Roman" w:hAnsi="Times New Roman"/>
          <w:b/>
          <w:bCs/>
          <w:color w:val="000000"/>
          <w:sz w:val="24"/>
          <w:szCs w:val="24"/>
        </w:rPr>
        <w:t xml:space="preserve"> </w:t>
      </w:r>
      <w:proofErr w:type="spellStart"/>
      <w:r w:rsidRPr="00217078">
        <w:rPr>
          <w:rFonts w:ascii="Times New Roman" w:hAnsi="Times New Roman"/>
          <w:b/>
          <w:bCs/>
          <w:color w:val="000000"/>
          <w:sz w:val="24"/>
          <w:szCs w:val="24"/>
        </w:rPr>
        <w:t>Masalah</w:t>
      </w:r>
      <w:proofErr w:type="spellEnd"/>
    </w:p>
    <w:p w14:paraId="2B3E9D45" w14:textId="77777777" w:rsidR="003129B0" w:rsidRPr="00260055" w:rsidRDefault="003129B0" w:rsidP="003129B0">
      <w:pPr>
        <w:spacing w:after="0" w:line="480" w:lineRule="auto"/>
        <w:ind w:left="720" w:firstLine="720"/>
        <w:contextualSpacing/>
        <w:jc w:val="both"/>
        <w:rPr>
          <w:rFonts w:ascii="Times New Roman" w:hAnsi="Times New Roman"/>
          <w:color w:val="000000"/>
          <w:sz w:val="24"/>
          <w:szCs w:val="24"/>
          <w:lang w:val="da-DK"/>
        </w:rPr>
      </w:pPr>
      <w:r w:rsidRPr="00D8657C">
        <w:rPr>
          <w:rFonts w:ascii="Times New Roman" w:hAnsi="Times New Roman"/>
          <w:color w:val="000000"/>
          <w:sz w:val="24"/>
          <w:szCs w:val="24"/>
          <w:lang w:val="da-DK"/>
        </w:rPr>
        <w:t>Berdasarkan latar belakang yang telah diuraikan diatas, penulisan merumuskan permasalahan sebagai berikut:</w:t>
      </w:r>
    </w:p>
    <w:p w14:paraId="1C2427ED" w14:textId="77777777" w:rsidR="003129B0" w:rsidRPr="006D4ECC" w:rsidRDefault="003129B0" w:rsidP="003129B0">
      <w:pPr>
        <w:pStyle w:val="ListParagraph"/>
        <w:numPr>
          <w:ilvl w:val="0"/>
          <w:numId w:val="8"/>
        </w:numPr>
        <w:spacing w:after="0" w:line="480" w:lineRule="auto"/>
        <w:jc w:val="both"/>
        <w:rPr>
          <w:rFonts w:ascii="Times New Roman" w:hAnsi="Times New Roman"/>
          <w:color w:val="000000"/>
          <w:sz w:val="24"/>
          <w:szCs w:val="24"/>
          <w:lang w:val="da-DK"/>
        </w:rPr>
      </w:pPr>
      <w:r w:rsidRPr="006D4ECC">
        <w:rPr>
          <w:rFonts w:ascii="Times New Roman" w:hAnsi="Times New Roman"/>
          <w:color w:val="000000"/>
          <w:sz w:val="24"/>
          <w:szCs w:val="24"/>
          <w:lang w:val="da-DK"/>
        </w:rPr>
        <w:t>Bagaimana</w:t>
      </w:r>
      <w:r>
        <w:rPr>
          <w:rFonts w:ascii="Times New Roman" w:hAnsi="Times New Roman"/>
          <w:color w:val="000000"/>
          <w:sz w:val="24"/>
          <w:szCs w:val="24"/>
          <w:lang w:val="da-DK"/>
        </w:rPr>
        <w:t xml:space="preserve"> proses</w:t>
      </w:r>
      <w:r w:rsidRPr="006D4ECC">
        <w:rPr>
          <w:rFonts w:ascii="Times New Roman" w:hAnsi="Times New Roman"/>
          <w:color w:val="000000"/>
          <w:sz w:val="24"/>
          <w:szCs w:val="24"/>
          <w:lang w:val="da-DK"/>
        </w:rPr>
        <w:t xml:space="preserve"> Atas Pe</w:t>
      </w:r>
      <w:r>
        <w:rPr>
          <w:rFonts w:ascii="Times New Roman" w:hAnsi="Times New Roman"/>
          <w:color w:val="000000"/>
          <w:sz w:val="24"/>
          <w:szCs w:val="24"/>
          <w:lang w:val="da-DK"/>
        </w:rPr>
        <w:t>net</w:t>
      </w:r>
      <w:r w:rsidRPr="006D4ECC">
        <w:rPr>
          <w:rFonts w:ascii="Times New Roman" w:hAnsi="Times New Roman"/>
          <w:color w:val="000000"/>
          <w:sz w:val="24"/>
          <w:szCs w:val="24"/>
          <w:lang w:val="da-DK"/>
        </w:rPr>
        <w:t>apan Eksekusi Perjanjian Kredit dengan Jaminan Hak Tanggung</w:t>
      </w:r>
      <w:r>
        <w:rPr>
          <w:rFonts w:ascii="Times New Roman" w:hAnsi="Times New Roman"/>
          <w:color w:val="000000"/>
          <w:sz w:val="24"/>
          <w:szCs w:val="24"/>
          <w:lang w:val="da-DK"/>
        </w:rPr>
        <w:t>an?</w:t>
      </w:r>
    </w:p>
    <w:p w14:paraId="321C69FE" w14:textId="77777777" w:rsidR="003129B0" w:rsidRPr="004B49B2" w:rsidRDefault="003129B0" w:rsidP="003129B0">
      <w:pPr>
        <w:numPr>
          <w:ilvl w:val="0"/>
          <w:numId w:val="8"/>
        </w:numPr>
        <w:spacing w:after="0" w:line="480" w:lineRule="auto"/>
        <w:contextualSpacing/>
        <w:jc w:val="both"/>
        <w:rPr>
          <w:rFonts w:ascii="Times New Roman" w:hAnsi="Times New Roman"/>
          <w:color w:val="000000"/>
          <w:sz w:val="24"/>
          <w:szCs w:val="24"/>
          <w:lang w:val="da-DK"/>
        </w:rPr>
      </w:pPr>
      <w:r>
        <w:rPr>
          <w:rFonts w:ascii="Times New Roman" w:hAnsi="Times New Roman"/>
          <w:color w:val="000000"/>
          <w:sz w:val="24"/>
          <w:szCs w:val="24"/>
          <w:lang w:val="da-DK"/>
        </w:rPr>
        <w:t xml:space="preserve">Bagaimana </w:t>
      </w:r>
      <w:r w:rsidRPr="00D8657C">
        <w:rPr>
          <w:rFonts w:ascii="Times New Roman" w:hAnsi="Times New Roman"/>
          <w:color w:val="000000"/>
          <w:sz w:val="24"/>
          <w:szCs w:val="24"/>
          <w:lang w:val="da-DK"/>
        </w:rPr>
        <w:t>Perlindungan Hukum Nasabah Atas Penetapan Eksekusi Perjanjian Kredit Dengan Jaminan Hak Tanggung</w:t>
      </w:r>
      <w:r>
        <w:rPr>
          <w:rFonts w:ascii="Times New Roman" w:hAnsi="Times New Roman"/>
          <w:color w:val="000000"/>
          <w:sz w:val="24"/>
          <w:szCs w:val="24"/>
          <w:lang w:val="da-DK"/>
        </w:rPr>
        <w:t>an</w:t>
      </w:r>
      <w:r w:rsidRPr="00D8657C">
        <w:rPr>
          <w:rFonts w:ascii="Times New Roman" w:hAnsi="Times New Roman"/>
          <w:color w:val="000000"/>
          <w:sz w:val="24"/>
          <w:szCs w:val="24"/>
          <w:lang w:val="da-DK"/>
        </w:rPr>
        <w:t>?</w:t>
      </w:r>
    </w:p>
    <w:p w14:paraId="071B0646" w14:textId="77777777" w:rsidR="003129B0" w:rsidRPr="00217078" w:rsidRDefault="003129B0" w:rsidP="003129B0">
      <w:pPr>
        <w:numPr>
          <w:ilvl w:val="0"/>
          <w:numId w:val="1"/>
        </w:numPr>
        <w:spacing w:after="0" w:line="480" w:lineRule="auto"/>
        <w:contextualSpacing/>
        <w:jc w:val="both"/>
        <w:rPr>
          <w:rFonts w:ascii="Times New Roman" w:hAnsi="Times New Roman"/>
          <w:b/>
          <w:bCs/>
          <w:color w:val="000000"/>
          <w:sz w:val="24"/>
          <w:szCs w:val="24"/>
        </w:rPr>
      </w:pPr>
      <w:proofErr w:type="spellStart"/>
      <w:r w:rsidRPr="00217078">
        <w:rPr>
          <w:rFonts w:ascii="Times New Roman" w:hAnsi="Times New Roman"/>
          <w:b/>
          <w:bCs/>
          <w:color w:val="000000"/>
          <w:sz w:val="24"/>
          <w:szCs w:val="24"/>
        </w:rPr>
        <w:t>Tujuan</w:t>
      </w:r>
      <w:proofErr w:type="spellEnd"/>
      <w:r w:rsidRPr="00217078">
        <w:rPr>
          <w:rFonts w:ascii="Times New Roman" w:hAnsi="Times New Roman"/>
          <w:b/>
          <w:bCs/>
          <w:color w:val="000000"/>
          <w:sz w:val="24"/>
          <w:szCs w:val="24"/>
        </w:rPr>
        <w:t xml:space="preserve"> </w:t>
      </w:r>
      <w:proofErr w:type="spellStart"/>
      <w:r w:rsidRPr="00217078">
        <w:rPr>
          <w:rFonts w:ascii="Times New Roman" w:hAnsi="Times New Roman"/>
          <w:b/>
          <w:bCs/>
          <w:color w:val="000000"/>
          <w:sz w:val="24"/>
          <w:szCs w:val="24"/>
        </w:rPr>
        <w:t>Penelitian</w:t>
      </w:r>
      <w:proofErr w:type="spellEnd"/>
    </w:p>
    <w:p w14:paraId="32CC6C78" w14:textId="77777777" w:rsidR="003129B0" w:rsidRPr="00D8657C" w:rsidRDefault="003129B0" w:rsidP="003129B0">
      <w:pPr>
        <w:spacing w:after="0" w:line="480" w:lineRule="auto"/>
        <w:ind w:left="720" w:firstLine="720"/>
        <w:contextualSpacing/>
        <w:jc w:val="both"/>
        <w:rPr>
          <w:rFonts w:ascii="Times New Roman" w:hAnsi="Times New Roman"/>
          <w:color w:val="000000"/>
          <w:sz w:val="24"/>
          <w:szCs w:val="24"/>
          <w:lang w:val="da-DK"/>
        </w:rPr>
      </w:pPr>
      <w:r w:rsidRPr="00D8657C">
        <w:rPr>
          <w:rFonts w:ascii="Times New Roman" w:hAnsi="Times New Roman"/>
          <w:color w:val="000000"/>
          <w:sz w:val="24"/>
          <w:szCs w:val="24"/>
          <w:lang w:val="da-DK"/>
        </w:rPr>
        <w:t>Tujuan dari pelaksanaan penelitian ini berdasarkan rumusan permasalahan sebelumnya, yaitu:</w:t>
      </w:r>
    </w:p>
    <w:p w14:paraId="676A048B" w14:textId="77777777" w:rsidR="003129B0" w:rsidRPr="00D8657C" w:rsidRDefault="003129B0" w:rsidP="003129B0">
      <w:pPr>
        <w:numPr>
          <w:ilvl w:val="0"/>
          <w:numId w:val="2"/>
        </w:numPr>
        <w:spacing w:after="0" w:line="480" w:lineRule="auto"/>
        <w:contextualSpacing/>
        <w:jc w:val="both"/>
        <w:rPr>
          <w:rFonts w:ascii="Times New Roman" w:hAnsi="Times New Roman"/>
          <w:color w:val="000000"/>
          <w:sz w:val="24"/>
          <w:szCs w:val="24"/>
          <w:lang w:val="da-DK"/>
        </w:rPr>
      </w:pPr>
      <w:r w:rsidRPr="00D8657C">
        <w:rPr>
          <w:rFonts w:ascii="Times New Roman" w:hAnsi="Times New Roman"/>
          <w:color w:val="000000"/>
          <w:sz w:val="24"/>
          <w:szCs w:val="24"/>
          <w:lang w:val="da-DK"/>
        </w:rPr>
        <w:t xml:space="preserve">Untuk mengkaji </w:t>
      </w:r>
      <w:r>
        <w:rPr>
          <w:rFonts w:ascii="Times New Roman" w:hAnsi="Times New Roman"/>
          <w:color w:val="000000"/>
          <w:sz w:val="24"/>
          <w:szCs w:val="24"/>
          <w:lang w:val="da-DK"/>
        </w:rPr>
        <w:t xml:space="preserve">proses </w:t>
      </w:r>
      <w:r w:rsidRPr="00D8657C">
        <w:rPr>
          <w:rFonts w:ascii="Times New Roman" w:hAnsi="Times New Roman"/>
          <w:color w:val="000000"/>
          <w:sz w:val="24"/>
          <w:szCs w:val="24"/>
          <w:lang w:val="da-DK"/>
        </w:rPr>
        <w:t>Atas Penetapan Eksekusi Perjanjian Kredit Dengan Jaminan Hak Tanggung</w:t>
      </w:r>
      <w:r>
        <w:rPr>
          <w:rFonts w:ascii="Times New Roman" w:hAnsi="Times New Roman"/>
          <w:color w:val="000000"/>
          <w:sz w:val="24"/>
          <w:szCs w:val="24"/>
          <w:lang w:val="da-DK"/>
        </w:rPr>
        <w:t>an</w:t>
      </w:r>
      <w:r w:rsidRPr="00D8657C">
        <w:rPr>
          <w:rFonts w:ascii="Times New Roman" w:hAnsi="Times New Roman"/>
          <w:color w:val="000000"/>
          <w:sz w:val="24"/>
          <w:szCs w:val="24"/>
          <w:lang w:val="da-DK"/>
        </w:rPr>
        <w:t>.</w:t>
      </w:r>
    </w:p>
    <w:p w14:paraId="693D373D" w14:textId="77777777" w:rsidR="003129B0" w:rsidRPr="00D8657C" w:rsidRDefault="003129B0" w:rsidP="003129B0">
      <w:pPr>
        <w:numPr>
          <w:ilvl w:val="0"/>
          <w:numId w:val="2"/>
        </w:numPr>
        <w:spacing w:after="0" w:line="480" w:lineRule="auto"/>
        <w:contextualSpacing/>
        <w:jc w:val="both"/>
        <w:rPr>
          <w:rFonts w:ascii="Times New Roman" w:hAnsi="Times New Roman"/>
          <w:color w:val="000000"/>
          <w:sz w:val="24"/>
          <w:szCs w:val="24"/>
          <w:lang w:val="da-DK"/>
        </w:rPr>
      </w:pPr>
      <w:r w:rsidRPr="00D8657C">
        <w:rPr>
          <w:rFonts w:ascii="Times New Roman" w:hAnsi="Times New Roman"/>
          <w:color w:val="000000"/>
          <w:sz w:val="24"/>
          <w:szCs w:val="24"/>
          <w:lang w:val="da-DK"/>
        </w:rPr>
        <w:t>Untuk mengkaj</w:t>
      </w:r>
      <w:r>
        <w:rPr>
          <w:rFonts w:ascii="Times New Roman" w:hAnsi="Times New Roman"/>
          <w:color w:val="000000"/>
          <w:sz w:val="24"/>
          <w:szCs w:val="24"/>
          <w:lang w:val="id-ID"/>
        </w:rPr>
        <w:t>i</w:t>
      </w:r>
      <w:r>
        <w:rPr>
          <w:rFonts w:ascii="Times New Roman" w:hAnsi="Times New Roman"/>
          <w:color w:val="000000"/>
          <w:sz w:val="24"/>
          <w:szCs w:val="24"/>
          <w:lang w:val="da-DK"/>
        </w:rPr>
        <w:t xml:space="preserve"> Perlindungan Hukum Nasabah Atas Penetapan Eksekusi Perjanjian Kredit Dengan Jaminan Hak Tanggungan.</w:t>
      </w:r>
    </w:p>
    <w:p w14:paraId="6C7D0AD4" w14:textId="77777777" w:rsidR="003129B0" w:rsidRDefault="003129B0" w:rsidP="003129B0">
      <w:pPr>
        <w:numPr>
          <w:ilvl w:val="0"/>
          <w:numId w:val="1"/>
        </w:numPr>
        <w:spacing w:after="0" w:line="480" w:lineRule="auto"/>
        <w:contextualSpacing/>
        <w:jc w:val="both"/>
        <w:rPr>
          <w:rFonts w:ascii="Times New Roman" w:hAnsi="Times New Roman"/>
          <w:b/>
          <w:bCs/>
          <w:sz w:val="24"/>
          <w:szCs w:val="24"/>
        </w:rPr>
      </w:pPr>
      <w:proofErr w:type="spellStart"/>
      <w:r w:rsidRPr="00241D79">
        <w:rPr>
          <w:rFonts w:ascii="Times New Roman" w:hAnsi="Times New Roman"/>
          <w:b/>
          <w:bCs/>
          <w:sz w:val="24"/>
          <w:szCs w:val="24"/>
        </w:rPr>
        <w:t>Manfaat</w:t>
      </w:r>
      <w:proofErr w:type="spellEnd"/>
      <w:r w:rsidRPr="00241D79">
        <w:rPr>
          <w:rFonts w:ascii="Times New Roman" w:hAnsi="Times New Roman"/>
          <w:b/>
          <w:bCs/>
          <w:sz w:val="24"/>
          <w:szCs w:val="24"/>
        </w:rPr>
        <w:t xml:space="preserve"> </w:t>
      </w:r>
      <w:proofErr w:type="spellStart"/>
      <w:r w:rsidRPr="00241D79">
        <w:rPr>
          <w:rFonts w:ascii="Times New Roman" w:hAnsi="Times New Roman"/>
          <w:b/>
          <w:bCs/>
          <w:sz w:val="24"/>
          <w:szCs w:val="24"/>
        </w:rPr>
        <w:t>Penelitian</w:t>
      </w:r>
      <w:proofErr w:type="spellEnd"/>
    </w:p>
    <w:p w14:paraId="5199513D" w14:textId="047AAC14" w:rsidR="003E3ABE" w:rsidRDefault="003129B0" w:rsidP="003E3ABE">
      <w:pPr>
        <w:spacing w:after="0" w:line="480" w:lineRule="auto"/>
        <w:ind w:left="1080" w:firstLine="360"/>
        <w:contextualSpacing/>
        <w:jc w:val="both"/>
        <w:rPr>
          <w:rFonts w:ascii="Times New Roman" w:hAnsi="Times New Roman"/>
          <w:color w:val="000000"/>
          <w:sz w:val="24"/>
          <w:szCs w:val="24"/>
        </w:rPr>
      </w:pPr>
      <w:proofErr w:type="spellStart"/>
      <w:r w:rsidRPr="00AA7A3D">
        <w:rPr>
          <w:rFonts w:ascii="Times New Roman" w:hAnsi="Times New Roman"/>
          <w:color w:val="000000"/>
          <w:sz w:val="24"/>
          <w:szCs w:val="24"/>
        </w:rPr>
        <w:t>Penelitian</w:t>
      </w:r>
      <w:proofErr w:type="spellEnd"/>
      <w:r w:rsidRPr="00AA7A3D">
        <w:rPr>
          <w:rFonts w:ascii="Times New Roman" w:hAnsi="Times New Roman"/>
          <w:color w:val="000000"/>
          <w:sz w:val="24"/>
          <w:szCs w:val="24"/>
        </w:rPr>
        <w:t xml:space="preserve"> </w:t>
      </w:r>
      <w:proofErr w:type="spellStart"/>
      <w:r w:rsidRPr="00AA7A3D">
        <w:rPr>
          <w:rFonts w:ascii="Times New Roman" w:hAnsi="Times New Roman"/>
          <w:color w:val="000000"/>
          <w:sz w:val="24"/>
          <w:szCs w:val="24"/>
        </w:rPr>
        <w:t>ini</w:t>
      </w:r>
      <w:proofErr w:type="spellEnd"/>
      <w:r w:rsidRPr="00AA7A3D">
        <w:rPr>
          <w:rFonts w:ascii="Times New Roman" w:hAnsi="Times New Roman"/>
          <w:color w:val="000000"/>
          <w:sz w:val="24"/>
          <w:szCs w:val="24"/>
        </w:rPr>
        <w:t xml:space="preserve"> </w:t>
      </w:r>
      <w:proofErr w:type="spellStart"/>
      <w:r w:rsidRPr="00AA7A3D">
        <w:rPr>
          <w:rFonts w:ascii="Times New Roman" w:hAnsi="Times New Roman"/>
          <w:color w:val="000000"/>
          <w:sz w:val="24"/>
          <w:szCs w:val="24"/>
        </w:rPr>
        <w:t>diharapkan</w:t>
      </w:r>
      <w:proofErr w:type="spellEnd"/>
      <w:r w:rsidRPr="00AA7A3D">
        <w:rPr>
          <w:rFonts w:ascii="Times New Roman" w:hAnsi="Times New Roman"/>
          <w:color w:val="000000"/>
          <w:sz w:val="24"/>
          <w:szCs w:val="24"/>
        </w:rPr>
        <w:t xml:space="preserve"> </w:t>
      </w:r>
      <w:proofErr w:type="spellStart"/>
      <w:r w:rsidRPr="00AA7A3D">
        <w:rPr>
          <w:rFonts w:ascii="Times New Roman" w:hAnsi="Times New Roman"/>
          <w:color w:val="000000"/>
          <w:sz w:val="24"/>
          <w:szCs w:val="24"/>
        </w:rPr>
        <w:t>dapat</w:t>
      </w:r>
      <w:proofErr w:type="spellEnd"/>
      <w:r w:rsidRPr="00AA7A3D">
        <w:rPr>
          <w:rFonts w:ascii="Times New Roman" w:hAnsi="Times New Roman"/>
          <w:color w:val="000000"/>
          <w:sz w:val="24"/>
          <w:szCs w:val="24"/>
        </w:rPr>
        <w:t xml:space="preserve"> </w:t>
      </w:r>
      <w:proofErr w:type="spellStart"/>
      <w:r w:rsidRPr="00AA7A3D">
        <w:rPr>
          <w:rFonts w:ascii="Times New Roman" w:hAnsi="Times New Roman"/>
          <w:color w:val="000000"/>
          <w:sz w:val="24"/>
          <w:szCs w:val="24"/>
        </w:rPr>
        <w:t>berguna</w:t>
      </w:r>
      <w:proofErr w:type="spellEnd"/>
      <w:r w:rsidRPr="00AA7A3D">
        <w:rPr>
          <w:rFonts w:ascii="Times New Roman" w:hAnsi="Times New Roman"/>
          <w:color w:val="000000"/>
          <w:sz w:val="24"/>
          <w:szCs w:val="24"/>
        </w:rPr>
        <w:t xml:space="preserve"> </w:t>
      </w:r>
      <w:proofErr w:type="spellStart"/>
      <w:r w:rsidRPr="00AA7A3D">
        <w:rPr>
          <w:rFonts w:ascii="Times New Roman" w:hAnsi="Times New Roman"/>
          <w:color w:val="000000"/>
          <w:sz w:val="24"/>
          <w:szCs w:val="24"/>
        </w:rPr>
        <w:t>dalam</w:t>
      </w:r>
      <w:proofErr w:type="spellEnd"/>
      <w:r w:rsidRPr="00AA7A3D">
        <w:rPr>
          <w:rFonts w:ascii="Times New Roman" w:hAnsi="Times New Roman"/>
          <w:color w:val="000000"/>
          <w:sz w:val="24"/>
          <w:szCs w:val="24"/>
        </w:rPr>
        <w:t xml:space="preserve"> </w:t>
      </w:r>
      <w:proofErr w:type="spellStart"/>
      <w:r w:rsidRPr="00AA7A3D">
        <w:rPr>
          <w:rFonts w:ascii="Times New Roman" w:hAnsi="Times New Roman"/>
          <w:color w:val="000000"/>
          <w:sz w:val="24"/>
          <w:szCs w:val="24"/>
        </w:rPr>
        <w:t>mengembangkan</w:t>
      </w:r>
      <w:proofErr w:type="spellEnd"/>
      <w:r w:rsidRPr="00AA7A3D">
        <w:rPr>
          <w:rFonts w:ascii="Times New Roman" w:hAnsi="Times New Roman"/>
          <w:color w:val="000000"/>
          <w:sz w:val="24"/>
          <w:szCs w:val="24"/>
        </w:rPr>
        <w:t xml:space="preserve"> </w:t>
      </w:r>
      <w:proofErr w:type="spellStart"/>
      <w:r w:rsidRPr="00AA7A3D">
        <w:rPr>
          <w:rFonts w:ascii="Times New Roman" w:hAnsi="Times New Roman"/>
          <w:color w:val="000000"/>
          <w:sz w:val="24"/>
          <w:szCs w:val="24"/>
        </w:rPr>
        <w:t>pengetahuan</w:t>
      </w:r>
      <w:proofErr w:type="spellEnd"/>
      <w:r w:rsidRPr="00AA7A3D">
        <w:rPr>
          <w:rFonts w:ascii="Times New Roman" w:hAnsi="Times New Roman"/>
          <w:color w:val="000000"/>
          <w:sz w:val="24"/>
          <w:szCs w:val="24"/>
        </w:rPr>
        <w:t xml:space="preserve"> </w:t>
      </w:r>
      <w:proofErr w:type="spellStart"/>
      <w:r w:rsidRPr="00AA7A3D">
        <w:rPr>
          <w:rFonts w:ascii="Times New Roman" w:hAnsi="Times New Roman"/>
          <w:color w:val="000000"/>
          <w:sz w:val="24"/>
          <w:szCs w:val="24"/>
        </w:rPr>
        <w:t>hukum</w:t>
      </w:r>
      <w:proofErr w:type="spellEnd"/>
      <w:r w:rsidRPr="00AA7A3D">
        <w:rPr>
          <w:rFonts w:ascii="Times New Roman" w:hAnsi="Times New Roman"/>
          <w:color w:val="000000"/>
          <w:sz w:val="24"/>
          <w:szCs w:val="24"/>
        </w:rPr>
        <w:t xml:space="preserve"> </w:t>
      </w:r>
      <w:proofErr w:type="spellStart"/>
      <w:r w:rsidRPr="00AA7A3D">
        <w:rPr>
          <w:rFonts w:ascii="Times New Roman" w:hAnsi="Times New Roman"/>
          <w:color w:val="000000"/>
          <w:sz w:val="24"/>
          <w:szCs w:val="24"/>
        </w:rPr>
        <w:t>khususnya</w:t>
      </w:r>
      <w:proofErr w:type="spellEnd"/>
      <w:r w:rsidRPr="00AA7A3D">
        <w:rPr>
          <w:rFonts w:ascii="Times New Roman" w:hAnsi="Times New Roman"/>
          <w:color w:val="000000"/>
          <w:sz w:val="24"/>
          <w:szCs w:val="24"/>
        </w:rPr>
        <w:t xml:space="preserve"> yang </w:t>
      </w:r>
      <w:proofErr w:type="spellStart"/>
      <w:r w:rsidRPr="00AA7A3D">
        <w:rPr>
          <w:rFonts w:ascii="Times New Roman" w:hAnsi="Times New Roman"/>
          <w:color w:val="000000"/>
          <w:sz w:val="24"/>
          <w:szCs w:val="24"/>
        </w:rPr>
        <w:t>menyangkut</w:t>
      </w:r>
      <w:proofErr w:type="spellEnd"/>
      <w:r w:rsidRPr="00AA7A3D">
        <w:rPr>
          <w:rFonts w:ascii="Times New Roman" w:hAnsi="Times New Roman"/>
          <w:color w:val="000000"/>
          <w:sz w:val="24"/>
          <w:szCs w:val="24"/>
        </w:rPr>
        <w:t xml:space="preserve"> </w:t>
      </w:r>
      <w:proofErr w:type="spellStart"/>
      <w:r w:rsidRPr="00AA7A3D">
        <w:rPr>
          <w:rFonts w:ascii="Times New Roman" w:hAnsi="Times New Roman"/>
          <w:color w:val="000000"/>
          <w:sz w:val="24"/>
          <w:szCs w:val="24"/>
        </w:rPr>
        <w:t>tentang</w:t>
      </w:r>
      <w:proofErr w:type="spellEnd"/>
      <w:r w:rsidRPr="00AA7A3D">
        <w:rPr>
          <w:rFonts w:ascii="Times New Roman" w:hAnsi="Times New Roman"/>
          <w:color w:val="000000"/>
          <w:sz w:val="24"/>
          <w:szCs w:val="24"/>
        </w:rPr>
        <w:t xml:space="preserve"> </w:t>
      </w:r>
      <w:proofErr w:type="spellStart"/>
      <w:r w:rsidRPr="00AA7A3D">
        <w:rPr>
          <w:rFonts w:ascii="Times New Roman" w:hAnsi="Times New Roman"/>
          <w:color w:val="000000"/>
          <w:sz w:val="24"/>
          <w:szCs w:val="24"/>
        </w:rPr>
        <w:t>perlindungan</w:t>
      </w:r>
      <w:proofErr w:type="spellEnd"/>
      <w:r w:rsidRPr="00AA7A3D">
        <w:rPr>
          <w:rFonts w:ascii="Times New Roman" w:hAnsi="Times New Roman"/>
          <w:color w:val="000000"/>
          <w:sz w:val="24"/>
          <w:szCs w:val="24"/>
        </w:rPr>
        <w:t xml:space="preserve"> </w:t>
      </w:r>
      <w:proofErr w:type="spellStart"/>
      <w:r w:rsidRPr="00AA7A3D">
        <w:rPr>
          <w:rFonts w:ascii="Times New Roman" w:hAnsi="Times New Roman"/>
          <w:color w:val="000000"/>
          <w:sz w:val="24"/>
          <w:szCs w:val="24"/>
        </w:rPr>
        <w:t>hukum</w:t>
      </w:r>
      <w:proofErr w:type="spellEnd"/>
      <w:r w:rsidRPr="00AA7A3D">
        <w:rPr>
          <w:rFonts w:ascii="Times New Roman" w:hAnsi="Times New Roman"/>
          <w:color w:val="000000"/>
          <w:sz w:val="24"/>
          <w:szCs w:val="24"/>
        </w:rPr>
        <w:t xml:space="preserve"> </w:t>
      </w:r>
      <w:proofErr w:type="spellStart"/>
      <w:r w:rsidRPr="00AA7A3D">
        <w:rPr>
          <w:rFonts w:ascii="Times New Roman" w:hAnsi="Times New Roman"/>
          <w:color w:val="000000"/>
          <w:sz w:val="24"/>
          <w:szCs w:val="24"/>
        </w:rPr>
        <w:t>nasabah</w:t>
      </w:r>
      <w:proofErr w:type="spellEnd"/>
      <w:r w:rsidRPr="00AA7A3D">
        <w:rPr>
          <w:rFonts w:ascii="Times New Roman" w:hAnsi="Times New Roman"/>
          <w:color w:val="000000"/>
          <w:sz w:val="24"/>
          <w:szCs w:val="24"/>
        </w:rPr>
        <w:t xml:space="preserve"> </w:t>
      </w:r>
      <w:proofErr w:type="spellStart"/>
      <w:r w:rsidRPr="00AA7A3D">
        <w:rPr>
          <w:rFonts w:ascii="Times New Roman" w:hAnsi="Times New Roman"/>
          <w:color w:val="000000"/>
          <w:sz w:val="24"/>
          <w:szCs w:val="24"/>
        </w:rPr>
        <w:t>atas</w:t>
      </w:r>
      <w:proofErr w:type="spellEnd"/>
      <w:r w:rsidRPr="00AA7A3D">
        <w:rPr>
          <w:rFonts w:ascii="Times New Roman" w:hAnsi="Times New Roman"/>
          <w:color w:val="000000"/>
          <w:sz w:val="24"/>
          <w:szCs w:val="24"/>
        </w:rPr>
        <w:t xml:space="preserve"> </w:t>
      </w:r>
      <w:proofErr w:type="spellStart"/>
      <w:r w:rsidRPr="00AA7A3D">
        <w:rPr>
          <w:rFonts w:ascii="Times New Roman" w:hAnsi="Times New Roman"/>
          <w:color w:val="000000"/>
          <w:sz w:val="24"/>
          <w:szCs w:val="24"/>
        </w:rPr>
        <w:t>penetapan</w:t>
      </w:r>
      <w:proofErr w:type="spellEnd"/>
      <w:r w:rsidRPr="00AA7A3D">
        <w:rPr>
          <w:rFonts w:ascii="Times New Roman" w:hAnsi="Times New Roman"/>
          <w:color w:val="000000"/>
          <w:sz w:val="24"/>
          <w:szCs w:val="24"/>
        </w:rPr>
        <w:t xml:space="preserve"> </w:t>
      </w:r>
      <w:proofErr w:type="spellStart"/>
      <w:r w:rsidRPr="00AA7A3D">
        <w:rPr>
          <w:rFonts w:ascii="Times New Roman" w:hAnsi="Times New Roman"/>
          <w:color w:val="000000"/>
          <w:sz w:val="24"/>
          <w:szCs w:val="24"/>
        </w:rPr>
        <w:t>eksekusi</w:t>
      </w:r>
      <w:proofErr w:type="spellEnd"/>
      <w:r w:rsidRPr="00AA7A3D">
        <w:rPr>
          <w:rFonts w:ascii="Times New Roman" w:hAnsi="Times New Roman"/>
          <w:color w:val="000000"/>
          <w:sz w:val="24"/>
          <w:szCs w:val="24"/>
        </w:rPr>
        <w:t xml:space="preserve"> </w:t>
      </w:r>
      <w:proofErr w:type="spellStart"/>
      <w:r w:rsidRPr="00AA7A3D">
        <w:rPr>
          <w:rFonts w:ascii="Times New Roman" w:hAnsi="Times New Roman"/>
          <w:color w:val="000000"/>
          <w:sz w:val="24"/>
          <w:szCs w:val="24"/>
        </w:rPr>
        <w:t>perjanjian</w:t>
      </w:r>
      <w:proofErr w:type="spellEnd"/>
      <w:r w:rsidRPr="00AA7A3D">
        <w:rPr>
          <w:rFonts w:ascii="Times New Roman" w:hAnsi="Times New Roman"/>
          <w:color w:val="000000"/>
          <w:sz w:val="24"/>
          <w:szCs w:val="24"/>
        </w:rPr>
        <w:t xml:space="preserve"> </w:t>
      </w:r>
      <w:proofErr w:type="spellStart"/>
      <w:r w:rsidRPr="00AA7A3D">
        <w:rPr>
          <w:rFonts w:ascii="Times New Roman" w:hAnsi="Times New Roman"/>
          <w:color w:val="000000"/>
          <w:sz w:val="24"/>
          <w:szCs w:val="24"/>
        </w:rPr>
        <w:t>kredit</w:t>
      </w:r>
      <w:proofErr w:type="spellEnd"/>
      <w:r w:rsidRPr="00AA7A3D">
        <w:rPr>
          <w:rFonts w:ascii="Times New Roman" w:hAnsi="Times New Roman"/>
          <w:color w:val="000000"/>
          <w:sz w:val="24"/>
          <w:szCs w:val="24"/>
        </w:rPr>
        <w:t xml:space="preserve"> </w:t>
      </w:r>
      <w:proofErr w:type="spellStart"/>
      <w:r w:rsidRPr="00AA7A3D">
        <w:rPr>
          <w:rFonts w:ascii="Times New Roman" w:hAnsi="Times New Roman"/>
          <w:color w:val="000000"/>
          <w:sz w:val="24"/>
          <w:szCs w:val="24"/>
        </w:rPr>
        <w:t>dengan</w:t>
      </w:r>
      <w:proofErr w:type="spellEnd"/>
      <w:r w:rsidRPr="00AA7A3D">
        <w:rPr>
          <w:rFonts w:ascii="Times New Roman" w:hAnsi="Times New Roman"/>
          <w:color w:val="000000"/>
          <w:sz w:val="24"/>
          <w:szCs w:val="24"/>
        </w:rPr>
        <w:t xml:space="preserve"> </w:t>
      </w:r>
      <w:proofErr w:type="spellStart"/>
      <w:r w:rsidRPr="00AA7A3D">
        <w:rPr>
          <w:rFonts w:ascii="Times New Roman" w:hAnsi="Times New Roman"/>
          <w:color w:val="000000"/>
          <w:sz w:val="24"/>
          <w:szCs w:val="24"/>
        </w:rPr>
        <w:t>jaminan</w:t>
      </w:r>
      <w:proofErr w:type="spellEnd"/>
      <w:r w:rsidRPr="00AA7A3D">
        <w:rPr>
          <w:rFonts w:ascii="Times New Roman" w:hAnsi="Times New Roman"/>
          <w:color w:val="000000"/>
          <w:sz w:val="24"/>
          <w:szCs w:val="24"/>
        </w:rPr>
        <w:t xml:space="preserve"> </w:t>
      </w:r>
      <w:proofErr w:type="spellStart"/>
      <w:r w:rsidRPr="00AA7A3D">
        <w:rPr>
          <w:rFonts w:ascii="Times New Roman" w:hAnsi="Times New Roman"/>
          <w:color w:val="000000"/>
          <w:sz w:val="24"/>
          <w:szCs w:val="24"/>
        </w:rPr>
        <w:t>hak</w:t>
      </w:r>
      <w:proofErr w:type="spellEnd"/>
      <w:r w:rsidRPr="00AA7A3D">
        <w:rPr>
          <w:rFonts w:ascii="Times New Roman" w:hAnsi="Times New Roman"/>
          <w:color w:val="000000"/>
          <w:sz w:val="24"/>
          <w:szCs w:val="24"/>
        </w:rPr>
        <w:t xml:space="preserve"> </w:t>
      </w:r>
      <w:proofErr w:type="spellStart"/>
      <w:r w:rsidRPr="00AA7A3D">
        <w:rPr>
          <w:rFonts w:ascii="Times New Roman" w:hAnsi="Times New Roman"/>
          <w:color w:val="000000"/>
          <w:sz w:val="24"/>
          <w:szCs w:val="24"/>
        </w:rPr>
        <w:t>tanggung</w:t>
      </w:r>
      <w:proofErr w:type="spellEnd"/>
      <w:r>
        <w:rPr>
          <w:rFonts w:ascii="Times New Roman" w:hAnsi="Times New Roman"/>
          <w:color w:val="000000"/>
          <w:sz w:val="24"/>
          <w:szCs w:val="24"/>
        </w:rPr>
        <w:t xml:space="preserve"> </w:t>
      </w:r>
      <w:proofErr w:type="spellStart"/>
      <w:r w:rsidRPr="00AA7A3D">
        <w:rPr>
          <w:rFonts w:ascii="Times New Roman" w:hAnsi="Times New Roman"/>
          <w:color w:val="000000"/>
          <w:sz w:val="24"/>
          <w:szCs w:val="24"/>
        </w:rPr>
        <w:t>baik</w:t>
      </w:r>
      <w:proofErr w:type="spellEnd"/>
      <w:r w:rsidRPr="00AA7A3D">
        <w:rPr>
          <w:rFonts w:ascii="Times New Roman" w:hAnsi="Times New Roman"/>
          <w:color w:val="000000"/>
          <w:sz w:val="24"/>
          <w:szCs w:val="24"/>
        </w:rPr>
        <w:t xml:space="preserve"> </w:t>
      </w:r>
      <w:proofErr w:type="spellStart"/>
      <w:r w:rsidRPr="00AA7A3D">
        <w:rPr>
          <w:rFonts w:ascii="Times New Roman" w:hAnsi="Times New Roman"/>
          <w:color w:val="000000"/>
          <w:sz w:val="24"/>
          <w:szCs w:val="24"/>
        </w:rPr>
        <w:t>secara</w:t>
      </w:r>
      <w:proofErr w:type="spellEnd"/>
      <w:r w:rsidRPr="00AA7A3D">
        <w:rPr>
          <w:rFonts w:ascii="Times New Roman" w:hAnsi="Times New Roman"/>
          <w:color w:val="000000"/>
          <w:sz w:val="24"/>
          <w:szCs w:val="24"/>
        </w:rPr>
        <w:t xml:space="preserve"> </w:t>
      </w:r>
      <w:proofErr w:type="spellStart"/>
      <w:r w:rsidRPr="00AA7A3D">
        <w:rPr>
          <w:rFonts w:ascii="Times New Roman" w:hAnsi="Times New Roman"/>
          <w:color w:val="000000"/>
          <w:sz w:val="24"/>
          <w:szCs w:val="24"/>
        </w:rPr>
        <w:t>teoritis</w:t>
      </w:r>
      <w:proofErr w:type="spellEnd"/>
      <w:r w:rsidRPr="00AA7A3D">
        <w:rPr>
          <w:rFonts w:ascii="Times New Roman" w:hAnsi="Times New Roman"/>
          <w:color w:val="000000"/>
          <w:sz w:val="24"/>
          <w:szCs w:val="24"/>
        </w:rPr>
        <w:t xml:space="preserve"> </w:t>
      </w:r>
      <w:proofErr w:type="spellStart"/>
      <w:r w:rsidRPr="00AA7A3D">
        <w:rPr>
          <w:rFonts w:ascii="Times New Roman" w:hAnsi="Times New Roman"/>
          <w:color w:val="000000"/>
          <w:sz w:val="24"/>
          <w:szCs w:val="24"/>
        </w:rPr>
        <w:t>maupun</w:t>
      </w:r>
      <w:proofErr w:type="spellEnd"/>
      <w:r w:rsidRPr="00AA7A3D">
        <w:rPr>
          <w:rFonts w:ascii="Times New Roman" w:hAnsi="Times New Roman"/>
          <w:color w:val="000000"/>
          <w:sz w:val="24"/>
          <w:szCs w:val="24"/>
        </w:rPr>
        <w:t xml:space="preserve"> </w:t>
      </w:r>
      <w:proofErr w:type="spellStart"/>
      <w:r w:rsidRPr="00AA7A3D">
        <w:rPr>
          <w:rFonts w:ascii="Times New Roman" w:hAnsi="Times New Roman"/>
          <w:color w:val="000000"/>
          <w:sz w:val="24"/>
          <w:szCs w:val="24"/>
        </w:rPr>
        <w:t>praktis</w:t>
      </w:r>
      <w:proofErr w:type="spellEnd"/>
      <w:r w:rsidRPr="00AA7A3D">
        <w:rPr>
          <w:rFonts w:ascii="Times New Roman" w:hAnsi="Times New Roman"/>
          <w:color w:val="000000"/>
          <w:sz w:val="24"/>
          <w:szCs w:val="24"/>
        </w:rPr>
        <w:t xml:space="preserve"> </w:t>
      </w:r>
      <w:proofErr w:type="spellStart"/>
      <w:r w:rsidRPr="00AA7A3D">
        <w:rPr>
          <w:rFonts w:ascii="Times New Roman" w:hAnsi="Times New Roman"/>
          <w:color w:val="000000"/>
          <w:sz w:val="24"/>
          <w:szCs w:val="24"/>
        </w:rPr>
        <w:t>sebagai</w:t>
      </w:r>
      <w:proofErr w:type="spellEnd"/>
      <w:r w:rsidRPr="00AA7A3D">
        <w:rPr>
          <w:rFonts w:ascii="Times New Roman" w:hAnsi="Times New Roman"/>
          <w:color w:val="000000"/>
          <w:sz w:val="24"/>
          <w:szCs w:val="24"/>
        </w:rPr>
        <w:t xml:space="preserve"> </w:t>
      </w:r>
      <w:proofErr w:type="spellStart"/>
      <w:r w:rsidRPr="00AA7A3D">
        <w:rPr>
          <w:rFonts w:ascii="Times New Roman" w:hAnsi="Times New Roman"/>
          <w:color w:val="000000"/>
          <w:sz w:val="24"/>
          <w:szCs w:val="24"/>
        </w:rPr>
        <w:t>berikut</w:t>
      </w:r>
      <w:proofErr w:type="spellEnd"/>
      <w:r w:rsidRPr="00AA7A3D">
        <w:rPr>
          <w:rFonts w:ascii="Times New Roman" w:hAnsi="Times New Roman"/>
          <w:color w:val="000000"/>
          <w:sz w:val="24"/>
          <w:szCs w:val="24"/>
        </w:rPr>
        <w:t>:</w:t>
      </w:r>
    </w:p>
    <w:p w14:paraId="712826B9" w14:textId="2C626E89" w:rsidR="003E3ABE" w:rsidRDefault="003E3ABE" w:rsidP="003E3ABE">
      <w:pPr>
        <w:spacing w:after="0" w:line="480" w:lineRule="auto"/>
        <w:ind w:left="1080" w:firstLine="360"/>
        <w:contextualSpacing/>
        <w:jc w:val="both"/>
        <w:rPr>
          <w:rFonts w:ascii="Times New Roman" w:hAnsi="Times New Roman"/>
          <w:color w:val="000000"/>
          <w:sz w:val="24"/>
          <w:szCs w:val="24"/>
        </w:rPr>
      </w:pPr>
    </w:p>
    <w:p w14:paraId="573743D4" w14:textId="77777777" w:rsidR="003E3ABE" w:rsidRPr="00AA7A3D" w:rsidRDefault="003E3ABE" w:rsidP="003E3ABE">
      <w:pPr>
        <w:spacing w:after="0" w:line="480" w:lineRule="auto"/>
        <w:ind w:left="1080" w:firstLine="360"/>
        <w:contextualSpacing/>
        <w:jc w:val="both"/>
        <w:rPr>
          <w:rFonts w:ascii="Times New Roman" w:hAnsi="Times New Roman"/>
          <w:color w:val="000000"/>
          <w:sz w:val="24"/>
          <w:szCs w:val="24"/>
        </w:rPr>
      </w:pPr>
    </w:p>
    <w:p w14:paraId="143F7FDB" w14:textId="35A7E14A" w:rsidR="003129B0" w:rsidRPr="002F71DC" w:rsidRDefault="003129B0" w:rsidP="003129B0">
      <w:pPr>
        <w:pStyle w:val="ListParagraph"/>
        <w:numPr>
          <w:ilvl w:val="0"/>
          <w:numId w:val="14"/>
        </w:numPr>
        <w:spacing w:after="0" w:line="480" w:lineRule="auto"/>
        <w:jc w:val="both"/>
        <w:rPr>
          <w:rFonts w:ascii="Times New Roman" w:hAnsi="Times New Roman"/>
          <w:color w:val="000000"/>
          <w:sz w:val="24"/>
          <w:szCs w:val="24"/>
        </w:rPr>
      </w:pPr>
      <w:proofErr w:type="spellStart"/>
      <w:r>
        <w:rPr>
          <w:rFonts w:ascii="Times New Roman" w:hAnsi="Times New Roman"/>
          <w:sz w:val="24"/>
          <w:szCs w:val="24"/>
        </w:rPr>
        <w:lastRenderedPageBreak/>
        <w:t>Kegunaan</w:t>
      </w:r>
      <w:proofErr w:type="spellEnd"/>
      <w:r>
        <w:rPr>
          <w:rFonts w:ascii="Times New Roman" w:hAnsi="Times New Roman"/>
          <w:sz w:val="24"/>
          <w:szCs w:val="24"/>
        </w:rPr>
        <w:t xml:space="preserve"> </w:t>
      </w:r>
      <w:proofErr w:type="spellStart"/>
      <w:r>
        <w:rPr>
          <w:rFonts w:ascii="Times New Roman" w:hAnsi="Times New Roman"/>
          <w:sz w:val="24"/>
          <w:szCs w:val="24"/>
        </w:rPr>
        <w:t>Teoriti</w:t>
      </w:r>
      <w:r w:rsidR="003E3ABE">
        <w:rPr>
          <w:rFonts w:ascii="Times New Roman" w:hAnsi="Times New Roman"/>
          <w:sz w:val="24"/>
          <w:szCs w:val="24"/>
        </w:rPr>
        <w:t>s</w:t>
      </w:r>
      <w:proofErr w:type="spellEnd"/>
    </w:p>
    <w:p w14:paraId="6318A8DB" w14:textId="77777777" w:rsidR="003129B0" w:rsidRPr="004D7757" w:rsidRDefault="003129B0" w:rsidP="003129B0">
      <w:pPr>
        <w:spacing w:after="0" w:line="480" w:lineRule="auto"/>
        <w:ind w:left="1080" w:firstLine="360"/>
        <w:contextualSpacing/>
        <w:jc w:val="both"/>
        <w:rPr>
          <w:rFonts w:ascii="Times New Roman" w:hAnsi="Times New Roman"/>
          <w:sz w:val="24"/>
          <w:szCs w:val="24"/>
        </w:rPr>
      </w:pPr>
      <w:proofErr w:type="spellStart"/>
      <w:r w:rsidRPr="004D7757">
        <w:rPr>
          <w:rFonts w:ascii="Times New Roman" w:hAnsi="Times New Roman"/>
          <w:sz w:val="24"/>
          <w:szCs w:val="24"/>
        </w:rPr>
        <w:t>Penelitian</w:t>
      </w:r>
      <w:proofErr w:type="spellEnd"/>
      <w:r w:rsidRPr="004D7757">
        <w:rPr>
          <w:rFonts w:ascii="Times New Roman" w:hAnsi="Times New Roman"/>
          <w:sz w:val="24"/>
          <w:szCs w:val="24"/>
        </w:rPr>
        <w:t xml:space="preserve"> </w:t>
      </w:r>
      <w:proofErr w:type="spellStart"/>
      <w:r w:rsidRPr="004D7757">
        <w:rPr>
          <w:rFonts w:ascii="Times New Roman" w:hAnsi="Times New Roman"/>
          <w:sz w:val="24"/>
          <w:szCs w:val="24"/>
        </w:rPr>
        <w:t>ini</w:t>
      </w:r>
      <w:proofErr w:type="spellEnd"/>
      <w:r w:rsidRPr="004D7757">
        <w:rPr>
          <w:rFonts w:ascii="Times New Roman" w:hAnsi="Times New Roman"/>
          <w:sz w:val="24"/>
          <w:szCs w:val="24"/>
        </w:rPr>
        <w:t xml:space="preserve"> </w:t>
      </w:r>
      <w:proofErr w:type="spellStart"/>
      <w:r w:rsidRPr="004D7757">
        <w:rPr>
          <w:rFonts w:ascii="Times New Roman" w:hAnsi="Times New Roman"/>
          <w:sz w:val="24"/>
          <w:szCs w:val="24"/>
        </w:rPr>
        <w:t>diharapkan</w:t>
      </w:r>
      <w:proofErr w:type="spellEnd"/>
      <w:r w:rsidRPr="004D7757">
        <w:rPr>
          <w:rFonts w:ascii="Times New Roman" w:hAnsi="Times New Roman"/>
          <w:sz w:val="24"/>
          <w:szCs w:val="24"/>
        </w:rPr>
        <w:t xml:space="preserve"> </w:t>
      </w:r>
      <w:proofErr w:type="spellStart"/>
      <w:r w:rsidRPr="004D7757">
        <w:rPr>
          <w:rFonts w:ascii="Times New Roman" w:hAnsi="Times New Roman"/>
          <w:sz w:val="24"/>
          <w:szCs w:val="24"/>
        </w:rPr>
        <w:t>memberikan</w:t>
      </w:r>
      <w:proofErr w:type="spellEnd"/>
      <w:r w:rsidRPr="004D7757">
        <w:rPr>
          <w:rFonts w:ascii="Times New Roman" w:hAnsi="Times New Roman"/>
          <w:sz w:val="24"/>
          <w:szCs w:val="24"/>
        </w:rPr>
        <w:t xml:space="preserve"> </w:t>
      </w:r>
      <w:proofErr w:type="spellStart"/>
      <w:r w:rsidRPr="004D7757">
        <w:rPr>
          <w:rFonts w:ascii="Times New Roman" w:hAnsi="Times New Roman"/>
          <w:sz w:val="24"/>
          <w:szCs w:val="24"/>
        </w:rPr>
        <w:t>sumbangsih</w:t>
      </w:r>
      <w:proofErr w:type="spellEnd"/>
      <w:r w:rsidRPr="004D7757">
        <w:rPr>
          <w:rFonts w:ascii="Times New Roman" w:hAnsi="Times New Roman"/>
          <w:sz w:val="24"/>
          <w:szCs w:val="24"/>
        </w:rPr>
        <w:t xml:space="preserve"> </w:t>
      </w:r>
      <w:proofErr w:type="spellStart"/>
      <w:r w:rsidRPr="004D7757">
        <w:rPr>
          <w:rFonts w:ascii="Times New Roman" w:hAnsi="Times New Roman"/>
          <w:sz w:val="24"/>
          <w:szCs w:val="24"/>
        </w:rPr>
        <w:t>terhadap</w:t>
      </w:r>
      <w:proofErr w:type="spellEnd"/>
      <w:r>
        <w:rPr>
          <w:rFonts w:ascii="Times New Roman" w:hAnsi="Times New Roman"/>
          <w:sz w:val="24"/>
          <w:szCs w:val="24"/>
        </w:rPr>
        <w:t xml:space="preserve"> </w:t>
      </w:r>
      <w:proofErr w:type="spellStart"/>
      <w:r w:rsidRPr="004D7757">
        <w:rPr>
          <w:rFonts w:ascii="Times New Roman" w:hAnsi="Times New Roman"/>
          <w:sz w:val="24"/>
          <w:szCs w:val="24"/>
        </w:rPr>
        <w:t>Ilmu</w:t>
      </w:r>
      <w:proofErr w:type="spellEnd"/>
      <w:r>
        <w:rPr>
          <w:rFonts w:ascii="Times New Roman" w:hAnsi="Times New Roman"/>
          <w:sz w:val="24"/>
          <w:szCs w:val="24"/>
        </w:rPr>
        <w:t xml:space="preserve"> </w:t>
      </w:r>
      <w:proofErr w:type="spellStart"/>
      <w:r w:rsidRPr="004D7757">
        <w:rPr>
          <w:rFonts w:ascii="Times New Roman" w:hAnsi="Times New Roman"/>
          <w:sz w:val="24"/>
          <w:szCs w:val="24"/>
        </w:rPr>
        <w:t>pengetahuan</w:t>
      </w:r>
      <w:proofErr w:type="spellEnd"/>
      <w:r w:rsidRPr="004D7757">
        <w:rPr>
          <w:rFonts w:ascii="Times New Roman" w:hAnsi="Times New Roman"/>
          <w:sz w:val="24"/>
          <w:szCs w:val="24"/>
        </w:rPr>
        <w:t xml:space="preserve"> </w:t>
      </w:r>
      <w:proofErr w:type="spellStart"/>
      <w:r w:rsidRPr="004D7757">
        <w:rPr>
          <w:rFonts w:ascii="Times New Roman" w:hAnsi="Times New Roman"/>
          <w:sz w:val="24"/>
          <w:szCs w:val="24"/>
        </w:rPr>
        <w:t>hukum</w:t>
      </w:r>
      <w:proofErr w:type="spellEnd"/>
      <w:r w:rsidRPr="004D7757">
        <w:rPr>
          <w:rFonts w:ascii="Times New Roman" w:hAnsi="Times New Roman"/>
          <w:sz w:val="24"/>
          <w:szCs w:val="24"/>
        </w:rPr>
        <w:t xml:space="preserve"> </w:t>
      </w:r>
      <w:proofErr w:type="spellStart"/>
      <w:r w:rsidRPr="004D7757">
        <w:rPr>
          <w:rFonts w:ascii="Times New Roman" w:hAnsi="Times New Roman"/>
          <w:sz w:val="24"/>
          <w:szCs w:val="24"/>
        </w:rPr>
        <w:t>khususnya</w:t>
      </w:r>
      <w:proofErr w:type="spellEnd"/>
      <w:r w:rsidRPr="004D7757">
        <w:rPr>
          <w:rFonts w:ascii="Times New Roman" w:hAnsi="Times New Roman"/>
          <w:sz w:val="24"/>
          <w:szCs w:val="24"/>
        </w:rPr>
        <w:t xml:space="preserve"> </w:t>
      </w:r>
      <w:proofErr w:type="spellStart"/>
      <w:r w:rsidRPr="004D7757">
        <w:rPr>
          <w:rFonts w:ascii="Times New Roman" w:hAnsi="Times New Roman"/>
          <w:sz w:val="24"/>
          <w:szCs w:val="24"/>
        </w:rPr>
        <w:t>hukum</w:t>
      </w:r>
      <w:proofErr w:type="spellEnd"/>
      <w:r w:rsidRPr="004D7757">
        <w:rPr>
          <w:rFonts w:ascii="Times New Roman" w:hAnsi="Times New Roman"/>
          <w:sz w:val="24"/>
          <w:szCs w:val="24"/>
        </w:rPr>
        <w:t xml:space="preserve"> </w:t>
      </w:r>
      <w:proofErr w:type="spellStart"/>
      <w:r w:rsidRPr="004D7757">
        <w:rPr>
          <w:rFonts w:ascii="Times New Roman" w:hAnsi="Times New Roman"/>
          <w:sz w:val="24"/>
          <w:szCs w:val="24"/>
        </w:rPr>
        <w:t>perdata</w:t>
      </w:r>
      <w:proofErr w:type="spellEnd"/>
      <w:r w:rsidRPr="004D7757">
        <w:rPr>
          <w:rFonts w:ascii="Times New Roman" w:hAnsi="Times New Roman"/>
          <w:sz w:val="24"/>
          <w:szCs w:val="24"/>
        </w:rPr>
        <w:t xml:space="preserve">, </w:t>
      </w:r>
      <w:proofErr w:type="spellStart"/>
      <w:r w:rsidRPr="004D7757">
        <w:rPr>
          <w:rFonts w:ascii="Times New Roman" w:hAnsi="Times New Roman"/>
          <w:sz w:val="24"/>
          <w:szCs w:val="24"/>
        </w:rPr>
        <w:t>dalam</w:t>
      </w:r>
      <w:proofErr w:type="spellEnd"/>
      <w:r w:rsidRPr="004D7757">
        <w:rPr>
          <w:rFonts w:ascii="Times New Roman" w:hAnsi="Times New Roman"/>
          <w:sz w:val="24"/>
          <w:szCs w:val="24"/>
        </w:rPr>
        <w:t xml:space="preserve"> </w:t>
      </w:r>
      <w:proofErr w:type="spellStart"/>
      <w:r w:rsidRPr="004D7757">
        <w:rPr>
          <w:rFonts w:ascii="Times New Roman" w:hAnsi="Times New Roman"/>
          <w:sz w:val="24"/>
          <w:szCs w:val="24"/>
        </w:rPr>
        <w:t>perlindungan</w:t>
      </w:r>
      <w:proofErr w:type="spellEnd"/>
      <w:r w:rsidRPr="004D7757">
        <w:rPr>
          <w:rFonts w:ascii="Times New Roman" w:hAnsi="Times New Roman"/>
          <w:sz w:val="24"/>
          <w:szCs w:val="24"/>
        </w:rPr>
        <w:t xml:space="preserve"> </w:t>
      </w:r>
      <w:proofErr w:type="spellStart"/>
      <w:r w:rsidRPr="004D7757">
        <w:rPr>
          <w:rFonts w:ascii="Times New Roman" w:hAnsi="Times New Roman"/>
          <w:sz w:val="24"/>
          <w:szCs w:val="24"/>
        </w:rPr>
        <w:t>hukum</w:t>
      </w:r>
      <w:proofErr w:type="spellEnd"/>
      <w:r w:rsidRPr="004D7757">
        <w:rPr>
          <w:rFonts w:ascii="Times New Roman" w:hAnsi="Times New Roman"/>
          <w:sz w:val="24"/>
          <w:szCs w:val="24"/>
        </w:rPr>
        <w:t xml:space="preserve"> </w:t>
      </w:r>
      <w:proofErr w:type="spellStart"/>
      <w:r w:rsidRPr="004D7757">
        <w:rPr>
          <w:rFonts w:ascii="Times New Roman" w:hAnsi="Times New Roman"/>
          <w:sz w:val="24"/>
          <w:szCs w:val="24"/>
        </w:rPr>
        <w:t>nasabah</w:t>
      </w:r>
      <w:proofErr w:type="spellEnd"/>
      <w:r w:rsidRPr="004D7757">
        <w:rPr>
          <w:rFonts w:ascii="Times New Roman" w:hAnsi="Times New Roman"/>
          <w:sz w:val="24"/>
          <w:szCs w:val="24"/>
        </w:rPr>
        <w:t xml:space="preserve"> </w:t>
      </w:r>
      <w:proofErr w:type="spellStart"/>
      <w:r w:rsidRPr="004D7757">
        <w:rPr>
          <w:rFonts w:ascii="Times New Roman" w:hAnsi="Times New Roman"/>
          <w:sz w:val="24"/>
          <w:szCs w:val="24"/>
        </w:rPr>
        <w:t>atas</w:t>
      </w:r>
      <w:proofErr w:type="spellEnd"/>
      <w:r w:rsidRPr="004D7757">
        <w:rPr>
          <w:rFonts w:ascii="Times New Roman" w:hAnsi="Times New Roman"/>
          <w:sz w:val="24"/>
          <w:szCs w:val="24"/>
        </w:rPr>
        <w:t xml:space="preserve"> </w:t>
      </w:r>
      <w:proofErr w:type="spellStart"/>
      <w:r w:rsidRPr="004D7757">
        <w:rPr>
          <w:rFonts w:ascii="Times New Roman" w:hAnsi="Times New Roman"/>
          <w:sz w:val="24"/>
          <w:szCs w:val="24"/>
        </w:rPr>
        <w:t>penetapan</w:t>
      </w:r>
      <w:proofErr w:type="spellEnd"/>
      <w:r w:rsidRPr="004D7757">
        <w:rPr>
          <w:rFonts w:ascii="Times New Roman" w:hAnsi="Times New Roman"/>
          <w:sz w:val="24"/>
          <w:szCs w:val="24"/>
        </w:rPr>
        <w:t xml:space="preserve"> </w:t>
      </w:r>
      <w:proofErr w:type="spellStart"/>
      <w:r w:rsidRPr="004D7757">
        <w:rPr>
          <w:rFonts w:ascii="Times New Roman" w:hAnsi="Times New Roman"/>
          <w:sz w:val="24"/>
          <w:szCs w:val="24"/>
        </w:rPr>
        <w:t>eksekusi</w:t>
      </w:r>
      <w:proofErr w:type="spellEnd"/>
      <w:r w:rsidRPr="004D7757">
        <w:rPr>
          <w:rFonts w:ascii="Times New Roman" w:hAnsi="Times New Roman"/>
          <w:sz w:val="24"/>
          <w:szCs w:val="24"/>
        </w:rPr>
        <w:t xml:space="preserve"> </w:t>
      </w:r>
      <w:proofErr w:type="spellStart"/>
      <w:r w:rsidRPr="004D7757">
        <w:rPr>
          <w:rFonts w:ascii="Times New Roman" w:hAnsi="Times New Roman"/>
          <w:sz w:val="24"/>
          <w:szCs w:val="24"/>
        </w:rPr>
        <w:t>perjanjian</w:t>
      </w:r>
      <w:proofErr w:type="spellEnd"/>
      <w:r w:rsidRPr="004D7757">
        <w:rPr>
          <w:rFonts w:ascii="Times New Roman" w:hAnsi="Times New Roman"/>
          <w:sz w:val="24"/>
          <w:szCs w:val="24"/>
        </w:rPr>
        <w:t xml:space="preserve"> </w:t>
      </w:r>
      <w:proofErr w:type="spellStart"/>
      <w:r w:rsidRPr="004D7757">
        <w:rPr>
          <w:rFonts w:ascii="Times New Roman" w:hAnsi="Times New Roman"/>
          <w:sz w:val="24"/>
          <w:szCs w:val="24"/>
        </w:rPr>
        <w:t>kredit</w:t>
      </w:r>
      <w:proofErr w:type="spellEnd"/>
      <w:r w:rsidRPr="004D7757">
        <w:rPr>
          <w:rFonts w:ascii="Times New Roman" w:hAnsi="Times New Roman"/>
          <w:sz w:val="24"/>
          <w:szCs w:val="24"/>
        </w:rPr>
        <w:t xml:space="preserve"> </w:t>
      </w:r>
      <w:proofErr w:type="spellStart"/>
      <w:r w:rsidRPr="004D7757">
        <w:rPr>
          <w:rFonts w:ascii="Times New Roman" w:hAnsi="Times New Roman"/>
          <w:sz w:val="24"/>
          <w:szCs w:val="24"/>
        </w:rPr>
        <w:t>dengan</w:t>
      </w:r>
      <w:proofErr w:type="spellEnd"/>
      <w:r w:rsidRPr="004D7757">
        <w:rPr>
          <w:rFonts w:ascii="Times New Roman" w:hAnsi="Times New Roman"/>
          <w:sz w:val="24"/>
          <w:szCs w:val="24"/>
        </w:rPr>
        <w:t xml:space="preserve"> </w:t>
      </w:r>
      <w:proofErr w:type="spellStart"/>
      <w:r w:rsidRPr="004D7757">
        <w:rPr>
          <w:rFonts w:ascii="Times New Roman" w:hAnsi="Times New Roman"/>
          <w:sz w:val="24"/>
          <w:szCs w:val="24"/>
        </w:rPr>
        <w:t>jaminan</w:t>
      </w:r>
      <w:proofErr w:type="spellEnd"/>
      <w:r w:rsidRPr="004D7757">
        <w:rPr>
          <w:rFonts w:ascii="Times New Roman" w:hAnsi="Times New Roman"/>
          <w:sz w:val="24"/>
          <w:szCs w:val="24"/>
        </w:rPr>
        <w:t xml:space="preserve"> </w:t>
      </w:r>
      <w:proofErr w:type="spellStart"/>
      <w:r w:rsidRPr="004D7757">
        <w:rPr>
          <w:rFonts w:ascii="Times New Roman" w:hAnsi="Times New Roman"/>
          <w:sz w:val="24"/>
          <w:szCs w:val="24"/>
        </w:rPr>
        <w:t>hak</w:t>
      </w:r>
      <w:proofErr w:type="spellEnd"/>
      <w:r w:rsidRPr="004D7757">
        <w:rPr>
          <w:rFonts w:ascii="Times New Roman" w:hAnsi="Times New Roman"/>
          <w:sz w:val="24"/>
          <w:szCs w:val="24"/>
        </w:rPr>
        <w:t xml:space="preserve"> </w:t>
      </w:r>
      <w:proofErr w:type="spellStart"/>
      <w:r w:rsidRPr="004D7757">
        <w:rPr>
          <w:rFonts w:ascii="Times New Roman" w:hAnsi="Times New Roman"/>
          <w:sz w:val="24"/>
          <w:szCs w:val="24"/>
        </w:rPr>
        <w:t>tanggung</w:t>
      </w:r>
      <w:r>
        <w:rPr>
          <w:rFonts w:ascii="Times New Roman" w:hAnsi="Times New Roman"/>
          <w:sz w:val="24"/>
          <w:szCs w:val="24"/>
        </w:rPr>
        <w:t>an</w:t>
      </w:r>
      <w:proofErr w:type="spellEnd"/>
      <w:r w:rsidRPr="004D7757">
        <w:rPr>
          <w:rFonts w:ascii="Times New Roman" w:hAnsi="Times New Roman"/>
          <w:sz w:val="24"/>
          <w:szCs w:val="24"/>
        </w:rPr>
        <w:t xml:space="preserve">. </w:t>
      </w:r>
    </w:p>
    <w:p w14:paraId="4412D185" w14:textId="77777777" w:rsidR="003129B0" w:rsidRDefault="003129B0" w:rsidP="003129B0">
      <w:pPr>
        <w:pStyle w:val="ListParagraph"/>
        <w:numPr>
          <w:ilvl w:val="0"/>
          <w:numId w:val="14"/>
        </w:numPr>
        <w:spacing w:after="0" w:line="480" w:lineRule="auto"/>
        <w:jc w:val="both"/>
        <w:rPr>
          <w:rFonts w:ascii="Times New Roman" w:hAnsi="Times New Roman"/>
          <w:color w:val="000000"/>
          <w:sz w:val="24"/>
          <w:szCs w:val="24"/>
        </w:rPr>
      </w:pPr>
      <w:proofErr w:type="spellStart"/>
      <w:r>
        <w:rPr>
          <w:rFonts w:ascii="Times New Roman" w:hAnsi="Times New Roman"/>
          <w:color w:val="000000"/>
          <w:sz w:val="24"/>
          <w:szCs w:val="24"/>
        </w:rPr>
        <w:t>Kegunaan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praktis</w:t>
      </w:r>
      <w:proofErr w:type="spellEnd"/>
    </w:p>
    <w:p w14:paraId="20FCADBD" w14:textId="77777777" w:rsidR="003129B0" w:rsidRPr="006D4ECC" w:rsidRDefault="003129B0" w:rsidP="003129B0">
      <w:pPr>
        <w:pStyle w:val="ListParagraph"/>
        <w:spacing w:after="0" w:line="480" w:lineRule="auto"/>
        <w:ind w:left="1080" w:firstLine="360"/>
        <w:jc w:val="both"/>
        <w:rPr>
          <w:rFonts w:ascii="Times New Roman" w:hAnsi="Times New Roman"/>
          <w:color w:val="000000"/>
          <w:sz w:val="24"/>
          <w:szCs w:val="24"/>
        </w:rPr>
      </w:pPr>
      <w:r>
        <w:rPr>
          <w:rFonts w:ascii="Times New Roman" w:hAnsi="Times New Roman"/>
          <w:color w:val="000000"/>
          <w:sz w:val="24"/>
          <w:szCs w:val="24"/>
        </w:rPr>
        <w:t xml:space="preserve">Hasil </w:t>
      </w:r>
      <w:proofErr w:type="spellStart"/>
      <w:r>
        <w:rPr>
          <w:rFonts w:ascii="Times New Roman" w:hAnsi="Times New Roman"/>
          <w:color w:val="000000"/>
          <w:sz w:val="24"/>
          <w:szCs w:val="24"/>
        </w:rPr>
        <w:t>penelitian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diharapkan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dapat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menjadi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bahan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masukan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terhadap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pihak</w:t>
      </w:r>
      <w:proofErr w:type="spellEnd"/>
      <w:r>
        <w:rPr>
          <w:rFonts w:ascii="Times New Roman" w:hAnsi="Times New Roman"/>
          <w:color w:val="000000"/>
          <w:sz w:val="24"/>
          <w:szCs w:val="24"/>
        </w:rPr>
        <w:t xml:space="preserve"> bank yang </w:t>
      </w:r>
      <w:proofErr w:type="spellStart"/>
      <w:r>
        <w:rPr>
          <w:rFonts w:ascii="Times New Roman" w:hAnsi="Times New Roman"/>
          <w:color w:val="000000"/>
          <w:sz w:val="24"/>
          <w:szCs w:val="24"/>
        </w:rPr>
        <w:t>bersangkutan</w:t>
      </w:r>
      <w:proofErr w:type="spellEnd"/>
      <w:r>
        <w:rPr>
          <w:rFonts w:ascii="Times New Roman" w:hAnsi="Times New Roman"/>
          <w:color w:val="000000"/>
          <w:sz w:val="24"/>
          <w:szCs w:val="24"/>
        </w:rPr>
        <w:t xml:space="preserve"> dan bank </w:t>
      </w:r>
      <w:proofErr w:type="spellStart"/>
      <w:r>
        <w:rPr>
          <w:rFonts w:ascii="Times New Roman" w:hAnsi="Times New Roman"/>
          <w:color w:val="000000"/>
          <w:sz w:val="24"/>
          <w:szCs w:val="24"/>
        </w:rPr>
        <w:t>konvensional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lainya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serta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masyarakat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penerapan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perlindungan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hukum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nasabah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atas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penetapan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eksekusi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perjanjian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kredit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jaminan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hak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tanggungan</w:t>
      </w:r>
      <w:proofErr w:type="spellEnd"/>
      <w:r>
        <w:rPr>
          <w:rFonts w:ascii="Times New Roman" w:hAnsi="Times New Roman"/>
          <w:color w:val="000000"/>
          <w:sz w:val="24"/>
          <w:szCs w:val="24"/>
        </w:rPr>
        <w:t>.</w:t>
      </w:r>
    </w:p>
    <w:p w14:paraId="18A1FE02" w14:textId="77777777" w:rsidR="003129B0" w:rsidRPr="002A4B4A" w:rsidRDefault="003129B0" w:rsidP="003129B0">
      <w:pPr>
        <w:pStyle w:val="ListParagraph"/>
        <w:numPr>
          <w:ilvl w:val="0"/>
          <w:numId w:val="1"/>
        </w:numPr>
        <w:spacing w:after="0" w:line="480" w:lineRule="auto"/>
        <w:jc w:val="both"/>
        <w:rPr>
          <w:rFonts w:ascii="Times New Roman" w:hAnsi="Times New Roman"/>
          <w:b/>
          <w:bCs/>
          <w:sz w:val="24"/>
          <w:szCs w:val="24"/>
        </w:rPr>
      </w:pPr>
      <w:proofErr w:type="spellStart"/>
      <w:r w:rsidRPr="002A4B4A">
        <w:rPr>
          <w:rFonts w:ascii="Times New Roman" w:hAnsi="Times New Roman"/>
          <w:b/>
          <w:bCs/>
          <w:sz w:val="24"/>
          <w:szCs w:val="24"/>
        </w:rPr>
        <w:t>Tinjauan</w:t>
      </w:r>
      <w:proofErr w:type="spellEnd"/>
      <w:r w:rsidRPr="002A4B4A">
        <w:rPr>
          <w:rFonts w:ascii="Times New Roman" w:hAnsi="Times New Roman"/>
          <w:b/>
          <w:bCs/>
          <w:sz w:val="24"/>
          <w:szCs w:val="24"/>
        </w:rPr>
        <w:t xml:space="preserve"> Pustaka</w:t>
      </w:r>
    </w:p>
    <w:p w14:paraId="199A5E1B" w14:textId="77777777" w:rsidR="003129B0" w:rsidRDefault="003129B0" w:rsidP="003129B0">
      <w:pPr>
        <w:numPr>
          <w:ilvl w:val="0"/>
          <w:numId w:val="9"/>
        </w:numPr>
        <w:spacing w:after="0" w:line="480" w:lineRule="auto"/>
        <w:contextualSpacing/>
        <w:jc w:val="both"/>
        <w:rPr>
          <w:rFonts w:ascii="Times New Roman" w:hAnsi="Times New Roman"/>
          <w:sz w:val="24"/>
          <w:szCs w:val="24"/>
        </w:rPr>
      </w:pPr>
      <w:bookmarkStart w:id="3" w:name="_Hlk98077735"/>
      <w:proofErr w:type="spellStart"/>
      <w:r w:rsidRPr="00F21E8D">
        <w:rPr>
          <w:rFonts w:ascii="Times New Roman" w:hAnsi="Times New Roman"/>
          <w:sz w:val="24"/>
          <w:szCs w:val="24"/>
        </w:rPr>
        <w:t>Gosali</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Gorensly</w:t>
      </w:r>
      <w:proofErr w:type="spellEnd"/>
      <w:r w:rsidRPr="00F21E8D">
        <w:rPr>
          <w:rFonts w:ascii="Times New Roman" w:hAnsi="Times New Roman"/>
          <w:sz w:val="24"/>
          <w:szCs w:val="24"/>
        </w:rPr>
        <w:t xml:space="preserve"> S.</w:t>
      </w:r>
      <w:r>
        <w:rPr>
          <w:rFonts w:ascii="Times New Roman" w:hAnsi="Times New Roman"/>
          <w:sz w:val="24"/>
          <w:szCs w:val="24"/>
        </w:rPr>
        <w:t xml:space="preserve"> </w:t>
      </w:r>
      <w:r w:rsidRPr="00F21E8D">
        <w:rPr>
          <w:rFonts w:ascii="Times New Roman" w:hAnsi="Times New Roman"/>
          <w:sz w:val="24"/>
          <w:szCs w:val="24"/>
        </w:rPr>
        <w:t xml:space="preserve">2016 </w:t>
      </w:r>
      <w:proofErr w:type="spellStart"/>
      <w:r w:rsidRPr="00F21E8D">
        <w:rPr>
          <w:rFonts w:ascii="Times New Roman" w:hAnsi="Times New Roman"/>
          <w:sz w:val="24"/>
          <w:szCs w:val="24"/>
        </w:rPr>
        <w:t>Perlindungan</w:t>
      </w:r>
      <w:proofErr w:type="spellEnd"/>
      <w:r w:rsidRPr="00F21E8D">
        <w:rPr>
          <w:rFonts w:ascii="Times New Roman" w:hAnsi="Times New Roman"/>
          <w:sz w:val="24"/>
          <w:szCs w:val="24"/>
        </w:rPr>
        <w:t xml:space="preserve"> Hukum </w:t>
      </w:r>
      <w:proofErr w:type="spellStart"/>
      <w:r w:rsidRPr="00F21E8D">
        <w:rPr>
          <w:rFonts w:ascii="Times New Roman" w:hAnsi="Times New Roman"/>
          <w:sz w:val="24"/>
          <w:szCs w:val="24"/>
        </w:rPr>
        <w:t>Bagi</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Kreditur</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Dalam</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Eksekusi</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Perjanjian</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Kredit</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Dengan</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Jaminan</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Hak</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Tanggungan</w:t>
      </w:r>
      <w:proofErr w:type="spellEnd"/>
      <w:r w:rsidRPr="00F21E8D">
        <w:rPr>
          <w:rFonts w:ascii="Times New Roman" w:hAnsi="Times New Roman"/>
          <w:sz w:val="24"/>
          <w:szCs w:val="24"/>
        </w:rPr>
        <w:t xml:space="preserve">, </w:t>
      </w:r>
      <w:r w:rsidRPr="00BE3A32">
        <w:rPr>
          <w:rFonts w:ascii="Times New Roman" w:hAnsi="Times New Roman"/>
          <w:i/>
          <w:iCs/>
          <w:sz w:val="24"/>
          <w:szCs w:val="24"/>
        </w:rPr>
        <w:t xml:space="preserve">Lex Et </w:t>
      </w:r>
      <w:proofErr w:type="spellStart"/>
      <w:r w:rsidRPr="00BE3A32">
        <w:rPr>
          <w:rFonts w:ascii="Times New Roman" w:hAnsi="Times New Roman"/>
          <w:i/>
          <w:iCs/>
          <w:sz w:val="24"/>
          <w:szCs w:val="24"/>
        </w:rPr>
        <w:t>Societatis</w:t>
      </w:r>
      <w:proofErr w:type="spellEnd"/>
      <w:r w:rsidRPr="00BE3A32">
        <w:rPr>
          <w:rFonts w:ascii="Times New Roman" w:hAnsi="Times New Roman"/>
          <w:i/>
          <w:iCs/>
          <w:sz w:val="24"/>
          <w:szCs w:val="24"/>
        </w:rPr>
        <w:t>, E Journal</w:t>
      </w:r>
      <w:r w:rsidRPr="00F21E8D">
        <w:rPr>
          <w:rFonts w:ascii="Times New Roman" w:hAnsi="Times New Roman"/>
          <w:sz w:val="24"/>
          <w:szCs w:val="24"/>
        </w:rPr>
        <w:t xml:space="preserve"> </w:t>
      </w:r>
      <w:r w:rsidRPr="00D01CFC">
        <w:rPr>
          <w:rFonts w:ascii="Times New Roman" w:hAnsi="Times New Roman"/>
          <w:i/>
          <w:iCs/>
          <w:sz w:val="24"/>
          <w:szCs w:val="24"/>
        </w:rPr>
        <w:t xml:space="preserve">pada Bagian Hukum dan Masyarakat pada </w:t>
      </w:r>
      <w:proofErr w:type="spellStart"/>
      <w:r w:rsidRPr="00D01CFC">
        <w:rPr>
          <w:rFonts w:ascii="Times New Roman" w:hAnsi="Times New Roman"/>
          <w:i/>
          <w:iCs/>
          <w:sz w:val="24"/>
          <w:szCs w:val="24"/>
        </w:rPr>
        <w:t>Fakultas</w:t>
      </w:r>
      <w:proofErr w:type="spellEnd"/>
      <w:r w:rsidRPr="00D01CFC">
        <w:rPr>
          <w:rFonts w:ascii="Times New Roman" w:hAnsi="Times New Roman"/>
          <w:i/>
          <w:iCs/>
          <w:sz w:val="24"/>
          <w:szCs w:val="24"/>
        </w:rPr>
        <w:t xml:space="preserve"> Hukum Universitas Sam </w:t>
      </w:r>
      <w:proofErr w:type="spellStart"/>
      <w:r w:rsidRPr="00D01CFC">
        <w:rPr>
          <w:rFonts w:ascii="Times New Roman" w:hAnsi="Times New Roman"/>
          <w:i/>
          <w:iCs/>
          <w:sz w:val="24"/>
          <w:szCs w:val="24"/>
        </w:rPr>
        <w:t>Ratulangi</w:t>
      </w:r>
      <w:proofErr w:type="spellEnd"/>
      <w:r w:rsidRPr="00D01CFC">
        <w:rPr>
          <w:rFonts w:ascii="Times New Roman" w:hAnsi="Times New Roman"/>
          <w:i/>
          <w:iCs/>
          <w:sz w:val="24"/>
          <w:szCs w:val="24"/>
        </w:rPr>
        <w:t>, Vol. 4, No. 2.1 201</w:t>
      </w:r>
      <w:r>
        <w:rPr>
          <w:rFonts w:ascii="Times New Roman" w:hAnsi="Times New Roman"/>
          <w:i/>
          <w:iCs/>
          <w:sz w:val="24"/>
          <w:szCs w:val="24"/>
        </w:rPr>
        <w:t>6</w:t>
      </w:r>
      <w:r w:rsidRPr="00D01CFC">
        <w:rPr>
          <w:rFonts w:ascii="Times New Roman" w:hAnsi="Times New Roman"/>
          <w:i/>
          <w:iCs/>
          <w:sz w:val="24"/>
          <w:szCs w:val="24"/>
        </w:rPr>
        <w:t>.</w:t>
      </w:r>
      <w:r w:rsidRPr="00F21E8D">
        <w:rPr>
          <w:rFonts w:ascii="Times New Roman" w:hAnsi="Times New Roman"/>
          <w:sz w:val="24"/>
          <w:szCs w:val="24"/>
        </w:rPr>
        <w:t xml:space="preserve"> </w:t>
      </w:r>
      <w:bookmarkEnd w:id="3"/>
      <w:proofErr w:type="spellStart"/>
      <w:r>
        <w:rPr>
          <w:rFonts w:ascii="Times New Roman" w:hAnsi="Times New Roman"/>
          <w:sz w:val="24"/>
          <w:szCs w:val="24"/>
        </w:rPr>
        <w:t>t</w:t>
      </w:r>
      <w:r w:rsidRPr="00F21E8D">
        <w:rPr>
          <w:rFonts w:ascii="Times New Roman" w:hAnsi="Times New Roman"/>
          <w:sz w:val="24"/>
          <w:szCs w:val="24"/>
        </w:rPr>
        <w:t>ujuan</w:t>
      </w:r>
      <w:proofErr w:type="spellEnd"/>
      <w:r>
        <w:rPr>
          <w:rFonts w:ascii="Times New Roman" w:hAnsi="Times New Roman"/>
          <w:sz w:val="24"/>
          <w:szCs w:val="24"/>
        </w:rPr>
        <w:t xml:space="preserve"> </w:t>
      </w:r>
      <w:proofErr w:type="spellStart"/>
      <w:r w:rsidRPr="00F21E8D">
        <w:rPr>
          <w:rFonts w:ascii="Times New Roman" w:hAnsi="Times New Roman"/>
          <w:sz w:val="24"/>
          <w:szCs w:val="24"/>
        </w:rPr>
        <w:t>peneleitian</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untuk</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mengetahui</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kendala-kendala</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apakah</w:t>
      </w:r>
      <w:proofErr w:type="spellEnd"/>
      <w:r w:rsidRPr="00F21E8D">
        <w:rPr>
          <w:rFonts w:ascii="Times New Roman" w:hAnsi="Times New Roman"/>
          <w:sz w:val="24"/>
          <w:szCs w:val="24"/>
        </w:rPr>
        <w:t xml:space="preserve"> yang </w:t>
      </w:r>
      <w:proofErr w:type="spellStart"/>
      <w:r w:rsidRPr="00F21E8D">
        <w:rPr>
          <w:rFonts w:ascii="Times New Roman" w:hAnsi="Times New Roman"/>
          <w:sz w:val="24"/>
          <w:szCs w:val="24"/>
        </w:rPr>
        <w:t>muncul</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terhadap</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pelaksanaan</w:t>
      </w:r>
      <w:proofErr w:type="spellEnd"/>
      <w:r w:rsidRPr="00F21E8D">
        <w:rPr>
          <w:rFonts w:ascii="Times New Roman" w:hAnsi="Times New Roman"/>
          <w:sz w:val="24"/>
          <w:szCs w:val="24"/>
        </w:rPr>
        <w:t xml:space="preserve"> </w:t>
      </w:r>
      <w:proofErr w:type="spellStart"/>
      <w:r>
        <w:rPr>
          <w:rFonts w:ascii="Times New Roman" w:hAnsi="Times New Roman"/>
          <w:sz w:val="24"/>
          <w:szCs w:val="24"/>
        </w:rPr>
        <w:t>e</w:t>
      </w:r>
      <w:r w:rsidRPr="00F21E8D">
        <w:rPr>
          <w:rFonts w:ascii="Times New Roman" w:hAnsi="Times New Roman"/>
          <w:sz w:val="24"/>
          <w:szCs w:val="24"/>
        </w:rPr>
        <w:t>ksekusi</w:t>
      </w:r>
      <w:proofErr w:type="spellEnd"/>
      <w:r w:rsidRPr="00F21E8D">
        <w:rPr>
          <w:rFonts w:ascii="Times New Roman" w:hAnsi="Times New Roman"/>
          <w:sz w:val="24"/>
          <w:szCs w:val="24"/>
        </w:rPr>
        <w:t xml:space="preserve"> </w:t>
      </w:r>
      <w:proofErr w:type="spellStart"/>
      <w:r>
        <w:rPr>
          <w:rFonts w:ascii="Times New Roman" w:hAnsi="Times New Roman"/>
          <w:sz w:val="24"/>
          <w:szCs w:val="24"/>
        </w:rPr>
        <w:t>p</w:t>
      </w:r>
      <w:r w:rsidRPr="00F21E8D">
        <w:rPr>
          <w:rFonts w:ascii="Times New Roman" w:hAnsi="Times New Roman"/>
          <w:sz w:val="24"/>
          <w:szCs w:val="24"/>
        </w:rPr>
        <w:t>erjanjian</w:t>
      </w:r>
      <w:proofErr w:type="spellEnd"/>
      <w:r w:rsidRPr="00F21E8D">
        <w:rPr>
          <w:rFonts w:ascii="Times New Roman" w:hAnsi="Times New Roman"/>
          <w:sz w:val="24"/>
          <w:szCs w:val="24"/>
        </w:rPr>
        <w:t xml:space="preserve"> </w:t>
      </w:r>
      <w:proofErr w:type="spellStart"/>
      <w:r>
        <w:rPr>
          <w:rFonts w:ascii="Times New Roman" w:hAnsi="Times New Roman"/>
          <w:sz w:val="24"/>
          <w:szCs w:val="24"/>
        </w:rPr>
        <w:t>k</w:t>
      </w:r>
      <w:r w:rsidRPr="00F21E8D">
        <w:rPr>
          <w:rFonts w:ascii="Times New Roman" w:hAnsi="Times New Roman"/>
          <w:sz w:val="24"/>
          <w:szCs w:val="24"/>
        </w:rPr>
        <w:t>redit</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dengan</w:t>
      </w:r>
      <w:proofErr w:type="spellEnd"/>
      <w:r w:rsidRPr="00F21E8D">
        <w:rPr>
          <w:rFonts w:ascii="Times New Roman" w:hAnsi="Times New Roman"/>
          <w:sz w:val="24"/>
          <w:szCs w:val="24"/>
        </w:rPr>
        <w:t xml:space="preserve"> </w:t>
      </w:r>
      <w:proofErr w:type="spellStart"/>
      <w:r>
        <w:rPr>
          <w:rFonts w:ascii="Times New Roman" w:hAnsi="Times New Roman"/>
          <w:sz w:val="24"/>
          <w:szCs w:val="24"/>
        </w:rPr>
        <w:t>j</w:t>
      </w:r>
      <w:r w:rsidRPr="00F21E8D">
        <w:rPr>
          <w:rFonts w:ascii="Times New Roman" w:hAnsi="Times New Roman"/>
          <w:sz w:val="24"/>
          <w:szCs w:val="24"/>
        </w:rPr>
        <w:t>aminan</w:t>
      </w:r>
      <w:proofErr w:type="spellEnd"/>
      <w:r w:rsidRPr="00F21E8D">
        <w:rPr>
          <w:rFonts w:ascii="Times New Roman" w:hAnsi="Times New Roman"/>
          <w:sz w:val="24"/>
          <w:szCs w:val="24"/>
        </w:rPr>
        <w:t xml:space="preserve"> </w:t>
      </w:r>
      <w:proofErr w:type="spellStart"/>
      <w:r>
        <w:rPr>
          <w:rFonts w:ascii="Times New Roman" w:hAnsi="Times New Roman"/>
          <w:sz w:val="24"/>
          <w:szCs w:val="24"/>
        </w:rPr>
        <w:t>h</w:t>
      </w:r>
      <w:r w:rsidRPr="00F21E8D">
        <w:rPr>
          <w:rFonts w:ascii="Times New Roman" w:hAnsi="Times New Roman"/>
          <w:sz w:val="24"/>
          <w:szCs w:val="24"/>
        </w:rPr>
        <w:t>ak</w:t>
      </w:r>
      <w:proofErr w:type="spellEnd"/>
      <w:r w:rsidRPr="00F21E8D">
        <w:rPr>
          <w:rFonts w:ascii="Times New Roman" w:hAnsi="Times New Roman"/>
          <w:sz w:val="24"/>
          <w:szCs w:val="24"/>
        </w:rPr>
        <w:t xml:space="preserve"> </w:t>
      </w:r>
      <w:proofErr w:type="spellStart"/>
      <w:r>
        <w:rPr>
          <w:rFonts w:ascii="Times New Roman" w:hAnsi="Times New Roman"/>
          <w:sz w:val="24"/>
          <w:szCs w:val="24"/>
        </w:rPr>
        <w:t>t</w:t>
      </w:r>
      <w:r w:rsidRPr="00F21E8D">
        <w:rPr>
          <w:rFonts w:ascii="Times New Roman" w:hAnsi="Times New Roman"/>
          <w:sz w:val="24"/>
          <w:szCs w:val="24"/>
        </w:rPr>
        <w:t>anggungan</w:t>
      </w:r>
      <w:proofErr w:type="spellEnd"/>
      <w:r>
        <w:rPr>
          <w:rFonts w:ascii="Times New Roman" w:hAnsi="Times New Roman"/>
          <w:sz w:val="24"/>
          <w:szCs w:val="24"/>
        </w:rPr>
        <w:t xml:space="preserve"> </w:t>
      </w:r>
      <w:r w:rsidRPr="00F21E8D">
        <w:rPr>
          <w:rFonts w:ascii="Times New Roman" w:hAnsi="Times New Roman"/>
          <w:sz w:val="24"/>
          <w:szCs w:val="24"/>
        </w:rPr>
        <w:t xml:space="preserve">dan </w:t>
      </w:r>
      <w:proofErr w:type="spellStart"/>
      <w:r w:rsidRPr="00F21E8D">
        <w:rPr>
          <w:rFonts w:ascii="Times New Roman" w:hAnsi="Times New Roman"/>
          <w:sz w:val="24"/>
          <w:szCs w:val="24"/>
        </w:rPr>
        <w:t>bagaimanakah</w:t>
      </w:r>
      <w:proofErr w:type="spellEnd"/>
      <w:r w:rsidRPr="00F21E8D">
        <w:rPr>
          <w:rFonts w:ascii="Times New Roman" w:hAnsi="Times New Roman"/>
          <w:sz w:val="24"/>
          <w:szCs w:val="24"/>
        </w:rPr>
        <w:t xml:space="preserve"> </w:t>
      </w:r>
      <w:proofErr w:type="spellStart"/>
      <w:r>
        <w:rPr>
          <w:rFonts w:ascii="Times New Roman" w:hAnsi="Times New Roman"/>
          <w:sz w:val="24"/>
          <w:szCs w:val="24"/>
        </w:rPr>
        <w:t>p</w:t>
      </w:r>
      <w:r w:rsidRPr="00F21E8D">
        <w:rPr>
          <w:rFonts w:ascii="Times New Roman" w:hAnsi="Times New Roman"/>
          <w:sz w:val="24"/>
          <w:szCs w:val="24"/>
        </w:rPr>
        <w:t>erlindungan</w:t>
      </w:r>
      <w:proofErr w:type="spellEnd"/>
      <w:r w:rsidRPr="00F21E8D">
        <w:rPr>
          <w:rFonts w:ascii="Times New Roman" w:hAnsi="Times New Roman"/>
          <w:sz w:val="24"/>
          <w:szCs w:val="24"/>
        </w:rPr>
        <w:t xml:space="preserve"> </w:t>
      </w:r>
      <w:proofErr w:type="spellStart"/>
      <w:r>
        <w:rPr>
          <w:rFonts w:ascii="Times New Roman" w:hAnsi="Times New Roman"/>
          <w:sz w:val="24"/>
          <w:szCs w:val="24"/>
        </w:rPr>
        <w:t>h</w:t>
      </w:r>
      <w:r w:rsidRPr="00F21E8D">
        <w:rPr>
          <w:rFonts w:ascii="Times New Roman" w:hAnsi="Times New Roman"/>
          <w:sz w:val="24"/>
          <w:szCs w:val="24"/>
        </w:rPr>
        <w:t>ukum</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bagi</w:t>
      </w:r>
      <w:proofErr w:type="spellEnd"/>
      <w:r w:rsidRPr="00F21E8D">
        <w:rPr>
          <w:rFonts w:ascii="Times New Roman" w:hAnsi="Times New Roman"/>
          <w:sz w:val="24"/>
          <w:szCs w:val="24"/>
        </w:rPr>
        <w:t xml:space="preserve"> </w:t>
      </w:r>
      <w:proofErr w:type="spellStart"/>
      <w:r>
        <w:rPr>
          <w:rFonts w:ascii="Times New Roman" w:hAnsi="Times New Roman"/>
          <w:sz w:val="24"/>
          <w:szCs w:val="24"/>
        </w:rPr>
        <w:t>k</w:t>
      </w:r>
      <w:r w:rsidRPr="00F21E8D">
        <w:rPr>
          <w:rFonts w:ascii="Times New Roman" w:hAnsi="Times New Roman"/>
          <w:sz w:val="24"/>
          <w:szCs w:val="24"/>
        </w:rPr>
        <w:t>reditur</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terhadap</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pelaksanaan</w:t>
      </w:r>
      <w:proofErr w:type="spellEnd"/>
      <w:r w:rsidRPr="00F21E8D">
        <w:rPr>
          <w:rFonts w:ascii="Times New Roman" w:hAnsi="Times New Roman"/>
          <w:sz w:val="24"/>
          <w:szCs w:val="24"/>
        </w:rPr>
        <w:t xml:space="preserve"> </w:t>
      </w:r>
      <w:proofErr w:type="spellStart"/>
      <w:r>
        <w:rPr>
          <w:rFonts w:ascii="Times New Roman" w:hAnsi="Times New Roman"/>
          <w:sz w:val="24"/>
          <w:szCs w:val="24"/>
        </w:rPr>
        <w:t>e</w:t>
      </w:r>
      <w:r w:rsidRPr="00F21E8D">
        <w:rPr>
          <w:rFonts w:ascii="Times New Roman" w:hAnsi="Times New Roman"/>
          <w:sz w:val="24"/>
          <w:szCs w:val="24"/>
        </w:rPr>
        <w:t>ksekusi</w:t>
      </w:r>
      <w:proofErr w:type="spellEnd"/>
      <w:r w:rsidRPr="00F21E8D">
        <w:rPr>
          <w:rFonts w:ascii="Times New Roman" w:hAnsi="Times New Roman"/>
          <w:sz w:val="24"/>
          <w:szCs w:val="24"/>
        </w:rPr>
        <w:t xml:space="preserve"> </w:t>
      </w:r>
      <w:proofErr w:type="spellStart"/>
      <w:r>
        <w:rPr>
          <w:rFonts w:ascii="Times New Roman" w:hAnsi="Times New Roman"/>
          <w:sz w:val="24"/>
          <w:szCs w:val="24"/>
        </w:rPr>
        <w:t>p</w:t>
      </w:r>
      <w:r w:rsidRPr="00F21E8D">
        <w:rPr>
          <w:rFonts w:ascii="Times New Roman" w:hAnsi="Times New Roman"/>
          <w:sz w:val="24"/>
          <w:szCs w:val="24"/>
        </w:rPr>
        <w:t>erjanjian</w:t>
      </w:r>
      <w:proofErr w:type="spellEnd"/>
      <w:r w:rsidRPr="00F21E8D">
        <w:rPr>
          <w:rFonts w:ascii="Times New Roman" w:hAnsi="Times New Roman"/>
          <w:sz w:val="24"/>
          <w:szCs w:val="24"/>
        </w:rPr>
        <w:t xml:space="preserve"> </w:t>
      </w:r>
      <w:proofErr w:type="spellStart"/>
      <w:r>
        <w:rPr>
          <w:rFonts w:ascii="Times New Roman" w:hAnsi="Times New Roman"/>
          <w:sz w:val="24"/>
          <w:szCs w:val="24"/>
        </w:rPr>
        <w:t>k</w:t>
      </w:r>
      <w:r w:rsidRPr="00F21E8D">
        <w:rPr>
          <w:rFonts w:ascii="Times New Roman" w:hAnsi="Times New Roman"/>
          <w:sz w:val="24"/>
          <w:szCs w:val="24"/>
        </w:rPr>
        <w:t>redit</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dengan</w:t>
      </w:r>
      <w:proofErr w:type="spellEnd"/>
      <w:r w:rsidRPr="00F21E8D">
        <w:rPr>
          <w:rFonts w:ascii="Times New Roman" w:hAnsi="Times New Roman"/>
          <w:sz w:val="24"/>
          <w:szCs w:val="24"/>
        </w:rPr>
        <w:t xml:space="preserve"> </w:t>
      </w:r>
      <w:proofErr w:type="spellStart"/>
      <w:r>
        <w:rPr>
          <w:rFonts w:ascii="Times New Roman" w:hAnsi="Times New Roman"/>
          <w:sz w:val="24"/>
          <w:szCs w:val="24"/>
        </w:rPr>
        <w:t>j</w:t>
      </w:r>
      <w:r w:rsidRPr="00F21E8D">
        <w:rPr>
          <w:rFonts w:ascii="Times New Roman" w:hAnsi="Times New Roman"/>
          <w:sz w:val="24"/>
          <w:szCs w:val="24"/>
        </w:rPr>
        <w:t>aminan</w:t>
      </w:r>
      <w:proofErr w:type="spellEnd"/>
      <w:r>
        <w:rPr>
          <w:rFonts w:ascii="Times New Roman" w:hAnsi="Times New Roman"/>
          <w:sz w:val="24"/>
          <w:szCs w:val="24"/>
        </w:rPr>
        <w:t xml:space="preserve"> </w:t>
      </w:r>
      <w:proofErr w:type="spellStart"/>
      <w:r>
        <w:rPr>
          <w:rFonts w:ascii="Times New Roman" w:hAnsi="Times New Roman"/>
          <w:sz w:val="24"/>
          <w:szCs w:val="24"/>
        </w:rPr>
        <w:t>h</w:t>
      </w:r>
      <w:r w:rsidRPr="00F21E8D">
        <w:rPr>
          <w:rFonts w:ascii="Times New Roman" w:hAnsi="Times New Roman"/>
          <w:sz w:val="24"/>
          <w:szCs w:val="24"/>
        </w:rPr>
        <w:t>ak</w:t>
      </w:r>
      <w:proofErr w:type="spellEnd"/>
      <w:r w:rsidRPr="00F21E8D">
        <w:rPr>
          <w:rFonts w:ascii="Times New Roman" w:hAnsi="Times New Roman"/>
          <w:sz w:val="24"/>
          <w:szCs w:val="24"/>
        </w:rPr>
        <w:t xml:space="preserve"> </w:t>
      </w:r>
      <w:proofErr w:type="spellStart"/>
      <w:r>
        <w:rPr>
          <w:rFonts w:ascii="Times New Roman" w:hAnsi="Times New Roman"/>
          <w:sz w:val="24"/>
          <w:szCs w:val="24"/>
        </w:rPr>
        <w:t>t</w:t>
      </w:r>
      <w:r w:rsidRPr="00F21E8D">
        <w:rPr>
          <w:rFonts w:ascii="Times New Roman" w:hAnsi="Times New Roman"/>
          <w:sz w:val="24"/>
          <w:szCs w:val="24"/>
        </w:rPr>
        <w:t>anggungan</w:t>
      </w:r>
      <w:proofErr w:type="spellEnd"/>
      <w:r w:rsidRPr="00F21E8D">
        <w:rPr>
          <w:rFonts w:ascii="Times New Roman" w:hAnsi="Times New Roman"/>
          <w:sz w:val="24"/>
          <w:szCs w:val="24"/>
        </w:rPr>
        <w:t>,</w:t>
      </w:r>
      <w:r>
        <w:rPr>
          <w:rFonts w:ascii="Times New Roman" w:hAnsi="Times New Roman"/>
          <w:sz w:val="24"/>
          <w:szCs w:val="24"/>
        </w:rPr>
        <w:t xml:space="preserve"> </w:t>
      </w:r>
      <w:r w:rsidRPr="00F21E8D">
        <w:rPr>
          <w:rFonts w:ascii="Times New Roman" w:hAnsi="Times New Roman"/>
          <w:sz w:val="24"/>
          <w:szCs w:val="24"/>
        </w:rPr>
        <w:t>yang</w:t>
      </w:r>
      <w:r>
        <w:rPr>
          <w:rFonts w:ascii="Times New Roman" w:hAnsi="Times New Roman"/>
          <w:sz w:val="24"/>
          <w:szCs w:val="24"/>
        </w:rPr>
        <w:t xml:space="preserve"> </w:t>
      </w:r>
      <w:proofErr w:type="spellStart"/>
      <w:r w:rsidRPr="00F21E8D">
        <w:rPr>
          <w:rFonts w:ascii="Times New Roman" w:hAnsi="Times New Roman"/>
          <w:sz w:val="24"/>
          <w:szCs w:val="24"/>
        </w:rPr>
        <w:t>dengan</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metode</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penelitian</w:t>
      </w:r>
      <w:proofErr w:type="spellEnd"/>
      <w:r w:rsidRPr="00F21E8D">
        <w:rPr>
          <w:rFonts w:ascii="Times New Roman" w:hAnsi="Times New Roman"/>
          <w:sz w:val="24"/>
          <w:szCs w:val="24"/>
        </w:rPr>
        <w:t xml:space="preserve"> </w:t>
      </w:r>
      <w:proofErr w:type="spellStart"/>
      <w:r>
        <w:rPr>
          <w:rFonts w:ascii="Times New Roman" w:hAnsi="Times New Roman"/>
          <w:sz w:val="24"/>
          <w:szCs w:val="24"/>
        </w:rPr>
        <w:t>h</w:t>
      </w:r>
      <w:r w:rsidRPr="00F21E8D">
        <w:rPr>
          <w:rFonts w:ascii="Times New Roman" w:hAnsi="Times New Roman"/>
          <w:sz w:val="24"/>
          <w:szCs w:val="24"/>
        </w:rPr>
        <w:t>ukum</w:t>
      </w:r>
      <w:proofErr w:type="spellEnd"/>
      <w:r w:rsidRPr="00F21E8D">
        <w:rPr>
          <w:rFonts w:ascii="Times New Roman" w:hAnsi="Times New Roman"/>
          <w:sz w:val="24"/>
          <w:szCs w:val="24"/>
        </w:rPr>
        <w:t xml:space="preserve"> </w:t>
      </w:r>
      <w:proofErr w:type="spellStart"/>
      <w:r>
        <w:rPr>
          <w:rFonts w:ascii="Times New Roman" w:hAnsi="Times New Roman"/>
          <w:sz w:val="24"/>
          <w:szCs w:val="24"/>
        </w:rPr>
        <w:t>n</w:t>
      </w:r>
      <w:r w:rsidRPr="00F21E8D">
        <w:rPr>
          <w:rFonts w:ascii="Times New Roman" w:hAnsi="Times New Roman"/>
          <w:sz w:val="24"/>
          <w:szCs w:val="24"/>
        </w:rPr>
        <w:t>ormatif</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disimpulkan</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k</w:t>
      </w:r>
      <w:r w:rsidRPr="00F21E8D">
        <w:rPr>
          <w:rFonts w:ascii="Times New Roman" w:hAnsi="Times New Roman"/>
          <w:sz w:val="24"/>
          <w:szCs w:val="24"/>
        </w:rPr>
        <w:t>endala-kendala</w:t>
      </w:r>
      <w:proofErr w:type="spellEnd"/>
      <w:r w:rsidRPr="00F21E8D">
        <w:rPr>
          <w:rFonts w:ascii="Times New Roman" w:hAnsi="Times New Roman"/>
          <w:sz w:val="24"/>
          <w:szCs w:val="24"/>
        </w:rPr>
        <w:t xml:space="preserve"> yang </w:t>
      </w:r>
      <w:proofErr w:type="spellStart"/>
      <w:r w:rsidRPr="00F21E8D">
        <w:rPr>
          <w:rFonts w:ascii="Times New Roman" w:hAnsi="Times New Roman"/>
          <w:sz w:val="24"/>
          <w:szCs w:val="24"/>
        </w:rPr>
        <w:t>muncul</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terhadap</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e</w:t>
      </w:r>
      <w:r w:rsidRPr="00F21E8D">
        <w:rPr>
          <w:rFonts w:ascii="Times New Roman" w:hAnsi="Times New Roman"/>
          <w:sz w:val="24"/>
          <w:szCs w:val="24"/>
        </w:rPr>
        <w:t>ksekusi</w:t>
      </w:r>
      <w:proofErr w:type="spellEnd"/>
      <w:r w:rsidRPr="00F21E8D">
        <w:rPr>
          <w:rFonts w:ascii="Times New Roman" w:hAnsi="Times New Roman"/>
          <w:sz w:val="24"/>
          <w:szCs w:val="24"/>
        </w:rPr>
        <w:t xml:space="preserve"> </w:t>
      </w:r>
      <w:proofErr w:type="spellStart"/>
      <w:r>
        <w:rPr>
          <w:rFonts w:ascii="Times New Roman" w:hAnsi="Times New Roman"/>
          <w:sz w:val="24"/>
          <w:szCs w:val="24"/>
        </w:rPr>
        <w:t>p</w:t>
      </w:r>
      <w:r w:rsidRPr="00F21E8D">
        <w:rPr>
          <w:rFonts w:ascii="Times New Roman" w:hAnsi="Times New Roman"/>
          <w:sz w:val="24"/>
          <w:szCs w:val="24"/>
        </w:rPr>
        <w:t>erjanjian</w:t>
      </w:r>
      <w:proofErr w:type="spellEnd"/>
      <w:r w:rsidRPr="00F21E8D">
        <w:rPr>
          <w:rFonts w:ascii="Times New Roman" w:hAnsi="Times New Roman"/>
          <w:sz w:val="24"/>
          <w:szCs w:val="24"/>
        </w:rPr>
        <w:t xml:space="preserve"> </w:t>
      </w:r>
      <w:proofErr w:type="spellStart"/>
      <w:r>
        <w:rPr>
          <w:rFonts w:ascii="Times New Roman" w:hAnsi="Times New Roman"/>
          <w:sz w:val="24"/>
          <w:szCs w:val="24"/>
        </w:rPr>
        <w:t>k</w:t>
      </w:r>
      <w:r w:rsidRPr="00F21E8D">
        <w:rPr>
          <w:rFonts w:ascii="Times New Roman" w:hAnsi="Times New Roman"/>
          <w:sz w:val="24"/>
          <w:szCs w:val="24"/>
        </w:rPr>
        <w:t>redit</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dengan</w:t>
      </w:r>
      <w:proofErr w:type="spellEnd"/>
      <w:r w:rsidRPr="00F21E8D">
        <w:rPr>
          <w:rFonts w:ascii="Times New Roman" w:hAnsi="Times New Roman"/>
          <w:sz w:val="24"/>
          <w:szCs w:val="24"/>
        </w:rPr>
        <w:t xml:space="preserve"> </w:t>
      </w:r>
      <w:proofErr w:type="spellStart"/>
      <w:r>
        <w:rPr>
          <w:rFonts w:ascii="Times New Roman" w:hAnsi="Times New Roman"/>
          <w:sz w:val="24"/>
          <w:szCs w:val="24"/>
        </w:rPr>
        <w:t>j</w:t>
      </w:r>
      <w:r w:rsidRPr="00F21E8D">
        <w:rPr>
          <w:rFonts w:ascii="Times New Roman" w:hAnsi="Times New Roman"/>
          <w:sz w:val="24"/>
          <w:szCs w:val="24"/>
        </w:rPr>
        <w:t>aminan</w:t>
      </w:r>
      <w:proofErr w:type="spellEnd"/>
      <w:r w:rsidRPr="00F21E8D">
        <w:rPr>
          <w:rFonts w:ascii="Times New Roman" w:hAnsi="Times New Roman"/>
          <w:sz w:val="24"/>
          <w:szCs w:val="24"/>
        </w:rPr>
        <w:t xml:space="preserve"> </w:t>
      </w:r>
      <w:proofErr w:type="spellStart"/>
      <w:r>
        <w:rPr>
          <w:rFonts w:ascii="Times New Roman" w:hAnsi="Times New Roman"/>
          <w:sz w:val="24"/>
          <w:szCs w:val="24"/>
        </w:rPr>
        <w:t>h</w:t>
      </w:r>
      <w:r w:rsidRPr="00F21E8D">
        <w:rPr>
          <w:rFonts w:ascii="Times New Roman" w:hAnsi="Times New Roman"/>
          <w:sz w:val="24"/>
          <w:szCs w:val="24"/>
        </w:rPr>
        <w:t>ak</w:t>
      </w:r>
      <w:proofErr w:type="spellEnd"/>
      <w:r w:rsidRPr="00F21E8D">
        <w:rPr>
          <w:rFonts w:ascii="Times New Roman" w:hAnsi="Times New Roman"/>
          <w:sz w:val="24"/>
          <w:szCs w:val="24"/>
        </w:rPr>
        <w:t xml:space="preserve"> </w:t>
      </w:r>
      <w:proofErr w:type="spellStart"/>
      <w:r>
        <w:rPr>
          <w:rFonts w:ascii="Times New Roman" w:hAnsi="Times New Roman"/>
          <w:sz w:val="24"/>
          <w:szCs w:val="24"/>
        </w:rPr>
        <w:t>t</w:t>
      </w:r>
      <w:r w:rsidRPr="00F21E8D">
        <w:rPr>
          <w:rFonts w:ascii="Times New Roman" w:hAnsi="Times New Roman"/>
          <w:sz w:val="24"/>
          <w:szCs w:val="24"/>
        </w:rPr>
        <w:t>anggungan</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diantaranya</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seperti</w:t>
      </w:r>
      <w:proofErr w:type="spellEnd"/>
      <w:r w:rsidRPr="00F21E8D">
        <w:rPr>
          <w:rFonts w:ascii="Times New Roman" w:hAnsi="Times New Roman"/>
          <w:sz w:val="24"/>
          <w:szCs w:val="24"/>
        </w:rPr>
        <w:t xml:space="preserve">: </w:t>
      </w:r>
      <w:proofErr w:type="spellStart"/>
      <w:r>
        <w:rPr>
          <w:rFonts w:ascii="Times New Roman" w:hAnsi="Times New Roman"/>
          <w:sz w:val="24"/>
          <w:szCs w:val="24"/>
        </w:rPr>
        <w:t>k</w:t>
      </w:r>
      <w:r w:rsidRPr="00F21E8D">
        <w:rPr>
          <w:rFonts w:ascii="Times New Roman" w:hAnsi="Times New Roman"/>
          <w:sz w:val="24"/>
          <w:szCs w:val="24"/>
        </w:rPr>
        <w:t>ekuatan</w:t>
      </w:r>
      <w:proofErr w:type="spellEnd"/>
      <w:r w:rsidRPr="00F21E8D">
        <w:rPr>
          <w:rFonts w:ascii="Times New Roman" w:hAnsi="Times New Roman"/>
          <w:sz w:val="24"/>
          <w:szCs w:val="24"/>
        </w:rPr>
        <w:t xml:space="preserve"> </w:t>
      </w:r>
      <w:proofErr w:type="spellStart"/>
      <w:r>
        <w:rPr>
          <w:rFonts w:ascii="Times New Roman" w:hAnsi="Times New Roman"/>
          <w:sz w:val="24"/>
          <w:szCs w:val="24"/>
        </w:rPr>
        <w:t>e</w:t>
      </w:r>
      <w:r w:rsidRPr="00F21E8D">
        <w:rPr>
          <w:rFonts w:ascii="Times New Roman" w:hAnsi="Times New Roman"/>
          <w:sz w:val="24"/>
          <w:szCs w:val="24"/>
        </w:rPr>
        <w:t>ksekusi</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hingga</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kini</w:t>
      </w:r>
      <w:proofErr w:type="spellEnd"/>
      <w:r w:rsidRPr="00F21E8D">
        <w:rPr>
          <w:rFonts w:ascii="Times New Roman" w:hAnsi="Times New Roman"/>
          <w:sz w:val="24"/>
          <w:szCs w:val="24"/>
        </w:rPr>
        <w:t xml:space="preserve"> pun </w:t>
      </w:r>
      <w:proofErr w:type="spellStart"/>
      <w:r w:rsidRPr="00F21E8D">
        <w:rPr>
          <w:rFonts w:ascii="Times New Roman" w:hAnsi="Times New Roman"/>
          <w:sz w:val="24"/>
          <w:szCs w:val="24"/>
        </w:rPr>
        <w:t>masih</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diragukan</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karena</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tanpa</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melalui</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pengajuan</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gugatan</w:t>
      </w:r>
      <w:proofErr w:type="spellEnd"/>
      <w:r w:rsidRPr="00F21E8D">
        <w:rPr>
          <w:rFonts w:ascii="Times New Roman" w:hAnsi="Times New Roman"/>
          <w:sz w:val="24"/>
          <w:szCs w:val="24"/>
        </w:rPr>
        <w:t xml:space="preserve"> </w:t>
      </w:r>
      <w:proofErr w:type="spellStart"/>
      <w:r>
        <w:rPr>
          <w:rFonts w:ascii="Times New Roman" w:hAnsi="Times New Roman"/>
          <w:sz w:val="24"/>
          <w:szCs w:val="24"/>
        </w:rPr>
        <w:t>p</w:t>
      </w:r>
      <w:r w:rsidRPr="00F21E8D">
        <w:rPr>
          <w:rFonts w:ascii="Times New Roman" w:hAnsi="Times New Roman"/>
          <w:sz w:val="24"/>
          <w:szCs w:val="24"/>
        </w:rPr>
        <w:t>erdata</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biasa</w:t>
      </w:r>
      <w:proofErr w:type="spellEnd"/>
      <w:r w:rsidRPr="00F21E8D">
        <w:rPr>
          <w:rFonts w:ascii="Times New Roman" w:hAnsi="Times New Roman"/>
          <w:sz w:val="24"/>
          <w:szCs w:val="24"/>
        </w:rPr>
        <w:t xml:space="preserve">, </w:t>
      </w:r>
      <w:r>
        <w:rPr>
          <w:rFonts w:ascii="Times New Roman" w:hAnsi="Times New Roman"/>
          <w:sz w:val="24"/>
          <w:szCs w:val="24"/>
        </w:rPr>
        <w:t>b</w:t>
      </w:r>
      <w:r w:rsidRPr="00F21E8D">
        <w:rPr>
          <w:rFonts w:ascii="Times New Roman" w:hAnsi="Times New Roman"/>
          <w:sz w:val="24"/>
          <w:szCs w:val="24"/>
        </w:rPr>
        <w:t xml:space="preserve">ank </w:t>
      </w:r>
      <w:proofErr w:type="spellStart"/>
      <w:r w:rsidRPr="00F21E8D">
        <w:rPr>
          <w:rFonts w:ascii="Times New Roman" w:hAnsi="Times New Roman"/>
          <w:sz w:val="24"/>
          <w:szCs w:val="24"/>
        </w:rPr>
        <w:t>dapat</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memohon</w:t>
      </w:r>
      <w:proofErr w:type="spellEnd"/>
      <w:r w:rsidRPr="00F21E8D">
        <w:rPr>
          <w:rFonts w:ascii="Times New Roman" w:hAnsi="Times New Roman"/>
          <w:sz w:val="24"/>
          <w:szCs w:val="24"/>
        </w:rPr>
        <w:t xml:space="preserve"> </w:t>
      </w:r>
      <w:proofErr w:type="spellStart"/>
      <w:r>
        <w:rPr>
          <w:rFonts w:ascii="Times New Roman" w:hAnsi="Times New Roman"/>
          <w:sz w:val="24"/>
          <w:szCs w:val="24"/>
        </w:rPr>
        <w:t>e</w:t>
      </w:r>
      <w:r w:rsidRPr="00F21E8D">
        <w:rPr>
          <w:rFonts w:ascii="Times New Roman" w:hAnsi="Times New Roman"/>
          <w:sz w:val="24"/>
          <w:szCs w:val="24"/>
        </w:rPr>
        <w:t>ksekusi</w:t>
      </w:r>
      <w:proofErr w:type="spellEnd"/>
      <w:r w:rsidRPr="00F21E8D">
        <w:rPr>
          <w:rFonts w:ascii="Times New Roman" w:hAnsi="Times New Roman"/>
          <w:sz w:val="24"/>
          <w:szCs w:val="24"/>
        </w:rPr>
        <w:t xml:space="preserve"> </w:t>
      </w:r>
      <w:proofErr w:type="spellStart"/>
      <w:r>
        <w:rPr>
          <w:rFonts w:ascii="Times New Roman" w:hAnsi="Times New Roman"/>
          <w:sz w:val="24"/>
          <w:szCs w:val="24"/>
        </w:rPr>
        <w:t>a</w:t>
      </w:r>
      <w:r w:rsidRPr="00F21E8D">
        <w:rPr>
          <w:rFonts w:ascii="Times New Roman" w:hAnsi="Times New Roman"/>
          <w:sz w:val="24"/>
          <w:szCs w:val="24"/>
        </w:rPr>
        <w:t>tas</w:t>
      </w:r>
      <w:proofErr w:type="spellEnd"/>
      <w:r w:rsidRPr="00F21E8D">
        <w:rPr>
          <w:rFonts w:ascii="Times New Roman" w:hAnsi="Times New Roman"/>
          <w:sz w:val="24"/>
          <w:szCs w:val="24"/>
        </w:rPr>
        <w:t xml:space="preserve"> </w:t>
      </w:r>
      <w:proofErr w:type="spellStart"/>
      <w:r>
        <w:rPr>
          <w:rFonts w:ascii="Times New Roman" w:hAnsi="Times New Roman"/>
          <w:sz w:val="24"/>
          <w:szCs w:val="24"/>
        </w:rPr>
        <w:t>S</w:t>
      </w:r>
      <w:r w:rsidRPr="00F21E8D">
        <w:rPr>
          <w:rFonts w:ascii="Times New Roman" w:hAnsi="Times New Roman"/>
          <w:sz w:val="24"/>
          <w:szCs w:val="24"/>
        </w:rPr>
        <w:t>ertifikat</w:t>
      </w:r>
      <w:proofErr w:type="spellEnd"/>
      <w:r w:rsidRPr="00F21E8D">
        <w:rPr>
          <w:rFonts w:ascii="Times New Roman" w:hAnsi="Times New Roman"/>
          <w:sz w:val="24"/>
          <w:szCs w:val="24"/>
        </w:rPr>
        <w:t xml:space="preserve"> </w:t>
      </w:r>
      <w:proofErr w:type="spellStart"/>
      <w:r>
        <w:rPr>
          <w:rFonts w:ascii="Times New Roman" w:hAnsi="Times New Roman"/>
          <w:sz w:val="24"/>
          <w:szCs w:val="24"/>
        </w:rPr>
        <w:t>h</w:t>
      </w:r>
      <w:r w:rsidRPr="00F21E8D">
        <w:rPr>
          <w:rFonts w:ascii="Times New Roman" w:hAnsi="Times New Roman"/>
          <w:sz w:val="24"/>
          <w:szCs w:val="24"/>
        </w:rPr>
        <w:t>ak</w:t>
      </w:r>
      <w:proofErr w:type="spellEnd"/>
      <w:r w:rsidRPr="00F21E8D">
        <w:rPr>
          <w:rFonts w:ascii="Times New Roman" w:hAnsi="Times New Roman"/>
          <w:sz w:val="24"/>
          <w:szCs w:val="24"/>
        </w:rPr>
        <w:t xml:space="preserve"> </w:t>
      </w:r>
      <w:proofErr w:type="spellStart"/>
      <w:r>
        <w:rPr>
          <w:rFonts w:ascii="Times New Roman" w:hAnsi="Times New Roman"/>
          <w:sz w:val="24"/>
          <w:szCs w:val="24"/>
        </w:rPr>
        <w:t>t</w:t>
      </w:r>
      <w:r w:rsidRPr="00F21E8D">
        <w:rPr>
          <w:rFonts w:ascii="Times New Roman" w:hAnsi="Times New Roman"/>
          <w:sz w:val="24"/>
          <w:szCs w:val="24"/>
        </w:rPr>
        <w:t>anggungan</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dulu</w:t>
      </w:r>
      <w:proofErr w:type="spellEnd"/>
      <w:r w:rsidRPr="00F21E8D">
        <w:rPr>
          <w:rFonts w:ascii="Times New Roman" w:hAnsi="Times New Roman"/>
          <w:sz w:val="24"/>
          <w:szCs w:val="24"/>
        </w:rPr>
        <w:t xml:space="preserve"> </w:t>
      </w:r>
      <w:proofErr w:type="spellStart"/>
      <w:r w:rsidRPr="00673E87">
        <w:rPr>
          <w:rFonts w:ascii="Times New Roman" w:hAnsi="Times New Roman"/>
          <w:i/>
          <w:iCs/>
          <w:sz w:val="24"/>
          <w:szCs w:val="24"/>
        </w:rPr>
        <w:t>grosse</w:t>
      </w:r>
      <w:proofErr w:type="spellEnd"/>
      <w:r w:rsidRPr="00673E87">
        <w:rPr>
          <w:rFonts w:ascii="Times New Roman" w:hAnsi="Times New Roman"/>
          <w:i/>
          <w:iCs/>
          <w:sz w:val="24"/>
          <w:szCs w:val="24"/>
        </w:rPr>
        <w:t xml:space="preserve"> </w:t>
      </w:r>
      <w:proofErr w:type="spellStart"/>
      <w:r w:rsidRPr="00F21E8D">
        <w:rPr>
          <w:rFonts w:ascii="Times New Roman" w:hAnsi="Times New Roman"/>
          <w:sz w:val="24"/>
          <w:szCs w:val="24"/>
        </w:rPr>
        <w:t>akta</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hipotik</w:t>
      </w:r>
      <w:proofErr w:type="spellEnd"/>
      <w:r w:rsidRPr="00F21E8D">
        <w:rPr>
          <w:rFonts w:ascii="Times New Roman" w:hAnsi="Times New Roman"/>
          <w:sz w:val="24"/>
          <w:szCs w:val="24"/>
        </w:rPr>
        <w:t xml:space="preserve"> dan </w:t>
      </w:r>
      <w:proofErr w:type="spellStart"/>
      <w:r w:rsidRPr="00673E87">
        <w:rPr>
          <w:rFonts w:ascii="Times New Roman" w:hAnsi="Times New Roman"/>
          <w:i/>
          <w:iCs/>
          <w:sz w:val="24"/>
          <w:szCs w:val="24"/>
        </w:rPr>
        <w:t>credietverband</w:t>
      </w:r>
      <w:proofErr w:type="spellEnd"/>
      <w:r w:rsidRPr="00F21E8D">
        <w:rPr>
          <w:rFonts w:ascii="Times New Roman" w:hAnsi="Times New Roman"/>
          <w:sz w:val="24"/>
          <w:szCs w:val="24"/>
        </w:rPr>
        <w:t xml:space="preserve">) yang </w:t>
      </w:r>
      <w:proofErr w:type="spellStart"/>
      <w:r w:rsidRPr="00F21E8D">
        <w:rPr>
          <w:rFonts w:ascii="Times New Roman" w:hAnsi="Times New Roman"/>
          <w:sz w:val="24"/>
          <w:szCs w:val="24"/>
        </w:rPr>
        <w:t>dibuat</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antara</w:t>
      </w:r>
      <w:proofErr w:type="spellEnd"/>
      <w:r w:rsidRPr="00F21E8D">
        <w:rPr>
          <w:rFonts w:ascii="Times New Roman" w:hAnsi="Times New Roman"/>
          <w:sz w:val="24"/>
          <w:szCs w:val="24"/>
        </w:rPr>
        <w:t xml:space="preserve"> </w:t>
      </w:r>
      <w:r>
        <w:rPr>
          <w:rFonts w:ascii="Times New Roman" w:hAnsi="Times New Roman"/>
          <w:sz w:val="24"/>
          <w:szCs w:val="24"/>
        </w:rPr>
        <w:t>b</w:t>
      </w:r>
      <w:r w:rsidRPr="00F21E8D">
        <w:rPr>
          <w:rFonts w:ascii="Times New Roman" w:hAnsi="Times New Roman"/>
          <w:sz w:val="24"/>
          <w:szCs w:val="24"/>
        </w:rPr>
        <w:t>ank</w:t>
      </w:r>
      <w:r>
        <w:rPr>
          <w:rFonts w:ascii="Times New Roman" w:hAnsi="Times New Roman"/>
          <w:sz w:val="24"/>
          <w:szCs w:val="24"/>
        </w:rPr>
        <w:t xml:space="preserve"> </w:t>
      </w:r>
      <w:r w:rsidRPr="00F21E8D">
        <w:rPr>
          <w:rFonts w:ascii="Times New Roman" w:hAnsi="Times New Roman"/>
          <w:sz w:val="24"/>
          <w:szCs w:val="24"/>
        </w:rPr>
        <w:t xml:space="preserve">dan </w:t>
      </w:r>
      <w:proofErr w:type="spellStart"/>
      <w:r>
        <w:rPr>
          <w:rFonts w:ascii="Times New Roman" w:hAnsi="Times New Roman"/>
          <w:sz w:val="24"/>
          <w:szCs w:val="24"/>
        </w:rPr>
        <w:t>n</w:t>
      </w:r>
      <w:r w:rsidRPr="00F21E8D">
        <w:rPr>
          <w:rFonts w:ascii="Times New Roman" w:hAnsi="Times New Roman"/>
          <w:sz w:val="24"/>
          <w:szCs w:val="24"/>
        </w:rPr>
        <w:t>asabah</w:t>
      </w:r>
      <w:proofErr w:type="spellEnd"/>
      <w:r w:rsidRPr="00F21E8D">
        <w:rPr>
          <w:rFonts w:ascii="Times New Roman" w:hAnsi="Times New Roman"/>
          <w:sz w:val="24"/>
          <w:szCs w:val="24"/>
        </w:rPr>
        <w:t xml:space="preserve">. </w:t>
      </w:r>
      <w:proofErr w:type="spellStart"/>
      <w:r>
        <w:rPr>
          <w:rFonts w:ascii="Times New Roman" w:hAnsi="Times New Roman"/>
          <w:sz w:val="24"/>
          <w:szCs w:val="24"/>
        </w:rPr>
        <w:t>h</w:t>
      </w:r>
      <w:r w:rsidRPr="00F21E8D">
        <w:rPr>
          <w:rFonts w:ascii="Times New Roman" w:hAnsi="Times New Roman"/>
          <w:sz w:val="24"/>
          <w:szCs w:val="24"/>
        </w:rPr>
        <w:t>al</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ini</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dapat</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dilaksanakan</w:t>
      </w:r>
      <w:proofErr w:type="spellEnd"/>
      <w:r>
        <w:rPr>
          <w:rFonts w:ascii="Times New Roman" w:hAnsi="Times New Roman"/>
          <w:sz w:val="24"/>
          <w:szCs w:val="24"/>
        </w:rPr>
        <w:t xml:space="preserve"> </w:t>
      </w:r>
      <w:proofErr w:type="spellStart"/>
      <w:r w:rsidRPr="00F21E8D">
        <w:rPr>
          <w:rFonts w:ascii="Times New Roman" w:hAnsi="Times New Roman"/>
          <w:sz w:val="24"/>
          <w:szCs w:val="24"/>
        </w:rPr>
        <w:t>karena</w:t>
      </w:r>
      <w:proofErr w:type="spellEnd"/>
      <w:r w:rsidRPr="00F21E8D">
        <w:rPr>
          <w:rFonts w:ascii="Times New Roman" w:hAnsi="Times New Roman"/>
          <w:sz w:val="24"/>
          <w:szCs w:val="24"/>
        </w:rPr>
        <w:t xml:space="preserve"> </w:t>
      </w:r>
      <w:proofErr w:type="spellStart"/>
      <w:r>
        <w:rPr>
          <w:rFonts w:ascii="Times New Roman" w:hAnsi="Times New Roman"/>
          <w:sz w:val="24"/>
          <w:szCs w:val="24"/>
        </w:rPr>
        <w:t>S</w:t>
      </w:r>
      <w:r w:rsidRPr="00F21E8D">
        <w:rPr>
          <w:rFonts w:ascii="Times New Roman" w:hAnsi="Times New Roman"/>
          <w:sz w:val="24"/>
          <w:szCs w:val="24"/>
        </w:rPr>
        <w:t>ertifikat</w:t>
      </w:r>
      <w:proofErr w:type="spellEnd"/>
      <w:r>
        <w:rPr>
          <w:rFonts w:ascii="Times New Roman" w:hAnsi="Times New Roman"/>
          <w:sz w:val="24"/>
          <w:szCs w:val="24"/>
        </w:rPr>
        <w:t xml:space="preserve"> </w:t>
      </w:r>
      <w:proofErr w:type="spellStart"/>
      <w:r>
        <w:rPr>
          <w:rFonts w:ascii="Times New Roman" w:hAnsi="Times New Roman"/>
          <w:sz w:val="24"/>
          <w:szCs w:val="24"/>
        </w:rPr>
        <w:t>h</w:t>
      </w:r>
      <w:r w:rsidRPr="00F21E8D">
        <w:rPr>
          <w:rFonts w:ascii="Times New Roman" w:hAnsi="Times New Roman"/>
          <w:sz w:val="24"/>
          <w:szCs w:val="24"/>
        </w:rPr>
        <w:t>ak</w:t>
      </w:r>
      <w:proofErr w:type="spellEnd"/>
      <w:r w:rsidRPr="00F21E8D">
        <w:rPr>
          <w:rFonts w:ascii="Times New Roman" w:hAnsi="Times New Roman"/>
          <w:sz w:val="24"/>
          <w:szCs w:val="24"/>
        </w:rPr>
        <w:t xml:space="preserve"> </w:t>
      </w:r>
      <w:proofErr w:type="spellStart"/>
      <w:r>
        <w:rPr>
          <w:rFonts w:ascii="Times New Roman" w:hAnsi="Times New Roman"/>
          <w:sz w:val="24"/>
          <w:szCs w:val="24"/>
        </w:rPr>
        <w:t>t</w:t>
      </w:r>
      <w:r w:rsidRPr="00F21E8D">
        <w:rPr>
          <w:rFonts w:ascii="Times New Roman" w:hAnsi="Times New Roman"/>
          <w:sz w:val="24"/>
          <w:szCs w:val="24"/>
        </w:rPr>
        <w:t>anggungan</w:t>
      </w:r>
      <w:proofErr w:type="spellEnd"/>
      <w:r w:rsidRPr="00F21E8D">
        <w:rPr>
          <w:rFonts w:ascii="Times New Roman" w:hAnsi="Times New Roman"/>
          <w:sz w:val="24"/>
          <w:szCs w:val="24"/>
        </w:rPr>
        <w:t xml:space="preserve"> (</w:t>
      </w:r>
      <w:proofErr w:type="spellStart"/>
      <w:r w:rsidRPr="00673E87">
        <w:rPr>
          <w:rFonts w:ascii="Times New Roman" w:hAnsi="Times New Roman"/>
          <w:i/>
          <w:iCs/>
          <w:sz w:val="24"/>
          <w:szCs w:val="24"/>
        </w:rPr>
        <w:t>groose</w:t>
      </w:r>
      <w:proofErr w:type="spellEnd"/>
      <w:r>
        <w:rPr>
          <w:rFonts w:ascii="Times New Roman" w:hAnsi="Times New Roman"/>
          <w:i/>
          <w:iCs/>
          <w:sz w:val="24"/>
          <w:szCs w:val="24"/>
        </w:rPr>
        <w:t xml:space="preserve"> </w:t>
      </w:r>
      <w:proofErr w:type="spellStart"/>
      <w:r w:rsidRPr="00F21E8D">
        <w:rPr>
          <w:rFonts w:ascii="Times New Roman" w:hAnsi="Times New Roman"/>
          <w:sz w:val="24"/>
          <w:szCs w:val="24"/>
        </w:rPr>
        <w:t>akta</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mempunyai</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kekuatan</w:t>
      </w:r>
      <w:proofErr w:type="spellEnd"/>
      <w:r w:rsidRPr="00F21E8D">
        <w:rPr>
          <w:rFonts w:ascii="Times New Roman" w:hAnsi="Times New Roman"/>
          <w:sz w:val="24"/>
          <w:szCs w:val="24"/>
        </w:rPr>
        <w:t xml:space="preserve"> </w:t>
      </w:r>
      <w:proofErr w:type="spellStart"/>
      <w:r>
        <w:rPr>
          <w:rFonts w:ascii="Times New Roman" w:hAnsi="Times New Roman"/>
          <w:sz w:val="24"/>
          <w:szCs w:val="24"/>
        </w:rPr>
        <w:t>e</w:t>
      </w:r>
      <w:r w:rsidRPr="00F21E8D">
        <w:rPr>
          <w:rFonts w:ascii="Times New Roman" w:hAnsi="Times New Roman"/>
          <w:sz w:val="24"/>
          <w:szCs w:val="24"/>
        </w:rPr>
        <w:t>ksekutorial</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yakni</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dapat</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dilaksanakan</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secara</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paksa</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seperti</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layaknya</w:t>
      </w:r>
      <w:proofErr w:type="spellEnd"/>
      <w:r w:rsidRPr="00F21E8D">
        <w:rPr>
          <w:rFonts w:ascii="Times New Roman" w:hAnsi="Times New Roman"/>
          <w:sz w:val="24"/>
          <w:szCs w:val="24"/>
        </w:rPr>
        <w:t xml:space="preserve"> </w:t>
      </w:r>
      <w:proofErr w:type="spellStart"/>
      <w:r w:rsidRPr="00F21E8D">
        <w:rPr>
          <w:rFonts w:ascii="Times New Roman" w:hAnsi="Times New Roman"/>
          <w:sz w:val="24"/>
          <w:szCs w:val="24"/>
        </w:rPr>
        <w:t>putusan</w:t>
      </w:r>
      <w:proofErr w:type="spellEnd"/>
      <w:r w:rsidRPr="00F21E8D">
        <w:rPr>
          <w:rFonts w:ascii="Times New Roman" w:hAnsi="Times New Roman"/>
          <w:sz w:val="24"/>
          <w:szCs w:val="24"/>
        </w:rPr>
        <w:t xml:space="preserve"> </w:t>
      </w:r>
      <w:proofErr w:type="spellStart"/>
      <w:r>
        <w:rPr>
          <w:rFonts w:ascii="Times New Roman" w:hAnsi="Times New Roman"/>
          <w:sz w:val="24"/>
          <w:szCs w:val="24"/>
        </w:rPr>
        <w:t>p</w:t>
      </w:r>
      <w:r w:rsidRPr="00F21E8D">
        <w:rPr>
          <w:rFonts w:ascii="Times New Roman" w:hAnsi="Times New Roman"/>
          <w:sz w:val="24"/>
          <w:szCs w:val="24"/>
        </w:rPr>
        <w:t>engadilan</w:t>
      </w:r>
      <w:proofErr w:type="spellEnd"/>
      <w:r w:rsidRPr="00F21E8D">
        <w:rPr>
          <w:rFonts w:ascii="Times New Roman" w:hAnsi="Times New Roman"/>
          <w:sz w:val="24"/>
          <w:szCs w:val="24"/>
        </w:rPr>
        <w:t>.</w:t>
      </w:r>
    </w:p>
    <w:p w14:paraId="5219014F" w14:textId="77777777" w:rsidR="003129B0" w:rsidRPr="00D8657C" w:rsidRDefault="003129B0" w:rsidP="003129B0">
      <w:pPr>
        <w:numPr>
          <w:ilvl w:val="0"/>
          <w:numId w:val="10"/>
        </w:numPr>
        <w:spacing w:after="0" w:line="480" w:lineRule="auto"/>
        <w:ind w:left="1418"/>
        <w:contextualSpacing/>
        <w:jc w:val="both"/>
        <w:rPr>
          <w:rFonts w:ascii="Times New Roman" w:hAnsi="Times New Roman"/>
          <w:sz w:val="24"/>
          <w:szCs w:val="24"/>
          <w:lang w:val="da-DK"/>
        </w:rPr>
      </w:pPr>
      <w:bookmarkStart w:id="4" w:name="_Hlk96070230"/>
      <w:r w:rsidRPr="00D8657C">
        <w:rPr>
          <w:rFonts w:ascii="Times New Roman" w:hAnsi="Times New Roman"/>
          <w:sz w:val="24"/>
          <w:szCs w:val="24"/>
          <w:lang w:val="da-DK"/>
        </w:rPr>
        <w:lastRenderedPageBreak/>
        <w:t xml:space="preserve">Persamaan dengan penelitian penulis adalah </w:t>
      </w:r>
      <w:bookmarkEnd w:id="4"/>
      <w:r w:rsidRPr="00D8657C">
        <w:rPr>
          <w:rFonts w:ascii="Times New Roman" w:hAnsi="Times New Roman"/>
          <w:sz w:val="24"/>
          <w:szCs w:val="24"/>
          <w:lang w:val="da-DK"/>
        </w:rPr>
        <w:t xml:space="preserve">Perlindungan hukum bagi kreditur dalam eksekusi </w:t>
      </w:r>
      <w:r>
        <w:rPr>
          <w:rFonts w:ascii="Times New Roman" w:hAnsi="Times New Roman"/>
          <w:sz w:val="24"/>
          <w:szCs w:val="24"/>
          <w:lang w:val="da-DK"/>
        </w:rPr>
        <w:t>p</w:t>
      </w:r>
      <w:r w:rsidRPr="00D8657C">
        <w:rPr>
          <w:rFonts w:ascii="Times New Roman" w:hAnsi="Times New Roman"/>
          <w:sz w:val="24"/>
          <w:szCs w:val="24"/>
          <w:lang w:val="da-DK"/>
        </w:rPr>
        <w:t xml:space="preserve">erjanjian </w:t>
      </w:r>
      <w:r>
        <w:rPr>
          <w:rFonts w:ascii="Times New Roman" w:hAnsi="Times New Roman"/>
          <w:sz w:val="24"/>
          <w:szCs w:val="24"/>
          <w:lang w:val="da-DK"/>
        </w:rPr>
        <w:t>k</w:t>
      </w:r>
      <w:r w:rsidRPr="00D8657C">
        <w:rPr>
          <w:rFonts w:ascii="Times New Roman" w:hAnsi="Times New Roman"/>
          <w:sz w:val="24"/>
          <w:szCs w:val="24"/>
          <w:lang w:val="da-DK"/>
        </w:rPr>
        <w:t xml:space="preserve">redit dengan </w:t>
      </w:r>
      <w:r>
        <w:rPr>
          <w:rFonts w:ascii="Times New Roman" w:hAnsi="Times New Roman"/>
          <w:sz w:val="24"/>
          <w:szCs w:val="24"/>
          <w:lang w:val="da-DK"/>
        </w:rPr>
        <w:t>j</w:t>
      </w:r>
      <w:r w:rsidRPr="00D8657C">
        <w:rPr>
          <w:rFonts w:ascii="Times New Roman" w:hAnsi="Times New Roman"/>
          <w:sz w:val="24"/>
          <w:szCs w:val="24"/>
          <w:lang w:val="da-DK"/>
        </w:rPr>
        <w:t xml:space="preserve">aminan </w:t>
      </w:r>
      <w:r>
        <w:rPr>
          <w:rFonts w:ascii="Times New Roman" w:hAnsi="Times New Roman"/>
          <w:sz w:val="24"/>
          <w:szCs w:val="24"/>
          <w:lang w:val="da-DK"/>
        </w:rPr>
        <w:t>h</w:t>
      </w:r>
      <w:r w:rsidRPr="00D8657C">
        <w:rPr>
          <w:rFonts w:ascii="Times New Roman" w:hAnsi="Times New Roman"/>
          <w:sz w:val="24"/>
          <w:szCs w:val="24"/>
          <w:lang w:val="da-DK"/>
        </w:rPr>
        <w:t xml:space="preserve">ak </w:t>
      </w:r>
      <w:r>
        <w:rPr>
          <w:rFonts w:ascii="Times New Roman" w:hAnsi="Times New Roman"/>
          <w:sz w:val="24"/>
          <w:szCs w:val="24"/>
          <w:lang w:val="da-DK"/>
        </w:rPr>
        <w:t>t</w:t>
      </w:r>
      <w:r w:rsidRPr="00D8657C">
        <w:rPr>
          <w:rFonts w:ascii="Times New Roman" w:hAnsi="Times New Roman"/>
          <w:sz w:val="24"/>
          <w:szCs w:val="24"/>
          <w:lang w:val="da-DK"/>
        </w:rPr>
        <w:t>anggungan.</w:t>
      </w:r>
    </w:p>
    <w:p w14:paraId="245402D3" w14:textId="77777777" w:rsidR="003129B0" w:rsidRPr="00E20D1D" w:rsidRDefault="003129B0" w:rsidP="003129B0">
      <w:pPr>
        <w:numPr>
          <w:ilvl w:val="0"/>
          <w:numId w:val="10"/>
        </w:numPr>
        <w:spacing w:after="0" w:line="480" w:lineRule="auto"/>
        <w:ind w:left="1418"/>
        <w:contextualSpacing/>
        <w:jc w:val="both"/>
        <w:rPr>
          <w:rFonts w:ascii="Times New Roman" w:hAnsi="Times New Roman"/>
          <w:sz w:val="24"/>
          <w:szCs w:val="24"/>
          <w:lang w:val="da-DK"/>
        </w:rPr>
      </w:pPr>
      <w:r w:rsidRPr="00D8657C">
        <w:rPr>
          <w:rFonts w:ascii="Times New Roman" w:hAnsi="Times New Roman"/>
          <w:sz w:val="24"/>
          <w:szCs w:val="24"/>
          <w:lang w:val="da-DK"/>
        </w:rPr>
        <w:t>Perbedaan dengan penelitian penulis adalah penelitian dari Gozali</w:t>
      </w:r>
      <w:r>
        <w:rPr>
          <w:rFonts w:ascii="Times New Roman" w:hAnsi="Times New Roman"/>
          <w:sz w:val="24"/>
          <w:szCs w:val="24"/>
          <w:lang w:val="da-DK"/>
        </w:rPr>
        <w:t xml:space="preserve">, Gorensly S. </w:t>
      </w:r>
      <w:r w:rsidRPr="00D8657C">
        <w:rPr>
          <w:rFonts w:ascii="Times New Roman" w:hAnsi="Times New Roman"/>
          <w:sz w:val="24"/>
          <w:szCs w:val="24"/>
          <w:lang w:val="da-DK"/>
        </w:rPr>
        <w:t>ini membahas perlindungan hukumnya secara umum yang ada di Indonesia, sementara yang dilakukan oleh peneliti secara sempit</w:t>
      </w:r>
      <w:r w:rsidRPr="00E20D1D">
        <w:rPr>
          <w:rFonts w:ascii="Times New Roman" w:hAnsi="Times New Roman"/>
          <w:sz w:val="24"/>
          <w:szCs w:val="24"/>
          <w:lang w:val="da-DK"/>
        </w:rPr>
        <w:t>.</w:t>
      </w:r>
    </w:p>
    <w:p w14:paraId="45FD2B4C" w14:textId="77777777" w:rsidR="003129B0" w:rsidRDefault="003129B0" w:rsidP="003129B0">
      <w:pPr>
        <w:numPr>
          <w:ilvl w:val="0"/>
          <w:numId w:val="9"/>
        </w:numPr>
        <w:spacing w:after="0" w:line="480" w:lineRule="auto"/>
        <w:contextualSpacing/>
        <w:jc w:val="both"/>
        <w:rPr>
          <w:rFonts w:ascii="Times New Roman" w:hAnsi="Times New Roman"/>
          <w:color w:val="000000"/>
          <w:sz w:val="24"/>
          <w:szCs w:val="24"/>
        </w:rPr>
      </w:pPr>
      <w:r w:rsidRPr="00D80878">
        <w:rPr>
          <w:rFonts w:ascii="Times New Roman" w:hAnsi="Times New Roman"/>
          <w:color w:val="000000"/>
          <w:sz w:val="24"/>
          <w:szCs w:val="24"/>
        </w:rPr>
        <w:t xml:space="preserve">Mohammad </w:t>
      </w:r>
      <w:proofErr w:type="spellStart"/>
      <w:r w:rsidRPr="00D80878">
        <w:rPr>
          <w:rFonts w:ascii="Times New Roman" w:hAnsi="Times New Roman"/>
          <w:color w:val="000000"/>
          <w:sz w:val="24"/>
          <w:szCs w:val="24"/>
        </w:rPr>
        <w:t>Wisno</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Hamin</w:t>
      </w:r>
      <w:proofErr w:type="spellEnd"/>
      <w:r>
        <w:rPr>
          <w:rFonts w:ascii="Times New Roman" w:hAnsi="Times New Roman"/>
          <w:color w:val="000000"/>
          <w:sz w:val="24"/>
          <w:szCs w:val="24"/>
        </w:rPr>
        <w:t xml:space="preserve"> 2017. </w:t>
      </w:r>
      <w:r w:rsidRPr="00BE3A32">
        <w:rPr>
          <w:rFonts w:ascii="Times New Roman" w:hAnsi="Times New Roman"/>
          <w:i/>
          <w:iCs/>
          <w:color w:val="000000"/>
          <w:sz w:val="24"/>
          <w:szCs w:val="24"/>
        </w:rPr>
        <w:t xml:space="preserve">Lex </w:t>
      </w:r>
      <w:proofErr w:type="spellStart"/>
      <w:r w:rsidRPr="00BE3A32">
        <w:rPr>
          <w:rFonts w:ascii="Times New Roman" w:hAnsi="Times New Roman"/>
          <w:i/>
          <w:iCs/>
          <w:color w:val="000000"/>
          <w:sz w:val="24"/>
          <w:szCs w:val="24"/>
        </w:rPr>
        <w:t>Crimen</w:t>
      </w:r>
      <w:proofErr w:type="spellEnd"/>
      <w:r w:rsidRPr="00BE3A32">
        <w:rPr>
          <w:rFonts w:ascii="Times New Roman" w:hAnsi="Times New Roman"/>
          <w:i/>
          <w:iCs/>
          <w:color w:val="000000"/>
          <w:sz w:val="24"/>
          <w:szCs w:val="24"/>
        </w:rPr>
        <w:t xml:space="preserve"> Vol. VI/No. 1/Jan-Feb/2017</w:t>
      </w:r>
      <w:r>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Perjanjian</w:t>
      </w:r>
      <w:proofErr w:type="spellEnd"/>
      <w:r w:rsidRPr="00D80878">
        <w:rPr>
          <w:rFonts w:ascii="Times New Roman" w:hAnsi="Times New Roman"/>
          <w:color w:val="000000"/>
          <w:sz w:val="24"/>
          <w:szCs w:val="24"/>
        </w:rPr>
        <w:t xml:space="preserve"> </w:t>
      </w:r>
      <w:proofErr w:type="spellStart"/>
      <w:r>
        <w:rPr>
          <w:rFonts w:ascii="Times New Roman" w:hAnsi="Times New Roman"/>
          <w:color w:val="000000"/>
          <w:sz w:val="24"/>
          <w:szCs w:val="24"/>
        </w:rPr>
        <w:t>K</w:t>
      </w:r>
      <w:r w:rsidRPr="00D80878">
        <w:rPr>
          <w:rFonts w:ascii="Times New Roman" w:hAnsi="Times New Roman"/>
          <w:color w:val="000000"/>
          <w:sz w:val="24"/>
          <w:szCs w:val="24"/>
        </w:rPr>
        <w:t>redit</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merupakan</w:t>
      </w:r>
      <w:proofErr w:type="spellEnd"/>
      <w:r w:rsidRPr="00D80878">
        <w:rPr>
          <w:rFonts w:ascii="Times New Roman" w:hAnsi="Times New Roman"/>
          <w:color w:val="000000"/>
          <w:sz w:val="24"/>
          <w:szCs w:val="24"/>
        </w:rPr>
        <w:t xml:space="preserve"> </w:t>
      </w:r>
      <w:proofErr w:type="spellStart"/>
      <w:r>
        <w:rPr>
          <w:rFonts w:ascii="Times New Roman" w:hAnsi="Times New Roman"/>
          <w:color w:val="000000"/>
          <w:sz w:val="24"/>
          <w:szCs w:val="24"/>
        </w:rPr>
        <w:t>p</w:t>
      </w:r>
      <w:r w:rsidRPr="00D80878">
        <w:rPr>
          <w:rFonts w:ascii="Times New Roman" w:hAnsi="Times New Roman"/>
          <w:color w:val="000000"/>
          <w:sz w:val="24"/>
          <w:szCs w:val="24"/>
        </w:rPr>
        <w:t>erjanjian</w:t>
      </w:r>
      <w:proofErr w:type="spellEnd"/>
      <w:r>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baku</w:t>
      </w:r>
      <w:proofErr w:type="spellEnd"/>
      <w:r w:rsidRPr="00D80878">
        <w:rPr>
          <w:rFonts w:ascii="Times New Roman" w:hAnsi="Times New Roman"/>
          <w:color w:val="000000"/>
          <w:sz w:val="24"/>
          <w:szCs w:val="24"/>
        </w:rPr>
        <w:t xml:space="preserve"> (</w:t>
      </w:r>
      <w:r w:rsidRPr="00673E87">
        <w:rPr>
          <w:rFonts w:ascii="Times New Roman" w:hAnsi="Times New Roman"/>
          <w:i/>
          <w:iCs/>
          <w:color w:val="000000"/>
          <w:sz w:val="24"/>
          <w:szCs w:val="24"/>
        </w:rPr>
        <w:t>standard contract</w:t>
      </w:r>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dimana</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isi</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atau</w:t>
      </w:r>
      <w:proofErr w:type="spellEnd"/>
      <w:r>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klausul-klausul</w:t>
      </w:r>
      <w:proofErr w:type="spellEnd"/>
      <w:r w:rsidRPr="00D80878">
        <w:rPr>
          <w:rFonts w:ascii="Times New Roman" w:hAnsi="Times New Roman"/>
          <w:color w:val="000000"/>
          <w:sz w:val="24"/>
          <w:szCs w:val="24"/>
        </w:rPr>
        <w:t xml:space="preserve"> </w:t>
      </w:r>
      <w:proofErr w:type="spellStart"/>
      <w:r>
        <w:rPr>
          <w:rFonts w:ascii="Times New Roman" w:hAnsi="Times New Roman"/>
          <w:color w:val="000000"/>
          <w:sz w:val="24"/>
          <w:szCs w:val="24"/>
        </w:rPr>
        <w:t>p</w:t>
      </w:r>
      <w:r w:rsidRPr="00D80878">
        <w:rPr>
          <w:rFonts w:ascii="Times New Roman" w:hAnsi="Times New Roman"/>
          <w:color w:val="000000"/>
          <w:sz w:val="24"/>
          <w:szCs w:val="24"/>
        </w:rPr>
        <w:t>erjanjian</w:t>
      </w:r>
      <w:proofErr w:type="spellEnd"/>
      <w:r w:rsidRPr="00D80878">
        <w:rPr>
          <w:rFonts w:ascii="Times New Roman" w:hAnsi="Times New Roman"/>
          <w:color w:val="000000"/>
          <w:sz w:val="24"/>
          <w:szCs w:val="24"/>
        </w:rPr>
        <w:t xml:space="preserve"> </w:t>
      </w:r>
      <w:proofErr w:type="spellStart"/>
      <w:r>
        <w:rPr>
          <w:rFonts w:ascii="Times New Roman" w:hAnsi="Times New Roman"/>
          <w:color w:val="000000"/>
          <w:sz w:val="24"/>
          <w:szCs w:val="24"/>
        </w:rPr>
        <w:t>k</w:t>
      </w:r>
      <w:r w:rsidRPr="00D80878">
        <w:rPr>
          <w:rFonts w:ascii="Times New Roman" w:hAnsi="Times New Roman"/>
          <w:color w:val="000000"/>
          <w:sz w:val="24"/>
          <w:szCs w:val="24"/>
        </w:rPr>
        <w:t>redit</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tersebut</w:t>
      </w:r>
      <w:proofErr w:type="spellEnd"/>
      <w:r>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telah</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dibakukan</w:t>
      </w:r>
      <w:proofErr w:type="spellEnd"/>
      <w:r w:rsidRPr="00D80878">
        <w:rPr>
          <w:rFonts w:ascii="Times New Roman" w:hAnsi="Times New Roman"/>
          <w:color w:val="000000"/>
          <w:sz w:val="24"/>
          <w:szCs w:val="24"/>
        </w:rPr>
        <w:t xml:space="preserve"> dan </w:t>
      </w:r>
      <w:proofErr w:type="spellStart"/>
      <w:r w:rsidRPr="00D80878">
        <w:rPr>
          <w:rFonts w:ascii="Times New Roman" w:hAnsi="Times New Roman"/>
          <w:color w:val="000000"/>
          <w:sz w:val="24"/>
          <w:szCs w:val="24"/>
        </w:rPr>
        <w:t>dituangkan</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bentuk</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formulir</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blangko</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tetapi</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tidak</w:t>
      </w:r>
      <w:proofErr w:type="spellEnd"/>
      <w:r>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terikat</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dalam</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suatu</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bentuk</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tertentu</w:t>
      </w:r>
      <w:proofErr w:type="spellEnd"/>
      <w:r w:rsidRPr="00D80878">
        <w:rPr>
          <w:rFonts w:ascii="Times New Roman" w:hAnsi="Times New Roman"/>
          <w:color w:val="000000"/>
          <w:sz w:val="24"/>
          <w:szCs w:val="24"/>
        </w:rPr>
        <w:t>.</w:t>
      </w:r>
      <w:r>
        <w:rPr>
          <w:rFonts w:ascii="Times New Roman" w:hAnsi="Times New Roman"/>
          <w:color w:val="000000"/>
          <w:sz w:val="24"/>
          <w:szCs w:val="24"/>
        </w:rPr>
        <w:t xml:space="preserve"> </w:t>
      </w:r>
      <w:proofErr w:type="spellStart"/>
      <w:r>
        <w:rPr>
          <w:rFonts w:ascii="Times New Roman" w:hAnsi="Times New Roman"/>
          <w:color w:val="000000"/>
          <w:sz w:val="24"/>
          <w:szCs w:val="24"/>
        </w:rPr>
        <w:t>c</w:t>
      </w:r>
      <w:r w:rsidRPr="00D80878">
        <w:rPr>
          <w:rFonts w:ascii="Times New Roman" w:hAnsi="Times New Roman"/>
          <w:color w:val="000000"/>
          <w:sz w:val="24"/>
          <w:szCs w:val="24"/>
        </w:rPr>
        <w:t>alon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w:t>
      </w:r>
      <w:r w:rsidRPr="00D80878">
        <w:rPr>
          <w:rFonts w:ascii="Times New Roman" w:hAnsi="Times New Roman"/>
          <w:color w:val="000000"/>
          <w:sz w:val="24"/>
          <w:szCs w:val="24"/>
        </w:rPr>
        <w:t>asabah</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debitur</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tinggal</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membubuhkan</w:t>
      </w:r>
      <w:proofErr w:type="spellEnd"/>
      <w:r>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tanda</w:t>
      </w:r>
      <w:proofErr w:type="spellEnd"/>
      <w:r>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tangannya</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saja</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apabila</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bersedia</w:t>
      </w:r>
      <w:proofErr w:type="spellEnd"/>
      <w:r>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menerima</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isi</w:t>
      </w:r>
      <w:proofErr w:type="spellEnd"/>
      <w:r w:rsidRPr="00D80878">
        <w:rPr>
          <w:rFonts w:ascii="Times New Roman" w:hAnsi="Times New Roman"/>
          <w:color w:val="000000"/>
          <w:sz w:val="24"/>
          <w:szCs w:val="24"/>
        </w:rPr>
        <w:t xml:space="preserve"> </w:t>
      </w:r>
      <w:proofErr w:type="spellStart"/>
      <w:r>
        <w:rPr>
          <w:rFonts w:ascii="Times New Roman" w:hAnsi="Times New Roman"/>
          <w:color w:val="000000"/>
          <w:sz w:val="24"/>
          <w:szCs w:val="24"/>
        </w:rPr>
        <w:t>p</w:t>
      </w:r>
      <w:r w:rsidRPr="00D80878">
        <w:rPr>
          <w:rFonts w:ascii="Times New Roman" w:hAnsi="Times New Roman"/>
          <w:color w:val="000000"/>
          <w:sz w:val="24"/>
          <w:szCs w:val="24"/>
        </w:rPr>
        <w:t>erjanjian</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tersebut</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tidak</w:t>
      </w:r>
      <w:proofErr w:type="spellEnd"/>
      <w:r>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memberikan</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kesempatan</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kepada</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calon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w:t>
      </w:r>
      <w:r w:rsidRPr="00D80878">
        <w:rPr>
          <w:rFonts w:ascii="Times New Roman" w:hAnsi="Times New Roman"/>
          <w:color w:val="000000"/>
          <w:sz w:val="24"/>
          <w:szCs w:val="24"/>
        </w:rPr>
        <w:t>ebitur</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untuk</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membicarakan</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lebih</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lanjut</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isi</w:t>
      </w:r>
      <w:proofErr w:type="spellEnd"/>
      <w:r>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atau</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klausul-klausul</w:t>
      </w:r>
      <w:proofErr w:type="spellEnd"/>
      <w:r w:rsidRPr="00D80878">
        <w:rPr>
          <w:rFonts w:ascii="Times New Roman" w:hAnsi="Times New Roman"/>
          <w:color w:val="000000"/>
          <w:sz w:val="24"/>
          <w:szCs w:val="24"/>
        </w:rPr>
        <w:t xml:space="preserve"> yang </w:t>
      </w:r>
      <w:proofErr w:type="spellStart"/>
      <w:r w:rsidRPr="00D80878">
        <w:rPr>
          <w:rFonts w:ascii="Times New Roman" w:hAnsi="Times New Roman"/>
          <w:color w:val="000000"/>
          <w:sz w:val="24"/>
          <w:szCs w:val="24"/>
        </w:rPr>
        <w:t>diajukan</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pihak</w:t>
      </w:r>
      <w:proofErr w:type="spellEnd"/>
      <w:r>
        <w:rPr>
          <w:rFonts w:ascii="Times New Roman" w:hAnsi="Times New Roman"/>
          <w:color w:val="000000"/>
          <w:sz w:val="24"/>
          <w:szCs w:val="24"/>
        </w:rPr>
        <w:t xml:space="preserve"> b</w:t>
      </w:r>
      <w:r w:rsidRPr="00D80878">
        <w:rPr>
          <w:rFonts w:ascii="Times New Roman" w:hAnsi="Times New Roman"/>
          <w:color w:val="000000"/>
          <w:sz w:val="24"/>
          <w:szCs w:val="24"/>
        </w:rPr>
        <w:t>ank.</w:t>
      </w:r>
      <w:r>
        <w:rPr>
          <w:rFonts w:ascii="Times New Roman" w:hAnsi="Times New Roman"/>
          <w:color w:val="000000"/>
          <w:sz w:val="24"/>
          <w:szCs w:val="24"/>
        </w:rPr>
        <w:t xml:space="preserve"> </w:t>
      </w:r>
      <w:proofErr w:type="spellStart"/>
      <w:r>
        <w:rPr>
          <w:rFonts w:ascii="Times New Roman" w:hAnsi="Times New Roman"/>
          <w:color w:val="000000"/>
          <w:sz w:val="24"/>
          <w:szCs w:val="24"/>
        </w:rPr>
        <w:t>p</w:t>
      </w:r>
      <w:r w:rsidRPr="00D80878">
        <w:rPr>
          <w:rFonts w:ascii="Times New Roman" w:hAnsi="Times New Roman"/>
          <w:color w:val="000000"/>
          <w:sz w:val="24"/>
          <w:szCs w:val="24"/>
        </w:rPr>
        <w:t>erjanjian</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baku</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diperlukan</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memenuhi</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kebutuhan</w:t>
      </w:r>
      <w:proofErr w:type="spellEnd"/>
      <w:r w:rsidRPr="00D80878">
        <w:rPr>
          <w:rFonts w:ascii="Times New Roman" w:hAnsi="Times New Roman"/>
          <w:color w:val="000000"/>
          <w:sz w:val="24"/>
          <w:szCs w:val="24"/>
        </w:rPr>
        <w:t xml:space="preserve"> yang </w:t>
      </w:r>
      <w:proofErr w:type="spellStart"/>
      <w:r w:rsidRPr="00D80878">
        <w:rPr>
          <w:rFonts w:ascii="Times New Roman" w:hAnsi="Times New Roman"/>
          <w:color w:val="000000"/>
          <w:sz w:val="24"/>
          <w:szCs w:val="24"/>
        </w:rPr>
        <w:t>sifatnya</w:t>
      </w:r>
      <w:proofErr w:type="spellEnd"/>
      <w:r w:rsidRPr="00D80878">
        <w:rPr>
          <w:rFonts w:ascii="Times New Roman" w:hAnsi="Times New Roman"/>
          <w:color w:val="000000"/>
          <w:sz w:val="24"/>
          <w:szCs w:val="24"/>
        </w:rPr>
        <w:t xml:space="preserve"> </w:t>
      </w:r>
      <w:proofErr w:type="spellStart"/>
      <w:r>
        <w:rPr>
          <w:rFonts w:ascii="Times New Roman" w:hAnsi="Times New Roman"/>
          <w:color w:val="000000"/>
          <w:sz w:val="24"/>
          <w:szCs w:val="24"/>
        </w:rPr>
        <w:t>p</w:t>
      </w:r>
      <w:r w:rsidRPr="00D80878">
        <w:rPr>
          <w:rFonts w:ascii="Times New Roman" w:hAnsi="Times New Roman"/>
          <w:color w:val="000000"/>
          <w:sz w:val="24"/>
          <w:szCs w:val="24"/>
        </w:rPr>
        <w:t>raktis</w:t>
      </w:r>
      <w:proofErr w:type="spellEnd"/>
      <w:r>
        <w:rPr>
          <w:rFonts w:ascii="Times New Roman" w:hAnsi="Times New Roman"/>
          <w:color w:val="000000"/>
          <w:sz w:val="24"/>
          <w:szCs w:val="24"/>
        </w:rPr>
        <w:t xml:space="preserve"> </w:t>
      </w:r>
      <w:r w:rsidRPr="00D80878">
        <w:rPr>
          <w:rFonts w:ascii="Times New Roman" w:hAnsi="Times New Roman"/>
          <w:color w:val="000000"/>
          <w:sz w:val="24"/>
          <w:szCs w:val="24"/>
        </w:rPr>
        <w:t xml:space="preserve">dan </w:t>
      </w:r>
      <w:proofErr w:type="spellStart"/>
      <w:r>
        <w:rPr>
          <w:rFonts w:ascii="Times New Roman" w:hAnsi="Times New Roman"/>
          <w:color w:val="000000"/>
          <w:sz w:val="24"/>
          <w:szCs w:val="24"/>
        </w:rPr>
        <w:t>k</w:t>
      </w:r>
      <w:r w:rsidRPr="00D80878">
        <w:rPr>
          <w:rFonts w:ascii="Times New Roman" w:hAnsi="Times New Roman"/>
          <w:color w:val="000000"/>
          <w:sz w:val="24"/>
          <w:szCs w:val="24"/>
        </w:rPr>
        <w:t>olektif</w:t>
      </w:r>
      <w:proofErr w:type="spellEnd"/>
      <w:r w:rsidRPr="00D80878">
        <w:rPr>
          <w:rFonts w:ascii="Times New Roman" w:hAnsi="Times New Roman"/>
          <w:color w:val="000000"/>
          <w:sz w:val="24"/>
          <w:szCs w:val="24"/>
        </w:rPr>
        <w:t xml:space="preserve"> </w:t>
      </w:r>
      <w:r>
        <w:rPr>
          <w:rFonts w:ascii="Times New Roman" w:hAnsi="Times New Roman"/>
          <w:color w:val="000000"/>
          <w:sz w:val="24"/>
          <w:szCs w:val="24"/>
        </w:rPr>
        <w:t>p</w:t>
      </w:r>
      <w:r w:rsidRPr="00D80878">
        <w:rPr>
          <w:rFonts w:ascii="Times New Roman" w:hAnsi="Times New Roman"/>
          <w:color w:val="000000"/>
          <w:sz w:val="24"/>
          <w:szCs w:val="24"/>
        </w:rPr>
        <w:t xml:space="preserve">ada </w:t>
      </w:r>
      <w:proofErr w:type="spellStart"/>
      <w:r w:rsidRPr="00D80878">
        <w:rPr>
          <w:rFonts w:ascii="Times New Roman" w:hAnsi="Times New Roman"/>
          <w:color w:val="000000"/>
          <w:sz w:val="24"/>
          <w:szCs w:val="24"/>
        </w:rPr>
        <w:t>tahap</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ini</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kedudukan</w:t>
      </w:r>
      <w:proofErr w:type="spellEnd"/>
      <w:r>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calon</w:t>
      </w:r>
      <w:proofErr w:type="spellEnd"/>
      <w:r w:rsidRPr="00D80878">
        <w:rPr>
          <w:rFonts w:ascii="Times New Roman" w:hAnsi="Times New Roman"/>
          <w:color w:val="000000"/>
          <w:sz w:val="24"/>
          <w:szCs w:val="24"/>
        </w:rPr>
        <w:t xml:space="preserve"> </w:t>
      </w:r>
      <w:proofErr w:type="spellStart"/>
      <w:r>
        <w:rPr>
          <w:rFonts w:ascii="Times New Roman" w:hAnsi="Times New Roman"/>
          <w:color w:val="000000"/>
          <w:sz w:val="24"/>
          <w:szCs w:val="24"/>
        </w:rPr>
        <w:t>d</w:t>
      </w:r>
      <w:r w:rsidRPr="00D80878">
        <w:rPr>
          <w:rFonts w:ascii="Times New Roman" w:hAnsi="Times New Roman"/>
          <w:color w:val="000000"/>
          <w:sz w:val="24"/>
          <w:szCs w:val="24"/>
        </w:rPr>
        <w:t>ebitur</w:t>
      </w:r>
      <w:proofErr w:type="spellEnd"/>
      <w:r w:rsidRPr="00D80878">
        <w:rPr>
          <w:rFonts w:ascii="Times New Roman" w:hAnsi="Times New Roman"/>
          <w:color w:val="000000"/>
          <w:sz w:val="24"/>
          <w:szCs w:val="24"/>
        </w:rPr>
        <w:t xml:space="preserve"> sangat </w:t>
      </w:r>
      <w:proofErr w:type="spellStart"/>
      <w:r w:rsidRPr="00D80878">
        <w:rPr>
          <w:rFonts w:ascii="Times New Roman" w:hAnsi="Times New Roman"/>
          <w:color w:val="000000"/>
          <w:sz w:val="24"/>
          <w:szCs w:val="24"/>
        </w:rPr>
        <w:t>lemah</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sehingga</w:t>
      </w:r>
      <w:proofErr w:type="spellEnd"/>
      <w:r>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menerima</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saja</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syarat-syarat</w:t>
      </w:r>
      <w:proofErr w:type="spellEnd"/>
      <w:r w:rsidRPr="00D80878">
        <w:rPr>
          <w:rFonts w:ascii="Times New Roman" w:hAnsi="Times New Roman"/>
          <w:color w:val="000000"/>
          <w:sz w:val="24"/>
          <w:szCs w:val="24"/>
        </w:rPr>
        <w:t xml:space="preserve"> yang</w:t>
      </w:r>
      <w:r>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disodorkan</w:t>
      </w:r>
      <w:proofErr w:type="spellEnd"/>
      <w:r w:rsidRPr="00D80878">
        <w:rPr>
          <w:rFonts w:ascii="Times New Roman" w:hAnsi="Times New Roman"/>
          <w:color w:val="000000"/>
          <w:sz w:val="24"/>
          <w:szCs w:val="24"/>
        </w:rPr>
        <w:t xml:space="preserve"> oleh </w:t>
      </w:r>
      <w:proofErr w:type="spellStart"/>
      <w:r w:rsidRPr="00D80878">
        <w:rPr>
          <w:rFonts w:ascii="Times New Roman" w:hAnsi="Times New Roman"/>
          <w:color w:val="000000"/>
          <w:sz w:val="24"/>
          <w:szCs w:val="24"/>
        </w:rPr>
        <w:t>pihak</w:t>
      </w:r>
      <w:proofErr w:type="spellEnd"/>
      <w:r w:rsidRPr="00D80878">
        <w:rPr>
          <w:rFonts w:ascii="Times New Roman" w:hAnsi="Times New Roman"/>
          <w:color w:val="000000"/>
          <w:sz w:val="24"/>
          <w:szCs w:val="24"/>
        </w:rPr>
        <w:t xml:space="preserve"> </w:t>
      </w:r>
      <w:r>
        <w:rPr>
          <w:rFonts w:ascii="Times New Roman" w:hAnsi="Times New Roman"/>
          <w:color w:val="000000"/>
          <w:sz w:val="24"/>
          <w:szCs w:val="24"/>
        </w:rPr>
        <w:t>b</w:t>
      </w:r>
      <w:r w:rsidRPr="00D80878">
        <w:rPr>
          <w:rFonts w:ascii="Times New Roman" w:hAnsi="Times New Roman"/>
          <w:color w:val="000000"/>
          <w:sz w:val="24"/>
          <w:szCs w:val="24"/>
        </w:rPr>
        <w:t>ank,</w:t>
      </w:r>
      <w:r>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karena</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jika</w:t>
      </w:r>
      <w:proofErr w:type="spellEnd"/>
      <w:r>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tidak</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demikian</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calon</w:t>
      </w:r>
      <w:proofErr w:type="spellEnd"/>
      <w:r w:rsidRPr="00D80878">
        <w:rPr>
          <w:rFonts w:ascii="Times New Roman" w:hAnsi="Times New Roman"/>
          <w:color w:val="000000"/>
          <w:sz w:val="24"/>
          <w:szCs w:val="24"/>
        </w:rPr>
        <w:t xml:space="preserve"> </w:t>
      </w:r>
      <w:proofErr w:type="spellStart"/>
      <w:r>
        <w:rPr>
          <w:rFonts w:ascii="Times New Roman" w:hAnsi="Times New Roman"/>
          <w:color w:val="000000"/>
          <w:sz w:val="24"/>
          <w:szCs w:val="24"/>
        </w:rPr>
        <w:t>d</w:t>
      </w:r>
      <w:r w:rsidRPr="00D80878">
        <w:rPr>
          <w:rFonts w:ascii="Times New Roman" w:hAnsi="Times New Roman"/>
          <w:color w:val="000000"/>
          <w:sz w:val="24"/>
          <w:szCs w:val="24"/>
        </w:rPr>
        <w:t>ebitur</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tidak</w:t>
      </w:r>
      <w:proofErr w:type="spellEnd"/>
      <w:r w:rsidRPr="00D80878">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akan</w:t>
      </w:r>
      <w:proofErr w:type="spellEnd"/>
      <w:r>
        <w:rPr>
          <w:rFonts w:ascii="Times New Roman" w:hAnsi="Times New Roman"/>
          <w:color w:val="000000"/>
          <w:sz w:val="24"/>
          <w:szCs w:val="24"/>
        </w:rPr>
        <w:t xml:space="preserve"> </w:t>
      </w:r>
      <w:proofErr w:type="spellStart"/>
      <w:r w:rsidRPr="00D80878">
        <w:rPr>
          <w:rFonts w:ascii="Times New Roman" w:hAnsi="Times New Roman"/>
          <w:color w:val="000000"/>
          <w:sz w:val="24"/>
          <w:szCs w:val="24"/>
        </w:rPr>
        <w:t>mendapatkan</w:t>
      </w:r>
      <w:proofErr w:type="spellEnd"/>
      <w:r w:rsidRPr="00D80878">
        <w:rPr>
          <w:rFonts w:ascii="Times New Roman" w:hAnsi="Times New Roman"/>
          <w:color w:val="000000"/>
          <w:sz w:val="24"/>
          <w:szCs w:val="24"/>
        </w:rPr>
        <w:t xml:space="preserve"> </w:t>
      </w:r>
      <w:proofErr w:type="spellStart"/>
      <w:r>
        <w:rPr>
          <w:rFonts w:ascii="Times New Roman" w:hAnsi="Times New Roman"/>
          <w:color w:val="000000"/>
          <w:sz w:val="24"/>
          <w:szCs w:val="24"/>
        </w:rPr>
        <w:t>k</w:t>
      </w:r>
      <w:r w:rsidRPr="00D80878">
        <w:rPr>
          <w:rFonts w:ascii="Times New Roman" w:hAnsi="Times New Roman"/>
          <w:color w:val="000000"/>
          <w:sz w:val="24"/>
          <w:szCs w:val="24"/>
        </w:rPr>
        <w:t>redit</w:t>
      </w:r>
      <w:proofErr w:type="spellEnd"/>
      <w:r>
        <w:rPr>
          <w:rFonts w:ascii="Times New Roman" w:hAnsi="Times New Roman"/>
          <w:color w:val="000000"/>
          <w:sz w:val="24"/>
          <w:szCs w:val="24"/>
        </w:rPr>
        <w:t>.</w:t>
      </w:r>
    </w:p>
    <w:p w14:paraId="1C72E9DD" w14:textId="77777777" w:rsidR="003129B0" w:rsidRDefault="003129B0" w:rsidP="003129B0">
      <w:pPr>
        <w:numPr>
          <w:ilvl w:val="0"/>
          <w:numId w:val="11"/>
        </w:numPr>
        <w:spacing w:after="0" w:line="480" w:lineRule="auto"/>
        <w:ind w:left="1418"/>
        <w:contextualSpacing/>
        <w:jc w:val="both"/>
        <w:rPr>
          <w:rFonts w:ascii="Times New Roman" w:hAnsi="Times New Roman"/>
          <w:color w:val="000000"/>
          <w:sz w:val="24"/>
          <w:szCs w:val="24"/>
        </w:rPr>
      </w:pPr>
      <w:proofErr w:type="spellStart"/>
      <w:r w:rsidRPr="005C6CE3">
        <w:rPr>
          <w:rFonts w:ascii="Times New Roman" w:hAnsi="Times New Roman"/>
          <w:color w:val="000000"/>
          <w:sz w:val="24"/>
          <w:szCs w:val="24"/>
        </w:rPr>
        <w:t>Persamaan</w:t>
      </w:r>
      <w:proofErr w:type="spellEnd"/>
      <w:r w:rsidRPr="005C6CE3">
        <w:rPr>
          <w:rFonts w:ascii="Times New Roman" w:hAnsi="Times New Roman"/>
          <w:color w:val="000000"/>
          <w:sz w:val="24"/>
          <w:szCs w:val="24"/>
        </w:rPr>
        <w:t xml:space="preserve"> </w:t>
      </w:r>
      <w:proofErr w:type="spellStart"/>
      <w:r w:rsidRPr="005C6CE3">
        <w:rPr>
          <w:rFonts w:ascii="Times New Roman" w:hAnsi="Times New Roman"/>
          <w:color w:val="000000"/>
          <w:sz w:val="24"/>
          <w:szCs w:val="24"/>
        </w:rPr>
        <w:t>dengan</w:t>
      </w:r>
      <w:proofErr w:type="spellEnd"/>
      <w:r w:rsidRPr="005C6CE3">
        <w:rPr>
          <w:rFonts w:ascii="Times New Roman" w:hAnsi="Times New Roman"/>
          <w:color w:val="000000"/>
          <w:sz w:val="24"/>
          <w:szCs w:val="24"/>
        </w:rPr>
        <w:t xml:space="preserve"> </w:t>
      </w:r>
      <w:proofErr w:type="spellStart"/>
      <w:r w:rsidRPr="005C6CE3">
        <w:rPr>
          <w:rFonts w:ascii="Times New Roman" w:hAnsi="Times New Roman"/>
          <w:color w:val="000000"/>
          <w:sz w:val="24"/>
          <w:szCs w:val="24"/>
        </w:rPr>
        <w:t>penelitian</w:t>
      </w:r>
      <w:proofErr w:type="spellEnd"/>
      <w:r w:rsidRPr="005C6CE3">
        <w:rPr>
          <w:rFonts w:ascii="Times New Roman" w:hAnsi="Times New Roman"/>
          <w:color w:val="000000"/>
          <w:sz w:val="24"/>
          <w:szCs w:val="24"/>
        </w:rPr>
        <w:t xml:space="preserve"> </w:t>
      </w:r>
      <w:proofErr w:type="spellStart"/>
      <w:r w:rsidRPr="005C6CE3">
        <w:rPr>
          <w:rFonts w:ascii="Times New Roman" w:hAnsi="Times New Roman"/>
          <w:color w:val="000000"/>
          <w:sz w:val="24"/>
          <w:szCs w:val="24"/>
        </w:rPr>
        <w:t>penulis</w:t>
      </w:r>
      <w:proofErr w:type="spellEnd"/>
      <w:r w:rsidRPr="005C6CE3">
        <w:rPr>
          <w:rFonts w:ascii="Times New Roman" w:hAnsi="Times New Roman"/>
          <w:color w:val="000000"/>
          <w:sz w:val="24"/>
          <w:szCs w:val="24"/>
        </w:rPr>
        <w:t xml:space="preserve"> </w:t>
      </w:r>
      <w:proofErr w:type="spellStart"/>
      <w:r w:rsidRPr="005C6CE3">
        <w:rPr>
          <w:rFonts w:ascii="Times New Roman" w:hAnsi="Times New Roman"/>
          <w:color w:val="000000"/>
          <w:sz w:val="24"/>
          <w:szCs w:val="24"/>
        </w:rPr>
        <w:t>adalah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membahas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tentang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perjanjian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kredit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terhadap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nasabah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sesuai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hukum</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berlaku</w:t>
      </w:r>
      <w:proofErr w:type="spellEnd"/>
      <w:r>
        <w:rPr>
          <w:rFonts w:ascii="Times New Roman" w:hAnsi="Times New Roman"/>
          <w:color w:val="000000"/>
          <w:sz w:val="24"/>
          <w:szCs w:val="24"/>
        </w:rPr>
        <w:t xml:space="preserve">. </w:t>
      </w:r>
    </w:p>
    <w:p w14:paraId="7F82824C" w14:textId="77777777" w:rsidR="003129B0" w:rsidRPr="00D80878" w:rsidRDefault="003129B0" w:rsidP="003129B0">
      <w:pPr>
        <w:numPr>
          <w:ilvl w:val="0"/>
          <w:numId w:val="11"/>
        </w:numPr>
        <w:spacing w:after="0" w:line="480" w:lineRule="auto"/>
        <w:ind w:left="1418"/>
        <w:contextualSpacing/>
        <w:jc w:val="both"/>
        <w:rPr>
          <w:rFonts w:ascii="Times New Roman" w:hAnsi="Times New Roman"/>
          <w:color w:val="000000"/>
          <w:sz w:val="24"/>
          <w:szCs w:val="24"/>
        </w:rPr>
      </w:pPr>
      <w:proofErr w:type="spellStart"/>
      <w:r>
        <w:rPr>
          <w:rFonts w:ascii="Times New Roman" w:hAnsi="Times New Roman"/>
          <w:color w:val="000000"/>
          <w:sz w:val="24"/>
          <w:szCs w:val="24"/>
        </w:rPr>
        <w:t>Perbedaan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penelitian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penulis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adalah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jika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penelitian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Mohammad </w:t>
      </w:r>
      <w:proofErr w:type="spellStart"/>
      <w:r>
        <w:rPr>
          <w:rFonts w:ascii="Times New Roman" w:hAnsi="Times New Roman"/>
          <w:color w:val="000000"/>
          <w:sz w:val="24"/>
          <w:szCs w:val="24"/>
        </w:rPr>
        <w:t>Wisnu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Hamin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membahas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tentang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atau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klausul-klausul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perjanjian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kredit</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telah</w:t>
      </w:r>
      <w:proofErr w:type="spellEnd"/>
      <w:r>
        <w:rPr>
          <w:rFonts w:ascii="Times New Roman" w:hAnsi="Times New Roman"/>
          <w:color w:val="000000"/>
          <w:sz w:val="24"/>
          <w:szCs w:val="24"/>
        </w:rPr>
        <w:t xml:space="preserve"> di </w:t>
      </w:r>
      <w:proofErr w:type="spellStart"/>
      <w:r>
        <w:rPr>
          <w:rFonts w:ascii="Times New Roman" w:hAnsi="Times New Roman"/>
          <w:color w:val="000000"/>
          <w:sz w:val="24"/>
          <w:szCs w:val="24"/>
        </w:rPr>
        <w:t>bakukan</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dituangkan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bentuk</w:t>
      </w:r>
      <w:proofErr w:type="spellEnd"/>
      <w:r>
        <w:rPr>
          <w:rFonts w:ascii="Times New Roman" w:hAnsi="Times New Roman"/>
          <w:color w:val="000000"/>
          <w:sz w:val="24"/>
          <w:szCs w:val="24"/>
        </w:rPr>
        <w:t xml:space="preserve"> formular (</w:t>
      </w:r>
      <w:proofErr w:type="spellStart"/>
      <w:r>
        <w:rPr>
          <w:rFonts w:ascii="Times New Roman" w:hAnsi="Times New Roman"/>
          <w:color w:val="000000"/>
          <w:sz w:val="24"/>
          <w:szCs w:val="24"/>
        </w:rPr>
        <w:t>blangko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sementara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penelitian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penulis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yaitu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membahas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tentang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bagaimana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Perlindungan</w:t>
      </w:r>
      <w:proofErr w:type="spellEnd"/>
      <w:r>
        <w:rPr>
          <w:rFonts w:ascii="Times New Roman" w:hAnsi="Times New Roman"/>
          <w:color w:val="000000"/>
          <w:sz w:val="24"/>
          <w:szCs w:val="24"/>
        </w:rPr>
        <w:t xml:space="preserve"> Hukum </w:t>
      </w:r>
      <w:proofErr w:type="spellStart"/>
      <w:r>
        <w:rPr>
          <w:rFonts w:ascii="Times New Roman" w:hAnsi="Times New Roman"/>
          <w:color w:val="000000"/>
          <w:sz w:val="24"/>
          <w:szCs w:val="24"/>
        </w:rPr>
        <w:t>Nasabah</w:t>
      </w:r>
      <w:proofErr w:type="spellEnd"/>
      <w:r>
        <w:rPr>
          <w:rFonts w:ascii="Times New Roman" w:hAnsi="Times New Roman"/>
          <w:color w:val="000000"/>
          <w:sz w:val="24"/>
          <w:szCs w:val="24"/>
        </w:rPr>
        <w:t xml:space="preserve"> Atas </w:t>
      </w:r>
      <w:proofErr w:type="spellStart"/>
      <w:r>
        <w:rPr>
          <w:rFonts w:ascii="Times New Roman" w:hAnsi="Times New Roman"/>
          <w:color w:val="000000"/>
          <w:sz w:val="24"/>
          <w:szCs w:val="24"/>
        </w:rPr>
        <w:t>Penetapan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Eksekusi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Perjanjian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Kredit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Jaminan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Hak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Tanggungan</w:t>
      </w:r>
      <w:proofErr w:type="spellEnd"/>
      <w:r>
        <w:rPr>
          <w:rFonts w:ascii="Times New Roman" w:hAnsi="Times New Roman"/>
          <w:color w:val="000000"/>
          <w:sz w:val="24"/>
          <w:szCs w:val="24"/>
        </w:rPr>
        <w:t>.</w:t>
      </w:r>
    </w:p>
    <w:p w14:paraId="4CCD9498" w14:textId="77777777" w:rsidR="003129B0" w:rsidRDefault="003129B0" w:rsidP="003129B0">
      <w:pPr>
        <w:numPr>
          <w:ilvl w:val="0"/>
          <w:numId w:val="9"/>
        </w:numPr>
        <w:spacing w:after="0" w:line="480" w:lineRule="auto"/>
        <w:contextualSpacing/>
        <w:jc w:val="both"/>
        <w:rPr>
          <w:rFonts w:ascii="Times New Roman" w:hAnsi="Times New Roman"/>
          <w:color w:val="000000"/>
          <w:sz w:val="24"/>
          <w:szCs w:val="24"/>
        </w:rPr>
      </w:pPr>
      <w:r>
        <w:rPr>
          <w:rFonts w:ascii="Times New Roman" w:hAnsi="Times New Roman"/>
          <w:color w:val="000000"/>
          <w:sz w:val="24"/>
          <w:szCs w:val="24"/>
        </w:rPr>
        <w:t>Muhammad Iqbal</w:t>
      </w:r>
      <w:r w:rsidRPr="00D824F2">
        <w:rPr>
          <w:rFonts w:ascii="Times New Roman" w:hAnsi="Times New Roman"/>
          <w:color w:val="000000"/>
          <w:sz w:val="24"/>
          <w:szCs w:val="24"/>
        </w:rPr>
        <w:t xml:space="preserve"> </w:t>
      </w:r>
      <w:proofErr w:type="spellStart"/>
      <w:r w:rsidRPr="00D824F2">
        <w:rPr>
          <w:rFonts w:ascii="Times New Roman" w:hAnsi="Times New Roman"/>
          <w:color w:val="000000"/>
          <w:sz w:val="24"/>
          <w:szCs w:val="24"/>
        </w:rPr>
        <w:t>F</w:t>
      </w:r>
      <w:r>
        <w:rPr>
          <w:rFonts w:ascii="Times New Roman" w:hAnsi="Times New Roman"/>
          <w:color w:val="000000"/>
          <w:sz w:val="24"/>
          <w:szCs w:val="24"/>
        </w:rPr>
        <w:t>auzan</w:t>
      </w:r>
      <w:proofErr w:type="spellEnd"/>
      <w:r>
        <w:rPr>
          <w:rFonts w:ascii="Times New Roman" w:hAnsi="Times New Roman"/>
          <w:color w:val="000000"/>
          <w:sz w:val="24"/>
          <w:szCs w:val="24"/>
        </w:rPr>
        <w:t xml:space="preserve"> 2018 Universitas </w:t>
      </w:r>
      <w:proofErr w:type="spellStart"/>
      <w:r>
        <w:rPr>
          <w:rFonts w:ascii="Times New Roman" w:hAnsi="Times New Roman"/>
          <w:color w:val="000000"/>
          <w:sz w:val="24"/>
          <w:szCs w:val="24"/>
        </w:rPr>
        <w:t>Pancasakti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Tegal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judul</w:t>
      </w:r>
      <w:proofErr w:type="spellEnd"/>
      <w:r w:rsidRPr="00D824F2">
        <w:rPr>
          <w:rFonts w:ascii="Times New Roman" w:hAnsi="Times New Roman"/>
          <w:color w:val="000000"/>
          <w:sz w:val="24"/>
          <w:szCs w:val="24"/>
        </w:rPr>
        <w:t xml:space="preserve"> </w:t>
      </w:r>
      <w:r w:rsidRPr="00D824F2">
        <w:rPr>
          <w:rFonts w:ascii="Times New Roman" w:hAnsi="Times New Roman"/>
          <w:i/>
          <w:iCs/>
          <w:color w:val="000000"/>
          <w:sz w:val="24"/>
          <w:szCs w:val="24"/>
        </w:rPr>
        <w:t>“</w:t>
      </w:r>
      <w:proofErr w:type="spellStart"/>
      <w:r w:rsidRPr="00D824F2">
        <w:rPr>
          <w:rFonts w:ascii="Times New Roman" w:hAnsi="Times New Roman"/>
          <w:i/>
          <w:iCs/>
          <w:color w:val="000000"/>
          <w:sz w:val="24"/>
          <w:szCs w:val="24"/>
        </w:rPr>
        <w:t>Perlindungan</w:t>
      </w:r>
      <w:proofErr w:type="spellEnd"/>
      <w:r w:rsidRPr="00D824F2">
        <w:rPr>
          <w:rFonts w:ascii="Times New Roman" w:hAnsi="Times New Roman"/>
          <w:i/>
          <w:iCs/>
          <w:color w:val="000000"/>
          <w:sz w:val="24"/>
          <w:szCs w:val="24"/>
        </w:rPr>
        <w:t xml:space="preserve"> Hukum </w:t>
      </w:r>
      <w:proofErr w:type="spellStart"/>
      <w:r w:rsidRPr="00D824F2">
        <w:rPr>
          <w:rFonts w:ascii="Times New Roman" w:hAnsi="Times New Roman"/>
          <w:i/>
          <w:iCs/>
          <w:color w:val="000000"/>
          <w:sz w:val="24"/>
          <w:szCs w:val="24"/>
        </w:rPr>
        <w:t>Bagi</w:t>
      </w:r>
      <w:proofErr w:type="spellEnd"/>
      <w:r w:rsidRPr="00D824F2">
        <w:rPr>
          <w:rFonts w:ascii="Times New Roman" w:hAnsi="Times New Roman"/>
          <w:i/>
          <w:iCs/>
          <w:color w:val="000000"/>
          <w:sz w:val="24"/>
          <w:szCs w:val="24"/>
        </w:rPr>
        <w:t xml:space="preserve"> </w:t>
      </w:r>
      <w:proofErr w:type="spellStart"/>
      <w:r w:rsidRPr="00D824F2">
        <w:rPr>
          <w:rFonts w:ascii="Times New Roman" w:hAnsi="Times New Roman"/>
          <w:i/>
          <w:iCs/>
          <w:color w:val="000000"/>
          <w:sz w:val="24"/>
          <w:szCs w:val="24"/>
        </w:rPr>
        <w:t>Kreditur</w:t>
      </w:r>
      <w:proofErr w:type="spellEnd"/>
      <w:r w:rsidRPr="00D824F2">
        <w:rPr>
          <w:rFonts w:ascii="Times New Roman" w:hAnsi="Times New Roman"/>
          <w:i/>
          <w:iCs/>
          <w:color w:val="000000"/>
          <w:sz w:val="24"/>
          <w:szCs w:val="24"/>
        </w:rPr>
        <w:t xml:space="preserve"> </w:t>
      </w:r>
      <w:proofErr w:type="spellStart"/>
      <w:r w:rsidRPr="00D824F2">
        <w:rPr>
          <w:rFonts w:ascii="Times New Roman" w:hAnsi="Times New Roman"/>
          <w:i/>
          <w:iCs/>
          <w:color w:val="000000"/>
          <w:sz w:val="24"/>
          <w:szCs w:val="24"/>
        </w:rPr>
        <w:t>Dalam</w:t>
      </w:r>
      <w:proofErr w:type="spellEnd"/>
      <w:r w:rsidRPr="00D824F2">
        <w:rPr>
          <w:rFonts w:ascii="Times New Roman" w:hAnsi="Times New Roman"/>
          <w:i/>
          <w:iCs/>
          <w:color w:val="000000"/>
          <w:sz w:val="24"/>
          <w:szCs w:val="24"/>
        </w:rPr>
        <w:t xml:space="preserve"> </w:t>
      </w:r>
      <w:proofErr w:type="spellStart"/>
      <w:r w:rsidRPr="00D824F2">
        <w:rPr>
          <w:rFonts w:ascii="Times New Roman" w:hAnsi="Times New Roman"/>
          <w:i/>
          <w:iCs/>
          <w:color w:val="000000"/>
          <w:sz w:val="24"/>
          <w:szCs w:val="24"/>
        </w:rPr>
        <w:t>Perjanjian</w:t>
      </w:r>
      <w:proofErr w:type="spellEnd"/>
      <w:r w:rsidRPr="00D824F2">
        <w:rPr>
          <w:rFonts w:ascii="Times New Roman" w:hAnsi="Times New Roman"/>
          <w:i/>
          <w:iCs/>
          <w:color w:val="000000"/>
          <w:sz w:val="24"/>
          <w:szCs w:val="24"/>
        </w:rPr>
        <w:t xml:space="preserve"> </w:t>
      </w:r>
      <w:proofErr w:type="spellStart"/>
      <w:r w:rsidRPr="00D824F2">
        <w:rPr>
          <w:rFonts w:ascii="Times New Roman" w:hAnsi="Times New Roman"/>
          <w:i/>
          <w:iCs/>
          <w:color w:val="000000"/>
          <w:sz w:val="24"/>
          <w:szCs w:val="24"/>
        </w:rPr>
        <w:t>Kredit</w:t>
      </w:r>
      <w:proofErr w:type="spellEnd"/>
      <w:r w:rsidRPr="00D824F2">
        <w:rPr>
          <w:rFonts w:ascii="Times New Roman" w:hAnsi="Times New Roman"/>
          <w:i/>
          <w:iCs/>
          <w:color w:val="000000"/>
          <w:sz w:val="24"/>
          <w:szCs w:val="24"/>
        </w:rPr>
        <w:t xml:space="preserve"> </w:t>
      </w:r>
      <w:proofErr w:type="spellStart"/>
      <w:r w:rsidRPr="00D824F2">
        <w:rPr>
          <w:rFonts w:ascii="Times New Roman" w:hAnsi="Times New Roman"/>
          <w:i/>
          <w:iCs/>
          <w:color w:val="000000"/>
          <w:sz w:val="24"/>
          <w:szCs w:val="24"/>
        </w:rPr>
        <w:t>Dengan</w:t>
      </w:r>
      <w:proofErr w:type="spellEnd"/>
      <w:r w:rsidRPr="00D824F2">
        <w:rPr>
          <w:rFonts w:ascii="Times New Roman" w:hAnsi="Times New Roman"/>
          <w:i/>
          <w:iCs/>
          <w:color w:val="000000"/>
          <w:sz w:val="24"/>
          <w:szCs w:val="24"/>
        </w:rPr>
        <w:t xml:space="preserve"> </w:t>
      </w:r>
      <w:proofErr w:type="spellStart"/>
      <w:r w:rsidRPr="00D824F2">
        <w:rPr>
          <w:rFonts w:ascii="Times New Roman" w:hAnsi="Times New Roman"/>
          <w:i/>
          <w:iCs/>
          <w:color w:val="000000"/>
          <w:sz w:val="24"/>
          <w:szCs w:val="24"/>
        </w:rPr>
        <w:t>Jaminan</w:t>
      </w:r>
      <w:proofErr w:type="spellEnd"/>
      <w:r w:rsidRPr="00D824F2">
        <w:rPr>
          <w:rFonts w:ascii="Times New Roman" w:hAnsi="Times New Roman"/>
          <w:i/>
          <w:iCs/>
          <w:color w:val="000000"/>
          <w:sz w:val="24"/>
          <w:szCs w:val="24"/>
        </w:rPr>
        <w:t xml:space="preserve"> </w:t>
      </w:r>
      <w:proofErr w:type="spellStart"/>
      <w:r w:rsidRPr="00D824F2">
        <w:rPr>
          <w:rFonts w:ascii="Times New Roman" w:hAnsi="Times New Roman"/>
          <w:i/>
          <w:iCs/>
          <w:color w:val="000000"/>
          <w:sz w:val="24"/>
          <w:szCs w:val="24"/>
        </w:rPr>
        <w:t>Hak</w:t>
      </w:r>
      <w:proofErr w:type="spellEnd"/>
      <w:r w:rsidRPr="00D824F2">
        <w:rPr>
          <w:rFonts w:ascii="Times New Roman" w:hAnsi="Times New Roman"/>
          <w:i/>
          <w:iCs/>
          <w:color w:val="000000"/>
          <w:sz w:val="24"/>
          <w:szCs w:val="24"/>
        </w:rPr>
        <w:t xml:space="preserve"> </w:t>
      </w:r>
      <w:proofErr w:type="spellStart"/>
      <w:r w:rsidRPr="00D824F2">
        <w:rPr>
          <w:rFonts w:ascii="Times New Roman" w:hAnsi="Times New Roman"/>
          <w:i/>
          <w:iCs/>
          <w:color w:val="000000"/>
          <w:sz w:val="24"/>
          <w:szCs w:val="24"/>
        </w:rPr>
        <w:t>Tanggungan</w:t>
      </w:r>
      <w:proofErr w:type="spellEnd"/>
      <w:r w:rsidRPr="00D824F2">
        <w:rPr>
          <w:rFonts w:ascii="Times New Roman" w:hAnsi="Times New Roman"/>
          <w:i/>
          <w:iCs/>
          <w:color w:val="000000"/>
          <w:sz w:val="24"/>
          <w:szCs w:val="24"/>
        </w:rPr>
        <w:t xml:space="preserve"> </w:t>
      </w:r>
      <w:proofErr w:type="spellStart"/>
      <w:r w:rsidRPr="00D824F2">
        <w:rPr>
          <w:rFonts w:ascii="Times New Roman" w:hAnsi="Times New Roman"/>
          <w:i/>
          <w:iCs/>
          <w:color w:val="000000"/>
          <w:sz w:val="24"/>
          <w:szCs w:val="24"/>
        </w:rPr>
        <w:t>Menurut</w:t>
      </w:r>
      <w:proofErr w:type="spellEnd"/>
      <w:r w:rsidRPr="00D824F2">
        <w:rPr>
          <w:rFonts w:ascii="Times New Roman" w:hAnsi="Times New Roman"/>
          <w:i/>
          <w:iCs/>
          <w:color w:val="000000"/>
          <w:sz w:val="24"/>
          <w:szCs w:val="24"/>
        </w:rPr>
        <w:t xml:space="preserve"> </w:t>
      </w:r>
      <w:proofErr w:type="spellStart"/>
      <w:r w:rsidRPr="00D824F2">
        <w:rPr>
          <w:rFonts w:ascii="Times New Roman" w:hAnsi="Times New Roman"/>
          <w:i/>
          <w:iCs/>
          <w:color w:val="000000"/>
          <w:sz w:val="24"/>
          <w:szCs w:val="24"/>
        </w:rPr>
        <w:t>Undang-Undang</w:t>
      </w:r>
      <w:proofErr w:type="spellEnd"/>
      <w:r w:rsidRPr="00D824F2">
        <w:rPr>
          <w:rFonts w:ascii="Times New Roman" w:hAnsi="Times New Roman"/>
          <w:i/>
          <w:iCs/>
          <w:color w:val="000000"/>
          <w:sz w:val="24"/>
          <w:szCs w:val="24"/>
        </w:rPr>
        <w:t xml:space="preserve"> </w:t>
      </w:r>
      <w:proofErr w:type="spellStart"/>
      <w:r w:rsidRPr="00D824F2">
        <w:rPr>
          <w:rFonts w:ascii="Times New Roman" w:hAnsi="Times New Roman"/>
          <w:i/>
          <w:iCs/>
          <w:color w:val="000000"/>
          <w:sz w:val="24"/>
          <w:szCs w:val="24"/>
        </w:rPr>
        <w:t>Nomor</w:t>
      </w:r>
      <w:proofErr w:type="spellEnd"/>
      <w:r w:rsidRPr="00D824F2">
        <w:rPr>
          <w:rFonts w:ascii="Times New Roman" w:hAnsi="Times New Roman"/>
          <w:i/>
          <w:iCs/>
          <w:color w:val="000000"/>
          <w:sz w:val="24"/>
          <w:szCs w:val="24"/>
        </w:rPr>
        <w:t xml:space="preserve"> 4 </w:t>
      </w:r>
      <w:proofErr w:type="spellStart"/>
      <w:r w:rsidRPr="00D824F2">
        <w:rPr>
          <w:rFonts w:ascii="Times New Roman" w:hAnsi="Times New Roman"/>
          <w:i/>
          <w:iCs/>
          <w:color w:val="000000"/>
          <w:sz w:val="24"/>
          <w:szCs w:val="24"/>
        </w:rPr>
        <w:t>Tahun</w:t>
      </w:r>
      <w:proofErr w:type="spellEnd"/>
      <w:r w:rsidRPr="00D824F2">
        <w:rPr>
          <w:rFonts w:ascii="Times New Roman" w:hAnsi="Times New Roman"/>
          <w:i/>
          <w:iCs/>
          <w:color w:val="000000"/>
          <w:sz w:val="24"/>
          <w:szCs w:val="24"/>
        </w:rPr>
        <w:t xml:space="preserve"> 1996 </w:t>
      </w:r>
      <w:r w:rsidRPr="00D824F2">
        <w:rPr>
          <w:rFonts w:ascii="Times New Roman" w:hAnsi="Times New Roman"/>
          <w:i/>
          <w:iCs/>
          <w:color w:val="000000"/>
          <w:sz w:val="24"/>
          <w:szCs w:val="24"/>
        </w:rPr>
        <w:lastRenderedPageBreak/>
        <w:t>(</w:t>
      </w:r>
      <w:proofErr w:type="spellStart"/>
      <w:r w:rsidRPr="00D824F2">
        <w:rPr>
          <w:rFonts w:ascii="Times New Roman" w:hAnsi="Times New Roman"/>
          <w:i/>
          <w:iCs/>
          <w:color w:val="000000"/>
          <w:sz w:val="24"/>
          <w:szCs w:val="24"/>
        </w:rPr>
        <w:t>Studi</w:t>
      </w:r>
      <w:proofErr w:type="spellEnd"/>
      <w:r w:rsidRPr="00D824F2">
        <w:rPr>
          <w:rFonts w:ascii="Times New Roman" w:hAnsi="Times New Roman"/>
          <w:i/>
          <w:iCs/>
          <w:color w:val="000000"/>
          <w:sz w:val="24"/>
          <w:szCs w:val="24"/>
        </w:rPr>
        <w:t xml:space="preserve"> </w:t>
      </w:r>
      <w:proofErr w:type="spellStart"/>
      <w:r w:rsidRPr="00D824F2">
        <w:rPr>
          <w:rFonts w:ascii="Times New Roman" w:hAnsi="Times New Roman"/>
          <w:i/>
          <w:iCs/>
          <w:color w:val="000000"/>
          <w:sz w:val="24"/>
          <w:szCs w:val="24"/>
        </w:rPr>
        <w:t>Kasus</w:t>
      </w:r>
      <w:proofErr w:type="spellEnd"/>
      <w:r>
        <w:rPr>
          <w:rFonts w:ascii="Times New Roman" w:hAnsi="Times New Roman"/>
          <w:i/>
          <w:iCs/>
          <w:color w:val="000000"/>
          <w:sz w:val="24"/>
          <w:szCs w:val="24"/>
        </w:rPr>
        <w:t xml:space="preserve"> di Bank BRI </w:t>
      </w:r>
      <w:proofErr w:type="spellStart"/>
      <w:r>
        <w:rPr>
          <w:rFonts w:ascii="Times New Roman" w:hAnsi="Times New Roman"/>
          <w:i/>
          <w:iCs/>
          <w:color w:val="000000"/>
          <w:sz w:val="24"/>
          <w:szCs w:val="24"/>
        </w:rPr>
        <w:t>Sitanggal</w:t>
      </w:r>
      <w:proofErr w:type="spellEnd"/>
      <w:r w:rsidRPr="00D824F2">
        <w:rPr>
          <w:rFonts w:ascii="Times New Roman" w:hAnsi="Times New Roman"/>
          <w:i/>
          <w:iCs/>
          <w:color w:val="000000"/>
          <w:sz w:val="24"/>
          <w:szCs w:val="24"/>
        </w:rPr>
        <w:t>)”</w:t>
      </w:r>
      <w:r>
        <w:rPr>
          <w:rFonts w:ascii="Times New Roman" w:hAnsi="Times New Roman"/>
          <w:color w:val="000000"/>
          <w:sz w:val="24"/>
          <w:szCs w:val="24"/>
        </w:rPr>
        <w:t xml:space="preserve">. </w:t>
      </w:r>
      <w:proofErr w:type="spellStart"/>
      <w:r>
        <w:rPr>
          <w:rFonts w:ascii="Times New Roman" w:hAnsi="Times New Roman"/>
          <w:color w:val="000000"/>
          <w:sz w:val="24"/>
          <w:szCs w:val="24"/>
        </w:rPr>
        <w:t>Jurnal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mengangkat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permasalahan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tentang</w:t>
      </w:r>
      <w:proofErr w:type="spellEnd"/>
      <w:r>
        <w:rPr>
          <w:rFonts w:ascii="Times New Roman" w:hAnsi="Times New Roman"/>
          <w:color w:val="000000"/>
          <w:sz w:val="24"/>
          <w:szCs w:val="24"/>
        </w:rPr>
        <w:t xml:space="preserve"> </w:t>
      </w:r>
      <w:proofErr w:type="spellStart"/>
      <w:r w:rsidRPr="00D824F2">
        <w:rPr>
          <w:rFonts w:ascii="Times New Roman" w:hAnsi="Times New Roman"/>
          <w:color w:val="000000"/>
          <w:sz w:val="24"/>
          <w:szCs w:val="24"/>
        </w:rPr>
        <w:t>bentuk</w:t>
      </w:r>
      <w:proofErr w:type="spellEnd"/>
      <w:r w:rsidRPr="00D824F2">
        <w:rPr>
          <w:rFonts w:ascii="Times New Roman" w:hAnsi="Times New Roman"/>
          <w:color w:val="000000"/>
          <w:sz w:val="24"/>
          <w:szCs w:val="24"/>
        </w:rPr>
        <w:t xml:space="preserve"> </w:t>
      </w:r>
      <w:proofErr w:type="spellStart"/>
      <w:r>
        <w:rPr>
          <w:rFonts w:ascii="Times New Roman" w:hAnsi="Times New Roman"/>
          <w:color w:val="000000"/>
          <w:sz w:val="24"/>
          <w:szCs w:val="24"/>
        </w:rPr>
        <w:t>p</w:t>
      </w:r>
      <w:r w:rsidRPr="00D824F2">
        <w:rPr>
          <w:rFonts w:ascii="Times New Roman" w:hAnsi="Times New Roman"/>
          <w:color w:val="000000"/>
          <w:sz w:val="24"/>
          <w:szCs w:val="24"/>
        </w:rPr>
        <w:t>erlindungan</w:t>
      </w:r>
      <w:proofErr w:type="spellEnd"/>
      <w:r w:rsidRPr="00D824F2">
        <w:rPr>
          <w:rFonts w:ascii="Times New Roman" w:hAnsi="Times New Roman"/>
          <w:color w:val="000000"/>
          <w:sz w:val="24"/>
          <w:szCs w:val="24"/>
        </w:rPr>
        <w:t xml:space="preserve"> </w:t>
      </w:r>
      <w:proofErr w:type="spellStart"/>
      <w:r>
        <w:rPr>
          <w:rFonts w:ascii="Times New Roman" w:hAnsi="Times New Roman"/>
          <w:color w:val="000000"/>
          <w:sz w:val="24"/>
          <w:szCs w:val="24"/>
        </w:rPr>
        <w:t>h</w:t>
      </w:r>
      <w:r w:rsidRPr="00D824F2">
        <w:rPr>
          <w:rFonts w:ascii="Times New Roman" w:hAnsi="Times New Roman"/>
          <w:color w:val="000000"/>
          <w:sz w:val="24"/>
          <w:szCs w:val="24"/>
        </w:rPr>
        <w:t>ukum</w:t>
      </w:r>
      <w:proofErr w:type="spellEnd"/>
      <w:r w:rsidRPr="00D824F2">
        <w:rPr>
          <w:rFonts w:ascii="Times New Roman" w:hAnsi="Times New Roman"/>
          <w:color w:val="000000"/>
          <w:sz w:val="24"/>
          <w:szCs w:val="24"/>
        </w:rPr>
        <w:t xml:space="preserve"> yang </w:t>
      </w:r>
      <w:proofErr w:type="spellStart"/>
      <w:r w:rsidRPr="00D824F2">
        <w:rPr>
          <w:rFonts w:ascii="Times New Roman" w:hAnsi="Times New Roman"/>
          <w:color w:val="000000"/>
          <w:sz w:val="24"/>
          <w:szCs w:val="24"/>
        </w:rPr>
        <w:t>diberikan</w:t>
      </w:r>
      <w:proofErr w:type="spellEnd"/>
      <w:r>
        <w:rPr>
          <w:rFonts w:ascii="Times New Roman" w:hAnsi="Times New Roman"/>
          <w:color w:val="000000"/>
          <w:sz w:val="24"/>
          <w:szCs w:val="24"/>
        </w:rPr>
        <w:t xml:space="preserve"> </w:t>
      </w:r>
      <w:proofErr w:type="spellStart"/>
      <w:r w:rsidRPr="00D824F2">
        <w:rPr>
          <w:rFonts w:ascii="Times New Roman" w:hAnsi="Times New Roman"/>
          <w:color w:val="000000"/>
          <w:sz w:val="24"/>
          <w:szCs w:val="24"/>
        </w:rPr>
        <w:t>kepada</w:t>
      </w:r>
      <w:proofErr w:type="spellEnd"/>
      <w:r w:rsidRPr="00D824F2">
        <w:rPr>
          <w:rFonts w:ascii="Times New Roman" w:hAnsi="Times New Roman"/>
          <w:color w:val="000000"/>
          <w:sz w:val="24"/>
          <w:szCs w:val="24"/>
        </w:rPr>
        <w:t xml:space="preserve"> </w:t>
      </w:r>
      <w:proofErr w:type="spellStart"/>
      <w:r>
        <w:rPr>
          <w:rFonts w:ascii="Times New Roman" w:hAnsi="Times New Roman"/>
          <w:color w:val="000000"/>
          <w:sz w:val="24"/>
          <w:szCs w:val="24"/>
        </w:rPr>
        <w:t>k</w:t>
      </w:r>
      <w:r w:rsidRPr="00D824F2">
        <w:rPr>
          <w:rFonts w:ascii="Times New Roman" w:hAnsi="Times New Roman"/>
          <w:color w:val="000000"/>
          <w:sz w:val="24"/>
          <w:szCs w:val="24"/>
        </w:rPr>
        <w:t>reditur</w:t>
      </w:r>
      <w:proofErr w:type="spellEnd"/>
      <w:r w:rsidRPr="00D824F2">
        <w:rPr>
          <w:rFonts w:ascii="Times New Roman" w:hAnsi="Times New Roman"/>
          <w:color w:val="000000"/>
          <w:sz w:val="24"/>
          <w:szCs w:val="24"/>
        </w:rPr>
        <w:t xml:space="preserve"> </w:t>
      </w:r>
      <w:proofErr w:type="spellStart"/>
      <w:r w:rsidRPr="00D824F2">
        <w:rPr>
          <w:rFonts w:ascii="Times New Roman" w:hAnsi="Times New Roman"/>
          <w:color w:val="000000"/>
          <w:sz w:val="24"/>
          <w:szCs w:val="24"/>
        </w:rPr>
        <w:t>saat</w:t>
      </w:r>
      <w:proofErr w:type="spellEnd"/>
      <w:r w:rsidRPr="00D824F2">
        <w:rPr>
          <w:rFonts w:ascii="Times New Roman" w:hAnsi="Times New Roman"/>
          <w:color w:val="000000"/>
          <w:sz w:val="24"/>
          <w:szCs w:val="24"/>
        </w:rPr>
        <w:t xml:space="preserve"> </w:t>
      </w:r>
      <w:proofErr w:type="spellStart"/>
      <w:r>
        <w:rPr>
          <w:rFonts w:ascii="Times New Roman" w:hAnsi="Times New Roman"/>
          <w:color w:val="000000"/>
          <w:sz w:val="24"/>
          <w:szCs w:val="24"/>
        </w:rPr>
        <w:t>d</w:t>
      </w:r>
      <w:r w:rsidRPr="00D824F2">
        <w:rPr>
          <w:rFonts w:ascii="Times New Roman" w:hAnsi="Times New Roman"/>
          <w:color w:val="000000"/>
          <w:sz w:val="24"/>
          <w:szCs w:val="24"/>
        </w:rPr>
        <w:t>ebitur</w:t>
      </w:r>
      <w:proofErr w:type="spellEnd"/>
      <w:r w:rsidRPr="00D824F2">
        <w:rPr>
          <w:rFonts w:ascii="Times New Roman" w:hAnsi="Times New Roman"/>
          <w:color w:val="000000"/>
          <w:sz w:val="24"/>
          <w:szCs w:val="24"/>
        </w:rPr>
        <w:t xml:space="preserve"> </w:t>
      </w:r>
      <w:proofErr w:type="spellStart"/>
      <w:r>
        <w:rPr>
          <w:rFonts w:ascii="Times New Roman" w:hAnsi="Times New Roman"/>
          <w:color w:val="000000"/>
          <w:sz w:val="24"/>
          <w:szCs w:val="24"/>
        </w:rPr>
        <w:t>w</w:t>
      </w:r>
      <w:r w:rsidRPr="00D824F2">
        <w:rPr>
          <w:rFonts w:ascii="Times New Roman" w:hAnsi="Times New Roman"/>
          <w:color w:val="000000"/>
          <w:sz w:val="24"/>
          <w:szCs w:val="24"/>
        </w:rPr>
        <w:t>anprestasi</w:t>
      </w:r>
      <w:proofErr w:type="spellEnd"/>
      <w:r w:rsidRPr="00D824F2">
        <w:rPr>
          <w:rFonts w:ascii="Times New Roman" w:hAnsi="Times New Roman"/>
          <w:color w:val="000000"/>
          <w:sz w:val="24"/>
          <w:szCs w:val="24"/>
        </w:rPr>
        <w:t xml:space="preserve"> </w:t>
      </w:r>
      <w:proofErr w:type="spellStart"/>
      <w:r w:rsidRPr="00D824F2">
        <w:rPr>
          <w:rFonts w:ascii="Times New Roman" w:hAnsi="Times New Roman"/>
          <w:color w:val="000000"/>
          <w:sz w:val="24"/>
          <w:szCs w:val="24"/>
        </w:rPr>
        <w:t>menurut</w:t>
      </w:r>
      <w:proofErr w:type="spellEnd"/>
      <w:r w:rsidRPr="00D824F2">
        <w:rPr>
          <w:rFonts w:ascii="Times New Roman" w:hAnsi="Times New Roman"/>
          <w:color w:val="000000"/>
          <w:sz w:val="24"/>
          <w:szCs w:val="24"/>
        </w:rPr>
        <w:t xml:space="preserve"> </w:t>
      </w:r>
      <w:proofErr w:type="spellStart"/>
      <w:r w:rsidRPr="00D824F2">
        <w:rPr>
          <w:rFonts w:ascii="Times New Roman" w:hAnsi="Times New Roman"/>
          <w:color w:val="000000"/>
          <w:sz w:val="24"/>
          <w:szCs w:val="24"/>
        </w:rPr>
        <w:t>Undang</w:t>
      </w:r>
      <w:r>
        <w:rPr>
          <w:rFonts w:ascii="Times New Roman" w:hAnsi="Times New Roman"/>
          <w:color w:val="000000"/>
          <w:sz w:val="24"/>
          <w:szCs w:val="24"/>
        </w:rPr>
        <w:t>-</w:t>
      </w:r>
      <w:r w:rsidRPr="00D824F2">
        <w:rPr>
          <w:rFonts w:ascii="Times New Roman" w:hAnsi="Times New Roman"/>
          <w:color w:val="000000"/>
          <w:sz w:val="24"/>
          <w:szCs w:val="24"/>
        </w:rPr>
        <w:t>Undang</w:t>
      </w:r>
      <w:proofErr w:type="spellEnd"/>
      <w:r w:rsidRPr="00D824F2">
        <w:rPr>
          <w:rFonts w:ascii="Times New Roman" w:hAnsi="Times New Roman"/>
          <w:color w:val="000000"/>
          <w:sz w:val="24"/>
          <w:szCs w:val="24"/>
        </w:rPr>
        <w:t xml:space="preserve"> </w:t>
      </w:r>
      <w:proofErr w:type="spellStart"/>
      <w:r w:rsidRPr="00D824F2">
        <w:rPr>
          <w:rFonts w:ascii="Times New Roman" w:hAnsi="Times New Roman"/>
          <w:color w:val="000000"/>
          <w:sz w:val="24"/>
          <w:szCs w:val="24"/>
        </w:rPr>
        <w:t>Nomor</w:t>
      </w:r>
      <w:proofErr w:type="spellEnd"/>
      <w:r w:rsidRPr="00D824F2">
        <w:rPr>
          <w:rFonts w:ascii="Times New Roman" w:hAnsi="Times New Roman"/>
          <w:color w:val="000000"/>
          <w:sz w:val="24"/>
          <w:szCs w:val="24"/>
        </w:rPr>
        <w:t xml:space="preserve"> 4 </w:t>
      </w:r>
      <w:proofErr w:type="spellStart"/>
      <w:r w:rsidRPr="00D824F2">
        <w:rPr>
          <w:rFonts w:ascii="Times New Roman" w:hAnsi="Times New Roman"/>
          <w:color w:val="000000"/>
          <w:sz w:val="24"/>
          <w:szCs w:val="24"/>
        </w:rPr>
        <w:t>Tahun</w:t>
      </w:r>
      <w:proofErr w:type="spellEnd"/>
      <w:r w:rsidRPr="00D824F2">
        <w:rPr>
          <w:rFonts w:ascii="Times New Roman" w:hAnsi="Times New Roman"/>
          <w:color w:val="000000"/>
          <w:sz w:val="24"/>
          <w:szCs w:val="24"/>
        </w:rPr>
        <w:t xml:space="preserve"> 1996 </w:t>
      </w:r>
      <w:proofErr w:type="spellStart"/>
      <w:r w:rsidRPr="00D824F2">
        <w:rPr>
          <w:rFonts w:ascii="Times New Roman" w:hAnsi="Times New Roman"/>
          <w:color w:val="000000"/>
          <w:sz w:val="24"/>
          <w:szCs w:val="24"/>
        </w:rPr>
        <w:t>yaitu</w:t>
      </w:r>
      <w:proofErr w:type="spellEnd"/>
      <w:r w:rsidRPr="00D824F2">
        <w:rPr>
          <w:rFonts w:ascii="Times New Roman" w:hAnsi="Times New Roman"/>
          <w:color w:val="000000"/>
          <w:sz w:val="24"/>
          <w:szCs w:val="24"/>
        </w:rPr>
        <w:t xml:space="preserve"> </w:t>
      </w:r>
      <w:proofErr w:type="spellStart"/>
      <w:r>
        <w:rPr>
          <w:rFonts w:ascii="Times New Roman" w:hAnsi="Times New Roman"/>
          <w:color w:val="000000"/>
          <w:sz w:val="24"/>
          <w:szCs w:val="24"/>
        </w:rPr>
        <w:t>p</w:t>
      </w:r>
      <w:r w:rsidRPr="00D824F2">
        <w:rPr>
          <w:rFonts w:ascii="Times New Roman" w:hAnsi="Times New Roman"/>
          <w:color w:val="000000"/>
          <w:sz w:val="24"/>
          <w:szCs w:val="24"/>
        </w:rPr>
        <w:t>erjanjian</w:t>
      </w:r>
      <w:proofErr w:type="spellEnd"/>
      <w:r w:rsidRPr="00D824F2">
        <w:rPr>
          <w:rFonts w:ascii="Times New Roman" w:hAnsi="Times New Roman"/>
          <w:color w:val="000000"/>
          <w:sz w:val="24"/>
          <w:szCs w:val="24"/>
        </w:rPr>
        <w:t xml:space="preserve"> </w:t>
      </w:r>
      <w:proofErr w:type="spellStart"/>
      <w:r>
        <w:rPr>
          <w:rFonts w:ascii="Times New Roman" w:hAnsi="Times New Roman"/>
          <w:color w:val="000000"/>
          <w:sz w:val="24"/>
          <w:szCs w:val="24"/>
        </w:rPr>
        <w:t>k</w:t>
      </w:r>
      <w:r w:rsidRPr="00D824F2">
        <w:rPr>
          <w:rFonts w:ascii="Times New Roman" w:hAnsi="Times New Roman"/>
          <w:color w:val="000000"/>
          <w:sz w:val="24"/>
          <w:szCs w:val="24"/>
        </w:rPr>
        <w:t>redit</w:t>
      </w:r>
      <w:proofErr w:type="spellEnd"/>
      <w:r w:rsidRPr="00D824F2">
        <w:rPr>
          <w:rFonts w:ascii="Times New Roman" w:hAnsi="Times New Roman"/>
          <w:color w:val="000000"/>
          <w:sz w:val="24"/>
          <w:szCs w:val="24"/>
        </w:rPr>
        <w:t xml:space="preserve"> yang </w:t>
      </w:r>
      <w:proofErr w:type="spellStart"/>
      <w:r w:rsidRPr="00D824F2">
        <w:rPr>
          <w:rFonts w:ascii="Times New Roman" w:hAnsi="Times New Roman"/>
          <w:color w:val="000000"/>
          <w:sz w:val="24"/>
          <w:szCs w:val="24"/>
        </w:rPr>
        <w:t>dituangkan</w:t>
      </w:r>
      <w:proofErr w:type="spellEnd"/>
      <w:r w:rsidRPr="00D824F2">
        <w:rPr>
          <w:rFonts w:ascii="Times New Roman" w:hAnsi="Times New Roman"/>
          <w:color w:val="000000"/>
          <w:sz w:val="24"/>
          <w:szCs w:val="24"/>
        </w:rPr>
        <w:t xml:space="preserve"> </w:t>
      </w:r>
      <w:proofErr w:type="spellStart"/>
      <w:r w:rsidRPr="00D824F2">
        <w:rPr>
          <w:rFonts w:ascii="Times New Roman" w:hAnsi="Times New Roman"/>
          <w:color w:val="000000"/>
          <w:sz w:val="24"/>
          <w:szCs w:val="24"/>
        </w:rPr>
        <w:t>dalam</w:t>
      </w:r>
      <w:proofErr w:type="spellEnd"/>
      <w:r w:rsidRPr="00D824F2">
        <w:rPr>
          <w:rFonts w:ascii="Times New Roman" w:hAnsi="Times New Roman"/>
          <w:color w:val="000000"/>
          <w:sz w:val="24"/>
          <w:szCs w:val="24"/>
        </w:rPr>
        <w:t xml:space="preserve"> </w:t>
      </w:r>
      <w:proofErr w:type="spellStart"/>
      <w:r w:rsidRPr="00D824F2">
        <w:rPr>
          <w:rFonts w:ascii="Times New Roman" w:hAnsi="Times New Roman"/>
          <w:color w:val="000000"/>
          <w:sz w:val="24"/>
          <w:szCs w:val="24"/>
        </w:rPr>
        <w:t>bentuk</w:t>
      </w:r>
      <w:proofErr w:type="spellEnd"/>
      <w:r w:rsidRPr="00D824F2">
        <w:rPr>
          <w:rFonts w:ascii="Times New Roman" w:hAnsi="Times New Roman"/>
          <w:color w:val="000000"/>
          <w:sz w:val="24"/>
          <w:szCs w:val="24"/>
        </w:rPr>
        <w:t xml:space="preserve"> </w:t>
      </w:r>
      <w:proofErr w:type="spellStart"/>
      <w:r>
        <w:rPr>
          <w:rFonts w:ascii="Times New Roman" w:hAnsi="Times New Roman"/>
          <w:color w:val="000000"/>
          <w:sz w:val="24"/>
          <w:szCs w:val="24"/>
        </w:rPr>
        <w:t>a</w:t>
      </w:r>
      <w:r w:rsidRPr="00D824F2">
        <w:rPr>
          <w:rFonts w:ascii="Times New Roman" w:hAnsi="Times New Roman"/>
          <w:color w:val="000000"/>
          <w:sz w:val="24"/>
          <w:szCs w:val="24"/>
        </w:rPr>
        <w:t>kta</w:t>
      </w:r>
      <w:proofErr w:type="spellEnd"/>
      <w:r w:rsidRPr="00D824F2">
        <w:rPr>
          <w:rFonts w:ascii="Times New Roman" w:hAnsi="Times New Roman"/>
          <w:color w:val="000000"/>
          <w:sz w:val="24"/>
          <w:szCs w:val="24"/>
        </w:rPr>
        <w:t xml:space="preserve">, </w:t>
      </w:r>
      <w:proofErr w:type="spellStart"/>
      <w:r w:rsidRPr="00D824F2">
        <w:rPr>
          <w:rFonts w:ascii="Times New Roman" w:hAnsi="Times New Roman"/>
          <w:color w:val="000000"/>
          <w:sz w:val="24"/>
          <w:szCs w:val="24"/>
        </w:rPr>
        <w:t>baik</w:t>
      </w:r>
      <w:proofErr w:type="spellEnd"/>
      <w:r w:rsidRPr="00D824F2">
        <w:rPr>
          <w:rFonts w:ascii="Times New Roman" w:hAnsi="Times New Roman"/>
          <w:color w:val="000000"/>
          <w:sz w:val="24"/>
          <w:szCs w:val="24"/>
        </w:rPr>
        <w:t xml:space="preserve"> </w:t>
      </w:r>
      <w:proofErr w:type="spellStart"/>
      <w:r w:rsidRPr="00D824F2">
        <w:rPr>
          <w:rFonts w:ascii="Times New Roman" w:hAnsi="Times New Roman"/>
          <w:color w:val="000000"/>
          <w:sz w:val="24"/>
          <w:szCs w:val="24"/>
        </w:rPr>
        <w:t>berupa</w:t>
      </w:r>
      <w:proofErr w:type="spellEnd"/>
      <w:r w:rsidRPr="00D824F2">
        <w:rPr>
          <w:rFonts w:ascii="Times New Roman" w:hAnsi="Times New Roman"/>
          <w:color w:val="000000"/>
          <w:sz w:val="24"/>
          <w:szCs w:val="24"/>
        </w:rPr>
        <w:t xml:space="preserve"> </w:t>
      </w:r>
      <w:proofErr w:type="spellStart"/>
      <w:r>
        <w:rPr>
          <w:rFonts w:ascii="Times New Roman" w:hAnsi="Times New Roman"/>
          <w:color w:val="000000"/>
          <w:sz w:val="24"/>
          <w:szCs w:val="24"/>
        </w:rPr>
        <w:t>a</w:t>
      </w:r>
      <w:r w:rsidRPr="00D824F2">
        <w:rPr>
          <w:rFonts w:ascii="Times New Roman" w:hAnsi="Times New Roman"/>
          <w:color w:val="000000"/>
          <w:sz w:val="24"/>
          <w:szCs w:val="24"/>
        </w:rPr>
        <w:t>kta</w:t>
      </w:r>
      <w:proofErr w:type="spellEnd"/>
      <w:r w:rsidRPr="00D824F2">
        <w:rPr>
          <w:rFonts w:ascii="Times New Roman" w:hAnsi="Times New Roman"/>
          <w:color w:val="000000"/>
          <w:sz w:val="24"/>
          <w:szCs w:val="24"/>
        </w:rPr>
        <w:t xml:space="preserve"> di </w:t>
      </w:r>
      <w:proofErr w:type="spellStart"/>
      <w:r w:rsidRPr="00D824F2">
        <w:rPr>
          <w:rFonts w:ascii="Times New Roman" w:hAnsi="Times New Roman"/>
          <w:color w:val="000000"/>
          <w:sz w:val="24"/>
          <w:szCs w:val="24"/>
        </w:rPr>
        <w:t>bawah</w:t>
      </w:r>
      <w:proofErr w:type="spellEnd"/>
      <w:r w:rsidRPr="00D824F2">
        <w:rPr>
          <w:rFonts w:ascii="Times New Roman" w:hAnsi="Times New Roman"/>
          <w:color w:val="000000"/>
          <w:sz w:val="24"/>
          <w:szCs w:val="24"/>
        </w:rPr>
        <w:t xml:space="preserve"> </w:t>
      </w:r>
      <w:proofErr w:type="spellStart"/>
      <w:r w:rsidRPr="00D824F2">
        <w:rPr>
          <w:rFonts w:ascii="Times New Roman" w:hAnsi="Times New Roman"/>
          <w:color w:val="000000"/>
          <w:sz w:val="24"/>
          <w:szCs w:val="24"/>
        </w:rPr>
        <w:t>tangan</w:t>
      </w:r>
      <w:proofErr w:type="spellEnd"/>
      <w:r w:rsidRPr="00D824F2">
        <w:rPr>
          <w:rFonts w:ascii="Times New Roman" w:hAnsi="Times New Roman"/>
          <w:color w:val="000000"/>
          <w:sz w:val="24"/>
          <w:szCs w:val="24"/>
        </w:rPr>
        <w:t xml:space="preserve"> </w:t>
      </w:r>
      <w:proofErr w:type="spellStart"/>
      <w:r w:rsidRPr="00D824F2">
        <w:rPr>
          <w:rFonts w:ascii="Times New Roman" w:hAnsi="Times New Roman"/>
          <w:color w:val="000000"/>
          <w:sz w:val="24"/>
          <w:szCs w:val="24"/>
        </w:rPr>
        <w:t>maupun</w:t>
      </w:r>
      <w:proofErr w:type="spellEnd"/>
      <w:r w:rsidRPr="00D824F2">
        <w:rPr>
          <w:rFonts w:ascii="Times New Roman" w:hAnsi="Times New Roman"/>
          <w:color w:val="000000"/>
          <w:sz w:val="24"/>
          <w:szCs w:val="24"/>
        </w:rPr>
        <w:t xml:space="preserve"> </w:t>
      </w:r>
      <w:proofErr w:type="spellStart"/>
      <w:r>
        <w:rPr>
          <w:rFonts w:ascii="Times New Roman" w:hAnsi="Times New Roman"/>
          <w:color w:val="000000"/>
          <w:sz w:val="24"/>
          <w:szCs w:val="24"/>
        </w:rPr>
        <w:t>a</w:t>
      </w:r>
      <w:r w:rsidRPr="00D824F2">
        <w:rPr>
          <w:rFonts w:ascii="Times New Roman" w:hAnsi="Times New Roman"/>
          <w:color w:val="000000"/>
          <w:sz w:val="24"/>
          <w:szCs w:val="24"/>
        </w:rPr>
        <w:t>kta</w:t>
      </w:r>
      <w:proofErr w:type="spellEnd"/>
      <w:r w:rsidRPr="00D824F2">
        <w:rPr>
          <w:rFonts w:ascii="Times New Roman" w:hAnsi="Times New Roman"/>
          <w:color w:val="000000"/>
          <w:sz w:val="24"/>
          <w:szCs w:val="24"/>
        </w:rPr>
        <w:t xml:space="preserve"> </w:t>
      </w:r>
      <w:proofErr w:type="spellStart"/>
      <w:r w:rsidRPr="00D824F2">
        <w:rPr>
          <w:rFonts w:ascii="Times New Roman" w:hAnsi="Times New Roman"/>
          <w:color w:val="000000"/>
          <w:sz w:val="24"/>
          <w:szCs w:val="24"/>
        </w:rPr>
        <w:t>autentik</w:t>
      </w:r>
      <w:proofErr w:type="spellEnd"/>
      <w:r w:rsidRPr="00D824F2">
        <w:rPr>
          <w:rFonts w:ascii="Times New Roman" w:hAnsi="Times New Roman"/>
          <w:color w:val="000000"/>
          <w:sz w:val="24"/>
          <w:szCs w:val="24"/>
        </w:rPr>
        <w:t xml:space="preserve"> </w:t>
      </w:r>
      <w:proofErr w:type="spellStart"/>
      <w:r w:rsidRPr="00D824F2">
        <w:rPr>
          <w:rFonts w:ascii="Times New Roman" w:hAnsi="Times New Roman"/>
          <w:color w:val="000000"/>
          <w:sz w:val="24"/>
          <w:szCs w:val="24"/>
        </w:rPr>
        <w:t>sesuai</w:t>
      </w:r>
      <w:proofErr w:type="spellEnd"/>
      <w:r w:rsidRPr="00D824F2">
        <w:rPr>
          <w:rFonts w:ascii="Times New Roman" w:hAnsi="Times New Roman"/>
          <w:color w:val="000000"/>
          <w:sz w:val="24"/>
          <w:szCs w:val="24"/>
        </w:rPr>
        <w:t xml:space="preserve"> </w:t>
      </w:r>
      <w:proofErr w:type="spellStart"/>
      <w:r w:rsidRPr="00D824F2">
        <w:rPr>
          <w:rFonts w:ascii="Times New Roman" w:hAnsi="Times New Roman"/>
          <w:color w:val="000000"/>
          <w:sz w:val="24"/>
          <w:szCs w:val="24"/>
        </w:rPr>
        <w:t>dengan</w:t>
      </w:r>
      <w:proofErr w:type="spellEnd"/>
      <w:r w:rsidRPr="00D824F2">
        <w:rPr>
          <w:rFonts w:ascii="Times New Roman" w:hAnsi="Times New Roman"/>
          <w:color w:val="000000"/>
          <w:sz w:val="24"/>
          <w:szCs w:val="24"/>
        </w:rPr>
        <w:t xml:space="preserve"> </w:t>
      </w:r>
      <w:proofErr w:type="spellStart"/>
      <w:r>
        <w:rPr>
          <w:rFonts w:ascii="Times New Roman" w:hAnsi="Times New Roman"/>
          <w:color w:val="000000"/>
          <w:sz w:val="24"/>
          <w:szCs w:val="24"/>
        </w:rPr>
        <w:t>p</w:t>
      </w:r>
      <w:r w:rsidRPr="00D824F2">
        <w:rPr>
          <w:rFonts w:ascii="Times New Roman" w:hAnsi="Times New Roman"/>
          <w:color w:val="000000"/>
          <w:sz w:val="24"/>
          <w:szCs w:val="24"/>
        </w:rPr>
        <w:t>enjelasan</w:t>
      </w:r>
      <w:proofErr w:type="spellEnd"/>
      <w:r w:rsidRPr="00D824F2">
        <w:rPr>
          <w:rFonts w:ascii="Times New Roman" w:hAnsi="Times New Roman"/>
          <w:color w:val="000000"/>
          <w:sz w:val="24"/>
          <w:szCs w:val="24"/>
        </w:rPr>
        <w:t xml:space="preserve"> </w:t>
      </w:r>
      <w:proofErr w:type="spellStart"/>
      <w:r w:rsidRPr="00D824F2">
        <w:rPr>
          <w:rFonts w:ascii="Times New Roman" w:hAnsi="Times New Roman"/>
          <w:color w:val="000000"/>
          <w:sz w:val="24"/>
          <w:szCs w:val="24"/>
        </w:rPr>
        <w:t>Pasal</w:t>
      </w:r>
      <w:proofErr w:type="spellEnd"/>
      <w:r w:rsidRPr="00D824F2">
        <w:rPr>
          <w:rFonts w:ascii="Times New Roman" w:hAnsi="Times New Roman"/>
          <w:color w:val="000000"/>
          <w:sz w:val="24"/>
          <w:szCs w:val="24"/>
        </w:rPr>
        <w:t xml:space="preserve"> 10 </w:t>
      </w:r>
      <w:proofErr w:type="spellStart"/>
      <w:r w:rsidRPr="00D824F2">
        <w:rPr>
          <w:rFonts w:ascii="Times New Roman" w:hAnsi="Times New Roman"/>
          <w:color w:val="000000"/>
          <w:sz w:val="24"/>
          <w:szCs w:val="24"/>
        </w:rPr>
        <w:t>Undang</w:t>
      </w:r>
      <w:r>
        <w:rPr>
          <w:rFonts w:ascii="Times New Roman" w:hAnsi="Times New Roman"/>
          <w:color w:val="000000"/>
          <w:sz w:val="24"/>
          <w:szCs w:val="24"/>
        </w:rPr>
        <w:t>-</w:t>
      </w:r>
      <w:r w:rsidRPr="00D824F2">
        <w:rPr>
          <w:rFonts w:ascii="Times New Roman" w:hAnsi="Times New Roman"/>
          <w:color w:val="000000"/>
          <w:sz w:val="24"/>
          <w:szCs w:val="24"/>
        </w:rPr>
        <w:t>Undang</w:t>
      </w:r>
      <w:proofErr w:type="spellEnd"/>
      <w:r>
        <w:rPr>
          <w:rFonts w:ascii="Times New Roman" w:hAnsi="Times New Roman"/>
          <w:color w:val="000000"/>
          <w:sz w:val="24"/>
          <w:szCs w:val="24"/>
        </w:rPr>
        <w:t xml:space="preserve"> </w:t>
      </w:r>
      <w:proofErr w:type="spellStart"/>
      <w:r w:rsidRPr="00D824F2">
        <w:rPr>
          <w:rFonts w:ascii="Times New Roman" w:hAnsi="Times New Roman"/>
          <w:color w:val="000000"/>
          <w:sz w:val="24"/>
          <w:szCs w:val="24"/>
        </w:rPr>
        <w:t>Nomor</w:t>
      </w:r>
      <w:proofErr w:type="spellEnd"/>
      <w:r w:rsidRPr="00D824F2">
        <w:rPr>
          <w:rFonts w:ascii="Times New Roman" w:hAnsi="Times New Roman"/>
          <w:color w:val="000000"/>
          <w:sz w:val="24"/>
          <w:szCs w:val="24"/>
        </w:rPr>
        <w:t xml:space="preserve"> 4 </w:t>
      </w:r>
      <w:proofErr w:type="spellStart"/>
      <w:r w:rsidRPr="00D824F2">
        <w:rPr>
          <w:rFonts w:ascii="Times New Roman" w:hAnsi="Times New Roman"/>
          <w:color w:val="000000"/>
          <w:sz w:val="24"/>
          <w:szCs w:val="24"/>
        </w:rPr>
        <w:t>Tahun</w:t>
      </w:r>
      <w:proofErr w:type="spellEnd"/>
      <w:r w:rsidRPr="00D824F2">
        <w:rPr>
          <w:rFonts w:ascii="Times New Roman" w:hAnsi="Times New Roman"/>
          <w:color w:val="000000"/>
          <w:sz w:val="24"/>
          <w:szCs w:val="24"/>
        </w:rPr>
        <w:t xml:space="preserve"> 1996, </w:t>
      </w:r>
      <w:r>
        <w:rPr>
          <w:rFonts w:ascii="Times New Roman" w:hAnsi="Times New Roman"/>
          <w:color w:val="000000"/>
          <w:sz w:val="24"/>
          <w:szCs w:val="24"/>
        </w:rPr>
        <w:t>p</w:t>
      </w:r>
      <w:r w:rsidRPr="00D824F2">
        <w:rPr>
          <w:rFonts w:ascii="Times New Roman" w:hAnsi="Times New Roman"/>
          <w:color w:val="000000"/>
          <w:sz w:val="24"/>
          <w:szCs w:val="24"/>
        </w:rPr>
        <w:t xml:space="preserve">roses </w:t>
      </w:r>
      <w:proofErr w:type="spellStart"/>
      <w:r>
        <w:rPr>
          <w:rFonts w:ascii="Times New Roman" w:hAnsi="Times New Roman"/>
          <w:color w:val="000000"/>
          <w:sz w:val="24"/>
          <w:szCs w:val="24"/>
        </w:rPr>
        <w:t>e</w:t>
      </w:r>
      <w:r w:rsidRPr="00D824F2">
        <w:rPr>
          <w:rFonts w:ascii="Times New Roman" w:hAnsi="Times New Roman"/>
          <w:color w:val="000000"/>
          <w:sz w:val="24"/>
          <w:szCs w:val="24"/>
        </w:rPr>
        <w:t>ksekusi</w:t>
      </w:r>
      <w:proofErr w:type="spellEnd"/>
      <w:r w:rsidRPr="00D824F2">
        <w:rPr>
          <w:rFonts w:ascii="Times New Roman" w:hAnsi="Times New Roman"/>
          <w:color w:val="000000"/>
          <w:sz w:val="24"/>
          <w:szCs w:val="24"/>
        </w:rPr>
        <w:t xml:space="preserve"> </w:t>
      </w:r>
      <w:proofErr w:type="spellStart"/>
      <w:r>
        <w:rPr>
          <w:rFonts w:ascii="Times New Roman" w:hAnsi="Times New Roman"/>
          <w:color w:val="000000"/>
          <w:sz w:val="24"/>
          <w:szCs w:val="24"/>
        </w:rPr>
        <w:t>h</w:t>
      </w:r>
      <w:r w:rsidRPr="00D824F2">
        <w:rPr>
          <w:rFonts w:ascii="Times New Roman" w:hAnsi="Times New Roman"/>
          <w:color w:val="000000"/>
          <w:sz w:val="24"/>
          <w:szCs w:val="24"/>
        </w:rPr>
        <w:t>ak</w:t>
      </w:r>
      <w:proofErr w:type="spellEnd"/>
      <w:r w:rsidRPr="00D824F2">
        <w:rPr>
          <w:rFonts w:ascii="Times New Roman" w:hAnsi="Times New Roman"/>
          <w:color w:val="000000"/>
          <w:sz w:val="24"/>
          <w:szCs w:val="24"/>
        </w:rPr>
        <w:t xml:space="preserve"> </w:t>
      </w:r>
      <w:proofErr w:type="spellStart"/>
      <w:r>
        <w:rPr>
          <w:rFonts w:ascii="Times New Roman" w:hAnsi="Times New Roman"/>
          <w:color w:val="000000"/>
          <w:sz w:val="24"/>
          <w:szCs w:val="24"/>
        </w:rPr>
        <w:t>t</w:t>
      </w:r>
      <w:r w:rsidRPr="00D824F2">
        <w:rPr>
          <w:rFonts w:ascii="Times New Roman" w:hAnsi="Times New Roman"/>
          <w:color w:val="000000"/>
          <w:sz w:val="24"/>
          <w:szCs w:val="24"/>
        </w:rPr>
        <w:t>anggungan</w:t>
      </w:r>
      <w:proofErr w:type="spellEnd"/>
      <w:r w:rsidRPr="00D824F2">
        <w:rPr>
          <w:rFonts w:ascii="Times New Roman" w:hAnsi="Times New Roman"/>
          <w:color w:val="000000"/>
          <w:sz w:val="24"/>
          <w:szCs w:val="24"/>
        </w:rPr>
        <w:t xml:space="preserve"> </w:t>
      </w:r>
      <w:proofErr w:type="spellStart"/>
      <w:r w:rsidRPr="00D824F2">
        <w:rPr>
          <w:rFonts w:ascii="Times New Roman" w:hAnsi="Times New Roman"/>
          <w:color w:val="000000"/>
          <w:sz w:val="24"/>
          <w:szCs w:val="24"/>
        </w:rPr>
        <w:t>sebagai</w:t>
      </w:r>
      <w:proofErr w:type="spellEnd"/>
      <w:r w:rsidRPr="00D824F2">
        <w:rPr>
          <w:rFonts w:ascii="Times New Roman" w:hAnsi="Times New Roman"/>
          <w:color w:val="000000"/>
          <w:sz w:val="24"/>
          <w:szCs w:val="24"/>
        </w:rPr>
        <w:t xml:space="preserve"> </w:t>
      </w:r>
      <w:proofErr w:type="spellStart"/>
      <w:r w:rsidRPr="00D824F2">
        <w:rPr>
          <w:rFonts w:ascii="Times New Roman" w:hAnsi="Times New Roman"/>
          <w:color w:val="000000"/>
          <w:sz w:val="24"/>
          <w:szCs w:val="24"/>
        </w:rPr>
        <w:t>Perlindungan</w:t>
      </w:r>
      <w:proofErr w:type="spellEnd"/>
      <w:r w:rsidRPr="00D824F2">
        <w:rPr>
          <w:rFonts w:ascii="Times New Roman" w:hAnsi="Times New Roman"/>
          <w:color w:val="000000"/>
          <w:sz w:val="24"/>
          <w:szCs w:val="24"/>
        </w:rPr>
        <w:t xml:space="preserve"> </w:t>
      </w:r>
      <w:proofErr w:type="spellStart"/>
      <w:r>
        <w:rPr>
          <w:rFonts w:ascii="Times New Roman" w:hAnsi="Times New Roman"/>
          <w:color w:val="000000"/>
          <w:sz w:val="24"/>
          <w:szCs w:val="24"/>
        </w:rPr>
        <w:t>h</w:t>
      </w:r>
      <w:r w:rsidRPr="00D824F2">
        <w:rPr>
          <w:rFonts w:ascii="Times New Roman" w:hAnsi="Times New Roman"/>
          <w:color w:val="000000"/>
          <w:sz w:val="24"/>
          <w:szCs w:val="24"/>
        </w:rPr>
        <w:t>ukum</w:t>
      </w:r>
      <w:proofErr w:type="spellEnd"/>
      <w:r w:rsidRPr="00D824F2">
        <w:rPr>
          <w:rFonts w:ascii="Times New Roman" w:hAnsi="Times New Roman"/>
          <w:color w:val="000000"/>
          <w:sz w:val="24"/>
          <w:szCs w:val="24"/>
        </w:rPr>
        <w:t xml:space="preserve"> </w:t>
      </w:r>
      <w:proofErr w:type="spellStart"/>
      <w:r>
        <w:rPr>
          <w:rFonts w:ascii="Times New Roman" w:hAnsi="Times New Roman"/>
          <w:color w:val="000000"/>
          <w:sz w:val="24"/>
          <w:szCs w:val="24"/>
        </w:rPr>
        <w:t>t</w:t>
      </w:r>
      <w:r w:rsidRPr="00D824F2">
        <w:rPr>
          <w:rFonts w:ascii="Times New Roman" w:hAnsi="Times New Roman"/>
          <w:color w:val="000000"/>
          <w:sz w:val="24"/>
          <w:szCs w:val="24"/>
        </w:rPr>
        <w:t>erhadap</w:t>
      </w:r>
      <w:proofErr w:type="spellEnd"/>
      <w:r w:rsidRPr="00D824F2">
        <w:rPr>
          <w:rFonts w:ascii="Times New Roman" w:hAnsi="Times New Roman"/>
          <w:color w:val="000000"/>
          <w:sz w:val="24"/>
          <w:szCs w:val="24"/>
        </w:rPr>
        <w:t xml:space="preserve"> </w:t>
      </w:r>
      <w:proofErr w:type="spellStart"/>
      <w:r>
        <w:rPr>
          <w:rFonts w:ascii="Times New Roman" w:hAnsi="Times New Roman"/>
          <w:color w:val="000000"/>
          <w:sz w:val="24"/>
          <w:szCs w:val="24"/>
        </w:rPr>
        <w:t>k</w:t>
      </w:r>
      <w:r w:rsidRPr="00D824F2">
        <w:rPr>
          <w:rFonts w:ascii="Times New Roman" w:hAnsi="Times New Roman"/>
          <w:color w:val="000000"/>
          <w:sz w:val="24"/>
          <w:szCs w:val="24"/>
        </w:rPr>
        <w:t>reditur</w:t>
      </w:r>
      <w:proofErr w:type="spellEnd"/>
      <w:r>
        <w:rPr>
          <w:rFonts w:ascii="Times New Roman" w:hAnsi="Times New Roman"/>
          <w:color w:val="000000"/>
          <w:sz w:val="24"/>
          <w:szCs w:val="24"/>
        </w:rPr>
        <w:t xml:space="preserve">. </w:t>
      </w:r>
    </w:p>
    <w:p w14:paraId="05CA7625" w14:textId="77777777" w:rsidR="003129B0" w:rsidRPr="00D8657C" w:rsidRDefault="003129B0" w:rsidP="003129B0">
      <w:pPr>
        <w:numPr>
          <w:ilvl w:val="0"/>
          <w:numId w:val="12"/>
        </w:numPr>
        <w:spacing w:after="0" w:line="480" w:lineRule="auto"/>
        <w:ind w:left="1418"/>
        <w:contextualSpacing/>
        <w:jc w:val="both"/>
        <w:rPr>
          <w:rFonts w:ascii="Times New Roman" w:hAnsi="Times New Roman"/>
          <w:color w:val="000000"/>
          <w:sz w:val="24"/>
          <w:szCs w:val="24"/>
          <w:lang w:val="da-DK"/>
        </w:rPr>
      </w:pPr>
      <w:r w:rsidRPr="00D8657C">
        <w:rPr>
          <w:rFonts w:ascii="Times New Roman" w:hAnsi="Times New Roman"/>
          <w:color w:val="000000"/>
          <w:sz w:val="24"/>
          <w:szCs w:val="24"/>
          <w:lang w:val="da-DK"/>
        </w:rPr>
        <w:t xml:space="preserve">Persamaan dengan penelitian penulis adalah </w:t>
      </w:r>
      <w:r>
        <w:rPr>
          <w:rFonts w:ascii="Times New Roman" w:hAnsi="Times New Roman"/>
          <w:color w:val="000000"/>
          <w:sz w:val="24"/>
          <w:szCs w:val="24"/>
          <w:lang w:val="da-DK"/>
        </w:rPr>
        <w:t>p</w:t>
      </w:r>
      <w:r w:rsidRPr="00D8657C">
        <w:rPr>
          <w:rFonts w:ascii="Times New Roman" w:hAnsi="Times New Roman"/>
          <w:color w:val="000000"/>
          <w:sz w:val="24"/>
          <w:szCs w:val="24"/>
          <w:lang w:val="da-DK"/>
        </w:rPr>
        <w:t xml:space="preserve">erlindungan </w:t>
      </w:r>
      <w:r>
        <w:rPr>
          <w:rFonts w:ascii="Times New Roman" w:hAnsi="Times New Roman"/>
          <w:color w:val="000000"/>
          <w:sz w:val="24"/>
          <w:szCs w:val="24"/>
          <w:lang w:val="da-DK"/>
        </w:rPr>
        <w:t>h</w:t>
      </w:r>
      <w:r w:rsidRPr="00D8657C">
        <w:rPr>
          <w:rFonts w:ascii="Times New Roman" w:hAnsi="Times New Roman"/>
          <w:color w:val="000000"/>
          <w:sz w:val="24"/>
          <w:szCs w:val="24"/>
          <w:lang w:val="da-DK"/>
        </w:rPr>
        <w:t xml:space="preserve">ukum </w:t>
      </w:r>
      <w:r>
        <w:rPr>
          <w:rFonts w:ascii="Times New Roman" w:hAnsi="Times New Roman"/>
          <w:color w:val="000000"/>
          <w:sz w:val="24"/>
          <w:szCs w:val="24"/>
          <w:lang w:val="da-DK"/>
        </w:rPr>
        <w:t>b</w:t>
      </w:r>
      <w:r w:rsidRPr="00D8657C">
        <w:rPr>
          <w:rFonts w:ascii="Times New Roman" w:hAnsi="Times New Roman"/>
          <w:color w:val="000000"/>
          <w:sz w:val="24"/>
          <w:szCs w:val="24"/>
          <w:lang w:val="da-DK"/>
        </w:rPr>
        <w:t>agi</w:t>
      </w:r>
      <w:r>
        <w:rPr>
          <w:rFonts w:ascii="Times New Roman" w:hAnsi="Times New Roman"/>
          <w:color w:val="000000"/>
          <w:sz w:val="24"/>
          <w:szCs w:val="24"/>
          <w:lang w:val="da-DK"/>
        </w:rPr>
        <w:t xml:space="preserve"> k</w:t>
      </w:r>
      <w:r w:rsidRPr="00D8657C">
        <w:rPr>
          <w:rFonts w:ascii="Times New Roman" w:hAnsi="Times New Roman"/>
          <w:color w:val="000000"/>
          <w:sz w:val="24"/>
          <w:szCs w:val="24"/>
          <w:lang w:val="da-DK"/>
        </w:rPr>
        <w:t xml:space="preserve">reditur </w:t>
      </w:r>
      <w:r>
        <w:rPr>
          <w:rFonts w:ascii="Times New Roman" w:hAnsi="Times New Roman"/>
          <w:color w:val="000000"/>
          <w:sz w:val="24"/>
          <w:szCs w:val="24"/>
          <w:lang w:val="da-DK"/>
        </w:rPr>
        <w:t>d</w:t>
      </w:r>
      <w:r w:rsidRPr="00D8657C">
        <w:rPr>
          <w:rFonts w:ascii="Times New Roman" w:hAnsi="Times New Roman"/>
          <w:color w:val="000000"/>
          <w:sz w:val="24"/>
          <w:szCs w:val="24"/>
          <w:lang w:val="da-DK"/>
        </w:rPr>
        <w:t xml:space="preserve">alam </w:t>
      </w:r>
      <w:r>
        <w:rPr>
          <w:rFonts w:ascii="Times New Roman" w:hAnsi="Times New Roman"/>
          <w:color w:val="000000"/>
          <w:sz w:val="24"/>
          <w:szCs w:val="24"/>
          <w:lang w:val="da-DK"/>
        </w:rPr>
        <w:t>p</w:t>
      </w:r>
      <w:r w:rsidRPr="00D8657C">
        <w:rPr>
          <w:rFonts w:ascii="Times New Roman" w:hAnsi="Times New Roman"/>
          <w:color w:val="000000"/>
          <w:sz w:val="24"/>
          <w:szCs w:val="24"/>
          <w:lang w:val="da-DK"/>
        </w:rPr>
        <w:t xml:space="preserve">erjanjian </w:t>
      </w:r>
      <w:r>
        <w:rPr>
          <w:rFonts w:ascii="Times New Roman" w:hAnsi="Times New Roman"/>
          <w:color w:val="000000"/>
          <w:sz w:val="24"/>
          <w:szCs w:val="24"/>
          <w:lang w:val="da-DK"/>
        </w:rPr>
        <w:t>k</w:t>
      </w:r>
      <w:r w:rsidRPr="00D8657C">
        <w:rPr>
          <w:rFonts w:ascii="Times New Roman" w:hAnsi="Times New Roman"/>
          <w:color w:val="000000"/>
          <w:sz w:val="24"/>
          <w:szCs w:val="24"/>
          <w:lang w:val="da-DK"/>
        </w:rPr>
        <w:t xml:space="preserve">redit </w:t>
      </w:r>
      <w:r>
        <w:rPr>
          <w:rFonts w:ascii="Times New Roman" w:hAnsi="Times New Roman"/>
          <w:color w:val="000000"/>
          <w:sz w:val="24"/>
          <w:szCs w:val="24"/>
          <w:lang w:val="da-DK"/>
        </w:rPr>
        <w:t>d</w:t>
      </w:r>
      <w:r w:rsidRPr="00D8657C">
        <w:rPr>
          <w:rFonts w:ascii="Times New Roman" w:hAnsi="Times New Roman"/>
          <w:color w:val="000000"/>
          <w:sz w:val="24"/>
          <w:szCs w:val="24"/>
          <w:lang w:val="da-DK"/>
        </w:rPr>
        <w:t xml:space="preserve">engan </w:t>
      </w:r>
      <w:r>
        <w:rPr>
          <w:rFonts w:ascii="Times New Roman" w:hAnsi="Times New Roman"/>
          <w:color w:val="000000"/>
          <w:sz w:val="24"/>
          <w:szCs w:val="24"/>
          <w:lang w:val="da-DK"/>
        </w:rPr>
        <w:t>j</w:t>
      </w:r>
      <w:r w:rsidRPr="00D8657C">
        <w:rPr>
          <w:rFonts w:ascii="Times New Roman" w:hAnsi="Times New Roman"/>
          <w:color w:val="000000"/>
          <w:sz w:val="24"/>
          <w:szCs w:val="24"/>
          <w:lang w:val="da-DK"/>
        </w:rPr>
        <w:t xml:space="preserve">aminan </w:t>
      </w:r>
      <w:r>
        <w:rPr>
          <w:rFonts w:ascii="Times New Roman" w:hAnsi="Times New Roman"/>
          <w:color w:val="000000"/>
          <w:sz w:val="24"/>
          <w:szCs w:val="24"/>
          <w:lang w:val="da-DK"/>
        </w:rPr>
        <w:t>h</w:t>
      </w:r>
      <w:r w:rsidRPr="00D8657C">
        <w:rPr>
          <w:rFonts w:ascii="Times New Roman" w:hAnsi="Times New Roman"/>
          <w:color w:val="000000"/>
          <w:sz w:val="24"/>
          <w:szCs w:val="24"/>
          <w:lang w:val="da-DK"/>
        </w:rPr>
        <w:t xml:space="preserve">ak </w:t>
      </w:r>
      <w:r>
        <w:rPr>
          <w:rFonts w:ascii="Times New Roman" w:hAnsi="Times New Roman"/>
          <w:color w:val="000000"/>
          <w:sz w:val="24"/>
          <w:szCs w:val="24"/>
          <w:lang w:val="da-DK"/>
        </w:rPr>
        <w:t>t</w:t>
      </w:r>
      <w:r w:rsidRPr="00D8657C">
        <w:rPr>
          <w:rFonts w:ascii="Times New Roman" w:hAnsi="Times New Roman"/>
          <w:color w:val="000000"/>
          <w:sz w:val="24"/>
          <w:szCs w:val="24"/>
          <w:lang w:val="da-DK"/>
        </w:rPr>
        <w:t>anggung</w:t>
      </w:r>
      <w:r>
        <w:rPr>
          <w:rFonts w:ascii="Times New Roman" w:hAnsi="Times New Roman"/>
          <w:color w:val="000000"/>
          <w:sz w:val="24"/>
          <w:szCs w:val="24"/>
          <w:lang w:val="da-DK"/>
        </w:rPr>
        <w:t>an</w:t>
      </w:r>
      <w:r w:rsidRPr="00D8657C">
        <w:rPr>
          <w:rFonts w:ascii="Times New Roman" w:hAnsi="Times New Roman"/>
          <w:color w:val="000000"/>
          <w:sz w:val="24"/>
          <w:szCs w:val="24"/>
          <w:lang w:val="da-DK"/>
        </w:rPr>
        <w:t>.</w:t>
      </w:r>
    </w:p>
    <w:p w14:paraId="432324A3" w14:textId="77777777" w:rsidR="003129B0" w:rsidRPr="003E6337" w:rsidRDefault="003129B0" w:rsidP="003129B0">
      <w:pPr>
        <w:numPr>
          <w:ilvl w:val="0"/>
          <w:numId w:val="12"/>
        </w:numPr>
        <w:spacing w:after="0" w:line="480" w:lineRule="auto"/>
        <w:ind w:left="1418"/>
        <w:contextualSpacing/>
        <w:jc w:val="both"/>
        <w:rPr>
          <w:rFonts w:ascii="Times New Roman" w:hAnsi="Times New Roman"/>
          <w:color w:val="000000"/>
          <w:sz w:val="24"/>
          <w:szCs w:val="24"/>
          <w:lang w:val="da-DK"/>
        </w:rPr>
      </w:pPr>
      <w:r w:rsidRPr="00D8657C">
        <w:rPr>
          <w:rFonts w:ascii="Times New Roman" w:hAnsi="Times New Roman"/>
          <w:color w:val="000000"/>
          <w:sz w:val="24"/>
          <w:szCs w:val="24"/>
          <w:lang w:val="da-DK"/>
        </w:rPr>
        <w:t>Perbedaan dengan penelitian</w:t>
      </w:r>
      <w:r>
        <w:rPr>
          <w:rFonts w:ascii="Times New Roman" w:hAnsi="Times New Roman"/>
          <w:color w:val="000000"/>
          <w:sz w:val="24"/>
          <w:szCs w:val="24"/>
          <w:lang w:val="da-DK"/>
        </w:rPr>
        <w:t xml:space="preserve"> penulis</w:t>
      </w:r>
      <w:r w:rsidRPr="00D8657C">
        <w:rPr>
          <w:rFonts w:ascii="Times New Roman" w:hAnsi="Times New Roman"/>
          <w:color w:val="000000"/>
          <w:sz w:val="24"/>
          <w:szCs w:val="24"/>
          <w:lang w:val="da-DK"/>
        </w:rPr>
        <w:t xml:space="preserve"> adalah jika penelitian dari Mohammad Iqbal Fauzan tentang </w:t>
      </w:r>
      <w:r>
        <w:rPr>
          <w:rFonts w:ascii="Times New Roman" w:hAnsi="Times New Roman"/>
          <w:color w:val="000000"/>
          <w:sz w:val="24"/>
          <w:szCs w:val="24"/>
          <w:lang w:val="da-DK"/>
        </w:rPr>
        <w:t>p</w:t>
      </w:r>
      <w:r w:rsidRPr="00D8657C">
        <w:rPr>
          <w:rFonts w:ascii="Times New Roman" w:hAnsi="Times New Roman"/>
          <w:color w:val="000000"/>
          <w:sz w:val="24"/>
          <w:szCs w:val="24"/>
          <w:lang w:val="da-DK"/>
        </w:rPr>
        <w:t xml:space="preserve">erlindungan </w:t>
      </w:r>
      <w:r>
        <w:rPr>
          <w:rFonts w:ascii="Times New Roman" w:hAnsi="Times New Roman"/>
          <w:color w:val="000000"/>
          <w:sz w:val="24"/>
          <w:szCs w:val="24"/>
          <w:lang w:val="da-DK"/>
        </w:rPr>
        <w:t>h</w:t>
      </w:r>
      <w:r w:rsidRPr="00D8657C">
        <w:rPr>
          <w:rFonts w:ascii="Times New Roman" w:hAnsi="Times New Roman"/>
          <w:color w:val="000000"/>
          <w:sz w:val="24"/>
          <w:szCs w:val="24"/>
          <w:lang w:val="da-DK"/>
        </w:rPr>
        <w:t xml:space="preserve">ukum yang diberikan kepada kreditur saat debitur wanprestasi sedangkan penelitian penulis </w:t>
      </w:r>
      <w:r>
        <w:rPr>
          <w:rFonts w:ascii="Times New Roman" w:hAnsi="Times New Roman"/>
          <w:color w:val="000000"/>
          <w:sz w:val="24"/>
          <w:szCs w:val="24"/>
          <w:lang w:val="da-DK"/>
        </w:rPr>
        <w:t>P</w:t>
      </w:r>
      <w:r w:rsidRPr="00D8657C">
        <w:rPr>
          <w:rFonts w:ascii="Times New Roman" w:hAnsi="Times New Roman"/>
          <w:color w:val="000000"/>
          <w:sz w:val="24"/>
          <w:szCs w:val="24"/>
          <w:lang w:val="da-DK"/>
        </w:rPr>
        <w:t xml:space="preserve">erlindungan </w:t>
      </w:r>
      <w:r>
        <w:rPr>
          <w:rFonts w:ascii="Times New Roman" w:hAnsi="Times New Roman"/>
          <w:color w:val="000000"/>
          <w:sz w:val="24"/>
          <w:szCs w:val="24"/>
          <w:lang w:val="da-DK"/>
        </w:rPr>
        <w:t>H</w:t>
      </w:r>
      <w:r w:rsidRPr="00D8657C">
        <w:rPr>
          <w:rFonts w:ascii="Times New Roman" w:hAnsi="Times New Roman"/>
          <w:color w:val="000000"/>
          <w:sz w:val="24"/>
          <w:szCs w:val="24"/>
          <w:lang w:val="da-DK"/>
        </w:rPr>
        <w:t xml:space="preserve">ukum </w:t>
      </w:r>
      <w:r>
        <w:rPr>
          <w:rFonts w:ascii="Times New Roman" w:hAnsi="Times New Roman"/>
          <w:color w:val="000000"/>
          <w:sz w:val="24"/>
          <w:szCs w:val="24"/>
          <w:lang w:val="da-DK"/>
        </w:rPr>
        <w:t>N</w:t>
      </w:r>
      <w:r w:rsidRPr="00D8657C">
        <w:rPr>
          <w:rFonts w:ascii="Times New Roman" w:hAnsi="Times New Roman"/>
          <w:color w:val="000000"/>
          <w:sz w:val="24"/>
          <w:szCs w:val="24"/>
          <w:lang w:val="da-DK"/>
        </w:rPr>
        <w:t>asabah Atas Penetapan Eksekusi Perjanjian Kredit Dengan Jaminan Hak Tanggung</w:t>
      </w:r>
      <w:r>
        <w:rPr>
          <w:rFonts w:ascii="Times New Roman" w:hAnsi="Times New Roman"/>
          <w:color w:val="000000"/>
          <w:sz w:val="24"/>
          <w:szCs w:val="24"/>
          <w:lang w:val="da-DK"/>
        </w:rPr>
        <w:t>an</w:t>
      </w:r>
      <w:r w:rsidRPr="00D8657C">
        <w:rPr>
          <w:rFonts w:ascii="Times New Roman" w:hAnsi="Times New Roman"/>
          <w:color w:val="000000"/>
          <w:sz w:val="24"/>
          <w:szCs w:val="24"/>
          <w:lang w:val="da-DK"/>
        </w:rPr>
        <w:t>.</w:t>
      </w:r>
    </w:p>
    <w:p w14:paraId="364147B9" w14:textId="77777777" w:rsidR="003129B0" w:rsidRPr="006E7F4B" w:rsidRDefault="003129B0" w:rsidP="003129B0">
      <w:pPr>
        <w:pStyle w:val="ListParagraph"/>
        <w:numPr>
          <w:ilvl w:val="0"/>
          <w:numId w:val="16"/>
        </w:numPr>
        <w:spacing w:after="0" w:line="480" w:lineRule="auto"/>
        <w:ind w:left="709"/>
        <w:jc w:val="both"/>
        <w:rPr>
          <w:rFonts w:ascii="Times New Roman" w:hAnsi="Times New Roman"/>
          <w:b/>
          <w:bCs/>
          <w:color w:val="000000"/>
          <w:sz w:val="24"/>
          <w:szCs w:val="24"/>
        </w:rPr>
      </w:pPr>
      <w:proofErr w:type="spellStart"/>
      <w:r w:rsidRPr="006E7F4B">
        <w:rPr>
          <w:rFonts w:ascii="Times New Roman" w:hAnsi="Times New Roman"/>
          <w:b/>
          <w:bCs/>
          <w:color w:val="000000"/>
          <w:sz w:val="24"/>
          <w:szCs w:val="24"/>
        </w:rPr>
        <w:t>Metode</w:t>
      </w:r>
      <w:proofErr w:type="spellEnd"/>
      <w:r w:rsidRPr="006E7F4B">
        <w:rPr>
          <w:rFonts w:ascii="Times New Roman" w:hAnsi="Times New Roman"/>
          <w:b/>
          <w:bCs/>
          <w:color w:val="000000"/>
          <w:sz w:val="24"/>
          <w:szCs w:val="24"/>
        </w:rPr>
        <w:t xml:space="preserve"> </w:t>
      </w:r>
      <w:proofErr w:type="spellStart"/>
      <w:r w:rsidRPr="006E7F4B">
        <w:rPr>
          <w:rFonts w:ascii="Times New Roman" w:hAnsi="Times New Roman"/>
          <w:b/>
          <w:bCs/>
          <w:color w:val="000000"/>
          <w:sz w:val="24"/>
          <w:szCs w:val="24"/>
        </w:rPr>
        <w:t>Penelitian</w:t>
      </w:r>
      <w:proofErr w:type="spellEnd"/>
    </w:p>
    <w:p w14:paraId="01695B21" w14:textId="77777777" w:rsidR="003129B0" w:rsidRDefault="003129B0" w:rsidP="003129B0">
      <w:pPr>
        <w:numPr>
          <w:ilvl w:val="0"/>
          <w:numId w:val="3"/>
        </w:numPr>
        <w:spacing w:after="0" w:line="480" w:lineRule="auto"/>
        <w:ind w:left="1134"/>
        <w:contextualSpacing/>
        <w:jc w:val="both"/>
        <w:rPr>
          <w:rFonts w:ascii="Times New Roman" w:hAnsi="Times New Roman"/>
          <w:b/>
          <w:bCs/>
          <w:color w:val="000000"/>
          <w:sz w:val="24"/>
          <w:szCs w:val="24"/>
        </w:rPr>
      </w:pPr>
      <w:proofErr w:type="spellStart"/>
      <w:r w:rsidRPr="00217078">
        <w:rPr>
          <w:rFonts w:ascii="Times New Roman" w:hAnsi="Times New Roman"/>
          <w:b/>
          <w:bCs/>
          <w:color w:val="000000"/>
          <w:sz w:val="24"/>
          <w:szCs w:val="24"/>
        </w:rPr>
        <w:t>Jenis</w:t>
      </w:r>
      <w:proofErr w:type="spellEnd"/>
      <w:r w:rsidRPr="00217078">
        <w:rPr>
          <w:rFonts w:ascii="Times New Roman" w:hAnsi="Times New Roman"/>
          <w:b/>
          <w:bCs/>
          <w:color w:val="000000"/>
          <w:sz w:val="24"/>
          <w:szCs w:val="24"/>
        </w:rPr>
        <w:t xml:space="preserve"> </w:t>
      </w:r>
      <w:proofErr w:type="spellStart"/>
      <w:r w:rsidRPr="00217078">
        <w:rPr>
          <w:rFonts w:ascii="Times New Roman" w:hAnsi="Times New Roman"/>
          <w:b/>
          <w:bCs/>
          <w:color w:val="000000"/>
          <w:sz w:val="24"/>
          <w:szCs w:val="24"/>
        </w:rPr>
        <w:t>Penelitian</w:t>
      </w:r>
      <w:proofErr w:type="spellEnd"/>
    </w:p>
    <w:p w14:paraId="41D9A913" w14:textId="31DB8BD4" w:rsidR="003129B0" w:rsidRPr="00F43F5C" w:rsidRDefault="003129B0" w:rsidP="003129B0">
      <w:pPr>
        <w:spacing w:after="0" w:line="480" w:lineRule="auto"/>
        <w:ind w:left="1080" w:firstLine="666"/>
        <w:contextualSpacing/>
        <w:jc w:val="both"/>
        <w:rPr>
          <w:rFonts w:ascii="Times New Roman" w:hAnsi="Times New Roman"/>
          <w:color w:val="000000"/>
          <w:sz w:val="24"/>
          <w:szCs w:val="24"/>
        </w:rPr>
      </w:pPr>
      <w:r>
        <w:rPr>
          <w:noProof/>
        </w:rPr>
        <mc:AlternateContent>
          <mc:Choice Requires="wps">
            <w:drawing>
              <wp:anchor distT="0" distB="0" distL="114300" distR="114300" simplePos="0" relativeHeight="251659264" behindDoc="0" locked="0" layoutInCell="1" allowOverlap="1" wp14:anchorId="5C58A415" wp14:editId="16AACF33">
                <wp:simplePos x="0" y="0"/>
                <wp:positionH relativeFrom="column">
                  <wp:posOffset>2733675</wp:posOffset>
                </wp:positionH>
                <wp:positionV relativeFrom="paragraph">
                  <wp:posOffset>2188845</wp:posOffset>
                </wp:positionV>
                <wp:extent cx="295275" cy="2190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1907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794551" id="Rectangle 1" o:spid="_x0000_s1026" style="position:absolute;margin-left:215.25pt;margin-top:172.35pt;width:23.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" fillcolor="window" strokecolor="window" strokeweight="2pt">
                <v:path arrowok="t"/>
              </v:rect>
            </w:pict>
          </mc:Fallback>
        </mc:AlternateContent>
      </w:r>
      <w:proofErr w:type="spellStart"/>
      <w:r w:rsidRPr="00E20D1D">
        <w:rPr>
          <w:rFonts w:ascii="Times New Roman" w:hAnsi="Times New Roman"/>
          <w:color w:val="000000"/>
          <w:sz w:val="24"/>
          <w:szCs w:val="24"/>
        </w:rPr>
        <w:t>Penelitian</w:t>
      </w:r>
      <w:proofErr w:type="spellEnd"/>
      <w:r w:rsidRPr="00E20D1D">
        <w:rPr>
          <w:rFonts w:ascii="Times New Roman" w:hAnsi="Times New Roman"/>
          <w:color w:val="000000"/>
          <w:sz w:val="24"/>
          <w:szCs w:val="24"/>
        </w:rPr>
        <w:t xml:space="preserve"> </w:t>
      </w:r>
      <w:proofErr w:type="spellStart"/>
      <w:r w:rsidRPr="00E20D1D">
        <w:rPr>
          <w:rFonts w:ascii="Times New Roman" w:hAnsi="Times New Roman"/>
          <w:color w:val="000000"/>
          <w:sz w:val="24"/>
          <w:szCs w:val="24"/>
        </w:rPr>
        <w:t>dalam</w:t>
      </w:r>
      <w:proofErr w:type="spellEnd"/>
      <w:r w:rsidRPr="00E20D1D">
        <w:rPr>
          <w:rFonts w:ascii="Times New Roman" w:hAnsi="Times New Roman"/>
          <w:color w:val="000000"/>
          <w:sz w:val="24"/>
          <w:szCs w:val="24"/>
        </w:rPr>
        <w:t xml:space="preserve"> </w:t>
      </w:r>
      <w:proofErr w:type="spellStart"/>
      <w:r w:rsidRPr="00E20D1D">
        <w:rPr>
          <w:rFonts w:ascii="Times New Roman" w:hAnsi="Times New Roman"/>
          <w:color w:val="000000"/>
          <w:sz w:val="24"/>
          <w:szCs w:val="24"/>
        </w:rPr>
        <w:t>penelitian</w:t>
      </w:r>
      <w:proofErr w:type="spellEnd"/>
      <w:r w:rsidRPr="00E20D1D">
        <w:rPr>
          <w:rFonts w:ascii="Times New Roman" w:hAnsi="Times New Roman"/>
          <w:color w:val="000000"/>
          <w:sz w:val="24"/>
          <w:szCs w:val="24"/>
        </w:rPr>
        <w:t xml:space="preserve"> </w:t>
      </w:r>
      <w:proofErr w:type="spellStart"/>
      <w:r w:rsidRPr="00E20D1D">
        <w:rPr>
          <w:rFonts w:ascii="Times New Roman" w:hAnsi="Times New Roman"/>
          <w:color w:val="000000"/>
          <w:sz w:val="24"/>
          <w:szCs w:val="24"/>
        </w:rPr>
        <w:t>ini</w:t>
      </w:r>
      <w:proofErr w:type="spellEnd"/>
      <w:r w:rsidRPr="00E20D1D">
        <w:rPr>
          <w:rFonts w:ascii="Times New Roman" w:hAnsi="Times New Roman"/>
          <w:color w:val="000000"/>
          <w:sz w:val="24"/>
          <w:szCs w:val="24"/>
        </w:rPr>
        <w:t xml:space="preserve"> </w:t>
      </w:r>
      <w:proofErr w:type="spellStart"/>
      <w:r w:rsidRPr="00E20D1D">
        <w:rPr>
          <w:rFonts w:ascii="Times New Roman" w:hAnsi="Times New Roman"/>
          <w:color w:val="000000"/>
          <w:sz w:val="24"/>
          <w:szCs w:val="24"/>
        </w:rPr>
        <w:t>menggunakan</w:t>
      </w:r>
      <w:proofErr w:type="spellEnd"/>
      <w:r w:rsidRPr="00E20D1D">
        <w:rPr>
          <w:rFonts w:ascii="Times New Roman" w:hAnsi="Times New Roman"/>
          <w:color w:val="000000"/>
          <w:sz w:val="24"/>
          <w:szCs w:val="24"/>
        </w:rPr>
        <w:t xml:space="preserve"> </w:t>
      </w:r>
      <w:proofErr w:type="spellStart"/>
      <w:r w:rsidRPr="00E20D1D">
        <w:rPr>
          <w:rFonts w:ascii="Times New Roman" w:hAnsi="Times New Roman"/>
          <w:color w:val="000000"/>
          <w:sz w:val="24"/>
          <w:szCs w:val="24"/>
        </w:rPr>
        <w:t>penelitian</w:t>
      </w:r>
      <w:proofErr w:type="spellEnd"/>
      <w:r w:rsidRPr="00E20D1D">
        <w:rPr>
          <w:rFonts w:ascii="Times New Roman" w:hAnsi="Times New Roman"/>
          <w:color w:val="000000"/>
          <w:sz w:val="24"/>
          <w:szCs w:val="24"/>
        </w:rPr>
        <w:t xml:space="preserve"> </w:t>
      </w:r>
      <w:proofErr w:type="spellStart"/>
      <w:r w:rsidRPr="00E20D1D">
        <w:rPr>
          <w:rFonts w:ascii="Times New Roman" w:hAnsi="Times New Roman"/>
          <w:color w:val="000000"/>
          <w:sz w:val="24"/>
          <w:szCs w:val="24"/>
        </w:rPr>
        <w:t>lapangan</w:t>
      </w:r>
      <w:proofErr w:type="spellEnd"/>
      <w:r w:rsidRPr="00E20D1D">
        <w:rPr>
          <w:rFonts w:ascii="Times New Roman" w:hAnsi="Times New Roman"/>
          <w:color w:val="000000"/>
          <w:sz w:val="24"/>
          <w:szCs w:val="24"/>
        </w:rPr>
        <w:t xml:space="preserve"> (</w:t>
      </w:r>
      <w:r w:rsidRPr="00E20D1D">
        <w:rPr>
          <w:rFonts w:ascii="Times New Roman" w:hAnsi="Times New Roman"/>
          <w:i/>
          <w:iCs/>
          <w:color w:val="000000"/>
          <w:sz w:val="24"/>
          <w:szCs w:val="24"/>
        </w:rPr>
        <w:t>field research</w:t>
      </w:r>
      <w:r w:rsidRPr="00E20D1D">
        <w:rPr>
          <w:rFonts w:ascii="Times New Roman" w:hAnsi="Times New Roman"/>
          <w:color w:val="000000"/>
          <w:sz w:val="24"/>
          <w:szCs w:val="24"/>
        </w:rPr>
        <w:t xml:space="preserve">) </w:t>
      </w:r>
      <w:proofErr w:type="spellStart"/>
      <w:r w:rsidRPr="00E20D1D">
        <w:rPr>
          <w:rFonts w:ascii="Times New Roman" w:hAnsi="Times New Roman"/>
          <w:color w:val="000000"/>
          <w:sz w:val="24"/>
          <w:szCs w:val="24"/>
        </w:rPr>
        <w:t>yaitu</w:t>
      </w:r>
      <w:proofErr w:type="spellEnd"/>
      <w:r w:rsidRPr="00E20D1D">
        <w:rPr>
          <w:rFonts w:ascii="Times New Roman" w:hAnsi="Times New Roman"/>
          <w:color w:val="000000"/>
          <w:sz w:val="24"/>
          <w:szCs w:val="24"/>
        </w:rPr>
        <w:t xml:space="preserve"> </w:t>
      </w:r>
      <w:proofErr w:type="spellStart"/>
      <w:r w:rsidRPr="00E20D1D">
        <w:rPr>
          <w:rFonts w:ascii="Times New Roman" w:hAnsi="Times New Roman"/>
          <w:color w:val="000000"/>
          <w:sz w:val="24"/>
          <w:szCs w:val="24"/>
        </w:rPr>
        <w:t>penelitian</w:t>
      </w:r>
      <w:proofErr w:type="spellEnd"/>
      <w:r w:rsidRPr="00E20D1D">
        <w:rPr>
          <w:rFonts w:ascii="Times New Roman" w:hAnsi="Times New Roman"/>
          <w:color w:val="000000"/>
          <w:sz w:val="24"/>
          <w:szCs w:val="24"/>
        </w:rPr>
        <w:t xml:space="preserve"> yang </w:t>
      </w:r>
      <w:proofErr w:type="spellStart"/>
      <w:r w:rsidRPr="00E20D1D">
        <w:rPr>
          <w:rFonts w:ascii="Times New Roman" w:hAnsi="Times New Roman"/>
          <w:color w:val="000000"/>
          <w:sz w:val="24"/>
          <w:szCs w:val="24"/>
        </w:rPr>
        <w:t>menggunakan</w:t>
      </w:r>
      <w:proofErr w:type="spellEnd"/>
      <w:r w:rsidRPr="00E20D1D">
        <w:rPr>
          <w:rFonts w:ascii="Times New Roman" w:hAnsi="Times New Roman"/>
          <w:color w:val="000000"/>
          <w:sz w:val="24"/>
          <w:szCs w:val="24"/>
        </w:rPr>
        <w:t xml:space="preserve"> data primer. </w:t>
      </w:r>
      <w:proofErr w:type="spellStart"/>
      <w:r>
        <w:rPr>
          <w:rFonts w:ascii="Times New Roman" w:hAnsi="Times New Roman"/>
          <w:color w:val="000000"/>
          <w:sz w:val="24"/>
          <w:szCs w:val="24"/>
        </w:rPr>
        <w:t>s</w:t>
      </w:r>
      <w:r w:rsidRPr="00E20D1D">
        <w:rPr>
          <w:rFonts w:ascii="Times New Roman" w:hAnsi="Times New Roman"/>
          <w:color w:val="000000"/>
          <w:sz w:val="24"/>
          <w:szCs w:val="24"/>
        </w:rPr>
        <w:t>umber</w:t>
      </w:r>
      <w:proofErr w:type="spellEnd"/>
      <w:r w:rsidRPr="00E20D1D">
        <w:rPr>
          <w:rFonts w:ascii="Times New Roman" w:hAnsi="Times New Roman"/>
          <w:color w:val="000000"/>
          <w:sz w:val="24"/>
          <w:szCs w:val="24"/>
        </w:rPr>
        <w:t xml:space="preserve"> </w:t>
      </w:r>
      <w:proofErr w:type="spellStart"/>
      <w:r w:rsidRPr="00E20D1D">
        <w:rPr>
          <w:rFonts w:ascii="Times New Roman" w:hAnsi="Times New Roman"/>
          <w:color w:val="000000"/>
          <w:sz w:val="24"/>
          <w:szCs w:val="24"/>
        </w:rPr>
        <w:t>datanya</w:t>
      </w:r>
      <w:proofErr w:type="spellEnd"/>
      <w:r>
        <w:rPr>
          <w:rFonts w:ascii="Times New Roman" w:hAnsi="Times New Roman"/>
          <w:color w:val="000000"/>
          <w:sz w:val="24"/>
          <w:szCs w:val="24"/>
        </w:rPr>
        <w:t xml:space="preserve"> </w:t>
      </w:r>
      <w:proofErr w:type="spellStart"/>
      <w:r w:rsidRPr="00E20D1D">
        <w:rPr>
          <w:rFonts w:ascii="Times New Roman" w:hAnsi="Times New Roman"/>
          <w:color w:val="000000"/>
          <w:sz w:val="24"/>
          <w:szCs w:val="24"/>
        </w:rPr>
        <w:t>dapat</w:t>
      </w:r>
      <w:proofErr w:type="spellEnd"/>
      <w:r w:rsidRPr="00E20D1D">
        <w:rPr>
          <w:rFonts w:ascii="Times New Roman" w:hAnsi="Times New Roman"/>
          <w:color w:val="000000"/>
          <w:sz w:val="24"/>
          <w:szCs w:val="24"/>
        </w:rPr>
        <w:t xml:space="preserve"> </w:t>
      </w:r>
      <w:proofErr w:type="spellStart"/>
      <w:r w:rsidRPr="00E20D1D">
        <w:rPr>
          <w:rFonts w:ascii="Times New Roman" w:hAnsi="Times New Roman"/>
          <w:color w:val="000000"/>
          <w:sz w:val="24"/>
          <w:szCs w:val="24"/>
        </w:rPr>
        <w:t>diperoleh</w:t>
      </w:r>
      <w:proofErr w:type="spellEnd"/>
      <w:r w:rsidRPr="00E20D1D">
        <w:rPr>
          <w:rFonts w:ascii="Times New Roman" w:hAnsi="Times New Roman"/>
          <w:color w:val="000000"/>
          <w:sz w:val="24"/>
          <w:szCs w:val="24"/>
        </w:rPr>
        <w:t xml:space="preserve"> </w:t>
      </w:r>
      <w:proofErr w:type="spellStart"/>
      <w:r w:rsidRPr="00E20D1D">
        <w:rPr>
          <w:rFonts w:ascii="Times New Roman" w:hAnsi="Times New Roman"/>
          <w:color w:val="000000"/>
          <w:sz w:val="24"/>
          <w:szCs w:val="24"/>
        </w:rPr>
        <w:t>melalui</w:t>
      </w:r>
      <w:proofErr w:type="spellEnd"/>
      <w:r w:rsidRPr="00E20D1D">
        <w:rPr>
          <w:rFonts w:ascii="Times New Roman" w:hAnsi="Times New Roman"/>
          <w:color w:val="000000"/>
          <w:sz w:val="24"/>
          <w:szCs w:val="24"/>
        </w:rPr>
        <w:t xml:space="preserve"> </w:t>
      </w:r>
      <w:proofErr w:type="spellStart"/>
      <w:r w:rsidRPr="00E20D1D">
        <w:rPr>
          <w:rFonts w:ascii="Times New Roman" w:hAnsi="Times New Roman"/>
          <w:color w:val="000000"/>
          <w:sz w:val="24"/>
          <w:szCs w:val="24"/>
        </w:rPr>
        <w:t>observasi</w:t>
      </w:r>
      <w:proofErr w:type="spellEnd"/>
      <w:r w:rsidRPr="00E20D1D">
        <w:rPr>
          <w:rFonts w:ascii="Times New Roman" w:hAnsi="Times New Roman"/>
          <w:color w:val="000000"/>
          <w:sz w:val="24"/>
          <w:szCs w:val="24"/>
        </w:rPr>
        <w:t xml:space="preserve">, </w:t>
      </w:r>
      <w:proofErr w:type="spellStart"/>
      <w:r w:rsidRPr="00E20D1D">
        <w:rPr>
          <w:rFonts w:ascii="Times New Roman" w:hAnsi="Times New Roman"/>
          <w:color w:val="000000"/>
          <w:sz w:val="24"/>
          <w:szCs w:val="24"/>
        </w:rPr>
        <w:t>penyebaran</w:t>
      </w:r>
      <w:proofErr w:type="spellEnd"/>
      <w:r w:rsidRPr="00E20D1D">
        <w:rPr>
          <w:rFonts w:ascii="Times New Roman" w:hAnsi="Times New Roman"/>
          <w:color w:val="000000"/>
          <w:sz w:val="24"/>
          <w:szCs w:val="24"/>
        </w:rPr>
        <w:t xml:space="preserve"> </w:t>
      </w:r>
      <w:proofErr w:type="spellStart"/>
      <w:r w:rsidRPr="00E20D1D">
        <w:rPr>
          <w:rFonts w:ascii="Times New Roman" w:hAnsi="Times New Roman"/>
          <w:color w:val="000000"/>
          <w:sz w:val="24"/>
          <w:szCs w:val="24"/>
        </w:rPr>
        <w:t>angket</w:t>
      </w:r>
      <w:proofErr w:type="spellEnd"/>
      <w:r w:rsidRPr="00E20D1D">
        <w:rPr>
          <w:rFonts w:ascii="Times New Roman" w:hAnsi="Times New Roman"/>
          <w:color w:val="000000"/>
          <w:sz w:val="24"/>
          <w:szCs w:val="24"/>
        </w:rPr>
        <w:t xml:space="preserve">, </w:t>
      </w:r>
      <w:proofErr w:type="spellStart"/>
      <w:r w:rsidRPr="00E20D1D">
        <w:rPr>
          <w:rFonts w:ascii="Times New Roman" w:hAnsi="Times New Roman"/>
          <w:color w:val="000000"/>
          <w:sz w:val="24"/>
          <w:szCs w:val="24"/>
        </w:rPr>
        <w:t>wawancara</w:t>
      </w:r>
      <w:proofErr w:type="spellEnd"/>
      <w:r w:rsidRPr="00E20D1D">
        <w:rPr>
          <w:rFonts w:ascii="Times New Roman" w:hAnsi="Times New Roman"/>
          <w:color w:val="000000"/>
          <w:sz w:val="24"/>
          <w:szCs w:val="24"/>
        </w:rPr>
        <w:t>,</w:t>
      </w:r>
      <w:r>
        <w:rPr>
          <w:rFonts w:ascii="Times New Roman" w:hAnsi="Times New Roman"/>
          <w:color w:val="000000"/>
          <w:sz w:val="24"/>
          <w:szCs w:val="24"/>
        </w:rPr>
        <w:t xml:space="preserve"> </w:t>
      </w:r>
      <w:r w:rsidRPr="00E20D1D">
        <w:rPr>
          <w:rFonts w:ascii="Times New Roman" w:hAnsi="Times New Roman"/>
          <w:color w:val="000000"/>
          <w:sz w:val="24"/>
          <w:szCs w:val="24"/>
        </w:rPr>
        <w:t>dan</w:t>
      </w:r>
      <w:r>
        <w:rPr>
          <w:rFonts w:ascii="Times New Roman" w:hAnsi="Times New Roman"/>
          <w:color w:val="000000"/>
          <w:sz w:val="24"/>
          <w:szCs w:val="24"/>
        </w:rPr>
        <w:t xml:space="preserve"> </w:t>
      </w:r>
      <w:proofErr w:type="spellStart"/>
      <w:r w:rsidRPr="00E20D1D">
        <w:rPr>
          <w:rFonts w:ascii="Times New Roman" w:hAnsi="Times New Roman"/>
          <w:color w:val="000000"/>
          <w:sz w:val="24"/>
          <w:szCs w:val="24"/>
        </w:rPr>
        <w:t>partisipasi</w:t>
      </w:r>
      <w:proofErr w:type="spellEnd"/>
      <w:r w:rsidRPr="00E20D1D">
        <w:rPr>
          <w:rFonts w:ascii="Times New Roman" w:hAnsi="Times New Roman"/>
          <w:color w:val="000000"/>
          <w:sz w:val="24"/>
          <w:szCs w:val="24"/>
        </w:rPr>
        <w:t>.</w:t>
      </w:r>
      <w:r>
        <w:rPr>
          <w:rFonts w:ascii="Times New Roman" w:hAnsi="Times New Roman"/>
          <w:color w:val="000000"/>
          <w:sz w:val="24"/>
          <w:szCs w:val="24"/>
        </w:rPr>
        <w:t xml:space="preserve"> </w:t>
      </w:r>
      <w:proofErr w:type="spellStart"/>
      <w:r w:rsidRPr="00E20D1D">
        <w:rPr>
          <w:rFonts w:ascii="Times New Roman" w:hAnsi="Times New Roman"/>
          <w:color w:val="000000"/>
          <w:sz w:val="24"/>
          <w:szCs w:val="24"/>
        </w:rPr>
        <w:t>penelitian</w:t>
      </w:r>
      <w:proofErr w:type="spellEnd"/>
      <w:r w:rsidRPr="00E20D1D">
        <w:rPr>
          <w:rFonts w:ascii="Times New Roman" w:hAnsi="Times New Roman"/>
          <w:color w:val="000000"/>
          <w:sz w:val="24"/>
          <w:szCs w:val="24"/>
        </w:rPr>
        <w:t xml:space="preserve"> </w:t>
      </w:r>
      <w:proofErr w:type="spellStart"/>
      <w:r w:rsidRPr="00E20D1D">
        <w:rPr>
          <w:rFonts w:ascii="Times New Roman" w:hAnsi="Times New Roman"/>
          <w:color w:val="000000"/>
          <w:sz w:val="24"/>
          <w:szCs w:val="24"/>
        </w:rPr>
        <w:t>ini</w:t>
      </w:r>
      <w:proofErr w:type="spellEnd"/>
      <w:r w:rsidRPr="00E20D1D">
        <w:rPr>
          <w:rFonts w:ascii="Times New Roman" w:hAnsi="Times New Roman"/>
          <w:color w:val="000000"/>
          <w:sz w:val="24"/>
          <w:szCs w:val="24"/>
        </w:rPr>
        <w:t xml:space="preserve"> </w:t>
      </w:r>
      <w:proofErr w:type="spellStart"/>
      <w:r w:rsidRPr="00E20D1D">
        <w:rPr>
          <w:rFonts w:ascii="Times New Roman" w:hAnsi="Times New Roman"/>
          <w:color w:val="000000"/>
          <w:sz w:val="24"/>
          <w:szCs w:val="24"/>
        </w:rPr>
        <w:t>membahas</w:t>
      </w:r>
      <w:proofErr w:type="spellEnd"/>
      <w:r w:rsidRPr="00E20D1D">
        <w:rPr>
          <w:rFonts w:ascii="Times New Roman" w:hAnsi="Times New Roman"/>
          <w:color w:val="000000"/>
          <w:sz w:val="24"/>
          <w:szCs w:val="24"/>
        </w:rPr>
        <w:t xml:space="preserve"> </w:t>
      </w:r>
      <w:proofErr w:type="spellStart"/>
      <w:r w:rsidRPr="00E20D1D">
        <w:rPr>
          <w:rFonts w:ascii="Times New Roman" w:hAnsi="Times New Roman"/>
          <w:color w:val="000000"/>
          <w:sz w:val="24"/>
          <w:szCs w:val="24"/>
        </w:rPr>
        <w:t>tentang</w:t>
      </w:r>
      <w:proofErr w:type="spellEnd"/>
      <w:r w:rsidRPr="00E20D1D">
        <w:rPr>
          <w:rFonts w:ascii="Times New Roman" w:hAnsi="Times New Roman"/>
          <w:color w:val="000000"/>
          <w:sz w:val="24"/>
          <w:szCs w:val="24"/>
        </w:rPr>
        <w:t xml:space="preserve"> </w:t>
      </w:r>
      <w:proofErr w:type="spellStart"/>
      <w:r w:rsidRPr="00E20D1D">
        <w:rPr>
          <w:rFonts w:ascii="Times New Roman" w:hAnsi="Times New Roman"/>
          <w:color w:val="000000"/>
          <w:sz w:val="24"/>
          <w:szCs w:val="24"/>
        </w:rPr>
        <w:t>Perlindungan</w:t>
      </w:r>
      <w:proofErr w:type="spellEnd"/>
      <w:r w:rsidRPr="00E20D1D">
        <w:rPr>
          <w:rFonts w:ascii="Times New Roman" w:hAnsi="Times New Roman"/>
          <w:color w:val="000000"/>
          <w:sz w:val="24"/>
          <w:szCs w:val="24"/>
        </w:rPr>
        <w:t xml:space="preserve"> Hukum </w:t>
      </w:r>
      <w:proofErr w:type="spellStart"/>
      <w:r w:rsidRPr="00E20D1D">
        <w:rPr>
          <w:rFonts w:ascii="Times New Roman" w:hAnsi="Times New Roman"/>
          <w:color w:val="000000"/>
          <w:sz w:val="24"/>
          <w:szCs w:val="24"/>
        </w:rPr>
        <w:t>Nasabah</w:t>
      </w:r>
      <w:proofErr w:type="spellEnd"/>
      <w:r w:rsidRPr="00E20D1D">
        <w:rPr>
          <w:rFonts w:ascii="Times New Roman" w:hAnsi="Times New Roman"/>
          <w:color w:val="000000"/>
          <w:sz w:val="24"/>
          <w:szCs w:val="24"/>
        </w:rPr>
        <w:t xml:space="preserve"> Atas </w:t>
      </w:r>
      <w:proofErr w:type="spellStart"/>
      <w:r w:rsidRPr="00E20D1D">
        <w:rPr>
          <w:rFonts w:ascii="Times New Roman" w:hAnsi="Times New Roman"/>
          <w:color w:val="000000"/>
          <w:sz w:val="24"/>
          <w:szCs w:val="24"/>
        </w:rPr>
        <w:t>Penetapan</w:t>
      </w:r>
      <w:proofErr w:type="spellEnd"/>
      <w:r w:rsidRPr="00E20D1D">
        <w:rPr>
          <w:rFonts w:ascii="Times New Roman" w:hAnsi="Times New Roman"/>
          <w:color w:val="000000"/>
          <w:sz w:val="24"/>
          <w:szCs w:val="24"/>
        </w:rPr>
        <w:t xml:space="preserve"> </w:t>
      </w:r>
      <w:proofErr w:type="spellStart"/>
      <w:r w:rsidRPr="00E20D1D">
        <w:rPr>
          <w:rFonts w:ascii="Times New Roman" w:hAnsi="Times New Roman"/>
          <w:color w:val="000000"/>
          <w:sz w:val="24"/>
          <w:szCs w:val="24"/>
        </w:rPr>
        <w:t>Eksekusi</w:t>
      </w:r>
      <w:proofErr w:type="spellEnd"/>
      <w:r w:rsidRPr="00E20D1D">
        <w:rPr>
          <w:rFonts w:ascii="Times New Roman" w:hAnsi="Times New Roman"/>
          <w:color w:val="000000"/>
          <w:sz w:val="24"/>
          <w:szCs w:val="24"/>
        </w:rPr>
        <w:t xml:space="preserve"> </w:t>
      </w:r>
      <w:proofErr w:type="spellStart"/>
      <w:r w:rsidRPr="00E20D1D">
        <w:rPr>
          <w:rFonts w:ascii="Times New Roman" w:hAnsi="Times New Roman"/>
          <w:color w:val="000000"/>
          <w:sz w:val="24"/>
          <w:szCs w:val="24"/>
        </w:rPr>
        <w:t>Perjanjian</w:t>
      </w:r>
      <w:proofErr w:type="spellEnd"/>
      <w:r w:rsidRPr="00E20D1D">
        <w:rPr>
          <w:rFonts w:ascii="Times New Roman" w:hAnsi="Times New Roman"/>
          <w:color w:val="000000"/>
          <w:sz w:val="24"/>
          <w:szCs w:val="24"/>
        </w:rPr>
        <w:t xml:space="preserve"> </w:t>
      </w:r>
      <w:proofErr w:type="spellStart"/>
      <w:r w:rsidRPr="00E20D1D">
        <w:rPr>
          <w:rFonts w:ascii="Times New Roman" w:hAnsi="Times New Roman"/>
          <w:color w:val="000000"/>
          <w:sz w:val="24"/>
          <w:szCs w:val="24"/>
        </w:rPr>
        <w:t>Kredit</w:t>
      </w:r>
      <w:proofErr w:type="spellEnd"/>
      <w:r w:rsidRPr="00E20D1D">
        <w:rPr>
          <w:rFonts w:ascii="Times New Roman" w:hAnsi="Times New Roman"/>
          <w:color w:val="000000"/>
          <w:sz w:val="24"/>
          <w:szCs w:val="24"/>
        </w:rPr>
        <w:t xml:space="preserve"> </w:t>
      </w:r>
      <w:proofErr w:type="spellStart"/>
      <w:r w:rsidRPr="00E20D1D">
        <w:rPr>
          <w:rFonts w:ascii="Times New Roman" w:hAnsi="Times New Roman"/>
          <w:color w:val="000000"/>
          <w:sz w:val="24"/>
          <w:szCs w:val="24"/>
        </w:rPr>
        <w:t>Dengan</w:t>
      </w:r>
      <w:proofErr w:type="spellEnd"/>
      <w:r w:rsidRPr="00E20D1D">
        <w:rPr>
          <w:rFonts w:ascii="Times New Roman" w:hAnsi="Times New Roman"/>
          <w:color w:val="000000"/>
          <w:sz w:val="24"/>
          <w:szCs w:val="24"/>
        </w:rPr>
        <w:t xml:space="preserve"> </w:t>
      </w:r>
      <w:proofErr w:type="spellStart"/>
      <w:r w:rsidRPr="00E20D1D">
        <w:rPr>
          <w:rFonts w:ascii="Times New Roman" w:hAnsi="Times New Roman"/>
          <w:color w:val="000000"/>
          <w:sz w:val="24"/>
          <w:szCs w:val="24"/>
        </w:rPr>
        <w:t>Jaminan</w:t>
      </w:r>
      <w:proofErr w:type="spellEnd"/>
      <w:r w:rsidRPr="00E20D1D">
        <w:rPr>
          <w:rFonts w:ascii="Times New Roman" w:hAnsi="Times New Roman"/>
          <w:color w:val="000000"/>
          <w:sz w:val="24"/>
          <w:szCs w:val="24"/>
        </w:rPr>
        <w:t xml:space="preserve"> </w:t>
      </w:r>
      <w:proofErr w:type="spellStart"/>
      <w:r w:rsidRPr="00E20D1D">
        <w:rPr>
          <w:rFonts w:ascii="Times New Roman" w:hAnsi="Times New Roman"/>
          <w:color w:val="000000"/>
          <w:sz w:val="24"/>
          <w:szCs w:val="24"/>
        </w:rPr>
        <w:t>Hak</w:t>
      </w:r>
      <w:proofErr w:type="spellEnd"/>
      <w:r w:rsidRPr="00E20D1D">
        <w:rPr>
          <w:rFonts w:ascii="Times New Roman" w:hAnsi="Times New Roman"/>
          <w:color w:val="000000"/>
          <w:sz w:val="24"/>
          <w:szCs w:val="24"/>
        </w:rPr>
        <w:t xml:space="preserve"> </w:t>
      </w:r>
      <w:proofErr w:type="spellStart"/>
      <w:r w:rsidRPr="00E20D1D">
        <w:rPr>
          <w:rFonts w:ascii="Times New Roman" w:hAnsi="Times New Roman"/>
          <w:color w:val="000000"/>
          <w:sz w:val="24"/>
          <w:szCs w:val="24"/>
        </w:rPr>
        <w:t>Tanggung</w:t>
      </w:r>
      <w:r>
        <w:rPr>
          <w:rFonts w:ascii="Times New Roman" w:hAnsi="Times New Roman"/>
          <w:color w:val="000000"/>
          <w:sz w:val="24"/>
          <w:szCs w:val="24"/>
        </w:rPr>
        <w:t>an</w:t>
      </w:r>
      <w:proofErr w:type="spellEnd"/>
      <w:r w:rsidRPr="00E20D1D">
        <w:rPr>
          <w:rFonts w:ascii="Times New Roman" w:hAnsi="Times New Roman"/>
          <w:color w:val="000000"/>
          <w:sz w:val="24"/>
          <w:szCs w:val="24"/>
        </w:rPr>
        <w:t>.</w:t>
      </w:r>
    </w:p>
    <w:p w14:paraId="56381E8F" w14:textId="77777777" w:rsidR="003129B0" w:rsidRDefault="003129B0" w:rsidP="003129B0">
      <w:pPr>
        <w:numPr>
          <w:ilvl w:val="0"/>
          <w:numId w:val="3"/>
        </w:numPr>
        <w:spacing w:after="0" w:line="480" w:lineRule="auto"/>
        <w:contextualSpacing/>
        <w:jc w:val="both"/>
        <w:rPr>
          <w:rFonts w:ascii="Times New Roman" w:hAnsi="Times New Roman"/>
          <w:b/>
          <w:bCs/>
          <w:color w:val="000000"/>
          <w:sz w:val="24"/>
          <w:szCs w:val="24"/>
        </w:rPr>
      </w:pPr>
      <w:proofErr w:type="spellStart"/>
      <w:r w:rsidRPr="00217078">
        <w:rPr>
          <w:rFonts w:ascii="Times New Roman" w:hAnsi="Times New Roman"/>
          <w:b/>
          <w:bCs/>
          <w:color w:val="000000"/>
          <w:sz w:val="24"/>
          <w:szCs w:val="24"/>
        </w:rPr>
        <w:t>Pendekatan</w:t>
      </w:r>
      <w:proofErr w:type="spellEnd"/>
      <w:r w:rsidRPr="00217078">
        <w:rPr>
          <w:rFonts w:ascii="Times New Roman" w:hAnsi="Times New Roman"/>
          <w:b/>
          <w:bCs/>
          <w:color w:val="000000"/>
          <w:sz w:val="24"/>
          <w:szCs w:val="24"/>
        </w:rPr>
        <w:t xml:space="preserve"> </w:t>
      </w:r>
      <w:proofErr w:type="spellStart"/>
      <w:r w:rsidRPr="00217078">
        <w:rPr>
          <w:rFonts w:ascii="Times New Roman" w:hAnsi="Times New Roman"/>
          <w:b/>
          <w:bCs/>
          <w:color w:val="000000"/>
          <w:sz w:val="24"/>
          <w:szCs w:val="24"/>
        </w:rPr>
        <w:t>Penelitian</w:t>
      </w:r>
      <w:proofErr w:type="spellEnd"/>
    </w:p>
    <w:p w14:paraId="41F94564" w14:textId="4D9DDF6E" w:rsidR="003129B0" w:rsidRDefault="003129B0" w:rsidP="003129B0">
      <w:pPr>
        <w:spacing w:after="0" w:line="480" w:lineRule="auto"/>
        <w:ind w:left="1080" w:firstLine="720"/>
        <w:contextualSpacing/>
        <w:jc w:val="both"/>
        <w:rPr>
          <w:rFonts w:ascii="Times New Roman" w:hAnsi="Times New Roman"/>
          <w:color w:val="000000"/>
          <w:sz w:val="24"/>
          <w:szCs w:val="24"/>
        </w:rPr>
      </w:pPr>
      <w:proofErr w:type="spellStart"/>
      <w:r w:rsidRPr="00E151DB">
        <w:rPr>
          <w:rFonts w:ascii="Times New Roman" w:hAnsi="Times New Roman"/>
          <w:color w:val="000000"/>
          <w:sz w:val="24"/>
          <w:szCs w:val="24"/>
        </w:rPr>
        <w:t>Pendeketan</w:t>
      </w:r>
      <w:proofErr w:type="spellEnd"/>
      <w:r w:rsidRPr="00E151DB">
        <w:rPr>
          <w:rFonts w:ascii="Times New Roman" w:hAnsi="Times New Roman"/>
          <w:color w:val="000000"/>
          <w:sz w:val="24"/>
          <w:szCs w:val="24"/>
        </w:rPr>
        <w:t xml:space="preserve"> yang </w:t>
      </w:r>
      <w:proofErr w:type="spellStart"/>
      <w:r w:rsidRPr="00E151DB">
        <w:rPr>
          <w:rFonts w:ascii="Times New Roman" w:hAnsi="Times New Roman"/>
          <w:color w:val="000000"/>
          <w:sz w:val="24"/>
          <w:szCs w:val="24"/>
        </w:rPr>
        <w:t>digunakan</w:t>
      </w:r>
      <w:proofErr w:type="spellEnd"/>
      <w:r w:rsidRPr="00E151DB">
        <w:rPr>
          <w:rFonts w:ascii="Times New Roman" w:hAnsi="Times New Roman"/>
          <w:color w:val="000000"/>
          <w:sz w:val="24"/>
          <w:szCs w:val="24"/>
        </w:rPr>
        <w:t xml:space="preserve"> </w:t>
      </w:r>
      <w:proofErr w:type="spellStart"/>
      <w:r w:rsidRPr="00E151DB">
        <w:rPr>
          <w:rFonts w:ascii="Times New Roman" w:hAnsi="Times New Roman"/>
          <w:color w:val="000000"/>
          <w:sz w:val="24"/>
          <w:szCs w:val="24"/>
        </w:rPr>
        <w:t>dalam</w:t>
      </w:r>
      <w:proofErr w:type="spellEnd"/>
      <w:r w:rsidRPr="00E151DB">
        <w:rPr>
          <w:rFonts w:ascii="Times New Roman" w:hAnsi="Times New Roman"/>
          <w:color w:val="000000"/>
          <w:sz w:val="24"/>
          <w:szCs w:val="24"/>
        </w:rPr>
        <w:t xml:space="preserve"> </w:t>
      </w:r>
      <w:proofErr w:type="spellStart"/>
      <w:r w:rsidRPr="00E151DB">
        <w:rPr>
          <w:rFonts w:ascii="Times New Roman" w:hAnsi="Times New Roman"/>
          <w:color w:val="000000"/>
          <w:sz w:val="24"/>
          <w:szCs w:val="24"/>
        </w:rPr>
        <w:t>penelitian</w:t>
      </w:r>
      <w:proofErr w:type="spellEnd"/>
      <w:r w:rsidRPr="00E151DB">
        <w:rPr>
          <w:rFonts w:ascii="Times New Roman" w:hAnsi="Times New Roman"/>
          <w:color w:val="000000"/>
          <w:sz w:val="24"/>
          <w:szCs w:val="24"/>
        </w:rPr>
        <w:t xml:space="preserve"> </w:t>
      </w:r>
      <w:proofErr w:type="spellStart"/>
      <w:r w:rsidRPr="00E151DB">
        <w:rPr>
          <w:rFonts w:ascii="Times New Roman" w:hAnsi="Times New Roman"/>
          <w:color w:val="000000"/>
          <w:sz w:val="24"/>
          <w:szCs w:val="24"/>
        </w:rPr>
        <w:t>ini</w:t>
      </w:r>
      <w:proofErr w:type="spellEnd"/>
      <w:r w:rsidRPr="00E151DB">
        <w:rPr>
          <w:rFonts w:ascii="Times New Roman" w:hAnsi="Times New Roman"/>
          <w:color w:val="000000"/>
          <w:sz w:val="24"/>
          <w:szCs w:val="24"/>
        </w:rPr>
        <w:t xml:space="preserve"> </w:t>
      </w:r>
      <w:proofErr w:type="spellStart"/>
      <w:r w:rsidRPr="00E151DB">
        <w:rPr>
          <w:rFonts w:ascii="Times New Roman" w:hAnsi="Times New Roman"/>
          <w:color w:val="000000"/>
          <w:sz w:val="24"/>
          <w:szCs w:val="24"/>
        </w:rPr>
        <w:t>adalah</w:t>
      </w:r>
      <w:proofErr w:type="spellEnd"/>
      <w:r>
        <w:rPr>
          <w:rFonts w:ascii="Times New Roman" w:hAnsi="Times New Roman"/>
          <w:color w:val="000000"/>
          <w:sz w:val="24"/>
          <w:szCs w:val="24"/>
        </w:rPr>
        <w:t xml:space="preserve"> </w:t>
      </w:r>
      <w:proofErr w:type="spellStart"/>
      <w:r w:rsidRPr="00E151DB">
        <w:rPr>
          <w:rFonts w:ascii="Times New Roman" w:hAnsi="Times New Roman"/>
          <w:color w:val="000000"/>
          <w:sz w:val="24"/>
          <w:szCs w:val="24"/>
        </w:rPr>
        <w:t>pendekatan</w:t>
      </w:r>
      <w:proofErr w:type="spellEnd"/>
      <w:r>
        <w:rPr>
          <w:rFonts w:ascii="Times New Roman" w:hAnsi="Times New Roman"/>
          <w:color w:val="000000"/>
          <w:sz w:val="24"/>
          <w:szCs w:val="24"/>
        </w:rPr>
        <w:t xml:space="preserve"> </w:t>
      </w:r>
      <w:proofErr w:type="spellStart"/>
      <w:r w:rsidRPr="00E151DB">
        <w:rPr>
          <w:rFonts w:ascii="Times New Roman" w:hAnsi="Times New Roman"/>
          <w:color w:val="000000"/>
          <w:sz w:val="24"/>
          <w:szCs w:val="24"/>
        </w:rPr>
        <w:t>normatif</w:t>
      </w:r>
      <w:r>
        <w:rPr>
          <w:rFonts w:ascii="Times New Roman" w:hAnsi="Times New Roman"/>
          <w:color w:val="000000"/>
          <w:sz w:val="24"/>
          <w:szCs w:val="24"/>
        </w:rPr>
        <w:t>-</w:t>
      </w:r>
      <w:r w:rsidRPr="00E151DB">
        <w:rPr>
          <w:rFonts w:ascii="Times New Roman" w:hAnsi="Times New Roman"/>
          <w:color w:val="000000"/>
          <w:sz w:val="24"/>
          <w:szCs w:val="24"/>
        </w:rPr>
        <w:t>empiris</w:t>
      </w:r>
      <w:proofErr w:type="spellEnd"/>
      <w:r w:rsidRPr="00E151DB">
        <w:rPr>
          <w:rFonts w:ascii="Times New Roman" w:hAnsi="Times New Roman"/>
          <w:color w:val="000000"/>
          <w:sz w:val="24"/>
          <w:szCs w:val="24"/>
        </w:rPr>
        <w:t xml:space="preserve">, </w:t>
      </w:r>
      <w:proofErr w:type="spellStart"/>
      <w:r w:rsidRPr="00E151DB">
        <w:rPr>
          <w:rFonts w:ascii="Times New Roman" w:hAnsi="Times New Roman"/>
          <w:color w:val="000000"/>
          <w:sz w:val="24"/>
          <w:szCs w:val="24"/>
        </w:rPr>
        <w:t>yaitu</w:t>
      </w:r>
      <w:proofErr w:type="spellEnd"/>
      <w:r w:rsidRPr="00E151DB">
        <w:rPr>
          <w:rFonts w:ascii="Times New Roman" w:hAnsi="Times New Roman"/>
          <w:color w:val="000000"/>
          <w:sz w:val="24"/>
          <w:szCs w:val="24"/>
        </w:rPr>
        <w:t xml:space="preserve"> </w:t>
      </w:r>
      <w:proofErr w:type="spellStart"/>
      <w:r w:rsidRPr="00E151DB">
        <w:rPr>
          <w:rFonts w:ascii="Times New Roman" w:hAnsi="Times New Roman"/>
          <w:color w:val="000000"/>
          <w:sz w:val="24"/>
          <w:szCs w:val="24"/>
        </w:rPr>
        <w:t>penelitian</w:t>
      </w:r>
      <w:proofErr w:type="spellEnd"/>
      <w:r w:rsidRPr="00E151DB">
        <w:rPr>
          <w:rFonts w:ascii="Times New Roman" w:hAnsi="Times New Roman"/>
          <w:color w:val="000000"/>
          <w:sz w:val="24"/>
          <w:szCs w:val="24"/>
        </w:rPr>
        <w:t xml:space="preserve"> </w:t>
      </w:r>
      <w:proofErr w:type="spellStart"/>
      <w:r w:rsidRPr="00E151DB">
        <w:rPr>
          <w:rFonts w:ascii="Times New Roman" w:hAnsi="Times New Roman"/>
          <w:color w:val="000000"/>
          <w:sz w:val="24"/>
          <w:szCs w:val="24"/>
        </w:rPr>
        <w:t>hukum</w:t>
      </w:r>
      <w:proofErr w:type="spellEnd"/>
      <w:r w:rsidRPr="00E151DB">
        <w:rPr>
          <w:rFonts w:ascii="Times New Roman" w:hAnsi="Times New Roman"/>
          <w:color w:val="000000"/>
          <w:sz w:val="24"/>
          <w:szCs w:val="24"/>
        </w:rPr>
        <w:t xml:space="preserve"> </w:t>
      </w:r>
      <w:proofErr w:type="spellStart"/>
      <w:r w:rsidRPr="00E151DB">
        <w:rPr>
          <w:rFonts w:ascii="Times New Roman" w:hAnsi="Times New Roman"/>
          <w:color w:val="000000"/>
          <w:sz w:val="24"/>
          <w:szCs w:val="24"/>
        </w:rPr>
        <w:t>tentang</w:t>
      </w:r>
      <w:proofErr w:type="spellEnd"/>
      <w:r w:rsidRPr="00E151DB">
        <w:rPr>
          <w:rFonts w:ascii="Times New Roman" w:hAnsi="Times New Roman"/>
          <w:color w:val="000000"/>
          <w:sz w:val="24"/>
          <w:szCs w:val="24"/>
        </w:rPr>
        <w:t xml:space="preserve"> </w:t>
      </w:r>
      <w:proofErr w:type="spellStart"/>
      <w:r w:rsidRPr="00E151DB">
        <w:rPr>
          <w:rFonts w:ascii="Times New Roman" w:hAnsi="Times New Roman"/>
          <w:color w:val="000000"/>
          <w:sz w:val="24"/>
          <w:szCs w:val="24"/>
        </w:rPr>
        <w:t>pemberlakuan</w:t>
      </w:r>
      <w:proofErr w:type="spellEnd"/>
      <w:r w:rsidRPr="00E151DB">
        <w:rPr>
          <w:rFonts w:ascii="Times New Roman" w:hAnsi="Times New Roman"/>
          <w:color w:val="000000"/>
          <w:sz w:val="24"/>
          <w:szCs w:val="24"/>
        </w:rPr>
        <w:t xml:space="preserve"> </w:t>
      </w:r>
      <w:proofErr w:type="spellStart"/>
      <w:r w:rsidRPr="00E151DB">
        <w:rPr>
          <w:rFonts w:ascii="Times New Roman" w:hAnsi="Times New Roman"/>
          <w:color w:val="000000"/>
          <w:sz w:val="24"/>
          <w:szCs w:val="24"/>
        </w:rPr>
        <w:t>atau</w:t>
      </w:r>
      <w:proofErr w:type="spellEnd"/>
      <w:r w:rsidRPr="00E151DB">
        <w:rPr>
          <w:rFonts w:ascii="Times New Roman" w:hAnsi="Times New Roman"/>
          <w:color w:val="000000"/>
          <w:sz w:val="24"/>
          <w:szCs w:val="24"/>
        </w:rPr>
        <w:t xml:space="preserve"> </w:t>
      </w:r>
      <w:proofErr w:type="spellStart"/>
      <w:r w:rsidRPr="00E151DB">
        <w:rPr>
          <w:rFonts w:ascii="Times New Roman" w:hAnsi="Times New Roman"/>
          <w:color w:val="000000"/>
          <w:sz w:val="24"/>
          <w:szCs w:val="24"/>
        </w:rPr>
        <w:t>implementasi</w:t>
      </w:r>
      <w:proofErr w:type="spellEnd"/>
      <w:r w:rsidRPr="00E151DB">
        <w:rPr>
          <w:rFonts w:ascii="Times New Roman" w:hAnsi="Times New Roman"/>
          <w:color w:val="000000"/>
          <w:sz w:val="24"/>
          <w:szCs w:val="24"/>
        </w:rPr>
        <w:t xml:space="preserve"> </w:t>
      </w:r>
      <w:proofErr w:type="spellStart"/>
      <w:r w:rsidRPr="00E151DB">
        <w:rPr>
          <w:rFonts w:ascii="Times New Roman" w:hAnsi="Times New Roman"/>
          <w:color w:val="000000"/>
          <w:sz w:val="24"/>
          <w:szCs w:val="24"/>
        </w:rPr>
        <w:t>ketentuan</w:t>
      </w:r>
      <w:proofErr w:type="spellEnd"/>
      <w:r w:rsidRPr="00E151DB">
        <w:rPr>
          <w:rFonts w:ascii="Times New Roman" w:hAnsi="Times New Roman"/>
          <w:color w:val="000000"/>
          <w:sz w:val="24"/>
          <w:szCs w:val="24"/>
        </w:rPr>
        <w:t xml:space="preserve"> </w:t>
      </w:r>
      <w:proofErr w:type="spellStart"/>
      <w:r w:rsidRPr="00E151DB">
        <w:rPr>
          <w:rFonts w:ascii="Times New Roman" w:hAnsi="Times New Roman"/>
          <w:color w:val="000000"/>
          <w:sz w:val="24"/>
          <w:szCs w:val="24"/>
        </w:rPr>
        <w:t>hukum</w:t>
      </w:r>
      <w:proofErr w:type="spellEnd"/>
      <w:r w:rsidRPr="00E151DB">
        <w:rPr>
          <w:rFonts w:ascii="Times New Roman" w:hAnsi="Times New Roman"/>
          <w:color w:val="000000"/>
          <w:sz w:val="24"/>
          <w:szCs w:val="24"/>
        </w:rPr>
        <w:t xml:space="preserve"> </w:t>
      </w:r>
      <w:proofErr w:type="spellStart"/>
      <w:r w:rsidRPr="00E151DB">
        <w:rPr>
          <w:rFonts w:ascii="Times New Roman" w:hAnsi="Times New Roman"/>
          <w:color w:val="000000"/>
          <w:sz w:val="24"/>
          <w:szCs w:val="24"/>
        </w:rPr>
        <w:t>positif</w:t>
      </w:r>
      <w:proofErr w:type="spellEnd"/>
      <w:r>
        <w:rPr>
          <w:rFonts w:ascii="Times New Roman" w:hAnsi="Times New Roman"/>
          <w:b/>
          <w:bCs/>
          <w:color w:val="000000"/>
          <w:sz w:val="24"/>
          <w:szCs w:val="24"/>
        </w:rPr>
        <w:t xml:space="preserve"> </w:t>
      </w:r>
      <w:proofErr w:type="spellStart"/>
      <w:r w:rsidRPr="00E151DB">
        <w:rPr>
          <w:rFonts w:ascii="Times New Roman" w:hAnsi="Times New Roman"/>
          <w:color w:val="000000"/>
          <w:sz w:val="24"/>
          <w:szCs w:val="24"/>
        </w:rPr>
        <w:t>secara</w:t>
      </w:r>
      <w:proofErr w:type="spellEnd"/>
      <w:r w:rsidRPr="00E151DB">
        <w:rPr>
          <w:rFonts w:ascii="Times New Roman" w:hAnsi="Times New Roman"/>
          <w:color w:val="000000"/>
          <w:sz w:val="24"/>
          <w:szCs w:val="24"/>
        </w:rPr>
        <w:t xml:space="preserve"> </w:t>
      </w:r>
      <w:r w:rsidRPr="00687B8B">
        <w:rPr>
          <w:rFonts w:ascii="Times New Roman" w:hAnsi="Times New Roman"/>
          <w:i/>
          <w:iCs/>
          <w:color w:val="000000"/>
          <w:sz w:val="24"/>
          <w:szCs w:val="24"/>
        </w:rPr>
        <w:t>in action</w:t>
      </w:r>
      <w:r w:rsidRPr="00E151DB">
        <w:rPr>
          <w:rFonts w:ascii="Times New Roman" w:hAnsi="Times New Roman"/>
          <w:color w:val="000000"/>
          <w:sz w:val="24"/>
          <w:szCs w:val="24"/>
        </w:rPr>
        <w:t xml:space="preserve"> pada </w:t>
      </w:r>
      <w:proofErr w:type="spellStart"/>
      <w:r w:rsidRPr="00E151DB">
        <w:rPr>
          <w:rFonts w:ascii="Times New Roman" w:hAnsi="Times New Roman"/>
          <w:color w:val="000000"/>
          <w:sz w:val="24"/>
          <w:szCs w:val="24"/>
        </w:rPr>
        <w:t>setiap</w:t>
      </w:r>
      <w:proofErr w:type="spellEnd"/>
      <w:r w:rsidRPr="00E151DB">
        <w:rPr>
          <w:rFonts w:ascii="Times New Roman" w:hAnsi="Times New Roman"/>
          <w:color w:val="000000"/>
          <w:sz w:val="24"/>
          <w:szCs w:val="24"/>
        </w:rPr>
        <w:t xml:space="preserve"> </w:t>
      </w:r>
      <w:proofErr w:type="spellStart"/>
      <w:r w:rsidRPr="00E151DB">
        <w:rPr>
          <w:rFonts w:ascii="Times New Roman" w:hAnsi="Times New Roman"/>
          <w:color w:val="000000"/>
          <w:sz w:val="24"/>
          <w:szCs w:val="24"/>
        </w:rPr>
        <w:t>peristiwa</w:t>
      </w:r>
      <w:proofErr w:type="spellEnd"/>
      <w:r w:rsidRPr="00E151DB">
        <w:rPr>
          <w:rFonts w:ascii="Times New Roman" w:hAnsi="Times New Roman"/>
          <w:color w:val="000000"/>
          <w:sz w:val="24"/>
          <w:szCs w:val="24"/>
        </w:rPr>
        <w:t xml:space="preserve"> </w:t>
      </w:r>
      <w:proofErr w:type="spellStart"/>
      <w:r w:rsidRPr="00E151DB">
        <w:rPr>
          <w:rFonts w:ascii="Times New Roman" w:hAnsi="Times New Roman"/>
          <w:color w:val="000000"/>
          <w:sz w:val="24"/>
          <w:szCs w:val="24"/>
        </w:rPr>
        <w:t>hukum</w:t>
      </w:r>
      <w:proofErr w:type="spellEnd"/>
      <w:r w:rsidRPr="00E151DB">
        <w:rPr>
          <w:rFonts w:ascii="Times New Roman" w:hAnsi="Times New Roman"/>
          <w:color w:val="000000"/>
          <w:sz w:val="24"/>
          <w:szCs w:val="24"/>
        </w:rPr>
        <w:t xml:space="preserve"> </w:t>
      </w:r>
      <w:proofErr w:type="spellStart"/>
      <w:r w:rsidRPr="00E151DB">
        <w:rPr>
          <w:rFonts w:ascii="Times New Roman" w:hAnsi="Times New Roman"/>
          <w:color w:val="000000"/>
          <w:sz w:val="24"/>
          <w:szCs w:val="24"/>
        </w:rPr>
        <w:t>tertentu</w:t>
      </w:r>
      <w:proofErr w:type="spellEnd"/>
      <w:r w:rsidRPr="00E151DB">
        <w:rPr>
          <w:rFonts w:ascii="Times New Roman" w:hAnsi="Times New Roman"/>
          <w:color w:val="000000"/>
          <w:sz w:val="24"/>
          <w:szCs w:val="24"/>
        </w:rPr>
        <w:t xml:space="preserve"> yang </w:t>
      </w:r>
      <w:proofErr w:type="spellStart"/>
      <w:r w:rsidRPr="00E151DB">
        <w:rPr>
          <w:rFonts w:ascii="Times New Roman" w:hAnsi="Times New Roman"/>
          <w:color w:val="000000"/>
          <w:sz w:val="24"/>
          <w:szCs w:val="24"/>
        </w:rPr>
        <w:t>terjadi</w:t>
      </w:r>
      <w:proofErr w:type="spellEnd"/>
      <w:r w:rsidRPr="00E151DB">
        <w:rPr>
          <w:rFonts w:ascii="Times New Roman" w:hAnsi="Times New Roman"/>
          <w:color w:val="000000"/>
          <w:sz w:val="24"/>
          <w:szCs w:val="24"/>
        </w:rPr>
        <w:t xml:space="preserve"> </w:t>
      </w:r>
      <w:proofErr w:type="spellStart"/>
      <w:r w:rsidRPr="00E151DB">
        <w:rPr>
          <w:rFonts w:ascii="Times New Roman" w:hAnsi="Times New Roman"/>
          <w:color w:val="000000"/>
          <w:sz w:val="24"/>
          <w:szCs w:val="24"/>
        </w:rPr>
        <w:t>dalam</w:t>
      </w:r>
      <w:proofErr w:type="spellEnd"/>
      <w:r w:rsidRPr="00E151DB">
        <w:rPr>
          <w:rFonts w:ascii="Times New Roman" w:hAnsi="Times New Roman"/>
          <w:color w:val="000000"/>
          <w:sz w:val="24"/>
          <w:szCs w:val="24"/>
        </w:rPr>
        <w:t xml:space="preserve"> </w:t>
      </w:r>
      <w:proofErr w:type="spellStart"/>
      <w:r w:rsidRPr="00E151DB">
        <w:rPr>
          <w:rFonts w:ascii="Times New Roman" w:hAnsi="Times New Roman"/>
          <w:color w:val="000000"/>
          <w:sz w:val="24"/>
          <w:szCs w:val="24"/>
        </w:rPr>
        <w:t>masyarakat</w:t>
      </w:r>
      <w:proofErr w:type="spellEnd"/>
      <w:r w:rsidRPr="00E151DB">
        <w:rPr>
          <w:rFonts w:ascii="Times New Roman" w:hAnsi="Times New Roman"/>
          <w:color w:val="000000"/>
          <w:sz w:val="24"/>
          <w:szCs w:val="24"/>
        </w:rPr>
        <w:t>.</w:t>
      </w:r>
    </w:p>
    <w:p w14:paraId="3C9153EE" w14:textId="77777777" w:rsidR="003129B0" w:rsidRDefault="003129B0" w:rsidP="003129B0">
      <w:pPr>
        <w:spacing w:after="0" w:line="480" w:lineRule="auto"/>
        <w:ind w:left="1080" w:firstLine="720"/>
        <w:contextualSpacing/>
        <w:jc w:val="both"/>
        <w:rPr>
          <w:rFonts w:ascii="Times New Roman" w:hAnsi="Times New Roman"/>
          <w:color w:val="000000"/>
          <w:sz w:val="24"/>
          <w:szCs w:val="24"/>
        </w:rPr>
      </w:pPr>
    </w:p>
    <w:p w14:paraId="12E7E752" w14:textId="77777777" w:rsidR="003129B0" w:rsidRPr="00E151DB" w:rsidRDefault="003129B0" w:rsidP="003129B0">
      <w:pPr>
        <w:spacing w:after="0" w:line="480" w:lineRule="auto"/>
        <w:ind w:left="1080" w:firstLine="720"/>
        <w:contextualSpacing/>
        <w:jc w:val="both"/>
        <w:rPr>
          <w:rFonts w:ascii="Times New Roman" w:hAnsi="Times New Roman"/>
          <w:color w:val="000000"/>
          <w:sz w:val="24"/>
          <w:szCs w:val="24"/>
        </w:rPr>
      </w:pPr>
    </w:p>
    <w:p w14:paraId="65A1EE08" w14:textId="77777777" w:rsidR="003129B0" w:rsidRPr="000F3DE6" w:rsidRDefault="003129B0" w:rsidP="003129B0">
      <w:pPr>
        <w:numPr>
          <w:ilvl w:val="0"/>
          <w:numId w:val="3"/>
        </w:numPr>
        <w:spacing w:after="0" w:line="480" w:lineRule="auto"/>
        <w:contextualSpacing/>
        <w:jc w:val="both"/>
        <w:rPr>
          <w:rFonts w:ascii="Times New Roman" w:hAnsi="Times New Roman"/>
          <w:b/>
          <w:bCs/>
          <w:color w:val="000000"/>
          <w:sz w:val="24"/>
          <w:szCs w:val="24"/>
        </w:rPr>
      </w:pPr>
      <w:proofErr w:type="spellStart"/>
      <w:r w:rsidRPr="000F3DE6">
        <w:rPr>
          <w:rFonts w:ascii="Times New Roman" w:hAnsi="Times New Roman"/>
          <w:b/>
          <w:bCs/>
          <w:color w:val="000000"/>
          <w:sz w:val="24"/>
          <w:szCs w:val="24"/>
        </w:rPr>
        <w:lastRenderedPageBreak/>
        <w:t>Sumber</w:t>
      </w:r>
      <w:proofErr w:type="spellEnd"/>
      <w:r w:rsidRPr="000F3DE6">
        <w:rPr>
          <w:rFonts w:ascii="Times New Roman" w:hAnsi="Times New Roman"/>
          <w:b/>
          <w:bCs/>
          <w:color w:val="000000"/>
          <w:sz w:val="24"/>
          <w:szCs w:val="24"/>
        </w:rPr>
        <w:t xml:space="preserve"> Data</w:t>
      </w:r>
    </w:p>
    <w:p w14:paraId="1035A06C" w14:textId="77777777" w:rsidR="003129B0" w:rsidRPr="00D8657C" w:rsidRDefault="003129B0" w:rsidP="003129B0">
      <w:pPr>
        <w:pStyle w:val="ListParagraph"/>
        <w:numPr>
          <w:ilvl w:val="0"/>
          <w:numId w:val="4"/>
        </w:numPr>
        <w:spacing w:after="0" w:line="480" w:lineRule="auto"/>
        <w:jc w:val="both"/>
        <w:rPr>
          <w:rFonts w:ascii="Times New Roman" w:hAnsi="Times New Roman"/>
          <w:color w:val="000000"/>
          <w:sz w:val="24"/>
          <w:szCs w:val="24"/>
          <w:lang w:val="da-DK"/>
        </w:rPr>
      </w:pPr>
      <w:r w:rsidRPr="00D8657C">
        <w:rPr>
          <w:rFonts w:ascii="Times New Roman" w:hAnsi="Times New Roman"/>
          <w:color w:val="000000"/>
          <w:sz w:val="24"/>
          <w:szCs w:val="24"/>
          <w:lang w:val="da-DK"/>
        </w:rPr>
        <w:t xml:space="preserve">Bahan Hukum Primer, mencakup semua aturan Undang-Undang yang mengikuti masalah serta tujuan dari pelaksanaan penelitian, di antaranya: </w:t>
      </w:r>
    </w:p>
    <w:p w14:paraId="7457F7D8" w14:textId="77777777" w:rsidR="003129B0" w:rsidRDefault="003129B0" w:rsidP="003129B0">
      <w:pPr>
        <w:pStyle w:val="ListParagraph"/>
        <w:numPr>
          <w:ilvl w:val="0"/>
          <w:numId w:val="5"/>
        </w:numPr>
        <w:spacing w:after="0" w:line="480" w:lineRule="auto"/>
        <w:jc w:val="both"/>
        <w:rPr>
          <w:rFonts w:ascii="Times New Roman" w:hAnsi="Times New Roman"/>
          <w:color w:val="000000"/>
          <w:sz w:val="24"/>
          <w:szCs w:val="24"/>
          <w:lang w:val="en-ID"/>
        </w:rPr>
      </w:pPr>
      <w:proofErr w:type="spellStart"/>
      <w:r>
        <w:rPr>
          <w:rFonts w:ascii="Times New Roman" w:hAnsi="Times New Roman"/>
          <w:color w:val="000000"/>
          <w:sz w:val="24"/>
          <w:szCs w:val="24"/>
          <w:lang w:val="en-ID"/>
        </w:rPr>
        <w:t>Undang-Undang</w:t>
      </w:r>
      <w:proofErr w:type="spellEnd"/>
      <w:r>
        <w:rPr>
          <w:rFonts w:ascii="Times New Roman" w:hAnsi="Times New Roman"/>
          <w:color w:val="000000"/>
          <w:sz w:val="24"/>
          <w:szCs w:val="24"/>
          <w:lang w:val="en-ID"/>
        </w:rPr>
        <w:t xml:space="preserve"> Hukum </w:t>
      </w:r>
      <w:proofErr w:type="spellStart"/>
      <w:r>
        <w:rPr>
          <w:rFonts w:ascii="Times New Roman" w:hAnsi="Times New Roman"/>
          <w:color w:val="000000"/>
          <w:sz w:val="24"/>
          <w:szCs w:val="24"/>
          <w:lang w:val="en-ID"/>
        </w:rPr>
        <w:t>Perdata</w:t>
      </w:r>
      <w:proofErr w:type="spellEnd"/>
      <w:r>
        <w:rPr>
          <w:rFonts w:ascii="Times New Roman" w:hAnsi="Times New Roman"/>
          <w:color w:val="000000"/>
          <w:sz w:val="24"/>
          <w:szCs w:val="24"/>
          <w:lang w:val="en-ID"/>
        </w:rPr>
        <w:t xml:space="preserve"> </w:t>
      </w:r>
      <w:r>
        <w:t xml:space="preserve">23 </w:t>
      </w:r>
      <w:proofErr w:type="spellStart"/>
      <w:r>
        <w:t>Tahun</w:t>
      </w:r>
      <w:proofErr w:type="spellEnd"/>
      <w:r>
        <w:t xml:space="preserve"> 1847. </w:t>
      </w:r>
    </w:p>
    <w:p w14:paraId="6DCC048A" w14:textId="77777777" w:rsidR="003129B0" w:rsidRDefault="003129B0" w:rsidP="003129B0">
      <w:pPr>
        <w:pStyle w:val="ListParagraph"/>
        <w:numPr>
          <w:ilvl w:val="0"/>
          <w:numId w:val="5"/>
        </w:numPr>
        <w:spacing w:after="0" w:line="480" w:lineRule="auto"/>
        <w:jc w:val="both"/>
        <w:rPr>
          <w:rFonts w:ascii="Times New Roman" w:hAnsi="Times New Roman"/>
          <w:color w:val="000000"/>
          <w:sz w:val="24"/>
          <w:szCs w:val="24"/>
          <w:lang w:val="en-ID"/>
        </w:rPr>
      </w:pPr>
      <w:proofErr w:type="spellStart"/>
      <w:r>
        <w:rPr>
          <w:rFonts w:ascii="Times New Roman" w:hAnsi="Times New Roman"/>
          <w:color w:val="000000"/>
          <w:sz w:val="24"/>
          <w:szCs w:val="24"/>
          <w:lang w:val="en-ID"/>
        </w:rPr>
        <w:t>Undang-Undang</w:t>
      </w:r>
      <w:proofErr w:type="spellEnd"/>
      <w:r>
        <w:rPr>
          <w:rFonts w:ascii="Times New Roman" w:hAnsi="Times New Roman"/>
          <w:color w:val="000000"/>
          <w:sz w:val="24"/>
          <w:szCs w:val="24"/>
          <w:lang w:val="en-ID"/>
        </w:rPr>
        <w:t xml:space="preserve"> Hukum </w:t>
      </w:r>
      <w:proofErr w:type="spellStart"/>
      <w:r>
        <w:rPr>
          <w:rFonts w:ascii="Times New Roman" w:hAnsi="Times New Roman"/>
          <w:color w:val="000000"/>
          <w:sz w:val="24"/>
          <w:szCs w:val="24"/>
          <w:lang w:val="en-ID"/>
        </w:rPr>
        <w:t>Dagang</w:t>
      </w:r>
      <w:proofErr w:type="spellEnd"/>
      <w:r>
        <w:rPr>
          <w:rFonts w:ascii="Times New Roman" w:hAnsi="Times New Roman"/>
          <w:color w:val="000000"/>
          <w:sz w:val="24"/>
          <w:szCs w:val="24"/>
          <w:lang w:val="en-ID"/>
        </w:rPr>
        <w:t xml:space="preserve"> </w:t>
      </w:r>
      <w:proofErr w:type="spellStart"/>
      <w:r>
        <w:rPr>
          <w:rFonts w:ascii="Times New Roman" w:hAnsi="Times New Roman"/>
          <w:color w:val="000000"/>
          <w:sz w:val="24"/>
          <w:szCs w:val="24"/>
          <w:lang w:val="en-ID"/>
        </w:rPr>
        <w:t>Nomor</w:t>
      </w:r>
      <w:proofErr w:type="spellEnd"/>
      <w:r>
        <w:rPr>
          <w:rFonts w:ascii="Times New Roman" w:hAnsi="Times New Roman"/>
          <w:color w:val="000000"/>
          <w:sz w:val="24"/>
          <w:szCs w:val="24"/>
          <w:lang w:val="en-ID"/>
        </w:rPr>
        <w:t xml:space="preserve"> 4 </w:t>
      </w:r>
      <w:proofErr w:type="spellStart"/>
      <w:r>
        <w:rPr>
          <w:rFonts w:ascii="Times New Roman" w:hAnsi="Times New Roman"/>
          <w:color w:val="000000"/>
          <w:sz w:val="24"/>
          <w:szCs w:val="24"/>
          <w:lang w:val="en-ID"/>
        </w:rPr>
        <w:t>Tahun</w:t>
      </w:r>
      <w:proofErr w:type="spellEnd"/>
      <w:r>
        <w:rPr>
          <w:rFonts w:ascii="Times New Roman" w:hAnsi="Times New Roman"/>
          <w:color w:val="000000"/>
          <w:sz w:val="24"/>
          <w:szCs w:val="24"/>
          <w:lang w:val="en-ID"/>
        </w:rPr>
        <w:t xml:space="preserve"> 1971.</w:t>
      </w:r>
    </w:p>
    <w:p w14:paraId="46D711B3" w14:textId="77777777" w:rsidR="003129B0" w:rsidRPr="00217078" w:rsidRDefault="003129B0" w:rsidP="003129B0">
      <w:pPr>
        <w:pStyle w:val="ListParagraph"/>
        <w:numPr>
          <w:ilvl w:val="0"/>
          <w:numId w:val="5"/>
        </w:numPr>
        <w:spacing w:after="0" w:line="480" w:lineRule="auto"/>
        <w:jc w:val="both"/>
        <w:rPr>
          <w:rFonts w:ascii="Times New Roman" w:hAnsi="Times New Roman"/>
          <w:color w:val="000000"/>
          <w:sz w:val="24"/>
          <w:szCs w:val="24"/>
          <w:lang w:val="en-ID"/>
        </w:rPr>
      </w:pPr>
      <w:proofErr w:type="spellStart"/>
      <w:r>
        <w:rPr>
          <w:rFonts w:ascii="Times New Roman" w:hAnsi="Times New Roman"/>
          <w:color w:val="000000"/>
          <w:sz w:val="24"/>
          <w:szCs w:val="24"/>
          <w:lang w:val="en-ID"/>
        </w:rPr>
        <w:t>Undang-Undang</w:t>
      </w:r>
      <w:proofErr w:type="spellEnd"/>
      <w:r>
        <w:rPr>
          <w:rFonts w:ascii="Times New Roman" w:hAnsi="Times New Roman"/>
          <w:color w:val="000000"/>
          <w:sz w:val="24"/>
          <w:szCs w:val="24"/>
          <w:lang w:val="en-ID"/>
        </w:rPr>
        <w:t xml:space="preserve"> </w:t>
      </w:r>
      <w:proofErr w:type="spellStart"/>
      <w:r>
        <w:rPr>
          <w:rFonts w:ascii="Times New Roman" w:hAnsi="Times New Roman"/>
          <w:color w:val="000000"/>
          <w:sz w:val="24"/>
          <w:szCs w:val="24"/>
          <w:lang w:val="en-ID"/>
        </w:rPr>
        <w:t>Republik</w:t>
      </w:r>
      <w:proofErr w:type="spellEnd"/>
      <w:r>
        <w:rPr>
          <w:rFonts w:ascii="Times New Roman" w:hAnsi="Times New Roman"/>
          <w:color w:val="000000"/>
          <w:sz w:val="24"/>
          <w:szCs w:val="24"/>
          <w:lang w:val="en-ID"/>
        </w:rPr>
        <w:t xml:space="preserve"> Indonesia </w:t>
      </w:r>
      <w:proofErr w:type="spellStart"/>
      <w:r>
        <w:rPr>
          <w:rFonts w:ascii="Times New Roman" w:hAnsi="Times New Roman"/>
          <w:color w:val="000000"/>
          <w:sz w:val="24"/>
          <w:szCs w:val="24"/>
          <w:lang w:val="en-ID"/>
        </w:rPr>
        <w:t>Nomor</w:t>
      </w:r>
      <w:proofErr w:type="spellEnd"/>
      <w:r>
        <w:rPr>
          <w:rFonts w:ascii="Times New Roman" w:hAnsi="Times New Roman"/>
          <w:color w:val="000000"/>
          <w:sz w:val="24"/>
          <w:szCs w:val="24"/>
          <w:lang w:val="en-ID"/>
        </w:rPr>
        <w:t xml:space="preserve"> 4 </w:t>
      </w:r>
      <w:proofErr w:type="spellStart"/>
      <w:r>
        <w:rPr>
          <w:rFonts w:ascii="Times New Roman" w:hAnsi="Times New Roman"/>
          <w:color w:val="000000"/>
          <w:sz w:val="24"/>
          <w:szCs w:val="24"/>
          <w:lang w:val="en-ID"/>
        </w:rPr>
        <w:t>Tahun</w:t>
      </w:r>
      <w:proofErr w:type="spellEnd"/>
      <w:r>
        <w:rPr>
          <w:rFonts w:ascii="Times New Roman" w:hAnsi="Times New Roman"/>
          <w:color w:val="000000"/>
          <w:sz w:val="24"/>
          <w:szCs w:val="24"/>
          <w:lang w:val="en-ID"/>
        </w:rPr>
        <w:t xml:space="preserve"> 1996 </w:t>
      </w:r>
      <w:proofErr w:type="spellStart"/>
      <w:r>
        <w:rPr>
          <w:rFonts w:ascii="Times New Roman" w:hAnsi="Times New Roman"/>
          <w:color w:val="000000"/>
          <w:sz w:val="24"/>
          <w:szCs w:val="24"/>
          <w:lang w:val="en-ID"/>
        </w:rPr>
        <w:t>tentang</w:t>
      </w:r>
      <w:proofErr w:type="spellEnd"/>
      <w:r>
        <w:rPr>
          <w:rFonts w:ascii="Times New Roman" w:hAnsi="Times New Roman"/>
          <w:color w:val="000000"/>
          <w:sz w:val="24"/>
          <w:szCs w:val="24"/>
          <w:lang w:val="en-ID"/>
        </w:rPr>
        <w:t xml:space="preserve"> </w:t>
      </w:r>
      <w:proofErr w:type="spellStart"/>
      <w:r>
        <w:rPr>
          <w:rFonts w:ascii="Times New Roman" w:hAnsi="Times New Roman"/>
          <w:color w:val="000000"/>
          <w:sz w:val="24"/>
          <w:szCs w:val="24"/>
          <w:lang w:val="en-ID"/>
        </w:rPr>
        <w:t>Hak</w:t>
      </w:r>
      <w:proofErr w:type="spellEnd"/>
      <w:r>
        <w:rPr>
          <w:rFonts w:ascii="Times New Roman" w:hAnsi="Times New Roman"/>
          <w:color w:val="000000"/>
          <w:sz w:val="24"/>
          <w:szCs w:val="24"/>
          <w:lang w:val="en-ID"/>
        </w:rPr>
        <w:t xml:space="preserve"> </w:t>
      </w:r>
      <w:proofErr w:type="spellStart"/>
      <w:r>
        <w:rPr>
          <w:rFonts w:ascii="Times New Roman" w:hAnsi="Times New Roman"/>
          <w:color w:val="000000"/>
          <w:sz w:val="24"/>
          <w:szCs w:val="24"/>
          <w:lang w:val="en-ID"/>
        </w:rPr>
        <w:t>Tanggung</w:t>
      </w:r>
      <w:proofErr w:type="spellEnd"/>
      <w:r>
        <w:rPr>
          <w:rFonts w:ascii="Times New Roman" w:hAnsi="Times New Roman"/>
          <w:color w:val="000000"/>
          <w:sz w:val="24"/>
          <w:szCs w:val="24"/>
          <w:lang w:val="en-ID"/>
        </w:rPr>
        <w:t xml:space="preserve"> Atas Tanah </w:t>
      </w:r>
      <w:proofErr w:type="spellStart"/>
      <w:r>
        <w:rPr>
          <w:rFonts w:ascii="Times New Roman" w:hAnsi="Times New Roman"/>
          <w:color w:val="000000"/>
          <w:sz w:val="24"/>
          <w:szCs w:val="24"/>
          <w:lang w:val="en-ID"/>
        </w:rPr>
        <w:t>Beserta</w:t>
      </w:r>
      <w:proofErr w:type="spellEnd"/>
      <w:r>
        <w:rPr>
          <w:rFonts w:ascii="Times New Roman" w:hAnsi="Times New Roman"/>
          <w:color w:val="000000"/>
          <w:sz w:val="24"/>
          <w:szCs w:val="24"/>
          <w:lang w:val="en-ID"/>
        </w:rPr>
        <w:t xml:space="preserve"> Benda-</w:t>
      </w:r>
      <w:proofErr w:type="spellStart"/>
      <w:r>
        <w:rPr>
          <w:rFonts w:ascii="Times New Roman" w:hAnsi="Times New Roman"/>
          <w:color w:val="000000"/>
          <w:sz w:val="24"/>
          <w:szCs w:val="24"/>
          <w:lang w:val="en-ID"/>
        </w:rPr>
        <w:t>benda</w:t>
      </w:r>
      <w:proofErr w:type="spellEnd"/>
      <w:r>
        <w:rPr>
          <w:rFonts w:ascii="Times New Roman" w:hAnsi="Times New Roman"/>
          <w:color w:val="000000"/>
          <w:sz w:val="24"/>
          <w:szCs w:val="24"/>
          <w:lang w:val="en-ID"/>
        </w:rPr>
        <w:t xml:space="preserve"> Yang </w:t>
      </w:r>
      <w:proofErr w:type="spellStart"/>
      <w:r>
        <w:rPr>
          <w:rFonts w:ascii="Times New Roman" w:hAnsi="Times New Roman"/>
          <w:color w:val="000000"/>
          <w:sz w:val="24"/>
          <w:szCs w:val="24"/>
          <w:lang w:val="en-ID"/>
        </w:rPr>
        <w:t>Berkaitan</w:t>
      </w:r>
      <w:proofErr w:type="spellEnd"/>
      <w:r>
        <w:rPr>
          <w:rFonts w:ascii="Times New Roman" w:hAnsi="Times New Roman"/>
          <w:color w:val="000000"/>
          <w:sz w:val="24"/>
          <w:szCs w:val="24"/>
          <w:lang w:val="en-ID"/>
        </w:rPr>
        <w:t xml:space="preserve"> </w:t>
      </w:r>
      <w:proofErr w:type="spellStart"/>
      <w:r>
        <w:rPr>
          <w:rFonts w:ascii="Times New Roman" w:hAnsi="Times New Roman"/>
          <w:color w:val="000000"/>
          <w:sz w:val="24"/>
          <w:szCs w:val="24"/>
          <w:lang w:val="en-ID"/>
        </w:rPr>
        <w:t>Dengan</w:t>
      </w:r>
      <w:proofErr w:type="spellEnd"/>
      <w:r>
        <w:rPr>
          <w:rFonts w:ascii="Times New Roman" w:hAnsi="Times New Roman"/>
          <w:color w:val="000000"/>
          <w:sz w:val="24"/>
          <w:szCs w:val="24"/>
          <w:lang w:val="en-ID"/>
        </w:rPr>
        <w:t xml:space="preserve"> Tanah.</w:t>
      </w:r>
    </w:p>
    <w:p w14:paraId="43CEEBB3" w14:textId="77777777" w:rsidR="003129B0" w:rsidRDefault="003129B0" w:rsidP="003129B0">
      <w:pPr>
        <w:pStyle w:val="ListParagraph"/>
        <w:numPr>
          <w:ilvl w:val="0"/>
          <w:numId w:val="5"/>
        </w:numPr>
        <w:spacing w:after="0" w:line="480" w:lineRule="auto"/>
        <w:jc w:val="both"/>
        <w:rPr>
          <w:rFonts w:ascii="Times New Roman" w:hAnsi="Times New Roman"/>
          <w:color w:val="000000"/>
          <w:sz w:val="24"/>
          <w:szCs w:val="24"/>
          <w:lang w:val="en-ID"/>
        </w:rPr>
      </w:pPr>
      <w:proofErr w:type="spellStart"/>
      <w:r>
        <w:rPr>
          <w:rFonts w:ascii="Times New Roman" w:hAnsi="Times New Roman"/>
          <w:color w:val="000000"/>
          <w:sz w:val="24"/>
          <w:szCs w:val="24"/>
          <w:lang w:val="en-ID"/>
        </w:rPr>
        <w:t>Undang-Undang</w:t>
      </w:r>
      <w:proofErr w:type="spellEnd"/>
      <w:r>
        <w:rPr>
          <w:rFonts w:ascii="Times New Roman" w:hAnsi="Times New Roman"/>
          <w:color w:val="000000"/>
          <w:sz w:val="24"/>
          <w:szCs w:val="24"/>
          <w:lang w:val="en-ID"/>
        </w:rPr>
        <w:t xml:space="preserve"> </w:t>
      </w:r>
      <w:proofErr w:type="spellStart"/>
      <w:r>
        <w:rPr>
          <w:rFonts w:ascii="Times New Roman" w:hAnsi="Times New Roman"/>
          <w:color w:val="000000"/>
          <w:sz w:val="24"/>
          <w:szCs w:val="24"/>
          <w:lang w:val="en-ID"/>
        </w:rPr>
        <w:t>Republik</w:t>
      </w:r>
      <w:proofErr w:type="spellEnd"/>
      <w:r>
        <w:rPr>
          <w:rFonts w:ascii="Times New Roman" w:hAnsi="Times New Roman"/>
          <w:color w:val="000000"/>
          <w:sz w:val="24"/>
          <w:szCs w:val="24"/>
          <w:lang w:val="en-ID"/>
        </w:rPr>
        <w:t xml:space="preserve"> Indonesia </w:t>
      </w:r>
      <w:proofErr w:type="spellStart"/>
      <w:r>
        <w:rPr>
          <w:rFonts w:ascii="Times New Roman" w:hAnsi="Times New Roman"/>
          <w:color w:val="000000"/>
          <w:sz w:val="24"/>
          <w:szCs w:val="24"/>
          <w:lang w:val="en-ID"/>
        </w:rPr>
        <w:t>Nomor</w:t>
      </w:r>
      <w:proofErr w:type="spellEnd"/>
      <w:r>
        <w:rPr>
          <w:rFonts w:ascii="Times New Roman" w:hAnsi="Times New Roman"/>
          <w:color w:val="000000"/>
          <w:sz w:val="24"/>
          <w:szCs w:val="24"/>
          <w:lang w:val="en-ID"/>
        </w:rPr>
        <w:t xml:space="preserve"> 42 </w:t>
      </w:r>
      <w:proofErr w:type="spellStart"/>
      <w:r>
        <w:rPr>
          <w:rFonts w:ascii="Times New Roman" w:hAnsi="Times New Roman"/>
          <w:color w:val="000000"/>
          <w:sz w:val="24"/>
          <w:szCs w:val="24"/>
          <w:lang w:val="en-ID"/>
        </w:rPr>
        <w:t>Tahun</w:t>
      </w:r>
      <w:proofErr w:type="spellEnd"/>
      <w:r>
        <w:rPr>
          <w:rFonts w:ascii="Times New Roman" w:hAnsi="Times New Roman"/>
          <w:color w:val="000000"/>
          <w:sz w:val="24"/>
          <w:szCs w:val="24"/>
          <w:lang w:val="en-ID"/>
        </w:rPr>
        <w:t xml:space="preserve"> 1999 </w:t>
      </w:r>
      <w:proofErr w:type="spellStart"/>
      <w:r>
        <w:rPr>
          <w:rFonts w:ascii="Times New Roman" w:hAnsi="Times New Roman"/>
          <w:color w:val="000000"/>
          <w:sz w:val="24"/>
          <w:szCs w:val="24"/>
          <w:lang w:val="en-ID"/>
        </w:rPr>
        <w:t>tentang</w:t>
      </w:r>
      <w:proofErr w:type="spellEnd"/>
      <w:r>
        <w:rPr>
          <w:rFonts w:ascii="Times New Roman" w:hAnsi="Times New Roman"/>
          <w:color w:val="000000"/>
          <w:sz w:val="24"/>
          <w:szCs w:val="24"/>
          <w:lang w:val="en-ID"/>
        </w:rPr>
        <w:t xml:space="preserve"> </w:t>
      </w:r>
      <w:proofErr w:type="spellStart"/>
      <w:r>
        <w:rPr>
          <w:rFonts w:ascii="Times New Roman" w:hAnsi="Times New Roman"/>
          <w:color w:val="000000"/>
          <w:sz w:val="24"/>
          <w:szCs w:val="24"/>
          <w:lang w:val="en-ID"/>
        </w:rPr>
        <w:t>Jaminan</w:t>
      </w:r>
      <w:proofErr w:type="spellEnd"/>
      <w:r>
        <w:rPr>
          <w:rFonts w:ascii="Times New Roman" w:hAnsi="Times New Roman"/>
          <w:color w:val="000000"/>
          <w:sz w:val="24"/>
          <w:szCs w:val="24"/>
          <w:lang w:val="en-ID"/>
        </w:rPr>
        <w:t xml:space="preserve"> </w:t>
      </w:r>
      <w:proofErr w:type="spellStart"/>
      <w:r>
        <w:rPr>
          <w:rFonts w:ascii="Times New Roman" w:hAnsi="Times New Roman"/>
          <w:color w:val="000000"/>
          <w:sz w:val="24"/>
          <w:szCs w:val="24"/>
          <w:lang w:val="en-ID"/>
        </w:rPr>
        <w:t>Fidusia</w:t>
      </w:r>
      <w:proofErr w:type="spellEnd"/>
      <w:r>
        <w:rPr>
          <w:rFonts w:ascii="Times New Roman" w:hAnsi="Times New Roman"/>
          <w:color w:val="000000"/>
          <w:sz w:val="24"/>
          <w:szCs w:val="24"/>
          <w:lang w:val="en-ID"/>
        </w:rPr>
        <w:t>.</w:t>
      </w:r>
    </w:p>
    <w:p w14:paraId="74350C8A" w14:textId="77777777" w:rsidR="003129B0" w:rsidRDefault="003129B0" w:rsidP="003129B0">
      <w:pPr>
        <w:pStyle w:val="ListParagraph"/>
        <w:numPr>
          <w:ilvl w:val="0"/>
          <w:numId w:val="5"/>
        </w:numPr>
        <w:spacing w:after="0" w:line="480" w:lineRule="auto"/>
        <w:jc w:val="both"/>
        <w:rPr>
          <w:rFonts w:ascii="Times New Roman" w:hAnsi="Times New Roman"/>
          <w:color w:val="000000"/>
          <w:sz w:val="24"/>
          <w:szCs w:val="24"/>
          <w:lang w:val="en-ID"/>
        </w:rPr>
      </w:pPr>
      <w:proofErr w:type="spellStart"/>
      <w:r>
        <w:rPr>
          <w:rFonts w:ascii="Times New Roman" w:hAnsi="Times New Roman"/>
          <w:sz w:val="24"/>
          <w:szCs w:val="24"/>
        </w:rPr>
        <w:t>Undang-Undang</w:t>
      </w:r>
      <w:proofErr w:type="spellEnd"/>
      <w:r>
        <w:rPr>
          <w:rFonts w:ascii="Times New Roman" w:hAnsi="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5 </w:t>
      </w:r>
      <w:proofErr w:type="spellStart"/>
      <w:r>
        <w:rPr>
          <w:rFonts w:ascii="Times New Roman" w:hAnsi="Times New Roman"/>
          <w:sz w:val="24"/>
          <w:szCs w:val="24"/>
        </w:rPr>
        <w:t>Tahun</w:t>
      </w:r>
      <w:proofErr w:type="spellEnd"/>
      <w:r>
        <w:rPr>
          <w:rFonts w:ascii="Times New Roman" w:hAnsi="Times New Roman"/>
          <w:sz w:val="24"/>
          <w:szCs w:val="24"/>
        </w:rPr>
        <w:t xml:space="preserve"> 1960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Pokok-Pokok</w:t>
      </w:r>
      <w:proofErr w:type="spellEnd"/>
      <w:r>
        <w:rPr>
          <w:rFonts w:ascii="Times New Roman" w:hAnsi="Times New Roman"/>
          <w:sz w:val="24"/>
          <w:szCs w:val="24"/>
        </w:rPr>
        <w:t xml:space="preserve"> </w:t>
      </w:r>
      <w:proofErr w:type="spellStart"/>
      <w:r>
        <w:rPr>
          <w:rFonts w:ascii="Times New Roman" w:hAnsi="Times New Roman"/>
          <w:sz w:val="24"/>
          <w:szCs w:val="24"/>
        </w:rPr>
        <w:t>Agraria</w:t>
      </w:r>
      <w:proofErr w:type="spellEnd"/>
      <w:r>
        <w:rPr>
          <w:rFonts w:ascii="Times New Roman" w:hAnsi="Times New Roman"/>
          <w:sz w:val="24"/>
          <w:szCs w:val="24"/>
        </w:rPr>
        <w:t>.</w:t>
      </w:r>
    </w:p>
    <w:p w14:paraId="322EF428" w14:textId="77777777" w:rsidR="003129B0" w:rsidRDefault="003129B0" w:rsidP="003129B0">
      <w:pPr>
        <w:pStyle w:val="ListParagraph"/>
        <w:numPr>
          <w:ilvl w:val="0"/>
          <w:numId w:val="5"/>
        </w:numPr>
        <w:spacing w:after="0" w:line="480" w:lineRule="auto"/>
        <w:jc w:val="both"/>
        <w:rPr>
          <w:rFonts w:ascii="Times New Roman" w:hAnsi="Times New Roman"/>
          <w:color w:val="000000"/>
          <w:sz w:val="24"/>
          <w:szCs w:val="24"/>
          <w:lang w:val="en-ID"/>
        </w:rPr>
      </w:pPr>
      <w:bookmarkStart w:id="5" w:name="_Hlk95124532"/>
      <w:proofErr w:type="spellStart"/>
      <w:r w:rsidRPr="00CC30C3">
        <w:rPr>
          <w:rFonts w:ascii="Times New Roman" w:hAnsi="Times New Roman"/>
          <w:color w:val="000000"/>
          <w:sz w:val="24"/>
          <w:szCs w:val="24"/>
          <w:lang w:val="en-ID"/>
        </w:rPr>
        <w:t>Undang-Undang</w:t>
      </w:r>
      <w:proofErr w:type="spellEnd"/>
      <w:r w:rsidRPr="00CC30C3">
        <w:rPr>
          <w:rFonts w:ascii="Times New Roman" w:hAnsi="Times New Roman"/>
          <w:color w:val="000000"/>
          <w:sz w:val="24"/>
          <w:szCs w:val="24"/>
          <w:lang w:val="en-ID"/>
        </w:rPr>
        <w:t xml:space="preserve"> </w:t>
      </w:r>
      <w:bookmarkEnd w:id="5"/>
      <w:proofErr w:type="spellStart"/>
      <w:r>
        <w:rPr>
          <w:rFonts w:ascii="Times New Roman" w:hAnsi="Times New Roman"/>
          <w:color w:val="000000"/>
          <w:sz w:val="24"/>
          <w:szCs w:val="24"/>
          <w:lang w:val="en-ID"/>
        </w:rPr>
        <w:t>Republik</w:t>
      </w:r>
      <w:proofErr w:type="spellEnd"/>
      <w:r>
        <w:rPr>
          <w:rFonts w:ascii="Times New Roman" w:hAnsi="Times New Roman"/>
          <w:color w:val="000000"/>
          <w:sz w:val="24"/>
          <w:szCs w:val="24"/>
          <w:lang w:val="en-ID"/>
        </w:rPr>
        <w:t xml:space="preserve"> Indonesia </w:t>
      </w:r>
      <w:proofErr w:type="spellStart"/>
      <w:r>
        <w:rPr>
          <w:rFonts w:ascii="Times New Roman" w:hAnsi="Times New Roman"/>
          <w:color w:val="000000"/>
          <w:sz w:val="24"/>
          <w:szCs w:val="24"/>
          <w:lang w:val="en-ID"/>
        </w:rPr>
        <w:t>Nomor</w:t>
      </w:r>
      <w:proofErr w:type="spellEnd"/>
      <w:r>
        <w:rPr>
          <w:rFonts w:ascii="Times New Roman" w:hAnsi="Times New Roman"/>
          <w:color w:val="000000"/>
          <w:sz w:val="24"/>
          <w:szCs w:val="24"/>
          <w:lang w:val="en-ID"/>
        </w:rPr>
        <w:t xml:space="preserve"> 7 </w:t>
      </w:r>
      <w:proofErr w:type="spellStart"/>
      <w:r>
        <w:rPr>
          <w:rFonts w:ascii="Times New Roman" w:hAnsi="Times New Roman"/>
          <w:color w:val="000000"/>
          <w:sz w:val="24"/>
          <w:szCs w:val="24"/>
          <w:lang w:val="en-ID"/>
        </w:rPr>
        <w:t>Tahun</w:t>
      </w:r>
      <w:proofErr w:type="spellEnd"/>
      <w:r>
        <w:rPr>
          <w:rFonts w:ascii="Times New Roman" w:hAnsi="Times New Roman"/>
          <w:color w:val="000000"/>
          <w:sz w:val="24"/>
          <w:szCs w:val="24"/>
          <w:lang w:val="en-ID"/>
        </w:rPr>
        <w:t xml:space="preserve"> 1999 </w:t>
      </w:r>
      <w:proofErr w:type="spellStart"/>
      <w:r>
        <w:rPr>
          <w:rFonts w:ascii="Times New Roman" w:hAnsi="Times New Roman"/>
          <w:color w:val="000000"/>
          <w:sz w:val="24"/>
          <w:szCs w:val="24"/>
          <w:lang w:val="en-ID"/>
        </w:rPr>
        <w:t>tentang</w:t>
      </w:r>
      <w:proofErr w:type="spellEnd"/>
      <w:r>
        <w:rPr>
          <w:rFonts w:ascii="Times New Roman" w:hAnsi="Times New Roman"/>
          <w:color w:val="000000"/>
          <w:sz w:val="24"/>
          <w:szCs w:val="24"/>
          <w:lang w:val="en-ID"/>
        </w:rPr>
        <w:t xml:space="preserve"> </w:t>
      </w:r>
      <w:proofErr w:type="spellStart"/>
      <w:r>
        <w:rPr>
          <w:rFonts w:ascii="Times New Roman" w:hAnsi="Times New Roman"/>
          <w:color w:val="000000"/>
          <w:sz w:val="24"/>
          <w:szCs w:val="24"/>
          <w:lang w:val="en-ID"/>
        </w:rPr>
        <w:t>Perbankan</w:t>
      </w:r>
      <w:proofErr w:type="spellEnd"/>
      <w:r>
        <w:rPr>
          <w:rFonts w:ascii="Times New Roman" w:hAnsi="Times New Roman"/>
          <w:color w:val="000000"/>
          <w:sz w:val="24"/>
          <w:szCs w:val="24"/>
          <w:lang w:val="en-ID"/>
        </w:rPr>
        <w:t>.</w:t>
      </w:r>
    </w:p>
    <w:p w14:paraId="4E597D45" w14:textId="77777777" w:rsidR="003129B0" w:rsidRPr="00217078" w:rsidRDefault="003129B0" w:rsidP="003129B0">
      <w:pPr>
        <w:pStyle w:val="ListParagraph"/>
        <w:numPr>
          <w:ilvl w:val="0"/>
          <w:numId w:val="5"/>
        </w:numPr>
        <w:spacing w:after="0" w:line="480" w:lineRule="auto"/>
        <w:jc w:val="both"/>
        <w:rPr>
          <w:rFonts w:ascii="Times New Roman" w:hAnsi="Times New Roman"/>
          <w:color w:val="000000"/>
          <w:sz w:val="24"/>
          <w:szCs w:val="24"/>
          <w:lang w:val="en-ID"/>
        </w:rPr>
      </w:pPr>
      <w:proofErr w:type="spellStart"/>
      <w:r>
        <w:rPr>
          <w:rFonts w:ascii="Times New Roman" w:hAnsi="Times New Roman"/>
          <w:color w:val="000000"/>
          <w:sz w:val="24"/>
          <w:szCs w:val="24"/>
          <w:lang w:val="en-ID"/>
        </w:rPr>
        <w:t>Undang-Undang</w:t>
      </w:r>
      <w:proofErr w:type="spellEnd"/>
      <w:r>
        <w:rPr>
          <w:rFonts w:ascii="Times New Roman" w:hAnsi="Times New Roman"/>
          <w:color w:val="000000"/>
          <w:sz w:val="24"/>
          <w:szCs w:val="24"/>
          <w:lang w:val="en-ID"/>
        </w:rPr>
        <w:t xml:space="preserve"> </w:t>
      </w:r>
      <w:proofErr w:type="spellStart"/>
      <w:r>
        <w:rPr>
          <w:rFonts w:ascii="Times New Roman" w:hAnsi="Times New Roman"/>
          <w:color w:val="000000"/>
          <w:sz w:val="24"/>
          <w:szCs w:val="24"/>
          <w:lang w:val="en-ID"/>
        </w:rPr>
        <w:t>Republik</w:t>
      </w:r>
      <w:proofErr w:type="spellEnd"/>
      <w:r>
        <w:rPr>
          <w:rFonts w:ascii="Times New Roman" w:hAnsi="Times New Roman"/>
          <w:color w:val="000000"/>
          <w:sz w:val="24"/>
          <w:szCs w:val="24"/>
          <w:lang w:val="en-ID"/>
        </w:rPr>
        <w:t xml:space="preserve"> Indonesia </w:t>
      </w:r>
      <w:proofErr w:type="spellStart"/>
      <w:r>
        <w:rPr>
          <w:rFonts w:ascii="Times New Roman" w:hAnsi="Times New Roman"/>
          <w:color w:val="000000"/>
          <w:sz w:val="24"/>
          <w:szCs w:val="24"/>
          <w:lang w:val="en-ID"/>
        </w:rPr>
        <w:t>Nomor</w:t>
      </w:r>
      <w:proofErr w:type="spellEnd"/>
      <w:r>
        <w:rPr>
          <w:rFonts w:ascii="Times New Roman" w:hAnsi="Times New Roman"/>
          <w:color w:val="000000"/>
          <w:sz w:val="24"/>
          <w:szCs w:val="24"/>
          <w:lang w:val="en-ID"/>
        </w:rPr>
        <w:t xml:space="preserve"> 10 </w:t>
      </w:r>
      <w:proofErr w:type="spellStart"/>
      <w:r>
        <w:rPr>
          <w:rFonts w:ascii="Times New Roman" w:hAnsi="Times New Roman"/>
          <w:color w:val="000000"/>
          <w:sz w:val="24"/>
          <w:szCs w:val="24"/>
          <w:lang w:val="en-ID"/>
        </w:rPr>
        <w:t>Tahun</w:t>
      </w:r>
      <w:proofErr w:type="spellEnd"/>
      <w:r>
        <w:rPr>
          <w:rFonts w:ascii="Times New Roman" w:hAnsi="Times New Roman"/>
          <w:color w:val="000000"/>
          <w:sz w:val="24"/>
          <w:szCs w:val="24"/>
          <w:lang w:val="en-ID"/>
        </w:rPr>
        <w:t xml:space="preserve"> 1999 </w:t>
      </w:r>
      <w:proofErr w:type="spellStart"/>
      <w:r>
        <w:rPr>
          <w:rFonts w:ascii="Times New Roman" w:hAnsi="Times New Roman"/>
          <w:color w:val="000000"/>
          <w:sz w:val="24"/>
          <w:szCs w:val="24"/>
          <w:lang w:val="en-ID"/>
        </w:rPr>
        <w:t>tentang</w:t>
      </w:r>
      <w:proofErr w:type="spellEnd"/>
      <w:r>
        <w:rPr>
          <w:rFonts w:ascii="Times New Roman" w:hAnsi="Times New Roman"/>
          <w:color w:val="000000"/>
          <w:sz w:val="24"/>
          <w:szCs w:val="24"/>
          <w:lang w:val="en-ID"/>
        </w:rPr>
        <w:t xml:space="preserve"> </w:t>
      </w:r>
      <w:proofErr w:type="spellStart"/>
      <w:r>
        <w:rPr>
          <w:rFonts w:ascii="Times New Roman" w:hAnsi="Times New Roman"/>
          <w:color w:val="000000"/>
          <w:sz w:val="24"/>
          <w:szCs w:val="24"/>
          <w:lang w:val="en-ID"/>
        </w:rPr>
        <w:t>Perubahan</w:t>
      </w:r>
      <w:proofErr w:type="spellEnd"/>
      <w:r>
        <w:rPr>
          <w:rFonts w:ascii="Times New Roman" w:hAnsi="Times New Roman"/>
          <w:color w:val="000000"/>
          <w:sz w:val="24"/>
          <w:szCs w:val="24"/>
          <w:lang w:val="en-ID"/>
        </w:rPr>
        <w:t xml:space="preserve"> </w:t>
      </w:r>
      <w:proofErr w:type="spellStart"/>
      <w:r>
        <w:rPr>
          <w:rFonts w:ascii="Times New Roman" w:hAnsi="Times New Roman"/>
          <w:color w:val="000000"/>
          <w:sz w:val="24"/>
          <w:szCs w:val="24"/>
          <w:lang w:val="en-ID"/>
        </w:rPr>
        <w:t>Undang-Undang</w:t>
      </w:r>
      <w:proofErr w:type="spellEnd"/>
      <w:r>
        <w:rPr>
          <w:rFonts w:ascii="Times New Roman" w:hAnsi="Times New Roman"/>
          <w:color w:val="000000"/>
          <w:sz w:val="24"/>
          <w:szCs w:val="24"/>
          <w:lang w:val="en-ID"/>
        </w:rPr>
        <w:t xml:space="preserve"> </w:t>
      </w:r>
      <w:proofErr w:type="spellStart"/>
      <w:r>
        <w:rPr>
          <w:rFonts w:ascii="Times New Roman" w:hAnsi="Times New Roman"/>
          <w:color w:val="000000"/>
          <w:sz w:val="24"/>
          <w:szCs w:val="24"/>
          <w:lang w:val="en-ID"/>
        </w:rPr>
        <w:t>Nomor</w:t>
      </w:r>
      <w:proofErr w:type="spellEnd"/>
      <w:r>
        <w:rPr>
          <w:rFonts w:ascii="Times New Roman" w:hAnsi="Times New Roman"/>
          <w:color w:val="000000"/>
          <w:sz w:val="24"/>
          <w:szCs w:val="24"/>
          <w:lang w:val="en-ID"/>
        </w:rPr>
        <w:t xml:space="preserve"> 7 </w:t>
      </w:r>
      <w:proofErr w:type="spellStart"/>
      <w:r>
        <w:rPr>
          <w:rFonts w:ascii="Times New Roman" w:hAnsi="Times New Roman"/>
          <w:color w:val="000000"/>
          <w:sz w:val="24"/>
          <w:szCs w:val="24"/>
          <w:lang w:val="en-ID"/>
        </w:rPr>
        <w:t>Tahun</w:t>
      </w:r>
      <w:proofErr w:type="spellEnd"/>
      <w:r>
        <w:rPr>
          <w:rFonts w:ascii="Times New Roman" w:hAnsi="Times New Roman"/>
          <w:color w:val="000000"/>
          <w:sz w:val="24"/>
          <w:szCs w:val="24"/>
          <w:lang w:val="en-ID"/>
        </w:rPr>
        <w:t xml:space="preserve"> 1992 </w:t>
      </w:r>
      <w:proofErr w:type="spellStart"/>
      <w:r>
        <w:rPr>
          <w:rFonts w:ascii="Times New Roman" w:hAnsi="Times New Roman"/>
          <w:color w:val="000000"/>
          <w:sz w:val="24"/>
          <w:szCs w:val="24"/>
          <w:lang w:val="en-ID"/>
        </w:rPr>
        <w:t>tentang</w:t>
      </w:r>
      <w:proofErr w:type="spellEnd"/>
      <w:r>
        <w:rPr>
          <w:rFonts w:ascii="Times New Roman" w:hAnsi="Times New Roman"/>
          <w:color w:val="000000"/>
          <w:sz w:val="24"/>
          <w:szCs w:val="24"/>
          <w:lang w:val="en-ID"/>
        </w:rPr>
        <w:t xml:space="preserve"> </w:t>
      </w:r>
      <w:proofErr w:type="spellStart"/>
      <w:r>
        <w:rPr>
          <w:rFonts w:ascii="Times New Roman" w:hAnsi="Times New Roman"/>
          <w:color w:val="000000"/>
          <w:sz w:val="24"/>
          <w:szCs w:val="24"/>
          <w:lang w:val="en-ID"/>
        </w:rPr>
        <w:t>Perbankan</w:t>
      </w:r>
      <w:proofErr w:type="spellEnd"/>
      <w:r>
        <w:rPr>
          <w:rFonts w:ascii="Times New Roman" w:hAnsi="Times New Roman"/>
          <w:color w:val="000000"/>
          <w:sz w:val="24"/>
          <w:szCs w:val="24"/>
          <w:lang w:val="en-ID"/>
        </w:rPr>
        <w:t>.</w:t>
      </w:r>
    </w:p>
    <w:p w14:paraId="5A2798A1" w14:textId="77777777" w:rsidR="003129B0" w:rsidRPr="00D8657C" w:rsidRDefault="003129B0" w:rsidP="003129B0">
      <w:pPr>
        <w:pStyle w:val="ListParagraph"/>
        <w:numPr>
          <w:ilvl w:val="0"/>
          <w:numId w:val="4"/>
        </w:numPr>
        <w:spacing w:after="0" w:line="480" w:lineRule="auto"/>
        <w:contextualSpacing w:val="0"/>
        <w:jc w:val="both"/>
        <w:rPr>
          <w:rFonts w:ascii="Times New Roman" w:hAnsi="Times New Roman"/>
          <w:color w:val="000000"/>
          <w:sz w:val="24"/>
          <w:szCs w:val="24"/>
          <w:lang w:val="da-DK"/>
        </w:rPr>
      </w:pPr>
      <w:r w:rsidRPr="00D8657C">
        <w:rPr>
          <w:rFonts w:ascii="Times New Roman" w:hAnsi="Times New Roman"/>
          <w:color w:val="000000"/>
          <w:sz w:val="24"/>
          <w:szCs w:val="24"/>
          <w:lang w:val="da-DK"/>
        </w:rPr>
        <w:t>Bahan Hukum Sekunder, yakni suatu badan hukum yang memberi keterangan dan menunjang bahan hukum primer seperti dalam kumpulan pustaka yang meliputi:</w:t>
      </w:r>
    </w:p>
    <w:p w14:paraId="3C174D27" w14:textId="77777777" w:rsidR="003129B0" w:rsidRPr="00217078" w:rsidRDefault="003129B0" w:rsidP="003129B0">
      <w:pPr>
        <w:pStyle w:val="ListParagraph"/>
        <w:numPr>
          <w:ilvl w:val="0"/>
          <w:numId w:val="6"/>
        </w:numPr>
        <w:spacing w:after="0" w:line="480" w:lineRule="auto"/>
        <w:jc w:val="both"/>
        <w:rPr>
          <w:rFonts w:ascii="Times New Roman" w:hAnsi="Times New Roman"/>
          <w:color w:val="000000"/>
          <w:sz w:val="24"/>
          <w:szCs w:val="24"/>
          <w:lang w:val="en-ID"/>
        </w:rPr>
      </w:pPr>
      <w:proofErr w:type="spellStart"/>
      <w:r>
        <w:rPr>
          <w:rFonts w:ascii="Times New Roman" w:hAnsi="Times New Roman"/>
          <w:color w:val="000000"/>
          <w:sz w:val="24"/>
          <w:szCs w:val="24"/>
          <w:lang w:val="en-ID"/>
        </w:rPr>
        <w:t>Buku</w:t>
      </w:r>
      <w:proofErr w:type="spellEnd"/>
      <w:r>
        <w:rPr>
          <w:rFonts w:ascii="Times New Roman" w:hAnsi="Times New Roman"/>
          <w:color w:val="000000"/>
          <w:sz w:val="24"/>
          <w:szCs w:val="24"/>
          <w:lang w:val="en-ID"/>
        </w:rPr>
        <w:t xml:space="preserve">, Hukum </w:t>
      </w:r>
      <w:proofErr w:type="spellStart"/>
      <w:r>
        <w:rPr>
          <w:rFonts w:ascii="Times New Roman" w:hAnsi="Times New Roman"/>
          <w:color w:val="000000"/>
          <w:sz w:val="24"/>
          <w:szCs w:val="24"/>
          <w:lang w:val="en-ID"/>
        </w:rPr>
        <w:t>Perbankan</w:t>
      </w:r>
      <w:proofErr w:type="spellEnd"/>
      <w:r>
        <w:rPr>
          <w:rFonts w:ascii="Times New Roman" w:hAnsi="Times New Roman"/>
          <w:color w:val="000000"/>
          <w:sz w:val="24"/>
          <w:szCs w:val="24"/>
          <w:lang w:val="en-ID"/>
        </w:rPr>
        <w:t xml:space="preserve"> </w:t>
      </w:r>
      <w:proofErr w:type="spellStart"/>
      <w:r>
        <w:rPr>
          <w:rFonts w:ascii="Times New Roman" w:hAnsi="Times New Roman"/>
          <w:color w:val="000000"/>
          <w:sz w:val="24"/>
          <w:szCs w:val="24"/>
          <w:lang w:val="en-ID"/>
        </w:rPr>
        <w:t>Tahun</w:t>
      </w:r>
      <w:proofErr w:type="spellEnd"/>
      <w:r>
        <w:rPr>
          <w:rFonts w:ascii="Times New Roman" w:hAnsi="Times New Roman"/>
          <w:color w:val="000000"/>
          <w:sz w:val="24"/>
          <w:szCs w:val="24"/>
          <w:lang w:val="en-ID"/>
        </w:rPr>
        <w:t xml:space="preserve"> 2017.</w:t>
      </w:r>
    </w:p>
    <w:p w14:paraId="64F7A3E3" w14:textId="77777777" w:rsidR="003129B0" w:rsidRPr="00D8657C" w:rsidRDefault="003129B0" w:rsidP="003129B0">
      <w:pPr>
        <w:pStyle w:val="ListParagraph"/>
        <w:numPr>
          <w:ilvl w:val="0"/>
          <w:numId w:val="6"/>
        </w:numPr>
        <w:spacing w:after="0" w:line="480" w:lineRule="auto"/>
        <w:jc w:val="both"/>
        <w:rPr>
          <w:rFonts w:ascii="Times New Roman" w:hAnsi="Times New Roman"/>
          <w:color w:val="000000"/>
          <w:sz w:val="24"/>
          <w:szCs w:val="24"/>
          <w:lang w:val="da-DK"/>
        </w:rPr>
      </w:pPr>
      <w:r w:rsidRPr="00D8657C">
        <w:rPr>
          <w:rFonts w:ascii="Times New Roman" w:hAnsi="Times New Roman"/>
          <w:color w:val="000000"/>
          <w:sz w:val="24"/>
          <w:szCs w:val="24"/>
          <w:lang w:val="da-DK"/>
        </w:rPr>
        <w:t xml:space="preserve">Buku Hukum Bisnis Teori dan Implementasi </w:t>
      </w:r>
      <w:r>
        <w:rPr>
          <w:rFonts w:ascii="Times New Roman" w:hAnsi="Times New Roman"/>
          <w:color w:val="000000"/>
          <w:sz w:val="24"/>
          <w:szCs w:val="24"/>
          <w:lang w:val="da-DK"/>
        </w:rPr>
        <w:t>T</w:t>
      </w:r>
      <w:r w:rsidRPr="00D8657C">
        <w:rPr>
          <w:rFonts w:ascii="Times New Roman" w:hAnsi="Times New Roman"/>
          <w:color w:val="000000"/>
          <w:sz w:val="24"/>
          <w:szCs w:val="24"/>
          <w:lang w:val="da-DK"/>
        </w:rPr>
        <w:t>ahun 2022</w:t>
      </w:r>
      <w:r>
        <w:rPr>
          <w:rFonts w:ascii="Times New Roman" w:hAnsi="Times New Roman"/>
          <w:color w:val="000000"/>
          <w:sz w:val="24"/>
          <w:szCs w:val="24"/>
          <w:lang w:val="da-DK"/>
        </w:rPr>
        <w:t>.</w:t>
      </w:r>
    </w:p>
    <w:p w14:paraId="0B5729B0" w14:textId="77777777" w:rsidR="003129B0" w:rsidRDefault="003129B0" w:rsidP="003129B0">
      <w:pPr>
        <w:pStyle w:val="ListParagraph"/>
        <w:numPr>
          <w:ilvl w:val="0"/>
          <w:numId w:val="6"/>
        </w:numPr>
        <w:spacing w:after="0" w:line="480" w:lineRule="auto"/>
        <w:jc w:val="both"/>
        <w:rPr>
          <w:rFonts w:ascii="Times New Roman" w:hAnsi="Times New Roman"/>
          <w:color w:val="000000"/>
          <w:sz w:val="24"/>
          <w:szCs w:val="24"/>
          <w:lang w:val="en-ID"/>
        </w:rPr>
      </w:pPr>
      <w:r>
        <w:rPr>
          <w:rFonts w:ascii="Times New Roman" w:hAnsi="Times New Roman"/>
          <w:color w:val="000000"/>
          <w:sz w:val="24"/>
          <w:szCs w:val="24"/>
          <w:lang w:val="en-ID"/>
        </w:rPr>
        <w:t xml:space="preserve">Hukum </w:t>
      </w:r>
      <w:proofErr w:type="spellStart"/>
      <w:r>
        <w:rPr>
          <w:rFonts w:ascii="Times New Roman" w:hAnsi="Times New Roman"/>
          <w:color w:val="000000"/>
          <w:sz w:val="24"/>
          <w:szCs w:val="24"/>
          <w:lang w:val="en-ID"/>
        </w:rPr>
        <w:t>Agraria</w:t>
      </w:r>
      <w:proofErr w:type="spellEnd"/>
      <w:r>
        <w:rPr>
          <w:rFonts w:ascii="Times New Roman" w:hAnsi="Times New Roman"/>
          <w:color w:val="000000"/>
          <w:sz w:val="24"/>
          <w:szCs w:val="24"/>
          <w:lang w:val="en-ID"/>
        </w:rPr>
        <w:t xml:space="preserve"> Indonesia </w:t>
      </w:r>
      <w:proofErr w:type="spellStart"/>
      <w:r>
        <w:rPr>
          <w:rFonts w:ascii="Times New Roman" w:hAnsi="Times New Roman"/>
          <w:color w:val="000000"/>
          <w:sz w:val="24"/>
          <w:szCs w:val="24"/>
          <w:lang w:val="en-ID"/>
        </w:rPr>
        <w:t>Tahun</w:t>
      </w:r>
      <w:proofErr w:type="spellEnd"/>
      <w:r>
        <w:rPr>
          <w:rFonts w:ascii="Times New Roman" w:hAnsi="Times New Roman"/>
          <w:color w:val="000000"/>
          <w:sz w:val="24"/>
          <w:szCs w:val="24"/>
          <w:lang w:val="en-ID"/>
        </w:rPr>
        <w:t xml:space="preserve"> 2013-2020.</w:t>
      </w:r>
    </w:p>
    <w:p w14:paraId="29E6FFD5" w14:textId="77777777" w:rsidR="003129B0" w:rsidRPr="00217078" w:rsidRDefault="003129B0" w:rsidP="003129B0">
      <w:pPr>
        <w:pStyle w:val="ListParagraph"/>
        <w:numPr>
          <w:ilvl w:val="0"/>
          <w:numId w:val="6"/>
        </w:numPr>
        <w:spacing w:after="0" w:line="480" w:lineRule="auto"/>
        <w:jc w:val="both"/>
        <w:rPr>
          <w:rFonts w:ascii="Times New Roman" w:hAnsi="Times New Roman"/>
          <w:color w:val="000000"/>
          <w:sz w:val="24"/>
          <w:szCs w:val="24"/>
          <w:lang w:val="en-ID"/>
        </w:rPr>
      </w:pPr>
      <w:r>
        <w:rPr>
          <w:rFonts w:ascii="Times New Roman" w:hAnsi="Times New Roman"/>
          <w:color w:val="000000"/>
          <w:sz w:val="24"/>
          <w:szCs w:val="24"/>
          <w:lang w:val="en-ID"/>
        </w:rPr>
        <w:t xml:space="preserve">Hukum </w:t>
      </w:r>
      <w:proofErr w:type="spellStart"/>
      <w:r>
        <w:rPr>
          <w:rFonts w:ascii="Times New Roman" w:hAnsi="Times New Roman"/>
          <w:color w:val="000000"/>
          <w:sz w:val="24"/>
          <w:szCs w:val="24"/>
          <w:lang w:val="en-ID"/>
        </w:rPr>
        <w:t>Jaminan</w:t>
      </w:r>
      <w:proofErr w:type="spellEnd"/>
      <w:r>
        <w:rPr>
          <w:rFonts w:ascii="Times New Roman" w:hAnsi="Times New Roman"/>
          <w:color w:val="000000"/>
          <w:sz w:val="24"/>
          <w:szCs w:val="24"/>
          <w:lang w:val="en-ID"/>
        </w:rPr>
        <w:t xml:space="preserve"> dan </w:t>
      </w:r>
      <w:proofErr w:type="spellStart"/>
      <w:r>
        <w:rPr>
          <w:rFonts w:ascii="Times New Roman" w:hAnsi="Times New Roman"/>
          <w:color w:val="000000"/>
          <w:sz w:val="24"/>
          <w:szCs w:val="24"/>
          <w:lang w:val="en-ID"/>
        </w:rPr>
        <w:t>Jaminan</w:t>
      </w:r>
      <w:proofErr w:type="spellEnd"/>
      <w:r>
        <w:rPr>
          <w:rFonts w:ascii="Times New Roman" w:hAnsi="Times New Roman"/>
          <w:color w:val="000000"/>
          <w:sz w:val="24"/>
          <w:szCs w:val="24"/>
          <w:lang w:val="en-ID"/>
        </w:rPr>
        <w:t xml:space="preserve"> </w:t>
      </w:r>
      <w:proofErr w:type="spellStart"/>
      <w:r>
        <w:rPr>
          <w:rFonts w:ascii="Times New Roman" w:hAnsi="Times New Roman"/>
          <w:color w:val="000000"/>
          <w:sz w:val="24"/>
          <w:szCs w:val="24"/>
          <w:lang w:val="en-ID"/>
        </w:rPr>
        <w:t>Kredit</w:t>
      </w:r>
      <w:proofErr w:type="spellEnd"/>
      <w:r>
        <w:rPr>
          <w:rFonts w:ascii="Times New Roman" w:hAnsi="Times New Roman"/>
          <w:color w:val="000000"/>
          <w:sz w:val="24"/>
          <w:szCs w:val="24"/>
          <w:lang w:val="en-ID"/>
        </w:rPr>
        <w:t xml:space="preserve"> </w:t>
      </w:r>
      <w:proofErr w:type="spellStart"/>
      <w:r>
        <w:rPr>
          <w:rFonts w:ascii="Times New Roman" w:hAnsi="Times New Roman"/>
          <w:color w:val="000000"/>
          <w:sz w:val="24"/>
          <w:szCs w:val="24"/>
          <w:lang w:val="en-ID"/>
        </w:rPr>
        <w:t>Perbankan</w:t>
      </w:r>
      <w:proofErr w:type="spellEnd"/>
      <w:r>
        <w:rPr>
          <w:rFonts w:ascii="Times New Roman" w:hAnsi="Times New Roman"/>
          <w:color w:val="000000"/>
          <w:sz w:val="24"/>
          <w:szCs w:val="24"/>
          <w:lang w:val="en-ID"/>
        </w:rPr>
        <w:t xml:space="preserve"> Indonesia </w:t>
      </w:r>
      <w:proofErr w:type="spellStart"/>
      <w:r>
        <w:rPr>
          <w:rFonts w:ascii="Times New Roman" w:hAnsi="Times New Roman"/>
          <w:color w:val="000000"/>
          <w:sz w:val="24"/>
          <w:szCs w:val="24"/>
          <w:lang w:val="en-ID"/>
        </w:rPr>
        <w:t>Tahun</w:t>
      </w:r>
      <w:proofErr w:type="spellEnd"/>
      <w:r>
        <w:rPr>
          <w:rFonts w:ascii="Times New Roman" w:hAnsi="Times New Roman"/>
          <w:color w:val="000000"/>
          <w:sz w:val="24"/>
          <w:szCs w:val="24"/>
          <w:lang w:val="en-ID"/>
        </w:rPr>
        <w:t xml:space="preserve"> 2008.</w:t>
      </w:r>
    </w:p>
    <w:p w14:paraId="1DF15F61" w14:textId="77777777" w:rsidR="003129B0" w:rsidRPr="00217078" w:rsidRDefault="003129B0" w:rsidP="003129B0">
      <w:pPr>
        <w:pStyle w:val="ListParagraph"/>
        <w:numPr>
          <w:ilvl w:val="0"/>
          <w:numId w:val="6"/>
        </w:numPr>
        <w:spacing w:after="0" w:line="480" w:lineRule="auto"/>
        <w:jc w:val="both"/>
        <w:rPr>
          <w:rFonts w:ascii="Times New Roman" w:hAnsi="Times New Roman"/>
          <w:color w:val="000000"/>
          <w:sz w:val="24"/>
          <w:szCs w:val="24"/>
          <w:lang w:val="en-ID"/>
        </w:rPr>
      </w:pPr>
      <w:r w:rsidRPr="00217078">
        <w:rPr>
          <w:rFonts w:ascii="Times New Roman" w:hAnsi="Times New Roman"/>
          <w:color w:val="000000"/>
          <w:sz w:val="24"/>
          <w:szCs w:val="24"/>
          <w:lang w:val="en-ID"/>
        </w:rPr>
        <w:t>Hasil</w:t>
      </w:r>
      <w:r>
        <w:rPr>
          <w:rFonts w:ascii="Times New Roman" w:hAnsi="Times New Roman"/>
          <w:color w:val="000000"/>
          <w:sz w:val="24"/>
          <w:szCs w:val="24"/>
          <w:lang w:val="en-ID"/>
        </w:rPr>
        <w:t xml:space="preserve"> </w:t>
      </w:r>
      <w:proofErr w:type="spellStart"/>
      <w:r w:rsidRPr="00217078">
        <w:rPr>
          <w:rFonts w:ascii="Times New Roman" w:hAnsi="Times New Roman"/>
          <w:color w:val="000000"/>
          <w:sz w:val="24"/>
          <w:szCs w:val="24"/>
          <w:lang w:val="en-ID"/>
        </w:rPr>
        <w:t>karya</w:t>
      </w:r>
      <w:proofErr w:type="spellEnd"/>
      <w:r>
        <w:rPr>
          <w:rFonts w:ascii="Times New Roman" w:hAnsi="Times New Roman"/>
          <w:color w:val="000000"/>
          <w:sz w:val="24"/>
          <w:szCs w:val="24"/>
          <w:lang w:val="en-ID"/>
        </w:rPr>
        <w:t xml:space="preserve"> </w:t>
      </w:r>
      <w:proofErr w:type="spellStart"/>
      <w:r w:rsidRPr="00217078">
        <w:rPr>
          <w:rFonts w:ascii="Times New Roman" w:hAnsi="Times New Roman"/>
          <w:color w:val="000000"/>
          <w:sz w:val="24"/>
          <w:szCs w:val="24"/>
          <w:lang w:val="en-ID"/>
        </w:rPr>
        <w:t>dari</w:t>
      </w:r>
      <w:proofErr w:type="spellEnd"/>
      <w:r w:rsidRPr="00217078">
        <w:rPr>
          <w:rFonts w:ascii="Times New Roman" w:hAnsi="Times New Roman"/>
          <w:color w:val="000000"/>
          <w:sz w:val="24"/>
          <w:szCs w:val="24"/>
          <w:lang w:val="en-ID"/>
        </w:rPr>
        <w:t xml:space="preserve"> </w:t>
      </w:r>
      <w:proofErr w:type="spellStart"/>
      <w:r w:rsidRPr="00217078">
        <w:rPr>
          <w:rFonts w:ascii="Times New Roman" w:hAnsi="Times New Roman"/>
          <w:color w:val="000000"/>
          <w:sz w:val="24"/>
          <w:szCs w:val="24"/>
          <w:lang w:val="en-ID"/>
        </w:rPr>
        <w:t>kalangan</w:t>
      </w:r>
      <w:proofErr w:type="spellEnd"/>
      <w:r w:rsidRPr="00217078">
        <w:rPr>
          <w:rFonts w:ascii="Times New Roman" w:hAnsi="Times New Roman"/>
          <w:color w:val="000000"/>
          <w:sz w:val="24"/>
          <w:szCs w:val="24"/>
          <w:lang w:val="en-ID"/>
        </w:rPr>
        <w:t xml:space="preserve"> </w:t>
      </w:r>
      <w:proofErr w:type="spellStart"/>
      <w:r w:rsidRPr="00217078">
        <w:rPr>
          <w:rFonts w:ascii="Times New Roman" w:hAnsi="Times New Roman"/>
          <w:color w:val="000000"/>
          <w:sz w:val="24"/>
          <w:szCs w:val="24"/>
          <w:lang w:val="en-ID"/>
        </w:rPr>
        <w:t>hukum</w:t>
      </w:r>
      <w:proofErr w:type="spellEnd"/>
      <w:r>
        <w:rPr>
          <w:rFonts w:ascii="Times New Roman" w:hAnsi="Times New Roman"/>
          <w:color w:val="000000"/>
          <w:sz w:val="24"/>
          <w:szCs w:val="24"/>
          <w:lang w:val="en-ID"/>
        </w:rPr>
        <w:t xml:space="preserve">, </w:t>
      </w:r>
      <w:proofErr w:type="spellStart"/>
      <w:r w:rsidRPr="00217078">
        <w:rPr>
          <w:rFonts w:ascii="Times New Roman" w:hAnsi="Times New Roman"/>
          <w:color w:val="000000"/>
          <w:sz w:val="24"/>
          <w:szCs w:val="24"/>
          <w:lang w:val="en-ID"/>
        </w:rPr>
        <w:t>hasil-hasil</w:t>
      </w:r>
      <w:proofErr w:type="spellEnd"/>
      <w:r w:rsidRPr="00217078">
        <w:rPr>
          <w:rFonts w:ascii="Times New Roman" w:hAnsi="Times New Roman"/>
          <w:color w:val="000000"/>
          <w:sz w:val="24"/>
          <w:szCs w:val="24"/>
          <w:lang w:val="en-ID"/>
        </w:rPr>
        <w:t xml:space="preserve"> </w:t>
      </w:r>
      <w:proofErr w:type="spellStart"/>
      <w:r w:rsidRPr="00217078">
        <w:rPr>
          <w:rFonts w:ascii="Times New Roman" w:hAnsi="Times New Roman"/>
          <w:color w:val="000000"/>
          <w:sz w:val="24"/>
          <w:szCs w:val="24"/>
          <w:lang w:val="en-ID"/>
        </w:rPr>
        <w:t>penelitian</w:t>
      </w:r>
      <w:proofErr w:type="spellEnd"/>
      <w:r w:rsidRPr="00217078">
        <w:rPr>
          <w:rFonts w:ascii="Times New Roman" w:hAnsi="Times New Roman"/>
          <w:color w:val="000000"/>
          <w:sz w:val="24"/>
          <w:szCs w:val="24"/>
          <w:lang w:val="en-ID"/>
        </w:rPr>
        <w:t>,</w:t>
      </w:r>
      <w:r>
        <w:rPr>
          <w:rFonts w:ascii="Times New Roman" w:hAnsi="Times New Roman"/>
          <w:color w:val="000000"/>
          <w:sz w:val="24"/>
          <w:szCs w:val="24"/>
          <w:lang w:val="en-ID"/>
        </w:rPr>
        <w:t xml:space="preserve"> </w:t>
      </w:r>
      <w:proofErr w:type="spellStart"/>
      <w:r w:rsidRPr="00217078">
        <w:rPr>
          <w:rFonts w:ascii="Times New Roman" w:hAnsi="Times New Roman"/>
          <w:color w:val="000000"/>
          <w:sz w:val="24"/>
          <w:szCs w:val="24"/>
          <w:lang w:val="en-ID"/>
        </w:rPr>
        <w:t>serta</w:t>
      </w:r>
      <w:proofErr w:type="spellEnd"/>
      <w:r w:rsidRPr="00217078">
        <w:rPr>
          <w:rFonts w:ascii="Times New Roman" w:hAnsi="Times New Roman"/>
          <w:color w:val="000000"/>
          <w:sz w:val="24"/>
          <w:szCs w:val="24"/>
          <w:lang w:val="en-ID"/>
        </w:rPr>
        <w:t xml:space="preserve"> </w:t>
      </w:r>
      <w:proofErr w:type="spellStart"/>
      <w:r w:rsidRPr="00217078">
        <w:rPr>
          <w:rFonts w:ascii="Times New Roman" w:hAnsi="Times New Roman"/>
          <w:color w:val="000000"/>
          <w:sz w:val="24"/>
          <w:szCs w:val="24"/>
          <w:lang w:val="en-ID"/>
        </w:rPr>
        <w:t>sebagainya</w:t>
      </w:r>
      <w:proofErr w:type="spellEnd"/>
      <w:r w:rsidRPr="00217078">
        <w:rPr>
          <w:rFonts w:ascii="Times New Roman" w:hAnsi="Times New Roman"/>
          <w:color w:val="000000"/>
          <w:sz w:val="24"/>
          <w:szCs w:val="24"/>
          <w:lang w:val="en-ID"/>
        </w:rPr>
        <w:t>”.</w:t>
      </w:r>
      <w:r>
        <w:rPr>
          <w:rStyle w:val="FootnoteReference"/>
          <w:rFonts w:ascii="Times New Roman" w:hAnsi="Times New Roman"/>
          <w:color w:val="000000"/>
          <w:sz w:val="24"/>
          <w:szCs w:val="24"/>
          <w:lang w:val="en-ID"/>
        </w:rPr>
        <w:footnoteReference w:id="11"/>
      </w:r>
    </w:p>
    <w:p w14:paraId="4FE4CD47" w14:textId="77777777" w:rsidR="003129B0" w:rsidRPr="006D4ECC" w:rsidRDefault="003129B0" w:rsidP="003129B0">
      <w:pPr>
        <w:pStyle w:val="ListParagraph"/>
        <w:numPr>
          <w:ilvl w:val="0"/>
          <w:numId w:val="4"/>
        </w:numPr>
        <w:spacing w:after="0" w:line="480" w:lineRule="auto"/>
        <w:jc w:val="both"/>
        <w:rPr>
          <w:rFonts w:ascii="Times New Roman" w:hAnsi="Times New Roman"/>
          <w:color w:val="000000"/>
          <w:sz w:val="24"/>
          <w:szCs w:val="24"/>
          <w:lang w:val="da-DK"/>
        </w:rPr>
      </w:pPr>
      <w:r w:rsidRPr="00D8657C">
        <w:rPr>
          <w:rFonts w:ascii="Times New Roman" w:hAnsi="Times New Roman"/>
          <w:color w:val="000000"/>
          <w:sz w:val="24"/>
          <w:szCs w:val="24"/>
          <w:lang w:val="da-DK"/>
        </w:rPr>
        <w:lastRenderedPageBreak/>
        <w:t>Bahan Hukum Tersier merupakan bahan yang memberi penjelasan dan juga petunjuk atas bahan hukum primer yang berbentuk jurnal</w:t>
      </w:r>
      <w:r>
        <w:rPr>
          <w:rFonts w:ascii="Times New Roman" w:hAnsi="Times New Roman"/>
          <w:color w:val="000000"/>
          <w:sz w:val="24"/>
          <w:szCs w:val="24"/>
          <w:lang w:val="da-DK"/>
        </w:rPr>
        <w:t xml:space="preserve"> </w:t>
      </w:r>
      <w:r w:rsidRPr="00D8657C">
        <w:rPr>
          <w:rFonts w:ascii="Times New Roman" w:hAnsi="Times New Roman"/>
          <w:color w:val="000000"/>
          <w:sz w:val="24"/>
          <w:szCs w:val="24"/>
          <w:lang w:val="da-DK"/>
        </w:rPr>
        <w:t>jurnal</w:t>
      </w:r>
      <w:r>
        <w:rPr>
          <w:rFonts w:ascii="Times New Roman" w:hAnsi="Times New Roman"/>
          <w:color w:val="000000"/>
          <w:sz w:val="24"/>
          <w:szCs w:val="24"/>
          <w:lang w:val="da-DK"/>
        </w:rPr>
        <w:t xml:space="preserve"> </w:t>
      </w:r>
      <w:r w:rsidRPr="00D8657C">
        <w:rPr>
          <w:rFonts w:ascii="Times New Roman" w:hAnsi="Times New Roman"/>
          <w:color w:val="000000"/>
          <w:sz w:val="24"/>
          <w:szCs w:val="24"/>
          <w:lang w:val="da-DK"/>
        </w:rPr>
        <w:t>hukum,</w:t>
      </w:r>
      <w:r>
        <w:rPr>
          <w:rFonts w:ascii="Times New Roman" w:hAnsi="Times New Roman"/>
          <w:color w:val="000000"/>
          <w:sz w:val="24"/>
          <w:szCs w:val="24"/>
          <w:lang w:val="da-DK"/>
        </w:rPr>
        <w:t xml:space="preserve"> </w:t>
      </w:r>
      <w:r w:rsidRPr="00D8657C">
        <w:rPr>
          <w:rFonts w:ascii="Times New Roman" w:hAnsi="Times New Roman"/>
          <w:color w:val="000000"/>
          <w:sz w:val="24"/>
          <w:szCs w:val="24"/>
          <w:lang w:val="da-DK"/>
        </w:rPr>
        <w:t>surat</w:t>
      </w:r>
      <w:r>
        <w:rPr>
          <w:rFonts w:ascii="Times New Roman" w:hAnsi="Times New Roman"/>
          <w:color w:val="000000"/>
          <w:sz w:val="24"/>
          <w:szCs w:val="24"/>
          <w:lang w:val="da-DK"/>
        </w:rPr>
        <w:t xml:space="preserve"> </w:t>
      </w:r>
      <w:r w:rsidRPr="00D8657C">
        <w:rPr>
          <w:rFonts w:ascii="Times New Roman" w:hAnsi="Times New Roman"/>
          <w:color w:val="000000"/>
          <w:sz w:val="24"/>
          <w:szCs w:val="24"/>
          <w:lang w:val="da-DK"/>
        </w:rPr>
        <w:t xml:space="preserve">kabar, artikel-artikel, majalah, serta ensiklopedia. </w:t>
      </w:r>
    </w:p>
    <w:p w14:paraId="17A3E9BF" w14:textId="77777777" w:rsidR="003129B0" w:rsidRDefault="003129B0" w:rsidP="003129B0">
      <w:pPr>
        <w:numPr>
          <w:ilvl w:val="0"/>
          <w:numId w:val="3"/>
        </w:numPr>
        <w:spacing w:after="0" w:line="480" w:lineRule="auto"/>
        <w:contextualSpacing/>
        <w:jc w:val="both"/>
        <w:rPr>
          <w:rFonts w:ascii="Times New Roman" w:hAnsi="Times New Roman"/>
          <w:b/>
          <w:bCs/>
          <w:color w:val="000000"/>
          <w:sz w:val="24"/>
          <w:szCs w:val="24"/>
        </w:rPr>
      </w:pPr>
      <w:proofErr w:type="spellStart"/>
      <w:r w:rsidRPr="00217078">
        <w:rPr>
          <w:rFonts w:ascii="Times New Roman" w:hAnsi="Times New Roman"/>
          <w:b/>
          <w:bCs/>
          <w:color w:val="000000"/>
          <w:sz w:val="24"/>
          <w:szCs w:val="24"/>
        </w:rPr>
        <w:t>Metode</w:t>
      </w:r>
      <w:proofErr w:type="spellEnd"/>
      <w:r w:rsidRPr="00217078">
        <w:rPr>
          <w:rFonts w:ascii="Times New Roman" w:hAnsi="Times New Roman"/>
          <w:b/>
          <w:bCs/>
          <w:color w:val="000000"/>
          <w:sz w:val="24"/>
          <w:szCs w:val="24"/>
        </w:rPr>
        <w:t xml:space="preserve"> </w:t>
      </w:r>
      <w:proofErr w:type="spellStart"/>
      <w:r w:rsidRPr="00217078">
        <w:rPr>
          <w:rFonts w:ascii="Times New Roman" w:hAnsi="Times New Roman"/>
          <w:b/>
          <w:bCs/>
          <w:color w:val="000000"/>
          <w:sz w:val="24"/>
          <w:szCs w:val="24"/>
        </w:rPr>
        <w:t>Pengumpulan</w:t>
      </w:r>
      <w:proofErr w:type="spellEnd"/>
      <w:r w:rsidRPr="00217078">
        <w:rPr>
          <w:rFonts w:ascii="Times New Roman" w:hAnsi="Times New Roman"/>
          <w:b/>
          <w:bCs/>
          <w:color w:val="000000"/>
          <w:sz w:val="24"/>
          <w:szCs w:val="24"/>
        </w:rPr>
        <w:t xml:space="preserve"> Data</w:t>
      </w:r>
    </w:p>
    <w:p w14:paraId="064B0CC5" w14:textId="77777777" w:rsidR="003129B0" w:rsidRPr="00994670" w:rsidRDefault="003129B0" w:rsidP="003129B0">
      <w:pPr>
        <w:spacing w:after="0" w:line="480" w:lineRule="auto"/>
        <w:ind w:left="1440" w:firstLine="720"/>
        <w:jc w:val="both"/>
        <w:rPr>
          <w:rFonts w:ascii="Times New Roman" w:hAnsi="Times New Roman"/>
          <w:sz w:val="24"/>
          <w:szCs w:val="24"/>
        </w:rPr>
      </w:pPr>
      <w:proofErr w:type="spellStart"/>
      <w:r w:rsidRPr="00994670">
        <w:rPr>
          <w:rFonts w:ascii="Times New Roman" w:hAnsi="Times New Roman"/>
          <w:sz w:val="24"/>
          <w:szCs w:val="24"/>
        </w:rPr>
        <w:t>Pengumpulan</w:t>
      </w:r>
      <w:proofErr w:type="spellEnd"/>
      <w:r w:rsidRPr="00994670">
        <w:rPr>
          <w:rFonts w:ascii="Times New Roman" w:hAnsi="Times New Roman"/>
          <w:sz w:val="24"/>
          <w:szCs w:val="24"/>
        </w:rPr>
        <w:t xml:space="preserve"> Data </w:t>
      </w:r>
      <w:proofErr w:type="spellStart"/>
      <w:r w:rsidRPr="00994670">
        <w:rPr>
          <w:rFonts w:ascii="Times New Roman" w:hAnsi="Times New Roman"/>
          <w:sz w:val="24"/>
          <w:szCs w:val="24"/>
        </w:rPr>
        <w:t>merupakan</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suatu</w:t>
      </w:r>
      <w:proofErr w:type="spellEnd"/>
      <w:r w:rsidRPr="00994670">
        <w:rPr>
          <w:rFonts w:ascii="Times New Roman" w:hAnsi="Times New Roman"/>
          <w:sz w:val="24"/>
          <w:szCs w:val="24"/>
        </w:rPr>
        <w:t xml:space="preserve"> proses </w:t>
      </w:r>
      <w:proofErr w:type="spellStart"/>
      <w:r w:rsidRPr="00994670">
        <w:rPr>
          <w:rFonts w:ascii="Times New Roman" w:hAnsi="Times New Roman"/>
          <w:sz w:val="24"/>
          <w:szCs w:val="24"/>
        </w:rPr>
        <w:t>pengadaan</w:t>
      </w:r>
      <w:proofErr w:type="spellEnd"/>
      <w:r w:rsidRPr="00994670">
        <w:rPr>
          <w:rFonts w:ascii="Times New Roman" w:hAnsi="Times New Roman"/>
          <w:sz w:val="24"/>
          <w:szCs w:val="24"/>
        </w:rPr>
        <w:t xml:space="preserve"> data </w:t>
      </w:r>
      <w:proofErr w:type="spellStart"/>
      <w:r w:rsidRPr="00994670">
        <w:rPr>
          <w:rFonts w:ascii="Times New Roman" w:hAnsi="Times New Roman"/>
          <w:sz w:val="24"/>
          <w:szCs w:val="24"/>
        </w:rPr>
        <w:t>untuk</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keperluan</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penelitian</w:t>
      </w:r>
      <w:proofErr w:type="spellEnd"/>
      <w:r w:rsidRPr="00994670">
        <w:rPr>
          <w:rFonts w:ascii="Times New Roman" w:hAnsi="Times New Roman"/>
          <w:sz w:val="24"/>
          <w:szCs w:val="24"/>
        </w:rPr>
        <w:t xml:space="preserve">. </w:t>
      </w:r>
      <w:proofErr w:type="spellStart"/>
      <w:r>
        <w:rPr>
          <w:rFonts w:ascii="Times New Roman" w:hAnsi="Times New Roman"/>
          <w:sz w:val="24"/>
          <w:szCs w:val="24"/>
        </w:rPr>
        <w:t>p</w:t>
      </w:r>
      <w:r w:rsidRPr="00994670">
        <w:rPr>
          <w:rFonts w:ascii="Times New Roman" w:hAnsi="Times New Roman"/>
          <w:sz w:val="24"/>
          <w:szCs w:val="24"/>
        </w:rPr>
        <w:t>engumpulan</w:t>
      </w:r>
      <w:proofErr w:type="spellEnd"/>
      <w:r w:rsidRPr="00994670">
        <w:rPr>
          <w:rFonts w:ascii="Times New Roman" w:hAnsi="Times New Roman"/>
          <w:sz w:val="24"/>
          <w:szCs w:val="24"/>
        </w:rPr>
        <w:t xml:space="preserve"> data </w:t>
      </w:r>
      <w:proofErr w:type="spellStart"/>
      <w:r w:rsidRPr="00994670">
        <w:rPr>
          <w:rFonts w:ascii="Times New Roman" w:hAnsi="Times New Roman"/>
          <w:sz w:val="24"/>
          <w:szCs w:val="24"/>
        </w:rPr>
        <w:t>merupakan</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langkah</w:t>
      </w:r>
      <w:proofErr w:type="spellEnd"/>
      <w:r w:rsidRPr="00994670">
        <w:rPr>
          <w:rFonts w:ascii="Times New Roman" w:hAnsi="Times New Roman"/>
          <w:sz w:val="24"/>
          <w:szCs w:val="24"/>
        </w:rPr>
        <w:t xml:space="preserve"> yang </w:t>
      </w:r>
      <w:proofErr w:type="spellStart"/>
      <w:r w:rsidRPr="00994670">
        <w:rPr>
          <w:rFonts w:ascii="Times New Roman" w:hAnsi="Times New Roman"/>
          <w:sz w:val="24"/>
          <w:szCs w:val="24"/>
        </w:rPr>
        <w:t>amat</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penting</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dalam</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metode</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ilmiah</w:t>
      </w:r>
      <w:proofErr w:type="spellEnd"/>
      <w:r w:rsidRPr="00994670">
        <w:rPr>
          <w:rFonts w:ascii="Times New Roman" w:hAnsi="Times New Roman"/>
          <w:sz w:val="24"/>
          <w:szCs w:val="24"/>
        </w:rPr>
        <w:t>.</w:t>
      </w:r>
      <w:r>
        <w:rPr>
          <w:rFonts w:ascii="Times New Roman" w:hAnsi="Times New Roman"/>
          <w:sz w:val="24"/>
          <w:szCs w:val="24"/>
        </w:rPr>
        <w:t xml:space="preserve"> p</w:t>
      </w:r>
      <w:r w:rsidRPr="00994670">
        <w:rPr>
          <w:rFonts w:ascii="Times New Roman" w:hAnsi="Times New Roman"/>
          <w:sz w:val="24"/>
          <w:szCs w:val="24"/>
        </w:rPr>
        <w:t xml:space="preserve">ada </w:t>
      </w:r>
      <w:proofErr w:type="spellStart"/>
      <w:r w:rsidRPr="00994670">
        <w:rPr>
          <w:rFonts w:ascii="Times New Roman" w:hAnsi="Times New Roman"/>
          <w:sz w:val="24"/>
          <w:szCs w:val="24"/>
        </w:rPr>
        <w:t>umumnya</w:t>
      </w:r>
      <w:proofErr w:type="spellEnd"/>
      <w:r w:rsidRPr="00994670">
        <w:rPr>
          <w:rFonts w:ascii="Times New Roman" w:hAnsi="Times New Roman"/>
          <w:sz w:val="24"/>
          <w:szCs w:val="24"/>
        </w:rPr>
        <w:t xml:space="preserve">, data yang </w:t>
      </w:r>
      <w:proofErr w:type="spellStart"/>
      <w:r w:rsidRPr="00994670">
        <w:rPr>
          <w:rFonts w:ascii="Times New Roman" w:hAnsi="Times New Roman"/>
          <w:sz w:val="24"/>
          <w:szCs w:val="24"/>
        </w:rPr>
        <w:t>dikumpulkan</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akan</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digunakan</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kecuali</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untuk</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keperluan</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eksploratif</w:t>
      </w:r>
      <w:proofErr w:type="spellEnd"/>
      <w:r w:rsidRPr="00994670">
        <w:rPr>
          <w:rFonts w:ascii="Times New Roman" w:hAnsi="Times New Roman"/>
          <w:sz w:val="24"/>
          <w:szCs w:val="24"/>
        </w:rPr>
        <w:t xml:space="preserve">, juga </w:t>
      </w:r>
      <w:proofErr w:type="spellStart"/>
      <w:r w:rsidRPr="00994670">
        <w:rPr>
          <w:rFonts w:ascii="Times New Roman" w:hAnsi="Times New Roman"/>
          <w:sz w:val="24"/>
          <w:szCs w:val="24"/>
        </w:rPr>
        <w:t>untuk</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menguji</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hipotesis</w:t>
      </w:r>
      <w:proofErr w:type="spellEnd"/>
      <w:r w:rsidRPr="00994670">
        <w:rPr>
          <w:rFonts w:ascii="Times New Roman" w:hAnsi="Times New Roman"/>
          <w:sz w:val="24"/>
          <w:szCs w:val="24"/>
        </w:rPr>
        <w:t xml:space="preserve"> yang </w:t>
      </w:r>
      <w:proofErr w:type="spellStart"/>
      <w:r w:rsidRPr="00994670">
        <w:rPr>
          <w:rFonts w:ascii="Times New Roman" w:hAnsi="Times New Roman"/>
          <w:sz w:val="24"/>
          <w:szCs w:val="24"/>
        </w:rPr>
        <w:t>telah</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dirumuskan</w:t>
      </w:r>
      <w:proofErr w:type="spellEnd"/>
      <w:r w:rsidRPr="00994670">
        <w:rPr>
          <w:rFonts w:ascii="Times New Roman" w:hAnsi="Times New Roman"/>
          <w:sz w:val="24"/>
          <w:szCs w:val="24"/>
        </w:rPr>
        <w:t>.</w:t>
      </w:r>
      <w:r>
        <w:rPr>
          <w:rStyle w:val="FootnoteReference"/>
          <w:rFonts w:ascii="Times New Roman" w:hAnsi="Times New Roman"/>
          <w:sz w:val="24"/>
          <w:szCs w:val="24"/>
        </w:rPr>
        <w:footnoteReference w:id="12"/>
      </w:r>
    </w:p>
    <w:p w14:paraId="0835A6E1" w14:textId="77777777" w:rsidR="003129B0" w:rsidRDefault="003129B0" w:rsidP="003129B0">
      <w:pPr>
        <w:pStyle w:val="ListParagraph"/>
        <w:numPr>
          <w:ilvl w:val="0"/>
          <w:numId w:val="13"/>
        </w:numPr>
        <w:spacing w:after="0" w:line="480" w:lineRule="auto"/>
        <w:ind w:left="1418"/>
        <w:contextualSpacing w:val="0"/>
        <w:jc w:val="both"/>
        <w:rPr>
          <w:rFonts w:ascii="Times New Roman" w:hAnsi="Times New Roman"/>
          <w:b/>
          <w:bCs/>
          <w:sz w:val="24"/>
          <w:szCs w:val="24"/>
        </w:rPr>
      </w:pPr>
      <w:proofErr w:type="spellStart"/>
      <w:r w:rsidRPr="00E429BD">
        <w:rPr>
          <w:rFonts w:ascii="Times New Roman" w:hAnsi="Times New Roman"/>
          <w:b/>
          <w:bCs/>
          <w:sz w:val="24"/>
          <w:szCs w:val="24"/>
        </w:rPr>
        <w:t>Wawancara</w:t>
      </w:r>
      <w:proofErr w:type="spellEnd"/>
    </w:p>
    <w:p w14:paraId="0D4FB9E4" w14:textId="77777777" w:rsidR="003129B0" w:rsidRPr="00AA7A3D" w:rsidRDefault="003129B0" w:rsidP="003129B0">
      <w:pPr>
        <w:pStyle w:val="ListParagraph"/>
        <w:spacing w:after="0" w:line="480" w:lineRule="auto"/>
        <w:ind w:left="1440" w:firstLine="720"/>
        <w:jc w:val="both"/>
        <w:rPr>
          <w:rFonts w:ascii="Times New Roman" w:hAnsi="Times New Roman"/>
          <w:sz w:val="24"/>
          <w:szCs w:val="24"/>
        </w:rPr>
      </w:pPr>
      <w:proofErr w:type="spellStart"/>
      <w:r w:rsidRPr="00AA7A3D">
        <w:rPr>
          <w:rFonts w:ascii="Times New Roman" w:hAnsi="Times New Roman"/>
          <w:sz w:val="24"/>
          <w:szCs w:val="24"/>
        </w:rPr>
        <w:t>Wawancara</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ialah</w:t>
      </w:r>
      <w:proofErr w:type="spellEnd"/>
      <w:r w:rsidRPr="00AA7A3D">
        <w:rPr>
          <w:rFonts w:ascii="Times New Roman" w:hAnsi="Times New Roman"/>
          <w:sz w:val="24"/>
          <w:szCs w:val="24"/>
        </w:rPr>
        <w:t xml:space="preserve"> proses </w:t>
      </w:r>
      <w:proofErr w:type="spellStart"/>
      <w:r w:rsidRPr="00AA7A3D">
        <w:rPr>
          <w:rFonts w:ascii="Times New Roman" w:hAnsi="Times New Roman"/>
          <w:sz w:val="24"/>
          <w:szCs w:val="24"/>
        </w:rPr>
        <w:t>komunikasi</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atau</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interaksi</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untuk</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mengumpulkan</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informasi</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dengan</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cara</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tanya</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jawab</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antara</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peneliti</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dengan</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informan</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atau</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subjek</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penelitian</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dengan</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kemajuan</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teknologi</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informasi</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seperti</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saat</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ini</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wawancara</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bisa</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saja</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dilakukan</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tanpa</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tatap</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muka</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yakni</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melalui</w:t>
      </w:r>
      <w:proofErr w:type="spellEnd"/>
      <w:r w:rsidRPr="00AA7A3D">
        <w:rPr>
          <w:rFonts w:ascii="Times New Roman" w:hAnsi="Times New Roman"/>
          <w:sz w:val="24"/>
          <w:szCs w:val="24"/>
        </w:rPr>
        <w:t xml:space="preserve"> media </w:t>
      </w:r>
      <w:proofErr w:type="spellStart"/>
      <w:r w:rsidRPr="00AA7A3D">
        <w:rPr>
          <w:rFonts w:ascii="Times New Roman" w:hAnsi="Times New Roman"/>
          <w:sz w:val="24"/>
          <w:szCs w:val="24"/>
        </w:rPr>
        <w:t>telekomunikasi</w:t>
      </w:r>
      <w:proofErr w:type="spellEnd"/>
      <w:r w:rsidRPr="00AA7A3D">
        <w:rPr>
          <w:rFonts w:ascii="Times New Roman" w:hAnsi="Times New Roman"/>
          <w:sz w:val="24"/>
          <w:szCs w:val="24"/>
        </w:rPr>
        <w:t xml:space="preserve">. pada </w:t>
      </w:r>
      <w:proofErr w:type="spellStart"/>
      <w:r w:rsidRPr="00AA7A3D">
        <w:rPr>
          <w:rFonts w:ascii="Times New Roman" w:hAnsi="Times New Roman"/>
          <w:sz w:val="24"/>
          <w:szCs w:val="24"/>
        </w:rPr>
        <w:t>hakikatnya</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wawancara</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merupakan</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kegiatan</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untuk</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memperoleh</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informasi</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secara</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mendalam</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tentang</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sebuah</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isu</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atau</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tema</w:t>
      </w:r>
      <w:proofErr w:type="spellEnd"/>
      <w:r w:rsidRPr="00AA7A3D">
        <w:rPr>
          <w:rFonts w:ascii="Times New Roman" w:hAnsi="Times New Roman"/>
          <w:sz w:val="24"/>
          <w:szCs w:val="24"/>
        </w:rPr>
        <w:t xml:space="preserve"> yang </w:t>
      </w:r>
      <w:proofErr w:type="spellStart"/>
      <w:r w:rsidRPr="00AA7A3D">
        <w:rPr>
          <w:rFonts w:ascii="Times New Roman" w:hAnsi="Times New Roman"/>
          <w:sz w:val="24"/>
          <w:szCs w:val="24"/>
        </w:rPr>
        <w:t>diangkat</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dalam</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penelitian</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atau</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merupakan</w:t>
      </w:r>
      <w:proofErr w:type="spellEnd"/>
      <w:r w:rsidRPr="00AA7A3D">
        <w:rPr>
          <w:rFonts w:ascii="Times New Roman" w:hAnsi="Times New Roman"/>
          <w:sz w:val="24"/>
          <w:szCs w:val="24"/>
        </w:rPr>
        <w:t xml:space="preserve"> proses </w:t>
      </w:r>
      <w:proofErr w:type="spellStart"/>
      <w:r w:rsidRPr="00AA7A3D">
        <w:rPr>
          <w:rFonts w:ascii="Times New Roman" w:hAnsi="Times New Roman"/>
          <w:sz w:val="24"/>
          <w:szCs w:val="24"/>
        </w:rPr>
        <w:t>pembuktian</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terhadap</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informasi</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atau</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keterangan</w:t>
      </w:r>
      <w:proofErr w:type="spellEnd"/>
      <w:r w:rsidRPr="00AA7A3D">
        <w:rPr>
          <w:rFonts w:ascii="Times New Roman" w:hAnsi="Times New Roman"/>
          <w:sz w:val="24"/>
          <w:szCs w:val="24"/>
        </w:rPr>
        <w:t xml:space="preserve"> yang </w:t>
      </w:r>
      <w:proofErr w:type="spellStart"/>
      <w:r w:rsidRPr="00AA7A3D">
        <w:rPr>
          <w:rFonts w:ascii="Times New Roman" w:hAnsi="Times New Roman"/>
          <w:sz w:val="24"/>
          <w:szCs w:val="24"/>
        </w:rPr>
        <w:t>telah</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diperoleh</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lewat</w:t>
      </w:r>
      <w:proofErr w:type="spellEnd"/>
      <w:r w:rsidRPr="00AA7A3D">
        <w:rPr>
          <w:rFonts w:ascii="Times New Roman" w:hAnsi="Times New Roman"/>
          <w:sz w:val="24"/>
          <w:szCs w:val="24"/>
        </w:rPr>
        <w:t xml:space="preserve"> </w:t>
      </w:r>
      <w:proofErr w:type="spellStart"/>
      <w:r w:rsidRPr="00AA7A3D">
        <w:rPr>
          <w:rFonts w:ascii="Times New Roman" w:hAnsi="Times New Roman"/>
          <w:sz w:val="24"/>
          <w:szCs w:val="24"/>
        </w:rPr>
        <w:t>teknik</w:t>
      </w:r>
      <w:proofErr w:type="spellEnd"/>
      <w:r w:rsidRPr="00AA7A3D">
        <w:rPr>
          <w:rFonts w:ascii="Times New Roman" w:hAnsi="Times New Roman"/>
          <w:sz w:val="24"/>
          <w:szCs w:val="24"/>
        </w:rPr>
        <w:t xml:space="preserve"> yang lain </w:t>
      </w:r>
      <w:proofErr w:type="spellStart"/>
      <w:r w:rsidRPr="00AA7A3D">
        <w:rPr>
          <w:rFonts w:ascii="Times New Roman" w:hAnsi="Times New Roman"/>
          <w:sz w:val="24"/>
          <w:szCs w:val="24"/>
        </w:rPr>
        <w:t>sebelumnya</w:t>
      </w:r>
      <w:proofErr w:type="spellEnd"/>
      <w:r w:rsidRPr="00AA7A3D">
        <w:rPr>
          <w:rFonts w:ascii="Times New Roman" w:hAnsi="Times New Roman"/>
          <w:sz w:val="24"/>
          <w:szCs w:val="24"/>
        </w:rPr>
        <w:t>.</w:t>
      </w:r>
      <w:r>
        <w:rPr>
          <w:rStyle w:val="FootnoteReference"/>
          <w:rFonts w:ascii="Times New Roman" w:hAnsi="Times New Roman"/>
          <w:sz w:val="24"/>
          <w:szCs w:val="24"/>
        </w:rPr>
        <w:footnoteReference w:id="13"/>
      </w:r>
    </w:p>
    <w:p w14:paraId="469B237D" w14:textId="77777777" w:rsidR="003129B0" w:rsidRDefault="003129B0" w:rsidP="003129B0">
      <w:pPr>
        <w:pStyle w:val="ListParagraph"/>
        <w:numPr>
          <w:ilvl w:val="0"/>
          <w:numId w:val="13"/>
        </w:numPr>
        <w:tabs>
          <w:tab w:val="left" w:pos="1843"/>
        </w:tabs>
        <w:spacing w:after="0" w:line="480" w:lineRule="auto"/>
        <w:ind w:left="1418"/>
        <w:contextualSpacing w:val="0"/>
        <w:jc w:val="both"/>
        <w:rPr>
          <w:rFonts w:ascii="Times New Roman" w:hAnsi="Times New Roman"/>
          <w:b/>
          <w:bCs/>
          <w:sz w:val="24"/>
          <w:szCs w:val="24"/>
        </w:rPr>
      </w:pPr>
      <w:proofErr w:type="spellStart"/>
      <w:r w:rsidRPr="00994670">
        <w:rPr>
          <w:rFonts w:ascii="Times New Roman" w:hAnsi="Times New Roman"/>
          <w:b/>
          <w:bCs/>
          <w:sz w:val="24"/>
          <w:szCs w:val="24"/>
        </w:rPr>
        <w:t>Studi</w:t>
      </w:r>
      <w:proofErr w:type="spellEnd"/>
      <w:r w:rsidRPr="00994670">
        <w:rPr>
          <w:rFonts w:ascii="Times New Roman" w:hAnsi="Times New Roman"/>
          <w:b/>
          <w:bCs/>
          <w:sz w:val="24"/>
          <w:szCs w:val="24"/>
        </w:rPr>
        <w:t xml:space="preserve"> </w:t>
      </w:r>
      <w:proofErr w:type="spellStart"/>
      <w:r w:rsidRPr="00994670">
        <w:rPr>
          <w:rFonts w:ascii="Times New Roman" w:hAnsi="Times New Roman"/>
          <w:b/>
          <w:bCs/>
          <w:sz w:val="24"/>
          <w:szCs w:val="24"/>
        </w:rPr>
        <w:t>kepustakaan</w:t>
      </w:r>
      <w:proofErr w:type="spellEnd"/>
      <w:r w:rsidRPr="00994670">
        <w:rPr>
          <w:rFonts w:ascii="Times New Roman" w:hAnsi="Times New Roman"/>
          <w:b/>
          <w:bCs/>
          <w:sz w:val="24"/>
          <w:szCs w:val="24"/>
        </w:rPr>
        <w:t xml:space="preserve"> </w:t>
      </w:r>
    </w:p>
    <w:p w14:paraId="48AD4D13" w14:textId="77777777" w:rsidR="003129B0" w:rsidRPr="00994670" w:rsidRDefault="003129B0" w:rsidP="003129B0">
      <w:pPr>
        <w:pStyle w:val="ListParagraph"/>
        <w:tabs>
          <w:tab w:val="left" w:pos="1843"/>
        </w:tabs>
        <w:spacing w:after="0" w:line="480" w:lineRule="auto"/>
        <w:ind w:left="1418"/>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proofErr w:type="spellStart"/>
      <w:r w:rsidRPr="00994670">
        <w:rPr>
          <w:rFonts w:ascii="Times New Roman" w:hAnsi="Times New Roman"/>
          <w:sz w:val="24"/>
          <w:szCs w:val="24"/>
        </w:rPr>
        <w:t>Studi</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kepustakaan</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yaitu</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mencari</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dengan</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mengumpulkan</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bahan</w:t>
      </w:r>
      <w:proofErr w:type="spellEnd"/>
      <w:r w:rsidRPr="00994670">
        <w:rPr>
          <w:rFonts w:ascii="Times New Roman" w:hAnsi="Times New Roman"/>
          <w:sz w:val="24"/>
          <w:szCs w:val="24"/>
        </w:rPr>
        <w:t xml:space="preserve"> yang </w:t>
      </w:r>
      <w:proofErr w:type="spellStart"/>
      <w:r w:rsidRPr="00994670">
        <w:rPr>
          <w:rFonts w:ascii="Times New Roman" w:hAnsi="Times New Roman"/>
          <w:sz w:val="24"/>
          <w:szCs w:val="24"/>
        </w:rPr>
        <w:t>berhubungan</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dengan</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masalah</w:t>
      </w:r>
      <w:proofErr w:type="spellEnd"/>
      <w:r w:rsidRPr="00994670">
        <w:rPr>
          <w:rFonts w:ascii="Times New Roman" w:hAnsi="Times New Roman"/>
          <w:sz w:val="24"/>
          <w:szCs w:val="24"/>
        </w:rPr>
        <w:t xml:space="preserve"> yang </w:t>
      </w:r>
      <w:proofErr w:type="spellStart"/>
      <w:r w:rsidRPr="00994670">
        <w:rPr>
          <w:rFonts w:ascii="Times New Roman" w:hAnsi="Times New Roman"/>
          <w:sz w:val="24"/>
          <w:szCs w:val="24"/>
        </w:rPr>
        <w:t>diteliti</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untuk</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memperoleh</w:t>
      </w:r>
      <w:proofErr w:type="spellEnd"/>
      <w:r w:rsidRPr="00994670">
        <w:rPr>
          <w:rFonts w:ascii="Times New Roman" w:hAnsi="Times New Roman"/>
          <w:sz w:val="24"/>
          <w:szCs w:val="24"/>
        </w:rPr>
        <w:t xml:space="preserve"> data </w:t>
      </w:r>
      <w:proofErr w:type="spellStart"/>
      <w:r w:rsidRPr="00994670">
        <w:rPr>
          <w:rFonts w:ascii="Times New Roman" w:hAnsi="Times New Roman"/>
          <w:sz w:val="24"/>
          <w:szCs w:val="24"/>
        </w:rPr>
        <w:t>sekunder</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dengan</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cara</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membaca</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mempelajari</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mendalami</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literatur-literatur</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seperti</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jurnal</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buku</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skripsi</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majalah</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artikel</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serta</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mencari</w:t>
      </w:r>
      <w:proofErr w:type="spellEnd"/>
      <w:r w:rsidRPr="00994670">
        <w:rPr>
          <w:rFonts w:ascii="Times New Roman" w:hAnsi="Times New Roman"/>
          <w:sz w:val="24"/>
          <w:szCs w:val="24"/>
        </w:rPr>
        <w:t xml:space="preserve"> data </w:t>
      </w:r>
      <w:proofErr w:type="spellStart"/>
      <w:r w:rsidRPr="00994670">
        <w:rPr>
          <w:rFonts w:ascii="Times New Roman" w:hAnsi="Times New Roman"/>
          <w:sz w:val="24"/>
          <w:szCs w:val="24"/>
        </w:rPr>
        <w:t>dari</w:t>
      </w:r>
      <w:proofErr w:type="spellEnd"/>
      <w:r w:rsidRPr="00994670">
        <w:rPr>
          <w:rFonts w:ascii="Times New Roman" w:hAnsi="Times New Roman"/>
          <w:sz w:val="24"/>
          <w:szCs w:val="24"/>
        </w:rPr>
        <w:t xml:space="preserve"> </w:t>
      </w:r>
      <w:proofErr w:type="spellStart"/>
      <w:r>
        <w:rPr>
          <w:rFonts w:ascii="Times New Roman" w:hAnsi="Times New Roman"/>
          <w:sz w:val="24"/>
          <w:szCs w:val="24"/>
        </w:rPr>
        <w:t>l</w:t>
      </w:r>
      <w:r w:rsidRPr="00994670">
        <w:rPr>
          <w:rFonts w:ascii="Times New Roman" w:hAnsi="Times New Roman"/>
          <w:sz w:val="24"/>
          <w:szCs w:val="24"/>
        </w:rPr>
        <w:t>embaga</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pemerintahan</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atau</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perusahaan</w:t>
      </w:r>
      <w:proofErr w:type="spellEnd"/>
      <w:r w:rsidRPr="00994670">
        <w:rPr>
          <w:rFonts w:ascii="Times New Roman" w:hAnsi="Times New Roman"/>
          <w:sz w:val="24"/>
          <w:szCs w:val="24"/>
        </w:rPr>
        <w:t xml:space="preserve"> yang </w:t>
      </w:r>
      <w:proofErr w:type="spellStart"/>
      <w:r w:rsidRPr="00994670">
        <w:rPr>
          <w:rFonts w:ascii="Times New Roman" w:hAnsi="Times New Roman"/>
          <w:sz w:val="24"/>
          <w:szCs w:val="24"/>
        </w:rPr>
        <w:t>berhubungan</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masalah</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dengan</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masalah</w:t>
      </w:r>
      <w:proofErr w:type="spellEnd"/>
      <w:r>
        <w:rPr>
          <w:rFonts w:ascii="Times New Roman" w:hAnsi="Times New Roman"/>
          <w:sz w:val="24"/>
          <w:szCs w:val="24"/>
        </w:rPr>
        <w:t xml:space="preserve"> </w:t>
      </w:r>
      <w:r w:rsidRPr="00994670">
        <w:rPr>
          <w:rFonts w:ascii="Times New Roman" w:hAnsi="Times New Roman"/>
          <w:sz w:val="24"/>
          <w:szCs w:val="24"/>
        </w:rPr>
        <w:t xml:space="preserve">yang </w:t>
      </w:r>
      <w:proofErr w:type="spellStart"/>
      <w:r w:rsidRPr="00994670">
        <w:rPr>
          <w:rFonts w:ascii="Times New Roman" w:hAnsi="Times New Roman"/>
          <w:sz w:val="24"/>
          <w:szCs w:val="24"/>
        </w:rPr>
        <w:t>dibahas</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dalam</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skripsi</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ini</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sehingga</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peneliti</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memperoleh</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landasan</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teori</w:t>
      </w:r>
      <w:proofErr w:type="spellEnd"/>
      <w:r w:rsidRPr="00994670">
        <w:rPr>
          <w:rFonts w:ascii="Times New Roman" w:hAnsi="Times New Roman"/>
          <w:sz w:val="24"/>
          <w:szCs w:val="24"/>
        </w:rPr>
        <w:t xml:space="preserve"> yang </w:t>
      </w:r>
      <w:proofErr w:type="spellStart"/>
      <w:r w:rsidRPr="00994670">
        <w:rPr>
          <w:rFonts w:ascii="Times New Roman" w:hAnsi="Times New Roman"/>
          <w:sz w:val="24"/>
          <w:szCs w:val="24"/>
        </w:rPr>
        <w:t>berhubungan</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tentang</w:t>
      </w:r>
      <w:proofErr w:type="spellEnd"/>
      <w:r>
        <w:rPr>
          <w:rFonts w:ascii="Times New Roman" w:hAnsi="Times New Roman"/>
          <w:sz w:val="24"/>
          <w:szCs w:val="24"/>
        </w:rPr>
        <w:t xml:space="preserve"> </w:t>
      </w:r>
      <w:proofErr w:type="spellStart"/>
      <w:r w:rsidRPr="00994670">
        <w:rPr>
          <w:rFonts w:ascii="Times New Roman" w:hAnsi="Times New Roman"/>
          <w:sz w:val="24"/>
          <w:szCs w:val="24"/>
        </w:rPr>
        <w:t>Perlindungan</w:t>
      </w:r>
      <w:proofErr w:type="spellEnd"/>
      <w:r w:rsidRPr="00994670">
        <w:rPr>
          <w:rFonts w:ascii="Times New Roman" w:hAnsi="Times New Roman"/>
          <w:sz w:val="24"/>
          <w:szCs w:val="24"/>
        </w:rPr>
        <w:t xml:space="preserve"> </w:t>
      </w:r>
      <w:r w:rsidRPr="00994670">
        <w:rPr>
          <w:rFonts w:ascii="Times New Roman" w:hAnsi="Times New Roman"/>
          <w:sz w:val="24"/>
          <w:szCs w:val="24"/>
        </w:rPr>
        <w:lastRenderedPageBreak/>
        <w:t xml:space="preserve">Hukum </w:t>
      </w:r>
      <w:proofErr w:type="spellStart"/>
      <w:r w:rsidRPr="00994670">
        <w:rPr>
          <w:rFonts w:ascii="Times New Roman" w:hAnsi="Times New Roman"/>
          <w:sz w:val="24"/>
          <w:szCs w:val="24"/>
        </w:rPr>
        <w:t>Nasabah</w:t>
      </w:r>
      <w:proofErr w:type="spellEnd"/>
      <w:r w:rsidRPr="00994670">
        <w:rPr>
          <w:rFonts w:ascii="Times New Roman" w:hAnsi="Times New Roman"/>
          <w:sz w:val="24"/>
          <w:szCs w:val="24"/>
        </w:rPr>
        <w:t xml:space="preserve"> Atas </w:t>
      </w:r>
      <w:proofErr w:type="spellStart"/>
      <w:r w:rsidRPr="00994670">
        <w:rPr>
          <w:rFonts w:ascii="Times New Roman" w:hAnsi="Times New Roman"/>
          <w:sz w:val="24"/>
          <w:szCs w:val="24"/>
        </w:rPr>
        <w:t>Penetapan</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Eksekusi</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Perjanjian</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Kredit</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Dengan</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Jaminan</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Hak</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Tanggung</w:t>
      </w:r>
      <w:r>
        <w:rPr>
          <w:rFonts w:ascii="Times New Roman" w:hAnsi="Times New Roman"/>
          <w:sz w:val="24"/>
          <w:szCs w:val="24"/>
        </w:rPr>
        <w:t>an</w:t>
      </w:r>
      <w:proofErr w:type="spellEnd"/>
      <w:r w:rsidRPr="00994670">
        <w:rPr>
          <w:rFonts w:ascii="Times New Roman" w:hAnsi="Times New Roman"/>
          <w:sz w:val="24"/>
          <w:szCs w:val="24"/>
        </w:rPr>
        <w:t>.</w:t>
      </w:r>
    </w:p>
    <w:p w14:paraId="3B72A380" w14:textId="77777777" w:rsidR="003129B0" w:rsidRDefault="003129B0" w:rsidP="003129B0">
      <w:pPr>
        <w:pStyle w:val="ListParagraph"/>
        <w:numPr>
          <w:ilvl w:val="0"/>
          <w:numId w:val="13"/>
        </w:numPr>
        <w:spacing w:after="0" w:line="480" w:lineRule="auto"/>
        <w:ind w:left="709" w:firstLine="425"/>
        <w:contextualSpacing w:val="0"/>
        <w:jc w:val="both"/>
        <w:rPr>
          <w:rFonts w:ascii="Times New Roman" w:hAnsi="Times New Roman"/>
          <w:b/>
          <w:bCs/>
          <w:sz w:val="24"/>
          <w:szCs w:val="24"/>
        </w:rPr>
      </w:pPr>
      <w:proofErr w:type="spellStart"/>
      <w:r w:rsidRPr="00994670">
        <w:rPr>
          <w:rFonts w:ascii="Times New Roman" w:hAnsi="Times New Roman"/>
          <w:b/>
          <w:bCs/>
          <w:sz w:val="24"/>
          <w:szCs w:val="24"/>
        </w:rPr>
        <w:t>Dokumentasi</w:t>
      </w:r>
      <w:proofErr w:type="spellEnd"/>
    </w:p>
    <w:p w14:paraId="37F737EC" w14:textId="77777777" w:rsidR="003129B0" w:rsidRPr="00E36173" w:rsidRDefault="003129B0" w:rsidP="003129B0">
      <w:pPr>
        <w:pStyle w:val="ListParagraph"/>
        <w:spacing w:after="0" w:line="480" w:lineRule="auto"/>
        <w:ind w:left="1440" w:firstLine="720"/>
        <w:jc w:val="both"/>
        <w:rPr>
          <w:rFonts w:ascii="Times New Roman" w:hAnsi="Times New Roman"/>
          <w:sz w:val="24"/>
          <w:szCs w:val="24"/>
        </w:rPr>
      </w:pPr>
      <w:proofErr w:type="spellStart"/>
      <w:r w:rsidRPr="00994670">
        <w:rPr>
          <w:rFonts w:ascii="Times New Roman" w:hAnsi="Times New Roman"/>
          <w:sz w:val="24"/>
          <w:szCs w:val="24"/>
        </w:rPr>
        <w:t>Dokumentasi</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menurut</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Sugiyono</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adalah</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suatu</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cara</w:t>
      </w:r>
      <w:proofErr w:type="spellEnd"/>
      <w:r w:rsidRPr="00994670">
        <w:rPr>
          <w:rFonts w:ascii="Times New Roman" w:hAnsi="Times New Roman"/>
          <w:sz w:val="24"/>
          <w:szCs w:val="24"/>
        </w:rPr>
        <w:t xml:space="preserve"> yang </w:t>
      </w:r>
      <w:proofErr w:type="spellStart"/>
      <w:r w:rsidRPr="00994670">
        <w:rPr>
          <w:rFonts w:ascii="Times New Roman" w:hAnsi="Times New Roman"/>
          <w:sz w:val="24"/>
          <w:szCs w:val="24"/>
        </w:rPr>
        <w:t>digunakan</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untuk</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memperoleh</w:t>
      </w:r>
      <w:proofErr w:type="spellEnd"/>
      <w:r w:rsidRPr="00994670">
        <w:rPr>
          <w:rFonts w:ascii="Times New Roman" w:hAnsi="Times New Roman"/>
          <w:sz w:val="24"/>
          <w:szCs w:val="24"/>
        </w:rPr>
        <w:t xml:space="preserve"> data dan </w:t>
      </w:r>
      <w:proofErr w:type="spellStart"/>
      <w:r w:rsidRPr="00994670">
        <w:rPr>
          <w:rFonts w:ascii="Times New Roman" w:hAnsi="Times New Roman"/>
          <w:sz w:val="24"/>
          <w:szCs w:val="24"/>
        </w:rPr>
        <w:t>informasi</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dalam</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bentuk</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buku</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arsip</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dokumen</w:t>
      </w:r>
      <w:proofErr w:type="spellEnd"/>
      <w:r w:rsidRPr="00994670">
        <w:rPr>
          <w:rFonts w:ascii="Times New Roman" w:hAnsi="Times New Roman"/>
          <w:sz w:val="24"/>
          <w:szCs w:val="24"/>
        </w:rPr>
        <w:t xml:space="preserve">, tulisan </w:t>
      </w:r>
      <w:proofErr w:type="spellStart"/>
      <w:r w:rsidRPr="00994670">
        <w:rPr>
          <w:rFonts w:ascii="Times New Roman" w:hAnsi="Times New Roman"/>
          <w:sz w:val="24"/>
          <w:szCs w:val="24"/>
        </w:rPr>
        <w:t>angka</w:t>
      </w:r>
      <w:proofErr w:type="spellEnd"/>
      <w:r w:rsidRPr="00994670">
        <w:rPr>
          <w:rFonts w:ascii="Times New Roman" w:hAnsi="Times New Roman"/>
          <w:sz w:val="24"/>
          <w:szCs w:val="24"/>
        </w:rPr>
        <w:t xml:space="preserve"> dan </w:t>
      </w:r>
      <w:proofErr w:type="spellStart"/>
      <w:r w:rsidRPr="00994670">
        <w:rPr>
          <w:rFonts w:ascii="Times New Roman" w:hAnsi="Times New Roman"/>
          <w:sz w:val="24"/>
          <w:szCs w:val="24"/>
        </w:rPr>
        <w:t>gambar</w:t>
      </w:r>
      <w:proofErr w:type="spellEnd"/>
      <w:r w:rsidRPr="00994670">
        <w:rPr>
          <w:rFonts w:ascii="Times New Roman" w:hAnsi="Times New Roman"/>
          <w:sz w:val="24"/>
          <w:szCs w:val="24"/>
        </w:rPr>
        <w:t xml:space="preserve"> yang </w:t>
      </w:r>
      <w:proofErr w:type="spellStart"/>
      <w:r w:rsidRPr="00994670">
        <w:rPr>
          <w:rFonts w:ascii="Times New Roman" w:hAnsi="Times New Roman"/>
          <w:sz w:val="24"/>
          <w:szCs w:val="24"/>
        </w:rPr>
        <w:t>berupa</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laporan</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serta</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keterangan</w:t>
      </w:r>
      <w:proofErr w:type="spellEnd"/>
      <w:r w:rsidRPr="00994670">
        <w:rPr>
          <w:rFonts w:ascii="Times New Roman" w:hAnsi="Times New Roman"/>
          <w:sz w:val="24"/>
          <w:szCs w:val="24"/>
        </w:rPr>
        <w:t xml:space="preserve"> yang </w:t>
      </w:r>
      <w:proofErr w:type="spellStart"/>
      <w:r w:rsidRPr="00994670">
        <w:rPr>
          <w:rFonts w:ascii="Times New Roman" w:hAnsi="Times New Roman"/>
          <w:sz w:val="24"/>
          <w:szCs w:val="24"/>
        </w:rPr>
        <w:t>dapat</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mendukung</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penelitian</w:t>
      </w:r>
      <w:proofErr w:type="spellEnd"/>
      <w:r w:rsidRPr="00994670">
        <w:rPr>
          <w:rFonts w:ascii="Times New Roman" w:hAnsi="Times New Roman"/>
          <w:sz w:val="24"/>
          <w:szCs w:val="24"/>
        </w:rPr>
        <w:t xml:space="preserve">. </w:t>
      </w:r>
      <w:proofErr w:type="spellStart"/>
      <w:r>
        <w:rPr>
          <w:rFonts w:ascii="Times New Roman" w:hAnsi="Times New Roman"/>
          <w:sz w:val="24"/>
          <w:szCs w:val="24"/>
        </w:rPr>
        <w:t>d</w:t>
      </w:r>
      <w:r w:rsidRPr="00994670">
        <w:rPr>
          <w:rFonts w:ascii="Times New Roman" w:hAnsi="Times New Roman"/>
          <w:sz w:val="24"/>
          <w:szCs w:val="24"/>
        </w:rPr>
        <w:t>okumentasi</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digunakan</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untuk</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mengumpulkan</w:t>
      </w:r>
      <w:proofErr w:type="spellEnd"/>
      <w:r w:rsidRPr="00994670">
        <w:rPr>
          <w:rFonts w:ascii="Times New Roman" w:hAnsi="Times New Roman"/>
          <w:sz w:val="24"/>
          <w:szCs w:val="24"/>
        </w:rPr>
        <w:t xml:space="preserve"> data </w:t>
      </w:r>
      <w:proofErr w:type="spellStart"/>
      <w:r w:rsidRPr="00994670">
        <w:rPr>
          <w:rFonts w:ascii="Times New Roman" w:hAnsi="Times New Roman"/>
          <w:sz w:val="24"/>
          <w:szCs w:val="24"/>
        </w:rPr>
        <w:t>kemudian</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ditelaah</w:t>
      </w:r>
      <w:proofErr w:type="spellEnd"/>
      <w:r w:rsidRPr="00994670">
        <w:rPr>
          <w:rFonts w:ascii="Times New Roman" w:hAnsi="Times New Roman"/>
          <w:sz w:val="24"/>
          <w:szCs w:val="24"/>
        </w:rPr>
        <w:t xml:space="preserve">. </w:t>
      </w:r>
      <w:proofErr w:type="spellStart"/>
      <w:r>
        <w:rPr>
          <w:rFonts w:ascii="Times New Roman" w:hAnsi="Times New Roman"/>
          <w:sz w:val="24"/>
          <w:szCs w:val="24"/>
        </w:rPr>
        <w:t>p</w:t>
      </w:r>
      <w:r w:rsidRPr="00994670">
        <w:rPr>
          <w:rFonts w:ascii="Times New Roman" w:hAnsi="Times New Roman"/>
          <w:sz w:val="24"/>
          <w:szCs w:val="24"/>
        </w:rPr>
        <w:t>enel</w:t>
      </w:r>
      <w:r>
        <w:rPr>
          <w:rFonts w:ascii="Times New Roman" w:hAnsi="Times New Roman"/>
          <w:sz w:val="24"/>
          <w:szCs w:val="24"/>
        </w:rPr>
        <w:t>i</w:t>
      </w:r>
      <w:r w:rsidRPr="00994670">
        <w:rPr>
          <w:rFonts w:ascii="Times New Roman" w:hAnsi="Times New Roman"/>
          <w:sz w:val="24"/>
          <w:szCs w:val="24"/>
        </w:rPr>
        <w:t>ti</w:t>
      </w:r>
      <w:proofErr w:type="spellEnd"/>
      <w:r>
        <w:rPr>
          <w:rFonts w:ascii="Times New Roman" w:hAnsi="Times New Roman"/>
          <w:sz w:val="24"/>
          <w:szCs w:val="24"/>
        </w:rPr>
        <w:t xml:space="preserve"> </w:t>
      </w:r>
      <w:proofErr w:type="spellStart"/>
      <w:r w:rsidRPr="00994670">
        <w:rPr>
          <w:rFonts w:ascii="Times New Roman" w:hAnsi="Times New Roman"/>
          <w:sz w:val="24"/>
          <w:szCs w:val="24"/>
        </w:rPr>
        <w:t>akan</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melakukan</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dokumentasi</w:t>
      </w:r>
      <w:proofErr w:type="spellEnd"/>
      <w:r w:rsidRPr="00994670">
        <w:rPr>
          <w:rFonts w:ascii="Times New Roman" w:hAnsi="Times New Roman"/>
          <w:sz w:val="24"/>
          <w:szCs w:val="24"/>
        </w:rPr>
        <w:t xml:space="preserve"> pada </w:t>
      </w:r>
      <w:proofErr w:type="spellStart"/>
      <w:r w:rsidRPr="00994670">
        <w:rPr>
          <w:rFonts w:ascii="Times New Roman" w:hAnsi="Times New Roman"/>
          <w:sz w:val="24"/>
          <w:szCs w:val="24"/>
        </w:rPr>
        <w:t>saat</w:t>
      </w:r>
      <w:proofErr w:type="spellEnd"/>
      <w:r>
        <w:rPr>
          <w:rFonts w:ascii="Times New Roman" w:hAnsi="Times New Roman"/>
          <w:sz w:val="24"/>
          <w:szCs w:val="24"/>
        </w:rPr>
        <w:t xml:space="preserve"> </w:t>
      </w:r>
      <w:proofErr w:type="spellStart"/>
      <w:r w:rsidRPr="00994670">
        <w:rPr>
          <w:rFonts w:ascii="Times New Roman" w:hAnsi="Times New Roman"/>
          <w:sz w:val="24"/>
          <w:szCs w:val="24"/>
        </w:rPr>
        <w:t>melakukan</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penelitian</w:t>
      </w:r>
      <w:proofErr w:type="spellEnd"/>
      <w:r>
        <w:rPr>
          <w:rFonts w:ascii="Times New Roman" w:hAnsi="Times New Roman"/>
          <w:sz w:val="24"/>
          <w:szCs w:val="24"/>
        </w:rPr>
        <w:t xml:space="preserve"> </w:t>
      </w:r>
      <w:proofErr w:type="spellStart"/>
      <w:r w:rsidRPr="00994670">
        <w:rPr>
          <w:rFonts w:ascii="Times New Roman" w:hAnsi="Times New Roman"/>
          <w:sz w:val="24"/>
          <w:szCs w:val="24"/>
        </w:rPr>
        <w:t>untuk</w:t>
      </w:r>
      <w:proofErr w:type="spellEnd"/>
      <w:r w:rsidRPr="00994670">
        <w:rPr>
          <w:rFonts w:ascii="Times New Roman" w:hAnsi="Times New Roman"/>
          <w:sz w:val="24"/>
          <w:szCs w:val="24"/>
        </w:rPr>
        <w:t xml:space="preserve"> </w:t>
      </w:r>
      <w:proofErr w:type="spellStart"/>
      <w:r w:rsidRPr="00994670">
        <w:rPr>
          <w:rFonts w:ascii="Times New Roman" w:hAnsi="Times New Roman"/>
          <w:sz w:val="24"/>
          <w:szCs w:val="24"/>
        </w:rPr>
        <w:t>melengkapi</w:t>
      </w:r>
      <w:proofErr w:type="spellEnd"/>
      <w:r w:rsidRPr="00994670">
        <w:rPr>
          <w:rFonts w:ascii="Times New Roman" w:hAnsi="Times New Roman"/>
          <w:sz w:val="24"/>
          <w:szCs w:val="24"/>
        </w:rPr>
        <w:t xml:space="preserve"> data pada </w:t>
      </w:r>
      <w:proofErr w:type="spellStart"/>
      <w:r w:rsidRPr="00994670">
        <w:rPr>
          <w:rFonts w:ascii="Times New Roman" w:hAnsi="Times New Roman"/>
          <w:sz w:val="24"/>
          <w:szCs w:val="24"/>
        </w:rPr>
        <w:t>skripsi</w:t>
      </w:r>
      <w:proofErr w:type="spellEnd"/>
      <w:r w:rsidRPr="00994670">
        <w:rPr>
          <w:rFonts w:ascii="Times New Roman" w:hAnsi="Times New Roman"/>
          <w:sz w:val="24"/>
          <w:szCs w:val="24"/>
        </w:rPr>
        <w:t xml:space="preserve"> yang </w:t>
      </w:r>
      <w:proofErr w:type="spellStart"/>
      <w:r w:rsidRPr="00994670">
        <w:rPr>
          <w:rFonts w:ascii="Times New Roman" w:hAnsi="Times New Roman"/>
          <w:sz w:val="24"/>
          <w:szCs w:val="24"/>
        </w:rPr>
        <w:t>diteliti</w:t>
      </w:r>
      <w:proofErr w:type="spellEnd"/>
      <w:r w:rsidRPr="00994670">
        <w:rPr>
          <w:rFonts w:ascii="Times New Roman" w:hAnsi="Times New Roman"/>
          <w:sz w:val="24"/>
          <w:szCs w:val="24"/>
        </w:rPr>
        <w:t xml:space="preserve">. </w:t>
      </w:r>
      <w:r>
        <w:rPr>
          <w:rStyle w:val="FootnoteReference"/>
          <w:rFonts w:ascii="Times New Roman" w:hAnsi="Times New Roman"/>
          <w:sz w:val="24"/>
          <w:szCs w:val="24"/>
        </w:rPr>
        <w:footnoteReference w:id="14"/>
      </w:r>
    </w:p>
    <w:p w14:paraId="22292B15" w14:textId="77777777" w:rsidR="003129B0" w:rsidRDefault="003129B0" w:rsidP="003129B0">
      <w:pPr>
        <w:pStyle w:val="ListParagraph"/>
        <w:numPr>
          <w:ilvl w:val="0"/>
          <w:numId w:val="3"/>
        </w:numPr>
        <w:spacing w:after="0" w:line="480" w:lineRule="auto"/>
        <w:jc w:val="both"/>
        <w:rPr>
          <w:rFonts w:ascii="Times New Roman" w:hAnsi="Times New Roman"/>
          <w:b/>
          <w:bCs/>
          <w:color w:val="000000"/>
          <w:sz w:val="24"/>
          <w:szCs w:val="24"/>
        </w:rPr>
      </w:pPr>
      <w:proofErr w:type="spellStart"/>
      <w:r w:rsidRPr="00994670">
        <w:rPr>
          <w:rFonts w:ascii="Times New Roman" w:hAnsi="Times New Roman"/>
          <w:b/>
          <w:bCs/>
          <w:color w:val="000000"/>
          <w:sz w:val="24"/>
          <w:szCs w:val="24"/>
        </w:rPr>
        <w:t>Metode</w:t>
      </w:r>
      <w:proofErr w:type="spellEnd"/>
      <w:r w:rsidRPr="00994670">
        <w:rPr>
          <w:rFonts w:ascii="Times New Roman" w:hAnsi="Times New Roman"/>
          <w:b/>
          <w:bCs/>
          <w:color w:val="000000"/>
          <w:sz w:val="24"/>
          <w:szCs w:val="24"/>
        </w:rPr>
        <w:t xml:space="preserve"> </w:t>
      </w:r>
      <w:proofErr w:type="spellStart"/>
      <w:r w:rsidRPr="00994670">
        <w:rPr>
          <w:rFonts w:ascii="Times New Roman" w:hAnsi="Times New Roman"/>
          <w:b/>
          <w:bCs/>
          <w:color w:val="000000"/>
          <w:sz w:val="24"/>
          <w:szCs w:val="24"/>
        </w:rPr>
        <w:t>Analisis</w:t>
      </w:r>
      <w:proofErr w:type="spellEnd"/>
      <w:r w:rsidRPr="00994670">
        <w:rPr>
          <w:rFonts w:ascii="Times New Roman" w:hAnsi="Times New Roman"/>
          <w:b/>
          <w:bCs/>
          <w:color w:val="000000"/>
          <w:sz w:val="24"/>
          <w:szCs w:val="24"/>
        </w:rPr>
        <w:t xml:space="preserve"> Data</w:t>
      </w:r>
    </w:p>
    <w:p w14:paraId="20669002" w14:textId="77777777" w:rsidR="003129B0" w:rsidRPr="00E20D1D" w:rsidRDefault="003129B0" w:rsidP="003129B0">
      <w:pPr>
        <w:pStyle w:val="ListParagraph"/>
        <w:spacing w:after="0" w:line="480" w:lineRule="auto"/>
        <w:ind w:left="1134" w:firstLine="720"/>
        <w:jc w:val="both"/>
        <w:rPr>
          <w:rFonts w:ascii="Times New Roman" w:hAnsi="Times New Roman"/>
          <w:b/>
          <w:bCs/>
          <w:color w:val="000000"/>
          <w:sz w:val="24"/>
          <w:szCs w:val="24"/>
          <w:lang w:val="da-DK"/>
        </w:rPr>
      </w:pPr>
      <w:r w:rsidRPr="00E20D1D">
        <w:rPr>
          <w:rFonts w:ascii="Times New Roman" w:hAnsi="Times New Roman"/>
          <w:sz w:val="24"/>
          <w:szCs w:val="24"/>
          <w:lang w:val="da-DK"/>
        </w:rPr>
        <w:t xml:space="preserve">Dalam menganalisis data dilakukan dengan analisis secara kualitatif, yaitu dengan cara menganalisis dan menggunakan sumber informasi yang releven untuk melengkapi data yang penulis inginkan. Penelitian kualitatif merupakan metode yang menekankan pada aspek pemahaman lebih mendalam terhadap suatu masalah dari pada melihat sebuah permasalahan. </w:t>
      </w:r>
      <w:r>
        <w:rPr>
          <w:rFonts w:ascii="Times New Roman" w:hAnsi="Times New Roman"/>
          <w:sz w:val="24"/>
          <w:szCs w:val="24"/>
          <w:lang w:val="da-DK"/>
        </w:rPr>
        <w:t>p</w:t>
      </w:r>
      <w:r w:rsidRPr="00E20D1D">
        <w:rPr>
          <w:rFonts w:ascii="Times New Roman" w:hAnsi="Times New Roman"/>
          <w:sz w:val="24"/>
          <w:szCs w:val="24"/>
          <w:lang w:val="da-DK"/>
        </w:rPr>
        <w:t xml:space="preserve">enulis akan mencoba menganalisis data dengan menggunakan data yang diperoleh dari penelitian baik dari berbagai jurnal, artikel, website, dan mencoba terjun langsung ke tempat penelitian untuk mendapatkan data yang releven.  </w:t>
      </w:r>
    </w:p>
    <w:p w14:paraId="19AF6C3A" w14:textId="77777777" w:rsidR="003129B0" w:rsidRPr="006E7F4B" w:rsidRDefault="003129B0" w:rsidP="003129B0">
      <w:pPr>
        <w:pStyle w:val="ListParagraph"/>
        <w:numPr>
          <w:ilvl w:val="0"/>
          <w:numId w:val="15"/>
        </w:numPr>
        <w:spacing w:after="0" w:line="480" w:lineRule="auto"/>
        <w:ind w:left="709"/>
        <w:jc w:val="both"/>
        <w:rPr>
          <w:rFonts w:ascii="Times New Roman" w:hAnsi="Times New Roman"/>
          <w:b/>
          <w:bCs/>
          <w:color w:val="000000"/>
          <w:sz w:val="24"/>
          <w:szCs w:val="24"/>
        </w:rPr>
      </w:pPr>
      <w:proofErr w:type="spellStart"/>
      <w:r w:rsidRPr="006E7F4B">
        <w:rPr>
          <w:rFonts w:ascii="Times New Roman" w:hAnsi="Times New Roman"/>
          <w:b/>
          <w:bCs/>
          <w:color w:val="000000"/>
          <w:sz w:val="24"/>
          <w:szCs w:val="24"/>
        </w:rPr>
        <w:t>Sistematika</w:t>
      </w:r>
      <w:proofErr w:type="spellEnd"/>
      <w:r w:rsidRPr="006E7F4B">
        <w:rPr>
          <w:rFonts w:ascii="Times New Roman" w:hAnsi="Times New Roman"/>
          <w:b/>
          <w:bCs/>
          <w:color w:val="000000"/>
          <w:sz w:val="24"/>
          <w:szCs w:val="24"/>
        </w:rPr>
        <w:t xml:space="preserve"> </w:t>
      </w:r>
      <w:proofErr w:type="spellStart"/>
      <w:r w:rsidRPr="006E7F4B">
        <w:rPr>
          <w:rFonts w:ascii="Times New Roman" w:hAnsi="Times New Roman"/>
          <w:b/>
          <w:bCs/>
          <w:color w:val="000000"/>
          <w:sz w:val="24"/>
          <w:szCs w:val="24"/>
        </w:rPr>
        <w:t>Penulisan</w:t>
      </w:r>
      <w:proofErr w:type="spellEnd"/>
    </w:p>
    <w:p w14:paraId="79D7BC31" w14:textId="77777777" w:rsidR="003129B0" w:rsidRPr="00D8657C" w:rsidRDefault="003129B0" w:rsidP="003129B0">
      <w:pPr>
        <w:spacing w:after="0" w:line="480" w:lineRule="auto"/>
        <w:ind w:left="720" w:firstLine="720"/>
        <w:contextualSpacing/>
        <w:jc w:val="both"/>
        <w:rPr>
          <w:rFonts w:ascii="Times New Roman" w:hAnsi="Times New Roman"/>
          <w:color w:val="000000"/>
          <w:sz w:val="24"/>
          <w:szCs w:val="24"/>
          <w:lang w:val="da-DK"/>
        </w:rPr>
      </w:pPr>
      <w:r w:rsidRPr="00D8657C">
        <w:rPr>
          <w:rFonts w:ascii="Times New Roman" w:hAnsi="Times New Roman"/>
          <w:color w:val="000000"/>
          <w:sz w:val="24"/>
          <w:szCs w:val="24"/>
          <w:lang w:val="da-DK"/>
        </w:rPr>
        <w:t>Terdapat empat kerangka bab dalam sistematika penulisan skripsi ini yang secara rinci diuraikan yaitu:</w:t>
      </w:r>
    </w:p>
    <w:p w14:paraId="645B9CCF" w14:textId="77777777" w:rsidR="003129B0" w:rsidRPr="00D8657C" w:rsidRDefault="003129B0" w:rsidP="003129B0">
      <w:pPr>
        <w:numPr>
          <w:ilvl w:val="0"/>
          <w:numId w:val="7"/>
        </w:numPr>
        <w:spacing w:after="0" w:line="480" w:lineRule="auto"/>
        <w:contextualSpacing/>
        <w:jc w:val="both"/>
        <w:rPr>
          <w:rFonts w:ascii="Times New Roman" w:hAnsi="Times New Roman"/>
          <w:color w:val="000000"/>
          <w:sz w:val="24"/>
          <w:szCs w:val="24"/>
          <w:lang w:val="da-DK"/>
        </w:rPr>
      </w:pPr>
      <w:r w:rsidRPr="00D8657C">
        <w:rPr>
          <w:rFonts w:ascii="Times New Roman" w:hAnsi="Times New Roman"/>
          <w:color w:val="000000"/>
          <w:sz w:val="24"/>
          <w:szCs w:val="24"/>
          <w:lang w:val="da-DK"/>
        </w:rPr>
        <w:t>B</w:t>
      </w:r>
      <w:r>
        <w:rPr>
          <w:rFonts w:ascii="Times New Roman" w:hAnsi="Times New Roman"/>
          <w:color w:val="000000"/>
          <w:sz w:val="24"/>
          <w:szCs w:val="24"/>
          <w:lang w:val="da-DK"/>
        </w:rPr>
        <w:t>AB</w:t>
      </w:r>
      <w:r w:rsidRPr="00D8657C">
        <w:rPr>
          <w:rFonts w:ascii="Times New Roman" w:hAnsi="Times New Roman"/>
          <w:color w:val="000000"/>
          <w:sz w:val="24"/>
          <w:szCs w:val="24"/>
          <w:lang w:val="da-DK"/>
        </w:rPr>
        <w:t xml:space="preserve"> I P</w:t>
      </w:r>
      <w:r>
        <w:rPr>
          <w:rFonts w:ascii="Times New Roman" w:hAnsi="Times New Roman"/>
          <w:color w:val="000000"/>
          <w:sz w:val="24"/>
          <w:szCs w:val="24"/>
          <w:lang w:val="da-DK"/>
        </w:rPr>
        <w:t>ENDAHULUAN:</w:t>
      </w:r>
      <w:r w:rsidRPr="00D8657C">
        <w:rPr>
          <w:rFonts w:ascii="Times New Roman" w:hAnsi="Times New Roman"/>
          <w:color w:val="000000"/>
          <w:sz w:val="24"/>
          <w:szCs w:val="24"/>
          <w:lang w:val="da-DK"/>
        </w:rPr>
        <w:t xml:space="preserve"> isi dalam bab ini akan menyampaikan tentang Latar Belakang Masalah, Rumusan Masalah, Tujuan Penelitian, Manfaat Penelitian, Tinjauan Pustaka, Metode Penelitian serta Sistematika Penulisan.</w:t>
      </w:r>
    </w:p>
    <w:p w14:paraId="299B9887" w14:textId="77777777" w:rsidR="003129B0" w:rsidRPr="00D8657C" w:rsidRDefault="003129B0" w:rsidP="003129B0">
      <w:pPr>
        <w:numPr>
          <w:ilvl w:val="0"/>
          <w:numId w:val="7"/>
        </w:numPr>
        <w:spacing w:after="0" w:line="480" w:lineRule="auto"/>
        <w:contextualSpacing/>
        <w:jc w:val="both"/>
        <w:rPr>
          <w:rFonts w:ascii="Times New Roman" w:hAnsi="Times New Roman"/>
          <w:color w:val="000000"/>
          <w:sz w:val="24"/>
          <w:szCs w:val="24"/>
          <w:lang w:val="da-DK"/>
        </w:rPr>
      </w:pPr>
      <w:r w:rsidRPr="00D8657C">
        <w:rPr>
          <w:rFonts w:ascii="Times New Roman" w:hAnsi="Times New Roman"/>
          <w:color w:val="000000"/>
          <w:sz w:val="24"/>
          <w:szCs w:val="24"/>
          <w:lang w:val="da-DK"/>
        </w:rPr>
        <w:lastRenderedPageBreak/>
        <w:t xml:space="preserve">Bab II </w:t>
      </w:r>
      <w:r>
        <w:rPr>
          <w:rFonts w:ascii="Times New Roman" w:hAnsi="Times New Roman"/>
          <w:color w:val="000000"/>
          <w:sz w:val="24"/>
          <w:szCs w:val="24"/>
          <w:lang w:val="da-DK"/>
        </w:rPr>
        <w:t xml:space="preserve">LANDASAN </w:t>
      </w:r>
      <w:r w:rsidRPr="00D8657C">
        <w:rPr>
          <w:rFonts w:ascii="Times New Roman" w:hAnsi="Times New Roman"/>
          <w:color w:val="000000"/>
          <w:sz w:val="24"/>
          <w:szCs w:val="24"/>
          <w:lang w:val="da-DK"/>
        </w:rPr>
        <w:t>K</w:t>
      </w:r>
      <w:r>
        <w:rPr>
          <w:rFonts w:ascii="Times New Roman" w:hAnsi="Times New Roman"/>
          <w:color w:val="000000"/>
          <w:sz w:val="24"/>
          <w:szCs w:val="24"/>
          <w:lang w:val="da-DK"/>
        </w:rPr>
        <w:t>ONSEPTUAL</w:t>
      </w:r>
      <w:r w:rsidRPr="00D8657C">
        <w:rPr>
          <w:rFonts w:ascii="Times New Roman" w:hAnsi="Times New Roman"/>
          <w:color w:val="000000"/>
          <w:sz w:val="24"/>
          <w:szCs w:val="24"/>
          <w:lang w:val="da-DK"/>
        </w:rPr>
        <w:t xml:space="preserve">. isi bab ini akan menjabarkan terkait teori-teori hukum, </w:t>
      </w:r>
      <w:r>
        <w:rPr>
          <w:rFonts w:ascii="Times New Roman" w:hAnsi="Times New Roman"/>
          <w:color w:val="000000"/>
          <w:sz w:val="24"/>
          <w:szCs w:val="24"/>
          <w:lang w:val="da-DK"/>
        </w:rPr>
        <w:t>n</w:t>
      </w:r>
      <w:r w:rsidRPr="00D8657C">
        <w:rPr>
          <w:rFonts w:ascii="Times New Roman" w:hAnsi="Times New Roman"/>
          <w:color w:val="000000"/>
          <w:sz w:val="24"/>
          <w:szCs w:val="24"/>
          <w:lang w:val="da-DK"/>
        </w:rPr>
        <w:t>orma-norma hukum yang menyangkut masalah yang akan dibahas meliputi Perlindungan Hukum Nasabah Atas Penetapan Eksekusi Perjanjian Kredit Dengan Jaminan Hak Tanggung</w:t>
      </w:r>
      <w:r>
        <w:rPr>
          <w:rFonts w:ascii="Times New Roman" w:hAnsi="Times New Roman"/>
          <w:color w:val="000000"/>
          <w:sz w:val="24"/>
          <w:szCs w:val="24"/>
          <w:lang w:val="da-DK"/>
        </w:rPr>
        <w:t>an</w:t>
      </w:r>
      <w:r w:rsidRPr="00D8657C">
        <w:rPr>
          <w:rFonts w:ascii="Times New Roman" w:hAnsi="Times New Roman"/>
          <w:color w:val="000000"/>
          <w:sz w:val="24"/>
          <w:szCs w:val="24"/>
          <w:lang w:val="da-DK"/>
        </w:rPr>
        <w:t>.</w:t>
      </w:r>
    </w:p>
    <w:p w14:paraId="51373906" w14:textId="77777777" w:rsidR="003129B0" w:rsidRPr="00AA7A3D" w:rsidRDefault="003129B0" w:rsidP="003129B0">
      <w:pPr>
        <w:numPr>
          <w:ilvl w:val="0"/>
          <w:numId w:val="7"/>
        </w:numPr>
        <w:spacing w:after="0" w:line="480" w:lineRule="auto"/>
        <w:contextualSpacing/>
        <w:jc w:val="both"/>
        <w:rPr>
          <w:rFonts w:ascii="Times New Roman" w:hAnsi="Times New Roman"/>
          <w:color w:val="000000"/>
          <w:sz w:val="24"/>
          <w:szCs w:val="24"/>
          <w:lang w:val="da-DK"/>
        </w:rPr>
      </w:pPr>
      <w:r w:rsidRPr="00AA7A3D">
        <w:rPr>
          <w:rFonts w:ascii="Times New Roman" w:hAnsi="Times New Roman"/>
          <w:color w:val="000000"/>
          <w:sz w:val="24"/>
          <w:szCs w:val="24"/>
          <w:lang w:val="da-DK"/>
        </w:rPr>
        <w:t>Bab III HASIL PENELITIAN dan PEMBAHASAN. isi dari bab ini akan menjabarkan terkait hasil penelitian serta pembahasan yang menyangkut Perlindungan Hukum Nasabah Atas Penetapan Eksekusi Perjanjian Kredit Dengan Jaminan Hak Tanggung</w:t>
      </w:r>
      <w:r>
        <w:rPr>
          <w:rFonts w:ascii="Times New Roman" w:hAnsi="Times New Roman"/>
          <w:color w:val="000000"/>
          <w:sz w:val="24"/>
          <w:szCs w:val="24"/>
          <w:lang w:val="da-DK"/>
        </w:rPr>
        <w:t>an</w:t>
      </w:r>
      <w:r w:rsidRPr="00AA7A3D">
        <w:rPr>
          <w:rFonts w:ascii="Times New Roman" w:hAnsi="Times New Roman"/>
          <w:color w:val="000000"/>
          <w:sz w:val="24"/>
          <w:szCs w:val="24"/>
          <w:lang w:val="da-DK"/>
        </w:rPr>
        <w:t>.</w:t>
      </w:r>
    </w:p>
    <w:p w14:paraId="4E938E0B" w14:textId="77777777" w:rsidR="003129B0" w:rsidRPr="00AA7A3D" w:rsidRDefault="003129B0" w:rsidP="003129B0">
      <w:pPr>
        <w:numPr>
          <w:ilvl w:val="0"/>
          <w:numId w:val="7"/>
        </w:numPr>
        <w:spacing w:after="0" w:line="480" w:lineRule="auto"/>
        <w:contextualSpacing/>
        <w:jc w:val="both"/>
        <w:rPr>
          <w:rFonts w:ascii="Times New Roman" w:hAnsi="Times New Roman"/>
          <w:color w:val="000000"/>
          <w:sz w:val="24"/>
          <w:szCs w:val="24"/>
          <w:lang w:val="da-DK"/>
        </w:rPr>
      </w:pPr>
      <w:r w:rsidRPr="00AA7A3D">
        <w:rPr>
          <w:rFonts w:ascii="Times New Roman" w:hAnsi="Times New Roman"/>
          <w:color w:val="000000"/>
          <w:sz w:val="24"/>
          <w:szCs w:val="24"/>
          <w:lang w:val="da-DK"/>
        </w:rPr>
        <w:t>Bab IV PENUTUP. Isi dari bab ini adalah simpulan dan saran yang bisa disampaikan penulis untuk nantinya bisa digunakan sebagai perbaikan atas hasil penelitian.</w:t>
      </w:r>
    </w:p>
    <w:p w14:paraId="31D9E44A" w14:textId="77777777" w:rsidR="00C435EE" w:rsidRPr="003129B0" w:rsidRDefault="00C435EE" w:rsidP="003129B0"/>
    <w:sectPr w:rsidR="00C435EE" w:rsidRPr="003129B0" w:rsidSect="003129B0">
      <w:pgSz w:w="12242" w:h="20163" w:code="5"/>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26E7" w14:textId="77777777" w:rsidR="00BC1FAE" w:rsidRDefault="00BC1FAE" w:rsidP="003129B0">
      <w:pPr>
        <w:spacing w:after="0" w:line="240" w:lineRule="auto"/>
      </w:pPr>
      <w:r>
        <w:separator/>
      </w:r>
    </w:p>
  </w:endnote>
  <w:endnote w:type="continuationSeparator" w:id="0">
    <w:p w14:paraId="39F24808" w14:textId="77777777" w:rsidR="00BC1FAE" w:rsidRDefault="00BC1FAE" w:rsidP="00312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496A4" w14:textId="77777777" w:rsidR="00BC1FAE" w:rsidRDefault="00BC1FAE" w:rsidP="003129B0">
      <w:pPr>
        <w:spacing w:after="0" w:line="240" w:lineRule="auto"/>
      </w:pPr>
      <w:r>
        <w:separator/>
      </w:r>
    </w:p>
  </w:footnote>
  <w:footnote w:type="continuationSeparator" w:id="0">
    <w:p w14:paraId="58A83A77" w14:textId="77777777" w:rsidR="00BC1FAE" w:rsidRDefault="00BC1FAE" w:rsidP="003129B0">
      <w:pPr>
        <w:spacing w:after="0" w:line="240" w:lineRule="auto"/>
      </w:pPr>
      <w:r>
        <w:continuationSeparator/>
      </w:r>
    </w:p>
  </w:footnote>
  <w:footnote w:id="1">
    <w:p w14:paraId="0DBD274C" w14:textId="77777777" w:rsidR="003129B0" w:rsidRPr="00F04BFE" w:rsidRDefault="003129B0" w:rsidP="003129B0">
      <w:pPr>
        <w:pStyle w:val="FootnoteText"/>
        <w:ind w:firstLine="720"/>
        <w:jc w:val="both"/>
        <w:rPr>
          <w:rFonts w:ascii="Times New Roman" w:hAnsi="Times New Roman"/>
        </w:rPr>
      </w:pPr>
      <w:r w:rsidRPr="00F04BFE">
        <w:rPr>
          <w:rStyle w:val="FootnoteReference"/>
          <w:rFonts w:ascii="Times New Roman" w:hAnsi="Times New Roman"/>
        </w:rPr>
        <w:footnoteRef/>
      </w:r>
      <w:r w:rsidRPr="00F04BFE">
        <w:rPr>
          <w:rFonts w:ascii="Times New Roman" w:hAnsi="Times New Roman"/>
        </w:rPr>
        <w:t xml:space="preserve"> Muhammad </w:t>
      </w:r>
      <w:proofErr w:type="spellStart"/>
      <w:r w:rsidRPr="00F04BFE">
        <w:rPr>
          <w:rFonts w:ascii="Times New Roman" w:hAnsi="Times New Roman"/>
        </w:rPr>
        <w:t>Djumhana</w:t>
      </w:r>
      <w:proofErr w:type="spellEnd"/>
      <w:r w:rsidRPr="00F04BFE">
        <w:rPr>
          <w:rFonts w:ascii="Times New Roman" w:hAnsi="Times New Roman"/>
        </w:rPr>
        <w:t xml:space="preserve">, </w:t>
      </w:r>
      <w:r w:rsidRPr="00F04BFE">
        <w:rPr>
          <w:rFonts w:ascii="Times New Roman" w:hAnsi="Times New Roman"/>
          <w:i/>
          <w:iCs/>
        </w:rPr>
        <w:t xml:space="preserve">Hukum </w:t>
      </w:r>
      <w:proofErr w:type="spellStart"/>
      <w:r w:rsidRPr="00F04BFE">
        <w:rPr>
          <w:rFonts w:ascii="Times New Roman" w:hAnsi="Times New Roman"/>
          <w:i/>
          <w:iCs/>
        </w:rPr>
        <w:t>Perbankan</w:t>
      </w:r>
      <w:proofErr w:type="spellEnd"/>
      <w:r w:rsidRPr="00F04BFE">
        <w:rPr>
          <w:rFonts w:ascii="Times New Roman" w:hAnsi="Times New Roman"/>
          <w:i/>
          <w:iCs/>
        </w:rPr>
        <w:t xml:space="preserve"> di Indonesia</w:t>
      </w:r>
      <w:r w:rsidRPr="00F04BFE">
        <w:rPr>
          <w:rFonts w:ascii="Times New Roman" w:hAnsi="Times New Roman"/>
        </w:rPr>
        <w:t xml:space="preserve">, PT. Citra Aditya </w:t>
      </w:r>
      <w:proofErr w:type="spellStart"/>
      <w:r w:rsidRPr="00F04BFE">
        <w:rPr>
          <w:rFonts w:ascii="Times New Roman" w:hAnsi="Times New Roman"/>
        </w:rPr>
        <w:t>Bakti</w:t>
      </w:r>
      <w:proofErr w:type="spellEnd"/>
      <w:r w:rsidRPr="00F04BFE">
        <w:rPr>
          <w:rFonts w:ascii="Times New Roman" w:hAnsi="Times New Roman"/>
        </w:rPr>
        <w:t>, Bandung, 2006. hlm.15</w:t>
      </w:r>
      <w:r>
        <w:rPr>
          <w:rFonts w:ascii="Times New Roman" w:hAnsi="Times New Roman"/>
        </w:rPr>
        <w:t>.</w:t>
      </w:r>
    </w:p>
  </w:footnote>
  <w:footnote w:id="2">
    <w:p w14:paraId="2C994648" w14:textId="45C082A2" w:rsidR="003129B0" w:rsidRPr="00512D72" w:rsidRDefault="003129B0" w:rsidP="003129B0">
      <w:pPr>
        <w:pStyle w:val="FootnoteText"/>
        <w:ind w:firstLine="720"/>
        <w:jc w:val="both"/>
        <w:rPr>
          <w:rFonts w:ascii="Times New Roman" w:hAnsi="Times New Roman"/>
        </w:rPr>
      </w:pPr>
      <w:r w:rsidRPr="00512D72">
        <w:rPr>
          <w:rStyle w:val="FootnoteReference"/>
          <w:rFonts w:ascii="Times New Roman" w:hAnsi="Times New Roman"/>
        </w:rPr>
        <w:footnoteRef/>
      </w:r>
      <w:r w:rsidRPr="00512D72">
        <w:rPr>
          <w:rFonts w:ascii="Times New Roman" w:hAnsi="Times New Roman"/>
        </w:rPr>
        <w:t xml:space="preserve"> </w:t>
      </w:r>
      <w:bookmarkStart w:id="0" w:name="_Hlk99353785"/>
      <w:proofErr w:type="spellStart"/>
      <w:r w:rsidRPr="00512D72">
        <w:rPr>
          <w:rFonts w:ascii="Times New Roman" w:hAnsi="Times New Roman"/>
        </w:rPr>
        <w:t>Triandaru</w:t>
      </w:r>
      <w:proofErr w:type="spellEnd"/>
      <w:r w:rsidRPr="00512D72">
        <w:rPr>
          <w:rFonts w:ascii="Times New Roman" w:hAnsi="Times New Roman"/>
        </w:rPr>
        <w:t xml:space="preserve">, </w:t>
      </w:r>
      <w:proofErr w:type="spellStart"/>
      <w:r w:rsidRPr="00512D72">
        <w:rPr>
          <w:rFonts w:ascii="Times New Roman" w:hAnsi="Times New Roman"/>
        </w:rPr>
        <w:t>Sigit</w:t>
      </w:r>
      <w:proofErr w:type="spellEnd"/>
      <w:r w:rsidRPr="00512D72">
        <w:rPr>
          <w:rFonts w:ascii="Times New Roman" w:hAnsi="Times New Roman"/>
        </w:rPr>
        <w:t xml:space="preserve"> &amp; </w:t>
      </w:r>
      <w:proofErr w:type="spellStart"/>
      <w:r w:rsidRPr="00512D72">
        <w:rPr>
          <w:rFonts w:ascii="Times New Roman" w:hAnsi="Times New Roman"/>
        </w:rPr>
        <w:t>Budisantoso</w:t>
      </w:r>
      <w:proofErr w:type="spellEnd"/>
      <w:r w:rsidRPr="00512D72">
        <w:rPr>
          <w:rFonts w:ascii="Times New Roman" w:hAnsi="Times New Roman"/>
        </w:rPr>
        <w:t xml:space="preserve">, </w:t>
      </w:r>
      <w:proofErr w:type="spellStart"/>
      <w:r w:rsidRPr="0015502E">
        <w:rPr>
          <w:rFonts w:ascii="Times New Roman" w:hAnsi="Times New Roman"/>
        </w:rPr>
        <w:t>Totok</w:t>
      </w:r>
      <w:proofErr w:type="spellEnd"/>
      <w:r>
        <w:rPr>
          <w:rFonts w:ascii="Times New Roman" w:hAnsi="Times New Roman"/>
        </w:rPr>
        <w:t>.</w:t>
      </w:r>
      <w:r w:rsidRPr="00512D72">
        <w:rPr>
          <w:rFonts w:ascii="Times New Roman" w:hAnsi="Times New Roman"/>
        </w:rPr>
        <w:t xml:space="preserve"> </w:t>
      </w:r>
      <w:r w:rsidRPr="00512D72">
        <w:rPr>
          <w:rFonts w:ascii="Times New Roman" w:hAnsi="Times New Roman"/>
          <w:i/>
          <w:iCs/>
        </w:rPr>
        <w:t xml:space="preserve">Bank dan Lembaga </w:t>
      </w:r>
      <w:proofErr w:type="spellStart"/>
      <w:r w:rsidRPr="00512D72">
        <w:rPr>
          <w:rFonts w:ascii="Times New Roman" w:hAnsi="Times New Roman"/>
          <w:i/>
          <w:iCs/>
        </w:rPr>
        <w:t>Keuangan</w:t>
      </w:r>
      <w:proofErr w:type="spellEnd"/>
      <w:r w:rsidRPr="00512D72">
        <w:rPr>
          <w:rFonts w:ascii="Times New Roman" w:hAnsi="Times New Roman"/>
          <w:i/>
          <w:iCs/>
        </w:rPr>
        <w:t xml:space="preserve"> Lain</w:t>
      </w:r>
      <w:r w:rsidRPr="00512D72">
        <w:rPr>
          <w:rFonts w:ascii="Times New Roman" w:hAnsi="Times New Roman"/>
        </w:rPr>
        <w:t xml:space="preserve">, Jakarta: </w:t>
      </w:r>
      <w:proofErr w:type="spellStart"/>
      <w:r w:rsidRPr="00512D72">
        <w:rPr>
          <w:rFonts w:ascii="Times New Roman" w:hAnsi="Times New Roman"/>
        </w:rPr>
        <w:t>Salemba</w:t>
      </w:r>
      <w:proofErr w:type="spellEnd"/>
      <w:r w:rsidRPr="00512D72">
        <w:rPr>
          <w:rFonts w:ascii="Times New Roman" w:hAnsi="Times New Roman"/>
        </w:rPr>
        <w:t xml:space="preserve"> </w:t>
      </w:r>
      <w:proofErr w:type="spellStart"/>
      <w:r w:rsidRPr="00512D72">
        <w:rPr>
          <w:rFonts w:ascii="Times New Roman" w:hAnsi="Times New Roman"/>
        </w:rPr>
        <w:t>Empat</w:t>
      </w:r>
      <w:proofErr w:type="spellEnd"/>
      <w:r w:rsidRPr="00512D72">
        <w:rPr>
          <w:rFonts w:ascii="Times New Roman" w:hAnsi="Times New Roman"/>
        </w:rPr>
        <w:t xml:space="preserve">, 2009, </w:t>
      </w:r>
      <w:proofErr w:type="spellStart"/>
      <w:r w:rsidRPr="00512D72">
        <w:rPr>
          <w:rFonts w:ascii="Times New Roman" w:hAnsi="Times New Roman"/>
        </w:rPr>
        <w:t>hlm</w:t>
      </w:r>
      <w:proofErr w:type="spellEnd"/>
      <w:r w:rsidRPr="00512D72">
        <w:rPr>
          <w:rFonts w:ascii="Times New Roman" w:hAnsi="Times New Roman"/>
        </w:rPr>
        <w:t>. 113</w:t>
      </w:r>
      <w:r>
        <w:rPr>
          <w:rFonts w:ascii="Times New Roman" w:hAnsi="Times New Roman"/>
        </w:rPr>
        <w:t>.</w:t>
      </w:r>
      <w:r w:rsidRPr="00512D72">
        <w:rPr>
          <w:rFonts w:ascii="Times New Roman" w:hAnsi="Times New Roman"/>
        </w:rPr>
        <w:t xml:space="preserve"> </w:t>
      </w:r>
      <w:bookmarkEnd w:id="0"/>
    </w:p>
  </w:footnote>
  <w:footnote w:id="3">
    <w:p w14:paraId="0F2A106D" w14:textId="77777777" w:rsidR="003129B0" w:rsidRDefault="003129B0" w:rsidP="003129B0">
      <w:pPr>
        <w:pStyle w:val="FootnoteText"/>
        <w:ind w:firstLine="720"/>
        <w:jc w:val="both"/>
      </w:pPr>
      <w:r>
        <w:rPr>
          <w:rStyle w:val="FootnoteReference"/>
        </w:rPr>
        <w:footnoteRef/>
      </w:r>
      <w:r>
        <w:t xml:space="preserve"> </w:t>
      </w:r>
      <w:r w:rsidRPr="009B0133">
        <w:rPr>
          <w:rFonts w:ascii="Times New Roman" w:hAnsi="Times New Roman"/>
        </w:rPr>
        <w:t xml:space="preserve">Harun, </w:t>
      </w:r>
      <w:proofErr w:type="spellStart"/>
      <w:r w:rsidRPr="009B0133">
        <w:rPr>
          <w:rFonts w:ascii="Times New Roman" w:hAnsi="Times New Roman"/>
        </w:rPr>
        <w:t>Badriyah</w:t>
      </w:r>
      <w:proofErr w:type="spellEnd"/>
      <w:r w:rsidRPr="009B0133">
        <w:rPr>
          <w:rFonts w:ascii="Times New Roman" w:hAnsi="Times New Roman"/>
        </w:rPr>
        <w:t xml:space="preserve">, </w:t>
      </w:r>
      <w:proofErr w:type="spellStart"/>
      <w:r w:rsidRPr="009B0133">
        <w:rPr>
          <w:rFonts w:ascii="Times New Roman" w:hAnsi="Times New Roman"/>
          <w:i/>
          <w:iCs/>
        </w:rPr>
        <w:t>Penyelesean</w:t>
      </w:r>
      <w:proofErr w:type="spellEnd"/>
      <w:r w:rsidRPr="009B0133">
        <w:rPr>
          <w:rFonts w:ascii="Times New Roman" w:hAnsi="Times New Roman"/>
          <w:i/>
          <w:iCs/>
        </w:rPr>
        <w:t xml:space="preserve"> </w:t>
      </w:r>
      <w:proofErr w:type="spellStart"/>
      <w:r w:rsidRPr="009B0133">
        <w:rPr>
          <w:rFonts w:ascii="Times New Roman" w:hAnsi="Times New Roman"/>
          <w:i/>
          <w:iCs/>
        </w:rPr>
        <w:t>Sengketa</w:t>
      </w:r>
      <w:proofErr w:type="spellEnd"/>
      <w:r w:rsidRPr="009B0133">
        <w:rPr>
          <w:rFonts w:ascii="Times New Roman" w:hAnsi="Times New Roman"/>
          <w:i/>
          <w:iCs/>
        </w:rPr>
        <w:t xml:space="preserve"> </w:t>
      </w:r>
      <w:proofErr w:type="spellStart"/>
      <w:r w:rsidRPr="009B0133">
        <w:rPr>
          <w:rFonts w:ascii="Times New Roman" w:hAnsi="Times New Roman"/>
          <w:i/>
          <w:iCs/>
        </w:rPr>
        <w:t>Kredit</w:t>
      </w:r>
      <w:proofErr w:type="spellEnd"/>
      <w:r w:rsidRPr="009B0133">
        <w:rPr>
          <w:rFonts w:ascii="Times New Roman" w:hAnsi="Times New Roman"/>
          <w:i/>
          <w:iCs/>
        </w:rPr>
        <w:t xml:space="preserve"> </w:t>
      </w:r>
      <w:proofErr w:type="spellStart"/>
      <w:r w:rsidRPr="009B0133">
        <w:rPr>
          <w:rFonts w:ascii="Times New Roman" w:hAnsi="Times New Roman"/>
          <w:i/>
          <w:iCs/>
        </w:rPr>
        <w:t>Bermasalah</w:t>
      </w:r>
      <w:proofErr w:type="spellEnd"/>
      <w:r w:rsidRPr="009B0133">
        <w:rPr>
          <w:rFonts w:ascii="Times New Roman" w:hAnsi="Times New Roman"/>
        </w:rPr>
        <w:t xml:space="preserve">, Yogyakarta: Pustaka </w:t>
      </w:r>
      <w:proofErr w:type="spellStart"/>
      <w:r w:rsidRPr="009B0133">
        <w:rPr>
          <w:rFonts w:ascii="Times New Roman" w:hAnsi="Times New Roman"/>
        </w:rPr>
        <w:t>Yustisia</w:t>
      </w:r>
      <w:proofErr w:type="spellEnd"/>
      <w:r w:rsidRPr="009B0133">
        <w:rPr>
          <w:rFonts w:ascii="Times New Roman" w:hAnsi="Times New Roman"/>
        </w:rPr>
        <w:t xml:space="preserve">, 2010, </w:t>
      </w:r>
      <w:proofErr w:type="spellStart"/>
      <w:r w:rsidRPr="009B0133">
        <w:rPr>
          <w:rFonts w:ascii="Times New Roman" w:hAnsi="Times New Roman"/>
        </w:rPr>
        <w:t>hlm</w:t>
      </w:r>
      <w:proofErr w:type="spellEnd"/>
      <w:r w:rsidRPr="009B0133">
        <w:rPr>
          <w:rFonts w:ascii="Times New Roman" w:hAnsi="Times New Roman"/>
        </w:rPr>
        <w:t>. 2</w:t>
      </w:r>
      <w:r>
        <w:t xml:space="preserve">.  </w:t>
      </w:r>
    </w:p>
  </w:footnote>
  <w:footnote w:id="4">
    <w:p w14:paraId="5BC4D806" w14:textId="77777777" w:rsidR="003129B0" w:rsidRDefault="003129B0" w:rsidP="003129B0">
      <w:pPr>
        <w:pStyle w:val="FootnoteText"/>
        <w:ind w:firstLine="720"/>
        <w:jc w:val="both"/>
      </w:pPr>
      <w:r>
        <w:rPr>
          <w:rStyle w:val="FootnoteReference"/>
        </w:rPr>
        <w:footnoteRef/>
      </w:r>
      <w:r>
        <w:t xml:space="preserve"> </w:t>
      </w:r>
      <w:r>
        <w:rPr>
          <w:rFonts w:ascii="Times New Roman" w:hAnsi="Times New Roman"/>
        </w:rPr>
        <w:t>Muhammad</w:t>
      </w:r>
      <w:r w:rsidRPr="00230C51">
        <w:rPr>
          <w:rFonts w:ascii="Times New Roman" w:hAnsi="Times New Roman"/>
        </w:rPr>
        <w:t xml:space="preserve"> </w:t>
      </w:r>
      <w:proofErr w:type="spellStart"/>
      <w:r w:rsidRPr="00230C51">
        <w:rPr>
          <w:rFonts w:ascii="Times New Roman" w:hAnsi="Times New Roman"/>
        </w:rPr>
        <w:t>Bahsan</w:t>
      </w:r>
      <w:proofErr w:type="spellEnd"/>
      <w:r w:rsidRPr="00230C51">
        <w:rPr>
          <w:rFonts w:ascii="Times New Roman" w:hAnsi="Times New Roman"/>
        </w:rPr>
        <w:t xml:space="preserve">, </w:t>
      </w:r>
      <w:r w:rsidRPr="00230C51">
        <w:rPr>
          <w:rFonts w:ascii="Times New Roman" w:hAnsi="Times New Roman"/>
          <w:i/>
          <w:iCs/>
        </w:rPr>
        <w:t xml:space="preserve">Hukum </w:t>
      </w:r>
      <w:proofErr w:type="spellStart"/>
      <w:r w:rsidRPr="00230C51">
        <w:rPr>
          <w:rFonts w:ascii="Times New Roman" w:hAnsi="Times New Roman"/>
          <w:i/>
          <w:iCs/>
        </w:rPr>
        <w:t>Jaminan</w:t>
      </w:r>
      <w:proofErr w:type="spellEnd"/>
      <w:r w:rsidRPr="00230C51">
        <w:rPr>
          <w:rFonts w:ascii="Times New Roman" w:hAnsi="Times New Roman"/>
          <w:i/>
          <w:iCs/>
        </w:rPr>
        <w:t xml:space="preserve"> dan </w:t>
      </w:r>
      <w:proofErr w:type="spellStart"/>
      <w:r w:rsidRPr="00230C51">
        <w:rPr>
          <w:rFonts w:ascii="Times New Roman" w:hAnsi="Times New Roman"/>
          <w:i/>
          <w:iCs/>
        </w:rPr>
        <w:t>Jaminan</w:t>
      </w:r>
      <w:proofErr w:type="spellEnd"/>
      <w:r w:rsidRPr="00230C51">
        <w:rPr>
          <w:rFonts w:ascii="Times New Roman" w:hAnsi="Times New Roman"/>
          <w:i/>
          <w:iCs/>
        </w:rPr>
        <w:t xml:space="preserve"> </w:t>
      </w:r>
      <w:proofErr w:type="spellStart"/>
      <w:r w:rsidRPr="00230C51">
        <w:rPr>
          <w:rFonts w:ascii="Times New Roman" w:hAnsi="Times New Roman"/>
          <w:i/>
          <w:iCs/>
        </w:rPr>
        <w:t>Kredit</w:t>
      </w:r>
      <w:proofErr w:type="spellEnd"/>
      <w:r w:rsidRPr="00230C51">
        <w:rPr>
          <w:rFonts w:ascii="Times New Roman" w:hAnsi="Times New Roman"/>
          <w:i/>
          <w:iCs/>
        </w:rPr>
        <w:t xml:space="preserve"> </w:t>
      </w:r>
      <w:proofErr w:type="spellStart"/>
      <w:r w:rsidRPr="00230C51">
        <w:rPr>
          <w:rFonts w:ascii="Times New Roman" w:hAnsi="Times New Roman"/>
          <w:i/>
          <w:iCs/>
        </w:rPr>
        <w:t>Perbankan</w:t>
      </w:r>
      <w:proofErr w:type="spellEnd"/>
      <w:r w:rsidRPr="00230C51">
        <w:rPr>
          <w:rFonts w:ascii="Times New Roman" w:hAnsi="Times New Roman"/>
          <w:i/>
          <w:iCs/>
        </w:rPr>
        <w:t xml:space="preserve"> Indonesia</w:t>
      </w:r>
      <w:r w:rsidRPr="00230C51">
        <w:rPr>
          <w:rFonts w:ascii="Times New Roman" w:hAnsi="Times New Roman"/>
        </w:rPr>
        <w:t xml:space="preserve">, Jakarta: Raja </w:t>
      </w:r>
      <w:proofErr w:type="spellStart"/>
      <w:r w:rsidRPr="00230C51">
        <w:rPr>
          <w:rFonts w:ascii="Times New Roman" w:hAnsi="Times New Roman"/>
        </w:rPr>
        <w:t>Grafindo</w:t>
      </w:r>
      <w:proofErr w:type="spellEnd"/>
      <w:r w:rsidRPr="00230C51">
        <w:rPr>
          <w:rFonts w:ascii="Times New Roman" w:hAnsi="Times New Roman"/>
        </w:rPr>
        <w:t xml:space="preserve"> </w:t>
      </w:r>
      <w:proofErr w:type="spellStart"/>
      <w:r w:rsidRPr="00230C51">
        <w:rPr>
          <w:rFonts w:ascii="Times New Roman" w:hAnsi="Times New Roman"/>
        </w:rPr>
        <w:t>Persada</w:t>
      </w:r>
      <w:proofErr w:type="spellEnd"/>
      <w:r w:rsidRPr="00230C51">
        <w:rPr>
          <w:rFonts w:ascii="Times New Roman" w:hAnsi="Times New Roman"/>
        </w:rPr>
        <w:t xml:space="preserve">, 2008, </w:t>
      </w:r>
      <w:proofErr w:type="spellStart"/>
      <w:r w:rsidRPr="00230C51">
        <w:rPr>
          <w:rFonts w:ascii="Times New Roman" w:hAnsi="Times New Roman"/>
        </w:rPr>
        <w:t>hlm</w:t>
      </w:r>
      <w:proofErr w:type="spellEnd"/>
      <w:r w:rsidRPr="00230C51">
        <w:rPr>
          <w:rFonts w:ascii="Times New Roman" w:hAnsi="Times New Roman"/>
        </w:rPr>
        <w:t>. 3.</w:t>
      </w:r>
      <w:r>
        <w:t xml:space="preserve">  </w:t>
      </w:r>
    </w:p>
  </w:footnote>
  <w:footnote w:id="5">
    <w:p w14:paraId="29A04163" w14:textId="77777777" w:rsidR="003129B0" w:rsidRPr="007A3514" w:rsidRDefault="003129B0" w:rsidP="003129B0">
      <w:pPr>
        <w:pStyle w:val="NoSpacing"/>
        <w:ind w:firstLine="720"/>
        <w:jc w:val="both"/>
        <w:rPr>
          <w:rFonts w:ascii="Times New Roman" w:hAnsi="Times New Roman"/>
          <w:sz w:val="20"/>
          <w:szCs w:val="20"/>
        </w:rPr>
      </w:pPr>
      <w:r>
        <w:rPr>
          <w:rStyle w:val="FootnoteReference"/>
        </w:rPr>
        <w:footnoteRef/>
      </w:r>
      <w:r>
        <w:t xml:space="preserve"> </w:t>
      </w:r>
      <w:proofErr w:type="spellStart"/>
      <w:r w:rsidRPr="00F04BFE">
        <w:rPr>
          <w:rFonts w:ascii="Times New Roman" w:hAnsi="Times New Roman"/>
          <w:sz w:val="20"/>
          <w:szCs w:val="20"/>
        </w:rPr>
        <w:t>Poesoko</w:t>
      </w:r>
      <w:proofErr w:type="spellEnd"/>
      <w:r w:rsidRPr="00F04BFE">
        <w:rPr>
          <w:rFonts w:ascii="Times New Roman" w:hAnsi="Times New Roman"/>
          <w:sz w:val="20"/>
          <w:szCs w:val="20"/>
        </w:rPr>
        <w:t xml:space="preserve">, </w:t>
      </w:r>
      <w:proofErr w:type="spellStart"/>
      <w:r w:rsidRPr="00F04BFE">
        <w:rPr>
          <w:rFonts w:ascii="Times New Roman" w:hAnsi="Times New Roman"/>
          <w:sz w:val="20"/>
          <w:szCs w:val="20"/>
        </w:rPr>
        <w:t>Herowati</w:t>
      </w:r>
      <w:proofErr w:type="spellEnd"/>
      <w:r w:rsidRPr="00F04BFE">
        <w:rPr>
          <w:rFonts w:ascii="Times New Roman" w:hAnsi="Times New Roman"/>
          <w:sz w:val="20"/>
          <w:szCs w:val="20"/>
        </w:rPr>
        <w:t xml:space="preserve">, </w:t>
      </w:r>
      <w:proofErr w:type="spellStart"/>
      <w:r w:rsidRPr="00F04BFE">
        <w:rPr>
          <w:rFonts w:ascii="Times New Roman" w:hAnsi="Times New Roman"/>
          <w:i/>
          <w:iCs/>
          <w:sz w:val="20"/>
          <w:szCs w:val="20"/>
        </w:rPr>
        <w:t>Parate</w:t>
      </w:r>
      <w:proofErr w:type="spellEnd"/>
      <w:r w:rsidRPr="00F04BFE">
        <w:rPr>
          <w:rFonts w:ascii="Times New Roman" w:hAnsi="Times New Roman"/>
          <w:i/>
          <w:iCs/>
          <w:sz w:val="20"/>
          <w:szCs w:val="20"/>
        </w:rPr>
        <w:t xml:space="preserve"> </w:t>
      </w:r>
      <w:proofErr w:type="spellStart"/>
      <w:r w:rsidRPr="00F04BFE">
        <w:rPr>
          <w:rFonts w:ascii="Times New Roman" w:hAnsi="Times New Roman"/>
          <w:i/>
          <w:iCs/>
          <w:sz w:val="20"/>
          <w:szCs w:val="20"/>
        </w:rPr>
        <w:t>Executie</w:t>
      </w:r>
      <w:proofErr w:type="spellEnd"/>
      <w:r w:rsidRPr="00F04BFE">
        <w:rPr>
          <w:rFonts w:ascii="Times New Roman" w:hAnsi="Times New Roman"/>
          <w:i/>
          <w:iCs/>
          <w:sz w:val="20"/>
          <w:szCs w:val="20"/>
        </w:rPr>
        <w:t xml:space="preserve"> </w:t>
      </w:r>
      <w:proofErr w:type="spellStart"/>
      <w:r w:rsidRPr="00F04BFE">
        <w:rPr>
          <w:rFonts w:ascii="Times New Roman" w:hAnsi="Times New Roman"/>
          <w:i/>
          <w:iCs/>
          <w:sz w:val="20"/>
          <w:szCs w:val="20"/>
        </w:rPr>
        <w:t>Hak</w:t>
      </w:r>
      <w:proofErr w:type="spellEnd"/>
      <w:r w:rsidRPr="00F04BFE">
        <w:rPr>
          <w:rFonts w:ascii="Times New Roman" w:hAnsi="Times New Roman"/>
          <w:i/>
          <w:iCs/>
          <w:sz w:val="20"/>
          <w:szCs w:val="20"/>
        </w:rPr>
        <w:t xml:space="preserve"> </w:t>
      </w:r>
      <w:proofErr w:type="spellStart"/>
      <w:r w:rsidRPr="00F04BFE">
        <w:rPr>
          <w:rFonts w:ascii="Times New Roman" w:hAnsi="Times New Roman"/>
          <w:i/>
          <w:iCs/>
          <w:sz w:val="20"/>
          <w:szCs w:val="20"/>
        </w:rPr>
        <w:t>Tanggungan</w:t>
      </w:r>
      <w:proofErr w:type="spellEnd"/>
      <w:r w:rsidRPr="00F04BFE">
        <w:rPr>
          <w:rFonts w:ascii="Times New Roman" w:hAnsi="Times New Roman"/>
          <w:sz w:val="20"/>
          <w:szCs w:val="20"/>
        </w:rPr>
        <w:t xml:space="preserve">, </w:t>
      </w:r>
      <w:proofErr w:type="spellStart"/>
      <w:r w:rsidRPr="00F04BFE">
        <w:rPr>
          <w:rFonts w:ascii="Times New Roman" w:hAnsi="Times New Roman"/>
          <w:sz w:val="20"/>
          <w:szCs w:val="20"/>
        </w:rPr>
        <w:t>Yogjakarta</w:t>
      </w:r>
      <w:proofErr w:type="spellEnd"/>
      <w:r w:rsidRPr="00F04BFE">
        <w:rPr>
          <w:rFonts w:ascii="Times New Roman" w:hAnsi="Times New Roman"/>
          <w:sz w:val="20"/>
          <w:szCs w:val="20"/>
        </w:rPr>
        <w:t xml:space="preserve">: </w:t>
      </w:r>
      <w:proofErr w:type="spellStart"/>
      <w:r w:rsidRPr="00F04BFE">
        <w:rPr>
          <w:rFonts w:ascii="Times New Roman" w:hAnsi="Times New Roman"/>
          <w:sz w:val="20"/>
          <w:szCs w:val="20"/>
        </w:rPr>
        <w:t>Laksbang</w:t>
      </w:r>
      <w:proofErr w:type="spellEnd"/>
      <w:r w:rsidRPr="00F04BFE">
        <w:rPr>
          <w:rFonts w:ascii="Times New Roman" w:hAnsi="Times New Roman"/>
          <w:sz w:val="20"/>
          <w:szCs w:val="20"/>
        </w:rPr>
        <w:t xml:space="preserve"> </w:t>
      </w:r>
      <w:proofErr w:type="spellStart"/>
      <w:r w:rsidRPr="00F04BFE">
        <w:rPr>
          <w:rFonts w:ascii="Times New Roman" w:hAnsi="Times New Roman"/>
          <w:sz w:val="20"/>
          <w:szCs w:val="20"/>
        </w:rPr>
        <w:t>Pressindo</w:t>
      </w:r>
      <w:proofErr w:type="spellEnd"/>
      <w:r w:rsidRPr="00F04BFE">
        <w:rPr>
          <w:rFonts w:ascii="Times New Roman" w:hAnsi="Times New Roman"/>
          <w:sz w:val="20"/>
          <w:szCs w:val="20"/>
        </w:rPr>
        <w:t xml:space="preserve">, 2008. </w:t>
      </w:r>
      <w:proofErr w:type="spellStart"/>
      <w:r w:rsidRPr="00F04BFE">
        <w:rPr>
          <w:rFonts w:ascii="Times New Roman" w:hAnsi="Times New Roman"/>
          <w:sz w:val="20"/>
          <w:szCs w:val="20"/>
        </w:rPr>
        <w:t>hlm</w:t>
      </w:r>
      <w:proofErr w:type="spellEnd"/>
      <w:r w:rsidRPr="00F04BFE">
        <w:rPr>
          <w:rFonts w:ascii="Times New Roman" w:hAnsi="Times New Roman"/>
          <w:sz w:val="20"/>
          <w:szCs w:val="20"/>
        </w:rPr>
        <w:t>. 4.</w:t>
      </w:r>
    </w:p>
    <w:p w14:paraId="03F93954" w14:textId="77777777" w:rsidR="003129B0" w:rsidRDefault="003129B0" w:rsidP="003129B0">
      <w:pPr>
        <w:pStyle w:val="FootnoteText"/>
      </w:pPr>
    </w:p>
  </w:footnote>
  <w:footnote w:id="6">
    <w:p w14:paraId="0B18EE23" w14:textId="77777777" w:rsidR="003129B0" w:rsidRPr="00F04BFE" w:rsidRDefault="003129B0" w:rsidP="003129B0">
      <w:pPr>
        <w:pStyle w:val="NoSpacing"/>
        <w:ind w:firstLine="720"/>
        <w:jc w:val="both"/>
        <w:rPr>
          <w:rFonts w:ascii="Times New Roman" w:hAnsi="Times New Roman"/>
          <w:sz w:val="20"/>
          <w:szCs w:val="20"/>
        </w:rPr>
      </w:pPr>
      <w:r>
        <w:rPr>
          <w:rStyle w:val="FootnoteReference"/>
        </w:rPr>
        <w:footnoteRef/>
      </w:r>
      <w:r>
        <w:t xml:space="preserve"> </w:t>
      </w:r>
      <w:proofErr w:type="spellStart"/>
      <w:r w:rsidRPr="00F04BFE">
        <w:rPr>
          <w:rFonts w:ascii="Times New Roman" w:hAnsi="Times New Roman"/>
          <w:sz w:val="20"/>
          <w:szCs w:val="20"/>
        </w:rPr>
        <w:t>Kamelo</w:t>
      </w:r>
      <w:proofErr w:type="spellEnd"/>
      <w:r w:rsidRPr="00F04BFE">
        <w:rPr>
          <w:rFonts w:ascii="Times New Roman" w:hAnsi="Times New Roman"/>
          <w:sz w:val="20"/>
          <w:szCs w:val="20"/>
        </w:rPr>
        <w:t xml:space="preserve">, Tan, </w:t>
      </w:r>
      <w:r w:rsidRPr="00F04BFE">
        <w:rPr>
          <w:rFonts w:ascii="Times New Roman" w:hAnsi="Times New Roman"/>
          <w:i/>
          <w:iCs/>
          <w:sz w:val="20"/>
          <w:szCs w:val="20"/>
        </w:rPr>
        <w:t xml:space="preserve">Hukum </w:t>
      </w:r>
      <w:proofErr w:type="spellStart"/>
      <w:r w:rsidRPr="00F04BFE">
        <w:rPr>
          <w:rFonts w:ascii="Times New Roman" w:hAnsi="Times New Roman"/>
          <w:i/>
          <w:iCs/>
          <w:sz w:val="20"/>
          <w:szCs w:val="20"/>
        </w:rPr>
        <w:t>Jaminan</w:t>
      </w:r>
      <w:proofErr w:type="spellEnd"/>
      <w:r w:rsidRPr="00F04BFE">
        <w:rPr>
          <w:rFonts w:ascii="Times New Roman" w:hAnsi="Times New Roman"/>
          <w:i/>
          <w:iCs/>
          <w:sz w:val="20"/>
          <w:szCs w:val="20"/>
        </w:rPr>
        <w:t xml:space="preserve"> </w:t>
      </w:r>
      <w:proofErr w:type="spellStart"/>
      <w:r w:rsidRPr="00F04BFE">
        <w:rPr>
          <w:rFonts w:ascii="Times New Roman" w:hAnsi="Times New Roman"/>
          <w:i/>
          <w:iCs/>
          <w:sz w:val="20"/>
          <w:szCs w:val="20"/>
        </w:rPr>
        <w:t>Fidusia</w:t>
      </w:r>
      <w:proofErr w:type="spellEnd"/>
      <w:r w:rsidRPr="00F04BFE">
        <w:rPr>
          <w:rFonts w:ascii="Times New Roman" w:hAnsi="Times New Roman"/>
          <w:i/>
          <w:iCs/>
          <w:sz w:val="20"/>
          <w:szCs w:val="20"/>
        </w:rPr>
        <w:t xml:space="preserve"> </w:t>
      </w:r>
      <w:proofErr w:type="spellStart"/>
      <w:r w:rsidRPr="00F04BFE">
        <w:rPr>
          <w:rFonts w:ascii="Times New Roman" w:hAnsi="Times New Roman"/>
          <w:i/>
          <w:iCs/>
          <w:sz w:val="20"/>
          <w:szCs w:val="20"/>
        </w:rPr>
        <w:t>Suatu</w:t>
      </w:r>
      <w:proofErr w:type="spellEnd"/>
      <w:r w:rsidRPr="00F04BFE">
        <w:rPr>
          <w:rFonts w:ascii="Times New Roman" w:hAnsi="Times New Roman"/>
          <w:i/>
          <w:iCs/>
          <w:sz w:val="20"/>
          <w:szCs w:val="20"/>
        </w:rPr>
        <w:t xml:space="preserve"> </w:t>
      </w:r>
      <w:proofErr w:type="spellStart"/>
      <w:r w:rsidRPr="00F04BFE">
        <w:rPr>
          <w:rFonts w:ascii="Times New Roman" w:hAnsi="Times New Roman"/>
          <w:i/>
          <w:iCs/>
          <w:sz w:val="20"/>
          <w:szCs w:val="20"/>
        </w:rPr>
        <w:t>Kebutuhan</w:t>
      </w:r>
      <w:proofErr w:type="spellEnd"/>
      <w:r w:rsidRPr="00F04BFE">
        <w:rPr>
          <w:rFonts w:ascii="Times New Roman" w:hAnsi="Times New Roman"/>
          <w:i/>
          <w:iCs/>
          <w:sz w:val="20"/>
          <w:szCs w:val="20"/>
        </w:rPr>
        <w:t xml:space="preserve"> Yang </w:t>
      </w:r>
      <w:proofErr w:type="spellStart"/>
      <w:r w:rsidRPr="00F04BFE">
        <w:rPr>
          <w:rFonts w:ascii="Times New Roman" w:hAnsi="Times New Roman"/>
          <w:i/>
          <w:iCs/>
          <w:sz w:val="20"/>
          <w:szCs w:val="20"/>
        </w:rPr>
        <w:t>Didambakan</w:t>
      </w:r>
      <w:proofErr w:type="spellEnd"/>
      <w:r w:rsidRPr="00F04BFE">
        <w:rPr>
          <w:rFonts w:ascii="Times New Roman" w:hAnsi="Times New Roman"/>
          <w:sz w:val="20"/>
          <w:szCs w:val="20"/>
        </w:rPr>
        <w:t xml:space="preserve">, Bandung: Alumni, 2004. </w:t>
      </w:r>
      <w:proofErr w:type="spellStart"/>
      <w:r w:rsidRPr="00F04BFE">
        <w:rPr>
          <w:rFonts w:ascii="Times New Roman" w:hAnsi="Times New Roman"/>
          <w:sz w:val="20"/>
          <w:szCs w:val="20"/>
        </w:rPr>
        <w:t>hlm</w:t>
      </w:r>
      <w:proofErr w:type="spellEnd"/>
      <w:r w:rsidRPr="00F04BFE">
        <w:rPr>
          <w:rFonts w:ascii="Times New Roman" w:hAnsi="Times New Roman"/>
          <w:sz w:val="20"/>
          <w:szCs w:val="20"/>
        </w:rPr>
        <w:t>. 184</w:t>
      </w:r>
      <w:r>
        <w:rPr>
          <w:rFonts w:ascii="Times New Roman" w:hAnsi="Times New Roman"/>
          <w:sz w:val="20"/>
          <w:szCs w:val="20"/>
        </w:rPr>
        <w:t>.</w:t>
      </w:r>
    </w:p>
    <w:p w14:paraId="5674650B" w14:textId="77777777" w:rsidR="003129B0" w:rsidRDefault="003129B0" w:rsidP="003129B0">
      <w:pPr>
        <w:pStyle w:val="FootnoteText"/>
      </w:pPr>
    </w:p>
  </w:footnote>
  <w:footnote w:id="7">
    <w:p w14:paraId="4A5536E7" w14:textId="77777777" w:rsidR="003129B0" w:rsidRPr="00F04BFE" w:rsidRDefault="003129B0" w:rsidP="003129B0">
      <w:pPr>
        <w:pStyle w:val="NoSpacing"/>
        <w:ind w:firstLine="720"/>
        <w:jc w:val="both"/>
        <w:rPr>
          <w:rFonts w:ascii="Times New Roman" w:hAnsi="Times New Roman"/>
          <w:sz w:val="20"/>
          <w:szCs w:val="20"/>
        </w:rPr>
      </w:pPr>
      <w:r>
        <w:rPr>
          <w:rStyle w:val="FootnoteReference"/>
        </w:rPr>
        <w:footnoteRef/>
      </w:r>
      <w:r>
        <w:t xml:space="preserve"> </w:t>
      </w:r>
      <w:bookmarkStart w:id="1" w:name="_Hlk96347049"/>
      <w:r w:rsidRPr="00F04BFE">
        <w:rPr>
          <w:rFonts w:ascii="Times New Roman" w:hAnsi="Times New Roman"/>
          <w:sz w:val="20"/>
          <w:szCs w:val="20"/>
        </w:rPr>
        <w:t>M</w:t>
      </w:r>
      <w:r>
        <w:rPr>
          <w:rFonts w:ascii="Times New Roman" w:hAnsi="Times New Roman"/>
          <w:sz w:val="20"/>
          <w:szCs w:val="20"/>
        </w:rPr>
        <w:t xml:space="preserve">uhammad </w:t>
      </w:r>
      <w:proofErr w:type="spellStart"/>
      <w:r w:rsidRPr="00F04BFE">
        <w:rPr>
          <w:rFonts w:ascii="Times New Roman" w:hAnsi="Times New Roman"/>
          <w:sz w:val="20"/>
          <w:szCs w:val="20"/>
        </w:rPr>
        <w:t>Bahsan</w:t>
      </w:r>
      <w:proofErr w:type="spellEnd"/>
      <w:r w:rsidRPr="00F04BFE">
        <w:rPr>
          <w:rFonts w:ascii="Times New Roman" w:hAnsi="Times New Roman"/>
          <w:sz w:val="20"/>
          <w:szCs w:val="20"/>
        </w:rPr>
        <w:t xml:space="preserve">, </w:t>
      </w:r>
      <w:r w:rsidRPr="00F04BFE">
        <w:rPr>
          <w:rFonts w:ascii="Times New Roman" w:hAnsi="Times New Roman"/>
          <w:i/>
          <w:iCs/>
          <w:sz w:val="20"/>
          <w:szCs w:val="20"/>
        </w:rPr>
        <w:t xml:space="preserve">Hukum </w:t>
      </w:r>
      <w:proofErr w:type="spellStart"/>
      <w:r w:rsidRPr="00F04BFE">
        <w:rPr>
          <w:rFonts w:ascii="Times New Roman" w:hAnsi="Times New Roman"/>
          <w:i/>
          <w:iCs/>
          <w:sz w:val="20"/>
          <w:szCs w:val="20"/>
        </w:rPr>
        <w:t>Jaminan</w:t>
      </w:r>
      <w:proofErr w:type="spellEnd"/>
      <w:r w:rsidRPr="00F04BFE">
        <w:rPr>
          <w:rFonts w:ascii="Times New Roman" w:hAnsi="Times New Roman"/>
          <w:i/>
          <w:iCs/>
          <w:sz w:val="20"/>
          <w:szCs w:val="20"/>
        </w:rPr>
        <w:t xml:space="preserve"> dan </w:t>
      </w:r>
      <w:proofErr w:type="spellStart"/>
      <w:r w:rsidRPr="00F04BFE">
        <w:rPr>
          <w:rFonts w:ascii="Times New Roman" w:hAnsi="Times New Roman"/>
          <w:i/>
          <w:iCs/>
          <w:sz w:val="20"/>
          <w:szCs w:val="20"/>
        </w:rPr>
        <w:t>Jaminan</w:t>
      </w:r>
      <w:proofErr w:type="spellEnd"/>
      <w:r w:rsidRPr="00F04BFE">
        <w:rPr>
          <w:rFonts w:ascii="Times New Roman" w:hAnsi="Times New Roman"/>
          <w:i/>
          <w:iCs/>
          <w:sz w:val="20"/>
          <w:szCs w:val="20"/>
        </w:rPr>
        <w:t xml:space="preserve"> </w:t>
      </w:r>
      <w:proofErr w:type="spellStart"/>
      <w:r w:rsidRPr="00F04BFE">
        <w:rPr>
          <w:rFonts w:ascii="Times New Roman" w:hAnsi="Times New Roman"/>
          <w:i/>
          <w:iCs/>
          <w:sz w:val="20"/>
          <w:szCs w:val="20"/>
        </w:rPr>
        <w:t>Kredit</w:t>
      </w:r>
      <w:proofErr w:type="spellEnd"/>
      <w:r w:rsidRPr="00F04BFE">
        <w:rPr>
          <w:rFonts w:ascii="Times New Roman" w:hAnsi="Times New Roman"/>
          <w:i/>
          <w:iCs/>
          <w:sz w:val="20"/>
          <w:szCs w:val="20"/>
        </w:rPr>
        <w:t xml:space="preserve"> </w:t>
      </w:r>
      <w:proofErr w:type="spellStart"/>
      <w:r w:rsidRPr="00F04BFE">
        <w:rPr>
          <w:rFonts w:ascii="Times New Roman" w:hAnsi="Times New Roman"/>
          <w:i/>
          <w:iCs/>
          <w:sz w:val="20"/>
          <w:szCs w:val="20"/>
        </w:rPr>
        <w:t>Perbankan</w:t>
      </w:r>
      <w:proofErr w:type="spellEnd"/>
      <w:r w:rsidRPr="00F04BFE">
        <w:rPr>
          <w:rFonts w:ascii="Times New Roman" w:hAnsi="Times New Roman"/>
          <w:i/>
          <w:iCs/>
          <w:sz w:val="20"/>
          <w:szCs w:val="20"/>
        </w:rPr>
        <w:t xml:space="preserve"> Indonesia</w:t>
      </w:r>
      <w:r w:rsidRPr="00F04BFE">
        <w:rPr>
          <w:rFonts w:ascii="Times New Roman" w:hAnsi="Times New Roman"/>
          <w:sz w:val="20"/>
          <w:szCs w:val="20"/>
        </w:rPr>
        <w:t>, Jakarta</w:t>
      </w:r>
      <w:bookmarkEnd w:id="1"/>
      <w:r w:rsidRPr="00F04BFE">
        <w:rPr>
          <w:rFonts w:ascii="Times New Roman" w:hAnsi="Times New Roman"/>
          <w:sz w:val="20"/>
          <w:szCs w:val="20"/>
        </w:rPr>
        <w:t xml:space="preserve">: 2007. </w:t>
      </w:r>
      <w:proofErr w:type="spellStart"/>
      <w:r w:rsidRPr="00F04BFE">
        <w:rPr>
          <w:rFonts w:ascii="Times New Roman" w:hAnsi="Times New Roman"/>
          <w:sz w:val="20"/>
          <w:szCs w:val="20"/>
        </w:rPr>
        <w:t>hlm</w:t>
      </w:r>
      <w:proofErr w:type="spellEnd"/>
      <w:r w:rsidRPr="00F04BFE">
        <w:rPr>
          <w:rFonts w:ascii="Times New Roman" w:hAnsi="Times New Roman"/>
          <w:sz w:val="20"/>
          <w:szCs w:val="20"/>
        </w:rPr>
        <w:t>. 5</w:t>
      </w:r>
      <w:r>
        <w:rPr>
          <w:rFonts w:ascii="Times New Roman" w:hAnsi="Times New Roman"/>
          <w:sz w:val="20"/>
          <w:szCs w:val="20"/>
        </w:rPr>
        <w:t>.</w:t>
      </w:r>
    </w:p>
    <w:p w14:paraId="422828F0" w14:textId="77777777" w:rsidR="003129B0" w:rsidRPr="00F04BFE" w:rsidRDefault="003129B0" w:rsidP="003129B0">
      <w:pPr>
        <w:pStyle w:val="NoSpacing"/>
        <w:jc w:val="both"/>
        <w:rPr>
          <w:rFonts w:ascii="Times New Roman" w:hAnsi="Times New Roman"/>
        </w:rPr>
      </w:pPr>
    </w:p>
    <w:p w14:paraId="19B7640B" w14:textId="77777777" w:rsidR="003129B0" w:rsidRDefault="003129B0" w:rsidP="003129B0">
      <w:pPr>
        <w:pStyle w:val="FootnoteText"/>
      </w:pPr>
    </w:p>
  </w:footnote>
  <w:footnote w:id="8">
    <w:p w14:paraId="2B85C035" w14:textId="77777777" w:rsidR="003129B0" w:rsidRDefault="003129B0" w:rsidP="003129B0">
      <w:pPr>
        <w:pStyle w:val="FootnoteText"/>
        <w:ind w:firstLine="720"/>
      </w:pPr>
      <w:r>
        <w:rPr>
          <w:rStyle w:val="FootnoteReference"/>
        </w:rPr>
        <w:footnoteRef/>
      </w:r>
      <w:r>
        <w:t xml:space="preserve"> </w:t>
      </w:r>
      <w:proofErr w:type="gramStart"/>
      <w:r>
        <w:t>https:</w:t>
      </w:r>
      <w:r w:rsidRPr="00915416">
        <w:rPr>
          <w:rFonts w:ascii="Times New Roman" w:hAnsi="Times New Roman"/>
        </w:rPr>
        <w:t>putusan3</w:t>
      </w:r>
      <w:r>
        <w:rPr>
          <w:rFonts w:ascii="Times New Roman" w:hAnsi="Times New Roman"/>
        </w:rPr>
        <w:t>.</w:t>
      </w:r>
      <w:r w:rsidRPr="00915416">
        <w:rPr>
          <w:rFonts w:ascii="Times New Roman" w:hAnsi="Times New Roman"/>
        </w:rPr>
        <w:t>mahkamahagung.go.</w:t>
      </w:r>
      <w:r w:rsidRPr="00773CF3">
        <w:rPr>
          <w:rFonts w:ascii="Times New Roman" w:hAnsi="Times New Roman"/>
        </w:rPr>
        <w:t>i</w:t>
      </w:r>
      <w:r>
        <w:rPr>
          <w:rFonts w:ascii="Times New Roman" w:hAnsi="Times New Roman"/>
        </w:rPr>
        <w:t>d</w:t>
      </w:r>
      <w:proofErr w:type="gramEnd"/>
    </w:p>
  </w:footnote>
  <w:footnote w:id="9">
    <w:p w14:paraId="452B6C4C" w14:textId="77777777" w:rsidR="003129B0" w:rsidRPr="00343BE4" w:rsidRDefault="003129B0" w:rsidP="003129B0">
      <w:pPr>
        <w:pStyle w:val="NoSpacing"/>
        <w:ind w:firstLine="720"/>
        <w:jc w:val="both"/>
        <w:rPr>
          <w:rFonts w:ascii="Times New Roman" w:hAnsi="Times New Roman"/>
          <w:sz w:val="20"/>
          <w:szCs w:val="20"/>
        </w:rPr>
      </w:pPr>
      <w:r>
        <w:rPr>
          <w:rStyle w:val="FootnoteReference"/>
        </w:rPr>
        <w:footnoteRef/>
      </w:r>
      <w:r>
        <w:t xml:space="preserve"> </w:t>
      </w:r>
      <w:r w:rsidRPr="00F04BFE">
        <w:rPr>
          <w:rFonts w:ascii="Times New Roman" w:hAnsi="Times New Roman"/>
          <w:sz w:val="20"/>
          <w:szCs w:val="20"/>
        </w:rPr>
        <w:t xml:space="preserve">Anton, </w:t>
      </w:r>
      <w:proofErr w:type="spellStart"/>
      <w:r w:rsidRPr="00F04BFE">
        <w:rPr>
          <w:rFonts w:ascii="Times New Roman" w:hAnsi="Times New Roman"/>
          <w:sz w:val="20"/>
          <w:szCs w:val="20"/>
        </w:rPr>
        <w:t>Suyatno</w:t>
      </w:r>
      <w:proofErr w:type="spellEnd"/>
      <w:r w:rsidRPr="00F04BFE">
        <w:rPr>
          <w:rFonts w:ascii="Times New Roman" w:hAnsi="Times New Roman"/>
          <w:sz w:val="20"/>
          <w:szCs w:val="20"/>
        </w:rPr>
        <w:t xml:space="preserve">, </w:t>
      </w:r>
      <w:proofErr w:type="spellStart"/>
      <w:r w:rsidRPr="00F04BFE">
        <w:rPr>
          <w:rFonts w:ascii="Times New Roman" w:hAnsi="Times New Roman"/>
          <w:i/>
          <w:iCs/>
          <w:sz w:val="20"/>
          <w:szCs w:val="20"/>
        </w:rPr>
        <w:t>Kepastian</w:t>
      </w:r>
      <w:proofErr w:type="spellEnd"/>
      <w:r w:rsidRPr="00F04BFE">
        <w:rPr>
          <w:rFonts w:ascii="Times New Roman" w:hAnsi="Times New Roman"/>
          <w:i/>
          <w:iCs/>
          <w:sz w:val="20"/>
          <w:szCs w:val="20"/>
        </w:rPr>
        <w:t xml:space="preserve"> Hukum </w:t>
      </w:r>
      <w:proofErr w:type="spellStart"/>
      <w:r w:rsidRPr="00F04BFE">
        <w:rPr>
          <w:rFonts w:ascii="Times New Roman" w:hAnsi="Times New Roman"/>
          <w:i/>
          <w:iCs/>
          <w:sz w:val="20"/>
          <w:szCs w:val="20"/>
        </w:rPr>
        <w:t>Dalam</w:t>
      </w:r>
      <w:proofErr w:type="spellEnd"/>
      <w:r w:rsidRPr="00F04BFE">
        <w:rPr>
          <w:rFonts w:ascii="Times New Roman" w:hAnsi="Times New Roman"/>
          <w:i/>
          <w:iCs/>
          <w:sz w:val="20"/>
          <w:szCs w:val="20"/>
        </w:rPr>
        <w:t xml:space="preserve"> </w:t>
      </w:r>
      <w:proofErr w:type="spellStart"/>
      <w:r w:rsidRPr="00F04BFE">
        <w:rPr>
          <w:rFonts w:ascii="Times New Roman" w:hAnsi="Times New Roman"/>
          <w:i/>
          <w:iCs/>
          <w:sz w:val="20"/>
          <w:szCs w:val="20"/>
        </w:rPr>
        <w:t>Penyelesaian</w:t>
      </w:r>
      <w:proofErr w:type="spellEnd"/>
      <w:r w:rsidRPr="00F04BFE">
        <w:rPr>
          <w:rFonts w:ascii="Times New Roman" w:hAnsi="Times New Roman"/>
          <w:i/>
          <w:iCs/>
          <w:sz w:val="20"/>
          <w:szCs w:val="20"/>
        </w:rPr>
        <w:t xml:space="preserve"> </w:t>
      </w:r>
      <w:proofErr w:type="spellStart"/>
      <w:r w:rsidRPr="00F04BFE">
        <w:rPr>
          <w:rFonts w:ascii="Times New Roman" w:hAnsi="Times New Roman"/>
          <w:i/>
          <w:iCs/>
          <w:sz w:val="20"/>
          <w:szCs w:val="20"/>
        </w:rPr>
        <w:t>Kredit</w:t>
      </w:r>
      <w:proofErr w:type="spellEnd"/>
      <w:r w:rsidRPr="00F04BFE">
        <w:rPr>
          <w:rFonts w:ascii="Times New Roman" w:hAnsi="Times New Roman"/>
          <w:i/>
          <w:iCs/>
          <w:sz w:val="20"/>
          <w:szCs w:val="20"/>
        </w:rPr>
        <w:t xml:space="preserve"> </w:t>
      </w:r>
      <w:proofErr w:type="spellStart"/>
      <w:r w:rsidRPr="00F04BFE">
        <w:rPr>
          <w:rFonts w:ascii="Times New Roman" w:hAnsi="Times New Roman"/>
          <w:i/>
          <w:iCs/>
          <w:sz w:val="20"/>
          <w:szCs w:val="20"/>
        </w:rPr>
        <w:t>Macet</w:t>
      </w:r>
      <w:proofErr w:type="spellEnd"/>
      <w:r w:rsidRPr="00F04BFE">
        <w:rPr>
          <w:rFonts w:ascii="Times New Roman" w:hAnsi="Times New Roman"/>
          <w:i/>
          <w:iCs/>
          <w:sz w:val="20"/>
          <w:szCs w:val="20"/>
        </w:rPr>
        <w:t xml:space="preserve"> </w:t>
      </w:r>
      <w:proofErr w:type="spellStart"/>
      <w:r w:rsidRPr="00F04BFE">
        <w:rPr>
          <w:rFonts w:ascii="Times New Roman" w:hAnsi="Times New Roman"/>
          <w:i/>
          <w:iCs/>
          <w:sz w:val="20"/>
          <w:szCs w:val="20"/>
        </w:rPr>
        <w:t>Melalui</w:t>
      </w:r>
      <w:proofErr w:type="spellEnd"/>
      <w:r w:rsidRPr="00F04BFE">
        <w:rPr>
          <w:rFonts w:ascii="Times New Roman" w:hAnsi="Times New Roman"/>
          <w:i/>
          <w:iCs/>
          <w:sz w:val="20"/>
          <w:szCs w:val="20"/>
        </w:rPr>
        <w:t xml:space="preserve"> </w:t>
      </w:r>
      <w:proofErr w:type="spellStart"/>
      <w:r w:rsidRPr="00F04BFE">
        <w:rPr>
          <w:rFonts w:ascii="Times New Roman" w:hAnsi="Times New Roman"/>
          <w:i/>
          <w:iCs/>
          <w:sz w:val="20"/>
          <w:szCs w:val="20"/>
        </w:rPr>
        <w:t>Eksekusi</w:t>
      </w:r>
      <w:proofErr w:type="spellEnd"/>
      <w:r w:rsidRPr="00F04BFE">
        <w:rPr>
          <w:rFonts w:ascii="Times New Roman" w:hAnsi="Times New Roman"/>
          <w:i/>
          <w:iCs/>
          <w:sz w:val="20"/>
          <w:szCs w:val="20"/>
        </w:rPr>
        <w:t xml:space="preserve"> </w:t>
      </w:r>
      <w:proofErr w:type="spellStart"/>
      <w:r w:rsidRPr="00F04BFE">
        <w:rPr>
          <w:rFonts w:ascii="Times New Roman" w:hAnsi="Times New Roman"/>
          <w:i/>
          <w:iCs/>
          <w:sz w:val="20"/>
          <w:szCs w:val="20"/>
        </w:rPr>
        <w:t>Jaminan</w:t>
      </w:r>
      <w:proofErr w:type="spellEnd"/>
      <w:r w:rsidRPr="00F04BFE">
        <w:rPr>
          <w:rFonts w:ascii="Times New Roman" w:hAnsi="Times New Roman"/>
          <w:i/>
          <w:iCs/>
          <w:sz w:val="20"/>
          <w:szCs w:val="20"/>
        </w:rPr>
        <w:t xml:space="preserve"> </w:t>
      </w:r>
      <w:proofErr w:type="spellStart"/>
      <w:r w:rsidRPr="00F04BFE">
        <w:rPr>
          <w:rFonts w:ascii="Times New Roman" w:hAnsi="Times New Roman"/>
          <w:i/>
          <w:iCs/>
          <w:sz w:val="20"/>
          <w:szCs w:val="20"/>
        </w:rPr>
        <w:t>Hak</w:t>
      </w:r>
      <w:proofErr w:type="spellEnd"/>
      <w:r w:rsidRPr="00F04BFE">
        <w:rPr>
          <w:rFonts w:ascii="Times New Roman" w:hAnsi="Times New Roman"/>
          <w:i/>
          <w:iCs/>
          <w:sz w:val="20"/>
          <w:szCs w:val="20"/>
        </w:rPr>
        <w:t xml:space="preserve"> </w:t>
      </w:r>
      <w:proofErr w:type="spellStart"/>
      <w:r w:rsidRPr="00F04BFE">
        <w:rPr>
          <w:rFonts w:ascii="Times New Roman" w:hAnsi="Times New Roman"/>
          <w:i/>
          <w:iCs/>
          <w:sz w:val="20"/>
          <w:szCs w:val="20"/>
        </w:rPr>
        <w:t>Tanggungan</w:t>
      </w:r>
      <w:proofErr w:type="spellEnd"/>
      <w:r w:rsidRPr="00F04BFE">
        <w:rPr>
          <w:rFonts w:ascii="Times New Roman" w:hAnsi="Times New Roman"/>
          <w:i/>
          <w:iCs/>
          <w:sz w:val="20"/>
          <w:szCs w:val="20"/>
        </w:rPr>
        <w:t xml:space="preserve"> </w:t>
      </w:r>
      <w:proofErr w:type="spellStart"/>
      <w:r w:rsidRPr="00F04BFE">
        <w:rPr>
          <w:rFonts w:ascii="Times New Roman" w:hAnsi="Times New Roman"/>
          <w:i/>
          <w:iCs/>
          <w:sz w:val="20"/>
          <w:szCs w:val="20"/>
        </w:rPr>
        <w:t>Tanpa</w:t>
      </w:r>
      <w:proofErr w:type="spellEnd"/>
      <w:r w:rsidRPr="00F04BFE">
        <w:rPr>
          <w:rFonts w:ascii="Times New Roman" w:hAnsi="Times New Roman"/>
          <w:i/>
          <w:iCs/>
          <w:sz w:val="20"/>
          <w:szCs w:val="20"/>
        </w:rPr>
        <w:t xml:space="preserve"> Proses </w:t>
      </w:r>
      <w:proofErr w:type="spellStart"/>
      <w:r w:rsidRPr="00F04BFE">
        <w:rPr>
          <w:rFonts w:ascii="Times New Roman" w:hAnsi="Times New Roman"/>
          <w:i/>
          <w:iCs/>
          <w:sz w:val="20"/>
          <w:szCs w:val="20"/>
        </w:rPr>
        <w:t>Gugatan</w:t>
      </w:r>
      <w:proofErr w:type="spellEnd"/>
      <w:r w:rsidRPr="00F04BFE">
        <w:rPr>
          <w:rFonts w:ascii="Times New Roman" w:hAnsi="Times New Roman"/>
          <w:i/>
          <w:iCs/>
          <w:sz w:val="20"/>
          <w:szCs w:val="20"/>
        </w:rPr>
        <w:t xml:space="preserve"> </w:t>
      </w:r>
      <w:proofErr w:type="spellStart"/>
      <w:r w:rsidRPr="00F04BFE">
        <w:rPr>
          <w:rFonts w:ascii="Times New Roman" w:hAnsi="Times New Roman"/>
          <w:i/>
          <w:iCs/>
          <w:sz w:val="20"/>
          <w:szCs w:val="20"/>
        </w:rPr>
        <w:t>Pengadilan</w:t>
      </w:r>
      <w:proofErr w:type="spellEnd"/>
      <w:r w:rsidRPr="00F04BFE">
        <w:rPr>
          <w:rFonts w:ascii="Times New Roman" w:hAnsi="Times New Roman"/>
          <w:sz w:val="20"/>
          <w:szCs w:val="20"/>
        </w:rPr>
        <w:t xml:space="preserve">, Jakarta: </w:t>
      </w:r>
      <w:proofErr w:type="spellStart"/>
      <w:r w:rsidRPr="00F04BFE">
        <w:rPr>
          <w:rFonts w:ascii="Times New Roman" w:hAnsi="Times New Roman"/>
          <w:sz w:val="20"/>
          <w:szCs w:val="20"/>
        </w:rPr>
        <w:t>Fajar</w:t>
      </w:r>
      <w:proofErr w:type="spellEnd"/>
      <w:r w:rsidRPr="00F04BFE">
        <w:rPr>
          <w:rFonts w:ascii="Times New Roman" w:hAnsi="Times New Roman"/>
          <w:sz w:val="20"/>
          <w:szCs w:val="20"/>
        </w:rPr>
        <w:t xml:space="preserve"> </w:t>
      </w:r>
      <w:proofErr w:type="spellStart"/>
      <w:r w:rsidRPr="00F04BFE">
        <w:rPr>
          <w:rFonts w:ascii="Times New Roman" w:hAnsi="Times New Roman"/>
          <w:sz w:val="20"/>
          <w:szCs w:val="20"/>
        </w:rPr>
        <w:t>Interpratama</w:t>
      </w:r>
      <w:proofErr w:type="spellEnd"/>
      <w:r w:rsidRPr="00F04BFE">
        <w:rPr>
          <w:rFonts w:ascii="Times New Roman" w:hAnsi="Times New Roman"/>
          <w:sz w:val="20"/>
          <w:szCs w:val="20"/>
        </w:rPr>
        <w:t xml:space="preserve"> </w:t>
      </w:r>
      <w:proofErr w:type="spellStart"/>
      <w:r w:rsidRPr="00F04BFE">
        <w:rPr>
          <w:rFonts w:ascii="Times New Roman" w:hAnsi="Times New Roman"/>
          <w:sz w:val="20"/>
          <w:szCs w:val="20"/>
        </w:rPr>
        <w:t>Mandiri</w:t>
      </w:r>
      <w:proofErr w:type="spellEnd"/>
      <w:r w:rsidRPr="00F04BFE">
        <w:rPr>
          <w:rFonts w:ascii="Times New Roman" w:hAnsi="Times New Roman"/>
          <w:sz w:val="20"/>
          <w:szCs w:val="20"/>
        </w:rPr>
        <w:t>, 2016</w:t>
      </w:r>
      <w:r w:rsidRPr="00F04BFE">
        <w:rPr>
          <w:rFonts w:ascii="Times New Roman" w:hAnsi="Times New Roman"/>
          <w:sz w:val="20"/>
          <w:szCs w:val="20"/>
          <w:lang w:val="id-ID"/>
        </w:rPr>
        <w:t>.</w:t>
      </w:r>
      <w:r w:rsidRPr="00F04BFE">
        <w:rPr>
          <w:rFonts w:ascii="Times New Roman" w:hAnsi="Times New Roman"/>
          <w:sz w:val="20"/>
          <w:szCs w:val="20"/>
        </w:rPr>
        <w:t xml:space="preserve"> </w:t>
      </w:r>
      <w:proofErr w:type="spellStart"/>
      <w:r w:rsidRPr="00F04BFE">
        <w:rPr>
          <w:rFonts w:ascii="Times New Roman" w:hAnsi="Times New Roman"/>
          <w:sz w:val="20"/>
          <w:szCs w:val="20"/>
        </w:rPr>
        <w:t>hlm</w:t>
      </w:r>
      <w:proofErr w:type="spellEnd"/>
      <w:r w:rsidRPr="00F04BFE">
        <w:rPr>
          <w:rFonts w:ascii="Times New Roman" w:hAnsi="Times New Roman"/>
          <w:sz w:val="20"/>
          <w:szCs w:val="20"/>
        </w:rPr>
        <w:t>. 9.</w:t>
      </w:r>
    </w:p>
  </w:footnote>
  <w:footnote w:id="10">
    <w:p w14:paraId="2DE67E8C" w14:textId="77777777" w:rsidR="003129B0" w:rsidRPr="00FB3EEA" w:rsidRDefault="003129B0" w:rsidP="003129B0">
      <w:pPr>
        <w:pStyle w:val="NoSpacing"/>
        <w:ind w:firstLine="720"/>
        <w:jc w:val="both"/>
        <w:rPr>
          <w:rFonts w:ascii="Times New Roman" w:hAnsi="Times New Roman"/>
          <w:sz w:val="20"/>
          <w:szCs w:val="20"/>
        </w:rPr>
      </w:pPr>
      <w:r>
        <w:rPr>
          <w:rStyle w:val="FootnoteReference"/>
        </w:rPr>
        <w:footnoteRef/>
      </w:r>
      <w:r>
        <w:t xml:space="preserve"> </w:t>
      </w:r>
      <w:proofErr w:type="spellStart"/>
      <w:r>
        <w:rPr>
          <w:rFonts w:ascii="Times New Roman" w:hAnsi="Times New Roman"/>
          <w:sz w:val="20"/>
          <w:szCs w:val="20"/>
        </w:rPr>
        <w:t>Boedi</w:t>
      </w:r>
      <w:proofErr w:type="spellEnd"/>
      <w:r>
        <w:rPr>
          <w:rFonts w:ascii="Times New Roman" w:hAnsi="Times New Roman"/>
          <w:sz w:val="20"/>
          <w:szCs w:val="20"/>
        </w:rPr>
        <w:t xml:space="preserve"> </w:t>
      </w:r>
      <w:proofErr w:type="spellStart"/>
      <w:r>
        <w:rPr>
          <w:rFonts w:ascii="Times New Roman" w:hAnsi="Times New Roman"/>
          <w:sz w:val="20"/>
          <w:szCs w:val="20"/>
        </w:rPr>
        <w:t>Harsono</w:t>
      </w:r>
      <w:proofErr w:type="spellEnd"/>
      <w:r>
        <w:rPr>
          <w:rFonts w:ascii="Times New Roman" w:hAnsi="Times New Roman"/>
          <w:sz w:val="20"/>
          <w:szCs w:val="20"/>
        </w:rPr>
        <w:t xml:space="preserve">, </w:t>
      </w:r>
      <w:r w:rsidRPr="004D7649">
        <w:rPr>
          <w:rFonts w:ascii="Times New Roman" w:hAnsi="Times New Roman"/>
          <w:i/>
          <w:iCs/>
          <w:sz w:val="20"/>
          <w:szCs w:val="20"/>
        </w:rPr>
        <w:t xml:space="preserve">Hukum </w:t>
      </w:r>
      <w:proofErr w:type="spellStart"/>
      <w:r w:rsidRPr="004D7649">
        <w:rPr>
          <w:rFonts w:ascii="Times New Roman" w:hAnsi="Times New Roman"/>
          <w:i/>
          <w:iCs/>
          <w:sz w:val="20"/>
          <w:szCs w:val="20"/>
        </w:rPr>
        <w:t>Agraria</w:t>
      </w:r>
      <w:proofErr w:type="spellEnd"/>
      <w:r w:rsidRPr="004D7649">
        <w:rPr>
          <w:rFonts w:ascii="Times New Roman" w:hAnsi="Times New Roman"/>
          <w:i/>
          <w:iCs/>
          <w:sz w:val="20"/>
          <w:szCs w:val="20"/>
        </w:rPr>
        <w:t xml:space="preserve"> Indonesia</w:t>
      </w:r>
      <w:r>
        <w:rPr>
          <w:rFonts w:ascii="Times New Roman" w:hAnsi="Times New Roman"/>
          <w:sz w:val="20"/>
          <w:szCs w:val="20"/>
        </w:rPr>
        <w:t xml:space="preserve">, Jakarta, </w:t>
      </w:r>
      <w:proofErr w:type="spellStart"/>
      <w:r>
        <w:rPr>
          <w:rFonts w:ascii="Times New Roman" w:hAnsi="Times New Roman"/>
          <w:sz w:val="20"/>
          <w:szCs w:val="20"/>
        </w:rPr>
        <w:t>Djambatan</w:t>
      </w:r>
      <w:proofErr w:type="spellEnd"/>
      <w:r>
        <w:rPr>
          <w:rFonts w:ascii="Times New Roman" w:hAnsi="Times New Roman"/>
          <w:sz w:val="20"/>
          <w:szCs w:val="20"/>
        </w:rPr>
        <w:t xml:space="preserve">, 2005. </w:t>
      </w:r>
      <w:proofErr w:type="spellStart"/>
      <w:r>
        <w:rPr>
          <w:rFonts w:ascii="Times New Roman" w:hAnsi="Times New Roman"/>
          <w:sz w:val="20"/>
          <w:szCs w:val="20"/>
        </w:rPr>
        <w:t>hlm</w:t>
      </w:r>
      <w:proofErr w:type="spellEnd"/>
      <w:r>
        <w:rPr>
          <w:rFonts w:ascii="Times New Roman" w:hAnsi="Times New Roman"/>
          <w:sz w:val="20"/>
          <w:szCs w:val="20"/>
        </w:rPr>
        <w:t>. 416.</w:t>
      </w:r>
    </w:p>
  </w:footnote>
  <w:footnote w:id="11">
    <w:p w14:paraId="7E9179A7" w14:textId="77777777" w:rsidR="003129B0" w:rsidRPr="00AA7A3D" w:rsidRDefault="003129B0" w:rsidP="003129B0">
      <w:pPr>
        <w:pStyle w:val="NoSpacing"/>
        <w:ind w:firstLine="720"/>
        <w:jc w:val="both"/>
        <w:rPr>
          <w:rFonts w:ascii="Times New Roman" w:hAnsi="Times New Roman"/>
          <w:sz w:val="20"/>
          <w:szCs w:val="20"/>
        </w:rPr>
      </w:pPr>
      <w:r w:rsidRPr="007B554D">
        <w:rPr>
          <w:rStyle w:val="FootnoteReference"/>
          <w:rFonts w:ascii="Times New Roman" w:hAnsi="Times New Roman"/>
          <w:sz w:val="20"/>
          <w:szCs w:val="20"/>
        </w:rPr>
        <w:footnoteRef/>
      </w:r>
      <w:r w:rsidRPr="00AA7A3D">
        <w:rPr>
          <w:rFonts w:ascii="Times New Roman" w:hAnsi="Times New Roman"/>
          <w:sz w:val="20"/>
          <w:szCs w:val="20"/>
        </w:rPr>
        <w:t xml:space="preserve"> https://www.kanalinfo.web.id/pengertian-data-primer-dan-data-sekunder</w:t>
      </w:r>
    </w:p>
  </w:footnote>
  <w:footnote w:id="12">
    <w:p w14:paraId="2DF4EFBC" w14:textId="77777777" w:rsidR="003129B0" w:rsidRDefault="003129B0" w:rsidP="003129B0">
      <w:pPr>
        <w:pStyle w:val="FootnoteText"/>
        <w:ind w:firstLine="720"/>
      </w:pPr>
      <w:r w:rsidRPr="007B554D">
        <w:rPr>
          <w:rStyle w:val="FootnoteReference"/>
          <w:rFonts w:ascii="Times New Roman" w:hAnsi="Times New Roman"/>
        </w:rPr>
        <w:footnoteRef/>
      </w:r>
      <w:r w:rsidRPr="007B554D">
        <w:rPr>
          <w:rFonts w:ascii="Times New Roman" w:hAnsi="Times New Roman"/>
        </w:rPr>
        <w:t xml:space="preserve"> </w:t>
      </w:r>
      <w:r w:rsidRPr="00AA7A3D">
        <w:rPr>
          <w:rFonts w:ascii="Times New Roman" w:hAnsi="Times New Roman"/>
          <w:i/>
          <w:iCs/>
        </w:rPr>
        <w:t xml:space="preserve">Panduan </w:t>
      </w:r>
      <w:proofErr w:type="spellStart"/>
      <w:r w:rsidRPr="00AA7A3D">
        <w:rPr>
          <w:rFonts w:ascii="Times New Roman" w:hAnsi="Times New Roman"/>
          <w:i/>
          <w:iCs/>
        </w:rPr>
        <w:t>Penulisan</w:t>
      </w:r>
      <w:proofErr w:type="spellEnd"/>
      <w:r w:rsidRPr="00AA7A3D">
        <w:rPr>
          <w:rFonts w:ascii="Times New Roman" w:hAnsi="Times New Roman"/>
          <w:i/>
          <w:iCs/>
        </w:rPr>
        <w:t xml:space="preserve"> </w:t>
      </w:r>
      <w:proofErr w:type="spellStart"/>
      <w:r w:rsidRPr="00AA7A3D">
        <w:rPr>
          <w:rFonts w:ascii="Times New Roman" w:hAnsi="Times New Roman"/>
          <w:i/>
          <w:iCs/>
        </w:rPr>
        <w:t>Skripsi</w:t>
      </w:r>
      <w:proofErr w:type="spellEnd"/>
      <w:r w:rsidRPr="00AA7A3D">
        <w:rPr>
          <w:rFonts w:ascii="Times New Roman" w:hAnsi="Times New Roman"/>
        </w:rPr>
        <w:t>, 2021</w:t>
      </w:r>
      <w:r w:rsidRPr="00AA7A3D">
        <w:t>.</w:t>
      </w:r>
    </w:p>
  </w:footnote>
  <w:footnote w:id="13">
    <w:p w14:paraId="289DC0B6" w14:textId="77777777" w:rsidR="003129B0" w:rsidRPr="00AA7A3D" w:rsidRDefault="003129B0" w:rsidP="003129B0">
      <w:pPr>
        <w:pStyle w:val="FootnoteText"/>
        <w:ind w:firstLine="720"/>
        <w:rPr>
          <w:rFonts w:ascii="Times New Roman" w:hAnsi="Times New Roman"/>
        </w:rPr>
      </w:pPr>
      <w:r w:rsidRPr="000F5DA7">
        <w:rPr>
          <w:rStyle w:val="FootnoteReference"/>
          <w:rFonts w:ascii="Times New Roman" w:hAnsi="Times New Roman"/>
        </w:rPr>
        <w:footnoteRef/>
      </w:r>
      <w:r w:rsidRPr="00AA7A3D">
        <w:rPr>
          <w:rFonts w:ascii="Times New Roman" w:hAnsi="Times New Roman"/>
        </w:rPr>
        <w:t xml:space="preserve"> M. Burhan </w:t>
      </w:r>
      <w:proofErr w:type="spellStart"/>
      <w:r w:rsidRPr="00AA7A3D">
        <w:rPr>
          <w:rFonts w:ascii="Times New Roman" w:hAnsi="Times New Roman"/>
        </w:rPr>
        <w:t>Bungin</w:t>
      </w:r>
      <w:proofErr w:type="spellEnd"/>
      <w:r w:rsidRPr="00AA7A3D">
        <w:rPr>
          <w:rFonts w:ascii="Times New Roman" w:hAnsi="Times New Roman"/>
        </w:rPr>
        <w:t xml:space="preserve">, </w:t>
      </w:r>
      <w:proofErr w:type="spellStart"/>
      <w:r w:rsidRPr="00AA7A3D">
        <w:rPr>
          <w:rFonts w:ascii="Times New Roman" w:hAnsi="Times New Roman"/>
          <w:i/>
          <w:iCs/>
        </w:rPr>
        <w:t>Penelitian</w:t>
      </w:r>
      <w:proofErr w:type="spellEnd"/>
      <w:r w:rsidRPr="00AA7A3D">
        <w:rPr>
          <w:rFonts w:ascii="Times New Roman" w:hAnsi="Times New Roman"/>
          <w:i/>
          <w:iCs/>
        </w:rPr>
        <w:t xml:space="preserve"> </w:t>
      </w:r>
      <w:proofErr w:type="spellStart"/>
      <w:r w:rsidRPr="00AA7A3D">
        <w:rPr>
          <w:rFonts w:ascii="Times New Roman" w:hAnsi="Times New Roman"/>
          <w:i/>
          <w:iCs/>
        </w:rPr>
        <w:t>kualitatif</w:t>
      </w:r>
      <w:proofErr w:type="spellEnd"/>
      <w:r w:rsidRPr="00AA7A3D">
        <w:rPr>
          <w:rFonts w:ascii="Times New Roman" w:hAnsi="Times New Roman"/>
          <w:i/>
          <w:iCs/>
        </w:rPr>
        <w:t xml:space="preserve">: </w:t>
      </w:r>
      <w:proofErr w:type="spellStart"/>
      <w:r w:rsidRPr="00AA7A3D">
        <w:rPr>
          <w:rFonts w:ascii="Times New Roman" w:hAnsi="Times New Roman"/>
          <w:i/>
          <w:iCs/>
        </w:rPr>
        <w:t>Komunikasi</w:t>
      </w:r>
      <w:proofErr w:type="spellEnd"/>
      <w:r w:rsidRPr="00AA7A3D">
        <w:rPr>
          <w:rFonts w:ascii="Times New Roman" w:hAnsi="Times New Roman"/>
          <w:i/>
          <w:iCs/>
        </w:rPr>
        <w:t xml:space="preserve">, Ekonomi, </w:t>
      </w:r>
      <w:proofErr w:type="spellStart"/>
      <w:r w:rsidRPr="00AA7A3D">
        <w:rPr>
          <w:rFonts w:ascii="Times New Roman" w:hAnsi="Times New Roman"/>
          <w:i/>
          <w:iCs/>
        </w:rPr>
        <w:t>Kebijakan</w:t>
      </w:r>
      <w:proofErr w:type="spellEnd"/>
      <w:r w:rsidRPr="00AA7A3D">
        <w:rPr>
          <w:rFonts w:ascii="Times New Roman" w:hAnsi="Times New Roman"/>
          <w:i/>
          <w:iCs/>
        </w:rPr>
        <w:t xml:space="preserve"> Publik, dan </w:t>
      </w:r>
      <w:proofErr w:type="spellStart"/>
      <w:r w:rsidRPr="00AA7A3D">
        <w:rPr>
          <w:rFonts w:ascii="Times New Roman" w:hAnsi="Times New Roman"/>
          <w:i/>
          <w:iCs/>
        </w:rPr>
        <w:t>Ilmu</w:t>
      </w:r>
      <w:proofErr w:type="spellEnd"/>
      <w:r w:rsidRPr="00AA7A3D">
        <w:rPr>
          <w:rFonts w:ascii="Times New Roman" w:hAnsi="Times New Roman"/>
          <w:i/>
          <w:iCs/>
        </w:rPr>
        <w:t xml:space="preserve"> </w:t>
      </w:r>
      <w:proofErr w:type="spellStart"/>
      <w:r w:rsidRPr="00AA7A3D">
        <w:rPr>
          <w:rFonts w:ascii="Times New Roman" w:hAnsi="Times New Roman"/>
          <w:i/>
          <w:iCs/>
        </w:rPr>
        <w:t>Sosial</w:t>
      </w:r>
      <w:proofErr w:type="spellEnd"/>
      <w:r w:rsidRPr="00AA7A3D">
        <w:rPr>
          <w:rFonts w:ascii="Times New Roman" w:hAnsi="Times New Roman"/>
          <w:i/>
          <w:iCs/>
        </w:rPr>
        <w:t xml:space="preserve"> </w:t>
      </w:r>
      <w:proofErr w:type="spellStart"/>
      <w:r w:rsidRPr="00AA7A3D">
        <w:rPr>
          <w:rFonts w:ascii="Times New Roman" w:hAnsi="Times New Roman"/>
          <w:i/>
          <w:iCs/>
        </w:rPr>
        <w:t>Lainya</w:t>
      </w:r>
      <w:proofErr w:type="spellEnd"/>
      <w:r w:rsidRPr="00AA7A3D">
        <w:rPr>
          <w:rFonts w:ascii="Times New Roman" w:hAnsi="Times New Roman"/>
        </w:rPr>
        <w:t xml:space="preserve">, </w:t>
      </w:r>
      <w:proofErr w:type="spellStart"/>
      <w:proofErr w:type="gramStart"/>
      <w:r w:rsidRPr="00AA7A3D">
        <w:rPr>
          <w:rFonts w:ascii="Times New Roman" w:hAnsi="Times New Roman"/>
        </w:rPr>
        <w:t>Jakarta:Kencana</w:t>
      </w:r>
      <w:proofErr w:type="spellEnd"/>
      <w:proofErr w:type="gramEnd"/>
      <w:r w:rsidRPr="00AA7A3D">
        <w:rPr>
          <w:rFonts w:ascii="Times New Roman" w:hAnsi="Times New Roman"/>
        </w:rPr>
        <w:t xml:space="preserve"> </w:t>
      </w:r>
      <w:proofErr w:type="spellStart"/>
      <w:r w:rsidRPr="00AA7A3D">
        <w:rPr>
          <w:rFonts w:ascii="Times New Roman" w:hAnsi="Times New Roman"/>
        </w:rPr>
        <w:t>Prenada</w:t>
      </w:r>
      <w:proofErr w:type="spellEnd"/>
      <w:r w:rsidRPr="00AA7A3D">
        <w:rPr>
          <w:rFonts w:ascii="Times New Roman" w:hAnsi="Times New Roman"/>
        </w:rPr>
        <w:t xml:space="preserve"> Media Group, 2017, </w:t>
      </w:r>
      <w:proofErr w:type="spellStart"/>
      <w:r w:rsidRPr="00AA7A3D">
        <w:rPr>
          <w:rFonts w:ascii="Times New Roman" w:hAnsi="Times New Roman"/>
        </w:rPr>
        <w:t>hlm</w:t>
      </w:r>
      <w:proofErr w:type="spellEnd"/>
      <w:r w:rsidRPr="00AA7A3D">
        <w:rPr>
          <w:rFonts w:ascii="Times New Roman" w:hAnsi="Times New Roman"/>
        </w:rPr>
        <w:t>. 26</w:t>
      </w:r>
      <w:bookmarkStart w:id="6" w:name="_Hlk96719569"/>
      <w:r w:rsidRPr="00AA7A3D">
        <w:rPr>
          <w:rFonts w:ascii="Times New Roman" w:hAnsi="Times New Roman"/>
        </w:rPr>
        <w:t>.</w:t>
      </w:r>
      <w:bookmarkEnd w:id="6"/>
    </w:p>
  </w:footnote>
  <w:footnote w:id="14">
    <w:p w14:paraId="46F6CF8C" w14:textId="77777777" w:rsidR="003129B0" w:rsidRPr="000F5DA7" w:rsidRDefault="003129B0" w:rsidP="003129B0">
      <w:pPr>
        <w:pStyle w:val="FootnoteText"/>
        <w:ind w:firstLine="720"/>
        <w:jc w:val="both"/>
        <w:rPr>
          <w:rFonts w:ascii="Times New Roman" w:hAnsi="Times New Roman"/>
          <w:lang w:val="da-DK"/>
        </w:rPr>
      </w:pPr>
      <w:r w:rsidRPr="000F5DA7">
        <w:rPr>
          <w:rStyle w:val="FootnoteReference"/>
          <w:rFonts w:ascii="Times New Roman" w:hAnsi="Times New Roman"/>
        </w:rPr>
        <w:footnoteRef/>
      </w:r>
      <w:r w:rsidRPr="000F5DA7">
        <w:rPr>
          <w:rFonts w:ascii="Times New Roman" w:hAnsi="Times New Roman"/>
          <w:lang w:val="da-DK"/>
        </w:rPr>
        <w:t xml:space="preserve"> </w:t>
      </w:r>
      <w:r w:rsidRPr="000F5DA7">
        <w:rPr>
          <w:rFonts w:ascii="Times New Roman" w:hAnsi="Times New Roman"/>
          <w:lang w:val="da-DK"/>
        </w:rPr>
        <w:t>Masridan Sofian Effendi Singarimbun, “</w:t>
      </w:r>
      <w:r w:rsidRPr="000F5DA7">
        <w:rPr>
          <w:rFonts w:ascii="Times New Roman" w:hAnsi="Times New Roman"/>
          <w:i/>
          <w:iCs/>
          <w:lang w:val="da-DK"/>
        </w:rPr>
        <w:t>Metode Penelitian Survai</w:t>
      </w:r>
      <w:r w:rsidRPr="000F5DA7">
        <w:rPr>
          <w:rFonts w:ascii="Times New Roman" w:hAnsi="Times New Roman"/>
          <w:lang w:val="da-DK"/>
        </w:rPr>
        <w:t>”, Jakarta: LP35, 2017, hlm. 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BD5"/>
    <w:multiLevelType w:val="multilevel"/>
    <w:tmpl w:val="3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860F3D"/>
    <w:multiLevelType w:val="hybridMultilevel"/>
    <w:tmpl w:val="F47822C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2F0689F"/>
    <w:multiLevelType w:val="hybridMultilevel"/>
    <w:tmpl w:val="B98E220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6AE3490"/>
    <w:multiLevelType w:val="hybridMultilevel"/>
    <w:tmpl w:val="52444E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4C7804"/>
    <w:multiLevelType w:val="hybridMultilevel"/>
    <w:tmpl w:val="F8709D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3659A"/>
    <w:multiLevelType w:val="hybridMultilevel"/>
    <w:tmpl w:val="30DA7C5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56B314C"/>
    <w:multiLevelType w:val="hybridMultilevel"/>
    <w:tmpl w:val="C28C0BC4"/>
    <w:lvl w:ilvl="0" w:tplc="0409000F">
      <w:start w:val="1"/>
      <w:numFmt w:val="decimal"/>
      <w:lvlText w:val="%1."/>
      <w:lvlJc w:val="left"/>
      <w:pPr>
        <w:ind w:left="1070" w:hanging="360"/>
      </w:pPr>
    </w:lvl>
    <w:lvl w:ilvl="1" w:tplc="04090019">
      <w:start w:val="1"/>
      <w:numFmt w:val="lowerLetter"/>
      <w:lvlText w:val="%2."/>
      <w:lvlJc w:val="left"/>
      <w:pPr>
        <w:ind w:left="1800" w:hanging="360"/>
      </w:pPr>
    </w:lvl>
    <w:lvl w:ilvl="2" w:tplc="BA609A16">
      <w:start w:val="1"/>
      <w:numFmt w:val="upperLetter"/>
      <w:lvlText w:val="%3."/>
      <w:lvlJc w:val="left"/>
      <w:pPr>
        <w:ind w:left="2700" w:hanging="360"/>
      </w:pPr>
      <w:rPr>
        <w:b/>
        <w:bCs/>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C61871"/>
    <w:multiLevelType w:val="hybridMultilevel"/>
    <w:tmpl w:val="AF362FC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0A15CE6"/>
    <w:multiLevelType w:val="hybridMultilevel"/>
    <w:tmpl w:val="5E9E390C"/>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15:restartNumberingAfterBreak="0">
    <w:nsid w:val="330C082F"/>
    <w:multiLevelType w:val="hybridMultilevel"/>
    <w:tmpl w:val="D20ED846"/>
    <w:lvl w:ilvl="0" w:tplc="F178216E">
      <w:start w:val="7"/>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36CF4F99"/>
    <w:multiLevelType w:val="hybridMultilevel"/>
    <w:tmpl w:val="41DC1196"/>
    <w:lvl w:ilvl="0" w:tplc="0E72672A">
      <w:start w:val="6"/>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3FF962A2"/>
    <w:multiLevelType w:val="hybridMultilevel"/>
    <w:tmpl w:val="F7F2C72E"/>
    <w:lvl w:ilvl="0" w:tplc="B4EA0632">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AC2031"/>
    <w:multiLevelType w:val="hybridMultilevel"/>
    <w:tmpl w:val="C0C03EE8"/>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15:restartNumberingAfterBreak="0">
    <w:nsid w:val="4AF97D6A"/>
    <w:multiLevelType w:val="hybridMultilevel"/>
    <w:tmpl w:val="F5DEC9EC"/>
    <w:lvl w:ilvl="0" w:tplc="2A0A0B9E">
      <w:start w:val="1"/>
      <w:numFmt w:val="decimal"/>
      <w:lvlText w:val="%1."/>
      <w:lvlJc w:val="left"/>
      <w:pPr>
        <w:ind w:left="1080" w:hanging="360"/>
      </w:pPr>
      <w:rPr>
        <w:rFonts w:hint="default"/>
        <w:color w:val="auto"/>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4D9E5E46"/>
    <w:multiLevelType w:val="hybridMultilevel"/>
    <w:tmpl w:val="A66297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7E3419"/>
    <w:multiLevelType w:val="hybridMultilevel"/>
    <w:tmpl w:val="942838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2560271">
    <w:abstractNumId w:val="4"/>
  </w:num>
  <w:num w:numId="2" w16cid:durableId="1486629252">
    <w:abstractNumId w:val="3"/>
  </w:num>
  <w:num w:numId="3" w16cid:durableId="1516993389">
    <w:abstractNumId w:val="6"/>
  </w:num>
  <w:num w:numId="4" w16cid:durableId="1549995000">
    <w:abstractNumId w:val="15"/>
  </w:num>
  <w:num w:numId="5" w16cid:durableId="1625575499">
    <w:abstractNumId w:val="7"/>
  </w:num>
  <w:num w:numId="6" w16cid:durableId="232980825">
    <w:abstractNumId w:val="5"/>
  </w:num>
  <w:num w:numId="7" w16cid:durableId="1410155218">
    <w:abstractNumId w:val="14"/>
  </w:num>
  <w:num w:numId="8" w16cid:durableId="1100223548">
    <w:abstractNumId w:val="11"/>
  </w:num>
  <w:num w:numId="9" w16cid:durableId="2065450010">
    <w:abstractNumId w:val="2"/>
  </w:num>
  <w:num w:numId="10" w16cid:durableId="1423337999">
    <w:abstractNumId w:val="0"/>
  </w:num>
  <w:num w:numId="11" w16cid:durableId="61568022">
    <w:abstractNumId w:val="8"/>
  </w:num>
  <w:num w:numId="12" w16cid:durableId="1331985680">
    <w:abstractNumId w:val="12"/>
  </w:num>
  <w:num w:numId="13" w16cid:durableId="653604379">
    <w:abstractNumId w:val="1"/>
  </w:num>
  <w:num w:numId="14" w16cid:durableId="1914314152">
    <w:abstractNumId w:val="13"/>
  </w:num>
  <w:num w:numId="15" w16cid:durableId="1655256811">
    <w:abstractNumId w:val="9"/>
  </w:num>
  <w:num w:numId="16" w16cid:durableId="2489747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B0"/>
    <w:rsid w:val="001F3F24"/>
    <w:rsid w:val="003129B0"/>
    <w:rsid w:val="003E3ABE"/>
    <w:rsid w:val="004B2972"/>
    <w:rsid w:val="00BC1FAE"/>
    <w:rsid w:val="00C435E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13F58"/>
  <w15:chartTrackingRefBased/>
  <w15:docId w15:val="{BA979D58-FAC2-4290-A1D2-2A3C5FE6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9B0"/>
    <w:pPr>
      <w:spacing w:after="200" w:line="276" w:lineRule="auto"/>
    </w:pPr>
    <w:rPr>
      <w:rFonts w:ascii="Calibri" w:eastAsia="Times New Roman" w:hAnsi="Calibri" w:cs="Times New Roman"/>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29B0"/>
    <w:pPr>
      <w:spacing w:after="0" w:line="240" w:lineRule="auto"/>
    </w:pPr>
    <w:rPr>
      <w:rFonts w:ascii="Calibri" w:eastAsia="Calibri" w:hAnsi="Calibri" w:cs="Times New Roman"/>
      <w:lang w:val="en-US"/>
    </w:rPr>
  </w:style>
  <w:style w:type="paragraph" w:styleId="FootnoteText">
    <w:name w:val="footnote text"/>
    <w:basedOn w:val="Normal"/>
    <w:link w:val="FootnoteTextChar"/>
    <w:uiPriority w:val="99"/>
    <w:unhideWhenUsed/>
    <w:rsid w:val="003129B0"/>
    <w:pPr>
      <w:spacing w:after="0" w:line="240" w:lineRule="auto"/>
    </w:pPr>
    <w:rPr>
      <w:sz w:val="20"/>
      <w:szCs w:val="20"/>
    </w:rPr>
  </w:style>
  <w:style w:type="character" w:customStyle="1" w:styleId="FootnoteTextChar">
    <w:name w:val="Footnote Text Char"/>
    <w:basedOn w:val="DefaultParagraphFont"/>
    <w:link w:val="FootnoteText"/>
    <w:uiPriority w:val="99"/>
    <w:rsid w:val="003129B0"/>
    <w:rPr>
      <w:rFonts w:ascii="Calibri" w:eastAsia="Times New Roman" w:hAnsi="Calibri" w:cs="Times New Roman"/>
      <w:sz w:val="20"/>
      <w:szCs w:val="20"/>
      <w:lang w:val="en-US" w:eastAsia="ja-JP"/>
    </w:rPr>
  </w:style>
  <w:style w:type="character" w:styleId="FootnoteReference">
    <w:name w:val="footnote reference"/>
    <w:uiPriority w:val="99"/>
    <w:semiHidden/>
    <w:unhideWhenUsed/>
    <w:rsid w:val="003129B0"/>
    <w:rPr>
      <w:vertAlign w:val="superscript"/>
    </w:rPr>
  </w:style>
  <w:style w:type="paragraph" w:styleId="ListParagraph">
    <w:name w:val="List Paragraph"/>
    <w:basedOn w:val="Normal"/>
    <w:qFormat/>
    <w:rsid w:val="00312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3884</Words>
  <Characters>22145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Abyan A</dc:creator>
  <cp:keywords/>
  <dc:description/>
  <cp:lastModifiedBy>Abyan A</cp:lastModifiedBy>
  <cp:revision>1</cp:revision>
  <dcterms:created xsi:type="dcterms:W3CDTF">2022-08-16T10:31:00Z</dcterms:created>
  <dcterms:modified xsi:type="dcterms:W3CDTF">2022-08-16T10:41:00Z</dcterms:modified>
</cp:coreProperties>
</file>